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「介護保険と障害福祉サービスの優先関係に関するアンケート」調査結果</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20151124＠厚生労働省記者クラブ　日本障害者センター理事　山崎光弘</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障害者の介護保険制度移</w:t>
      </w:r>
      <w:r w:rsidRPr="006F0862">
        <w:rPr>
          <w:rFonts w:ascii="Meiryo UI" w:eastAsia="Meiryo UI" w:hAnsi="Meiryo UI" w:cs="Meiryo UI" w:hint="eastAsia"/>
          <w:szCs w:val="21"/>
        </w:rPr>
        <w:t>⾏</w:t>
      </w:r>
      <w:r w:rsidRPr="006F0862">
        <w:rPr>
          <w:rFonts w:asciiTheme="minorEastAsia" w:hAnsiTheme="minorEastAsia" w:cs="ＭＳ 明朝" w:hint="eastAsia"/>
          <w:szCs w:val="21"/>
        </w:rPr>
        <w:t>によって何が生じているのか</w:t>
      </w:r>
    </w:p>
    <w:p w:rsidR="002D73CF" w:rsidRPr="006F0862" w:rsidRDefault="006F0862" w:rsidP="002D73CF">
      <w:pPr>
        <w:spacing w:line="280" w:lineRule="exact"/>
        <w:ind w:leftChars="-405" w:left="-850"/>
        <w:rPr>
          <w:rFonts w:asciiTheme="minorEastAsia" w:hAnsiTheme="minorEastAsia"/>
          <w:szCs w:val="21"/>
        </w:rPr>
      </w:pPr>
      <w:r>
        <w:rPr>
          <w:rFonts w:asciiTheme="minorEastAsia" w:hAnsiTheme="minorEastAsia"/>
          <w:szCs w:val="21"/>
        </w:rPr>
        <w:t></w:t>
      </w:r>
      <w:r>
        <w:rPr>
          <w:rFonts w:asciiTheme="minorEastAsia" w:hAnsiTheme="minorEastAsia" w:cs="ＭＳ 明朝" w:hint="eastAsia"/>
          <w:szCs w:val="21"/>
        </w:rPr>
        <w:t>非課税</w:t>
      </w:r>
      <w:r w:rsidR="002D73CF" w:rsidRPr="006F0862">
        <w:rPr>
          <w:rFonts w:asciiTheme="minorEastAsia" w:hAnsiTheme="minorEastAsia" w:cs="ＭＳ 明朝" w:hint="eastAsia"/>
          <w:szCs w:val="21"/>
        </w:rPr>
        <w:t>税世帯であっても費</w:t>
      </w:r>
      <w:r w:rsidR="002D73CF" w:rsidRPr="006F0862">
        <w:rPr>
          <w:rFonts w:ascii="Meiryo UI" w:eastAsia="Meiryo UI" w:hAnsi="Meiryo UI" w:cs="Meiryo UI" w:hint="eastAsia"/>
          <w:szCs w:val="21"/>
        </w:rPr>
        <w:t>⽤</w:t>
      </w:r>
      <w:r w:rsidR="002D73CF" w:rsidRPr="006F0862">
        <w:rPr>
          <w:rFonts w:asciiTheme="minorEastAsia" w:hAnsiTheme="minorEastAsia" w:cs="ＭＳ 明朝" w:hint="eastAsia"/>
          <w:szCs w:val="21"/>
        </w:rPr>
        <w:t>負担が発</w:t>
      </w:r>
      <w:r w:rsidR="002D73CF" w:rsidRPr="006F0862">
        <w:rPr>
          <w:rFonts w:ascii="Meiryo UI" w:eastAsia="Meiryo UI" w:hAnsi="Meiryo UI" w:cs="Meiryo UI" w:hint="eastAsia"/>
          <w:szCs w:val="21"/>
        </w:rPr>
        <w:t>⽣</w:t>
      </w:r>
      <w:r w:rsidR="002D73CF" w:rsidRPr="006F0862">
        <w:rPr>
          <w:rFonts w:asciiTheme="minorEastAsia" w:hAnsiTheme="minorEastAsia" w:cs="ＭＳ 明朝" w:hint="eastAsia"/>
          <w:szCs w:val="21"/>
        </w:rPr>
        <w:t>。結果として、</w:t>
      </w:r>
      <w:r w:rsidR="002D73CF" w:rsidRPr="006F0862">
        <w:rPr>
          <w:rFonts w:ascii="Meiryo UI" w:eastAsia="Meiryo UI" w:hAnsi="Meiryo UI" w:cs="Meiryo UI" w:hint="eastAsia"/>
          <w:szCs w:val="21"/>
        </w:rPr>
        <w:t>⽣</w:t>
      </w:r>
      <w:r w:rsidR="002D73CF" w:rsidRPr="006F0862">
        <w:rPr>
          <w:rFonts w:asciiTheme="minorEastAsia" w:hAnsiTheme="minorEastAsia" w:cs="ＭＳ 明朝" w:hint="eastAsia"/>
          <w:szCs w:val="21"/>
        </w:rPr>
        <w:t>活を維持することができない、または</w:t>
      </w:r>
      <w:r w:rsidR="002D73CF" w:rsidRPr="006F0862">
        <w:rPr>
          <w:rFonts w:asciiTheme="minorEastAsia" w:hAnsiTheme="minorEastAsia" w:hint="eastAsia"/>
          <w:szCs w:val="21"/>
        </w:rPr>
        <w:t>利</w:t>
      </w:r>
      <w:r w:rsidR="002D73CF" w:rsidRPr="006F0862">
        <w:rPr>
          <w:rFonts w:ascii="Meiryo UI" w:eastAsia="Meiryo UI" w:hAnsi="Meiryo UI" w:cs="Meiryo UI" w:hint="eastAsia"/>
          <w:szCs w:val="21"/>
        </w:rPr>
        <w:t>⽤</w:t>
      </w:r>
      <w:r w:rsidR="002D73CF" w:rsidRPr="006F0862">
        <w:rPr>
          <w:rFonts w:asciiTheme="minorEastAsia" w:hAnsiTheme="minorEastAsia" w:cs="ＭＳ 明朝" w:hint="eastAsia"/>
          <w:szCs w:val="21"/>
        </w:rPr>
        <w:t>料の</w:t>
      </w:r>
      <w:r w:rsidR="002D73CF" w:rsidRPr="006F0862">
        <w:rPr>
          <w:rFonts w:ascii="Meiryo UI" w:eastAsia="Meiryo UI" w:hAnsi="Meiryo UI" w:cs="Meiryo UI" w:hint="eastAsia"/>
          <w:szCs w:val="21"/>
        </w:rPr>
        <w:t>⽀</w:t>
      </w:r>
      <w:r w:rsidR="002D73CF" w:rsidRPr="006F0862">
        <w:rPr>
          <w:rFonts w:asciiTheme="minorEastAsia" w:hAnsiTheme="minorEastAsia" w:cs="ＭＳ 明朝" w:hint="eastAsia"/>
          <w:szCs w:val="21"/>
        </w:rPr>
        <w:t>払いができないため受給抑制せざるを得ない問題が生じている。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認定基準等が異なるため、それまで利</w:t>
      </w:r>
      <w:r w:rsidRPr="006F0862">
        <w:rPr>
          <w:rFonts w:ascii="Meiryo UI" w:eastAsia="Meiryo UI" w:hAnsi="Meiryo UI" w:cs="Meiryo UI" w:hint="eastAsia"/>
          <w:szCs w:val="21"/>
        </w:rPr>
        <w:t>⽤</w:t>
      </w:r>
      <w:r w:rsidRPr="006F0862">
        <w:rPr>
          <w:rFonts w:asciiTheme="minorEastAsia" w:hAnsiTheme="minorEastAsia" w:cs="ＭＳ 明朝" w:hint="eastAsia"/>
          <w:szCs w:val="21"/>
        </w:rPr>
        <w:t>できていた</w:t>
      </w:r>
      <w:r w:rsidRPr="006F0862">
        <w:rPr>
          <w:rFonts w:ascii="Meiryo UI" w:eastAsia="Meiryo UI" w:hAnsi="Meiryo UI" w:cs="Meiryo UI" w:hint="eastAsia"/>
          <w:szCs w:val="21"/>
        </w:rPr>
        <w:t>⽀</w:t>
      </w:r>
      <w:r w:rsidRPr="006F0862">
        <w:rPr>
          <w:rFonts w:asciiTheme="minorEastAsia" w:hAnsiTheme="minorEastAsia" w:cs="ＭＳ 明朝" w:hint="eastAsia"/>
          <w:szCs w:val="21"/>
        </w:rPr>
        <w:t>援の量が減少することがある。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それまで利</w:t>
      </w:r>
      <w:r w:rsidRPr="006F0862">
        <w:rPr>
          <w:rFonts w:ascii="Meiryo UI" w:eastAsia="Meiryo UI" w:hAnsi="Meiryo UI" w:cs="Meiryo UI" w:hint="eastAsia"/>
          <w:szCs w:val="21"/>
        </w:rPr>
        <w:t>⽤</w:t>
      </w:r>
      <w:r w:rsidRPr="006F0862">
        <w:rPr>
          <w:rFonts w:asciiTheme="minorEastAsia" w:hAnsiTheme="minorEastAsia" w:cs="ＭＳ 明朝" w:hint="eastAsia"/>
          <w:szCs w:val="21"/>
        </w:rPr>
        <w:t>できていた事業所や職員が変わることで、</w:t>
      </w:r>
      <w:r w:rsidRPr="006F0862">
        <w:rPr>
          <w:rFonts w:ascii="Meiryo UI" w:eastAsia="Meiryo UI" w:hAnsi="Meiryo UI" w:cs="Meiryo UI" w:hint="eastAsia"/>
          <w:szCs w:val="21"/>
        </w:rPr>
        <w:t>⽀</w:t>
      </w:r>
      <w:r w:rsidRPr="006F0862">
        <w:rPr>
          <w:rFonts w:asciiTheme="minorEastAsia" w:hAnsiTheme="minorEastAsia" w:cs="ＭＳ 明朝" w:hint="eastAsia"/>
          <w:szCs w:val="21"/>
        </w:rPr>
        <w:t>援の質が低下する、または</w:t>
      </w:r>
      <w:r w:rsidRPr="006F0862">
        <w:rPr>
          <w:rFonts w:ascii="Meiryo UI" w:eastAsia="Meiryo UI" w:hAnsi="Meiryo UI" w:cs="Meiryo UI" w:hint="eastAsia"/>
          <w:szCs w:val="21"/>
        </w:rPr>
        <w:t>⽀</w:t>
      </w:r>
      <w:r w:rsidRPr="006F0862">
        <w:rPr>
          <w:rFonts w:asciiTheme="minorEastAsia" w:hAnsiTheme="minorEastAsia" w:cs="ＭＳ 明朝" w:hint="eastAsia"/>
          <w:szCs w:val="21"/>
        </w:rPr>
        <w:t>援内容</w:t>
      </w:r>
      <w:r w:rsidRPr="006F0862">
        <w:rPr>
          <w:rFonts w:asciiTheme="minorEastAsia" w:hAnsiTheme="minorEastAsia" w:hint="eastAsia"/>
          <w:szCs w:val="21"/>
        </w:rPr>
        <w:t>が変わることがある。結果として、障害が悪化したり、</w:t>
      </w:r>
      <w:r w:rsidRPr="006F0862">
        <w:rPr>
          <w:rFonts w:ascii="Meiryo UI" w:eastAsia="Meiryo UI" w:hAnsi="Meiryo UI" w:cs="Meiryo UI" w:hint="eastAsia"/>
          <w:szCs w:val="21"/>
        </w:rPr>
        <w:t>⾃</w:t>
      </w:r>
      <w:r w:rsidRPr="006F0862">
        <w:rPr>
          <w:rFonts w:asciiTheme="minorEastAsia" w:hAnsiTheme="minorEastAsia" w:cs="ＭＳ 明朝" w:hint="eastAsia"/>
          <w:szCs w:val="21"/>
        </w:rPr>
        <w:t>傷</w:t>
      </w:r>
      <w:r w:rsidRPr="006F0862">
        <w:rPr>
          <w:rFonts w:ascii="Meiryo UI" w:eastAsia="Meiryo UI" w:hAnsi="Meiryo UI" w:cs="Meiryo UI" w:hint="eastAsia"/>
          <w:szCs w:val="21"/>
        </w:rPr>
        <w:t>⾏</w:t>
      </w:r>
      <w:r w:rsidRPr="006F0862">
        <w:rPr>
          <w:rFonts w:asciiTheme="minorEastAsia" w:hAnsiTheme="minorEastAsia" w:cs="ＭＳ 明朝" w:hint="eastAsia"/>
          <w:szCs w:val="21"/>
        </w:rPr>
        <w:t>為に及ぶような問題が生じている。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介護職員の障害への知識・専</w:t>
      </w:r>
      <w:r w:rsidRPr="006F0862">
        <w:rPr>
          <w:rFonts w:ascii="Meiryo UI" w:eastAsia="Meiryo UI" w:hAnsi="Meiryo UI" w:cs="Meiryo UI" w:hint="eastAsia"/>
          <w:szCs w:val="21"/>
        </w:rPr>
        <w:t>⾨</w:t>
      </w:r>
      <w:r w:rsidRPr="006F0862">
        <w:rPr>
          <w:rFonts w:asciiTheme="minorEastAsia" w:hAnsiTheme="minorEastAsia" w:cs="ＭＳ 明朝" w:hint="eastAsia"/>
          <w:szCs w:val="21"/>
        </w:rPr>
        <w:t>性が乏しいため、強度</w:t>
      </w:r>
      <w:r w:rsidRPr="006F0862">
        <w:rPr>
          <w:rFonts w:ascii="Meiryo UI" w:eastAsia="Meiryo UI" w:hAnsi="Meiryo UI" w:cs="Meiryo UI" w:hint="eastAsia"/>
          <w:szCs w:val="21"/>
        </w:rPr>
        <w:t>⾏</w:t>
      </w:r>
      <w:r w:rsidRPr="006F0862">
        <w:rPr>
          <w:rFonts w:asciiTheme="minorEastAsia" w:hAnsiTheme="minorEastAsia" w:cs="ＭＳ 明朝" w:hint="eastAsia"/>
          <w:szCs w:val="21"/>
        </w:rPr>
        <w:t>動障害等を持つ</w:t>
      </w:r>
      <w:r w:rsidRPr="006F0862">
        <w:rPr>
          <w:rFonts w:ascii="Meiryo UI" w:eastAsia="Meiryo UI" w:hAnsi="Meiryo UI" w:cs="Meiryo UI" w:hint="eastAsia"/>
          <w:szCs w:val="21"/>
        </w:rPr>
        <w:t>⼈</w:t>
      </w:r>
      <w:r w:rsidRPr="006F0862">
        <w:rPr>
          <w:rFonts w:asciiTheme="minorEastAsia" w:hAnsiTheme="minorEastAsia" w:cs="ＭＳ 明朝" w:hint="eastAsia"/>
          <w:szCs w:val="21"/>
        </w:rPr>
        <w:t>は利用拒否をされることがある。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介護保険に移</w:t>
      </w:r>
      <w:r w:rsidRPr="006F0862">
        <w:rPr>
          <w:rFonts w:ascii="Meiryo UI" w:eastAsia="Meiryo UI" w:hAnsi="Meiryo UI" w:cs="Meiryo UI" w:hint="eastAsia"/>
          <w:szCs w:val="21"/>
        </w:rPr>
        <w:t>⾏</w:t>
      </w:r>
      <w:r w:rsidRPr="006F0862">
        <w:rPr>
          <w:rFonts w:asciiTheme="minorEastAsia" w:hAnsiTheme="minorEastAsia" w:cs="ＭＳ 明朝" w:hint="eastAsia"/>
          <w:szCs w:val="21"/>
        </w:rPr>
        <w:t>しないという理由で、障害福祉サービスが打ち切られ、それまでのサービスを継</w:t>
      </w:r>
      <w:r w:rsidRPr="006F0862">
        <w:rPr>
          <w:rFonts w:asciiTheme="minorEastAsia" w:hAnsiTheme="minorEastAsia" w:hint="eastAsia"/>
          <w:szCs w:val="21"/>
        </w:rPr>
        <w:t>続利</w:t>
      </w:r>
      <w:r w:rsidRPr="006F0862">
        <w:rPr>
          <w:rFonts w:ascii="Meiryo UI" w:eastAsia="Meiryo UI" w:hAnsi="Meiryo UI" w:cs="Meiryo UI" w:hint="eastAsia"/>
          <w:szCs w:val="21"/>
        </w:rPr>
        <w:t>⽤</w:t>
      </w:r>
      <w:r w:rsidRPr="006F0862">
        <w:rPr>
          <w:rFonts w:asciiTheme="minorEastAsia" w:hAnsiTheme="minorEastAsia" w:cs="ＭＳ 明朝" w:hint="eastAsia"/>
          <w:szCs w:val="21"/>
        </w:rPr>
        <w:t>する場合、全額</w:t>
      </w:r>
      <w:r w:rsidRPr="006F0862">
        <w:rPr>
          <w:rFonts w:ascii="Meiryo UI" w:eastAsia="Meiryo UI" w:hAnsi="Meiryo UI" w:cs="Meiryo UI" w:hint="eastAsia"/>
          <w:szCs w:val="21"/>
        </w:rPr>
        <w:t>⾃⼰</w:t>
      </w:r>
      <w:r w:rsidRPr="006F0862">
        <w:rPr>
          <w:rFonts w:asciiTheme="minorEastAsia" w:hAnsiTheme="minorEastAsia" w:cs="ＭＳ 明朝" w:hint="eastAsia"/>
          <w:szCs w:val="21"/>
        </w:rPr>
        <w:t>負担しなければならないといった問題が</w:t>
      </w:r>
      <w:r w:rsidRPr="006F0862">
        <w:rPr>
          <w:rFonts w:asciiTheme="minorEastAsia" w:hAnsiTheme="minorEastAsia" w:hint="eastAsia"/>
          <w:szCs w:val="21"/>
        </w:rPr>
        <w:t>生じている。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国は介護保険サービスを</w:t>
      </w:r>
      <w:r w:rsidRPr="006F0862">
        <w:rPr>
          <w:rFonts w:ascii="Meiryo UI" w:eastAsia="Meiryo UI" w:hAnsi="Meiryo UI" w:cs="Meiryo UI" w:hint="eastAsia"/>
          <w:szCs w:val="21"/>
        </w:rPr>
        <w:t>⼀</w:t>
      </w:r>
      <w:r w:rsidRPr="006F0862">
        <w:rPr>
          <w:rFonts w:asciiTheme="minorEastAsia" w:hAnsiTheme="minorEastAsia" w:cs="ＭＳ 明朝" w:hint="eastAsia"/>
          <w:szCs w:val="21"/>
        </w:rPr>
        <w:t>律に優先しない、上乗せや横出しも可能であると適</w:t>
      </w:r>
      <w:r w:rsidRPr="006F0862">
        <w:rPr>
          <w:rFonts w:ascii="Meiryo UI" w:eastAsia="Meiryo UI" w:hAnsi="Meiryo UI" w:cs="Meiryo UI" w:hint="eastAsia"/>
          <w:szCs w:val="21"/>
        </w:rPr>
        <w:t>⽤</w:t>
      </w:r>
      <w:r w:rsidRPr="006F0862">
        <w:rPr>
          <w:rFonts w:asciiTheme="minorEastAsia" w:hAnsiTheme="minorEastAsia" w:cs="ＭＳ 明朝" w:hint="eastAsia"/>
          <w:szCs w:val="21"/>
        </w:rPr>
        <w:t>通知で</w:t>
      </w:r>
      <w:r w:rsidRPr="006F0862">
        <w:rPr>
          <w:rFonts w:ascii="Meiryo UI" w:eastAsia="Meiryo UI" w:hAnsi="Meiryo UI" w:cs="Meiryo UI" w:hint="eastAsia"/>
          <w:szCs w:val="21"/>
        </w:rPr>
        <w:t>⽰</w:t>
      </w:r>
      <w:r w:rsidRPr="006F0862">
        <w:rPr>
          <w:rFonts w:asciiTheme="minorEastAsia" w:hAnsiTheme="minorEastAsia" w:hint="eastAsia"/>
          <w:szCs w:val="21"/>
        </w:rPr>
        <w:t>し、事務通知で徹底しているため、介護保険への機械的移</w:t>
      </w:r>
      <w:r w:rsidRPr="006F0862">
        <w:rPr>
          <w:rFonts w:ascii="Meiryo UI" w:eastAsia="Meiryo UI" w:hAnsi="Meiryo UI" w:cs="Meiryo UI" w:hint="eastAsia"/>
          <w:szCs w:val="21"/>
        </w:rPr>
        <w:t>⾏</w:t>
      </w:r>
      <w:r w:rsidRPr="006F0862">
        <w:rPr>
          <w:rFonts w:asciiTheme="minorEastAsia" w:hAnsiTheme="minorEastAsia" w:cs="ＭＳ 明朝" w:hint="eastAsia"/>
          <w:szCs w:val="21"/>
        </w:rPr>
        <w:t>を否定するが、実態は異なる。</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アンケート結果</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① アンケート調査について</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調査期間</w:t>
      </w:r>
      <w:r w:rsidRPr="006F0862">
        <w:rPr>
          <w:rFonts w:ascii="SimSun" w:eastAsia="SimSun" w:hAnsi="SimSun" w:cs="SimSun" w:hint="eastAsia"/>
          <w:szCs w:val="21"/>
        </w:rPr>
        <w:t>︓</w:t>
      </w:r>
      <w:r w:rsidRPr="006F0862">
        <w:rPr>
          <w:rFonts w:asciiTheme="minorEastAsia" w:hAnsiTheme="minorEastAsia"/>
          <w:szCs w:val="21"/>
        </w:rPr>
        <w:t>2014</w:t>
      </w:r>
      <w:r w:rsidRPr="006F0862">
        <w:rPr>
          <w:rFonts w:asciiTheme="minorEastAsia" w:hAnsiTheme="minorEastAsia" w:hint="eastAsia"/>
          <w:szCs w:val="21"/>
        </w:rPr>
        <w:t>年</w:t>
      </w:r>
      <w:r w:rsidRPr="006F0862">
        <w:rPr>
          <w:rFonts w:asciiTheme="minorEastAsia" w:hAnsiTheme="minorEastAsia"/>
          <w:szCs w:val="21"/>
        </w:rPr>
        <w:t>10</w:t>
      </w:r>
      <w:r w:rsidRPr="006F0862">
        <w:rPr>
          <w:rFonts w:ascii="Meiryo UI" w:eastAsia="Meiryo UI" w:hAnsi="Meiryo UI" w:cs="Meiryo UI" w:hint="eastAsia"/>
          <w:szCs w:val="21"/>
        </w:rPr>
        <w:t>⽉</w:t>
      </w:r>
      <w:r w:rsidRPr="006F0862">
        <w:rPr>
          <w:rFonts w:asciiTheme="minorEastAsia" w:hAnsiTheme="minorEastAsia"/>
          <w:szCs w:val="21"/>
        </w:rPr>
        <w:t>25</w:t>
      </w:r>
      <w:r w:rsidRPr="006F0862">
        <w:rPr>
          <w:rFonts w:ascii="Meiryo UI" w:eastAsia="Meiryo UI" w:hAnsi="Meiryo UI" w:cs="Meiryo UI" w:hint="eastAsia"/>
          <w:szCs w:val="21"/>
        </w:rPr>
        <w:t>⽇</w:t>
      </w:r>
      <w:r w:rsidRPr="006F0862">
        <w:rPr>
          <w:rFonts w:asciiTheme="minorEastAsia" w:hAnsiTheme="minorEastAsia" w:cs="ＭＳ 明朝" w:hint="eastAsia"/>
          <w:szCs w:val="21"/>
        </w:rPr>
        <w:t>〜</w:t>
      </w:r>
      <w:r w:rsidRPr="006F0862">
        <w:rPr>
          <w:rFonts w:asciiTheme="minorEastAsia" w:hAnsiTheme="minorEastAsia"/>
          <w:szCs w:val="21"/>
        </w:rPr>
        <w:t>2015</w:t>
      </w:r>
      <w:r w:rsidRPr="006F0862">
        <w:rPr>
          <w:rFonts w:asciiTheme="minorEastAsia" w:hAnsiTheme="minorEastAsia" w:hint="eastAsia"/>
          <w:szCs w:val="21"/>
        </w:rPr>
        <w:t>年</w:t>
      </w:r>
      <w:r w:rsidRPr="006F0862">
        <w:rPr>
          <w:rFonts w:asciiTheme="minorEastAsia" w:hAnsiTheme="minorEastAsia"/>
          <w:szCs w:val="21"/>
        </w:rPr>
        <w:t>1</w:t>
      </w:r>
      <w:r w:rsidRPr="006F0862">
        <w:rPr>
          <w:rFonts w:ascii="Meiryo UI" w:eastAsia="Meiryo UI" w:hAnsi="Meiryo UI" w:cs="Meiryo UI" w:hint="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配布数</w:t>
      </w:r>
      <w:r w:rsidRPr="006F0862">
        <w:rPr>
          <w:rFonts w:ascii="SimSun" w:eastAsia="SimSun" w:hAnsi="SimSun" w:cs="SimSun" w:hint="eastAsia"/>
          <w:szCs w:val="21"/>
        </w:rPr>
        <w:t>︓</w:t>
      </w:r>
      <w:r w:rsidRPr="006F0862">
        <w:rPr>
          <w:rFonts w:asciiTheme="minorEastAsia" w:hAnsiTheme="minorEastAsia"/>
          <w:szCs w:val="21"/>
        </w:rPr>
        <w:t>1741</w:t>
      </w:r>
      <w:r w:rsidRPr="006F0862">
        <w:rPr>
          <w:rFonts w:asciiTheme="minorEastAsia" w:hAnsiTheme="minorEastAsia" w:hint="eastAsia"/>
          <w:szCs w:val="21"/>
        </w:rPr>
        <w:t>件（政令指定都市</w:t>
      </w:r>
      <w:r w:rsidRPr="006F0862">
        <w:rPr>
          <w:rFonts w:ascii="SimSun" w:eastAsia="SimSun" w:hAnsi="SimSun" w:cs="SimSun" w:hint="eastAsia"/>
          <w:szCs w:val="21"/>
        </w:rPr>
        <w:t>︓</w:t>
      </w:r>
      <w:r w:rsidRPr="006F0862">
        <w:rPr>
          <w:rFonts w:asciiTheme="minorEastAsia" w:hAnsiTheme="minorEastAsia"/>
          <w:szCs w:val="21"/>
        </w:rPr>
        <w:t>20</w:t>
      </w:r>
      <w:r w:rsidRPr="006F0862">
        <w:rPr>
          <w:rFonts w:asciiTheme="minorEastAsia" w:hAnsiTheme="minorEastAsia" w:hint="eastAsia"/>
          <w:szCs w:val="21"/>
        </w:rPr>
        <w:t>、市</w:t>
      </w:r>
      <w:r w:rsidRPr="006F0862">
        <w:rPr>
          <w:rFonts w:ascii="SimSun" w:eastAsia="SimSun" w:hAnsi="SimSun" w:cs="SimSun" w:hint="eastAsia"/>
          <w:szCs w:val="21"/>
        </w:rPr>
        <w:t>︓</w:t>
      </w:r>
      <w:r w:rsidRPr="006F0862">
        <w:rPr>
          <w:rFonts w:asciiTheme="minorEastAsia" w:hAnsiTheme="minorEastAsia"/>
          <w:szCs w:val="21"/>
        </w:rPr>
        <w:t>770</w:t>
      </w:r>
      <w:r w:rsidRPr="006F0862">
        <w:rPr>
          <w:rFonts w:asciiTheme="minorEastAsia" w:hAnsiTheme="minorEastAsia" w:hint="eastAsia"/>
          <w:szCs w:val="21"/>
        </w:rPr>
        <w:t>、特別区</w:t>
      </w:r>
      <w:r w:rsidRPr="006F0862">
        <w:rPr>
          <w:rFonts w:ascii="SimSun" w:eastAsia="SimSun" w:hAnsi="SimSun" w:cs="SimSun" w:hint="eastAsia"/>
          <w:szCs w:val="21"/>
        </w:rPr>
        <w:t>︓</w:t>
      </w:r>
      <w:r w:rsidRPr="006F0862">
        <w:rPr>
          <w:rFonts w:asciiTheme="minorEastAsia" w:hAnsiTheme="minorEastAsia"/>
          <w:szCs w:val="21"/>
        </w:rPr>
        <w:t>23</w:t>
      </w:r>
      <w:r w:rsidRPr="006F0862">
        <w:rPr>
          <w:rFonts w:asciiTheme="minorEastAsia" w:hAnsiTheme="minorEastAsia" w:hint="eastAsia"/>
          <w:szCs w:val="21"/>
        </w:rPr>
        <w:t>、町</w:t>
      </w:r>
      <w:r w:rsidRPr="006F0862">
        <w:rPr>
          <w:rFonts w:ascii="SimSun" w:eastAsia="SimSun" w:hAnsi="SimSun" w:cs="SimSun" w:hint="eastAsia"/>
          <w:szCs w:val="21"/>
        </w:rPr>
        <w:t>︓</w:t>
      </w:r>
      <w:r w:rsidRPr="006F0862">
        <w:rPr>
          <w:rFonts w:asciiTheme="minorEastAsia" w:hAnsiTheme="minorEastAsia"/>
          <w:szCs w:val="21"/>
        </w:rPr>
        <w:t>745</w:t>
      </w:r>
      <w:r w:rsidRPr="006F0862">
        <w:rPr>
          <w:rFonts w:asciiTheme="minorEastAsia" w:hAnsiTheme="minorEastAsia" w:hint="eastAsia"/>
          <w:szCs w:val="21"/>
        </w:rPr>
        <w:t>、村</w:t>
      </w:r>
      <w:r w:rsidRPr="006F0862">
        <w:rPr>
          <w:rFonts w:ascii="SimSun" w:eastAsia="SimSun" w:hAnsi="SimSun" w:cs="SimSun" w:hint="eastAsia"/>
          <w:szCs w:val="21"/>
        </w:rPr>
        <w:t>︓</w:t>
      </w:r>
      <w:r w:rsidRPr="006F0862">
        <w:rPr>
          <w:rFonts w:asciiTheme="minorEastAsia" w:hAnsiTheme="minorEastAsia"/>
          <w:szCs w:val="21"/>
        </w:rPr>
        <w:t>183</w:t>
      </w:r>
      <w:r w:rsidRPr="006F0862">
        <w:rPr>
          <w:rFonts w:asciiTheme="minorEastAsia" w:hAnsiTheme="minorEastAsia" w:hint="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*政令市都市の区195にも配布</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2014</w:t>
      </w:r>
      <w:r w:rsidRPr="006F0862">
        <w:rPr>
          <w:rFonts w:asciiTheme="minorEastAsia" w:hAnsiTheme="minorEastAsia" w:hint="eastAsia"/>
          <w:szCs w:val="21"/>
        </w:rPr>
        <w:t>年</w:t>
      </w:r>
      <w:r w:rsidRPr="006F0862">
        <w:rPr>
          <w:rFonts w:asciiTheme="minorEastAsia" w:hAnsiTheme="minorEastAsia"/>
          <w:szCs w:val="21"/>
        </w:rPr>
        <w:t>4</w:t>
      </w:r>
      <w:r w:rsidRPr="006F0862">
        <w:rPr>
          <w:rFonts w:ascii="Meiryo UI" w:eastAsia="Meiryo UI" w:hAnsi="Meiryo UI" w:cs="Meiryo UI" w:hint="eastAsia"/>
          <w:szCs w:val="21"/>
        </w:rPr>
        <w:t>⽉</w:t>
      </w:r>
      <w:r w:rsidRPr="006F0862">
        <w:rPr>
          <w:rFonts w:asciiTheme="minorEastAsia" w:hAnsiTheme="minorEastAsia"/>
          <w:szCs w:val="21"/>
        </w:rPr>
        <w:t>5</w:t>
      </w:r>
      <w:r w:rsidRPr="006F0862">
        <w:rPr>
          <w:rFonts w:ascii="Meiryo UI" w:eastAsia="Meiryo UI" w:hAnsi="Meiryo UI" w:cs="Meiryo UI" w:hint="eastAsia"/>
          <w:szCs w:val="21"/>
        </w:rPr>
        <w:t>⽇</w:t>
      </w:r>
      <w:r w:rsidRPr="006F0862">
        <w:rPr>
          <w:rFonts w:asciiTheme="minorEastAsia" w:hAnsiTheme="minorEastAsia" w:cs="ＭＳ 明朝" w:hint="eastAsia"/>
          <w:szCs w:val="21"/>
        </w:rPr>
        <w:t>現在</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調査</w:t>
      </w:r>
      <w:r w:rsidRPr="006F0862">
        <w:rPr>
          <w:rFonts w:ascii="Meiryo UI" w:eastAsia="Meiryo UI" w:hAnsi="Meiryo UI" w:cs="Meiryo UI" w:hint="eastAsia"/>
          <w:szCs w:val="21"/>
        </w:rPr>
        <w:t>⽅</w:t>
      </w:r>
      <w:r w:rsidRPr="006F0862">
        <w:rPr>
          <w:rFonts w:asciiTheme="minorEastAsia" w:hAnsiTheme="minorEastAsia" w:cs="ＭＳ 明朝" w:hint="eastAsia"/>
          <w:szCs w:val="21"/>
        </w:rPr>
        <w:t>法</w:t>
      </w:r>
      <w:r w:rsidRPr="006F0862">
        <w:rPr>
          <w:rFonts w:ascii="SimSun" w:eastAsia="SimSun" w:hAnsi="SimSun" w:cs="SimSun" w:hint="eastAsia"/>
          <w:szCs w:val="21"/>
        </w:rPr>
        <w:t>︓</w:t>
      </w:r>
      <w:r w:rsidRPr="006F0862">
        <w:rPr>
          <w:rFonts w:asciiTheme="minorEastAsia" w:hAnsiTheme="minorEastAsia" w:hint="eastAsia"/>
          <w:szCs w:val="21"/>
        </w:rPr>
        <w:t>郵送調査票</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回答数</w:t>
      </w:r>
      <w:r w:rsidRPr="006F0862">
        <w:rPr>
          <w:rFonts w:ascii="SimSun" w:eastAsia="SimSun" w:hAnsi="SimSun" w:cs="SimSun" w:hint="eastAsia"/>
          <w:szCs w:val="21"/>
        </w:rPr>
        <w:t>︓</w:t>
      </w:r>
      <w:r w:rsidRPr="006F0862">
        <w:rPr>
          <w:rFonts w:asciiTheme="minorEastAsia" w:hAnsiTheme="minorEastAsia"/>
          <w:szCs w:val="21"/>
        </w:rPr>
        <w:t>746</w:t>
      </w:r>
      <w:r w:rsidRPr="006F0862">
        <w:rPr>
          <w:rFonts w:asciiTheme="minorEastAsia" w:hAnsiTheme="minorEastAsia" w:hint="eastAsia"/>
          <w:szCs w:val="21"/>
        </w:rPr>
        <w:t>件</w:t>
      </w:r>
      <w:r w:rsidRPr="006F0862">
        <w:rPr>
          <w:rFonts w:asciiTheme="minorEastAsia" w:hAnsiTheme="minorEastAsia"/>
          <w:szCs w:val="21"/>
        </w:rPr>
        <w:t>(</w:t>
      </w:r>
      <w:r w:rsidRPr="006F0862">
        <w:rPr>
          <w:rFonts w:asciiTheme="minorEastAsia" w:hAnsiTheme="minorEastAsia" w:hint="eastAsia"/>
          <w:szCs w:val="21"/>
        </w:rPr>
        <w:t>市・特別区</w:t>
      </w:r>
      <w:r w:rsidRPr="006F0862">
        <w:rPr>
          <w:rFonts w:ascii="SimSun" w:eastAsia="SimSun" w:hAnsi="SimSun" w:cs="SimSun" w:hint="eastAsia"/>
          <w:szCs w:val="21"/>
        </w:rPr>
        <w:t>︓</w:t>
      </w:r>
      <w:r w:rsidRPr="006F0862">
        <w:rPr>
          <w:rFonts w:asciiTheme="minorEastAsia" w:hAnsiTheme="minorEastAsia"/>
          <w:szCs w:val="21"/>
        </w:rPr>
        <w:t>506</w:t>
      </w:r>
      <w:r w:rsidRPr="006F0862">
        <w:rPr>
          <w:rFonts w:asciiTheme="minorEastAsia" w:hAnsiTheme="minorEastAsia" w:hint="eastAsia"/>
          <w:szCs w:val="21"/>
        </w:rPr>
        <w:t>件、町・村</w:t>
      </w:r>
      <w:r w:rsidRPr="006F0862">
        <w:rPr>
          <w:rFonts w:ascii="SimSun" w:eastAsia="SimSun" w:hAnsi="SimSun" w:cs="SimSun" w:hint="eastAsia"/>
          <w:szCs w:val="21"/>
        </w:rPr>
        <w:t>︓</w:t>
      </w:r>
      <w:r w:rsidRPr="006F0862">
        <w:rPr>
          <w:rFonts w:asciiTheme="minorEastAsia" w:hAnsiTheme="minorEastAsia"/>
          <w:szCs w:val="21"/>
        </w:rPr>
        <w:t>240)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回収率</w:t>
      </w:r>
      <w:r w:rsidRPr="006F0862">
        <w:rPr>
          <w:rFonts w:ascii="SimSun" w:eastAsia="SimSun" w:hAnsi="SimSun" w:cs="SimSun" w:hint="eastAsia"/>
          <w:szCs w:val="21"/>
        </w:rPr>
        <w:t>︓</w:t>
      </w:r>
      <w:r w:rsidRPr="006F0862">
        <w:rPr>
          <w:rFonts w:asciiTheme="minorEastAsia" w:hAnsiTheme="minorEastAsia"/>
          <w:szCs w:val="21"/>
        </w:rPr>
        <w:t>42.8</w:t>
      </w: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市・特別区</w:t>
      </w:r>
      <w:r w:rsidRPr="006F0862">
        <w:rPr>
          <w:rFonts w:ascii="SimSun" w:eastAsia="SimSun" w:hAnsi="SimSun" w:cs="SimSun" w:hint="eastAsia"/>
          <w:szCs w:val="21"/>
        </w:rPr>
        <w:t>︓</w:t>
      </w:r>
      <w:r w:rsidRPr="006F0862">
        <w:rPr>
          <w:rFonts w:asciiTheme="minorEastAsia" w:hAnsiTheme="minorEastAsia"/>
          <w:szCs w:val="21"/>
        </w:rPr>
        <w:t>62.24</w:t>
      </w:r>
      <w:r w:rsidRPr="006F0862">
        <w:rPr>
          <w:rFonts w:asciiTheme="minorEastAsia" w:hAnsiTheme="minorEastAsia" w:hint="eastAsia"/>
          <w:szCs w:val="21"/>
        </w:rPr>
        <w:t>％、町・村</w:t>
      </w:r>
      <w:r w:rsidRPr="006F0862">
        <w:rPr>
          <w:rFonts w:ascii="SimSun" w:eastAsia="SimSun" w:hAnsi="SimSun" w:cs="SimSun" w:hint="eastAsia"/>
          <w:szCs w:val="21"/>
        </w:rPr>
        <w:t>︓</w:t>
      </w:r>
      <w:r w:rsidRPr="006F0862">
        <w:rPr>
          <w:rFonts w:asciiTheme="minorEastAsia" w:hAnsiTheme="minorEastAsia"/>
          <w:szCs w:val="21"/>
        </w:rPr>
        <w:t>25.9</w:t>
      </w:r>
      <w:r w:rsidRPr="006F0862">
        <w:rPr>
          <w:rFonts w:asciiTheme="minorEastAsia" w:hAnsiTheme="minorEastAsia" w:hint="eastAsia"/>
          <w:szCs w:val="21"/>
        </w:rPr>
        <w:t>％</w:t>
      </w:r>
      <w:r w:rsidRPr="006F0862">
        <w:rPr>
          <w:rFonts w:asciiTheme="minorEastAsia" w:hAnsiTheme="minor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 市と特別区で集計・分析</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共通する／類似した設問項</w:t>
      </w:r>
      <w:r w:rsidRPr="006F0862">
        <w:rPr>
          <w:rFonts w:ascii="Meiryo UI" w:eastAsia="Meiryo UI" w:hAnsi="Meiryo UI" w:cs="Meiryo UI" w:hint="eastAsia"/>
          <w:szCs w:val="21"/>
        </w:rPr>
        <w:t>⽬</w:t>
      </w:r>
      <w:r w:rsidRPr="006F0862">
        <w:rPr>
          <w:rFonts w:asciiTheme="minorEastAsia" w:hAnsiTheme="minorEastAsia" w:cs="ＭＳ 明朝" w:hint="eastAsia"/>
          <w:szCs w:val="21"/>
        </w:rPr>
        <w:t>の回答結果（％）は厚</w:t>
      </w:r>
      <w:r w:rsidRPr="006F0862">
        <w:rPr>
          <w:rFonts w:ascii="Meiryo UI" w:eastAsia="Meiryo UI" w:hAnsi="Meiryo UI" w:cs="Meiryo UI" w:hint="eastAsia"/>
          <w:szCs w:val="21"/>
        </w:rPr>
        <w:t>⽣</w:t>
      </w:r>
      <w:r w:rsidRPr="006F0862">
        <w:rPr>
          <w:rFonts w:asciiTheme="minorEastAsia" w:hAnsiTheme="minorEastAsia" w:cs="ＭＳ 明朝" w:hint="eastAsia"/>
          <w:szCs w:val="21"/>
        </w:rPr>
        <w:t>労働省が</w:t>
      </w:r>
      <w:r w:rsidRPr="006F0862">
        <w:rPr>
          <w:rFonts w:asciiTheme="minorEastAsia" w:hAnsiTheme="minorEastAsia"/>
          <w:szCs w:val="21"/>
        </w:rPr>
        <w:t>2</w:t>
      </w:r>
      <w:r w:rsidRPr="006F0862">
        <w:rPr>
          <w:rFonts w:ascii="Meiryo UI" w:eastAsia="Meiryo UI" w:hAnsi="Meiryo UI" w:cs="Meiryo UI" w:hint="eastAsia"/>
          <w:szCs w:val="21"/>
        </w:rPr>
        <w:t>⽉</w:t>
      </w:r>
      <w:r w:rsidRPr="006F0862">
        <w:rPr>
          <w:rFonts w:asciiTheme="minorEastAsia" w:hAnsiTheme="minorEastAsia" w:cs="ＭＳ 明朝" w:hint="eastAsia"/>
          <w:szCs w:val="21"/>
        </w:rPr>
        <w:t>に公表した調</w:t>
      </w:r>
      <w:r w:rsidRPr="006F0862">
        <w:rPr>
          <w:rFonts w:asciiTheme="minorEastAsia" w:hAnsiTheme="minorEastAsia" w:hint="eastAsia"/>
          <w:szCs w:val="21"/>
        </w:rPr>
        <w:t>査結果とほぼ同じ</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② 障害者が介護保険の対象になった時の、上乗せ・横出し等のお知らせについて（ｎ＝506）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介護保険申請者全員　112; 22%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上乗せ・横出しの対象者のみ264; 52%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その他8; 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お知らせしていない121; 24%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w:t>
      </w:r>
      <w:r w:rsidR="006F0862">
        <w:rPr>
          <w:rFonts w:asciiTheme="minorEastAsia" w:hAnsiTheme="minorEastAsia" w:hint="eastAsia"/>
          <w:szCs w:val="21"/>
        </w:rPr>
        <w:t>(ノーアンサー）</w:t>
      </w:r>
      <w:bookmarkStart w:id="0" w:name="_GoBack"/>
      <w:bookmarkEnd w:id="0"/>
      <w:r w:rsidRPr="006F0862">
        <w:rPr>
          <w:rFonts w:asciiTheme="minorEastAsia" w:hAnsiTheme="minorEastAsia"/>
          <w:szCs w:val="21"/>
        </w:rPr>
        <w:t>1; 0%</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③ 障害者が介護保険の対象になった時の、上乗せ・横出し等のお知らせについて（ｎ＝</w:t>
      </w:r>
      <w:r w:rsidRPr="006F0862">
        <w:rPr>
          <w:rFonts w:asciiTheme="minorEastAsia" w:hAnsiTheme="minorEastAsia"/>
          <w:szCs w:val="21"/>
        </w:rPr>
        <w:t>384</w:t>
      </w:r>
      <w:r w:rsidRPr="006F0862">
        <w:rPr>
          <w:rFonts w:ascii="SimSun" w:eastAsia="SimSun" w:hAnsi="SimSun" w:cs="SimSun" w:hint="eastAsia"/>
          <w:szCs w:val="21"/>
        </w:rPr>
        <w:t>︓</w:t>
      </w:r>
      <w:r w:rsidRPr="006F0862">
        <w:rPr>
          <w:rFonts w:asciiTheme="minorEastAsia" w:hAnsiTheme="minorEastAsia" w:hint="eastAsia"/>
          <w:szCs w:val="21"/>
        </w:rPr>
        <w:t>②の１＋２＋３）</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121＋91＝212（42％）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hint="eastAsia"/>
          <w:szCs w:val="21"/>
        </w:rPr>
        <w:t>介護保険への申請前に上乗せ・横出し等のお知らせをしていない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介護保険への申請前258; 67%</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介護保険の支給量、上乗せ・横出しの支給決定後91; 24%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その他33; 9%</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na2; 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④</w:t>
      </w:r>
      <w:r w:rsidRPr="006F0862">
        <w:rPr>
          <w:rFonts w:asciiTheme="minorEastAsia" w:hAnsiTheme="minorEastAsia"/>
          <w:szCs w:val="21"/>
        </w:rPr>
        <w:t xml:space="preserve"> </w:t>
      </w:r>
      <w:r w:rsidRPr="006F0862">
        <w:rPr>
          <w:rFonts w:asciiTheme="minorEastAsia" w:hAnsiTheme="minorEastAsia" w:hint="eastAsia"/>
          <w:szCs w:val="21"/>
        </w:rPr>
        <w:t>お知らせの内容について（ｎ＝</w:t>
      </w:r>
      <w:r w:rsidRPr="006F0862">
        <w:rPr>
          <w:rFonts w:asciiTheme="minorEastAsia" w:hAnsiTheme="minorEastAsia"/>
          <w:szCs w:val="21"/>
        </w:rPr>
        <w:t>291</w:t>
      </w:r>
      <w:r w:rsidRPr="006F0862">
        <w:rPr>
          <w:rFonts w:ascii="SimSun" w:eastAsia="SimSun" w:hAnsi="SimSun" w:cs="SimSun" w:hint="eastAsia"/>
          <w:szCs w:val="21"/>
        </w:rPr>
        <w:t>︓</w:t>
      </w:r>
      <w:r w:rsidRPr="006F0862">
        <w:rPr>
          <w:rFonts w:asciiTheme="minorEastAsia" w:hAnsiTheme="minorEastAsia" w:hint="eastAsia"/>
          <w:szCs w:val="21"/>
        </w:rPr>
        <w:t>④の１＋３）</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障害者の心身の状況に応じて介護保険サービスが一律に優先されないことについて　41％118　全体（506）からすれば23％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障害福祉サービスの上乗せ支給について71％208</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障害固有のサービスの横だし支給(継続利用)について87％254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4. その他5％15</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⑤ 障害者が介護保険の対象となった時の対応（ｎ＝506）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介護保険に相当するサービスは介護保険を優先し、障害福祉独自のサービスは継続利用できる。485, 96%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介護保険に相当するサービスであっても、障害福祉サービスの継続利用ができる。16, 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その他3, 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na2, 0%</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⑥</w:t>
      </w:r>
      <w:r w:rsidRPr="006F0862">
        <w:rPr>
          <w:rFonts w:asciiTheme="minorEastAsia" w:hAnsiTheme="minorEastAsia"/>
          <w:szCs w:val="21"/>
        </w:rPr>
        <w:t xml:space="preserve"> </w:t>
      </w:r>
      <w:r w:rsidRPr="006F0862">
        <w:rPr>
          <w:rFonts w:asciiTheme="minorEastAsia" w:hAnsiTheme="minorEastAsia" w:hint="eastAsia"/>
          <w:szCs w:val="21"/>
        </w:rPr>
        <w:t>障害福祉サービスの上乗せの可否（ｎ＝</w:t>
      </w:r>
      <w:r w:rsidRPr="006F0862">
        <w:rPr>
          <w:rFonts w:asciiTheme="minorEastAsia" w:hAnsiTheme="minorEastAsia"/>
          <w:szCs w:val="21"/>
        </w:rPr>
        <w:t>485</w:t>
      </w:r>
      <w:r w:rsidRPr="006F0862">
        <w:rPr>
          <w:rFonts w:ascii="SimSun" w:eastAsia="SimSun" w:hAnsi="SimSun" w:cs="SimSun" w:hint="eastAsia"/>
          <w:szCs w:val="21"/>
        </w:rPr>
        <w:t>︓</w:t>
      </w:r>
      <w:r w:rsidRPr="006F0862">
        <w:rPr>
          <w:rFonts w:asciiTheme="minorEastAsia" w:hAnsiTheme="minorEastAsia" w:hint="eastAsia"/>
          <w:szCs w:val="21"/>
        </w:rPr>
        <w:t>⑤の１）</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上乗せする448; 92%2. 上乗せしない32; 7%na5; 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lastRenderedPageBreak/>
        <w:t>⑦</w:t>
      </w:r>
      <w:r w:rsidRPr="006F0862">
        <w:rPr>
          <w:rFonts w:asciiTheme="minorEastAsia" w:hAnsiTheme="minorEastAsia"/>
          <w:szCs w:val="21"/>
        </w:rPr>
        <w:t xml:space="preserve"> </w:t>
      </w:r>
      <w:r w:rsidRPr="006F0862">
        <w:rPr>
          <w:rFonts w:asciiTheme="minorEastAsia" w:hAnsiTheme="minorEastAsia" w:hint="eastAsia"/>
          <w:szCs w:val="21"/>
        </w:rPr>
        <w:t>上乗せの</w:t>
      </w:r>
      <w:r w:rsidRPr="006F0862">
        <w:rPr>
          <w:rFonts w:ascii="Meiryo UI" w:eastAsia="Meiryo UI" w:hAnsi="Meiryo UI" w:cs="Meiryo UI" w:hint="eastAsia"/>
          <w:szCs w:val="21"/>
        </w:rPr>
        <w:t>⾃</w:t>
      </w:r>
      <w:r w:rsidRPr="006F0862">
        <w:rPr>
          <w:rFonts w:asciiTheme="minorEastAsia" w:hAnsiTheme="minorEastAsia" w:cs="ＭＳ 明朝" w:hint="eastAsia"/>
          <w:szCs w:val="21"/>
        </w:rPr>
        <w:t>治体基準について（ｎ＝</w:t>
      </w:r>
      <w:r w:rsidRPr="006F0862">
        <w:rPr>
          <w:rFonts w:asciiTheme="minorEastAsia" w:hAnsiTheme="minorEastAsia"/>
          <w:szCs w:val="21"/>
        </w:rPr>
        <w:t>448</w:t>
      </w:r>
      <w:r w:rsidRPr="006F0862">
        <w:rPr>
          <w:rFonts w:ascii="SimSun" w:eastAsia="SimSun" w:hAnsi="SimSun" w:cs="SimSun" w:hint="eastAsia"/>
          <w:szCs w:val="21"/>
        </w:rPr>
        <w:t>︓</w:t>
      </w:r>
      <w:r w:rsidRPr="006F0862">
        <w:rPr>
          <w:rFonts w:asciiTheme="minorEastAsia" w:hAnsiTheme="minorEastAsia" w:hint="eastAsia"/>
          <w:szCs w:val="21"/>
        </w:rPr>
        <w:t>⑥の１）</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必要なサービス量を介護保険で満たせない場合、不足分を障害福祉サービスから支給251; 56%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自治体で定める支給基準を満たした場合、不足分を障害福祉サービスから支給123; 28%</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その他72; 16%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na2; 0%</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⑧</w:t>
      </w:r>
      <w:r w:rsidRPr="006F0862">
        <w:rPr>
          <w:rFonts w:asciiTheme="minorEastAsia" w:hAnsiTheme="minorEastAsia"/>
          <w:szCs w:val="21"/>
        </w:rPr>
        <w:t xml:space="preserve"> </w:t>
      </w:r>
      <w:r w:rsidRPr="006F0862">
        <w:rPr>
          <w:rFonts w:ascii="Meiryo UI" w:hAnsi="Meiryo UI" w:cs="Meiryo UI"/>
          <w:szCs w:val="21"/>
        </w:rPr>
        <w:t>⾃</w:t>
      </w:r>
      <w:r w:rsidRPr="006F0862">
        <w:rPr>
          <w:rFonts w:asciiTheme="minorEastAsia" w:hAnsiTheme="minorEastAsia" w:cs="ＭＳ 明朝" w:hint="eastAsia"/>
          <w:szCs w:val="21"/>
        </w:rPr>
        <w:t>治体で定めている独</w:t>
      </w:r>
      <w:r w:rsidRPr="006F0862">
        <w:rPr>
          <w:rFonts w:ascii="Meiryo UI" w:hAnsi="Meiryo UI" w:cs="Meiryo UI"/>
          <w:szCs w:val="21"/>
        </w:rPr>
        <w:t>⾃</w:t>
      </w:r>
      <w:r w:rsidRPr="006F0862">
        <w:rPr>
          <w:rFonts w:asciiTheme="minorEastAsia" w:hAnsiTheme="minorEastAsia" w:cs="ＭＳ 明朝" w:hint="eastAsia"/>
          <w:szCs w:val="21"/>
        </w:rPr>
        <w:t>基準の内容</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（ローカルルール）（ｎ＝</w:t>
      </w:r>
      <w:r w:rsidRPr="006F0862">
        <w:rPr>
          <w:rFonts w:asciiTheme="minorEastAsia" w:hAnsiTheme="minorEastAsia"/>
          <w:szCs w:val="21"/>
        </w:rPr>
        <w:t>123</w:t>
      </w:r>
      <w:r w:rsidRPr="006F0862">
        <w:rPr>
          <w:rFonts w:ascii="SimSun" w:eastAsia="SimSun" w:hAnsi="SimSun" w:cs="SimSun" w:hint="eastAsia"/>
          <w:szCs w:val="21"/>
        </w:rPr>
        <w:t>︓</w:t>
      </w:r>
      <w:r w:rsidRPr="006F0862">
        <w:rPr>
          <w:rFonts w:asciiTheme="minorEastAsia" w:hAnsiTheme="minorEastAsia" w:hint="eastAsia"/>
          <w:szCs w:val="21"/>
        </w:rPr>
        <w:t>⑦の２）</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要介護度のみ40 32.52%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要介護度5 31 25.20%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要介護度4以上8 6.50%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要介護度3以上1 0.81%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障害支援区分のみ3 2.44%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支援区分5以上1 0.81%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支援区分4以上2 1.63%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要介護度＋障害者支援区分19 15.45%</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(介)5、(支)6 9 7.32%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(介)5、(支)4以上4 3.25%</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(介)4以上、(支)5以上5 4.07%</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(介)4以上、(支)4以上1 0.81%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要介護度＋平成12年通知に基づく基準等20 16.26%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障害支援区分＋平成12年通知に基づく基準等1 0.81%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平成12年通知に基づく基準等18 14.63%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要介護度＋障害支援区分＋平成12年通知に基づく基準等10 8.13%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その他1 0.81%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 11 8.94%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合計123 100.00%</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⑨</w:t>
      </w:r>
      <w:r w:rsidRPr="006F0862">
        <w:rPr>
          <w:rFonts w:asciiTheme="minorEastAsia" w:hAnsiTheme="minorEastAsia"/>
          <w:szCs w:val="21"/>
        </w:rPr>
        <w:t xml:space="preserve"> </w:t>
      </w:r>
      <w:r w:rsidRPr="006F0862">
        <w:rPr>
          <w:rFonts w:asciiTheme="minorEastAsia" w:hAnsiTheme="minorEastAsia" w:hint="eastAsia"/>
          <w:szCs w:val="21"/>
        </w:rPr>
        <w:t>重度訪問介護と</w:t>
      </w:r>
      <w:r w:rsidRPr="006F0862">
        <w:rPr>
          <w:rFonts w:ascii="Meiryo UI" w:hAnsi="Meiryo UI" w:cs="Meiryo UI"/>
          <w:szCs w:val="21"/>
        </w:rPr>
        <w:t>⽣</w:t>
      </w:r>
      <w:r w:rsidRPr="006F0862">
        <w:rPr>
          <w:rFonts w:asciiTheme="minorEastAsia" w:hAnsiTheme="minorEastAsia" w:cs="ＭＳ 明朝" w:hint="eastAsia"/>
          <w:szCs w:val="21"/>
        </w:rPr>
        <w:t>活介護</w:t>
      </w:r>
      <w:r w:rsidRPr="006F0862">
        <w:rPr>
          <w:rFonts w:asciiTheme="minorEastAsia" w:hAnsiTheme="minorEastAsia"/>
          <w:szCs w:val="21"/>
        </w:rPr>
        <w:t>(</w:t>
      </w:r>
      <w:r w:rsidRPr="006F0862">
        <w:rPr>
          <w:rFonts w:ascii="Meiryo UI" w:hAnsi="Meiryo UI" w:cs="Meiryo UI"/>
          <w:szCs w:val="21"/>
        </w:rPr>
        <w:t>⾃⽴⽀</w:t>
      </w:r>
      <w:r w:rsidRPr="006F0862">
        <w:rPr>
          <w:rFonts w:asciiTheme="minorEastAsia" w:hAnsiTheme="minorEastAsia" w:cs="ＭＳ 明朝" w:hint="eastAsia"/>
          <w:szCs w:val="21"/>
        </w:rPr>
        <w:t>援給付</w:t>
      </w:r>
      <w:r w:rsidRPr="006F0862">
        <w:rPr>
          <w:rFonts w:asciiTheme="minorEastAsia" w:hAnsiTheme="minorEastAsia"/>
          <w:szCs w:val="21"/>
        </w:rPr>
        <w:t>)</w:t>
      </w:r>
      <w:r w:rsidRPr="006F0862">
        <w:rPr>
          <w:rFonts w:asciiTheme="minorEastAsia" w:hAnsiTheme="minorEastAsia" w:hint="eastAsia"/>
          <w:szCs w:val="21"/>
        </w:rPr>
        <w:t>の扱い（ｎ＝506）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重度訪問介護</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介護保険が優先されるサービス77%391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障害福祉に固有のサービス20%100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その他3%13</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na0%2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生活介護</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介護保険が優先されるサービス80%405</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障害福祉に固有のサービス17%86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その他2%10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na1%5</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⑩</w:t>
      </w:r>
      <w:r w:rsidRPr="006F0862">
        <w:rPr>
          <w:rFonts w:asciiTheme="minorEastAsia" w:hAnsiTheme="minorEastAsia"/>
          <w:szCs w:val="21"/>
        </w:rPr>
        <w:t xml:space="preserve"> </w:t>
      </w:r>
      <w:r w:rsidRPr="006F0862">
        <w:rPr>
          <w:rFonts w:asciiTheme="minorEastAsia" w:hAnsiTheme="minorEastAsia" w:hint="eastAsia"/>
          <w:szCs w:val="21"/>
        </w:rPr>
        <w:t>社会参加のための移動</w:t>
      </w:r>
      <w:r w:rsidRPr="006F0862">
        <w:rPr>
          <w:rFonts w:ascii="Meiryo UI" w:hAnsi="Meiryo UI" w:cs="Meiryo UI"/>
          <w:szCs w:val="21"/>
        </w:rPr>
        <w:t>⽀</w:t>
      </w:r>
      <w:r w:rsidRPr="006F0862">
        <w:rPr>
          <w:rFonts w:asciiTheme="minorEastAsia" w:hAnsiTheme="minorEastAsia" w:cs="ＭＳ 明朝" w:hint="eastAsia"/>
          <w:szCs w:val="21"/>
        </w:rPr>
        <w:t>援と</w:t>
      </w:r>
      <w:r w:rsidRPr="006F0862">
        <w:rPr>
          <w:rFonts w:ascii="Meiryo UI" w:hAnsi="Meiryo UI" w:cs="Meiryo UI"/>
          <w:szCs w:val="21"/>
        </w:rPr>
        <w:t>⽇</w:t>
      </w:r>
      <w:r w:rsidRPr="006F0862">
        <w:rPr>
          <w:rFonts w:asciiTheme="minorEastAsia" w:hAnsiTheme="minorEastAsia" w:cs="ＭＳ 明朝" w:hint="eastAsia"/>
          <w:szCs w:val="21"/>
        </w:rPr>
        <w:t>常</w:t>
      </w:r>
      <w:r w:rsidRPr="006F0862">
        <w:rPr>
          <w:rFonts w:ascii="Meiryo UI" w:hAnsi="Meiryo UI" w:cs="Meiryo UI"/>
          <w:szCs w:val="21"/>
        </w:rPr>
        <w:t>⽣</w:t>
      </w:r>
      <w:r w:rsidRPr="006F0862">
        <w:rPr>
          <w:rFonts w:asciiTheme="minorEastAsia" w:hAnsiTheme="minorEastAsia" w:cs="ＭＳ 明朝" w:hint="eastAsia"/>
          <w:szCs w:val="21"/>
        </w:rPr>
        <w:t>活</w:t>
      </w:r>
      <w:r w:rsidRPr="006F0862">
        <w:rPr>
          <w:rFonts w:ascii="Meiryo UI" w:hAnsi="Meiryo UI" w:cs="Meiryo UI"/>
          <w:szCs w:val="21"/>
        </w:rPr>
        <w:t>⽤</w:t>
      </w:r>
      <w:r w:rsidRPr="006F0862">
        <w:rPr>
          <w:rFonts w:asciiTheme="minorEastAsia" w:hAnsiTheme="minorEastAsia" w:cs="ＭＳ 明朝" w:hint="eastAsia"/>
          <w:szCs w:val="21"/>
        </w:rPr>
        <w:t>具</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（地域</w:t>
      </w:r>
      <w:r w:rsidRPr="006F0862">
        <w:rPr>
          <w:rFonts w:ascii="Meiryo UI" w:hAnsi="Meiryo UI" w:cs="Meiryo UI"/>
          <w:szCs w:val="21"/>
        </w:rPr>
        <w:t>⽣</w:t>
      </w:r>
      <w:r w:rsidRPr="006F0862">
        <w:rPr>
          <w:rFonts w:asciiTheme="minorEastAsia" w:hAnsiTheme="minorEastAsia" w:cs="ＭＳ 明朝" w:hint="eastAsia"/>
          <w:szCs w:val="21"/>
        </w:rPr>
        <w:t>活</w:t>
      </w:r>
      <w:r w:rsidRPr="006F0862">
        <w:rPr>
          <w:rFonts w:ascii="Meiryo UI" w:hAnsi="Meiryo UI" w:cs="Meiryo UI"/>
          <w:szCs w:val="21"/>
        </w:rPr>
        <w:t>⽀</w:t>
      </w:r>
      <w:r w:rsidRPr="006F0862">
        <w:rPr>
          <w:rFonts w:asciiTheme="minorEastAsia" w:hAnsiTheme="minorEastAsia" w:cs="ＭＳ 明朝" w:hint="eastAsia"/>
          <w:szCs w:val="21"/>
        </w:rPr>
        <w:t>援事業）の扱い（ｎ＝</w:t>
      </w:r>
      <w:r w:rsidRPr="006F0862">
        <w:rPr>
          <w:rFonts w:asciiTheme="minorEastAsia" w:hAnsiTheme="minorEastAsia"/>
          <w:szCs w:val="21"/>
        </w:rPr>
        <w:t>506</w:t>
      </w:r>
      <w:r w:rsidRPr="006F0862">
        <w:rPr>
          <w:rFonts w:asciiTheme="minorEastAsia" w:hAnsiTheme="minorEastAsia" w:hint="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社会参加のための移動支援</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障害福祉に固有のサービス（73％370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一部（0％）1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無選択(障害福祉固有のサービスとは言えない) 27％）135</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日常生活用具</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障害福祉に固有のサービス（49％）250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一部（11％）54</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無選択(障害福祉固有のサービスとは言えない) （40％202</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256(51％)が介護保険優先</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⑪ 介護保険不申請者への対応（ｎ＝506）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申請するまで、障害福祉サービスを継続支給する286; 56%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一定期間、障害福祉サービスを支給するが、期間内に申請がない場合は支給停止する85; 17%</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障害福祉サービスの支給を即時停止する49; 10%</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lastRenderedPageBreak/>
        <w:t>4. その他81; 16%</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na5; 1%</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そのうち2. 一定期間、障害福祉サービスを支給するが、期間内に申請がない場合は支給停止する85; 17%の内訳</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1. 3ヵ月以内58;68%</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 4～1年7; 8%</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3. 1年以上1; 1%</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4. その他15;18%</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na4; 5%</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49＋58＝107；21%⇒実質、即支給停止</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⑫ アンケート調査のまとめ</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申請主義にも拘らず、</w:t>
      </w:r>
      <w:r w:rsidRPr="006F0862">
        <w:rPr>
          <w:rFonts w:asciiTheme="minorEastAsia" w:hAnsiTheme="minorEastAsia"/>
          <w:szCs w:val="21"/>
        </w:rPr>
        <w:t>212</w:t>
      </w:r>
      <w:r w:rsidRPr="006F0862">
        <w:rPr>
          <w:rFonts w:asciiTheme="minorEastAsia" w:hAnsiTheme="minorEastAsia" w:hint="eastAsia"/>
          <w:szCs w:val="21"/>
        </w:rPr>
        <w:t>（</w:t>
      </w:r>
      <w:r w:rsidRPr="006F0862">
        <w:rPr>
          <w:rFonts w:asciiTheme="minorEastAsia" w:hAnsiTheme="minorEastAsia"/>
          <w:szCs w:val="21"/>
        </w:rPr>
        <w:t>42</w:t>
      </w:r>
      <w:r w:rsidRPr="006F0862">
        <w:rPr>
          <w:rFonts w:asciiTheme="minorEastAsia" w:hAnsiTheme="minorEastAsia" w:hint="eastAsia"/>
          <w:szCs w:val="21"/>
        </w:rPr>
        <w:t>％）の</w:t>
      </w:r>
      <w:r w:rsidRPr="006F0862">
        <w:rPr>
          <w:rFonts w:ascii="Meiryo UI" w:hAnsi="Meiryo UI" w:cs="Meiryo UI"/>
          <w:szCs w:val="21"/>
        </w:rPr>
        <w:t>⾃</w:t>
      </w:r>
      <w:r w:rsidRPr="006F0862">
        <w:rPr>
          <w:rFonts w:asciiTheme="minorEastAsia" w:hAnsiTheme="minorEastAsia" w:cs="ＭＳ 明朝" w:hint="eastAsia"/>
          <w:szCs w:val="21"/>
        </w:rPr>
        <w:t>治体が、</w:t>
      </w:r>
      <w:r w:rsidRPr="006F0862">
        <w:rPr>
          <w:rFonts w:ascii="Meiryo UI" w:hAnsi="Meiryo UI" w:cs="Meiryo UI"/>
          <w:szCs w:val="21"/>
        </w:rPr>
        <w:t>⾃</w:t>
      </w:r>
      <w:r w:rsidRPr="006F0862">
        <w:rPr>
          <w:rFonts w:asciiTheme="minorEastAsia" w:hAnsiTheme="minorEastAsia" w:cs="ＭＳ 明朝" w:hint="eastAsia"/>
          <w:szCs w:val="21"/>
        </w:rPr>
        <w:t>治体の責任で介護保険への移</w:t>
      </w:r>
      <w:r w:rsidRPr="006F0862">
        <w:rPr>
          <w:rFonts w:ascii="Meiryo UI" w:hAnsi="Meiryo UI" w:cs="Meiryo UI"/>
          <w:szCs w:val="21"/>
        </w:rPr>
        <w:t>⾏</w:t>
      </w:r>
      <w:r w:rsidRPr="006F0862">
        <w:rPr>
          <w:rFonts w:asciiTheme="minorEastAsia" w:hAnsiTheme="minorEastAsia" w:cs="ＭＳ 明朝" w:hint="eastAsia"/>
          <w:szCs w:val="21"/>
        </w:rPr>
        <w:t>前に</w:t>
      </w:r>
      <w:r w:rsidRPr="006F0862">
        <w:rPr>
          <w:rFonts w:asciiTheme="minorEastAsia" w:hAnsiTheme="minorEastAsia" w:hint="eastAsia"/>
          <w:szCs w:val="21"/>
        </w:rPr>
        <w:t>上乗せ・横出し等の情報提供をしていない。介護保険サービスが</w:t>
      </w:r>
      <w:r w:rsidRPr="006F0862">
        <w:rPr>
          <w:rFonts w:ascii="Meiryo UI" w:hAnsi="Meiryo UI" w:cs="Meiryo UI"/>
          <w:szCs w:val="21"/>
        </w:rPr>
        <w:t>⼀</w:t>
      </w:r>
      <w:r w:rsidRPr="006F0862">
        <w:rPr>
          <w:rFonts w:asciiTheme="minorEastAsia" w:hAnsiTheme="minorEastAsia" w:cs="ＭＳ 明朝" w:hint="eastAsia"/>
          <w:szCs w:val="21"/>
        </w:rPr>
        <w:t>律に優先されないことを周知している</w:t>
      </w:r>
      <w:r w:rsidRPr="006F0862">
        <w:rPr>
          <w:rFonts w:ascii="Meiryo UI" w:hAnsi="Meiryo UI" w:cs="Meiryo UI"/>
          <w:szCs w:val="21"/>
        </w:rPr>
        <w:t>⾃</w:t>
      </w:r>
      <w:r w:rsidRPr="006F0862">
        <w:rPr>
          <w:rFonts w:asciiTheme="minorEastAsia" w:hAnsiTheme="minorEastAsia" w:cs="ＭＳ 明朝" w:hint="eastAsia"/>
          <w:szCs w:val="21"/>
        </w:rPr>
        <w:t>治体は、</w:t>
      </w:r>
      <w:r w:rsidRPr="006F0862">
        <w:rPr>
          <w:rFonts w:asciiTheme="minorEastAsia" w:hAnsiTheme="minorEastAsia"/>
          <w:szCs w:val="21"/>
        </w:rPr>
        <w:t>118</w:t>
      </w:r>
      <w:r w:rsidRPr="006F0862">
        <w:rPr>
          <w:rFonts w:asciiTheme="minorEastAsia" w:hAnsiTheme="minorEastAsia" w:hint="eastAsia"/>
          <w:szCs w:val="21"/>
        </w:rPr>
        <w:t>（</w:t>
      </w:r>
      <w:r w:rsidRPr="006F0862">
        <w:rPr>
          <w:rFonts w:asciiTheme="minorEastAsia" w:hAnsiTheme="minorEastAsia"/>
          <w:szCs w:val="21"/>
        </w:rPr>
        <w:t>23</w:t>
      </w:r>
      <w:r w:rsidRPr="006F0862">
        <w:rPr>
          <w:rFonts w:asciiTheme="minorEastAsia" w:hAnsiTheme="minorEastAsia" w:hint="eastAsia"/>
          <w:szCs w:val="21"/>
        </w:rPr>
        <w:t>％）しかない。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介護保険を優先し、上乗せを認めている</w:t>
      </w:r>
      <w:r w:rsidRPr="006F0862">
        <w:rPr>
          <w:rFonts w:ascii="Meiryo UI" w:hAnsi="Meiryo UI" w:cs="Meiryo UI"/>
          <w:szCs w:val="21"/>
        </w:rPr>
        <w:t>⾃</w:t>
      </w:r>
      <w:r w:rsidRPr="006F0862">
        <w:rPr>
          <w:rFonts w:asciiTheme="minorEastAsia" w:hAnsiTheme="minorEastAsia" w:cs="ＭＳ 明朝" w:hint="eastAsia"/>
          <w:szCs w:val="21"/>
        </w:rPr>
        <w:t>治体の内、</w:t>
      </w:r>
      <w:r w:rsidRPr="006F0862">
        <w:rPr>
          <w:rFonts w:asciiTheme="minorEastAsia" w:hAnsiTheme="minorEastAsia"/>
          <w:szCs w:val="21"/>
        </w:rPr>
        <w:t>123</w:t>
      </w:r>
      <w:r w:rsidRPr="006F0862">
        <w:rPr>
          <w:rFonts w:asciiTheme="minorEastAsia" w:hAnsiTheme="minorEastAsia" w:hint="eastAsia"/>
          <w:szCs w:val="21"/>
        </w:rPr>
        <w:t>（</w:t>
      </w:r>
      <w:r w:rsidRPr="006F0862">
        <w:rPr>
          <w:rFonts w:asciiTheme="minorEastAsia" w:hAnsiTheme="minorEastAsia"/>
          <w:szCs w:val="21"/>
        </w:rPr>
        <w:t>28</w:t>
      </w:r>
      <w:r w:rsidRPr="006F0862">
        <w:rPr>
          <w:rFonts w:asciiTheme="minorEastAsia" w:hAnsiTheme="minorEastAsia" w:hint="eastAsia"/>
          <w:szCs w:val="21"/>
        </w:rPr>
        <w:t>％）の</w:t>
      </w:r>
      <w:r w:rsidRPr="006F0862">
        <w:rPr>
          <w:rFonts w:ascii="Meiryo UI" w:hAnsi="Meiryo UI" w:cs="Meiryo UI"/>
          <w:szCs w:val="21"/>
        </w:rPr>
        <w:t>⾃</w:t>
      </w:r>
      <w:r w:rsidRPr="006F0862">
        <w:rPr>
          <w:rFonts w:asciiTheme="minorEastAsia" w:hAnsiTheme="minorEastAsia" w:cs="ＭＳ 明朝" w:hint="eastAsia"/>
          <w:szCs w:val="21"/>
        </w:rPr>
        <w:t>治体が厳しい独</w:t>
      </w:r>
      <w:r w:rsidRPr="006F0862">
        <w:rPr>
          <w:rFonts w:ascii="Meiryo UI" w:hAnsi="Meiryo UI" w:cs="Meiryo UI"/>
          <w:szCs w:val="21"/>
        </w:rPr>
        <w:t>⾃</w:t>
      </w:r>
      <w:r w:rsidRPr="006F0862">
        <w:rPr>
          <w:rFonts w:asciiTheme="minorEastAsia" w:hAnsiTheme="minorEastAsia" w:cs="ＭＳ 明朝" w:hint="eastAsia"/>
          <w:szCs w:val="21"/>
        </w:rPr>
        <w:t>ル</w:t>
      </w:r>
      <w:r w:rsidRPr="006F0862">
        <w:rPr>
          <w:rFonts w:asciiTheme="minorEastAsia" w:hAnsiTheme="minorEastAsia" w:hint="eastAsia"/>
          <w:szCs w:val="21"/>
        </w:rPr>
        <w:t>ールを定めている。</w:t>
      </w:r>
      <w:r w:rsidRPr="006F0862">
        <w:rPr>
          <w:rFonts w:ascii="Meiryo UI" w:hAnsi="Meiryo UI" w:cs="Meiryo UI"/>
          <w:szCs w:val="21"/>
        </w:rPr>
        <w:t>⼈⼝</w:t>
      </w:r>
      <w:r w:rsidRPr="006F0862">
        <w:rPr>
          <w:rFonts w:asciiTheme="minorEastAsia" w:hAnsiTheme="minorEastAsia" w:cs="ＭＳ 明朝" w:hint="eastAsia"/>
          <w:szCs w:val="21"/>
        </w:rPr>
        <w:t>規模が</w:t>
      </w:r>
      <w:r w:rsidRPr="006F0862">
        <w:rPr>
          <w:rFonts w:ascii="Meiryo UI" w:hAnsi="Meiryo UI" w:cs="Meiryo UI"/>
          <w:szCs w:val="21"/>
        </w:rPr>
        <w:t>⼤</w:t>
      </w:r>
      <w:r w:rsidRPr="006F0862">
        <w:rPr>
          <w:rFonts w:asciiTheme="minorEastAsia" w:hAnsiTheme="minorEastAsia" w:cs="ＭＳ 明朝" w:hint="eastAsia"/>
          <w:szCs w:val="21"/>
        </w:rPr>
        <w:t>きい</w:t>
      </w:r>
      <w:r w:rsidRPr="006F0862">
        <w:rPr>
          <w:rFonts w:ascii="Meiryo UI" w:hAnsi="Meiryo UI" w:cs="Meiryo UI"/>
          <w:szCs w:val="21"/>
        </w:rPr>
        <w:t>⾃</w:t>
      </w:r>
      <w:r w:rsidRPr="006F0862">
        <w:rPr>
          <w:rFonts w:asciiTheme="minorEastAsia" w:hAnsiTheme="minorEastAsia" w:cs="ＭＳ 明朝" w:hint="eastAsia"/>
          <w:szCs w:val="21"/>
        </w:rPr>
        <w:t>治体ほどこのルールを定めている傾向があると考えられる。</w:t>
      </w:r>
      <w:r w:rsidRPr="006F0862">
        <w:rPr>
          <w:rFonts w:asciiTheme="minorEastAsia" w:hAnsiTheme="minorEastAsia" w:hint="eastAsia"/>
          <w:szCs w:val="21"/>
        </w:rPr>
        <w:t>内容的／機能的に障害福祉に独</w:t>
      </w:r>
      <w:r w:rsidRPr="006F0862">
        <w:rPr>
          <w:rFonts w:ascii="Meiryo UI" w:hAnsi="Meiryo UI" w:cs="Meiryo UI"/>
          <w:szCs w:val="21"/>
        </w:rPr>
        <w:t>⾃</w:t>
      </w:r>
      <w:r w:rsidRPr="006F0862">
        <w:rPr>
          <w:rFonts w:asciiTheme="minorEastAsia" w:hAnsiTheme="minorEastAsia" w:cs="ＭＳ 明朝" w:hint="eastAsia"/>
          <w:szCs w:val="21"/>
        </w:rPr>
        <w:t>のサービスである重度訪問介護・</w:t>
      </w:r>
      <w:r w:rsidRPr="006F0862">
        <w:rPr>
          <w:rFonts w:ascii="Meiryo UI" w:hAnsi="Meiryo UI" w:cs="Meiryo UI"/>
          <w:szCs w:val="21"/>
        </w:rPr>
        <w:t>⽣</w:t>
      </w:r>
      <w:r w:rsidRPr="006F0862">
        <w:rPr>
          <w:rFonts w:asciiTheme="minorEastAsia" w:hAnsiTheme="minorEastAsia" w:cs="ＭＳ 明朝" w:hint="eastAsia"/>
          <w:szCs w:val="21"/>
        </w:rPr>
        <w:t>活介護も約</w:t>
      </w:r>
      <w:r w:rsidRPr="006F0862">
        <w:rPr>
          <w:rFonts w:asciiTheme="minorEastAsia" w:hAnsiTheme="minorEastAsia"/>
          <w:szCs w:val="21"/>
        </w:rPr>
        <w:t>80</w:t>
      </w:r>
      <w:r w:rsidRPr="006F0862">
        <w:rPr>
          <w:rFonts w:asciiTheme="minorEastAsia" w:hAnsiTheme="minorEastAsia" w:hint="eastAsia"/>
          <w:szCs w:val="21"/>
        </w:rPr>
        <w:t>％の</w:t>
      </w:r>
      <w:r w:rsidRPr="006F0862">
        <w:rPr>
          <w:rFonts w:ascii="Meiryo UI" w:hAnsi="Meiryo UI" w:cs="Meiryo UI"/>
          <w:szCs w:val="21"/>
        </w:rPr>
        <w:t>⾃</w:t>
      </w:r>
      <w:r w:rsidRPr="006F0862">
        <w:rPr>
          <w:rFonts w:asciiTheme="minorEastAsia" w:hAnsiTheme="minorEastAsia" w:hint="eastAsia"/>
          <w:szCs w:val="21"/>
        </w:rPr>
        <w:t>治体が保険を優先させている（重度訪問介護</w:t>
      </w:r>
      <w:r w:rsidRPr="006F0862">
        <w:rPr>
          <w:rFonts w:ascii="SimSun" w:eastAsia="SimSun" w:hAnsi="SimSun" w:cs="SimSun" w:hint="eastAsia"/>
          <w:szCs w:val="21"/>
        </w:rPr>
        <w:t>︓</w:t>
      </w:r>
      <w:r w:rsidRPr="006F0862">
        <w:rPr>
          <w:rFonts w:asciiTheme="minorEastAsia" w:hAnsiTheme="minorEastAsia"/>
          <w:szCs w:val="21"/>
        </w:rPr>
        <w:t>391(77</w:t>
      </w:r>
      <w:r w:rsidRPr="006F0862">
        <w:rPr>
          <w:rFonts w:asciiTheme="minorEastAsia" w:hAnsiTheme="minorEastAsia" w:hint="eastAsia"/>
          <w:szCs w:val="21"/>
        </w:rPr>
        <w:t>％</w:t>
      </w:r>
      <w:r w:rsidRPr="006F0862">
        <w:rPr>
          <w:rFonts w:asciiTheme="minorEastAsia" w:hAnsiTheme="minorEastAsia"/>
          <w:szCs w:val="21"/>
        </w:rPr>
        <w:t>)</w:t>
      </w:r>
      <w:r w:rsidRPr="006F0862">
        <w:rPr>
          <w:rFonts w:asciiTheme="minorEastAsia" w:hAnsiTheme="minorEastAsia" w:hint="eastAsia"/>
          <w:szCs w:val="21"/>
        </w:rPr>
        <w:t>、</w:t>
      </w:r>
      <w:r w:rsidRPr="006F0862">
        <w:rPr>
          <w:rFonts w:ascii="Meiryo UI" w:hAnsi="Meiryo UI" w:cs="Meiryo UI"/>
          <w:szCs w:val="21"/>
        </w:rPr>
        <w:t>⽣</w:t>
      </w:r>
      <w:r w:rsidRPr="006F0862">
        <w:rPr>
          <w:rFonts w:asciiTheme="minorEastAsia" w:hAnsiTheme="minorEastAsia" w:cs="ＭＳ 明朝" w:hint="eastAsia"/>
          <w:szCs w:val="21"/>
        </w:rPr>
        <w:t>活介護</w:t>
      </w:r>
      <w:r w:rsidRPr="006F0862">
        <w:rPr>
          <w:rFonts w:ascii="SimSun" w:eastAsia="SimSun" w:hAnsi="SimSun" w:cs="SimSun" w:hint="eastAsia"/>
          <w:szCs w:val="21"/>
        </w:rPr>
        <w:t>︓</w:t>
      </w:r>
      <w:r w:rsidRPr="006F0862">
        <w:rPr>
          <w:rFonts w:asciiTheme="minorEastAsia" w:hAnsiTheme="minorEastAsia"/>
          <w:szCs w:val="21"/>
        </w:rPr>
        <w:t>405(80</w:t>
      </w:r>
      <w:r w:rsidRPr="006F0862">
        <w:rPr>
          <w:rFonts w:asciiTheme="minorEastAsia" w:hAnsiTheme="minorEastAsia" w:hint="eastAsia"/>
          <w:szCs w:val="21"/>
        </w:rPr>
        <w:t>％</w:t>
      </w:r>
      <w:r w:rsidRPr="006F0862">
        <w:rPr>
          <w:rFonts w:asciiTheme="minorEastAsia" w:hAnsiTheme="minorEastAsia"/>
          <w:szCs w:val="21"/>
        </w:rPr>
        <w:t>)</w:t>
      </w:r>
      <w:r w:rsidRPr="006F0862">
        <w:rPr>
          <w:rFonts w:asciiTheme="minorEastAsia" w:hAnsiTheme="minorEastAsia" w:hint="eastAsia"/>
          <w:szCs w:val="21"/>
        </w:rPr>
        <w:t>）。サービス内容は検討されず、名称等が類似していれば介護保険優先規定が設けられている。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総合</w:t>
      </w:r>
      <w:r w:rsidRPr="006F0862">
        <w:rPr>
          <w:rFonts w:ascii="Meiryo UI" w:hAnsi="Meiryo UI" w:cs="Meiryo UI"/>
          <w:szCs w:val="21"/>
        </w:rPr>
        <w:t>⽀</w:t>
      </w:r>
      <w:r w:rsidRPr="006F0862">
        <w:rPr>
          <w:rFonts w:asciiTheme="minorEastAsia" w:hAnsiTheme="minorEastAsia" w:cs="ＭＳ 明朝" w:hint="eastAsia"/>
          <w:szCs w:val="21"/>
        </w:rPr>
        <w:t>援法第</w:t>
      </w:r>
      <w:r w:rsidRPr="006F0862">
        <w:rPr>
          <w:rFonts w:asciiTheme="minorEastAsia" w:hAnsiTheme="minorEastAsia"/>
          <w:szCs w:val="21"/>
        </w:rPr>
        <w:t>7</w:t>
      </w:r>
      <w:r w:rsidRPr="006F0862">
        <w:rPr>
          <w:rFonts w:asciiTheme="minorEastAsia" w:hAnsiTheme="minorEastAsia" w:hint="eastAsia"/>
          <w:szCs w:val="21"/>
        </w:rPr>
        <w:t>条の対象外である地域</w:t>
      </w:r>
      <w:r w:rsidRPr="006F0862">
        <w:rPr>
          <w:rFonts w:ascii="Meiryo UI" w:hAnsi="Meiryo UI" w:cs="Meiryo UI"/>
          <w:szCs w:val="21"/>
        </w:rPr>
        <w:t>⽣</w:t>
      </w:r>
      <w:r w:rsidRPr="006F0862">
        <w:rPr>
          <w:rFonts w:asciiTheme="minorEastAsia" w:hAnsiTheme="minorEastAsia" w:cs="ＭＳ 明朝" w:hint="eastAsia"/>
          <w:szCs w:val="21"/>
        </w:rPr>
        <w:t>活</w:t>
      </w:r>
      <w:r w:rsidRPr="006F0862">
        <w:rPr>
          <w:rFonts w:ascii="Meiryo UI" w:hAnsi="Meiryo UI" w:cs="Meiryo UI"/>
          <w:szCs w:val="21"/>
        </w:rPr>
        <w:t>⽀</w:t>
      </w:r>
      <w:r w:rsidRPr="006F0862">
        <w:rPr>
          <w:rFonts w:asciiTheme="minorEastAsia" w:hAnsiTheme="minorEastAsia" w:cs="ＭＳ 明朝" w:hint="eastAsia"/>
          <w:szCs w:val="21"/>
        </w:rPr>
        <w:t>援事業にも介護保険優先原則を適</w:t>
      </w:r>
      <w:r w:rsidRPr="006F0862">
        <w:rPr>
          <w:rFonts w:ascii="Meiryo UI" w:hAnsi="Meiryo UI" w:cs="Meiryo UI"/>
          <w:szCs w:val="21"/>
        </w:rPr>
        <w:t>⽤</w:t>
      </w:r>
      <w:r w:rsidRPr="006F0862">
        <w:rPr>
          <w:rFonts w:asciiTheme="minorEastAsia" w:hAnsiTheme="minorEastAsia" w:cs="ＭＳ 明朝" w:hint="eastAsia"/>
          <w:szCs w:val="21"/>
        </w:rPr>
        <w:t>している</w:t>
      </w:r>
      <w:r w:rsidRPr="006F0862">
        <w:rPr>
          <w:rFonts w:ascii="Meiryo UI" w:hAnsi="Meiryo UI" w:cs="Meiryo UI"/>
          <w:szCs w:val="21"/>
        </w:rPr>
        <w:t>⾃</w:t>
      </w:r>
      <w:r w:rsidRPr="006F0862">
        <w:rPr>
          <w:rFonts w:asciiTheme="minorEastAsia" w:hAnsiTheme="minorEastAsia" w:hint="eastAsia"/>
          <w:szCs w:val="21"/>
        </w:rPr>
        <w:t>治体がある（社会参加のための移動</w:t>
      </w:r>
      <w:r w:rsidRPr="006F0862">
        <w:rPr>
          <w:rFonts w:ascii="Meiryo UI" w:hAnsi="Meiryo UI" w:cs="Meiryo UI"/>
          <w:szCs w:val="21"/>
        </w:rPr>
        <w:t>⽀</w:t>
      </w:r>
      <w:r w:rsidRPr="006F0862">
        <w:rPr>
          <w:rFonts w:asciiTheme="minorEastAsia" w:hAnsiTheme="minorEastAsia" w:cs="ＭＳ 明朝" w:hint="eastAsia"/>
          <w:szCs w:val="21"/>
        </w:rPr>
        <w:t>援</w:t>
      </w:r>
      <w:r w:rsidRPr="006F0862">
        <w:rPr>
          <w:rFonts w:ascii="SimSun" w:eastAsia="SimSun" w:hAnsi="SimSun" w:cs="SimSun" w:hint="eastAsia"/>
          <w:szCs w:val="21"/>
        </w:rPr>
        <w:t>︓</w:t>
      </w:r>
      <w:r w:rsidRPr="006F0862">
        <w:rPr>
          <w:rFonts w:asciiTheme="minorEastAsia" w:hAnsiTheme="minorEastAsia"/>
          <w:szCs w:val="21"/>
        </w:rPr>
        <w:t>135(27</w:t>
      </w:r>
      <w:r w:rsidRPr="006F0862">
        <w:rPr>
          <w:rFonts w:asciiTheme="minorEastAsia" w:hAnsiTheme="minorEastAsia" w:hint="eastAsia"/>
          <w:szCs w:val="21"/>
        </w:rPr>
        <w:t>％</w:t>
      </w:r>
      <w:r w:rsidRPr="006F0862">
        <w:rPr>
          <w:rFonts w:asciiTheme="minorEastAsia" w:hAnsiTheme="minorEastAsia"/>
          <w:szCs w:val="21"/>
        </w:rPr>
        <w:t>)</w:t>
      </w:r>
      <w:r w:rsidRPr="006F0862">
        <w:rPr>
          <w:rFonts w:asciiTheme="minorEastAsia" w:hAnsiTheme="minorEastAsia" w:hint="eastAsia"/>
          <w:szCs w:val="21"/>
        </w:rPr>
        <w:t>、</w:t>
      </w:r>
      <w:r w:rsidRPr="006F0862">
        <w:rPr>
          <w:rFonts w:ascii="Meiryo UI" w:hAnsi="Meiryo UI" w:cs="Meiryo UI"/>
          <w:szCs w:val="21"/>
        </w:rPr>
        <w:t>⽇</w:t>
      </w:r>
      <w:r w:rsidRPr="006F0862">
        <w:rPr>
          <w:rFonts w:asciiTheme="minorEastAsia" w:hAnsiTheme="minorEastAsia" w:cs="ＭＳ 明朝" w:hint="eastAsia"/>
          <w:szCs w:val="21"/>
        </w:rPr>
        <w:t>常</w:t>
      </w:r>
      <w:r w:rsidRPr="006F0862">
        <w:rPr>
          <w:rFonts w:ascii="Meiryo UI" w:hAnsi="Meiryo UI" w:cs="Meiryo UI"/>
          <w:szCs w:val="21"/>
        </w:rPr>
        <w:t>⽣</w:t>
      </w:r>
      <w:r w:rsidRPr="006F0862">
        <w:rPr>
          <w:rFonts w:asciiTheme="minorEastAsia" w:hAnsiTheme="minorEastAsia" w:cs="ＭＳ 明朝" w:hint="eastAsia"/>
          <w:szCs w:val="21"/>
        </w:rPr>
        <w:t>活</w:t>
      </w:r>
      <w:r w:rsidRPr="006F0862">
        <w:rPr>
          <w:rFonts w:ascii="Meiryo UI" w:hAnsi="Meiryo UI" w:cs="Meiryo UI"/>
          <w:szCs w:val="21"/>
        </w:rPr>
        <w:t>⽤</w:t>
      </w:r>
      <w:r w:rsidRPr="006F0862">
        <w:rPr>
          <w:rFonts w:asciiTheme="minorEastAsia" w:hAnsiTheme="minorEastAsia" w:cs="ＭＳ 明朝" w:hint="eastAsia"/>
          <w:szCs w:val="21"/>
        </w:rPr>
        <w:t>具</w:t>
      </w:r>
      <w:r w:rsidRPr="006F0862">
        <w:rPr>
          <w:rFonts w:ascii="SimSun" w:eastAsia="SimSun" w:hAnsi="SimSun" w:cs="SimSun" w:hint="eastAsia"/>
          <w:szCs w:val="21"/>
        </w:rPr>
        <w:t>︓</w:t>
      </w:r>
      <w:r w:rsidRPr="006F0862">
        <w:rPr>
          <w:rFonts w:asciiTheme="minorEastAsia" w:hAnsiTheme="minorEastAsia"/>
          <w:szCs w:val="21"/>
        </w:rPr>
        <w:t>256(51</w:t>
      </w:r>
      <w:r w:rsidRPr="006F0862">
        <w:rPr>
          <w:rFonts w:asciiTheme="minorEastAsia" w:hAnsiTheme="minorEastAsia" w:hint="eastAsia"/>
          <w:szCs w:val="21"/>
        </w:rPr>
        <w:t>％</w:t>
      </w:r>
      <w:r w:rsidRPr="006F0862">
        <w:rPr>
          <w:rFonts w:asciiTheme="minorEastAsia" w:hAnsiTheme="minorEastAsia"/>
          <w:szCs w:val="21"/>
        </w:rPr>
        <w:t>)</w:t>
      </w:r>
      <w:r w:rsidRPr="006F0862">
        <w:rPr>
          <w:rFonts w:asciiTheme="minorEastAsia" w:hAnsiTheme="minorEastAsia"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申請主義にも拘らず、介護保険に申請しないと</w:t>
      </w:r>
      <w:r w:rsidRPr="006F0862">
        <w:rPr>
          <w:rFonts w:asciiTheme="minorEastAsia" w:hAnsiTheme="minorEastAsia"/>
          <w:szCs w:val="21"/>
        </w:rPr>
        <w:t>107</w:t>
      </w:r>
      <w:r w:rsidRPr="006F0862">
        <w:rPr>
          <w:rFonts w:asciiTheme="minorEastAsia" w:hAnsiTheme="minorEastAsia" w:hint="eastAsia"/>
          <w:szCs w:val="21"/>
        </w:rPr>
        <w:t>（</w:t>
      </w:r>
      <w:r w:rsidRPr="006F0862">
        <w:rPr>
          <w:rFonts w:asciiTheme="minorEastAsia" w:hAnsiTheme="minorEastAsia"/>
          <w:szCs w:val="21"/>
        </w:rPr>
        <w:t>21</w:t>
      </w:r>
      <w:r w:rsidRPr="006F0862">
        <w:rPr>
          <w:rFonts w:asciiTheme="minorEastAsia" w:hAnsiTheme="minorEastAsia" w:hint="eastAsia"/>
          <w:szCs w:val="21"/>
        </w:rPr>
        <w:t>％）の</w:t>
      </w:r>
      <w:r w:rsidRPr="006F0862">
        <w:rPr>
          <w:rFonts w:ascii="Meiryo UI" w:hAnsi="Meiryo UI" w:cs="Meiryo UI"/>
          <w:szCs w:val="21"/>
        </w:rPr>
        <w:t>⾃</w:t>
      </w:r>
      <w:r w:rsidRPr="006F0862">
        <w:rPr>
          <w:rFonts w:asciiTheme="minorEastAsia" w:hAnsiTheme="minorEastAsia" w:cs="ＭＳ 明朝" w:hint="eastAsia"/>
          <w:szCs w:val="21"/>
        </w:rPr>
        <w:t>治体が</w:t>
      </w:r>
      <w:r w:rsidRPr="006F0862">
        <w:rPr>
          <w:rFonts w:asciiTheme="minorEastAsia" w:hAnsiTheme="minorEastAsia" w:hint="eastAsia"/>
          <w:szCs w:val="21"/>
        </w:rPr>
        <w:t>、障害福祉サービスの</w:t>
      </w:r>
      <w:r w:rsidRPr="006F0862">
        <w:rPr>
          <w:rFonts w:ascii="Meiryo UI" w:hAnsi="Meiryo UI" w:cs="Meiryo UI"/>
          <w:szCs w:val="21"/>
        </w:rPr>
        <w:t>⽀</w:t>
      </w:r>
      <w:r w:rsidRPr="006F0862">
        <w:rPr>
          <w:rFonts w:asciiTheme="minorEastAsia" w:hAnsiTheme="minorEastAsia" w:cs="ＭＳ 明朝" w:hint="eastAsia"/>
          <w:szCs w:val="21"/>
        </w:rPr>
        <w:t>給を実質即停</w:t>
      </w:r>
      <w:r w:rsidRPr="006F0862">
        <w:rPr>
          <w:rFonts w:ascii="Meiryo UI" w:hAnsi="Meiryo UI" w:cs="Meiryo UI"/>
          <w:szCs w:val="21"/>
        </w:rPr>
        <w:t>⽌</w:t>
      </w:r>
      <w:r w:rsidRPr="006F0862">
        <w:rPr>
          <w:rFonts w:asciiTheme="minorEastAsia" w:hAnsiTheme="minorEastAsia" w:cs="ＭＳ 明朝" w:hint="eastAsia"/>
          <w:szCs w:val="21"/>
        </w:rPr>
        <w:t>、介護保険への移</w:t>
      </w:r>
      <w:r w:rsidRPr="006F0862">
        <w:rPr>
          <w:rFonts w:ascii="Meiryo UI" w:hAnsi="Meiryo UI" w:cs="Meiryo UI"/>
          <w:szCs w:val="21"/>
        </w:rPr>
        <w:t>⾏</w:t>
      </w:r>
      <w:r w:rsidRPr="006F0862">
        <w:rPr>
          <w:rFonts w:asciiTheme="minorEastAsia" w:hAnsiTheme="minorEastAsia" w:cs="ＭＳ 明朝" w:hint="eastAsia"/>
          <w:szCs w:val="21"/>
        </w:rPr>
        <w:t>を強制している。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Meiryo UI" w:hAnsi="Meiryo UI" w:cs="Meiryo UI"/>
          <w:szCs w:val="21"/>
        </w:rPr>
        <w:t>⾃</w:t>
      </w:r>
      <w:r w:rsidRPr="006F0862">
        <w:rPr>
          <w:rFonts w:asciiTheme="minorEastAsia" w:hAnsiTheme="minorEastAsia" w:cs="ＭＳ 明朝" w:hint="eastAsia"/>
          <w:szCs w:val="21"/>
        </w:rPr>
        <w:t>治体間（地域）格差が</w:t>
      </w:r>
      <w:r w:rsidRPr="006F0862">
        <w:rPr>
          <w:rFonts w:ascii="Meiryo UI" w:hAnsi="Meiryo UI" w:cs="Meiryo UI"/>
          <w:szCs w:val="21"/>
        </w:rPr>
        <w:t>⾮</w:t>
      </w:r>
      <w:r w:rsidRPr="006F0862">
        <w:rPr>
          <w:rFonts w:asciiTheme="minorEastAsia" w:hAnsiTheme="minorEastAsia" w:cs="ＭＳ 明朝" w:hint="eastAsia"/>
          <w:szCs w:val="21"/>
        </w:rPr>
        <w:t>常に</w:t>
      </w:r>
      <w:r w:rsidRPr="006F0862">
        <w:rPr>
          <w:rFonts w:ascii="Meiryo UI" w:hAnsi="Meiryo UI" w:cs="Meiryo UI"/>
          <w:szCs w:val="21"/>
        </w:rPr>
        <w:t>⼤</w:t>
      </w:r>
      <w:r w:rsidRPr="006F0862">
        <w:rPr>
          <w:rFonts w:asciiTheme="minorEastAsia" w:hAnsiTheme="minorEastAsia" w:cs="ＭＳ 明朝" w:hint="eastAsia"/>
          <w:szCs w:val="21"/>
        </w:rPr>
        <w:t>きく、住んでいる場所によって受けられる</w:t>
      </w:r>
      <w:r w:rsidRPr="006F0862">
        <w:rPr>
          <w:rFonts w:ascii="Meiryo UI" w:hAnsi="Meiryo UI" w:cs="Meiryo UI"/>
          <w:szCs w:val="21"/>
        </w:rPr>
        <w:t>⽀</w:t>
      </w:r>
      <w:r w:rsidRPr="006F0862">
        <w:rPr>
          <w:rFonts w:asciiTheme="minorEastAsia" w:hAnsiTheme="minorEastAsia" w:cs="ＭＳ 明朝" w:hint="eastAsia"/>
          <w:szCs w:val="21"/>
        </w:rPr>
        <w:t>援が異なる。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申請主義も関わらず介護保険不申請者への障害福祉サービスを打ち切り。</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憲法</w:t>
      </w:r>
      <w:r w:rsidRPr="006F0862">
        <w:rPr>
          <w:rFonts w:asciiTheme="minorEastAsia" w:hAnsiTheme="minorEastAsia"/>
          <w:szCs w:val="21"/>
        </w:rPr>
        <w:t>25</w:t>
      </w:r>
      <w:r w:rsidRPr="006F0862">
        <w:rPr>
          <w:rFonts w:asciiTheme="minorEastAsia" w:hAnsiTheme="minorEastAsia" w:hint="eastAsia"/>
          <w:szCs w:val="21"/>
        </w:rPr>
        <w:t>条等の</w:t>
      </w:r>
      <w:r w:rsidRPr="006F0862">
        <w:rPr>
          <w:rFonts w:ascii="Meiryo UI" w:hAnsi="Meiryo UI" w:cs="Meiryo UI"/>
          <w:szCs w:val="21"/>
        </w:rPr>
        <w:t>⼈</w:t>
      </w:r>
      <w:r w:rsidRPr="006F0862">
        <w:rPr>
          <w:rFonts w:asciiTheme="minorEastAsia" w:hAnsiTheme="minorEastAsia" w:cs="ＭＳ 明朝" w:hint="eastAsia"/>
          <w:szCs w:val="21"/>
        </w:rPr>
        <w:t>権規定、障害者権利条約に違反。</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⑬ 根本的問題は何か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１</w:t>
      </w:r>
      <w:r w:rsidRPr="006F0862">
        <w:rPr>
          <w:rFonts w:asciiTheme="minorEastAsia" w:hAnsiTheme="minorEastAsia"/>
          <w:szCs w:val="21"/>
        </w:rPr>
        <w:t xml:space="preserve"> </w:t>
      </w:r>
      <w:r w:rsidRPr="006F0862">
        <w:rPr>
          <w:rFonts w:asciiTheme="minorEastAsia" w:hAnsiTheme="minorEastAsia" w:hint="eastAsia"/>
          <w:szCs w:val="21"/>
        </w:rPr>
        <w:t>法的に上下関係にないにもかかわらず、義務的経費である</w:t>
      </w:r>
      <w:r w:rsidRPr="006F0862">
        <w:rPr>
          <w:rFonts w:ascii="Meiryo UI" w:hAnsi="Meiryo UI" w:cs="Meiryo UI"/>
          <w:szCs w:val="21"/>
        </w:rPr>
        <w:t>⾃⽴⽀</w:t>
      </w:r>
      <w:r w:rsidRPr="006F0862">
        <w:rPr>
          <w:rFonts w:asciiTheme="minorEastAsia" w:hAnsiTheme="minorEastAsia" w:cs="ＭＳ 明朝" w:hint="eastAsia"/>
          <w:szCs w:val="21"/>
        </w:rPr>
        <w:t>給付については介護保険優先</w:t>
      </w:r>
      <w:r w:rsidRPr="006F0862">
        <w:rPr>
          <w:rFonts w:asciiTheme="minorEastAsia" w:hAnsiTheme="minorEastAsia" w:hint="eastAsia"/>
          <w:szCs w:val="21"/>
        </w:rPr>
        <w:t>原則を法律（総合</w:t>
      </w:r>
      <w:r w:rsidRPr="006F0862">
        <w:rPr>
          <w:rFonts w:ascii="Meiryo UI" w:hAnsi="Meiryo UI" w:cs="Meiryo UI"/>
          <w:szCs w:val="21"/>
        </w:rPr>
        <w:t>⽀</w:t>
      </w:r>
      <w:r w:rsidRPr="006F0862">
        <w:rPr>
          <w:rFonts w:asciiTheme="minorEastAsia" w:hAnsiTheme="minorEastAsia" w:cs="ＭＳ 明朝" w:hint="eastAsia"/>
          <w:szCs w:val="21"/>
        </w:rPr>
        <w:t>援法</w:t>
      </w:r>
      <w:r w:rsidRPr="006F0862">
        <w:rPr>
          <w:rFonts w:asciiTheme="minorEastAsia" w:hAnsiTheme="minorEastAsia"/>
          <w:szCs w:val="21"/>
        </w:rPr>
        <w:t>7</w:t>
      </w:r>
      <w:r w:rsidRPr="006F0862">
        <w:rPr>
          <w:rFonts w:asciiTheme="minorEastAsia" w:hAnsiTheme="minorEastAsia" w:hint="eastAsia"/>
          <w:szCs w:val="21"/>
        </w:rPr>
        <w:t>条）で規定。その</w:t>
      </w:r>
      <w:r w:rsidRPr="006F0862">
        <w:rPr>
          <w:rFonts w:ascii="Meiryo UI" w:hAnsi="Meiryo UI" w:cs="Meiryo UI"/>
          <w:szCs w:val="21"/>
        </w:rPr>
        <w:t>⼀⽅</w:t>
      </w:r>
      <w:r w:rsidRPr="006F0862">
        <w:rPr>
          <w:rFonts w:asciiTheme="minorEastAsia" w:hAnsiTheme="minorEastAsia" w:cs="ＭＳ 明朝" w:hint="eastAsia"/>
          <w:szCs w:val="21"/>
        </w:rPr>
        <w:t>で、サービス単位での検討や上乗せ・横出し</w:t>
      </w:r>
      <w:r w:rsidRPr="006F0862">
        <w:rPr>
          <w:rFonts w:asciiTheme="minorEastAsia" w:hAnsiTheme="minorEastAsia" w:hint="eastAsia"/>
          <w:szCs w:val="21"/>
        </w:rPr>
        <w:t>（運</w:t>
      </w:r>
      <w:r w:rsidRPr="006F0862">
        <w:rPr>
          <w:rFonts w:ascii="Meiryo UI" w:hAnsi="Meiryo UI" w:cs="Meiryo UI"/>
          <w:szCs w:val="21"/>
        </w:rPr>
        <w:t>⽤</w:t>
      </w:r>
      <w:r w:rsidRPr="006F0862">
        <w:rPr>
          <w:rFonts w:asciiTheme="minorEastAsia" w:hAnsiTheme="minorEastAsia" w:cs="ＭＳ 明朝" w:hint="eastAsia"/>
          <w:szCs w:val="21"/>
        </w:rPr>
        <w:t>）については技術助</w:t>
      </w:r>
      <w:r w:rsidRPr="006F0862">
        <w:rPr>
          <w:rFonts w:ascii="Meiryo UI" w:hAnsi="Meiryo UI" w:cs="Meiryo UI"/>
          <w:szCs w:val="21"/>
        </w:rPr>
        <w:t>⾔</w:t>
      </w:r>
      <w:r w:rsidRPr="006F0862">
        <w:rPr>
          <w:rFonts w:asciiTheme="minorEastAsia" w:hAnsiTheme="minorEastAsia" w:cs="ＭＳ 明朝" w:hint="eastAsia"/>
          <w:szCs w:val="21"/>
        </w:rPr>
        <w:t>に過ぎない適</w:t>
      </w:r>
      <w:r w:rsidRPr="006F0862">
        <w:rPr>
          <w:rFonts w:ascii="Meiryo UI" w:hAnsi="Meiryo UI" w:cs="Meiryo UI"/>
          <w:szCs w:val="21"/>
        </w:rPr>
        <w:t>⽤</w:t>
      </w:r>
      <w:r w:rsidRPr="006F0862">
        <w:rPr>
          <w:rFonts w:asciiTheme="minorEastAsia" w:hAnsiTheme="minorEastAsia" w:cs="ＭＳ 明朝" w:hint="eastAsia"/>
          <w:szCs w:val="21"/>
        </w:rPr>
        <w:t>関係通知（</w:t>
      </w:r>
      <w:r w:rsidRPr="006F0862">
        <w:rPr>
          <w:rFonts w:asciiTheme="minorEastAsia" w:hAnsiTheme="minorEastAsia"/>
          <w:szCs w:val="21"/>
        </w:rPr>
        <w:t>H19</w:t>
      </w:r>
      <w:r w:rsidRPr="006F0862">
        <w:rPr>
          <w:rFonts w:asciiTheme="minorEastAsia" w:hAnsiTheme="minorEastAsia" w:hint="eastAsia"/>
          <w:szCs w:val="21"/>
        </w:rPr>
        <w:t>年初出）や事務連絡（</w:t>
      </w:r>
      <w:r w:rsidRPr="006F0862">
        <w:rPr>
          <w:rFonts w:asciiTheme="minorEastAsia" w:hAnsiTheme="minorEastAsia"/>
          <w:szCs w:val="21"/>
        </w:rPr>
        <w:t>H27</w:t>
      </w:r>
      <w:r w:rsidRPr="006F0862">
        <w:rPr>
          <w:rFonts w:asciiTheme="minorEastAsia" w:hAnsiTheme="minorEastAsia" w:hint="eastAsia"/>
          <w:szCs w:val="21"/>
        </w:rPr>
        <w:t>年２</w:t>
      </w:r>
      <w:r w:rsidRPr="006F0862">
        <w:rPr>
          <w:rFonts w:ascii="Meiryo UI" w:hAnsi="Meiryo UI" w:cs="Meiryo UI"/>
          <w:szCs w:val="21"/>
        </w:rPr>
        <w:t>⽉</w:t>
      </w:r>
      <w:r w:rsidRPr="006F0862">
        <w:rPr>
          <w:rFonts w:asciiTheme="minorEastAsia" w:hAnsiTheme="minorEastAsia" w:cs="ＭＳ 明朝" w:hint="eastAsia"/>
          <w:szCs w:val="21"/>
        </w:rPr>
        <w:t>）で</w:t>
      </w:r>
      <w:r w:rsidRPr="006F0862">
        <w:rPr>
          <w:rFonts w:ascii="Meiryo UI" w:hAnsi="Meiryo UI" w:cs="Meiryo UI"/>
          <w:szCs w:val="21"/>
        </w:rPr>
        <w:t>⾃</w:t>
      </w:r>
      <w:r w:rsidRPr="006F0862">
        <w:rPr>
          <w:rFonts w:asciiTheme="minorEastAsia" w:hAnsiTheme="minorEastAsia" w:cs="ＭＳ 明朝" w:hint="eastAsia"/>
          <w:szCs w:val="21"/>
        </w:rPr>
        <w:t>治体に考え</w:t>
      </w:r>
      <w:r w:rsidRPr="006F0862">
        <w:rPr>
          <w:rFonts w:ascii="Meiryo UI" w:hAnsi="Meiryo UI" w:cs="Meiryo UI"/>
          <w:szCs w:val="21"/>
        </w:rPr>
        <w:t>⽅</w:t>
      </w:r>
      <w:r w:rsidRPr="006F0862">
        <w:rPr>
          <w:rFonts w:asciiTheme="minorEastAsia" w:hAnsiTheme="minorEastAsia" w:cs="ＭＳ 明朝" w:hint="eastAsia"/>
          <w:szCs w:val="21"/>
        </w:rPr>
        <w:t>を示しているにすぎない。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hint="eastAsia"/>
          <w:szCs w:val="21"/>
        </w:rPr>
        <w:t>介護保険優先原則は</w:t>
      </w:r>
      <w:r w:rsidRPr="006F0862">
        <w:rPr>
          <w:rFonts w:ascii="Meiryo UI" w:hAnsi="Meiryo UI" w:cs="Meiryo UI"/>
          <w:szCs w:val="21"/>
        </w:rPr>
        <w:t>⾃</w:t>
      </w:r>
      <w:r w:rsidRPr="006F0862">
        <w:rPr>
          <w:rFonts w:asciiTheme="minorEastAsia" w:hAnsiTheme="minorEastAsia" w:cs="ＭＳ 明朝" w:hint="eastAsia"/>
          <w:szCs w:val="21"/>
        </w:rPr>
        <w:t>治体に対して法的拘束</w:t>
      </w:r>
      <w:r w:rsidRPr="006F0862">
        <w:rPr>
          <w:rFonts w:ascii="Meiryo UI" w:hAnsi="Meiryo UI" w:cs="Meiryo UI"/>
          <w:szCs w:val="21"/>
        </w:rPr>
        <w:t>⼒</w:t>
      </w:r>
      <w:r w:rsidRPr="006F0862">
        <w:rPr>
          <w:rFonts w:asciiTheme="minorEastAsia" w:hAnsiTheme="minorEastAsia" w:cs="ＭＳ 明朝" w:hint="eastAsia"/>
          <w:szCs w:val="21"/>
        </w:rPr>
        <w:t>があるが、運</w:t>
      </w:r>
      <w:r w:rsidRPr="006F0862">
        <w:rPr>
          <w:rFonts w:ascii="Meiryo UI" w:hAnsi="Meiryo UI" w:cs="Meiryo UI"/>
          <w:szCs w:val="21"/>
        </w:rPr>
        <w:t>⽤</w:t>
      </w:r>
      <w:r w:rsidRPr="006F0862">
        <w:rPr>
          <w:rFonts w:asciiTheme="minorEastAsia" w:hAnsiTheme="minorEastAsia" w:cs="ＭＳ 明朝" w:hint="eastAsia"/>
          <w:szCs w:val="21"/>
        </w:rPr>
        <w:t>に関する拘束</w:t>
      </w:r>
      <w:r w:rsidRPr="006F0862">
        <w:rPr>
          <w:rFonts w:ascii="Meiryo UI" w:hAnsi="Meiryo UI" w:cs="Meiryo UI"/>
          <w:szCs w:val="21"/>
        </w:rPr>
        <w:t>⼒</w:t>
      </w:r>
      <w:r w:rsidRPr="006F0862">
        <w:rPr>
          <w:rFonts w:asciiTheme="minorEastAsia" w:hAnsiTheme="minorEastAsia" w:cs="ＭＳ 明朝" w:hint="eastAsia"/>
          <w:szCs w:val="21"/>
        </w:rPr>
        <w:t>はない。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「②</w:t>
      </w:r>
      <w:r w:rsidRPr="006F0862">
        <w:rPr>
          <w:rFonts w:asciiTheme="minorEastAsia" w:hAnsiTheme="minorEastAsia"/>
          <w:szCs w:val="21"/>
        </w:rPr>
        <w:t xml:space="preserve"> </w:t>
      </w:r>
      <w:r w:rsidRPr="006F0862">
        <w:rPr>
          <w:rFonts w:asciiTheme="minorEastAsia" w:hAnsiTheme="minorEastAsia" w:hint="eastAsia"/>
          <w:szCs w:val="21"/>
        </w:rPr>
        <w:t>介護保険サービス優先の捉え</w:t>
      </w:r>
      <w:r w:rsidRPr="006F0862">
        <w:rPr>
          <w:rFonts w:ascii="Meiryo UI" w:hAnsi="Meiryo UI" w:cs="Meiryo UI"/>
          <w:szCs w:val="21"/>
        </w:rPr>
        <w:t>⽅</w:t>
      </w:r>
      <w:r w:rsidRPr="006F0862">
        <w:rPr>
          <w:rFonts w:asciiTheme="minorEastAsia" w:hAnsiTheme="minorEastAsia" w:cs="ＭＳ 明朝" w:hint="eastAsia"/>
          <w:szCs w:val="21"/>
        </w:rPr>
        <w:t>ア・・・障害者が同様のサービスを希望する場合でも、その</w:t>
      </w:r>
      <w:r w:rsidRPr="006F0862">
        <w:rPr>
          <w:rFonts w:ascii="Meiryo UI" w:hAnsi="Meiryo UI" w:cs="Meiryo UI"/>
          <w:szCs w:val="21"/>
        </w:rPr>
        <w:t>⼼⾝</w:t>
      </w:r>
      <w:r w:rsidRPr="006F0862">
        <w:rPr>
          <w:rFonts w:asciiTheme="minorEastAsia" w:hAnsiTheme="minorEastAsia" w:cs="ＭＳ 明朝" w:hint="eastAsia"/>
          <w:szCs w:val="21"/>
        </w:rPr>
        <w:t>の状況</w:t>
      </w:r>
      <w:r w:rsidRPr="006F0862">
        <w:rPr>
          <w:rFonts w:asciiTheme="minorEastAsia" w:hAnsiTheme="minorEastAsia" w:hint="eastAsia"/>
          <w:szCs w:val="21"/>
        </w:rPr>
        <w:t>やサービス利</w:t>
      </w:r>
      <w:r w:rsidRPr="006F0862">
        <w:rPr>
          <w:rFonts w:ascii="Meiryo UI" w:hAnsi="Meiryo UI" w:cs="Meiryo UI"/>
          <w:szCs w:val="21"/>
        </w:rPr>
        <w:t>⽤</w:t>
      </w:r>
      <w:r w:rsidRPr="006F0862">
        <w:rPr>
          <w:rFonts w:asciiTheme="minorEastAsia" w:hAnsiTheme="minorEastAsia" w:cs="ＭＳ 明朝" w:hint="eastAsia"/>
          <w:szCs w:val="21"/>
        </w:rPr>
        <w:t>を必要とする理由は多様であり、介護保険サービスを</w:t>
      </w:r>
      <w:r w:rsidRPr="006F0862">
        <w:rPr>
          <w:rFonts w:ascii="Meiryo UI" w:hAnsi="Meiryo UI" w:cs="Meiryo UI"/>
          <w:szCs w:val="21"/>
        </w:rPr>
        <w:t>⼀</w:t>
      </w:r>
      <w:r w:rsidRPr="006F0862">
        <w:rPr>
          <w:rFonts w:asciiTheme="minorEastAsia" w:hAnsiTheme="minorEastAsia" w:cs="ＭＳ 明朝" w:hint="eastAsia"/>
          <w:szCs w:val="21"/>
        </w:rPr>
        <w:t>律に優先させ、これにより必要な</w:t>
      </w:r>
      <w:r w:rsidRPr="006F0862">
        <w:rPr>
          <w:rFonts w:ascii="Meiryo UI" w:hAnsi="Meiryo UI" w:cs="Meiryo UI"/>
          <w:szCs w:val="21"/>
        </w:rPr>
        <w:t>⽀</w:t>
      </w:r>
      <w:r w:rsidRPr="006F0862">
        <w:rPr>
          <w:rFonts w:asciiTheme="minorEastAsia" w:hAnsiTheme="minorEastAsia" w:cs="ＭＳ 明朝" w:hint="eastAsia"/>
          <w:szCs w:val="21"/>
        </w:rPr>
        <w:t>援</w:t>
      </w:r>
      <w:r w:rsidRPr="006F0862">
        <w:rPr>
          <w:rFonts w:asciiTheme="minorEastAsia" w:hAnsiTheme="minorEastAsia" w:hint="eastAsia"/>
          <w:szCs w:val="21"/>
        </w:rPr>
        <w:t>を受けることができるか否かを</w:t>
      </w:r>
      <w:r w:rsidRPr="006F0862">
        <w:rPr>
          <w:rFonts w:ascii="Meiryo UI" w:hAnsi="Meiryo UI" w:cs="Meiryo UI"/>
          <w:szCs w:val="21"/>
        </w:rPr>
        <w:t>⼀</w:t>
      </w:r>
      <w:r w:rsidRPr="006F0862">
        <w:rPr>
          <w:rFonts w:asciiTheme="minorEastAsia" w:hAnsiTheme="minorEastAsia" w:cs="ＭＳ 明朝" w:hint="eastAsia"/>
          <w:szCs w:val="21"/>
        </w:rPr>
        <w:t>概に判断することは困難であることから、・・・</w:t>
      </w:r>
      <w:r w:rsidRPr="006F0862">
        <w:rPr>
          <w:rFonts w:ascii="Meiryo UI" w:hAnsi="Meiryo UI" w:cs="Meiryo UI"/>
          <w:szCs w:val="21"/>
        </w:rPr>
        <w:t>⼀</w:t>
      </w:r>
      <w:r w:rsidRPr="006F0862">
        <w:rPr>
          <w:rFonts w:asciiTheme="minorEastAsia" w:hAnsiTheme="minorEastAsia" w:cs="ＭＳ 明朝" w:hint="eastAsia"/>
          <w:szCs w:val="21"/>
        </w:rPr>
        <w:t>律に当該介護保険サー</w:t>
      </w:r>
      <w:r w:rsidRPr="006F0862">
        <w:rPr>
          <w:rFonts w:asciiTheme="minorEastAsia" w:hAnsiTheme="minorEastAsia" w:hint="eastAsia"/>
          <w:szCs w:val="21"/>
        </w:rPr>
        <w:t>ビスを優先的に利</w:t>
      </w:r>
      <w:r w:rsidRPr="006F0862">
        <w:rPr>
          <w:rFonts w:ascii="Meiryo UI" w:hAnsi="Meiryo UI" w:cs="Meiryo UI"/>
          <w:szCs w:val="21"/>
        </w:rPr>
        <w:t>⽤</w:t>
      </w:r>
      <w:r w:rsidRPr="006F0862">
        <w:rPr>
          <w:rFonts w:asciiTheme="minorEastAsia" w:hAnsiTheme="minorEastAsia" w:cs="ＭＳ 明朝" w:hint="eastAsia"/>
          <w:szCs w:val="21"/>
        </w:rPr>
        <w:t>するものとはしないこととする。・・・申請者が必要としている</w:t>
      </w:r>
      <w:r w:rsidRPr="006F0862">
        <w:rPr>
          <w:rFonts w:ascii="Meiryo UI" w:hAnsi="Meiryo UI" w:cs="Meiryo UI"/>
          <w:szCs w:val="21"/>
        </w:rPr>
        <w:t>⽀</w:t>
      </w:r>
      <w:r w:rsidRPr="006F0862">
        <w:rPr>
          <w:rFonts w:asciiTheme="minorEastAsia" w:hAnsiTheme="minorEastAsia" w:cs="ＭＳ 明朝" w:hint="eastAsia"/>
          <w:szCs w:val="21"/>
        </w:rPr>
        <w:t>援内容を介護保険サービ</w:t>
      </w:r>
      <w:r w:rsidRPr="006F0862">
        <w:rPr>
          <w:rFonts w:asciiTheme="minorEastAsia" w:hAnsiTheme="minorEastAsia" w:hint="eastAsia"/>
          <w:szCs w:val="21"/>
        </w:rPr>
        <w:t>スにより受けることが可能か否かを適切に判断すること。」</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２</w:t>
      </w:r>
      <w:r w:rsidRPr="006F0862">
        <w:rPr>
          <w:rFonts w:asciiTheme="minorEastAsia" w:hAnsiTheme="minorEastAsia"/>
          <w:szCs w:val="21"/>
        </w:rPr>
        <w:t xml:space="preserve"> </w:t>
      </w:r>
      <w:r w:rsidRPr="006F0862">
        <w:rPr>
          <w:rFonts w:asciiTheme="minorEastAsia" w:hAnsiTheme="minorEastAsia" w:hint="eastAsia"/>
          <w:szCs w:val="21"/>
        </w:rPr>
        <w:t>障害者が介護保険の対象となると障害福祉に独</w:t>
      </w:r>
      <w:r w:rsidRPr="006F0862">
        <w:rPr>
          <w:rFonts w:ascii="Meiryo UI" w:hAnsi="Meiryo UI" w:cs="Meiryo UI"/>
          <w:szCs w:val="21"/>
        </w:rPr>
        <w:t>⾃</w:t>
      </w:r>
      <w:r w:rsidRPr="006F0862">
        <w:rPr>
          <w:rFonts w:asciiTheme="minorEastAsia" w:hAnsiTheme="minorEastAsia" w:cs="ＭＳ 明朝" w:hint="eastAsia"/>
          <w:szCs w:val="21"/>
        </w:rPr>
        <w:t>サービスは国庫負担基準を引き下げ、居宅</w:t>
      </w:r>
      <w:r w:rsidRPr="006F0862">
        <w:rPr>
          <w:rFonts w:asciiTheme="minorEastAsia" w:hAnsiTheme="minorEastAsia" w:hint="eastAsia"/>
          <w:szCs w:val="21"/>
        </w:rPr>
        <w:t>介護は国庫負担を打ち切るなど、財政誘導が</w:t>
      </w:r>
      <w:r w:rsidRPr="006F0862">
        <w:rPr>
          <w:rFonts w:ascii="Meiryo UI" w:hAnsi="Meiryo UI" w:cs="Meiryo UI"/>
          <w:szCs w:val="21"/>
        </w:rPr>
        <w:t>⾏</w:t>
      </w:r>
      <w:r w:rsidRPr="006F0862">
        <w:rPr>
          <w:rFonts w:asciiTheme="minorEastAsia" w:hAnsiTheme="minorEastAsia" w:cs="ＭＳ 明朝" w:hint="eastAsia"/>
          <w:szCs w:val="21"/>
        </w:rPr>
        <w:t>われている。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３</w:t>
      </w:r>
      <w:r w:rsidRPr="006F0862">
        <w:rPr>
          <w:rFonts w:asciiTheme="minorEastAsia" w:hAnsiTheme="minorEastAsia"/>
          <w:szCs w:val="21"/>
        </w:rPr>
        <w:t xml:space="preserve"> </w:t>
      </w:r>
      <w:r w:rsidRPr="006F0862">
        <w:rPr>
          <w:rFonts w:asciiTheme="minorEastAsia" w:hAnsiTheme="minorEastAsia" w:hint="eastAsia"/>
          <w:szCs w:val="21"/>
        </w:rPr>
        <w:t>総合</w:t>
      </w:r>
      <w:r w:rsidRPr="006F0862">
        <w:rPr>
          <w:rFonts w:ascii="Meiryo UI" w:hAnsi="Meiryo UI" w:cs="Meiryo UI"/>
          <w:szCs w:val="21"/>
        </w:rPr>
        <w:t>⽀</w:t>
      </w:r>
      <w:r w:rsidRPr="006F0862">
        <w:rPr>
          <w:rFonts w:asciiTheme="minorEastAsia" w:hAnsiTheme="minorEastAsia" w:cs="ＭＳ 明朝" w:hint="eastAsia"/>
          <w:szCs w:val="21"/>
        </w:rPr>
        <w:t>援法</w:t>
      </w:r>
      <w:r w:rsidRPr="006F0862">
        <w:rPr>
          <w:rFonts w:asciiTheme="minorEastAsia" w:hAnsiTheme="minorEastAsia"/>
          <w:szCs w:val="21"/>
        </w:rPr>
        <w:t>7</w:t>
      </w:r>
      <w:r w:rsidRPr="006F0862">
        <w:rPr>
          <w:rFonts w:asciiTheme="minorEastAsia" w:hAnsiTheme="minorEastAsia" w:hint="eastAsia"/>
          <w:szCs w:val="21"/>
        </w:rPr>
        <w:t>条の対象外である地域</w:t>
      </w:r>
      <w:r w:rsidRPr="006F0862">
        <w:rPr>
          <w:rFonts w:ascii="Meiryo UI" w:hAnsi="Meiryo UI" w:cs="Meiryo UI"/>
          <w:szCs w:val="21"/>
        </w:rPr>
        <w:t>⽣</w:t>
      </w:r>
      <w:r w:rsidRPr="006F0862">
        <w:rPr>
          <w:rFonts w:asciiTheme="minorEastAsia" w:hAnsiTheme="minorEastAsia" w:cs="ＭＳ 明朝" w:hint="eastAsia"/>
          <w:szCs w:val="21"/>
        </w:rPr>
        <w:t>活</w:t>
      </w:r>
      <w:r w:rsidRPr="006F0862">
        <w:rPr>
          <w:rFonts w:ascii="Meiryo UI" w:hAnsi="Meiryo UI" w:cs="Meiryo UI"/>
          <w:szCs w:val="21"/>
        </w:rPr>
        <w:t>⽀</w:t>
      </w:r>
      <w:r w:rsidRPr="006F0862">
        <w:rPr>
          <w:rFonts w:asciiTheme="minorEastAsia" w:hAnsiTheme="minorEastAsia" w:cs="ＭＳ 明朝" w:hint="eastAsia"/>
          <w:szCs w:val="21"/>
        </w:rPr>
        <w:t>援事業（裁量的経費）関しても、介護保険を優</w:t>
      </w:r>
      <w:r w:rsidRPr="006F0862">
        <w:rPr>
          <w:rFonts w:asciiTheme="minorEastAsia" w:hAnsiTheme="minorEastAsia" w:hint="eastAsia"/>
          <w:szCs w:val="21"/>
        </w:rPr>
        <w:t>先するように適</w:t>
      </w:r>
      <w:r w:rsidRPr="006F0862">
        <w:rPr>
          <w:rFonts w:ascii="Meiryo UI" w:hAnsi="Meiryo UI" w:cs="Meiryo UI"/>
          <w:szCs w:val="21"/>
        </w:rPr>
        <w:t>⽤</w:t>
      </w:r>
      <w:r w:rsidRPr="006F0862">
        <w:rPr>
          <w:rFonts w:asciiTheme="minorEastAsia" w:hAnsiTheme="minorEastAsia" w:cs="ＭＳ 明朝" w:hint="eastAsia"/>
          <w:szCs w:val="21"/>
        </w:rPr>
        <w:t>関係通知で政策的誘導を</w:t>
      </w:r>
      <w:r w:rsidRPr="006F0862">
        <w:rPr>
          <w:rFonts w:ascii="Meiryo UI" w:hAnsi="Meiryo UI" w:cs="Meiryo UI"/>
          <w:szCs w:val="21"/>
        </w:rPr>
        <w:t>⾏</w:t>
      </w:r>
      <w:r w:rsidRPr="006F0862">
        <w:rPr>
          <w:rFonts w:asciiTheme="minorEastAsia" w:hAnsiTheme="minorEastAsia" w:cs="ＭＳ 明朝" w:hint="eastAsia"/>
          <w:szCs w:val="21"/>
        </w:rPr>
        <w:t>っている。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2その他（2）・・・、法における地域生活支援事業については自立支援給付とは異なり、地域の実情に応じて行われるものであり、法令上、給付調整に関する規定は適用がないものである。しかしながら、日常生活用具に係る従来の取り扱いや本通知の趣旨を踏まえ、地域生活支援事業に係る補助金の効率的な執行の観点も考慮しつつ、その適切な運用に努められた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H12年3月発出適用関係の通知…介護保険サービスにある日常生活用具は介護保険優先と規定</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⑭</w:t>
      </w:r>
      <w:r w:rsidRPr="006F0862">
        <w:rPr>
          <w:rFonts w:asciiTheme="minorEastAsia" w:hAnsiTheme="minorEastAsia"/>
          <w:szCs w:val="21"/>
        </w:rPr>
        <w:t xml:space="preserve"> </w:t>
      </w:r>
      <w:r w:rsidRPr="006F0862">
        <w:rPr>
          <w:rFonts w:asciiTheme="minorEastAsia" w:hAnsiTheme="minorEastAsia" w:hint="eastAsia"/>
          <w:szCs w:val="21"/>
        </w:rPr>
        <w:t>なぜ障害者は介護保険優先原則を問題にするのか</w:t>
      </w:r>
      <w:r w:rsidRPr="006F0862">
        <w:rPr>
          <w:rFonts w:ascii="SimSun" w:eastAsia="SimSun" w:hAnsi="SimSun" w:cs="SimSun" w:hint="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65</w:t>
      </w:r>
      <w:r w:rsidRPr="006F0862">
        <w:rPr>
          <w:rFonts w:asciiTheme="minorEastAsia" w:hAnsiTheme="minorEastAsia" w:hint="eastAsia"/>
          <w:szCs w:val="21"/>
        </w:rPr>
        <w:t>才以上で障害を持った</w:t>
      </w:r>
      <w:r w:rsidRPr="006F0862">
        <w:rPr>
          <w:rFonts w:ascii="Meiryo UI" w:hAnsi="Meiryo UI" w:cs="Meiryo UI"/>
          <w:szCs w:val="21"/>
        </w:rPr>
        <w:t>⼈</w:t>
      </w:r>
      <w:r w:rsidRPr="006F0862">
        <w:rPr>
          <w:rFonts w:asciiTheme="minorEastAsia" w:hAnsiTheme="minorEastAsia" w:cs="ＭＳ 明朝" w:hint="eastAsia"/>
          <w:szCs w:val="21"/>
        </w:rPr>
        <w:t>との「公平性」の観点から、</w:t>
      </w:r>
      <w:r w:rsidRPr="006F0862">
        <w:rPr>
          <w:rFonts w:ascii="Meiryo UI" w:hAnsi="Meiryo UI" w:cs="Meiryo UI"/>
          <w:szCs w:val="21"/>
        </w:rPr>
        <w:t>⾮</w:t>
      </w:r>
      <w:r w:rsidRPr="006F0862">
        <w:rPr>
          <w:rFonts w:asciiTheme="minorEastAsia" w:hAnsiTheme="minorEastAsia" w:cs="ＭＳ 明朝" w:hint="eastAsia"/>
          <w:szCs w:val="21"/>
        </w:rPr>
        <w:t>課税世帯でも費</w:t>
      </w:r>
      <w:r w:rsidRPr="006F0862">
        <w:rPr>
          <w:rFonts w:ascii="Meiryo UI" w:hAnsi="Meiryo UI" w:cs="Meiryo UI"/>
          <w:szCs w:val="21"/>
        </w:rPr>
        <w:t>⽤</w:t>
      </w:r>
      <w:r w:rsidRPr="006F0862">
        <w:rPr>
          <w:rFonts w:asciiTheme="minorEastAsia" w:hAnsiTheme="minorEastAsia" w:cs="ＭＳ 明朝" w:hint="eastAsia"/>
          <w:szCs w:val="21"/>
        </w:rPr>
        <w:t>負担が発</w:t>
      </w:r>
      <w:r w:rsidRPr="006F0862">
        <w:rPr>
          <w:rFonts w:ascii="Meiryo UI" w:hAnsi="Meiryo UI" w:cs="Meiryo UI"/>
          <w:szCs w:val="21"/>
        </w:rPr>
        <w:t>⽣</w:t>
      </w:r>
      <w:r w:rsidRPr="006F0862">
        <w:rPr>
          <w:rFonts w:asciiTheme="minorEastAsia" w:hAnsiTheme="minorEastAsia" w:cs="ＭＳ 明朝" w:hint="eastAsia"/>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「基本合意</w:t>
      </w:r>
      <w:r w:rsidRPr="006F0862">
        <w:rPr>
          <w:rFonts w:ascii="Meiryo UI" w:hAnsi="Meiryo UI" w:cs="Meiryo UI"/>
          <w:szCs w:val="21"/>
        </w:rPr>
        <w:t>⽂</w:t>
      </w:r>
      <w:r w:rsidRPr="006F0862">
        <w:rPr>
          <w:rFonts w:asciiTheme="minorEastAsia" w:hAnsiTheme="minorEastAsia" w:cs="ＭＳ 明朝" w:hint="eastAsia"/>
          <w:szCs w:val="21"/>
        </w:rPr>
        <w:t>書」（国と障害者</w:t>
      </w:r>
      <w:r w:rsidRPr="006F0862">
        <w:rPr>
          <w:rFonts w:ascii="Meiryo UI" w:hAnsi="Meiryo UI" w:cs="Meiryo UI"/>
          <w:szCs w:val="21"/>
        </w:rPr>
        <w:t>⾃⽴⽀</w:t>
      </w:r>
      <w:r w:rsidRPr="006F0862">
        <w:rPr>
          <w:rFonts w:asciiTheme="minorEastAsia" w:hAnsiTheme="minorEastAsia" w:cs="ＭＳ 明朝" w:hint="eastAsia"/>
          <w:szCs w:val="21"/>
        </w:rPr>
        <w:t>援法違憲訴訟団との約束）の破棄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Meiryo UI" w:hAnsi="Meiryo UI" w:cs="Meiryo UI"/>
          <w:szCs w:val="21"/>
        </w:rPr>
        <w:t>⼀</w:t>
      </w:r>
      <w:r w:rsidRPr="006F0862">
        <w:rPr>
          <w:rFonts w:asciiTheme="minorEastAsia" w:hAnsiTheme="minorEastAsia" w:cs="ＭＳ 明朝" w:hint="eastAsia"/>
          <w:szCs w:val="21"/>
        </w:rPr>
        <w:t>国（厚</w:t>
      </w:r>
      <w:r w:rsidRPr="006F0862">
        <w:rPr>
          <w:rFonts w:ascii="Meiryo UI" w:hAnsi="Meiryo UI" w:cs="Meiryo UI"/>
          <w:szCs w:val="21"/>
        </w:rPr>
        <w:t>⽣</w:t>
      </w:r>
      <w:r w:rsidRPr="006F0862">
        <w:rPr>
          <w:rFonts w:asciiTheme="minorEastAsia" w:hAnsiTheme="minorEastAsia" w:cs="ＭＳ 明朝" w:hint="eastAsia"/>
          <w:szCs w:val="21"/>
        </w:rPr>
        <w:t>労働省）は、速やかに応益負担（定率負担）制度を廃</w:t>
      </w:r>
      <w:r w:rsidRPr="006F0862">
        <w:rPr>
          <w:rFonts w:ascii="Meiryo UI" w:hAnsi="Meiryo UI" w:cs="Meiryo UI"/>
          <w:szCs w:val="21"/>
        </w:rPr>
        <w:t>⽌</w:t>
      </w:r>
      <w:r w:rsidRPr="006F0862">
        <w:rPr>
          <w:rFonts w:asciiTheme="minorEastAsia" w:hAnsiTheme="minorEastAsia" w:cs="ＭＳ 明朝" w:hint="eastAsia"/>
          <w:szCs w:val="21"/>
        </w:rPr>
        <w:t>し、遅くとも平成</w:t>
      </w:r>
      <w:r w:rsidRPr="006F0862">
        <w:rPr>
          <w:rFonts w:asciiTheme="minorEastAsia" w:hAnsiTheme="minorEastAsia"/>
          <w:szCs w:val="21"/>
        </w:rPr>
        <w:t>25</w:t>
      </w:r>
      <w:r w:rsidRPr="006F0862">
        <w:rPr>
          <w:rFonts w:asciiTheme="minorEastAsia" w:hAnsiTheme="minorEastAsia" w:hint="eastAsia"/>
          <w:szCs w:val="21"/>
        </w:rPr>
        <w:t>年</w:t>
      </w:r>
      <w:r w:rsidRPr="006F0862">
        <w:rPr>
          <w:rFonts w:asciiTheme="minorEastAsia" w:hAnsiTheme="minorEastAsia"/>
          <w:szCs w:val="21"/>
        </w:rPr>
        <w:t>8</w:t>
      </w:r>
      <w:r w:rsidRPr="006F0862">
        <w:rPr>
          <w:rFonts w:ascii="Meiryo UI" w:hAnsi="Meiryo UI" w:cs="Meiryo UI"/>
          <w:szCs w:val="21"/>
        </w:rPr>
        <w:t>⽉</w:t>
      </w:r>
      <w:r w:rsidRPr="006F0862">
        <w:rPr>
          <w:rFonts w:asciiTheme="minorEastAsia" w:hAnsiTheme="minorEastAsia" w:cs="ＭＳ 明朝" w:hint="eastAsia"/>
          <w:szCs w:val="21"/>
        </w:rPr>
        <w:t>までに、障害者</w:t>
      </w:r>
    </w:p>
    <w:p w:rsidR="002D73CF" w:rsidRPr="006F0862" w:rsidRDefault="002D73CF" w:rsidP="002D73CF">
      <w:pPr>
        <w:spacing w:line="280" w:lineRule="exact"/>
        <w:ind w:leftChars="-405" w:left="-850"/>
        <w:rPr>
          <w:rFonts w:asciiTheme="minorEastAsia" w:hAnsiTheme="minorEastAsia"/>
          <w:szCs w:val="21"/>
        </w:rPr>
      </w:pPr>
      <w:r w:rsidRPr="006F0862">
        <w:rPr>
          <w:rFonts w:ascii="Meiryo UI" w:hAnsi="Meiryo UI" w:cs="Meiryo UI"/>
          <w:szCs w:val="21"/>
        </w:rPr>
        <w:t>⾃⽴⽀</w:t>
      </w:r>
      <w:r w:rsidRPr="006F0862">
        <w:rPr>
          <w:rFonts w:asciiTheme="minorEastAsia" w:hAnsiTheme="minorEastAsia" w:cs="ＭＳ 明朝" w:hint="eastAsia"/>
          <w:szCs w:val="21"/>
        </w:rPr>
        <w:t>援法を廃</w:t>
      </w:r>
      <w:r w:rsidRPr="006F0862">
        <w:rPr>
          <w:rFonts w:ascii="Meiryo UI" w:hAnsi="Meiryo UI" w:cs="Meiryo UI"/>
          <w:szCs w:val="21"/>
        </w:rPr>
        <w:t>⽌</w:t>
      </w:r>
      <w:r w:rsidRPr="006F0862">
        <w:rPr>
          <w:rFonts w:asciiTheme="minorEastAsia" w:hAnsiTheme="minorEastAsia" w:cs="ＭＳ 明朝" w:hint="eastAsia"/>
          <w:szCs w:val="21"/>
        </w:rPr>
        <w:t>し新たな総合的な福祉法制を実施する。」</w:t>
      </w:r>
      <w:r w:rsidRPr="006F0862">
        <w:rPr>
          <w:rFonts w:asciiTheme="minorEastAsia" w:hAnsiTheme="minorEastAsia" w:hint="eastAsia"/>
          <w:szCs w:val="21"/>
        </w:rPr>
        <w:t>「</w:t>
      </w:r>
      <w:r w:rsidRPr="006F0862">
        <w:rPr>
          <w:rFonts w:ascii="Meiryo UI" w:hAnsi="Meiryo UI" w:cs="Meiryo UI"/>
          <w:szCs w:val="21"/>
        </w:rPr>
        <w:t>⼆</w:t>
      </w:r>
      <w:r w:rsidRPr="006F0862">
        <w:rPr>
          <w:rFonts w:asciiTheme="minorEastAsia" w:hAnsiTheme="minorEastAsia" w:cs="ＭＳ 明朝" w:hint="eastAsia"/>
          <w:szCs w:val="21"/>
        </w:rPr>
        <w:t>国（厚</w:t>
      </w:r>
      <w:r w:rsidRPr="006F0862">
        <w:rPr>
          <w:rFonts w:ascii="Meiryo UI" w:hAnsi="Meiryo UI" w:cs="Meiryo UI"/>
          <w:szCs w:val="21"/>
        </w:rPr>
        <w:t>⽣</w:t>
      </w:r>
      <w:r w:rsidRPr="006F0862">
        <w:rPr>
          <w:rFonts w:asciiTheme="minorEastAsia" w:hAnsiTheme="minorEastAsia" w:cs="ＭＳ 明朝" w:hint="eastAsia"/>
          <w:szCs w:val="21"/>
        </w:rPr>
        <w:t>労働省）は、障害者</w:t>
      </w:r>
      <w:r w:rsidRPr="006F0862">
        <w:rPr>
          <w:rFonts w:ascii="Meiryo UI" w:hAnsi="Meiryo UI" w:cs="Meiryo UI"/>
          <w:szCs w:val="21"/>
        </w:rPr>
        <w:t>⾃⽴⽀</w:t>
      </w:r>
      <w:r w:rsidRPr="006F0862">
        <w:rPr>
          <w:rFonts w:asciiTheme="minorEastAsia" w:hAnsiTheme="minorEastAsia" w:cs="ＭＳ 明朝" w:hint="eastAsia"/>
          <w:szCs w:val="21"/>
        </w:rPr>
        <w:t>援法を、</w:t>
      </w:r>
      <w:r w:rsidRPr="006F0862">
        <w:rPr>
          <w:rFonts w:ascii="Meiryo UI" w:hAnsi="Meiryo UI" w:cs="Meiryo UI"/>
          <w:szCs w:val="21"/>
        </w:rPr>
        <w:t>⽴</w:t>
      </w:r>
      <w:r w:rsidRPr="006F0862">
        <w:rPr>
          <w:rFonts w:asciiTheme="minorEastAsia" w:hAnsiTheme="minorEastAsia" w:cs="ＭＳ 明朝" w:hint="eastAsia"/>
          <w:szCs w:val="21"/>
        </w:rPr>
        <w:t>法過程において</w:t>
      </w:r>
      <w:r w:rsidRPr="006F0862">
        <w:rPr>
          <w:rFonts w:ascii="Meiryo UI" w:hAnsi="Meiryo UI" w:cs="Meiryo UI"/>
          <w:szCs w:val="21"/>
        </w:rPr>
        <w:t>⼗</w:t>
      </w:r>
      <w:r w:rsidRPr="006F0862">
        <w:rPr>
          <w:rFonts w:asciiTheme="minorEastAsia" w:hAnsiTheme="minorEastAsia" w:cs="ＭＳ 明朝" w:hint="eastAsia"/>
          <w:szCs w:val="21"/>
        </w:rPr>
        <w:t>分な実態調査の実施や、障害者の意</w:t>
      </w:r>
      <w:r w:rsidRPr="006F0862">
        <w:rPr>
          <w:rFonts w:ascii="Meiryo UI" w:hAnsi="Meiryo UI" w:cs="Meiryo UI"/>
          <w:szCs w:val="21"/>
        </w:rPr>
        <w:t>⾒</w:t>
      </w:r>
      <w:r w:rsidRPr="006F0862">
        <w:rPr>
          <w:rFonts w:asciiTheme="minorEastAsia" w:hAnsiTheme="minorEastAsia" w:hint="eastAsia"/>
          <w:szCs w:val="21"/>
        </w:rPr>
        <w:t>を</w:t>
      </w:r>
      <w:r w:rsidRPr="006F0862">
        <w:rPr>
          <w:rFonts w:ascii="Meiryo UI" w:hAnsi="Meiryo UI" w:cs="Meiryo UI"/>
          <w:szCs w:val="21"/>
        </w:rPr>
        <w:t>⼗</w:t>
      </w:r>
      <w:r w:rsidRPr="006F0862">
        <w:rPr>
          <w:rFonts w:asciiTheme="minorEastAsia" w:hAnsiTheme="minorEastAsia" w:cs="ＭＳ 明朝" w:hint="eastAsia"/>
          <w:szCs w:val="21"/>
        </w:rPr>
        <w:t>分に踏まえることなく、拙速に制度を施</w:t>
      </w:r>
      <w:r w:rsidRPr="006F0862">
        <w:rPr>
          <w:rFonts w:ascii="Meiryo UI" w:hAnsi="Meiryo UI" w:cs="Meiryo UI"/>
          <w:szCs w:val="21"/>
        </w:rPr>
        <w:t>⾏</w:t>
      </w:r>
      <w:r w:rsidRPr="006F0862">
        <w:rPr>
          <w:rFonts w:asciiTheme="minorEastAsia" w:hAnsiTheme="minorEastAsia" w:cs="ＭＳ 明朝" w:hint="eastAsia"/>
          <w:szCs w:val="21"/>
        </w:rPr>
        <w:t>するとともに、応益負担（定率負担）の導</w:t>
      </w:r>
      <w:r w:rsidRPr="006F0862">
        <w:rPr>
          <w:rFonts w:ascii="Meiryo UI" w:hAnsi="Meiryo UI" w:cs="Meiryo UI"/>
          <w:szCs w:val="21"/>
        </w:rPr>
        <w:t>⼊</w:t>
      </w:r>
      <w:r w:rsidRPr="006F0862">
        <w:rPr>
          <w:rFonts w:asciiTheme="minorEastAsia" w:hAnsiTheme="minorEastAsia" w:cs="ＭＳ 明朝" w:hint="eastAsia"/>
          <w:szCs w:val="21"/>
        </w:rPr>
        <w:t>等を</w:t>
      </w:r>
      <w:r w:rsidRPr="006F0862">
        <w:rPr>
          <w:rFonts w:ascii="Meiryo UI" w:hAnsi="Meiryo UI" w:cs="Meiryo UI"/>
          <w:szCs w:val="21"/>
        </w:rPr>
        <w:t>⾏</w:t>
      </w:r>
      <w:r w:rsidRPr="006F0862">
        <w:rPr>
          <w:rFonts w:asciiTheme="minorEastAsia" w:hAnsiTheme="minorEastAsia" w:cs="ＭＳ 明朝" w:hint="eastAsia"/>
          <w:szCs w:val="21"/>
        </w:rPr>
        <w:t>ったことにより、障</w:t>
      </w:r>
      <w:r w:rsidRPr="006F0862">
        <w:rPr>
          <w:rFonts w:asciiTheme="minorEastAsia" w:hAnsiTheme="minorEastAsia" w:hint="eastAsia"/>
          <w:szCs w:val="21"/>
        </w:rPr>
        <w:t>害者、家族、関係者に対する多</w:t>
      </w:r>
      <w:r w:rsidRPr="006F0862">
        <w:rPr>
          <w:rFonts w:ascii="Meiryo UI" w:hAnsi="Meiryo UI" w:cs="Meiryo UI"/>
          <w:szCs w:val="21"/>
        </w:rPr>
        <w:t>⼤</w:t>
      </w:r>
      <w:r w:rsidRPr="006F0862">
        <w:rPr>
          <w:rFonts w:asciiTheme="minorEastAsia" w:hAnsiTheme="minorEastAsia" w:cs="ＭＳ 明朝" w:hint="eastAsia"/>
          <w:szCs w:val="21"/>
        </w:rPr>
        <w:t>な混乱と</w:t>
      </w:r>
      <w:r w:rsidRPr="006F0862">
        <w:rPr>
          <w:rFonts w:ascii="Meiryo UI" w:hAnsi="Meiryo UI" w:cs="Meiryo UI"/>
          <w:szCs w:val="21"/>
        </w:rPr>
        <w:t>⽣</w:t>
      </w:r>
      <w:r w:rsidRPr="006F0862">
        <w:rPr>
          <w:rFonts w:asciiTheme="minorEastAsia" w:hAnsiTheme="minorEastAsia" w:cs="ＭＳ 明朝" w:hint="eastAsia"/>
          <w:szCs w:val="21"/>
        </w:rPr>
        <w:t>活への悪影響を招き、障害者の</w:t>
      </w:r>
      <w:r w:rsidRPr="006F0862">
        <w:rPr>
          <w:rFonts w:ascii="Meiryo UI" w:hAnsi="Meiryo UI" w:cs="Meiryo UI"/>
          <w:szCs w:val="21"/>
        </w:rPr>
        <w:t>⼈</w:t>
      </w:r>
      <w:r w:rsidRPr="006F0862">
        <w:rPr>
          <w:rFonts w:asciiTheme="minorEastAsia" w:hAnsiTheme="minorEastAsia" w:cs="ＭＳ 明朝" w:hint="eastAsia"/>
          <w:szCs w:val="21"/>
        </w:rPr>
        <w:t>間としての尊厳を深く傷つけたこと</w:t>
      </w:r>
      <w:r w:rsidRPr="006F0862">
        <w:rPr>
          <w:rFonts w:asciiTheme="minorEastAsia" w:hAnsiTheme="minorEastAsia" w:hint="eastAsia"/>
          <w:szCs w:val="21"/>
        </w:rPr>
        <w:t>に対し、原告らをはじめとする障害者及びその家族に</w:t>
      </w:r>
      <w:r w:rsidRPr="006F0862">
        <w:rPr>
          <w:rFonts w:ascii="Meiryo UI" w:hAnsi="Meiryo UI" w:cs="Meiryo UI"/>
          <w:szCs w:val="21"/>
        </w:rPr>
        <w:t>⼼</w:t>
      </w:r>
      <w:r w:rsidRPr="006F0862">
        <w:rPr>
          <w:rFonts w:asciiTheme="minorEastAsia" w:hAnsiTheme="minorEastAsia" w:cs="ＭＳ 明朝" w:hint="eastAsia"/>
          <w:szCs w:val="21"/>
        </w:rPr>
        <w:t>から反省の意を表明するとともに、この反省を踏まえ、今後の</w:t>
      </w:r>
      <w:r w:rsidRPr="006F0862">
        <w:rPr>
          <w:rFonts w:asciiTheme="minorEastAsia" w:hAnsiTheme="minorEastAsia" w:hint="eastAsia"/>
          <w:szCs w:val="21"/>
        </w:rPr>
        <w:t>施策の</w:t>
      </w:r>
      <w:r w:rsidRPr="006F0862">
        <w:rPr>
          <w:rFonts w:ascii="Meiryo UI" w:hAnsi="Meiryo UI" w:cs="Meiryo UI"/>
          <w:szCs w:val="21"/>
        </w:rPr>
        <w:t>⽴</w:t>
      </w:r>
      <w:r w:rsidRPr="006F0862">
        <w:rPr>
          <w:rFonts w:asciiTheme="minorEastAsia" w:hAnsiTheme="minorEastAsia" w:cs="ＭＳ 明朝" w:hint="eastAsia"/>
          <w:szCs w:val="21"/>
        </w:rPr>
        <w:t>案・実施に当たる。」</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障害者により</w:t>
      </w:r>
      <w:r w:rsidRPr="006F0862">
        <w:rPr>
          <w:rFonts w:ascii="Meiryo UI" w:hAnsi="Meiryo UI" w:cs="Meiryo UI"/>
          <w:szCs w:val="21"/>
        </w:rPr>
        <w:t>⾼</w:t>
      </w:r>
      <w:r w:rsidRPr="006F0862">
        <w:rPr>
          <w:rFonts w:asciiTheme="minorEastAsia" w:hAnsiTheme="minorEastAsia" w:cs="ＭＳ 明朝" w:hint="eastAsia"/>
          <w:szCs w:val="21"/>
        </w:rPr>
        <w:t>い保険料や利</w:t>
      </w:r>
      <w:r w:rsidRPr="006F0862">
        <w:rPr>
          <w:rFonts w:ascii="Meiryo UI" w:hAnsi="Meiryo UI" w:cs="Meiryo UI"/>
          <w:szCs w:val="21"/>
        </w:rPr>
        <w:t>⽤</w:t>
      </w:r>
      <w:r w:rsidRPr="006F0862">
        <w:rPr>
          <w:rFonts w:asciiTheme="minorEastAsia" w:hAnsiTheme="minorEastAsia" w:cs="ＭＳ 明朝" w:hint="eastAsia"/>
          <w:szCs w:val="21"/>
        </w:rPr>
        <w:t>料に課すことは、障害者権利条約の基本理念に違反</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szCs w:val="21"/>
        </w:rPr>
        <w:t xml:space="preserve"> </w:t>
      </w:r>
      <w:r w:rsidRPr="006F0862">
        <w:rPr>
          <w:rFonts w:asciiTheme="minorEastAsia" w:hAnsiTheme="minorEastAsia" w:hint="eastAsia"/>
          <w:szCs w:val="21"/>
        </w:rPr>
        <w:t>介護保険の対象者も障害者</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介護保険の現状</w:t>
      </w:r>
      <w:r w:rsidRPr="006F0862">
        <w:rPr>
          <w:rFonts w:ascii="SimSun" w:eastAsia="SimSun" w:hAnsi="SimSun" w:cs="SimSun" w:hint="eastAsia"/>
          <w:szCs w:val="21"/>
        </w:rPr>
        <w:t>︓</w:t>
      </w:r>
      <w:r w:rsidRPr="006F0862">
        <w:rPr>
          <w:rFonts w:ascii="Meiryo UI" w:hAnsi="Meiryo UI" w:cs="Meiryo UI"/>
          <w:szCs w:val="21"/>
        </w:rPr>
        <w:t>⽀</w:t>
      </w:r>
      <w:r w:rsidRPr="006F0862">
        <w:rPr>
          <w:rFonts w:asciiTheme="minorEastAsia" w:hAnsiTheme="minorEastAsia" w:cs="ＭＳ 明朝" w:hint="eastAsia"/>
          <w:szCs w:val="21"/>
        </w:rPr>
        <w:t>援対象の絞り込み、保険料や利</w:t>
      </w:r>
      <w:r w:rsidRPr="006F0862">
        <w:rPr>
          <w:rFonts w:ascii="Meiryo UI" w:hAnsi="Meiryo UI" w:cs="Meiryo UI"/>
          <w:szCs w:val="21"/>
        </w:rPr>
        <w:t>⽤</w:t>
      </w:r>
      <w:r w:rsidRPr="006F0862">
        <w:rPr>
          <w:rFonts w:asciiTheme="minorEastAsia" w:hAnsiTheme="minorEastAsia" w:cs="ＭＳ 明朝" w:hint="eastAsia"/>
          <w:szCs w:val="21"/>
        </w:rPr>
        <w:t>料負担増</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＝「保険あって介護なし」</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szCs w:val="21"/>
        </w:rPr>
        <w:t xml:space="preserve"> </w:t>
      </w:r>
      <w:r w:rsidRPr="006F0862">
        <w:rPr>
          <w:rFonts w:asciiTheme="minorEastAsia" w:hAnsiTheme="minorEastAsia" w:hint="eastAsia"/>
          <w:szCs w:val="21"/>
        </w:rPr>
        <w:t>介護保険の本質</w:t>
      </w:r>
      <w:r w:rsidRPr="006F0862">
        <w:rPr>
          <w:rFonts w:ascii="SimSun" w:eastAsia="SimSun" w:hAnsi="SimSun" w:cs="SimSun" w:hint="eastAsia"/>
          <w:szCs w:val="21"/>
        </w:rPr>
        <w:t>︓</w:t>
      </w:r>
      <w:r w:rsidRPr="006F0862">
        <w:rPr>
          <w:rFonts w:asciiTheme="minorEastAsia" w:hAnsiTheme="minorEastAsia" w:hint="eastAsia"/>
          <w:szCs w:val="21"/>
        </w:rPr>
        <w:t>保険料や利</w:t>
      </w:r>
      <w:r w:rsidRPr="006F0862">
        <w:rPr>
          <w:rFonts w:ascii="Meiryo UI" w:hAnsi="Meiryo UI" w:cs="Meiryo UI"/>
          <w:szCs w:val="21"/>
        </w:rPr>
        <w:t>⽤</w:t>
      </w:r>
      <w:r w:rsidRPr="006F0862">
        <w:rPr>
          <w:rFonts w:asciiTheme="minorEastAsia" w:hAnsiTheme="minorEastAsia" w:cs="ＭＳ 明朝" w:hint="eastAsia"/>
          <w:szCs w:val="21"/>
        </w:rPr>
        <w:t>料が払えない</w:t>
      </w:r>
      <w:r w:rsidRPr="006F0862">
        <w:rPr>
          <w:rFonts w:ascii="Meiryo UI" w:hAnsi="Meiryo UI" w:cs="Meiryo UI"/>
          <w:szCs w:val="21"/>
        </w:rPr>
        <w:t>⼈</w:t>
      </w:r>
      <w:r w:rsidRPr="006F0862">
        <w:rPr>
          <w:rFonts w:asciiTheme="minorEastAsia" w:hAnsiTheme="minorEastAsia" w:cs="ＭＳ 明朝" w:hint="eastAsia"/>
          <w:szCs w:val="21"/>
        </w:rPr>
        <w:t>は</w:t>
      </w:r>
      <w:r w:rsidRPr="006F0862">
        <w:rPr>
          <w:rFonts w:ascii="Meiryo UI" w:hAnsi="Meiryo UI" w:cs="Meiryo UI"/>
          <w:szCs w:val="21"/>
        </w:rPr>
        <w:t>⽀</w:t>
      </w:r>
      <w:r w:rsidRPr="006F0862">
        <w:rPr>
          <w:rFonts w:asciiTheme="minorEastAsia" w:hAnsiTheme="minorEastAsia" w:cs="ＭＳ 明朝" w:hint="eastAsia"/>
          <w:szCs w:val="21"/>
        </w:rPr>
        <w:t>援を受けられない制度</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w:t>
      </w:r>
      <w:r w:rsidRPr="006F0862">
        <w:rPr>
          <w:rFonts w:ascii="Meiryo UI" w:hAnsi="Meiryo UI" w:cs="Meiryo UI"/>
          <w:szCs w:val="21"/>
        </w:rPr>
        <w:t>⽀</w:t>
      </w:r>
      <w:r w:rsidRPr="006F0862">
        <w:rPr>
          <w:rFonts w:asciiTheme="minorEastAsia" w:hAnsiTheme="minorEastAsia" w:cs="ＭＳ 明朝" w:hint="eastAsia"/>
          <w:szCs w:val="21"/>
        </w:rPr>
        <w:t>援を必要とするすべての</w:t>
      </w:r>
      <w:r w:rsidRPr="006F0862">
        <w:rPr>
          <w:rFonts w:ascii="Meiryo UI" w:hAnsi="Meiryo UI" w:cs="Meiryo UI"/>
          <w:szCs w:val="21"/>
        </w:rPr>
        <w:t>⼈</w:t>
      </w:r>
      <w:r w:rsidRPr="006F0862">
        <w:rPr>
          <w:rFonts w:asciiTheme="minorEastAsia" w:hAnsiTheme="minorEastAsia" w:cs="ＭＳ 明朝" w:hint="eastAsia"/>
          <w:szCs w:val="21"/>
        </w:rPr>
        <w:t>たちの基本的</w:t>
      </w:r>
      <w:r w:rsidRPr="006F0862">
        <w:rPr>
          <w:rFonts w:ascii="Meiryo UI" w:hAnsi="Meiryo UI" w:cs="Meiryo UI"/>
          <w:szCs w:val="21"/>
        </w:rPr>
        <w:t>⼈</w:t>
      </w:r>
      <w:r w:rsidRPr="006F0862">
        <w:rPr>
          <w:rFonts w:asciiTheme="minorEastAsia" w:hAnsiTheme="minorEastAsia" w:cs="ＭＳ 明朝" w:hint="eastAsia"/>
          <w:szCs w:val="21"/>
        </w:rPr>
        <w:t>権を守ることはできない</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介護保険制度（社会福祉における社会保険制度）のあり</w:t>
      </w:r>
      <w:r w:rsidRPr="006F0862">
        <w:rPr>
          <w:rFonts w:ascii="Meiryo UI" w:hAnsi="Meiryo UI" w:cs="Meiryo UI"/>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社会保険制度を社会福祉の基本とする考え</w:t>
      </w:r>
      <w:r w:rsidRPr="006F0862">
        <w:rPr>
          <w:rFonts w:ascii="Meiryo UI" w:hAnsi="Meiryo UI" w:cs="Meiryo UI"/>
          <w:szCs w:val="21"/>
        </w:rPr>
        <w:t>⽅</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cs="ＭＳ 明朝" w:hint="eastAsia"/>
          <w:szCs w:val="21"/>
        </w:rPr>
        <w:t>➡</w:t>
      </w:r>
      <w:r w:rsidRPr="006F0862">
        <w:rPr>
          <w:rFonts w:asciiTheme="minorEastAsia" w:hAnsiTheme="minorEastAsia" w:hint="eastAsia"/>
          <w:szCs w:val="21"/>
        </w:rPr>
        <w:t>憲法</w:t>
      </w:r>
      <w:r w:rsidRPr="006F0862">
        <w:rPr>
          <w:rFonts w:asciiTheme="minorEastAsia" w:hAnsiTheme="minorEastAsia"/>
          <w:szCs w:val="21"/>
        </w:rPr>
        <w:t>25</w:t>
      </w:r>
      <w:r w:rsidRPr="006F0862">
        <w:rPr>
          <w:rFonts w:asciiTheme="minorEastAsia" w:hAnsiTheme="minorEastAsia" w:hint="eastAsia"/>
          <w:szCs w:val="21"/>
        </w:rPr>
        <w:t>条・障害者権利条約の</w:t>
      </w:r>
    </w:p>
    <w:p w:rsidR="002D73CF" w:rsidRPr="006F0862" w:rsidRDefault="002D73CF" w:rsidP="002D73CF">
      <w:pPr>
        <w:spacing w:line="280" w:lineRule="exact"/>
        <w:ind w:leftChars="-405" w:left="-850"/>
        <w:rPr>
          <w:rFonts w:asciiTheme="minorEastAsia" w:hAnsiTheme="minorEastAsia" w:cs="ＭＳ 明朝"/>
          <w:szCs w:val="21"/>
        </w:rPr>
      </w:pPr>
      <w:r w:rsidRPr="006F0862">
        <w:rPr>
          <w:rFonts w:asciiTheme="minorEastAsia" w:hAnsiTheme="minorEastAsia" w:hint="eastAsia"/>
          <w:szCs w:val="21"/>
        </w:rPr>
        <w:t>観点から根本的に</w:t>
      </w:r>
      <w:r w:rsidRPr="006F0862">
        <w:rPr>
          <w:rFonts w:ascii="Meiryo UI" w:hAnsi="Meiryo UI" w:cs="Meiryo UI"/>
          <w:szCs w:val="21"/>
        </w:rPr>
        <w:t>⾒</w:t>
      </w:r>
      <w:r w:rsidRPr="006F0862">
        <w:rPr>
          <w:rFonts w:asciiTheme="minorEastAsia" w:hAnsiTheme="minorEastAsia" w:cs="ＭＳ 明朝" w:hint="eastAsia"/>
          <w:szCs w:val="21"/>
        </w:rPr>
        <w:t>直す必要性</w:t>
      </w:r>
    </w:p>
    <w:p w:rsidR="002D73CF" w:rsidRPr="006F0862" w:rsidRDefault="002D73CF" w:rsidP="002D73CF">
      <w:pPr>
        <w:spacing w:line="280" w:lineRule="exact"/>
        <w:ind w:leftChars="-405" w:left="-850"/>
        <w:rPr>
          <w:rFonts w:asciiTheme="minorEastAsia" w:hAnsiTheme="minorEastAsia"/>
          <w:szCs w:val="21"/>
        </w:rPr>
      </w:pP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参考資料①　平成27年度の国庫負担基準表略</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居宅介護利</w:t>
      </w:r>
      <w:r w:rsidRPr="006F0862">
        <w:rPr>
          <w:rFonts w:ascii="Meiryo UI" w:hAnsi="Meiryo UI" w:cs="Meiryo UI"/>
          <w:szCs w:val="21"/>
        </w:rPr>
        <w:t>⽤</w:t>
      </w:r>
      <w:r w:rsidRPr="006F0862">
        <w:rPr>
          <w:rFonts w:asciiTheme="minorEastAsia" w:hAnsiTheme="minorEastAsia" w:cs="ＭＳ 明朝" w:hint="eastAsia"/>
          <w:szCs w:val="21"/>
        </w:rPr>
        <w:t>者</w:t>
      </w:r>
      <w:r w:rsidRPr="006F0862">
        <w:rPr>
          <w:rFonts w:asciiTheme="minorEastAsia" w:hAnsiTheme="minorEastAsia" w:hint="eastAsia"/>
          <w:szCs w:val="21"/>
        </w:rPr>
        <w:t>で介護保険対象者への国庫負担基準なし＝居宅介護の上乗せは利</w:t>
      </w:r>
      <w:r w:rsidRPr="006F0862">
        <w:rPr>
          <w:rFonts w:ascii="Meiryo UI" w:hAnsi="Meiryo UI" w:cs="Meiryo UI"/>
          <w:szCs w:val="21"/>
        </w:rPr>
        <w:t>⽤</w:t>
      </w:r>
      <w:r w:rsidRPr="006F0862">
        <w:rPr>
          <w:rFonts w:asciiTheme="minorEastAsia" w:hAnsiTheme="minorEastAsia" w:cs="ＭＳ 明朝" w:hint="eastAsia"/>
          <w:szCs w:val="21"/>
        </w:rPr>
        <w:t>料</w:t>
      </w:r>
      <w:r w:rsidRPr="006F0862">
        <w:rPr>
          <w:rFonts w:asciiTheme="minorEastAsia" w:hAnsiTheme="minorEastAsia" w:hint="eastAsia"/>
          <w:szCs w:val="21"/>
        </w:rPr>
        <w:t>以外全額</w:t>
      </w:r>
      <w:r w:rsidRPr="006F0862">
        <w:rPr>
          <w:rFonts w:ascii="Meiryo UI" w:hAnsi="Meiryo UI" w:cs="Meiryo UI"/>
          <w:szCs w:val="21"/>
        </w:rPr>
        <w:t>⾃</w:t>
      </w:r>
      <w:r w:rsidRPr="006F0862">
        <w:rPr>
          <w:rFonts w:asciiTheme="minorEastAsia" w:hAnsiTheme="minorEastAsia" w:cs="ＭＳ 明朝" w:hint="eastAsia"/>
          <w:szCs w:val="21"/>
        </w:rPr>
        <w:t>治</w:t>
      </w:r>
      <w:r w:rsidRPr="006F0862">
        <w:rPr>
          <w:rFonts w:asciiTheme="minorEastAsia" w:hAnsiTheme="minorEastAsia" w:hint="eastAsia"/>
          <w:szCs w:val="21"/>
        </w:rPr>
        <w:t>体負担</w:t>
      </w:r>
    </w:p>
    <w:p w:rsidR="002D73CF"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参考資料②</w:t>
      </w:r>
    </w:p>
    <w:p w:rsidR="00894659" w:rsidRPr="006F0862" w:rsidRDefault="002D73CF" w:rsidP="002D73CF">
      <w:pPr>
        <w:spacing w:line="280" w:lineRule="exact"/>
        <w:ind w:leftChars="-405" w:left="-850"/>
        <w:rPr>
          <w:rFonts w:asciiTheme="minorEastAsia" w:hAnsiTheme="minorEastAsia"/>
          <w:szCs w:val="21"/>
        </w:rPr>
      </w:pPr>
      <w:r w:rsidRPr="006F0862">
        <w:rPr>
          <w:rFonts w:asciiTheme="minorEastAsia" w:hAnsiTheme="minorEastAsia" w:hint="eastAsia"/>
          <w:szCs w:val="21"/>
        </w:rPr>
        <w:t>国庫負担基準の超過にかかる財政支援策について平成27年度案略</w:t>
      </w:r>
    </w:p>
    <w:sectPr w:rsidR="00894659" w:rsidRPr="006F0862" w:rsidSect="002D73CF">
      <w:pgSz w:w="11906" w:h="16838"/>
      <w:pgMar w:top="709" w:right="424"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62" w:rsidRDefault="006F0862" w:rsidP="006F0862">
      <w:r>
        <w:separator/>
      </w:r>
    </w:p>
  </w:endnote>
  <w:endnote w:type="continuationSeparator" w:id="0">
    <w:p w:rsidR="006F0862" w:rsidRDefault="006F0862" w:rsidP="006F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62" w:rsidRDefault="006F0862" w:rsidP="006F0862">
      <w:r>
        <w:separator/>
      </w:r>
    </w:p>
  </w:footnote>
  <w:footnote w:type="continuationSeparator" w:id="0">
    <w:p w:rsidR="006F0862" w:rsidRDefault="006F0862" w:rsidP="006F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3CF"/>
    <w:rsid w:val="000003E3"/>
    <w:rsid w:val="00000475"/>
    <w:rsid w:val="00000526"/>
    <w:rsid w:val="000007C8"/>
    <w:rsid w:val="000008BE"/>
    <w:rsid w:val="00000978"/>
    <w:rsid w:val="00000C8D"/>
    <w:rsid w:val="000012EB"/>
    <w:rsid w:val="0000313C"/>
    <w:rsid w:val="00003EF1"/>
    <w:rsid w:val="00004593"/>
    <w:rsid w:val="00004A99"/>
    <w:rsid w:val="00006982"/>
    <w:rsid w:val="00006A15"/>
    <w:rsid w:val="000072FA"/>
    <w:rsid w:val="00007762"/>
    <w:rsid w:val="000106F3"/>
    <w:rsid w:val="00010A1C"/>
    <w:rsid w:val="00010DE1"/>
    <w:rsid w:val="000114E9"/>
    <w:rsid w:val="00011D16"/>
    <w:rsid w:val="00011F26"/>
    <w:rsid w:val="00013288"/>
    <w:rsid w:val="00013372"/>
    <w:rsid w:val="00013959"/>
    <w:rsid w:val="00015C07"/>
    <w:rsid w:val="00015EF9"/>
    <w:rsid w:val="00016F0F"/>
    <w:rsid w:val="000177BE"/>
    <w:rsid w:val="00017902"/>
    <w:rsid w:val="00020952"/>
    <w:rsid w:val="00020AF1"/>
    <w:rsid w:val="00020D05"/>
    <w:rsid w:val="00020D1F"/>
    <w:rsid w:val="00020FC5"/>
    <w:rsid w:val="000214A1"/>
    <w:rsid w:val="00022F52"/>
    <w:rsid w:val="00023336"/>
    <w:rsid w:val="0002373B"/>
    <w:rsid w:val="000241A8"/>
    <w:rsid w:val="00024F44"/>
    <w:rsid w:val="00025611"/>
    <w:rsid w:val="00025A46"/>
    <w:rsid w:val="00025BF3"/>
    <w:rsid w:val="000267FF"/>
    <w:rsid w:val="00026B5A"/>
    <w:rsid w:val="00027011"/>
    <w:rsid w:val="00027625"/>
    <w:rsid w:val="00027787"/>
    <w:rsid w:val="00027A55"/>
    <w:rsid w:val="00027BE5"/>
    <w:rsid w:val="00030501"/>
    <w:rsid w:val="00030A7C"/>
    <w:rsid w:val="0003120F"/>
    <w:rsid w:val="000318E5"/>
    <w:rsid w:val="00031DF0"/>
    <w:rsid w:val="00031ED1"/>
    <w:rsid w:val="0003206E"/>
    <w:rsid w:val="000329E6"/>
    <w:rsid w:val="000332D7"/>
    <w:rsid w:val="00033410"/>
    <w:rsid w:val="00035E69"/>
    <w:rsid w:val="00036389"/>
    <w:rsid w:val="000365A6"/>
    <w:rsid w:val="00036EB1"/>
    <w:rsid w:val="000409CA"/>
    <w:rsid w:val="00040BE6"/>
    <w:rsid w:val="00041EA9"/>
    <w:rsid w:val="00042A56"/>
    <w:rsid w:val="000430F6"/>
    <w:rsid w:val="00043445"/>
    <w:rsid w:val="000437FA"/>
    <w:rsid w:val="000439F8"/>
    <w:rsid w:val="00043BCD"/>
    <w:rsid w:val="00043BDC"/>
    <w:rsid w:val="000443EE"/>
    <w:rsid w:val="000448D4"/>
    <w:rsid w:val="000455F4"/>
    <w:rsid w:val="00046D80"/>
    <w:rsid w:val="000470DA"/>
    <w:rsid w:val="00047786"/>
    <w:rsid w:val="00047C39"/>
    <w:rsid w:val="000500ED"/>
    <w:rsid w:val="00051F28"/>
    <w:rsid w:val="00052216"/>
    <w:rsid w:val="000523D3"/>
    <w:rsid w:val="0005254F"/>
    <w:rsid w:val="0005255E"/>
    <w:rsid w:val="00052D46"/>
    <w:rsid w:val="00053D35"/>
    <w:rsid w:val="000540B8"/>
    <w:rsid w:val="0005513E"/>
    <w:rsid w:val="00055159"/>
    <w:rsid w:val="00055722"/>
    <w:rsid w:val="0005586C"/>
    <w:rsid w:val="00056AFB"/>
    <w:rsid w:val="00056E24"/>
    <w:rsid w:val="00056F25"/>
    <w:rsid w:val="00057B5E"/>
    <w:rsid w:val="000603E1"/>
    <w:rsid w:val="00060AC5"/>
    <w:rsid w:val="00060C11"/>
    <w:rsid w:val="0006120E"/>
    <w:rsid w:val="000626C2"/>
    <w:rsid w:val="000630CA"/>
    <w:rsid w:val="00063C63"/>
    <w:rsid w:val="000640F1"/>
    <w:rsid w:val="000644C6"/>
    <w:rsid w:val="000652D0"/>
    <w:rsid w:val="000652F9"/>
    <w:rsid w:val="000659A4"/>
    <w:rsid w:val="00065DEA"/>
    <w:rsid w:val="00066408"/>
    <w:rsid w:val="00066939"/>
    <w:rsid w:val="00066B7B"/>
    <w:rsid w:val="0006790F"/>
    <w:rsid w:val="00067A13"/>
    <w:rsid w:val="00070158"/>
    <w:rsid w:val="00071737"/>
    <w:rsid w:val="00071AFA"/>
    <w:rsid w:val="0007310A"/>
    <w:rsid w:val="00073586"/>
    <w:rsid w:val="00073D7E"/>
    <w:rsid w:val="00074BAF"/>
    <w:rsid w:val="00074BB6"/>
    <w:rsid w:val="0007593C"/>
    <w:rsid w:val="00075951"/>
    <w:rsid w:val="00075F66"/>
    <w:rsid w:val="00076D4F"/>
    <w:rsid w:val="00077781"/>
    <w:rsid w:val="000777DE"/>
    <w:rsid w:val="00077DFB"/>
    <w:rsid w:val="0008114A"/>
    <w:rsid w:val="00081621"/>
    <w:rsid w:val="000816BC"/>
    <w:rsid w:val="00081D9F"/>
    <w:rsid w:val="000826BB"/>
    <w:rsid w:val="0008366A"/>
    <w:rsid w:val="000851EB"/>
    <w:rsid w:val="000861EC"/>
    <w:rsid w:val="0008636C"/>
    <w:rsid w:val="000864C0"/>
    <w:rsid w:val="00086614"/>
    <w:rsid w:val="00086B41"/>
    <w:rsid w:val="00086D86"/>
    <w:rsid w:val="0008705C"/>
    <w:rsid w:val="0008778C"/>
    <w:rsid w:val="00087B75"/>
    <w:rsid w:val="00090ECC"/>
    <w:rsid w:val="0009139A"/>
    <w:rsid w:val="00091926"/>
    <w:rsid w:val="000925A8"/>
    <w:rsid w:val="000930B6"/>
    <w:rsid w:val="00093160"/>
    <w:rsid w:val="000941C8"/>
    <w:rsid w:val="00094503"/>
    <w:rsid w:val="00094ED7"/>
    <w:rsid w:val="00095F23"/>
    <w:rsid w:val="00096079"/>
    <w:rsid w:val="00096081"/>
    <w:rsid w:val="00096761"/>
    <w:rsid w:val="00096A3F"/>
    <w:rsid w:val="00096DEB"/>
    <w:rsid w:val="000A025C"/>
    <w:rsid w:val="000A07C4"/>
    <w:rsid w:val="000A139C"/>
    <w:rsid w:val="000A155E"/>
    <w:rsid w:val="000A19CE"/>
    <w:rsid w:val="000A20C8"/>
    <w:rsid w:val="000A3176"/>
    <w:rsid w:val="000A3694"/>
    <w:rsid w:val="000A4C19"/>
    <w:rsid w:val="000A4E7A"/>
    <w:rsid w:val="000A5798"/>
    <w:rsid w:val="000A5926"/>
    <w:rsid w:val="000A5AF3"/>
    <w:rsid w:val="000A5C83"/>
    <w:rsid w:val="000A6D77"/>
    <w:rsid w:val="000B0510"/>
    <w:rsid w:val="000B2D3D"/>
    <w:rsid w:val="000B2E0A"/>
    <w:rsid w:val="000B3E61"/>
    <w:rsid w:val="000B4D40"/>
    <w:rsid w:val="000B5344"/>
    <w:rsid w:val="000B549E"/>
    <w:rsid w:val="000B560C"/>
    <w:rsid w:val="000B5A12"/>
    <w:rsid w:val="000B62A1"/>
    <w:rsid w:val="000B7374"/>
    <w:rsid w:val="000C0583"/>
    <w:rsid w:val="000C0B3E"/>
    <w:rsid w:val="000C140A"/>
    <w:rsid w:val="000C16DD"/>
    <w:rsid w:val="000C1815"/>
    <w:rsid w:val="000C20EC"/>
    <w:rsid w:val="000C2262"/>
    <w:rsid w:val="000C2552"/>
    <w:rsid w:val="000C2B53"/>
    <w:rsid w:val="000C3254"/>
    <w:rsid w:val="000C3489"/>
    <w:rsid w:val="000C4423"/>
    <w:rsid w:val="000C4585"/>
    <w:rsid w:val="000C45D6"/>
    <w:rsid w:val="000C6F40"/>
    <w:rsid w:val="000D1561"/>
    <w:rsid w:val="000D196A"/>
    <w:rsid w:val="000D3E2D"/>
    <w:rsid w:val="000D45D2"/>
    <w:rsid w:val="000D4877"/>
    <w:rsid w:val="000D4BB5"/>
    <w:rsid w:val="000D552C"/>
    <w:rsid w:val="000D5919"/>
    <w:rsid w:val="000D6CC8"/>
    <w:rsid w:val="000D7E2E"/>
    <w:rsid w:val="000E0763"/>
    <w:rsid w:val="000E0839"/>
    <w:rsid w:val="000E0860"/>
    <w:rsid w:val="000E0B92"/>
    <w:rsid w:val="000E1DA5"/>
    <w:rsid w:val="000E2726"/>
    <w:rsid w:val="000E35CD"/>
    <w:rsid w:val="000E3C3A"/>
    <w:rsid w:val="000E409E"/>
    <w:rsid w:val="000E433B"/>
    <w:rsid w:val="000E4A3A"/>
    <w:rsid w:val="000E5BB2"/>
    <w:rsid w:val="000E6F84"/>
    <w:rsid w:val="000E7027"/>
    <w:rsid w:val="000F0F7B"/>
    <w:rsid w:val="000F11F3"/>
    <w:rsid w:val="000F1387"/>
    <w:rsid w:val="000F13E9"/>
    <w:rsid w:val="000F162C"/>
    <w:rsid w:val="000F26A5"/>
    <w:rsid w:val="000F339E"/>
    <w:rsid w:val="000F4A96"/>
    <w:rsid w:val="000F5481"/>
    <w:rsid w:val="000F6118"/>
    <w:rsid w:val="000F6302"/>
    <w:rsid w:val="000F648A"/>
    <w:rsid w:val="000F680B"/>
    <w:rsid w:val="000F6B2D"/>
    <w:rsid w:val="000F6E4C"/>
    <w:rsid w:val="000F746C"/>
    <w:rsid w:val="00100C5F"/>
    <w:rsid w:val="0010126D"/>
    <w:rsid w:val="00101CC2"/>
    <w:rsid w:val="00102223"/>
    <w:rsid w:val="001034BB"/>
    <w:rsid w:val="001034CF"/>
    <w:rsid w:val="0010370C"/>
    <w:rsid w:val="00103BE1"/>
    <w:rsid w:val="00104225"/>
    <w:rsid w:val="0010474B"/>
    <w:rsid w:val="00104CA8"/>
    <w:rsid w:val="00105463"/>
    <w:rsid w:val="0010683C"/>
    <w:rsid w:val="001073F8"/>
    <w:rsid w:val="00107584"/>
    <w:rsid w:val="001100A9"/>
    <w:rsid w:val="00110523"/>
    <w:rsid w:val="0011121B"/>
    <w:rsid w:val="00113C27"/>
    <w:rsid w:val="00113CD2"/>
    <w:rsid w:val="001149EC"/>
    <w:rsid w:val="001153E7"/>
    <w:rsid w:val="00115416"/>
    <w:rsid w:val="0011557B"/>
    <w:rsid w:val="00116B54"/>
    <w:rsid w:val="0011727A"/>
    <w:rsid w:val="00117D26"/>
    <w:rsid w:val="00117EEC"/>
    <w:rsid w:val="001205AE"/>
    <w:rsid w:val="00121CB8"/>
    <w:rsid w:val="00121D25"/>
    <w:rsid w:val="00121D83"/>
    <w:rsid w:val="001242D5"/>
    <w:rsid w:val="00124F7A"/>
    <w:rsid w:val="0012582B"/>
    <w:rsid w:val="00125F37"/>
    <w:rsid w:val="00125F73"/>
    <w:rsid w:val="00126A46"/>
    <w:rsid w:val="00127ED6"/>
    <w:rsid w:val="001300FA"/>
    <w:rsid w:val="001302B1"/>
    <w:rsid w:val="0013039D"/>
    <w:rsid w:val="0013185B"/>
    <w:rsid w:val="0013195E"/>
    <w:rsid w:val="00131C5C"/>
    <w:rsid w:val="00132438"/>
    <w:rsid w:val="00133147"/>
    <w:rsid w:val="00133FB8"/>
    <w:rsid w:val="00135D3F"/>
    <w:rsid w:val="0013756C"/>
    <w:rsid w:val="00140221"/>
    <w:rsid w:val="00140938"/>
    <w:rsid w:val="00141069"/>
    <w:rsid w:val="00141841"/>
    <w:rsid w:val="0014192E"/>
    <w:rsid w:val="00141D2A"/>
    <w:rsid w:val="00141E15"/>
    <w:rsid w:val="00142C11"/>
    <w:rsid w:val="00142D7B"/>
    <w:rsid w:val="0014355F"/>
    <w:rsid w:val="001442BD"/>
    <w:rsid w:val="00144351"/>
    <w:rsid w:val="00144F61"/>
    <w:rsid w:val="0014515F"/>
    <w:rsid w:val="0014599E"/>
    <w:rsid w:val="00147B3B"/>
    <w:rsid w:val="00151DBA"/>
    <w:rsid w:val="00151FDE"/>
    <w:rsid w:val="00153FFF"/>
    <w:rsid w:val="001555CF"/>
    <w:rsid w:val="001566B5"/>
    <w:rsid w:val="001568D7"/>
    <w:rsid w:val="00156D33"/>
    <w:rsid w:val="0016070D"/>
    <w:rsid w:val="00162015"/>
    <w:rsid w:val="001625FB"/>
    <w:rsid w:val="00163317"/>
    <w:rsid w:val="00163BFF"/>
    <w:rsid w:val="00163CA8"/>
    <w:rsid w:val="00164C0F"/>
    <w:rsid w:val="00164C13"/>
    <w:rsid w:val="0016505B"/>
    <w:rsid w:val="001674C6"/>
    <w:rsid w:val="00170553"/>
    <w:rsid w:val="00170CBE"/>
    <w:rsid w:val="00171558"/>
    <w:rsid w:val="00171895"/>
    <w:rsid w:val="00171B82"/>
    <w:rsid w:val="00171E94"/>
    <w:rsid w:val="0017257E"/>
    <w:rsid w:val="00173055"/>
    <w:rsid w:val="001740C5"/>
    <w:rsid w:val="0017433D"/>
    <w:rsid w:val="001756C7"/>
    <w:rsid w:val="0017596C"/>
    <w:rsid w:val="00175F3B"/>
    <w:rsid w:val="00176A5E"/>
    <w:rsid w:val="00176CD6"/>
    <w:rsid w:val="00180667"/>
    <w:rsid w:val="0018082C"/>
    <w:rsid w:val="00180CB4"/>
    <w:rsid w:val="001811A3"/>
    <w:rsid w:val="0018162E"/>
    <w:rsid w:val="00181CA7"/>
    <w:rsid w:val="00181D4C"/>
    <w:rsid w:val="00182073"/>
    <w:rsid w:val="00183002"/>
    <w:rsid w:val="00183B73"/>
    <w:rsid w:val="00184077"/>
    <w:rsid w:val="00184F10"/>
    <w:rsid w:val="0018650B"/>
    <w:rsid w:val="001867E6"/>
    <w:rsid w:val="00187DAD"/>
    <w:rsid w:val="001908EB"/>
    <w:rsid w:val="00191102"/>
    <w:rsid w:val="00191AB8"/>
    <w:rsid w:val="00192DA8"/>
    <w:rsid w:val="00194656"/>
    <w:rsid w:val="00194E13"/>
    <w:rsid w:val="00196097"/>
    <w:rsid w:val="0019641E"/>
    <w:rsid w:val="00196719"/>
    <w:rsid w:val="00196B10"/>
    <w:rsid w:val="00197630"/>
    <w:rsid w:val="00197925"/>
    <w:rsid w:val="00197C45"/>
    <w:rsid w:val="00197DCA"/>
    <w:rsid w:val="001A013D"/>
    <w:rsid w:val="001A0206"/>
    <w:rsid w:val="001A112D"/>
    <w:rsid w:val="001A1512"/>
    <w:rsid w:val="001A2324"/>
    <w:rsid w:val="001A255D"/>
    <w:rsid w:val="001A2C84"/>
    <w:rsid w:val="001A2DFC"/>
    <w:rsid w:val="001A3B82"/>
    <w:rsid w:val="001A3EEF"/>
    <w:rsid w:val="001A455B"/>
    <w:rsid w:val="001A49C3"/>
    <w:rsid w:val="001A565D"/>
    <w:rsid w:val="001A63A4"/>
    <w:rsid w:val="001A6E2F"/>
    <w:rsid w:val="001A6EE0"/>
    <w:rsid w:val="001A7533"/>
    <w:rsid w:val="001A7FF9"/>
    <w:rsid w:val="001B024E"/>
    <w:rsid w:val="001B0587"/>
    <w:rsid w:val="001B07E9"/>
    <w:rsid w:val="001B0E86"/>
    <w:rsid w:val="001B0FAB"/>
    <w:rsid w:val="001B16A0"/>
    <w:rsid w:val="001B2DE8"/>
    <w:rsid w:val="001B3537"/>
    <w:rsid w:val="001B3EB3"/>
    <w:rsid w:val="001B4CF7"/>
    <w:rsid w:val="001B5026"/>
    <w:rsid w:val="001B511E"/>
    <w:rsid w:val="001B5F20"/>
    <w:rsid w:val="001B5FF5"/>
    <w:rsid w:val="001B635C"/>
    <w:rsid w:val="001B78F6"/>
    <w:rsid w:val="001C0AE9"/>
    <w:rsid w:val="001C11BB"/>
    <w:rsid w:val="001C170C"/>
    <w:rsid w:val="001C1EEC"/>
    <w:rsid w:val="001C1FD4"/>
    <w:rsid w:val="001C214A"/>
    <w:rsid w:val="001C280E"/>
    <w:rsid w:val="001C2EC3"/>
    <w:rsid w:val="001C302E"/>
    <w:rsid w:val="001C38BB"/>
    <w:rsid w:val="001C45B2"/>
    <w:rsid w:val="001C4692"/>
    <w:rsid w:val="001C5A52"/>
    <w:rsid w:val="001C7FB1"/>
    <w:rsid w:val="001D004E"/>
    <w:rsid w:val="001D01C2"/>
    <w:rsid w:val="001D0681"/>
    <w:rsid w:val="001D06E3"/>
    <w:rsid w:val="001D0B52"/>
    <w:rsid w:val="001D1995"/>
    <w:rsid w:val="001D1A1F"/>
    <w:rsid w:val="001D1C37"/>
    <w:rsid w:val="001D1D68"/>
    <w:rsid w:val="001D3A07"/>
    <w:rsid w:val="001D4392"/>
    <w:rsid w:val="001D462A"/>
    <w:rsid w:val="001D53CA"/>
    <w:rsid w:val="001D55F4"/>
    <w:rsid w:val="001D5865"/>
    <w:rsid w:val="001D6575"/>
    <w:rsid w:val="001D69DA"/>
    <w:rsid w:val="001D6F66"/>
    <w:rsid w:val="001D74C4"/>
    <w:rsid w:val="001E0169"/>
    <w:rsid w:val="001E0547"/>
    <w:rsid w:val="001E06B7"/>
    <w:rsid w:val="001E11F8"/>
    <w:rsid w:val="001E2BEF"/>
    <w:rsid w:val="001E2ECC"/>
    <w:rsid w:val="001E30F2"/>
    <w:rsid w:val="001E3AC5"/>
    <w:rsid w:val="001E47A4"/>
    <w:rsid w:val="001E5C44"/>
    <w:rsid w:val="001E6E62"/>
    <w:rsid w:val="001E6F80"/>
    <w:rsid w:val="001E70B7"/>
    <w:rsid w:val="001F0C5D"/>
    <w:rsid w:val="001F149B"/>
    <w:rsid w:val="001F39C8"/>
    <w:rsid w:val="001F4222"/>
    <w:rsid w:val="001F43A5"/>
    <w:rsid w:val="001F4C89"/>
    <w:rsid w:val="001F57CB"/>
    <w:rsid w:val="001F5CA9"/>
    <w:rsid w:val="001F6902"/>
    <w:rsid w:val="001F7889"/>
    <w:rsid w:val="00201528"/>
    <w:rsid w:val="00202066"/>
    <w:rsid w:val="00202654"/>
    <w:rsid w:val="002028BE"/>
    <w:rsid w:val="002029F4"/>
    <w:rsid w:val="00203073"/>
    <w:rsid w:val="00203DB4"/>
    <w:rsid w:val="002043AD"/>
    <w:rsid w:val="002043F6"/>
    <w:rsid w:val="00204CA2"/>
    <w:rsid w:val="00204E45"/>
    <w:rsid w:val="002058C8"/>
    <w:rsid w:val="002058CD"/>
    <w:rsid w:val="00207291"/>
    <w:rsid w:val="00207D17"/>
    <w:rsid w:val="00210C68"/>
    <w:rsid w:val="0021106B"/>
    <w:rsid w:val="00211757"/>
    <w:rsid w:val="002127F8"/>
    <w:rsid w:val="00212BFE"/>
    <w:rsid w:val="00213540"/>
    <w:rsid w:val="002144B6"/>
    <w:rsid w:val="002146F8"/>
    <w:rsid w:val="00214D9A"/>
    <w:rsid w:val="00214EBA"/>
    <w:rsid w:val="00215C28"/>
    <w:rsid w:val="00216717"/>
    <w:rsid w:val="00216A36"/>
    <w:rsid w:val="00216DF3"/>
    <w:rsid w:val="002175CF"/>
    <w:rsid w:val="00220056"/>
    <w:rsid w:val="00220191"/>
    <w:rsid w:val="0022177C"/>
    <w:rsid w:val="00221B37"/>
    <w:rsid w:val="00221C3C"/>
    <w:rsid w:val="00221E55"/>
    <w:rsid w:val="00222E86"/>
    <w:rsid w:val="002230EF"/>
    <w:rsid w:val="002235D1"/>
    <w:rsid w:val="00223971"/>
    <w:rsid w:val="00224337"/>
    <w:rsid w:val="00224FA1"/>
    <w:rsid w:val="00225EA1"/>
    <w:rsid w:val="00225FF6"/>
    <w:rsid w:val="002277E6"/>
    <w:rsid w:val="00227AD7"/>
    <w:rsid w:val="00227DC1"/>
    <w:rsid w:val="0023001E"/>
    <w:rsid w:val="00230A5C"/>
    <w:rsid w:val="00230B27"/>
    <w:rsid w:val="00230B35"/>
    <w:rsid w:val="0023145B"/>
    <w:rsid w:val="002339DB"/>
    <w:rsid w:val="00234DB1"/>
    <w:rsid w:val="00234DE5"/>
    <w:rsid w:val="00234FF5"/>
    <w:rsid w:val="002357D1"/>
    <w:rsid w:val="00235D1D"/>
    <w:rsid w:val="0023635D"/>
    <w:rsid w:val="002378F1"/>
    <w:rsid w:val="00237972"/>
    <w:rsid w:val="002379FC"/>
    <w:rsid w:val="0024108B"/>
    <w:rsid w:val="00241B9F"/>
    <w:rsid w:val="00241D21"/>
    <w:rsid w:val="0024317A"/>
    <w:rsid w:val="00243DE6"/>
    <w:rsid w:val="00244F02"/>
    <w:rsid w:val="002457AD"/>
    <w:rsid w:val="00246AA6"/>
    <w:rsid w:val="00246CF9"/>
    <w:rsid w:val="00246E24"/>
    <w:rsid w:val="0024763E"/>
    <w:rsid w:val="00250F7A"/>
    <w:rsid w:val="00251541"/>
    <w:rsid w:val="00251752"/>
    <w:rsid w:val="00252358"/>
    <w:rsid w:val="002525AC"/>
    <w:rsid w:val="002526C7"/>
    <w:rsid w:val="0025283E"/>
    <w:rsid w:val="00252F70"/>
    <w:rsid w:val="00252FF4"/>
    <w:rsid w:val="00253D04"/>
    <w:rsid w:val="00253D23"/>
    <w:rsid w:val="00253D5A"/>
    <w:rsid w:val="00254F0E"/>
    <w:rsid w:val="0025526E"/>
    <w:rsid w:val="002562D6"/>
    <w:rsid w:val="0025669D"/>
    <w:rsid w:val="0025703B"/>
    <w:rsid w:val="0025762F"/>
    <w:rsid w:val="00260E17"/>
    <w:rsid w:val="002615C4"/>
    <w:rsid w:val="0026178F"/>
    <w:rsid w:val="00261F08"/>
    <w:rsid w:val="00262B7A"/>
    <w:rsid w:val="00263633"/>
    <w:rsid w:val="0026486A"/>
    <w:rsid w:val="00264E7A"/>
    <w:rsid w:val="002656C8"/>
    <w:rsid w:val="00265B70"/>
    <w:rsid w:val="0026681C"/>
    <w:rsid w:val="00266D9F"/>
    <w:rsid w:val="002701EC"/>
    <w:rsid w:val="002708CA"/>
    <w:rsid w:val="002710CA"/>
    <w:rsid w:val="002710D2"/>
    <w:rsid w:val="00271228"/>
    <w:rsid w:val="00271528"/>
    <w:rsid w:val="002716A0"/>
    <w:rsid w:val="002718FA"/>
    <w:rsid w:val="00271A4E"/>
    <w:rsid w:val="00272E48"/>
    <w:rsid w:val="00273F5D"/>
    <w:rsid w:val="00275424"/>
    <w:rsid w:val="00275A3A"/>
    <w:rsid w:val="00275B10"/>
    <w:rsid w:val="00275ED8"/>
    <w:rsid w:val="00280479"/>
    <w:rsid w:val="00281814"/>
    <w:rsid w:val="00281C11"/>
    <w:rsid w:val="0028269F"/>
    <w:rsid w:val="00283B31"/>
    <w:rsid w:val="00283D55"/>
    <w:rsid w:val="00283E71"/>
    <w:rsid w:val="002849FA"/>
    <w:rsid w:val="002852CD"/>
    <w:rsid w:val="002854A5"/>
    <w:rsid w:val="00286006"/>
    <w:rsid w:val="0028608E"/>
    <w:rsid w:val="00286E22"/>
    <w:rsid w:val="00290B04"/>
    <w:rsid w:val="00290D37"/>
    <w:rsid w:val="00291DE1"/>
    <w:rsid w:val="0029262B"/>
    <w:rsid w:val="002930CA"/>
    <w:rsid w:val="0029327E"/>
    <w:rsid w:val="00293419"/>
    <w:rsid w:val="00293767"/>
    <w:rsid w:val="0029446D"/>
    <w:rsid w:val="00294EC0"/>
    <w:rsid w:val="002954D2"/>
    <w:rsid w:val="0029694F"/>
    <w:rsid w:val="0029748A"/>
    <w:rsid w:val="00297CFF"/>
    <w:rsid w:val="002A076B"/>
    <w:rsid w:val="002A0C81"/>
    <w:rsid w:val="002A1986"/>
    <w:rsid w:val="002A3196"/>
    <w:rsid w:val="002A3718"/>
    <w:rsid w:val="002A4907"/>
    <w:rsid w:val="002A4FF3"/>
    <w:rsid w:val="002A5EB9"/>
    <w:rsid w:val="002A7321"/>
    <w:rsid w:val="002A7EDF"/>
    <w:rsid w:val="002B0119"/>
    <w:rsid w:val="002B03FB"/>
    <w:rsid w:val="002B0EB8"/>
    <w:rsid w:val="002B0F93"/>
    <w:rsid w:val="002B1B64"/>
    <w:rsid w:val="002B1E13"/>
    <w:rsid w:val="002B2611"/>
    <w:rsid w:val="002B27F4"/>
    <w:rsid w:val="002B2D6A"/>
    <w:rsid w:val="002B4076"/>
    <w:rsid w:val="002B424F"/>
    <w:rsid w:val="002B589C"/>
    <w:rsid w:val="002B5DD9"/>
    <w:rsid w:val="002B7B88"/>
    <w:rsid w:val="002C07EE"/>
    <w:rsid w:val="002C0C1F"/>
    <w:rsid w:val="002C13DD"/>
    <w:rsid w:val="002C165A"/>
    <w:rsid w:val="002C1A5A"/>
    <w:rsid w:val="002C2A57"/>
    <w:rsid w:val="002C2F9A"/>
    <w:rsid w:val="002C3255"/>
    <w:rsid w:val="002C44DB"/>
    <w:rsid w:val="002C4725"/>
    <w:rsid w:val="002C4E0D"/>
    <w:rsid w:val="002C56AC"/>
    <w:rsid w:val="002C6285"/>
    <w:rsid w:val="002C6AE9"/>
    <w:rsid w:val="002C7279"/>
    <w:rsid w:val="002C72F3"/>
    <w:rsid w:val="002C7F27"/>
    <w:rsid w:val="002D08A7"/>
    <w:rsid w:val="002D0A54"/>
    <w:rsid w:val="002D39ED"/>
    <w:rsid w:val="002D549B"/>
    <w:rsid w:val="002D65B2"/>
    <w:rsid w:val="002D6B85"/>
    <w:rsid w:val="002D71C1"/>
    <w:rsid w:val="002D73CF"/>
    <w:rsid w:val="002D7D3D"/>
    <w:rsid w:val="002E006B"/>
    <w:rsid w:val="002E06C9"/>
    <w:rsid w:val="002E0929"/>
    <w:rsid w:val="002E09FB"/>
    <w:rsid w:val="002E1559"/>
    <w:rsid w:val="002E1A4D"/>
    <w:rsid w:val="002E2DCB"/>
    <w:rsid w:val="002E3496"/>
    <w:rsid w:val="002E38E8"/>
    <w:rsid w:val="002E3D72"/>
    <w:rsid w:val="002E3FC6"/>
    <w:rsid w:val="002E48AB"/>
    <w:rsid w:val="002E4BB3"/>
    <w:rsid w:val="002E4DF2"/>
    <w:rsid w:val="002E4EDA"/>
    <w:rsid w:val="002E5E08"/>
    <w:rsid w:val="002E5F05"/>
    <w:rsid w:val="002E6B92"/>
    <w:rsid w:val="002E6BA6"/>
    <w:rsid w:val="002F029D"/>
    <w:rsid w:val="002F18EC"/>
    <w:rsid w:val="002F19CA"/>
    <w:rsid w:val="002F26A9"/>
    <w:rsid w:val="002F274C"/>
    <w:rsid w:val="002F2949"/>
    <w:rsid w:val="002F456C"/>
    <w:rsid w:val="002F4EEB"/>
    <w:rsid w:val="002F5848"/>
    <w:rsid w:val="002F615E"/>
    <w:rsid w:val="002F6D23"/>
    <w:rsid w:val="002F6ECB"/>
    <w:rsid w:val="002F7D55"/>
    <w:rsid w:val="00300BEA"/>
    <w:rsid w:val="00301153"/>
    <w:rsid w:val="003017F0"/>
    <w:rsid w:val="00302560"/>
    <w:rsid w:val="0030296F"/>
    <w:rsid w:val="00302A4C"/>
    <w:rsid w:val="00302DEE"/>
    <w:rsid w:val="00303494"/>
    <w:rsid w:val="003038A5"/>
    <w:rsid w:val="00304777"/>
    <w:rsid w:val="00304E41"/>
    <w:rsid w:val="0030592F"/>
    <w:rsid w:val="00305996"/>
    <w:rsid w:val="00311D2A"/>
    <w:rsid w:val="003120A0"/>
    <w:rsid w:val="003125AA"/>
    <w:rsid w:val="003125E5"/>
    <w:rsid w:val="00312A48"/>
    <w:rsid w:val="00313178"/>
    <w:rsid w:val="00313C91"/>
    <w:rsid w:val="00314683"/>
    <w:rsid w:val="003146A0"/>
    <w:rsid w:val="00314B24"/>
    <w:rsid w:val="00315E58"/>
    <w:rsid w:val="00316340"/>
    <w:rsid w:val="00316452"/>
    <w:rsid w:val="0031663A"/>
    <w:rsid w:val="00316F6D"/>
    <w:rsid w:val="003170D9"/>
    <w:rsid w:val="003207EF"/>
    <w:rsid w:val="003218A4"/>
    <w:rsid w:val="003218F2"/>
    <w:rsid w:val="00321B3A"/>
    <w:rsid w:val="00322193"/>
    <w:rsid w:val="003229C1"/>
    <w:rsid w:val="00322E30"/>
    <w:rsid w:val="003233CB"/>
    <w:rsid w:val="00323E4D"/>
    <w:rsid w:val="00324034"/>
    <w:rsid w:val="00324835"/>
    <w:rsid w:val="00324F63"/>
    <w:rsid w:val="00325507"/>
    <w:rsid w:val="003263AA"/>
    <w:rsid w:val="00326523"/>
    <w:rsid w:val="0032731C"/>
    <w:rsid w:val="00327A9F"/>
    <w:rsid w:val="003305D4"/>
    <w:rsid w:val="00330F68"/>
    <w:rsid w:val="00331329"/>
    <w:rsid w:val="00331518"/>
    <w:rsid w:val="0033192B"/>
    <w:rsid w:val="00331B80"/>
    <w:rsid w:val="003322BE"/>
    <w:rsid w:val="00333585"/>
    <w:rsid w:val="00333A56"/>
    <w:rsid w:val="00333A9C"/>
    <w:rsid w:val="003346CF"/>
    <w:rsid w:val="00334B77"/>
    <w:rsid w:val="00334D94"/>
    <w:rsid w:val="003352DB"/>
    <w:rsid w:val="00335341"/>
    <w:rsid w:val="003365DB"/>
    <w:rsid w:val="003367AD"/>
    <w:rsid w:val="00336B78"/>
    <w:rsid w:val="00341C6B"/>
    <w:rsid w:val="00342097"/>
    <w:rsid w:val="00343B28"/>
    <w:rsid w:val="00346095"/>
    <w:rsid w:val="0034653F"/>
    <w:rsid w:val="00346CDB"/>
    <w:rsid w:val="00347134"/>
    <w:rsid w:val="00347A02"/>
    <w:rsid w:val="00350AB9"/>
    <w:rsid w:val="0035193B"/>
    <w:rsid w:val="00351C65"/>
    <w:rsid w:val="00351F59"/>
    <w:rsid w:val="00353104"/>
    <w:rsid w:val="00353C2A"/>
    <w:rsid w:val="0036011A"/>
    <w:rsid w:val="003604AB"/>
    <w:rsid w:val="003609C1"/>
    <w:rsid w:val="00361764"/>
    <w:rsid w:val="00361EA3"/>
    <w:rsid w:val="003620DA"/>
    <w:rsid w:val="00362BA1"/>
    <w:rsid w:val="00363006"/>
    <w:rsid w:val="003632B6"/>
    <w:rsid w:val="0036360F"/>
    <w:rsid w:val="00364215"/>
    <w:rsid w:val="00364456"/>
    <w:rsid w:val="00364A37"/>
    <w:rsid w:val="003655F1"/>
    <w:rsid w:val="00365A6A"/>
    <w:rsid w:val="00365FB9"/>
    <w:rsid w:val="0036634D"/>
    <w:rsid w:val="00366547"/>
    <w:rsid w:val="003667B4"/>
    <w:rsid w:val="00367AD4"/>
    <w:rsid w:val="00367F12"/>
    <w:rsid w:val="0037028D"/>
    <w:rsid w:val="00370E96"/>
    <w:rsid w:val="00371302"/>
    <w:rsid w:val="0037190A"/>
    <w:rsid w:val="00372B1C"/>
    <w:rsid w:val="00372E0F"/>
    <w:rsid w:val="00372F0D"/>
    <w:rsid w:val="00373126"/>
    <w:rsid w:val="003738E9"/>
    <w:rsid w:val="003740A1"/>
    <w:rsid w:val="00376CBB"/>
    <w:rsid w:val="00376FB4"/>
    <w:rsid w:val="00377BEC"/>
    <w:rsid w:val="00377CED"/>
    <w:rsid w:val="00377E73"/>
    <w:rsid w:val="00381731"/>
    <w:rsid w:val="00382C0D"/>
    <w:rsid w:val="003830D7"/>
    <w:rsid w:val="003842CF"/>
    <w:rsid w:val="00384AEA"/>
    <w:rsid w:val="00384FA1"/>
    <w:rsid w:val="00385E49"/>
    <w:rsid w:val="00385EB5"/>
    <w:rsid w:val="003878A0"/>
    <w:rsid w:val="00391818"/>
    <w:rsid w:val="00391D5C"/>
    <w:rsid w:val="0039222A"/>
    <w:rsid w:val="00394065"/>
    <w:rsid w:val="003958D7"/>
    <w:rsid w:val="00395FE2"/>
    <w:rsid w:val="00397184"/>
    <w:rsid w:val="003973CD"/>
    <w:rsid w:val="003975C5"/>
    <w:rsid w:val="003A0543"/>
    <w:rsid w:val="003A0558"/>
    <w:rsid w:val="003A0AC6"/>
    <w:rsid w:val="003A223B"/>
    <w:rsid w:val="003A2624"/>
    <w:rsid w:val="003A4D8A"/>
    <w:rsid w:val="003A4F25"/>
    <w:rsid w:val="003A6062"/>
    <w:rsid w:val="003A79F7"/>
    <w:rsid w:val="003B1341"/>
    <w:rsid w:val="003B1519"/>
    <w:rsid w:val="003B18E6"/>
    <w:rsid w:val="003B1F47"/>
    <w:rsid w:val="003B25E1"/>
    <w:rsid w:val="003B2A76"/>
    <w:rsid w:val="003B3EB6"/>
    <w:rsid w:val="003B4DE5"/>
    <w:rsid w:val="003B4FFC"/>
    <w:rsid w:val="003B5FCA"/>
    <w:rsid w:val="003B69C5"/>
    <w:rsid w:val="003B6F28"/>
    <w:rsid w:val="003B7B8E"/>
    <w:rsid w:val="003C002E"/>
    <w:rsid w:val="003C0AB8"/>
    <w:rsid w:val="003C0E8F"/>
    <w:rsid w:val="003C1F9B"/>
    <w:rsid w:val="003C2365"/>
    <w:rsid w:val="003C2567"/>
    <w:rsid w:val="003C3802"/>
    <w:rsid w:val="003C3FC5"/>
    <w:rsid w:val="003C4B43"/>
    <w:rsid w:val="003C57ED"/>
    <w:rsid w:val="003C5DAE"/>
    <w:rsid w:val="003C5E18"/>
    <w:rsid w:val="003C6179"/>
    <w:rsid w:val="003C62FF"/>
    <w:rsid w:val="003C65DA"/>
    <w:rsid w:val="003C6B5B"/>
    <w:rsid w:val="003C6D21"/>
    <w:rsid w:val="003C7E65"/>
    <w:rsid w:val="003D048C"/>
    <w:rsid w:val="003D1073"/>
    <w:rsid w:val="003D17C1"/>
    <w:rsid w:val="003D19E8"/>
    <w:rsid w:val="003D2449"/>
    <w:rsid w:val="003D2C51"/>
    <w:rsid w:val="003D3506"/>
    <w:rsid w:val="003D5000"/>
    <w:rsid w:val="003D5D35"/>
    <w:rsid w:val="003D65F3"/>
    <w:rsid w:val="003D6E05"/>
    <w:rsid w:val="003D6E3A"/>
    <w:rsid w:val="003D6F1F"/>
    <w:rsid w:val="003D7261"/>
    <w:rsid w:val="003D7B05"/>
    <w:rsid w:val="003E00B5"/>
    <w:rsid w:val="003E1323"/>
    <w:rsid w:val="003E162F"/>
    <w:rsid w:val="003E1F79"/>
    <w:rsid w:val="003E20BE"/>
    <w:rsid w:val="003E259C"/>
    <w:rsid w:val="003E25ED"/>
    <w:rsid w:val="003E2600"/>
    <w:rsid w:val="003E28FE"/>
    <w:rsid w:val="003E33D1"/>
    <w:rsid w:val="003E36A7"/>
    <w:rsid w:val="003E39C0"/>
    <w:rsid w:val="003E4004"/>
    <w:rsid w:val="003E5F35"/>
    <w:rsid w:val="003E608B"/>
    <w:rsid w:val="003E685C"/>
    <w:rsid w:val="003E75E1"/>
    <w:rsid w:val="003E77F5"/>
    <w:rsid w:val="003E7839"/>
    <w:rsid w:val="003E7A38"/>
    <w:rsid w:val="003F0100"/>
    <w:rsid w:val="003F0372"/>
    <w:rsid w:val="003F0CBA"/>
    <w:rsid w:val="003F144C"/>
    <w:rsid w:val="003F1B50"/>
    <w:rsid w:val="003F20B6"/>
    <w:rsid w:val="003F238A"/>
    <w:rsid w:val="003F3335"/>
    <w:rsid w:val="003F3BEB"/>
    <w:rsid w:val="003F43F6"/>
    <w:rsid w:val="003F4962"/>
    <w:rsid w:val="003F50D3"/>
    <w:rsid w:val="003F51A5"/>
    <w:rsid w:val="003F5831"/>
    <w:rsid w:val="003F6199"/>
    <w:rsid w:val="003F7851"/>
    <w:rsid w:val="003F78B0"/>
    <w:rsid w:val="003F7D0E"/>
    <w:rsid w:val="00400282"/>
    <w:rsid w:val="00400730"/>
    <w:rsid w:val="00400D35"/>
    <w:rsid w:val="00401686"/>
    <w:rsid w:val="00401BC4"/>
    <w:rsid w:val="004035B4"/>
    <w:rsid w:val="00403B0A"/>
    <w:rsid w:val="00404057"/>
    <w:rsid w:val="00404C83"/>
    <w:rsid w:val="00404E4F"/>
    <w:rsid w:val="00404FF4"/>
    <w:rsid w:val="00405108"/>
    <w:rsid w:val="00405A79"/>
    <w:rsid w:val="00405CE4"/>
    <w:rsid w:val="00406034"/>
    <w:rsid w:val="00406C01"/>
    <w:rsid w:val="00407F67"/>
    <w:rsid w:val="00410BED"/>
    <w:rsid w:val="004114F6"/>
    <w:rsid w:val="00411D05"/>
    <w:rsid w:val="004129DA"/>
    <w:rsid w:val="00412CBB"/>
    <w:rsid w:val="00413F22"/>
    <w:rsid w:val="004140C3"/>
    <w:rsid w:val="0041464A"/>
    <w:rsid w:val="00414781"/>
    <w:rsid w:val="00414BCF"/>
    <w:rsid w:val="00414BEE"/>
    <w:rsid w:val="004153A9"/>
    <w:rsid w:val="0041553A"/>
    <w:rsid w:val="004155CF"/>
    <w:rsid w:val="00415CEE"/>
    <w:rsid w:val="004166AE"/>
    <w:rsid w:val="004175B6"/>
    <w:rsid w:val="00417E4B"/>
    <w:rsid w:val="00420232"/>
    <w:rsid w:val="00420289"/>
    <w:rsid w:val="00420522"/>
    <w:rsid w:val="004207C1"/>
    <w:rsid w:val="00421B0B"/>
    <w:rsid w:val="00421C7B"/>
    <w:rsid w:val="00422406"/>
    <w:rsid w:val="00422AFA"/>
    <w:rsid w:val="00422C26"/>
    <w:rsid w:val="004235C8"/>
    <w:rsid w:val="00424447"/>
    <w:rsid w:val="0042499A"/>
    <w:rsid w:val="00424A2A"/>
    <w:rsid w:val="00424BD7"/>
    <w:rsid w:val="0042588E"/>
    <w:rsid w:val="00426C94"/>
    <w:rsid w:val="00426E43"/>
    <w:rsid w:val="00427487"/>
    <w:rsid w:val="00427668"/>
    <w:rsid w:val="00427A86"/>
    <w:rsid w:val="00427B46"/>
    <w:rsid w:val="00430527"/>
    <w:rsid w:val="00430B6A"/>
    <w:rsid w:val="00430C3B"/>
    <w:rsid w:val="00430F04"/>
    <w:rsid w:val="00431A6A"/>
    <w:rsid w:val="00431AA9"/>
    <w:rsid w:val="00431F4C"/>
    <w:rsid w:val="00432528"/>
    <w:rsid w:val="00432F5E"/>
    <w:rsid w:val="004335DC"/>
    <w:rsid w:val="004336DB"/>
    <w:rsid w:val="004350E4"/>
    <w:rsid w:val="0043526E"/>
    <w:rsid w:val="004358D1"/>
    <w:rsid w:val="00435ABB"/>
    <w:rsid w:val="0043616B"/>
    <w:rsid w:val="00436773"/>
    <w:rsid w:val="00437339"/>
    <w:rsid w:val="00437760"/>
    <w:rsid w:val="00437C02"/>
    <w:rsid w:val="0044030E"/>
    <w:rsid w:val="004404A5"/>
    <w:rsid w:val="00441B8C"/>
    <w:rsid w:val="00441B90"/>
    <w:rsid w:val="00444093"/>
    <w:rsid w:val="00444247"/>
    <w:rsid w:val="00444CF6"/>
    <w:rsid w:val="0044513B"/>
    <w:rsid w:val="0044526D"/>
    <w:rsid w:val="004459AC"/>
    <w:rsid w:val="00445EF7"/>
    <w:rsid w:val="00447858"/>
    <w:rsid w:val="004478B1"/>
    <w:rsid w:val="00447C7B"/>
    <w:rsid w:val="0045124C"/>
    <w:rsid w:val="004517CB"/>
    <w:rsid w:val="0045183F"/>
    <w:rsid w:val="00451C94"/>
    <w:rsid w:val="004535E0"/>
    <w:rsid w:val="00454263"/>
    <w:rsid w:val="00454C35"/>
    <w:rsid w:val="004551E5"/>
    <w:rsid w:val="004564C1"/>
    <w:rsid w:val="00456FDB"/>
    <w:rsid w:val="00457123"/>
    <w:rsid w:val="00457AA8"/>
    <w:rsid w:val="00457CBA"/>
    <w:rsid w:val="00457ED8"/>
    <w:rsid w:val="00460616"/>
    <w:rsid w:val="0046145B"/>
    <w:rsid w:val="004618E0"/>
    <w:rsid w:val="004627FE"/>
    <w:rsid w:val="004629E0"/>
    <w:rsid w:val="00464034"/>
    <w:rsid w:val="004644C1"/>
    <w:rsid w:val="00465229"/>
    <w:rsid w:val="00471365"/>
    <w:rsid w:val="00471710"/>
    <w:rsid w:val="00471962"/>
    <w:rsid w:val="00471A47"/>
    <w:rsid w:val="00471F30"/>
    <w:rsid w:val="00472525"/>
    <w:rsid w:val="00472E00"/>
    <w:rsid w:val="00473F57"/>
    <w:rsid w:val="004748A2"/>
    <w:rsid w:val="00474D85"/>
    <w:rsid w:val="00474E78"/>
    <w:rsid w:val="004751BA"/>
    <w:rsid w:val="0047555C"/>
    <w:rsid w:val="0047568B"/>
    <w:rsid w:val="004766DB"/>
    <w:rsid w:val="00476734"/>
    <w:rsid w:val="0047697C"/>
    <w:rsid w:val="00476D4A"/>
    <w:rsid w:val="004778BF"/>
    <w:rsid w:val="0048074E"/>
    <w:rsid w:val="00480A2B"/>
    <w:rsid w:val="004811BE"/>
    <w:rsid w:val="00482F73"/>
    <w:rsid w:val="00484180"/>
    <w:rsid w:val="0048456F"/>
    <w:rsid w:val="0048473A"/>
    <w:rsid w:val="00484BFC"/>
    <w:rsid w:val="00485118"/>
    <w:rsid w:val="00486048"/>
    <w:rsid w:val="0048686C"/>
    <w:rsid w:val="00486F77"/>
    <w:rsid w:val="00487A54"/>
    <w:rsid w:val="00490E25"/>
    <w:rsid w:val="00491D56"/>
    <w:rsid w:val="00493751"/>
    <w:rsid w:val="00494E41"/>
    <w:rsid w:val="0049591C"/>
    <w:rsid w:val="00495A16"/>
    <w:rsid w:val="00496A7E"/>
    <w:rsid w:val="004970DA"/>
    <w:rsid w:val="004973C3"/>
    <w:rsid w:val="00497CAF"/>
    <w:rsid w:val="004A034C"/>
    <w:rsid w:val="004A1875"/>
    <w:rsid w:val="004A37B0"/>
    <w:rsid w:val="004A3B84"/>
    <w:rsid w:val="004A4058"/>
    <w:rsid w:val="004A5F73"/>
    <w:rsid w:val="004A65CF"/>
    <w:rsid w:val="004A6634"/>
    <w:rsid w:val="004A68F1"/>
    <w:rsid w:val="004A6CAC"/>
    <w:rsid w:val="004A7F1A"/>
    <w:rsid w:val="004B0BFE"/>
    <w:rsid w:val="004B1222"/>
    <w:rsid w:val="004B1F1A"/>
    <w:rsid w:val="004B203F"/>
    <w:rsid w:val="004B24FE"/>
    <w:rsid w:val="004B29CF"/>
    <w:rsid w:val="004B2F47"/>
    <w:rsid w:val="004B3733"/>
    <w:rsid w:val="004B3CFC"/>
    <w:rsid w:val="004B6024"/>
    <w:rsid w:val="004B73A2"/>
    <w:rsid w:val="004B7F43"/>
    <w:rsid w:val="004C0296"/>
    <w:rsid w:val="004C0D8B"/>
    <w:rsid w:val="004C0EB1"/>
    <w:rsid w:val="004C10D0"/>
    <w:rsid w:val="004C1245"/>
    <w:rsid w:val="004C151E"/>
    <w:rsid w:val="004C166E"/>
    <w:rsid w:val="004C1C19"/>
    <w:rsid w:val="004C1D84"/>
    <w:rsid w:val="004C25B2"/>
    <w:rsid w:val="004C3CDA"/>
    <w:rsid w:val="004C4618"/>
    <w:rsid w:val="004C494A"/>
    <w:rsid w:val="004C597A"/>
    <w:rsid w:val="004C5C17"/>
    <w:rsid w:val="004C6602"/>
    <w:rsid w:val="004C6911"/>
    <w:rsid w:val="004C70AD"/>
    <w:rsid w:val="004C7AAA"/>
    <w:rsid w:val="004D0146"/>
    <w:rsid w:val="004D0F9B"/>
    <w:rsid w:val="004D1C5A"/>
    <w:rsid w:val="004D2362"/>
    <w:rsid w:val="004D2577"/>
    <w:rsid w:val="004D301C"/>
    <w:rsid w:val="004D4B32"/>
    <w:rsid w:val="004D5655"/>
    <w:rsid w:val="004D5FCB"/>
    <w:rsid w:val="004D602E"/>
    <w:rsid w:val="004D618B"/>
    <w:rsid w:val="004D62A5"/>
    <w:rsid w:val="004D6A28"/>
    <w:rsid w:val="004D7D02"/>
    <w:rsid w:val="004E1B11"/>
    <w:rsid w:val="004E3FE6"/>
    <w:rsid w:val="004E412E"/>
    <w:rsid w:val="004E4684"/>
    <w:rsid w:val="004E4DC4"/>
    <w:rsid w:val="004E4EC8"/>
    <w:rsid w:val="004E5A6E"/>
    <w:rsid w:val="004E6F7E"/>
    <w:rsid w:val="004E7833"/>
    <w:rsid w:val="004F0C7A"/>
    <w:rsid w:val="004F159D"/>
    <w:rsid w:val="004F189D"/>
    <w:rsid w:val="004F28B0"/>
    <w:rsid w:val="004F335E"/>
    <w:rsid w:val="004F4130"/>
    <w:rsid w:val="004F58FD"/>
    <w:rsid w:val="004F612C"/>
    <w:rsid w:val="004F65BD"/>
    <w:rsid w:val="004F6B20"/>
    <w:rsid w:val="004F6CD8"/>
    <w:rsid w:val="004F6E0D"/>
    <w:rsid w:val="004F7059"/>
    <w:rsid w:val="00500BF8"/>
    <w:rsid w:val="00501A4A"/>
    <w:rsid w:val="005025C4"/>
    <w:rsid w:val="0050342C"/>
    <w:rsid w:val="00503B76"/>
    <w:rsid w:val="00503EC5"/>
    <w:rsid w:val="005047F0"/>
    <w:rsid w:val="00505237"/>
    <w:rsid w:val="00505726"/>
    <w:rsid w:val="00505951"/>
    <w:rsid w:val="005077B4"/>
    <w:rsid w:val="00507D4A"/>
    <w:rsid w:val="00510A7C"/>
    <w:rsid w:val="005122CC"/>
    <w:rsid w:val="00512DDD"/>
    <w:rsid w:val="00513695"/>
    <w:rsid w:val="00515038"/>
    <w:rsid w:val="00515073"/>
    <w:rsid w:val="005155C6"/>
    <w:rsid w:val="00516CBB"/>
    <w:rsid w:val="00516FE0"/>
    <w:rsid w:val="00517324"/>
    <w:rsid w:val="00517E59"/>
    <w:rsid w:val="00520023"/>
    <w:rsid w:val="00520B4B"/>
    <w:rsid w:val="0052249E"/>
    <w:rsid w:val="00522E01"/>
    <w:rsid w:val="00522E03"/>
    <w:rsid w:val="00523A72"/>
    <w:rsid w:val="00523F8D"/>
    <w:rsid w:val="00524225"/>
    <w:rsid w:val="00524647"/>
    <w:rsid w:val="00525649"/>
    <w:rsid w:val="00525AC1"/>
    <w:rsid w:val="005265BF"/>
    <w:rsid w:val="00526759"/>
    <w:rsid w:val="005268A5"/>
    <w:rsid w:val="0052701D"/>
    <w:rsid w:val="0052734F"/>
    <w:rsid w:val="0053045F"/>
    <w:rsid w:val="00531A42"/>
    <w:rsid w:val="005321A0"/>
    <w:rsid w:val="005324BA"/>
    <w:rsid w:val="005325CF"/>
    <w:rsid w:val="00532C7A"/>
    <w:rsid w:val="00532F16"/>
    <w:rsid w:val="005331DB"/>
    <w:rsid w:val="005339F5"/>
    <w:rsid w:val="00535358"/>
    <w:rsid w:val="00536238"/>
    <w:rsid w:val="00536B26"/>
    <w:rsid w:val="00536D79"/>
    <w:rsid w:val="00537383"/>
    <w:rsid w:val="0053759E"/>
    <w:rsid w:val="00537911"/>
    <w:rsid w:val="0054003B"/>
    <w:rsid w:val="005418E9"/>
    <w:rsid w:val="005420CD"/>
    <w:rsid w:val="005423B4"/>
    <w:rsid w:val="0054263D"/>
    <w:rsid w:val="005428C2"/>
    <w:rsid w:val="00543A86"/>
    <w:rsid w:val="00543CF0"/>
    <w:rsid w:val="00544046"/>
    <w:rsid w:val="00544107"/>
    <w:rsid w:val="00545EC9"/>
    <w:rsid w:val="005477E4"/>
    <w:rsid w:val="005506FD"/>
    <w:rsid w:val="00550927"/>
    <w:rsid w:val="00551185"/>
    <w:rsid w:val="00551777"/>
    <w:rsid w:val="0055181B"/>
    <w:rsid w:val="00551FDD"/>
    <w:rsid w:val="005522CA"/>
    <w:rsid w:val="00552458"/>
    <w:rsid w:val="005530AF"/>
    <w:rsid w:val="0055326D"/>
    <w:rsid w:val="0055360F"/>
    <w:rsid w:val="005536C7"/>
    <w:rsid w:val="00555457"/>
    <w:rsid w:val="0055571A"/>
    <w:rsid w:val="00555A74"/>
    <w:rsid w:val="0055721E"/>
    <w:rsid w:val="00557358"/>
    <w:rsid w:val="00557698"/>
    <w:rsid w:val="00561000"/>
    <w:rsid w:val="005619C5"/>
    <w:rsid w:val="00561CC9"/>
    <w:rsid w:val="00561EFF"/>
    <w:rsid w:val="00562BD2"/>
    <w:rsid w:val="005633E5"/>
    <w:rsid w:val="0056586C"/>
    <w:rsid w:val="005664DA"/>
    <w:rsid w:val="0056704D"/>
    <w:rsid w:val="00567099"/>
    <w:rsid w:val="0056754D"/>
    <w:rsid w:val="00567A87"/>
    <w:rsid w:val="00567AD9"/>
    <w:rsid w:val="00567B72"/>
    <w:rsid w:val="00567E2A"/>
    <w:rsid w:val="005701CB"/>
    <w:rsid w:val="00570EEF"/>
    <w:rsid w:val="00571269"/>
    <w:rsid w:val="00571305"/>
    <w:rsid w:val="00571692"/>
    <w:rsid w:val="00571E23"/>
    <w:rsid w:val="005720DE"/>
    <w:rsid w:val="0057323E"/>
    <w:rsid w:val="00573801"/>
    <w:rsid w:val="00574954"/>
    <w:rsid w:val="00574ABD"/>
    <w:rsid w:val="005759E4"/>
    <w:rsid w:val="00576573"/>
    <w:rsid w:val="00577299"/>
    <w:rsid w:val="0057744E"/>
    <w:rsid w:val="00577484"/>
    <w:rsid w:val="00581A5B"/>
    <w:rsid w:val="00581C79"/>
    <w:rsid w:val="00581D2F"/>
    <w:rsid w:val="00582729"/>
    <w:rsid w:val="00582A01"/>
    <w:rsid w:val="005834D0"/>
    <w:rsid w:val="00583668"/>
    <w:rsid w:val="00583A68"/>
    <w:rsid w:val="00583E0D"/>
    <w:rsid w:val="00584820"/>
    <w:rsid w:val="005852DA"/>
    <w:rsid w:val="005854A1"/>
    <w:rsid w:val="00585560"/>
    <w:rsid w:val="005863AD"/>
    <w:rsid w:val="0058652C"/>
    <w:rsid w:val="00586890"/>
    <w:rsid w:val="00586D86"/>
    <w:rsid w:val="00586EB7"/>
    <w:rsid w:val="0058743C"/>
    <w:rsid w:val="00590348"/>
    <w:rsid w:val="005905B8"/>
    <w:rsid w:val="005907F2"/>
    <w:rsid w:val="00590AD0"/>
    <w:rsid w:val="00592249"/>
    <w:rsid w:val="0059283B"/>
    <w:rsid w:val="00592BB1"/>
    <w:rsid w:val="00592D02"/>
    <w:rsid w:val="0059407D"/>
    <w:rsid w:val="005942E3"/>
    <w:rsid w:val="00594C30"/>
    <w:rsid w:val="00594FA3"/>
    <w:rsid w:val="00595542"/>
    <w:rsid w:val="00595E0C"/>
    <w:rsid w:val="0059665D"/>
    <w:rsid w:val="00596B5C"/>
    <w:rsid w:val="00597355"/>
    <w:rsid w:val="00597A0D"/>
    <w:rsid w:val="005A0B5C"/>
    <w:rsid w:val="005A0DC1"/>
    <w:rsid w:val="005A13E4"/>
    <w:rsid w:val="005A3376"/>
    <w:rsid w:val="005A3893"/>
    <w:rsid w:val="005A3E84"/>
    <w:rsid w:val="005A40CC"/>
    <w:rsid w:val="005A581B"/>
    <w:rsid w:val="005A64A1"/>
    <w:rsid w:val="005B255D"/>
    <w:rsid w:val="005B2EC1"/>
    <w:rsid w:val="005B35D4"/>
    <w:rsid w:val="005B46C9"/>
    <w:rsid w:val="005B47ED"/>
    <w:rsid w:val="005B4B36"/>
    <w:rsid w:val="005B4C63"/>
    <w:rsid w:val="005B503E"/>
    <w:rsid w:val="005B542E"/>
    <w:rsid w:val="005B5436"/>
    <w:rsid w:val="005B64D2"/>
    <w:rsid w:val="005B65A5"/>
    <w:rsid w:val="005B7451"/>
    <w:rsid w:val="005B7FF9"/>
    <w:rsid w:val="005C0513"/>
    <w:rsid w:val="005C0BEF"/>
    <w:rsid w:val="005C0BF1"/>
    <w:rsid w:val="005C19AB"/>
    <w:rsid w:val="005C1CA1"/>
    <w:rsid w:val="005C2480"/>
    <w:rsid w:val="005C2E64"/>
    <w:rsid w:val="005C37CF"/>
    <w:rsid w:val="005C385A"/>
    <w:rsid w:val="005C4EAE"/>
    <w:rsid w:val="005C516D"/>
    <w:rsid w:val="005C53F2"/>
    <w:rsid w:val="005C6734"/>
    <w:rsid w:val="005C6C22"/>
    <w:rsid w:val="005C6E04"/>
    <w:rsid w:val="005C749D"/>
    <w:rsid w:val="005C7E1C"/>
    <w:rsid w:val="005D1AE9"/>
    <w:rsid w:val="005D1DC8"/>
    <w:rsid w:val="005D2A7F"/>
    <w:rsid w:val="005D2FC5"/>
    <w:rsid w:val="005D35CA"/>
    <w:rsid w:val="005D39C0"/>
    <w:rsid w:val="005D3F80"/>
    <w:rsid w:val="005D418D"/>
    <w:rsid w:val="005D4561"/>
    <w:rsid w:val="005D45F1"/>
    <w:rsid w:val="005D4689"/>
    <w:rsid w:val="005D46B0"/>
    <w:rsid w:val="005D4EBD"/>
    <w:rsid w:val="005D51CC"/>
    <w:rsid w:val="005D7A08"/>
    <w:rsid w:val="005D7B7D"/>
    <w:rsid w:val="005D7DC0"/>
    <w:rsid w:val="005E0344"/>
    <w:rsid w:val="005E221D"/>
    <w:rsid w:val="005E2DAB"/>
    <w:rsid w:val="005E3354"/>
    <w:rsid w:val="005E418F"/>
    <w:rsid w:val="005E431C"/>
    <w:rsid w:val="005E48DD"/>
    <w:rsid w:val="005E5208"/>
    <w:rsid w:val="005E53AA"/>
    <w:rsid w:val="005E5F99"/>
    <w:rsid w:val="005E64D3"/>
    <w:rsid w:val="005E6DFE"/>
    <w:rsid w:val="005E71BA"/>
    <w:rsid w:val="005E762C"/>
    <w:rsid w:val="005F0181"/>
    <w:rsid w:val="005F18B4"/>
    <w:rsid w:val="005F2E1E"/>
    <w:rsid w:val="005F3D02"/>
    <w:rsid w:val="005F40FB"/>
    <w:rsid w:val="005F464A"/>
    <w:rsid w:val="005F4BEF"/>
    <w:rsid w:val="005F63E1"/>
    <w:rsid w:val="005F6778"/>
    <w:rsid w:val="005F728F"/>
    <w:rsid w:val="005F7C2D"/>
    <w:rsid w:val="00601ABF"/>
    <w:rsid w:val="0060216B"/>
    <w:rsid w:val="006027E8"/>
    <w:rsid w:val="00603503"/>
    <w:rsid w:val="00604E2C"/>
    <w:rsid w:val="0060509A"/>
    <w:rsid w:val="00605BC0"/>
    <w:rsid w:val="00607AB1"/>
    <w:rsid w:val="00610708"/>
    <w:rsid w:val="00610B76"/>
    <w:rsid w:val="006113EC"/>
    <w:rsid w:val="00611756"/>
    <w:rsid w:val="00611C11"/>
    <w:rsid w:val="00612223"/>
    <w:rsid w:val="00612262"/>
    <w:rsid w:val="006129EF"/>
    <w:rsid w:val="00612BE0"/>
    <w:rsid w:val="00612E3E"/>
    <w:rsid w:val="00612FD0"/>
    <w:rsid w:val="006134AC"/>
    <w:rsid w:val="006149CD"/>
    <w:rsid w:val="00614E6D"/>
    <w:rsid w:val="00614F44"/>
    <w:rsid w:val="0061765A"/>
    <w:rsid w:val="006200B2"/>
    <w:rsid w:val="00620278"/>
    <w:rsid w:val="006204F5"/>
    <w:rsid w:val="00621B8C"/>
    <w:rsid w:val="006222D5"/>
    <w:rsid w:val="0062240F"/>
    <w:rsid w:val="00622BD8"/>
    <w:rsid w:val="00622D2F"/>
    <w:rsid w:val="00623465"/>
    <w:rsid w:val="00624F1F"/>
    <w:rsid w:val="00624F39"/>
    <w:rsid w:val="0062708A"/>
    <w:rsid w:val="006274FD"/>
    <w:rsid w:val="00627CB3"/>
    <w:rsid w:val="00627CC0"/>
    <w:rsid w:val="006304D4"/>
    <w:rsid w:val="006307A0"/>
    <w:rsid w:val="00630820"/>
    <w:rsid w:val="00630DFE"/>
    <w:rsid w:val="006331D4"/>
    <w:rsid w:val="006338EB"/>
    <w:rsid w:val="00633A61"/>
    <w:rsid w:val="0063432B"/>
    <w:rsid w:val="00634B67"/>
    <w:rsid w:val="00634BB9"/>
    <w:rsid w:val="00634E32"/>
    <w:rsid w:val="00635C93"/>
    <w:rsid w:val="00635CCA"/>
    <w:rsid w:val="00636223"/>
    <w:rsid w:val="00636346"/>
    <w:rsid w:val="00636EBC"/>
    <w:rsid w:val="00640056"/>
    <w:rsid w:val="00640554"/>
    <w:rsid w:val="00640756"/>
    <w:rsid w:val="0064101F"/>
    <w:rsid w:val="00641C1B"/>
    <w:rsid w:val="00642245"/>
    <w:rsid w:val="00642CD5"/>
    <w:rsid w:val="00642E63"/>
    <w:rsid w:val="00643236"/>
    <w:rsid w:val="00643982"/>
    <w:rsid w:val="00643A2A"/>
    <w:rsid w:val="006444B0"/>
    <w:rsid w:val="006447A3"/>
    <w:rsid w:val="006449B4"/>
    <w:rsid w:val="00644BFF"/>
    <w:rsid w:val="00644F91"/>
    <w:rsid w:val="0064615B"/>
    <w:rsid w:val="0064634D"/>
    <w:rsid w:val="0064635C"/>
    <w:rsid w:val="00647BB7"/>
    <w:rsid w:val="0065002F"/>
    <w:rsid w:val="0065040D"/>
    <w:rsid w:val="006506FE"/>
    <w:rsid w:val="0065109F"/>
    <w:rsid w:val="00651BD1"/>
    <w:rsid w:val="006534DF"/>
    <w:rsid w:val="00654375"/>
    <w:rsid w:val="006543F9"/>
    <w:rsid w:val="00654D81"/>
    <w:rsid w:val="006550C9"/>
    <w:rsid w:val="00655668"/>
    <w:rsid w:val="00655A40"/>
    <w:rsid w:val="00656E68"/>
    <w:rsid w:val="0065737B"/>
    <w:rsid w:val="0065792A"/>
    <w:rsid w:val="0065796A"/>
    <w:rsid w:val="00660F60"/>
    <w:rsid w:val="006624A8"/>
    <w:rsid w:val="0066263D"/>
    <w:rsid w:val="006640C8"/>
    <w:rsid w:val="0066459D"/>
    <w:rsid w:val="00664726"/>
    <w:rsid w:val="00664F66"/>
    <w:rsid w:val="0066515B"/>
    <w:rsid w:val="0066597D"/>
    <w:rsid w:val="00665B27"/>
    <w:rsid w:val="00666416"/>
    <w:rsid w:val="0066665C"/>
    <w:rsid w:val="0066784E"/>
    <w:rsid w:val="00671159"/>
    <w:rsid w:val="00671234"/>
    <w:rsid w:val="006712DE"/>
    <w:rsid w:val="006718AE"/>
    <w:rsid w:val="006723CF"/>
    <w:rsid w:val="00672F5D"/>
    <w:rsid w:val="006732BD"/>
    <w:rsid w:val="0067465D"/>
    <w:rsid w:val="00675340"/>
    <w:rsid w:val="00675696"/>
    <w:rsid w:val="00675E8C"/>
    <w:rsid w:val="00675FD6"/>
    <w:rsid w:val="006765BC"/>
    <w:rsid w:val="00676EEA"/>
    <w:rsid w:val="0068035A"/>
    <w:rsid w:val="00680AFD"/>
    <w:rsid w:val="00680F56"/>
    <w:rsid w:val="00681FDA"/>
    <w:rsid w:val="006820C9"/>
    <w:rsid w:val="00682C79"/>
    <w:rsid w:val="00682F82"/>
    <w:rsid w:val="00683D83"/>
    <w:rsid w:val="00683ED6"/>
    <w:rsid w:val="00683EF5"/>
    <w:rsid w:val="00683EFA"/>
    <w:rsid w:val="006845DA"/>
    <w:rsid w:val="00685F7C"/>
    <w:rsid w:val="0068603E"/>
    <w:rsid w:val="0068764C"/>
    <w:rsid w:val="006879C3"/>
    <w:rsid w:val="00687A03"/>
    <w:rsid w:val="006905D1"/>
    <w:rsid w:val="006906BA"/>
    <w:rsid w:val="006907C0"/>
    <w:rsid w:val="00690BF9"/>
    <w:rsid w:val="0069291A"/>
    <w:rsid w:val="00693C03"/>
    <w:rsid w:val="00693C66"/>
    <w:rsid w:val="00695590"/>
    <w:rsid w:val="00696701"/>
    <w:rsid w:val="0069675C"/>
    <w:rsid w:val="006970E9"/>
    <w:rsid w:val="006976E7"/>
    <w:rsid w:val="006A0545"/>
    <w:rsid w:val="006A1EB2"/>
    <w:rsid w:val="006A207A"/>
    <w:rsid w:val="006A337B"/>
    <w:rsid w:val="006A33C1"/>
    <w:rsid w:val="006A345E"/>
    <w:rsid w:val="006A5DE9"/>
    <w:rsid w:val="006A5DEA"/>
    <w:rsid w:val="006A622C"/>
    <w:rsid w:val="006A661A"/>
    <w:rsid w:val="006A6ECA"/>
    <w:rsid w:val="006B00DF"/>
    <w:rsid w:val="006B0AA7"/>
    <w:rsid w:val="006B33D9"/>
    <w:rsid w:val="006B348B"/>
    <w:rsid w:val="006B3564"/>
    <w:rsid w:val="006B3DE4"/>
    <w:rsid w:val="006B4444"/>
    <w:rsid w:val="006B460F"/>
    <w:rsid w:val="006B4622"/>
    <w:rsid w:val="006B5426"/>
    <w:rsid w:val="006B6465"/>
    <w:rsid w:val="006B738E"/>
    <w:rsid w:val="006B749D"/>
    <w:rsid w:val="006C0239"/>
    <w:rsid w:val="006C1870"/>
    <w:rsid w:val="006C223E"/>
    <w:rsid w:val="006C2E53"/>
    <w:rsid w:val="006C420B"/>
    <w:rsid w:val="006C4629"/>
    <w:rsid w:val="006C48ED"/>
    <w:rsid w:val="006C4B62"/>
    <w:rsid w:val="006C5895"/>
    <w:rsid w:val="006C5DCE"/>
    <w:rsid w:val="006C6B87"/>
    <w:rsid w:val="006C76D5"/>
    <w:rsid w:val="006C7B30"/>
    <w:rsid w:val="006D0AF2"/>
    <w:rsid w:val="006D0B4F"/>
    <w:rsid w:val="006D1199"/>
    <w:rsid w:val="006D4802"/>
    <w:rsid w:val="006D4C58"/>
    <w:rsid w:val="006D4D79"/>
    <w:rsid w:val="006D53D1"/>
    <w:rsid w:val="006D69FF"/>
    <w:rsid w:val="006D7903"/>
    <w:rsid w:val="006E0605"/>
    <w:rsid w:val="006E06C2"/>
    <w:rsid w:val="006E10C0"/>
    <w:rsid w:val="006E16C2"/>
    <w:rsid w:val="006E16EF"/>
    <w:rsid w:val="006E172C"/>
    <w:rsid w:val="006E2399"/>
    <w:rsid w:val="006E3E8E"/>
    <w:rsid w:val="006E3EEB"/>
    <w:rsid w:val="006E435D"/>
    <w:rsid w:val="006E50B3"/>
    <w:rsid w:val="006E557B"/>
    <w:rsid w:val="006E5A06"/>
    <w:rsid w:val="006E5F98"/>
    <w:rsid w:val="006E635C"/>
    <w:rsid w:val="006E6805"/>
    <w:rsid w:val="006F0862"/>
    <w:rsid w:val="006F2215"/>
    <w:rsid w:val="006F27DE"/>
    <w:rsid w:val="006F2D13"/>
    <w:rsid w:val="006F36EA"/>
    <w:rsid w:val="006F3D97"/>
    <w:rsid w:val="006F41F8"/>
    <w:rsid w:val="006F4466"/>
    <w:rsid w:val="006F456D"/>
    <w:rsid w:val="006F56F2"/>
    <w:rsid w:val="006F58BD"/>
    <w:rsid w:val="006F5F6D"/>
    <w:rsid w:val="006F6012"/>
    <w:rsid w:val="006F61FA"/>
    <w:rsid w:val="006F73F1"/>
    <w:rsid w:val="006F7BC0"/>
    <w:rsid w:val="006F7BEF"/>
    <w:rsid w:val="00700911"/>
    <w:rsid w:val="00701994"/>
    <w:rsid w:val="00702CE1"/>
    <w:rsid w:val="00702DB9"/>
    <w:rsid w:val="00703013"/>
    <w:rsid w:val="00703FA4"/>
    <w:rsid w:val="00704993"/>
    <w:rsid w:val="00705328"/>
    <w:rsid w:val="00705B18"/>
    <w:rsid w:val="00705ED2"/>
    <w:rsid w:val="00705F7B"/>
    <w:rsid w:val="0070708D"/>
    <w:rsid w:val="0070718A"/>
    <w:rsid w:val="00707971"/>
    <w:rsid w:val="00707AE7"/>
    <w:rsid w:val="0071046C"/>
    <w:rsid w:val="00710E2C"/>
    <w:rsid w:val="00711DC5"/>
    <w:rsid w:val="007124BC"/>
    <w:rsid w:val="00713ED3"/>
    <w:rsid w:val="00715A24"/>
    <w:rsid w:val="00715F7C"/>
    <w:rsid w:val="00716B7A"/>
    <w:rsid w:val="00717203"/>
    <w:rsid w:val="00720E2A"/>
    <w:rsid w:val="00720F57"/>
    <w:rsid w:val="0072141C"/>
    <w:rsid w:val="00722073"/>
    <w:rsid w:val="007238CC"/>
    <w:rsid w:val="00723939"/>
    <w:rsid w:val="00724265"/>
    <w:rsid w:val="00724613"/>
    <w:rsid w:val="00724D19"/>
    <w:rsid w:val="007304F0"/>
    <w:rsid w:val="0073058D"/>
    <w:rsid w:val="00731853"/>
    <w:rsid w:val="00731E17"/>
    <w:rsid w:val="0073233A"/>
    <w:rsid w:val="00732A14"/>
    <w:rsid w:val="00734B49"/>
    <w:rsid w:val="00734C2D"/>
    <w:rsid w:val="00734DE5"/>
    <w:rsid w:val="00734E25"/>
    <w:rsid w:val="007351A7"/>
    <w:rsid w:val="007356E2"/>
    <w:rsid w:val="00736074"/>
    <w:rsid w:val="00736EC7"/>
    <w:rsid w:val="00737263"/>
    <w:rsid w:val="00737D97"/>
    <w:rsid w:val="007403DE"/>
    <w:rsid w:val="007406C2"/>
    <w:rsid w:val="00740867"/>
    <w:rsid w:val="007410AD"/>
    <w:rsid w:val="00741C27"/>
    <w:rsid w:val="00742688"/>
    <w:rsid w:val="007429AE"/>
    <w:rsid w:val="007452C4"/>
    <w:rsid w:val="00745578"/>
    <w:rsid w:val="00745866"/>
    <w:rsid w:val="00745D30"/>
    <w:rsid w:val="007465E6"/>
    <w:rsid w:val="00747822"/>
    <w:rsid w:val="00750778"/>
    <w:rsid w:val="007528E8"/>
    <w:rsid w:val="00752949"/>
    <w:rsid w:val="00752A3C"/>
    <w:rsid w:val="00752D7F"/>
    <w:rsid w:val="00753326"/>
    <w:rsid w:val="00753777"/>
    <w:rsid w:val="00753796"/>
    <w:rsid w:val="00753A88"/>
    <w:rsid w:val="007552F0"/>
    <w:rsid w:val="00755902"/>
    <w:rsid w:val="00756301"/>
    <w:rsid w:val="00760097"/>
    <w:rsid w:val="00760DC2"/>
    <w:rsid w:val="007627CC"/>
    <w:rsid w:val="00762C9C"/>
    <w:rsid w:val="00762F16"/>
    <w:rsid w:val="007633C5"/>
    <w:rsid w:val="00763A72"/>
    <w:rsid w:val="00763B05"/>
    <w:rsid w:val="00763E6C"/>
    <w:rsid w:val="00764C8F"/>
    <w:rsid w:val="007657B3"/>
    <w:rsid w:val="00765C3E"/>
    <w:rsid w:val="00765DFC"/>
    <w:rsid w:val="00766826"/>
    <w:rsid w:val="007703FE"/>
    <w:rsid w:val="007709B5"/>
    <w:rsid w:val="00770F53"/>
    <w:rsid w:val="00771243"/>
    <w:rsid w:val="00771358"/>
    <w:rsid w:val="00771618"/>
    <w:rsid w:val="00771902"/>
    <w:rsid w:val="00772508"/>
    <w:rsid w:val="007742A2"/>
    <w:rsid w:val="0077505C"/>
    <w:rsid w:val="00776395"/>
    <w:rsid w:val="00776F25"/>
    <w:rsid w:val="0078086C"/>
    <w:rsid w:val="00781998"/>
    <w:rsid w:val="00781F56"/>
    <w:rsid w:val="007824F8"/>
    <w:rsid w:val="00782E73"/>
    <w:rsid w:val="007833D4"/>
    <w:rsid w:val="00783763"/>
    <w:rsid w:val="00783FD1"/>
    <w:rsid w:val="0078429F"/>
    <w:rsid w:val="00784BF4"/>
    <w:rsid w:val="00784C18"/>
    <w:rsid w:val="00784DA1"/>
    <w:rsid w:val="00784E43"/>
    <w:rsid w:val="00786107"/>
    <w:rsid w:val="007862D0"/>
    <w:rsid w:val="00786499"/>
    <w:rsid w:val="00786DFE"/>
    <w:rsid w:val="00787181"/>
    <w:rsid w:val="00787D46"/>
    <w:rsid w:val="0079071A"/>
    <w:rsid w:val="00790DC4"/>
    <w:rsid w:val="00791461"/>
    <w:rsid w:val="0079244F"/>
    <w:rsid w:val="007927FE"/>
    <w:rsid w:val="00792F1E"/>
    <w:rsid w:val="0079373A"/>
    <w:rsid w:val="00793CCC"/>
    <w:rsid w:val="00793DB2"/>
    <w:rsid w:val="00794426"/>
    <w:rsid w:val="0079489A"/>
    <w:rsid w:val="00794B7B"/>
    <w:rsid w:val="00794DFC"/>
    <w:rsid w:val="00795262"/>
    <w:rsid w:val="007954FF"/>
    <w:rsid w:val="00795808"/>
    <w:rsid w:val="007973C2"/>
    <w:rsid w:val="00797AF9"/>
    <w:rsid w:val="00797EDD"/>
    <w:rsid w:val="007A1C71"/>
    <w:rsid w:val="007A23D6"/>
    <w:rsid w:val="007A3915"/>
    <w:rsid w:val="007A63D3"/>
    <w:rsid w:val="007A6428"/>
    <w:rsid w:val="007A6471"/>
    <w:rsid w:val="007A71EB"/>
    <w:rsid w:val="007A74CC"/>
    <w:rsid w:val="007A78B2"/>
    <w:rsid w:val="007A7F28"/>
    <w:rsid w:val="007B02B4"/>
    <w:rsid w:val="007B0805"/>
    <w:rsid w:val="007B0F76"/>
    <w:rsid w:val="007B105B"/>
    <w:rsid w:val="007B20A3"/>
    <w:rsid w:val="007B2B6C"/>
    <w:rsid w:val="007B361C"/>
    <w:rsid w:val="007B3959"/>
    <w:rsid w:val="007B3A1B"/>
    <w:rsid w:val="007B3C78"/>
    <w:rsid w:val="007B4009"/>
    <w:rsid w:val="007B4F15"/>
    <w:rsid w:val="007B5A3B"/>
    <w:rsid w:val="007B6360"/>
    <w:rsid w:val="007B6417"/>
    <w:rsid w:val="007B7114"/>
    <w:rsid w:val="007B75D7"/>
    <w:rsid w:val="007B76E7"/>
    <w:rsid w:val="007B7D2F"/>
    <w:rsid w:val="007B7D6B"/>
    <w:rsid w:val="007C030B"/>
    <w:rsid w:val="007C1C8B"/>
    <w:rsid w:val="007C1EB7"/>
    <w:rsid w:val="007C24D6"/>
    <w:rsid w:val="007C2738"/>
    <w:rsid w:val="007C3B36"/>
    <w:rsid w:val="007C4A45"/>
    <w:rsid w:val="007C51FF"/>
    <w:rsid w:val="007C616D"/>
    <w:rsid w:val="007C6E95"/>
    <w:rsid w:val="007C6FDD"/>
    <w:rsid w:val="007C7272"/>
    <w:rsid w:val="007D000B"/>
    <w:rsid w:val="007D02A7"/>
    <w:rsid w:val="007D0600"/>
    <w:rsid w:val="007D0E20"/>
    <w:rsid w:val="007D1588"/>
    <w:rsid w:val="007D2B6A"/>
    <w:rsid w:val="007D2CB0"/>
    <w:rsid w:val="007D2E87"/>
    <w:rsid w:val="007D34AF"/>
    <w:rsid w:val="007D4AAE"/>
    <w:rsid w:val="007D5175"/>
    <w:rsid w:val="007D5A87"/>
    <w:rsid w:val="007D6209"/>
    <w:rsid w:val="007D6B6C"/>
    <w:rsid w:val="007D6EEB"/>
    <w:rsid w:val="007D7A10"/>
    <w:rsid w:val="007D7ABA"/>
    <w:rsid w:val="007D7E80"/>
    <w:rsid w:val="007D7FA2"/>
    <w:rsid w:val="007E0214"/>
    <w:rsid w:val="007E0D81"/>
    <w:rsid w:val="007E2324"/>
    <w:rsid w:val="007E23DF"/>
    <w:rsid w:val="007E25C2"/>
    <w:rsid w:val="007E2DA1"/>
    <w:rsid w:val="007E5601"/>
    <w:rsid w:val="007E5850"/>
    <w:rsid w:val="007E5C07"/>
    <w:rsid w:val="007E6328"/>
    <w:rsid w:val="007E6329"/>
    <w:rsid w:val="007E6DE2"/>
    <w:rsid w:val="007E6FE2"/>
    <w:rsid w:val="007E74AA"/>
    <w:rsid w:val="007E799D"/>
    <w:rsid w:val="007E7B07"/>
    <w:rsid w:val="007F1275"/>
    <w:rsid w:val="007F1CEB"/>
    <w:rsid w:val="007F2018"/>
    <w:rsid w:val="007F21C8"/>
    <w:rsid w:val="007F2CA3"/>
    <w:rsid w:val="007F2FAA"/>
    <w:rsid w:val="007F393D"/>
    <w:rsid w:val="007F4732"/>
    <w:rsid w:val="007F581E"/>
    <w:rsid w:val="007F6320"/>
    <w:rsid w:val="007F6FF8"/>
    <w:rsid w:val="007F7A60"/>
    <w:rsid w:val="007F7AF2"/>
    <w:rsid w:val="008001EB"/>
    <w:rsid w:val="00802B92"/>
    <w:rsid w:val="00802DBE"/>
    <w:rsid w:val="00803726"/>
    <w:rsid w:val="0080417C"/>
    <w:rsid w:val="008043E0"/>
    <w:rsid w:val="008048D9"/>
    <w:rsid w:val="00805A6E"/>
    <w:rsid w:val="00806260"/>
    <w:rsid w:val="00806A07"/>
    <w:rsid w:val="00806DC5"/>
    <w:rsid w:val="0080735B"/>
    <w:rsid w:val="00807899"/>
    <w:rsid w:val="0081046D"/>
    <w:rsid w:val="00811079"/>
    <w:rsid w:val="008113E4"/>
    <w:rsid w:val="0081310D"/>
    <w:rsid w:val="00813DA0"/>
    <w:rsid w:val="00813DAA"/>
    <w:rsid w:val="00814036"/>
    <w:rsid w:val="008141E2"/>
    <w:rsid w:val="00816008"/>
    <w:rsid w:val="008163BB"/>
    <w:rsid w:val="00816BB5"/>
    <w:rsid w:val="00816E2B"/>
    <w:rsid w:val="00817058"/>
    <w:rsid w:val="00817138"/>
    <w:rsid w:val="0082012E"/>
    <w:rsid w:val="0082187B"/>
    <w:rsid w:val="00822433"/>
    <w:rsid w:val="0082258D"/>
    <w:rsid w:val="00823678"/>
    <w:rsid w:val="00825D45"/>
    <w:rsid w:val="008260C3"/>
    <w:rsid w:val="00826105"/>
    <w:rsid w:val="00827025"/>
    <w:rsid w:val="008273D7"/>
    <w:rsid w:val="00827607"/>
    <w:rsid w:val="008311D3"/>
    <w:rsid w:val="008323F0"/>
    <w:rsid w:val="00832B9D"/>
    <w:rsid w:val="00832FC5"/>
    <w:rsid w:val="00833AD3"/>
    <w:rsid w:val="008349FA"/>
    <w:rsid w:val="00834BEB"/>
    <w:rsid w:val="008350AF"/>
    <w:rsid w:val="00835497"/>
    <w:rsid w:val="00835DB9"/>
    <w:rsid w:val="008362D5"/>
    <w:rsid w:val="00836FF6"/>
    <w:rsid w:val="0083749C"/>
    <w:rsid w:val="00837A92"/>
    <w:rsid w:val="008407C7"/>
    <w:rsid w:val="00840D11"/>
    <w:rsid w:val="00841A8F"/>
    <w:rsid w:val="00841B2C"/>
    <w:rsid w:val="00841F83"/>
    <w:rsid w:val="0084385A"/>
    <w:rsid w:val="00844122"/>
    <w:rsid w:val="00844B88"/>
    <w:rsid w:val="0084577D"/>
    <w:rsid w:val="00845FED"/>
    <w:rsid w:val="00847696"/>
    <w:rsid w:val="008478B2"/>
    <w:rsid w:val="00847FE5"/>
    <w:rsid w:val="00850883"/>
    <w:rsid w:val="00850A22"/>
    <w:rsid w:val="00850B0E"/>
    <w:rsid w:val="00852458"/>
    <w:rsid w:val="0085329B"/>
    <w:rsid w:val="00853334"/>
    <w:rsid w:val="008534DB"/>
    <w:rsid w:val="0085389B"/>
    <w:rsid w:val="008547CC"/>
    <w:rsid w:val="00855C7B"/>
    <w:rsid w:val="0085676B"/>
    <w:rsid w:val="00856807"/>
    <w:rsid w:val="008568B5"/>
    <w:rsid w:val="0085735E"/>
    <w:rsid w:val="00857E4C"/>
    <w:rsid w:val="008602AB"/>
    <w:rsid w:val="00860390"/>
    <w:rsid w:val="00861418"/>
    <w:rsid w:val="00862A14"/>
    <w:rsid w:val="00863345"/>
    <w:rsid w:val="00863AF8"/>
    <w:rsid w:val="00864115"/>
    <w:rsid w:val="00864191"/>
    <w:rsid w:val="0086438B"/>
    <w:rsid w:val="00864F4C"/>
    <w:rsid w:val="00865364"/>
    <w:rsid w:val="0086599E"/>
    <w:rsid w:val="008662B5"/>
    <w:rsid w:val="00867311"/>
    <w:rsid w:val="00867538"/>
    <w:rsid w:val="00867C15"/>
    <w:rsid w:val="00867D46"/>
    <w:rsid w:val="00870B5B"/>
    <w:rsid w:val="00870D18"/>
    <w:rsid w:val="00870DE1"/>
    <w:rsid w:val="00871096"/>
    <w:rsid w:val="008710CF"/>
    <w:rsid w:val="008722C3"/>
    <w:rsid w:val="00872442"/>
    <w:rsid w:val="00872C01"/>
    <w:rsid w:val="00872C90"/>
    <w:rsid w:val="00872EB3"/>
    <w:rsid w:val="0087372E"/>
    <w:rsid w:val="008737FA"/>
    <w:rsid w:val="00873CA2"/>
    <w:rsid w:val="008748C0"/>
    <w:rsid w:val="00874D35"/>
    <w:rsid w:val="008755DE"/>
    <w:rsid w:val="00875DF3"/>
    <w:rsid w:val="00875EDF"/>
    <w:rsid w:val="00876339"/>
    <w:rsid w:val="0087754A"/>
    <w:rsid w:val="00877AAA"/>
    <w:rsid w:val="00877F37"/>
    <w:rsid w:val="00880B86"/>
    <w:rsid w:val="00881756"/>
    <w:rsid w:val="00882571"/>
    <w:rsid w:val="00882647"/>
    <w:rsid w:val="00882E3B"/>
    <w:rsid w:val="00883121"/>
    <w:rsid w:val="00883A38"/>
    <w:rsid w:val="00883E99"/>
    <w:rsid w:val="00885AF7"/>
    <w:rsid w:val="0088713A"/>
    <w:rsid w:val="00887614"/>
    <w:rsid w:val="0088793B"/>
    <w:rsid w:val="008902FD"/>
    <w:rsid w:val="0089073D"/>
    <w:rsid w:val="008908A7"/>
    <w:rsid w:val="008909A6"/>
    <w:rsid w:val="008942BB"/>
    <w:rsid w:val="00894659"/>
    <w:rsid w:val="00894E7E"/>
    <w:rsid w:val="00895344"/>
    <w:rsid w:val="00895A1B"/>
    <w:rsid w:val="008962D1"/>
    <w:rsid w:val="00896E39"/>
    <w:rsid w:val="008A02F0"/>
    <w:rsid w:val="008A1545"/>
    <w:rsid w:val="008A1A8D"/>
    <w:rsid w:val="008A2595"/>
    <w:rsid w:val="008A2982"/>
    <w:rsid w:val="008A2F59"/>
    <w:rsid w:val="008A3813"/>
    <w:rsid w:val="008A3B8D"/>
    <w:rsid w:val="008A3F48"/>
    <w:rsid w:val="008A4DDB"/>
    <w:rsid w:val="008A51B0"/>
    <w:rsid w:val="008A567E"/>
    <w:rsid w:val="008A6577"/>
    <w:rsid w:val="008A7052"/>
    <w:rsid w:val="008A70C5"/>
    <w:rsid w:val="008A75FF"/>
    <w:rsid w:val="008A7F7E"/>
    <w:rsid w:val="008B0A80"/>
    <w:rsid w:val="008B130C"/>
    <w:rsid w:val="008B2153"/>
    <w:rsid w:val="008B21C8"/>
    <w:rsid w:val="008B3B94"/>
    <w:rsid w:val="008B411A"/>
    <w:rsid w:val="008B518E"/>
    <w:rsid w:val="008B597A"/>
    <w:rsid w:val="008B5A2E"/>
    <w:rsid w:val="008B5B50"/>
    <w:rsid w:val="008B6643"/>
    <w:rsid w:val="008B72A8"/>
    <w:rsid w:val="008B7D85"/>
    <w:rsid w:val="008C364F"/>
    <w:rsid w:val="008C366D"/>
    <w:rsid w:val="008C3981"/>
    <w:rsid w:val="008C3D10"/>
    <w:rsid w:val="008C40FE"/>
    <w:rsid w:val="008C7D50"/>
    <w:rsid w:val="008D03D7"/>
    <w:rsid w:val="008D0431"/>
    <w:rsid w:val="008D0B90"/>
    <w:rsid w:val="008D11E7"/>
    <w:rsid w:val="008D1BE1"/>
    <w:rsid w:val="008D1DE2"/>
    <w:rsid w:val="008D256B"/>
    <w:rsid w:val="008D2AB7"/>
    <w:rsid w:val="008D2CEE"/>
    <w:rsid w:val="008D2F40"/>
    <w:rsid w:val="008D3C98"/>
    <w:rsid w:val="008D3D4B"/>
    <w:rsid w:val="008D48CD"/>
    <w:rsid w:val="008D4CA4"/>
    <w:rsid w:val="008D4CC9"/>
    <w:rsid w:val="008D5740"/>
    <w:rsid w:val="008D5FCE"/>
    <w:rsid w:val="008D677D"/>
    <w:rsid w:val="008E0BEA"/>
    <w:rsid w:val="008E0F5F"/>
    <w:rsid w:val="008E1B1A"/>
    <w:rsid w:val="008E2C39"/>
    <w:rsid w:val="008E4808"/>
    <w:rsid w:val="008E4A5C"/>
    <w:rsid w:val="008E5C58"/>
    <w:rsid w:val="008E6638"/>
    <w:rsid w:val="008E73B7"/>
    <w:rsid w:val="008E7F86"/>
    <w:rsid w:val="008F01A2"/>
    <w:rsid w:val="008F07FE"/>
    <w:rsid w:val="008F21E4"/>
    <w:rsid w:val="008F2A1C"/>
    <w:rsid w:val="008F412E"/>
    <w:rsid w:val="008F51E2"/>
    <w:rsid w:val="008F61BA"/>
    <w:rsid w:val="008F66A9"/>
    <w:rsid w:val="008F7057"/>
    <w:rsid w:val="008F73B4"/>
    <w:rsid w:val="008F7972"/>
    <w:rsid w:val="0090100F"/>
    <w:rsid w:val="009022A5"/>
    <w:rsid w:val="009026E2"/>
    <w:rsid w:val="00903179"/>
    <w:rsid w:val="00903687"/>
    <w:rsid w:val="00904369"/>
    <w:rsid w:val="00904463"/>
    <w:rsid w:val="00904ADD"/>
    <w:rsid w:val="0090549E"/>
    <w:rsid w:val="00905A98"/>
    <w:rsid w:val="00905E42"/>
    <w:rsid w:val="00906514"/>
    <w:rsid w:val="00906A98"/>
    <w:rsid w:val="00906D56"/>
    <w:rsid w:val="009074D2"/>
    <w:rsid w:val="009115D3"/>
    <w:rsid w:val="009117EB"/>
    <w:rsid w:val="00911984"/>
    <w:rsid w:val="00911CD5"/>
    <w:rsid w:val="00911CE8"/>
    <w:rsid w:val="009124FF"/>
    <w:rsid w:val="00912D9C"/>
    <w:rsid w:val="00912F06"/>
    <w:rsid w:val="0091303E"/>
    <w:rsid w:val="009146A0"/>
    <w:rsid w:val="00915F91"/>
    <w:rsid w:val="0091653D"/>
    <w:rsid w:val="009168DC"/>
    <w:rsid w:val="0091690E"/>
    <w:rsid w:val="009178DD"/>
    <w:rsid w:val="00920172"/>
    <w:rsid w:val="009209F6"/>
    <w:rsid w:val="00920DBD"/>
    <w:rsid w:val="00921520"/>
    <w:rsid w:val="00921DCE"/>
    <w:rsid w:val="00922716"/>
    <w:rsid w:val="00922978"/>
    <w:rsid w:val="0092428C"/>
    <w:rsid w:val="00924490"/>
    <w:rsid w:val="00924DF7"/>
    <w:rsid w:val="00924F94"/>
    <w:rsid w:val="00925AA0"/>
    <w:rsid w:val="00925D35"/>
    <w:rsid w:val="00930A52"/>
    <w:rsid w:val="009312EE"/>
    <w:rsid w:val="0093165C"/>
    <w:rsid w:val="009318F3"/>
    <w:rsid w:val="00931A0F"/>
    <w:rsid w:val="00933752"/>
    <w:rsid w:val="00934E3B"/>
    <w:rsid w:val="00934EA6"/>
    <w:rsid w:val="009351ED"/>
    <w:rsid w:val="00935707"/>
    <w:rsid w:val="009364AE"/>
    <w:rsid w:val="0093666C"/>
    <w:rsid w:val="00937C38"/>
    <w:rsid w:val="00937E35"/>
    <w:rsid w:val="00937E96"/>
    <w:rsid w:val="00937EB0"/>
    <w:rsid w:val="009412DC"/>
    <w:rsid w:val="00941674"/>
    <w:rsid w:val="0094197C"/>
    <w:rsid w:val="00942C88"/>
    <w:rsid w:val="00942D57"/>
    <w:rsid w:val="00942FDD"/>
    <w:rsid w:val="0094399D"/>
    <w:rsid w:val="00944B03"/>
    <w:rsid w:val="009464C2"/>
    <w:rsid w:val="009468D3"/>
    <w:rsid w:val="0095018E"/>
    <w:rsid w:val="009513B6"/>
    <w:rsid w:val="0095184C"/>
    <w:rsid w:val="00951888"/>
    <w:rsid w:val="00951A90"/>
    <w:rsid w:val="009521DD"/>
    <w:rsid w:val="009525AF"/>
    <w:rsid w:val="0095264A"/>
    <w:rsid w:val="00952A8C"/>
    <w:rsid w:val="00953FF3"/>
    <w:rsid w:val="0095582C"/>
    <w:rsid w:val="009565DA"/>
    <w:rsid w:val="00957557"/>
    <w:rsid w:val="009578AA"/>
    <w:rsid w:val="00957D01"/>
    <w:rsid w:val="00957EF2"/>
    <w:rsid w:val="009616DF"/>
    <w:rsid w:val="00963311"/>
    <w:rsid w:val="00963D49"/>
    <w:rsid w:val="0096405F"/>
    <w:rsid w:val="00964527"/>
    <w:rsid w:val="00964ECD"/>
    <w:rsid w:val="00964F57"/>
    <w:rsid w:val="00965620"/>
    <w:rsid w:val="00966689"/>
    <w:rsid w:val="0096684B"/>
    <w:rsid w:val="00966D01"/>
    <w:rsid w:val="0096749F"/>
    <w:rsid w:val="00967CF0"/>
    <w:rsid w:val="00967D26"/>
    <w:rsid w:val="009706F1"/>
    <w:rsid w:val="0097097C"/>
    <w:rsid w:val="00970E3D"/>
    <w:rsid w:val="00970FAF"/>
    <w:rsid w:val="009728D7"/>
    <w:rsid w:val="00972EA9"/>
    <w:rsid w:val="0097303A"/>
    <w:rsid w:val="00973B4B"/>
    <w:rsid w:val="009745EE"/>
    <w:rsid w:val="00974D8F"/>
    <w:rsid w:val="00975229"/>
    <w:rsid w:val="00975429"/>
    <w:rsid w:val="00975B63"/>
    <w:rsid w:val="00976022"/>
    <w:rsid w:val="00976275"/>
    <w:rsid w:val="00976458"/>
    <w:rsid w:val="009773D4"/>
    <w:rsid w:val="0097745D"/>
    <w:rsid w:val="009800DE"/>
    <w:rsid w:val="0098183E"/>
    <w:rsid w:val="00981F18"/>
    <w:rsid w:val="0098260D"/>
    <w:rsid w:val="0098291B"/>
    <w:rsid w:val="0098299B"/>
    <w:rsid w:val="0098307D"/>
    <w:rsid w:val="009830CD"/>
    <w:rsid w:val="00983441"/>
    <w:rsid w:val="00983471"/>
    <w:rsid w:val="00983BD4"/>
    <w:rsid w:val="00983D2E"/>
    <w:rsid w:val="0098741E"/>
    <w:rsid w:val="00987666"/>
    <w:rsid w:val="00991018"/>
    <w:rsid w:val="00991AB2"/>
    <w:rsid w:val="009930EB"/>
    <w:rsid w:val="009946CE"/>
    <w:rsid w:val="009957F8"/>
    <w:rsid w:val="00995A00"/>
    <w:rsid w:val="00995B14"/>
    <w:rsid w:val="009A19B9"/>
    <w:rsid w:val="009A1D30"/>
    <w:rsid w:val="009A1D61"/>
    <w:rsid w:val="009A2AD6"/>
    <w:rsid w:val="009A2CC2"/>
    <w:rsid w:val="009A2FA7"/>
    <w:rsid w:val="009A37BD"/>
    <w:rsid w:val="009A3FDE"/>
    <w:rsid w:val="009A476D"/>
    <w:rsid w:val="009A4D59"/>
    <w:rsid w:val="009A57B5"/>
    <w:rsid w:val="009A5E5B"/>
    <w:rsid w:val="009A6156"/>
    <w:rsid w:val="009A6437"/>
    <w:rsid w:val="009A6551"/>
    <w:rsid w:val="009A693F"/>
    <w:rsid w:val="009A731E"/>
    <w:rsid w:val="009A74F8"/>
    <w:rsid w:val="009B0510"/>
    <w:rsid w:val="009B0F24"/>
    <w:rsid w:val="009B1C3F"/>
    <w:rsid w:val="009B1D70"/>
    <w:rsid w:val="009B3877"/>
    <w:rsid w:val="009B4624"/>
    <w:rsid w:val="009B4A48"/>
    <w:rsid w:val="009B5910"/>
    <w:rsid w:val="009B5B7C"/>
    <w:rsid w:val="009B5BB9"/>
    <w:rsid w:val="009B6598"/>
    <w:rsid w:val="009B695A"/>
    <w:rsid w:val="009B7AA7"/>
    <w:rsid w:val="009B7F40"/>
    <w:rsid w:val="009C0E8F"/>
    <w:rsid w:val="009C14EC"/>
    <w:rsid w:val="009C1F6E"/>
    <w:rsid w:val="009C2699"/>
    <w:rsid w:val="009C30D9"/>
    <w:rsid w:val="009C382B"/>
    <w:rsid w:val="009C3C74"/>
    <w:rsid w:val="009C42E6"/>
    <w:rsid w:val="009C4999"/>
    <w:rsid w:val="009C51FC"/>
    <w:rsid w:val="009C53B9"/>
    <w:rsid w:val="009C5A46"/>
    <w:rsid w:val="009C5B10"/>
    <w:rsid w:val="009C6E60"/>
    <w:rsid w:val="009C7167"/>
    <w:rsid w:val="009C7182"/>
    <w:rsid w:val="009D054A"/>
    <w:rsid w:val="009D0C18"/>
    <w:rsid w:val="009D0F8B"/>
    <w:rsid w:val="009D1E57"/>
    <w:rsid w:val="009D2016"/>
    <w:rsid w:val="009D20ED"/>
    <w:rsid w:val="009D2269"/>
    <w:rsid w:val="009D3BD1"/>
    <w:rsid w:val="009D4145"/>
    <w:rsid w:val="009D41C7"/>
    <w:rsid w:val="009D458E"/>
    <w:rsid w:val="009D4678"/>
    <w:rsid w:val="009D4A32"/>
    <w:rsid w:val="009D56AE"/>
    <w:rsid w:val="009D5A1F"/>
    <w:rsid w:val="009D5BF6"/>
    <w:rsid w:val="009D638B"/>
    <w:rsid w:val="009D658F"/>
    <w:rsid w:val="009D6CF1"/>
    <w:rsid w:val="009D6D2B"/>
    <w:rsid w:val="009D74DB"/>
    <w:rsid w:val="009D7FCC"/>
    <w:rsid w:val="009E0339"/>
    <w:rsid w:val="009E10F8"/>
    <w:rsid w:val="009E1139"/>
    <w:rsid w:val="009E2556"/>
    <w:rsid w:val="009E43C7"/>
    <w:rsid w:val="009E45F2"/>
    <w:rsid w:val="009E4671"/>
    <w:rsid w:val="009E4724"/>
    <w:rsid w:val="009E4B84"/>
    <w:rsid w:val="009E4CA5"/>
    <w:rsid w:val="009E4F26"/>
    <w:rsid w:val="009E5661"/>
    <w:rsid w:val="009E5B3B"/>
    <w:rsid w:val="009E7B57"/>
    <w:rsid w:val="009F0932"/>
    <w:rsid w:val="009F0E7B"/>
    <w:rsid w:val="009F22CD"/>
    <w:rsid w:val="009F3280"/>
    <w:rsid w:val="009F36B5"/>
    <w:rsid w:val="009F3799"/>
    <w:rsid w:val="009F4A2B"/>
    <w:rsid w:val="009F4E52"/>
    <w:rsid w:val="009F4F6A"/>
    <w:rsid w:val="009F5550"/>
    <w:rsid w:val="009F58D3"/>
    <w:rsid w:val="009F6354"/>
    <w:rsid w:val="009F6A88"/>
    <w:rsid w:val="009F75F8"/>
    <w:rsid w:val="00A004A7"/>
    <w:rsid w:val="00A00661"/>
    <w:rsid w:val="00A00717"/>
    <w:rsid w:val="00A00932"/>
    <w:rsid w:val="00A0131C"/>
    <w:rsid w:val="00A01401"/>
    <w:rsid w:val="00A015F5"/>
    <w:rsid w:val="00A02E65"/>
    <w:rsid w:val="00A03048"/>
    <w:rsid w:val="00A04432"/>
    <w:rsid w:val="00A049B7"/>
    <w:rsid w:val="00A04F70"/>
    <w:rsid w:val="00A04F91"/>
    <w:rsid w:val="00A052C3"/>
    <w:rsid w:val="00A055E3"/>
    <w:rsid w:val="00A06BC9"/>
    <w:rsid w:val="00A07082"/>
    <w:rsid w:val="00A07296"/>
    <w:rsid w:val="00A07818"/>
    <w:rsid w:val="00A07F35"/>
    <w:rsid w:val="00A112EE"/>
    <w:rsid w:val="00A11E52"/>
    <w:rsid w:val="00A12418"/>
    <w:rsid w:val="00A12969"/>
    <w:rsid w:val="00A133F4"/>
    <w:rsid w:val="00A13533"/>
    <w:rsid w:val="00A1358E"/>
    <w:rsid w:val="00A136B7"/>
    <w:rsid w:val="00A13772"/>
    <w:rsid w:val="00A1385D"/>
    <w:rsid w:val="00A14155"/>
    <w:rsid w:val="00A16DB9"/>
    <w:rsid w:val="00A16E5D"/>
    <w:rsid w:val="00A174BA"/>
    <w:rsid w:val="00A2352F"/>
    <w:rsid w:val="00A23EAB"/>
    <w:rsid w:val="00A24443"/>
    <w:rsid w:val="00A2507D"/>
    <w:rsid w:val="00A25144"/>
    <w:rsid w:val="00A25A81"/>
    <w:rsid w:val="00A26726"/>
    <w:rsid w:val="00A27015"/>
    <w:rsid w:val="00A274F1"/>
    <w:rsid w:val="00A27C21"/>
    <w:rsid w:val="00A30ED3"/>
    <w:rsid w:val="00A3107D"/>
    <w:rsid w:val="00A31E71"/>
    <w:rsid w:val="00A32BB5"/>
    <w:rsid w:val="00A32C8B"/>
    <w:rsid w:val="00A32D29"/>
    <w:rsid w:val="00A332CA"/>
    <w:rsid w:val="00A33AD5"/>
    <w:rsid w:val="00A343D9"/>
    <w:rsid w:val="00A348CC"/>
    <w:rsid w:val="00A3498A"/>
    <w:rsid w:val="00A34A2B"/>
    <w:rsid w:val="00A3563D"/>
    <w:rsid w:val="00A37592"/>
    <w:rsid w:val="00A375F5"/>
    <w:rsid w:val="00A37B3C"/>
    <w:rsid w:val="00A37F56"/>
    <w:rsid w:val="00A37FA3"/>
    <w:rsid w:val="00A40C65"/>
    <w:rsid w:val="00A415EA"/>
    <w:rsid w:val="00A415FB"/>
    <w:rsid w:val="00A41652"/>
    <w:rsid w:val="00A4288D"/>
    <w:rsid w:val="00A42C9B"/>
    <w:rsid w:val="00A435F6"/>
    <w:rsid w:val="00A43B81"/>
    <w:rsid w:val="00A44111"/>
    <w:rsid w:val="00A441B5"/>
    <w:rsid w:val="00A44298"/>
    <w:rsid w:val="00A442C7"/>
    <w:rsid w:val="00A451E8"/>
    <w:rsid w:val="00A45254"/>
    <w:rsid w:val="00A45ADE"/>
    <w:rsid w:val="00A45CF2"/>
    <w:rsid w:val="00A46887"/>
    <w:rsid w:val="00A50FE4"/>
    <w:rsid w:val="00A53316"/>
    <w:rsid w:val="00A536BC"/>
    <w:rsid w:val="00A5371E"/>
    <w:rsid w:val="00A53FF2"/>
    <w:rsid w:val="00A54095"/>
    <w:rsid w:val="00A55D89"/>
    <w:rsid w:val="00A55EDC"/>
    <w:rsid w:val="00A560BB"/>
    <w:rsid w:val="00A56244"/>
    <w:rsid w:val="00A60262"/>
    <w:rsid w:val="00A604DB"/>
    <w:rsid w:val="00A60EC3"/>
    <w:rsid w:val="00A616AE"/>
    <w:rsid w:val="00A63637"/>
    <w:rsid w:val="00A65C42"/>
    <w:rsid w:val="00A65E6C"/>
    <w:rsid w:val="00A674B3"/>
    <w:rsid w:val="00A67C8B"/>
    <w:rsid w:val="00A7065F"/>
    <w:rsid w:val="00A7216E"/>
    <w:rsid w:val="00A72933"/>
    <w:rsid w:val="00A729DD"/>
    <w:rsid w:val="00A73D61"/>
    <w:rsid w:val="00A73D8A"/>
    <w:rsid w:val="00A744A7"/>
    <w:rsid w:val="00A74944"/>
    <w:rsid w:val="00A75083"/>
    <w:rsid w:val="00A752CF"/>
    <w:rsid w:val="00A75B5F"/>
    <w:rsid w:val="00A76ABF"/>
    <w:rsid w:val="00A76F4D"/>
    <w:rsid w:val="00A83436"/>
    <w:rsid w:val="00A835E0"/>
    <w:rsid w:val="00A84510"/>
    <w:rsid w:val="00A858FC"/>
    <w:rsid w:val="00A863CC"/>
    <w:rsid w:val="00A86D41"/>
    <w:rsid w:val="00A87564"/>
    <w:rsid w:val="00A8788B"/>
    <w:rsid w:val="00A914B9"/>
    <w:rsid w:val="00A920D0"/>
    <w:rsid w:val="00A92CBF"/>
    <w:rsid w:val="00A92EFE"/>
    <w:rsid w:val="00A94322"/>
    <w:rsid w:val="00A94337"/>
    <w:rsid w:val="00A97DF0"/>
    <w:rsid w:val="00AA0486"/>
    <w:rsid w:val="00AA11B6"/>
    <w:rsid w:val="00AA12F1"/>
    <w:rsid w:val="00AA1319"/>
    <w:rsid w:val="00AA147F"/>
    <w:rsid w:val="00AA23D9"/>
    <w:rsid w:val="00AA30BD"/>
    <w:rsid w:val="00AA334F"/>
    <w:rsid w:val="00AA37A6"/>
    <w:rsid w:val="00AA3F6D"/>
    <w:rsid w:val="00AA5D44"/>
    <w:rsid w:val="00AA5FFB"/>
    <w:rsid w:val="00AA62AD"/>
    <w:rsid w:val="00AA6332"/>
    <w:rsid w:val="00AA649D"/>
    <w:rsid w:val="00AA6696"/>
    <w:rsid w:val="00AA6EE2"/>
    <w:rsid w:val="00AB08FB"/>
    <w:rsid w:val="00AB0F0A"/>
    <w:rsid w:val="00AB1661"/>
    <w:rsid w:val="00AB1C02"/>
    <w:rsid w:val="00AB1DFF"/>
    <w:rsid w:val="00AB1FBE"/>
    <w:rsid w:val="00AB241B"/>
    <w:rsid w:val="00AB3749"/>
    <w:rsid w:val="00AB464F"/>
    <w:rsid w:val="00AB4793"/>
    <w:rsid w:val="00AB5121"/>
    <w:rsid w:val="00AB6357"/>
    <w:rsid w:val="00AB66BE"/>
    <w:rsid w:val="00AB6958"/>
    <w:rsid w:val="00AB71B5"/>
    <w:rsid w:val="00AC0258"/>
    <w:rsid w:val="00AC0642"/>
    <w:rsid w:val="00AC1C66"/>
    <w:rsid w:val="00AC36A8"/>
    <w:rsid w:val="00AC4332"/>
    <w:rsid w:val="00AC4726"/>
    <w:rsid w:val="00AC4FA2"/>
    <w:rsid w:val="00AC652F"/>
    <w:rsid w:val="00AC666E"/>
    <w:rsid w:val="00AC688D"/>
    <w:rsid w:val="00AC74C3"/>
    <w:rsid w:val="00AC77FE"/>
    <w:rsid w:val="00AC7ED7"/>
    <w:rsid w:val="00AD207F"/>
    <w:rsid w:val="00AD28ED"/>
    <w:rsid w:val="00AD3618"/>
    <w:rsid w:val="00AD4BF0"/>
    <w:rsid w:val="00AD543A"/>
    <w:rsid w:val="00AD625A"/>
    <w:rsid w:val="00AD6837"/>
    <w:rsid w:val="00AD6A3E"/>
    <w:rsid w:val="00AD78B3"/>
    <w:rsid w:val="00AE06BB"/>
    <w:rsid w:val="00AE0B8E"/>
    <w:rsid w:val="00AE1761"/>
    <w:rsid w:val="00AE1D3A"/>
    <w:rsid w:val="00AE31D7"/>
    <w:rsid w:val="00AE391F"/>
    <w:rsid w:val="00AE5C9F"/>
    <w:rsid w:val="00AE6A59"/>
    <w:rsid w:val="00AE70A1"/>
    <w:rsid w:val="00AE723E"/>
    <w:rsid w:val="00AF0827"/>
    <w:rsid w:val="00AF1273"/>
    <w:rsid w:val="00AF15C0"/>
    <w:rsid w:val="00AF1EA6"/>
    <w:rsid w:val="00AF2468"/>
    <w:rsid w:val="00AF249B"/>
    <w:rsid w:val="00AF2613"/>
    <w:rsid w:val="00AF2E8F"/>
    <w:rsid w:val="00AF3905"/>
    <w:rsid w:val="00AF3998"/>
    <w:rsid w:val="00AF415B"/>
    <w:rsid w:val="00AF552F"/>
    <w:rsid w:val="00AF5B79"/>
    <w:rsid w:val="00AF708D"/>
    <w:rsid w:val="00AF7938"/>
    <w:rsid w:val="00B00A00"/>
    <w:rsid w:val="00B01F46"/>
    <w:rsid w:val="00B0213A"/>
    <w:rsid w:val="00B035C1"/>
    <w:rsid w:val="00B03B22"/>
    <w:rsid w:val="00B03E7A"/>
    <w:rsid w:val="00B04238"/>
    <w:rsid w:val="00B04FC7"/>
    <w:rsid w:val="00B05A14"/>
    <w:rsid w:val="00B05D34"/>
    <w:rsid w:val="00B100CA"/>
    <w:rsid w:val="00B10AC4"/>
    <w:rsid w:val="00B11966"/>
    <w:rsid w:val="00B12886"/>
    <w:rsid w:val="00B12A44"/>
    <w:rsid w:val="00B12EE0"/>
    <w:rsid w:val="00B137CF"/>
    <w:rsid w:val="00B13CD1"/>
    <w:rsid w:val="00B13D5A"/>
    <w:rsid w:val="00B14A4F"/>
    <w:rsid w:val="00B15839"/>
    <w:rsid w:val="00B16956"/>
    <w:rsid w:val="00B17505"/>
    <w:rsid w:val="00B20325"/>
    <w:rsid w:val="00B20335"/>
    <w:rsid w:val="00B20CB7"/>
    <w:rsid w:val="00B22376"/>
    <w:rsid w:val="00B22543"/>
    <w:rsid w:val="00B22AA1"/>
    <w:rsid w:val="00B22B22"/>
    <w:rsid w:val="00B22D30"/>
    <w:rsid w:val="00B22F94"/>
    <w:rsid w:val="00B22FBB"/>
    <w:rsid w:val="00B23136"/>
    <w:rsid w:val="00B2320C"/>
    <w:rsid w:val="00B23439"/>
    <w:rsid w:val="00B2346F"/>
    <w:rsid w:val="00B25B2E"/>
    <w:rsid w:val="00B25EA8"/>
    <w:rsid w:val="00B26B23"/>
    <w:rsid w:val="00B2790D"/>
    <w:rsid w:val="00B309A5"/>
    <w:rsid w:val="00B312AF"/>
    <w:rsid w:val="00B32A7D"/>
    <w:rsid w:val="00B32C59"/>
    <w:rsid w:val="00B336DA"/>
    <w:rsid w:val="00B35962"/>
    <w:rsid w:val="00B36215"/>
    <w:rsid w:val="00B3648D"/>
    <w:rsid w:val="00B364C6"/>
    <w:rsid w:val="00B369DE"/>
    <w:rsid w:val="00B37885"/>
    <w:rsid w:val="00B37922"/>
    <w:rsid w:val="00B4005E"/>
    <w:rsid w:val="00B403C6"/>
    <w:rsid w:val="00B4058A"/>
    <w:rsid w:val="00B414EB"/>
    <w:rsid w:val="00B41A59"/>
    <w:rsid w:val="00B41EF7"/>
    <w:rsid w:val="00B421BF"/>
    <w:rsid w:val="00B43013"/>
    <w:rsid w:val="00B45B02"/>
    <w:rsid w:val="00B45D6F"/>
    <w:rsid w:val="00B460DA"/>
    <w:rsid w:val="00B469CB"/>
    <w:rsid w:val="00B46A81"/>
    <w:rsid w:val="00B46D63"/>
    <w:rsid w:val="00B4796F"/>
    <w:rsid w:val="00B50BE1"/>
    <w:rsid w:val="00B50CC0"/>
    <w:rsid w:val="00B51637"/>
    <w:rsid w:val="00B518AA"/>
    <w:rsid w:val="00B51B4F"/>
    <w:rsid w:val="00B51EC6"/>
    <w:rsid w:val="00B52072"/>
    <w:rsid w:val="00B521B5"/>
    <w:rsid w:val="00B52C67"/>
    <w:rsid w:val="00B53571"/>
    <w:rsid w:val="00B535A9"/>
    <w:rsid w:val="00B53623"/>
    <w:rsid w:val="00B53F00"/>
    <w:rsid w:val="00B56099"/>
    <w:rsid w:val="00B56228"/>
    <w:rsid w:val="00B56A1E"/>
    <w:rsid w:val="00B57B2E"/>
    <w:rsid w:val="00B57EB3"/>
    <w:rsid w:val="00B6084E"/>
    <w:rsid w:val="00B6169D"/>
    <w:rsid w:val="00B6329B"/>
    <w:rsid w:val="00B6388D"/>
    <w:rsid w:val="00B63C44"/>
    <w:rsid w:val="00B6470D"/>
    <w:rsid w:val="00B6559B"/>
    <w:rsid w:val="00B66BAD"/>
    <w:rsid w:val="00B70F32"/>
    <w:rsid w:val="00B71B84"/>
    <w:rsid w:val="00B7271E"/>
    <w:rsid w:val="00B72CBF"/>
    <w:rsid w:val="00B75AE6"/>
    <w:rsid w:val="00B75C7A"/>
    <w:rsid w:val="00B75FFC"/>
    <w:rsid w:val="00B76608"/>
    <w:rsid w:val="00B767EC"/>
    <w:rsid w:val="00B769C5"/>
    <w:rsid w:val="00B773D8"/>
    <w:rsid w:val="00B802A7"/>
    <w:rsid w:val="00B80BDD"/>
    <w:rsid w:val="00B80C7A"/>
    <w:rsid w:val="00B80E53"/>
    <w:rsid w:val="00B81030"/>
    <w:rsid w:val="00B8109A"/>
    <w:rsid w:val="00B81665"/>
    <w:rsid w:val="00B8172F"/>
    <w:rsid w:val="00B83A3C"/>
    <w:rsid w:val="00B844B1"/>
    <w:rsid w:val="00B84901"/>
    <w:rsid w:val="00B84C4E"/>
    <w:rsid w:val="00B84D9D"/>
    <w:rsid w:val="00B85550"/>
    <w:rsid w:val="00B8567D"/>
    <w:rsid w:val="00B858E0"/>
    <w:rsid w:val="00B8590A"/>
    <w:rsid w:val="00B85A8F"/>
    <w:rsid w:val="00B85ED1"/>
    <w:rsid w:val="00B869F4"/>
    <w:rsid w:val="00B87499"/>
    <w:rsid w:val="00B87A2D"/>
    <w:rsid w:val="00B87CC3"/>
    <w:rsid w:val="00B87F22"/>
    <w:rsid w:val="00B9013C"/>
    <w:rsid w:val="00B90F47"/>
    <w:rsid w:val="00B9117C"/>
    <w:rsid w:val="00B91E28"/>
    <w:rsid w:val="00B92391"/>
    <w:rsid w:val="00B92465"/>
    <w:rsid w:val="00B92748"/>
    <w:rsid w:val="00B92765"/>
    <w:rsid w:val="00B92F65"/>
    <w:rsid w:val="00B9318F"/>
    <w:rsid w:val="00B93936"/>
    <w:rsid w:val="00B93DCD"/>
    <w:rsid w:val="00B94A17"/>
    <w:rsid w:val="00B94E72"/>
    <w:rsid w:val="00B94F83"/>
    <w:rsid w:val="00B9506A"/>
    <w:rsid w:val="00B95839"/>
    <w:rsid w:val="00B95962"/>
    <w:rsid w:val="00B95E93"/>
    <w:rsid w:val="00B96B59"/>
    <w:rsid w:val="00BA04F8"/>
    <w:rsid w:val="00BA0599"/>
    <w:rsid w:val="00BA1DE4"/>
    <w:rsid w:val="00BA256A"/>
    <w:rsid w:val="00BA265A"/>
    <w:rsid w:val="00BA2A8F"/>
    <w:rsid w:val="00BA3570"/>
    <w:rsid w:val="00BA35AA"/>
    <w:rsid w:val="00BA3AD1"/>
    <w:rsid w:val="00BA4EAC"/>
    <w:rsid w:val="00BA60C0"/>
    <w:rsid w:val="00BA68B2"/>
    <w:rsid w:val="00BA6EAB"/>
    <w:rsid w:val="00BA70C4"/>
    <w:rsid w:val="00BA77C8"/>
    <w:rsid w:val="00BA7933"/>
    <w:rsid w:val="00BA79D7"/>
    <w:rsid w:val="00BA79E7"/>
    <w:rsid w:val="00BB0045"/>
    <w:rsid w:val="00BB0F32"/>
    <w:rsid w:val="00BB1AC7"/>
    <w:rsid w:val="00BB2589"/>
    <w:rsid w:val="00BB27E1"/>
    <w:rsid w:val="00BB2961"/>
    <w:rsid w:val="00BB2FCB"/>
    <w:rsid w:val="00BB2FFD"/>
    <w:rsid w:val="00BB3286"/>
    <w:rsid w:val="00BB33EF"/>
    <w:rsid w:val="00BB3402"/>
    <w:rsid w:val="00BB3822"/>
    <w:rsid w:val="00BB3A94"/>
    <w:rsid w:val="00BB3AFB"/>
    <w:rsid w:val="00BB4897"/>
    <w:rsid w:val="00BB4EA0"/>
    <w:rsid w:val="00BB57A3"/>
    <w:rsid w:val="00BB7680"/>
    <w:rsid w:val="00BB7A26"/>
    <w:rsid w:val="00BC0069"/>
    <w:rsid w:val="00BC0603"/>
    <w:rsid w:val="00BC0C5A"/>
    <w:rsid w:val="00BC0FA4"/>
    <w:rsid w:val="00BC336D"/>
    <w:rsid w:val="00BC451A"/>
    <w:rsid w:val="00BC500B"/>
    <w:rsid w:val="00BC50EE"/>
    <w:rsid w:val="00BC555C"/>
    <w:rsid w:val="00BC559D"/>
    <w:rsid w:val="00BC56CB"/>
    <w:rsid w:val="00BC7FC9"/>
    <w:rsid w:val="00BD0457"/>
    <w:rsid w:val="00BD08DF"/>
    <w:rsid w:val="00BD1C4F"/>
    <w:rsid w:val="00BD2104"/>
    <w:rsid w:val="00BD2213"/>
    <w:rsid w:val="00BD3045"/>
    <w:rsid w:val="00BD4049"/>
    <w:rsid w:val="00BD485E"/>
    <w:rsid w:val="00BD4D30"/>
    <w:rsid w:val="00BD5B23"/>
    <w:rsid w:val="00BD6AD4"/>
    <w:rsid w:val="00BD7074"/>
    <w:rsid w:val="00BE348E"/>
    <w:rsid w:val="00BE37C0"/>
    <w:rsid w:val="00BE38BD"/>
    <w:rsid w:val="00BE41BF"/>
    <w:rsid w:val="00BE42BA"/>
    <w:rsid w:val="00BE4327"/>
    <w:rsid w:val="00BE43C0"/>
    <w:rsid w:val="00BE43EE"/>
    <w:rsid w:val="00BE47B6"/>
    <w:rsid w:val="00BE4875"/>
    <w:rsid w:val="00BE4CEE"/>
    <w:rsid w:val="00BE51FE"/>
    <w:rsid w:val="00BE546B"/>
    <w:rsid w:val="00BE592A"/>
    <w:rsid w:val="00BE621D"/>
    <w:rsid w:val="00BE6463"/>
    <w:rsid w:val="00BF1689"/>
    <w:rsid w:val="00BF18BE"/>
    <w:rsid w:val="00BF18DD"/>
    <w:rsid w:val="00BF1D7D"/>
    <w:rsid w:val="00BF2208"/>
    <w:rsid w:val="00BF250C"/>
    <w:rsid w:val="00BF403E"/>
    <w:rsid w:val="00BF59DB"/>
    <w:rsid w:val="00BF5B5E"/>
    <w:rsid w:val="00BF60E9"/>
    <w:rsid w:val="00BF65E4"/>
    <w:rsid w:val="00BF66C4"/>
    <w:rsid w:val="00BF742A"/>
    <w:rsid w:val="00BF747C"/>
    <w:rsid w:val="00BF7885"/>
    <w:rsid w:val="00BF7927"/>
    <w:rsid w:val="00BF7D4D"/>
    <w:rsid w:val="00C00794"/>
    <w:rsid w:val="00C00BE8"/>
    <w:rsid w:val="00C01190"/>
    <w:rsid w:val="00C01E83"/>
    <w:rsid w:val="00C021AD"/>
    <w:rsid w:val="00C02720"/>
    <w:rsid w:val="00C0290A"/>
    <w:rsid w:val="00C03326"/>
    <w:rsid w:val="00C03433"/>
    <w:rsid w:val="00C03986"/>
    <w:rsid w:val="00C049BD"/>
    <w:rsid w:val="00C0522C"/>
    <w:rsid w:val="00C06737"/>
    <w:rsid w:val="00C06D38"/>
    <w:rsid w:val="00C07F16"/>
    <w:rsid w:val="00C100FF"/>
    <w:rsid w:val="00C10A6E"/>
    <w:rsid w:val="00C10DDE"/>
    <w:rsid w:val="00C11636"/>
    <w:rsid w:val="00C11652"/>
    <w:rsid w:val="00C11789"/>
    <w:rsid w:val="00C12164"/>
    <w:rsid w:val="00C122AA"/>
    <w:rsid w:val="00C13172"/>
    <w:rsid w:val="00C13297"/>
    <w:rsid w:val="00C13450"/>
    <w:rsid w:val="00C138FA"/>
    <w:rsid w:val="00C13975"/>
    <w:rsid w:val="00C14C5F"/>
    <w:rsid w:val="00C15264"/>
    <w:rsid w:val="00C1552E"/>
    <w:rsid w:val="00C1553D"/>
    <w:rsid w:val="00C15832"/>
    <w:rsid w:val="00C16027"/>
    <w:rsid w:val="00C163D7"/>
    <w:rsid w:val="00C16466"/>
    <w:rsid w:val="00C16B16"/>
    <w:rsid w:val="00C17627"/>
    <w:rsid w:val="00C17BD4"/>
    <w:rsid w:val="00C17F14"/>
    <w:rsid w:val="00C2024A"/>
    <w:rsid w:val="00C202FA"/>
    <w:rsid w:val="00C20FAE"/>
    <w:rsid w:val="00C20FE0"/>
    <w:rsid w:val="00C21D3F"/>
    <w:rsid w:val="00C22153"/>
    <w:rsid w:val="00C22B35"/>
    <w:rsid w:val="00C235C5"/>
    <w:rsid w:val="00C236B1"/>
    <w:rsid w:val="00C24632"/>
    <w:rsid w:val="00C246D6"/>
    <w:rsid w:val="00C26398"/>
    <w:rsid w:val="00C2640F"/>
    <w:rsid w:val="00C277F0"/>
    <w:rsid w:val="00C27B1E"/>
    <w:rsid w:val="00C31D73"/>
    <w:rsid w:val="00C33C2A"/>
    <w:rsid w:val="00C347B8"/>
    <w:rsid w:val="00C34D51"/>
    <w:rsid w:val="00C354B7"/>
    <w:rsid w:val="00C35A72"/>
    <w:rsid w:val="00C35AAF"/>
    <w:rsid w:val="00C35CE7"/>
    <w:rsid w:val="00C3607A"/>
    <w:rsid w:val="00C364B9"/>
    <w:rsid w:val="00C37690"/>
    <w:rsid w:val="00C40A56"/>
    <w:rsid w:val="00C40D6C"/>
    <w:rsid w:val="00C41183"/>
    <w:rsid w:val="00C41C0F"/>
    <w:rsid w:val="00C41E46"/>
    <w:rsid w:val="00C42A49"/>
    <w:rsid w:val="00C43B6C"/>
    <w:rsid w:val="00C43EBA"/>
    <w:rsid w:val="00C44A6C"/>
    <w:rsid w:val="00C450D7"/>
    <w:rsid w:val="00C461B4"/>
    <w:rsid w:val="00C47446"/>
    <w:rsid w:val="00C47655"/>
    <w:rsid w:val="00C478F3"/>
    <w:rsid w:val="00C500A1"/>
    <w:rsid w:val="00C50ABE"/>
    <w:rsid w:val="00C50CCE"/>
    <w:rsid w:val="00C5101B"/>
    <w:rsid w:val="00C51285"/>
    <w:rsid w:val="00C517B5"/>
    <w:rsid w:val="00C517DC"/>
    <w:rsid w:val="00C517E8"/>
    <w:rsid w:val="00C51B22"/>
    <w:rsid w:val="00C51D8A"/>
    <w:rsid w:val="00C52A75"/>
    <w:rsid w:val="00C54EA2"/>
    <w:rsid w:val="00C55698"/>
    <w:rsid w:val="00C566BE"/>
    <w:rsid w:val="00C5761C"/>
    <w:rsid w:val="00C57C80"/>
    <w:rsid w:val="00C57CF8"/>
    <w:rsid w:val="00C57E64"/>
    <w:rsid w:val="00C605A6"/>
    <w:rsid w:val="00C60965"/>
    <w:rsid w:val="00C609A4"/>
    <w:rsid w:val="00C60D15"/>
    <w:rsid w:val="00C60E91"/>
    <w:rsid w:val="00C61C17"/>
    <w:rsid w:val="00C62ADB"/>
    <w:rsid w:val="00C62DE0"/>
    <w:rsid w:val="00C62FEF"/>
    <w:rsid w:val="00C63287"/>
    <w:rsid w:val="00C64C4F"/>
    <w:rsid w:val="00C65BCE"/>
    <w:rsid w:val="00C66289"/>
    <w:rsid w:val="00C66D51"/>
    <w:rsid w:val="00C66F70"/>
    <w:rsid w:val="00C67568"/>
    <w:rsid w:val="00C7038A"/>
    <w:rsid w:val="00C70470"/>
    <w:rsid w:val="00C71AC7"/>
    <w:rsid w:val="00C7216B"/>
    <w:rsid w:val="00C7401E"/>
    <w:rsid w:val="00C74969"/>
    <w:rsid w:val="00C756EF"/>
    <w:rsid w:val="00C75EA2"/>
    <w:rsid w:val="00C77253"/>
    <w:rsid w:val="00C80164"/>
    <w:rsid w:val="00C80490"/>
    <w:rsid w:val="00C80FD0"/>
    <w:rsid w:val="00C817A3"/>
    <w:rsid w:val="00C81FA1"/>
    <w:rsid w:val="00C82ED2"/>
    <w:rsid w:val="00C83D25"/>
    <w:rsid w:val="00C85543"/>
    <w:rsid w:val="00C85CE3"/>
    <w:rsid w:val="00C860C5"/>
    <w:rsid w:val="00C86152"/>
    <w:rsid w:val="00C86E56"/>
    <w:rsid w:val="00C87707"/>
    <w:rsid w:val="00C877DF"/>
    <w:rsid w:val="00C90019"/>
    <w:rsid w:val="00C91A06"/>
    <w:rsid w:val="00C92B81"/>
    <w:rsid w:val="00C92C45"/>
    <w:rsid w:val="00C934DD"/>
    <w:rsid w:val="00C936C3"/>
    <w:rsid w:val="00C93BB2"/>
    <w:rsid w:val="00CA165F"/>
    <w:rsid w:val="00CA17E2"/>
    <w:rsid w:val="00CA1F8D"/>
    <w:rsid w:val="00CA200D"/>
    <w:rsid w:val="00CA2569"/>
    <w:rsid w:val="00CA2B8D"/>
    <w:rsid w:val="00CA3A81"/>
    <w:rsid w:val="00CA4142"/>
    <w:rsid w:val="00CA7DB1"/>
    <w:rsid w:val="00CA7E36"/>
    <w:rsid w:val="00CB0644"/>
    <w:rsid w:val="00CB24DD"/>
    <w:rsid w:val="00CB3F2B"/>
    <w:rsid w:val="00CB4AED"/>
    <w:rsid w:val="00CB5233"/>
    <w:rsid w:val="00CB5B0B"/>
    <w:rsid w:val="00CB66C6"/>
    <w:rsid w:val="00CB72E1"/>
    <w:rsid w:val="00CB780E"/>
    <w:rsid w:val="00CB798B"/>
    <w:rsid w:val="00CB7B4B"/>
    <w:rsid w:val="00CC0053"/>
    <w:rsid w:val="00CC079B"/>
    <w:rsid w:val="00CC1561"/>
    <w:rsid w:val="00CC1A3A"/>
    <w:rsid w:val="00CC2EA7"/>
    <w:rsid w:val="00CC3BB2"/>
    <w:rsid w:val="00CC3D74"/>
    <w:rsid w:val="00CC506C"/>
    <w:rsid w:val="00CC7227"/>
    <w:rsid w:val="00CC7646"/>
    <w:rsid w:val="00CC7C1B"/>
    <w:rsid w:val="00CD0039"/>
    <w:rsid w:val="00CD0563"/>
    <w:rsid w:val="00CD092B"/>
    <w:rsid w:val="00CD2721"/>
    <w:rsid w:val="00CD2958"/>
    <w:rsid w:val="00CD2DF4"/>
    <w:rsid w:val="00CD2F2E"/>
    <w:rsid w:val="00CD3854"/>
    <w:rsid w:val="00CD4A94"/>
    <w:rsid w:val="00CD4B30"/>
    <w:rsid w:val="00CD58CB"/>
    <w:rsid w:val="00CD616B"/>
    <w:rsid w:val="00CD6405"/>
    <w:rsid w:val="00CD68A5"/>
    <w:rsid w:val="00CD735E"/>
    <w:rsid w:val="00CD79CE"/>
    <w:rsid w:val="00CE0649"/>
    <w:rsid w:val="00CE1C06"/>
    <w:rsid w:val="00CE2481"/>
    <w:rsid w:val="00CE2BD2"/>
    <w:rsid w:val="00CE37FB"/>
    <w:rsid w:val="00CE3B52"/>
    <w:rsid w:val="00CE3EE3"/>
    <w:rsid w:val="00CE4702"/>
    <w:rsid w:val="00CE53E9"/>
    <w:rsid w:val="00CE6585"/>
    <w:rsid w:val="00CE6656"/>
    <w:rsid w:val="00CF1558"/>
    <w:rsid w:val="00CF183A"/>
    <w:rsid w:val="00CF1A72"/>
    <w:rsid w:val="00CF2724"/>
    <w:rsid w:val="00CF3779"/>
    <w:rsid w:val="00CF59DA"/>
    <w:rsid w:val="00CF64AB"/>
    <w:rsid w:val="00CF78D6"/>
    <w:rsid w:val="00D001BC"/>
    <w:rsid w:val="00D0035E"/>
    <w:rsid w:val="00D00882"/>
    <w:rsid w:val="00D00FD3"/>
    <w:rsid w:val="00D01101"/>
    <w:rsid w:val="00D011A2"/>
    <w:rsid w:val="00D01C1F"/>
    <w:rsid w:val="00D02CE5"/>
    <w:rsid w:val="00D032B2"/>
    <w:rsid w:val="00D038E5"/>
    <w:rsid w:val="00D04634"/>
    <w:rsid w:val="00D05A8C"/>
    <w:rsid w:val="00D05AB5"/>
    <w:rsid w:val="00D05C43"/>
    <w:rsid w:val="00D06144"/>
    <w:rsid w:val="00D061B9"/>
    <w:rsid w:val="00D062FB"/>
    <w:rsid w:val="00D0664D"/>
    <w:rsid w:val="00D06E1D"/>
    <w:rsid w:val="00D06EE0"/>
    <w:rsid w:val="00D0712F"/>
    <w:rsid w:val="00D07C2B"/>
    <w:rsid w:val="00D10C24"/>
    <w:rsid w:val="00D10DD8"/>
    <w:rsid w:val="00D10E9D"/>
    <w:rsid w:val="00D1139D"/>
    <w:rsid w:val="00D11548"/>
    <w:rsid w:val="00D13FFA"/>
    <w:rsid w:val="00D157B5"/>
    <w:rsid w:val="00D16546"/>
    <w:rsid w:val="00D16C41"/>
    <w:rsid w:val="00D16CEC"/>
    <w:rsid w:val="00D17C82"/>
    <w:rsid w:val="00D206D9"/>
    <w:rsid w:val="00D20E3B"/>
    <w:rsid w:val="00D20EA8"/>
    <w:rsid w:val="00D20F0A"/>
    <w:rsid w:val="00D2147C"/>
    <w:rsid w:val="00D21C70"/>
    <w:rsid w:val="00D22159"/>
    <w:rsid w:val="00D22BD8"/>
    <w:rsid w:val="00D23221"/>
    <w:rsid w:val="00D2340A"/>
    <w:rsid w:val="00D238ED"/>
    <w:rsid w:val="00D23C51"/>
    <w:rsid w:val="00D24893"/>
    <w:rsid w:val="00D248BD"/>
    <w:rsid w:val="00D24A6B"/>
    <w:rsid w:val="00D24E64"/>
    <w:rsid w:val="00D24F87"/>
    <w:rsid w:val="00D25D01"/>
    <w:rsid w:val="00D267C7"/>
    <w:rsid w:val="00D267EB"/>
    <w:rsid w:val="00D27043"/>
    <w:rsid w:val="00D27839"/>
    <w:rsid w:val="00D27960"/>
    <w:rsid w:val="00D27C32"/>
    <w:rsid w:val="00D30595"/>
    <w:rsid w:val="00D3075E"/>
    <w:rsid w:val="00D30EC0"/>
    <w:rsid w:val="00D3146C"/>
    <w:rsid w:val="00D33719"/>
    <w:rsid w:val="00D338CE"/>
    <w:rsid w:val="00D34C1F"/>
    <w:rsid w:val="00D34FA6"/>
    <w:rsid w:val="00D364EF"/>
    <w:rsid w:val="00D366C1"/>
    <w:rsid w:val="00D368F7"/>
    <w:rsid w:val="00D36E03"/>
    <w:rsid w:val="00D371DF"/>
    <w:rsid w:val="00D3776E"/>
    <w:rsid w:val="00D37831"/>
    <w:rsid w:val="00D37CBD"/>
    <w:rsid w:val="00D37D79"/>
    <w:rsid w:val="00D40130"/>
    <w:rsid w:val="00D406E2"/>
    <w:rsid w:val="00D40EBA"/>
    <w:rsid w:val="00D4202F"/>
    <w:rsid w:val="00D443EC"/>
    <w:rsid w:val="00D45B1D"/>
    <w:rsid w:val="00D45ECF"/>
    <w:rsid w:val="00D460BD"/>
    <w:rsid w:val="00D465CB"/>
    <w:rsid w:val="00D46C60"/>
    <w:rsid w:val="00D4730A"/>
    <w:rsid w:val="00D478B6"/>
    <w:rsid w:val="00D5136B"/>
    <w:rsid w:val="00D51478"/>
    <w:rsid w:val="00D51AAB"/>
    <w:rsid w:val="00D51FCB"/>
    <w:rsid w:val="00D51FDE"/>
    <w:rsid w:val="00D5399B"/>
    <w:rsid w:val="00D539F8"/>
    <w:rsid w:val="00D53CC8"/>
    <w:rsid w:val="00D55083"/>
    <w:rsid w:val="00D55343"/>
    <w:rsid w:val="00D55E1B"/>
    <w:rsid w:val="00D56FD4"/>
    <w:rsid w:val="00D57301"/>
    <w:rsid w:val="00D578DD"/>
    <w:rsid w:val="00D57AE2"/>
    <w:rsid w:val="00D57B6A"/>
    <w:rsid w:val="00D57D58"/>
    <w:rsid w:val="00D600DB"/>
    <w:rsid w:val="00D6087E"/>
    <w:rsid w:val="00D61CE8"/>
    <w:rsid w:val="00D6255F"/>
    <w:rsid w:val="00D62C05"/>
    <w:rsid w:val="00D62C62"/>
    <w:rsid w:val="00D6338C"/>
    <w:rsid w:val="00D64339"/>
    <w:rsid w:val="00D644A5"/>
    <w:rsid w:val="00D65345"/>
    <w:rsid w:val="00D65614"/>
    <w:rsid w:val="00D660B4"/>
    <w:rsid w:val="00D665B9"/>
    <w:rsid w:val="00D674A8"/>
    <w:rsid w:val="00D71652"/>
    <w:rsid w:val="00D722C6"/>
    <w:rsid w:val="00D72CD6"/>
    <w:rsid w:val="00D72F7F"/>
    <w:rsid w:val="00D730F7"/>
    <w:rsid w:val="00D7685E"/>
    <w:rsid w:val="00D80ECE"/>
    <w:rsid w:val="00D80EF7"/>
    <w:rsid w:val="00D80FE8"/>
    <w:rsid w:val="00D81242"/>
    <w:rsid w:val="00D81361"/>
    <w:rsid w:val="00D8158E"/>
    <w:rsid w:val="00D816D4"/>
    <w:rsid w:val="00D81A2C"/>
    <w:rsid w:val="00D81EB3"/>
    <w:rsid w:val="00D8298D"/>
    <w:rsid w:val="00D837F5"/>
    <w:rsid w:val="00D83B32"/>
    <w:rsid w:val="00D83F99"/>
    <w:rsid w:val="00D85012"/>
    <w:rsid w:val="00D8514E"/>
    <w:rsid w:val="00D85B2D"/>
    <w:rsid w:val="00D86488"/>
    <w:rsid w:val="00D86C06"/>
    <w:rsid w:val="00D86FAC"/>
    <w:rsid w:val="00D86FEA"/>
    <w:rsid w:val="00D8788F"/>
    <w:rsid w:val="00D87F98"/>
    <w:rsid w:val="00D90174"/>
    <w:rsid w:val="00D9047A"/>
    <w:rsid w:val="00D9250F"/>
    <w:rsid w:val="00D92B59"/>
    <w:rsid w:val="00D92C9E"/>
    <w:rsid w:val="00D935AE"/>
    <w:rsid w:val="00D9439B"/>
    <w:rsid w:val="00D94A61"/>
    <w:rsid w:val="00D94FED"/>
    <w:rsid w:val="00D95359"/>
    <w:rsid w:val="00D9602E"/>
    <w:rsid w:val="00D9645E"/>
    <w:rsid w:val="00D9672D"/>
    <w:rsid w:val="00D97BEA"/>
    <w:rsid w:val="00DA060E"/>
    <w:rsid w:val="00DA06B1"/>
    <w:rsid w:val="00DA1320"/>
    <w:rsid w:val="00DA14CF"/>
    <w:rsid w:val="00DA1A25"/>
    <w:rsid w:val="00DA2934"/>
    <w:rsid w:val="00DA2ABB"/>
    <w:rsid w:val="00DA2C19"/>
    <w:rsid w:val="00DA2FD0"/>
    <w:rsid w:val="00DA3780"/>
    <w:rsid w:val="00DA403B"/>
    <w:rsid w:val="00DA5AC4"/>
    <w:rsid w:val="00DA60CE"/>
    <w:rsid w:val="00DA688C"/>
    <w:rsid w:val="00DA6DB7"/>
    <w:rsid w:val="00DA719B"/>
    <w:rsid w:val="00DA73A9"/>
    <w:rsid w:val="00DB2101"/>
    <w:rsid w:val="00DB2185"/>
    <w:rsid w:val="00DB312E"/>
    <w:rsid w:val="00DB3EC8"/>
    <w:rsid w:val="00DB4D4F"/>
    <w:rsid w:val="00DB5CA5"/>
    <w:rsid w:val="00DB60AC"/>
    <w:rsid w:val="00DB614B"/>
    <w:rsid w:val="00DB6191"/>
    <w:rsid w:val="00DB6578"/>
    <w:rsid w:val="00DB75E9"/>
    <w:rsid w:val="00DB79F9"/>
    <w:rsid w:val="00DB7C0A"/>
    <w:rsid w:val="00DC05EC"/>
    <w:rsid w:val="00DC06F7"/>
    <w:rsid w:val="00DC09C6"/>
    <w:rsid w:val="00DC13FA"/>
    <w:rsid w:val="00DC2061"/>
    <w:rsid w:val="00DC242D"/>
    <w:rsid w:val="00DC2537"/>
    <w:rsid w:val="00DC36B1"/>
    <w:rsid w:val="00DC37AD"/>
    <w:rsid w:val="00DC4487"/>
    <w:rsid w:val="00DC4796"/>
    <w:rsid w:val="00DC58AE"/>
    <w:rsid w:val="00DC714F"/>
    <w:rsid w:val="00DC7393"/>
    <w:rsid w:val="00DC7415"/>
    <w:rsid w:val="00DC780B"/>
    <w:rsid w:val="00DC7AD4"/>
    <w:rsid w:val="00DD02D4"/>
    <w:rsid w:val="00DD02EC"/>
    <w:rsid w:val="00DD0955"/>
    <w:rsid w:val="00DD096B"/>
    <w:rsid w:val="00DD1923"/>
    <w:rsid w:val="00DD1B4F"/>
    <w:rsid w:val="00DD200A"/>
    <w:rsid w:val="00DD23B9"/>
    <w:rsid w:val="00DD2439"/>
    <w:rsid w:val="00DD30C4"/>
    <w:rsid w:val="00DD3199"/>
    <w:rsid w:val="00DD3F27"/>
    <w:rsid w:val="00DD419E"/>
    <w:rsid w:val="00DD4A51"/>
    <w:rsid w:val="00DD539F"/>
    <w:rsid w:val="00DD5B3F"/>
    <w:rsid w:val="00DD6503"/>
    <w:rsid w:val="00DD679B"/>
    <w:rsid w:val="00DD6B6E"/>
    <w:rsid w:val="00DD7729"/>
    <w:rsid w:val="00DD77E2"/>
    <w:rsid w:val="00DE0AAF"/>
    <w:rsid w:val="00DE10A8"/>
    <w:rsid w:val="00DE21C4"/>
    <w:rsid w:val="00DE26F5"/>
    <w:rsid w:val="00DE3965"/>
    <w:rsid w:val="00DE4363"/>
    <w:rsid w:val="00DE44E2"/>
    <w:rsid w:val="00DE476E"/>
    <w:rsid w:val="00DE4A50"/>
    <w:rsid w:val="00DE5A05"/>
    <w:rsid w:val="00DE5EAB"/>
    <w:rsid w:val="00DE7EA4"/>
    <w:rsid w:val="00DF1592"/>
    <w:rsid w:val="00DF20E1"/>
    <w:rsid w:val="00DF23F4"/>
    <w:rsid w:val="00DF24D6"/>
    <w:rsid w:val="00DF26DF"/>
    <w:rsid w:val="00DF2CAB"/>
    <w:rsid w:val="00DF49A0"/>
    <w:rsid w:val="00DF5073"/>
    <w:rsid w:val="00DF6EA9"/>
    <w:rsid w:val="00DF7C74"/>
    <w:rsid w:val="00E0164D"/>
    <w:rsid w:val="00E017D1"/>
    <w:rsid w:val="00E040BB"/>
    <w:rsid w:val="00E0499B"/>
    <w:rsid w:val="00E058E6"/>
    <w:rsid w:val="00E06AFC"/>
    <w:rsid w:val="00E06E32"/>
    <w:rsid w:val="00E07006"/>
    <w:rsid w:val="00E0736F"/>
    <w:rsid w:val="00E10422"/>
    <w:rsid w:val="00E10C59"/>
    <w:rsid w:val="00E1114C"/>
    <w:rsid w:val="00E1201F"/>
    <w:rsid w:val="00E128FC"/>
    <w:rsid w:val="00E13446"/>
    <w:rsid w:val="00E13B34"/>
    <w:rsid w:val="00E145C6"/>
    <w:rsid w:val="00E14B6D"/>
    <w:rsid w:val="00E14BA4"/>
    <w:rsid w:val="00E14FF5"/>
    <w:rsid w:val="00E150FC"/>
    <w:rsid w:val="00E1533E"/>
    <w:rsid w:val="00E15F07"/>
    <w:rsid w:val="00E1663A"/>
    <w:rsid w:val="00E16B1A"/>
    <w:rsid w:val="00E16F51"/>
    <w:rsid w:val="00E17415"/>
    <w:rsid w:val="00E174D5"/>
    <w:rsid w:val="00E200DE"/>
    <w:rsid w:val="00E202AF"/>
    <w:rsid w:val="00E202B4"/>
    <w:rsid w:val="00E2104E"/>
    <w:rsid w:val="00E22FCE"/>
    <w:rsid w:val="00E23516"/>
    <w:rsid w:val="00E23536"/>
    <w:rsid w:val="00E23905"/>
    <w:rsid w:val="00E23D7E"/>
    <w:rsid w:val="00E242FD"/>
    <w:rsid w:val="00E24BE1"/>
    <w:rsid w:val="00E2502C"/>
    <w:rsid w:val="00E25332"/>
    <w:rsid w:val="00E2557C"/>
    <w:rsid w:val="00E255BD"/>
    <w:rsid w:val="00E2580B"/>
    <w:rsid w:val="00E25DC5"/>
    <w:rsid w:val="00E2612A"/>
    <w:rsid w:val="00E26265"/>
    <w:rsid w:val="00E26299"/>
    <w:rsid w:val="00E26448"/>
    <w:rsid w:val="00E271AB"/>
    <w:rsid w:val="00E27560"/>
    <w:rsid w:val="00E27643"/>
    <w:rsid w:val="00E3007C"/>
    <w:rsid w:val="00E304EB"/>
    <w:rsid w:val="00E31C73"/>
    <w:rsid w:val="00E32A91"/>
    <w:rsid w:val="00E32C71"/>
    <w:rsid w:val="00E32EC1"/>
    <w:rsid w:val="00E33059"/>
    <w:rsid w:val="00E339C1"/>
    <w:rsid w:val="00E33E66"/>
    <w:rsid w:val="00E33E74"/>
    <w:rsid w:val="00E34686"/>
    <w:rsid w:val="00E36AC5"/>
    <w:rsid w:val="00E36BE6"/>
    <w:rsid w:val="00E37704"/>
    <w:rsid w:val="00E37BCA"/>
    <w:rsid w:val="00E37C54"/>
    <w:rsid w:val="00E42150"/>
    <w:rsid w:val="00E426CA"/>
    <w:rsid w:val="00E43278"/>
    <w:rsid w:val="00E43C98"/>
    <w:rsid w:val="00E43E0E"/>
    <w:rsid w:val="00E4414A"/>
    <w:rsid w:val="00E4491B"/>
    <w:rsid w:val="00E449C1"/>
    <w:rsid w:val="00E452DC"/>
    <w:rsid w:val="00E45735"/>
    <w:rsid w:val="00E46894"/>
    <w:rsid w:val="00E468B9"/>
    <w:rsid w:val="00E46C49"/>
    <w:rsid w:val="00E471D9"/>
    <w:rsid w:val="00E47905"/>
    <w:rsid w:val="00E47FE2"/>
    <w:rsid w:val="00E50158"/>
    <w:rsid w:val="00E502C3"/>
    <w:rsid w:val="00E5077A"/>
    <w:rsid w:val="00E50B3F"/>
    <w:rsid w:val="00E512F5"/>
    <w:rsid w:val="00E51BDC"/>
    <w:rsid w:val="00E51DDE"/>
    <w:rsid w:val="00E51E18"/>
    <w:rsid w:val="00E52395"/>
    <w:rsid w:val="00E523FD"/>
    <w:rsid w:val="00E52539"/>
    <w:rsid w:val="00E52EC0"/>
    <w:rsid w:val="00E53361"/>
    <w:rsid w:val="00E54B29"/>
    <w:rsid w:val="00E551B2"/>
    <w:rsid w:val="00E55510"/>
    <w:rsid w:val="00E55F23"/>
    <w:rsid w:val="00E56239"/>
    <w:rsid w:val="00E56A1D"/>
    <w:rsid w:val="00E56BCB"/>
    <w:rsid w:val="00E56E37"/>
    <w:rsid w:val="00E57D75"/>
    <w:rsid w:val="00E57F9C"/>
    <w:rsid w:val="00E600E8"/>
    <w:rsid w:val="00E6180E"/>
    <w:rsid w:val="00E61E1B"/>
    <w:rsid w:val="00E6210D"/>
    <w:rsid w:val="00E6230C"/>
    <w:rsid w:val="00E625FC"/>
    <w:rsid w:val="00E62B21"/>
    <w:rsid w:val="00E62DF2"/>
    <w:rsid w:val="00E63E09"/>
    <w:rsid w:val="00E63F6F"/>
    <w:rsid w:val="00E63FE1"/>
    <w:rsid w:val="00E64C5D"/>
    <w:rsid w:val="00E6566A"/>
    <w:rsid w:val="00E70FF9"/>
    <w:rsid w:val="00E71959"/>
    <w:rsid w:val="00E71D7E"/>
    <w:rsid w:val="00E71DA8"/>
    <w:rsid w:val="00E71ECB"/>
    <w:rsid w:val="00E72246"/>
    <w:rsid w:val="00E72CAE"/>
    <w:rsid w:val="00E73EDB"/>
    <w:rsid w:val="00E73F63"/>
    <w:rsid w:val="00E74E04"/>
    <w:rsid w:val="00E74FE7"/>
    <w:rsid w:val="00E75359"/>
    <w:rsid w:val="00E75BE2"/>
    <w:rsid w:val="00E75FD0"/>
    <w:rsid w:val="00E775AD"/>
    <w:rsid w:val="00E77C07"/>
    <w:rsid w:val="00E81370"/>
    <w:rsid w:val="00E81D13"/>
    <w:rsid w:val="00E82A79"/>
    <w:rsid w:val="00E830E9"/>
    <w:rsid w:val="00E8316E"/>
    <w:rsid w:val="00E8388C"/>
    <w:rsid w:val="00E840FE"/>
    <w:rsid w:val="00E84673"/>
    <w:rsid w:val="00E84BA8"/>
    <w:rsid w:val="00E85623"/>
    <w:rsid w:val="00E858D3"/>
    <w:rsid w:val="00E86810"/>
    <w:rsid w:val="00E86CFB"/>
    <w:rsid w:val="00E90060"/>
    <w:rsid w:val="00E90DCE"/>
    <w:rsid w:val="00E91DA9"/>
    <w:rsid w:val="00E92548"/>
    <w:rsid w:val="00E92869"/>
    <w:rsid w:val="00E9330F"/>
    <w:rsid w:val="00E9331D"/>
    <w:rsid w:val="00E93984"/>
    <w:rsid w:val="00E953AA"/>
    <w:rsid w:val="00E95992"/>
    <w:rsid w:val="00E95D03"/>
    <w:rsid w:val="00E95D42"/>
    <w:rsid w:val="00E95E2F"/>
    <w:rsid w:val="00E9701F"/>
    <w:rsid w:val="00E97420"/>
    <w:rsid w:val="00E975E8"/>
    <w:rsid w:val="00E979A1"/>
    <w:rsid w:val="00EA0127"/>
    <w:rsid w:val="00EA0337"/>
    <w:rsid w:val="00EA0403"/>
    <w:rsid w:val="00EA05D3"/>
    <w:rsid w:val="00EA1778"/>
    <w:rsid w:val="00EA1990"/>
    <w:rsid w:val="00EA2172"/>
    <w:rsid w:val="00EA21FA"/>
    <w:rsid w:val="00EA27B6"/>
    <w:rsid w:val="00EA2B89"/>
    <w:rsid w:val="00EA32EC"/>
    <w:rsid w:val="00EA3FEA"/>
    <w:rsid w:val="00EA412D"/>
    <w:rsid w:val="00EA4220"/>
    <w:rsid w:val="00EA536C"/>
    <w:rsid w:val="00EA5484"/>
    <w:rsid w:val="00EA5653"/>
    <w:rsid w:val="00EA64CB"/>
    <w:rsid w:val="00EA6697"/>
    <w:rsid w:val="00EA7379"/>
    <w:rsid w:val="00EA74D7"/>
    <w:rsid w:val="00EA751B"/>
    <w:rsid w:val="00EA7ABF"/>
    <w:rsid w:val="00EB0DA4"/>
    <w:rsid w:val="00EB1991"/>
    <w:rsid w:val="00EB2813"/>
    <w:rsid w:val="00EB3A00"/>
    <w:rsid w:val="00EB3CC3"/>
    <w:rsid w:val="00EB5288"/>
    <w:rsid w:val="00EB59CA"/>
    <w:rsid w:val="00EB6703"/>
    <w:rsid w:val="00EB6908"/>
    <w:rsid w:val="00EB6C77"/>
    <w:rsid w:val="00EC078A"/>
    <w:rsid w:val="00EC0FDF"/>
    <w:rsid w:val="00EC1146"/>
    <w:rsid w:val="00EC181E"/>
    <w:rsid w:val="00EC1AB8"/>
    <w:rsid w:val="00EC1F4E"/>
    <w:rsid w:val="00EC2279"/>
    <w:rsid w:val="00EC3483"/>
    <w:rsid w:val="00EC3F04"/>
    <w:rsid w:val="00EC4150"/>
    <w:rsid w:val="00EC43BB"/>
    <w:rsid w:val="00EC5218"/>
    <w:rsid w:val="00EC52CF"/>
    <w:rsid w:val="00EC5AAE"/>
    <w:rsid w:val="00EC5B38"/>
    <w:rsid w:val="00EC5BF2"/>
    <w:rsid w:val="00EC6A33"/>
    <w:rsid w:val="00EC6C5F"/>
    <w:rsid w:val="00EC77A8"/>
    <w:rsid w:val="00EC7CC5"/>
    <w:rsid w:val="00ED05B6"/>
    <w:rsid w:val="00ED1685"/>
    <w:rsid w:val="00ED2474"/>
    <w:rsid w:val="00ED2D99"/>
    <w:rsid w:val="00ED2D9D"/>
    <w:rsid w:val="00ED3707"/>
    <w:rsid w:val="00ED3B2F"/>
    <w:rsid w:val="00ED41D9"/>
    <w:rsid w:val="00ED4E4C"/>
    <w:rsid w:val="00ED55F0"/>
    <w:rsid w:val="00ED5C7D"/>
    <w:rsid w:val="00ED6322"/>
    <w:rsid w:val="00ED6C3D"/>
    <w:rsid w:val="00EE0614"/>
    <w:rsid w:val="00EE1586"/>
    <w:rsid w:val="00EE2761"/>
    <w:rsid w:val="00EE33B2"/>
    <w:rsid w:val="00EE3B1F"/>
    <w:rsid w:val="00EE41FF"/>
    <w:rsid w:val="00EE473C"/>
    <w:rsid w:val="00EE4800"/>
    <w:rsid w:val="00EE596F"/>
    <w:rsid w:val="00EE5E01"/>
    <w:rsid w:val="00EE625B"/>
    <w:rsid w:val="00EE63FF"/>
    <w:rsid w:val="00EE65EE"/>
    <w:rsid w:val="00EE6735"/>
    <w:rsid w:val="00EF01C1"/>
    <w:rsid w:val="00EF0AA5"/>
    <w:rsid w:val="00EF0F13"/>
    <w:rsid w:val="00EF1860"/>
    <w:rsid w:val="00EF1ADD"/>
    <w:rsid w:val="00EF1CB8"/>
    <w:rsid w:val="00EF2EA5"/>
    <w:rsid w:val="00EF2FEA"/>
    <w:rsid w:val="00EF35A2"/>
    <w:rsid w:val="00EF3E91"/>
    <w:rsid w:val="00EF3FAF"/>
    <w:rsid w:val="00EF4465"/>
    <w:rsid w:val="00EF57E8"/>
    <w:rsid w:val="00EF592F"/>
    <w:rsid w:val="00EF5B91"/>
    <w:rsid w:val="00EF69A1"/>
    <w:rsid w:val="00EF6A62"/>
    <w:rsid w:val="00EF702F"/>
    <w:rsid w:val="00EF7434"/>
    <w:rsid w:val="00EF76D4"/>
    <w:rsid w:val="00EF7A50"/>
    <w:rsid w:val="00F00095"/>
    <w:rsid w:val="00F0054F"/>
    <w:rsid w:val="00F00580"/>
    <w:rsid w:val="00F01D0C"/>
    <w:rsid w:val="00F01D16"/>
    <w:rsid w:val="00F02851"/>
    <w:rsid w:val="00F02C57"/>
    <w:rsid w:val="00F02FF2"/>
    <w:rsid w:val="00F03E0F"/>
    <w:rsid w:val="00F05C79"/>
    <w:rsid w:val="00F073BF"/>
    <w:rsid w:val="00F078D3"/>
    <w:rsid w:val="00F078FC"/>
    <w:rsid w:val="00F1021D"/>
    <w:rsid w:val="00F11800"/>
    <w:rsid w:val="00F11882"/>
    <w:rsid w:val="00F11A24"/>
    <w:rsid w:val="00F11B0D"/>
    <w:rsid w:val="00F123F0"/>
    <w:rsid w:val="00F124A2"/>
    <w:rsid w:val="00F128E0"/>
    <w:rsid w:val="00F12B77"/>
    <w:rsid w:val="00F14352"/>
    <w:rsid w:val="00F149A3"/>
    <w:rsid w:val="00F149B9"/>
    <w:rsid w:val="00F14CF0"/>
    <w:rsid w:val="00F15208"/>
    <w:rsid w:val="00F154EA"/>
    <w:rsid w:val="00F16005"/>
    <w:rsid w:val="00F1674B"/>
    <w:rsid w:val="00F16F4C"/>
    <w:rsid w:val="00F21081"/>
    <w:rsid w:val="00F2186F"/>
    <w:rsid w:val="00F2189C"/>
    <w:rsid w:val="00F22140"/>
    <w:rsid w:val="00F22144"/>
    <w:rsid w:val="00F222A8"/>
    <w:rsid w:val="00F235C7"/>
    <w:rsid w:val="00F23681"/>
    <w:rsid w:val="00F24A6D"/>
    <w:rsid w:val="00F2510C"/>
    <w:rsid w:val="00F25D50"/>
    <w:rsid w:val="00F2631F"/>
    <w:rsid w:val="00F26454"/>
    <w:rsid w:val="00F30D5E"/>
    <w:rsid w:val="00F311C6"/>
    <w:rsid w:val="00F312CA"/>
    <w:rsid w:val="00F33775"/>
    <w:rsid w:val="00F357B7"/>
    <w:rsid w:val="00F35E91"/>
    <w:rsid w:val="00F36CDB"/>
    <w:rsid w:val="00F36DF0"/>
    <w:rsid w:val="00F40EC1"/>
    <w:rsid w:val="00F41119"/>
    <w:rsid w:val="00F42005"/>
    <w:rsid w:val="00F4208D"/>
    <w:rsid w:val="00F42748"/>
    <w:rsid w:val="00F42967"/>
    <w:rsid w:val="00F42F20"/>
    <w:rsid w:val="00F430C7"/>
    <w:rsid w:val="00F44BD7"/>
    <w:rsid w:val="00F4523E"/>
    <w:rsid w:val="00F45510"/>
    <w:rsid w:val="00F4587B"/>
    <w:rsid w:val="00F45EAC"/>
    <w:rsid w:val="00F45FDF"/>
    <w:rsid w:val="00F4698C"/>
    <w:rsid w:val="00F47D19"/>
    <w:rsid w:val="00F50AA3"/>
    <w:rsid w:val="00F5195E"/>
    <w:rsid w:val="00F51C86"/>
    <w:rsid w:val="00F52B55"/>
    <w:rsid w:val="00F53BF5"/>
    <w:rsid w:val="00F54E8A"/>
    <w:rsid w:val="00F551EB"/>
    <w:rsid w:val="00F55DC7"/>
    <w:rsid w:val="00F55FC6"/>
    <w:rsid w:val="00F561B5"/>
    <w:rsid w:val="00F56737"/>
    <w:rsid w:val="00F57295"/>
    <w:rsid w:val="00F61B5F"/>
    <w:rsid w:val="00F61D9F"/>
    <w:rsid w:val="00F63157"/>
    <w:rsid w:val="00F6394E"/>
    <w:rsid w:val="00F63EF3"/>
    <w:rsid w:val="00F645F3"/>
    <w:rsid w:val="00F65D5E"/>
    <w:rsid w:val="00F65FF9"/>
    <w:rsid w:val="00F67D3E"/>
    <w:rsid w:val="00F67EB7"/>
    <w:rsid w:val="00F715B2"/>
    <w:rsid w:val="00F71A1B"/>
    <w:rsid w:val="00F72B79"/>
    <w:rsid w:val="00F72BCA"/>
    <w:rsid w:val="00F72F04"/>
    <w:rsid w:val="00F7305C"/>
    <w:rsid w:val="00F73783"/>
    <w:rsid w:val="00F73A8D"/>
    <w:rsid w:val="00F73C37"/>
    <w:rsid w:val="00F73F6F"/>
    <w:rsid w:val="00F742E0"/>
    <w:rsid w:val="00F75854"/>
    <w:rsid w:val="00F75FD8"/>
    <w:rsid w:val="00F762AD"/>
    <w:rsid w:val="00F76469"/>
    <w:rsid w:val="00F76978"/>
    <w:rsid w:val="00F77084"/>
    <w:rsid w:val="00F8046C"/>
    <w:rsid w:val="00F80820"/>
    <w:rsid w:val="00F8097F"/>
    <w:rsid w:val="00F80C0A"/>
    <w:rsid w:val="00F8133A"/>
    <w:rsid w:val="00F82420"/>
    <w:rsid w:val="00F826AC"/>
    <w:rsid w:val="00F83328"/>
    <w:rsid w:val="00F83483"/>
    <w:rsid w:val="00F837E0"/>
    <w:rsid w:val="00F83E7A"/>
    <w:rsid w:val="00F84370"/>
    <w:rsid w:val="00F84B40"/>
    <w:rsid w:val="00F84CA7"/>
    <w:rsid w:val="00F85526"/>
    <w:rsid w:val="00F8604F"/>
    <w:rsid w:val="00F8621C"/>
    <w:rsid w:val="00F8696B"/>
    <w:rsid w:val="00F873F6"/>
    <w:rsid w:val="00F87711"/>
    <w:rsid w:val="00F87AB9"/>
    <w:rsid w:val="00F87B41"/>
    <w:rsid w:val="00F87B43"/>
    <w:rsid w:val="00F87D5D"/>
    <w:rsid w:val="00F87DFB"/>
    <w:rsid w:val="00F90DB1"/>
    <w:rsid w:val="00F90EB2"/>
    <w:rsid w:val="00F91343"/>
    <w:rsid w:val="00F91AD0"/>
    <w:rsid w:val="00F92CB5"/>
    <w:rsid w:val="00F940BD"/>
    <w:rsid w:val="00F949DF"/>
    <w:rsid w:val="00F949EC"/>
    <w:rsid w:val="00F956CF"/>
    <w:rsid w:val="00F95DEF"/>
    <w:rsid w:val="00F95EE5"/>
    <w:rsid w:val="00F962CA"/>
    <w:rsid w:val="00F96475"/>
    <w:rsid w:val="00F966EB"/>
    <w:rsid w:val="00F97AA9"/>
    <w:rsid w:val="00F97F7E"/>
    <w:rsid w:val="00FA071B"/>
    <w:rsid w:val="00FA08D2"/>
    <w:rsid w:val="00FA1718"/>
    <w:rsid w:val="00FA1732"/>
    <w:rsid w:val="00FA19B1"/>
    <w:rsid w:val="00FA238D"/>
    <w:rsid w:val="00FA4A12"/>
    <w:rsid w:val="00FA5BE5"/>
    <w:rsid w:val="00FA62EC"/>
    <w:rsid w:val="00FA7335"/>
    <w:rsid w:val="00FB02B6"/>
    <w:rsid w:val="00FB09F6"/>
    <w:rsid w:val="00FB1957"/>
    <w:rsid w:val="00FB3C2B"/>
    <w:rsid w:val="00FB3F40"/>
    <w:rsid w:val="00FB4546"/>
    <w:rsid w:val="00FB4E7A"/>
    <w:rsid w:val="00FB580E"/>
    <w:rsid w:val="00FB5DD6"/>
    <w:rsid w:val="00FB72AA"/>
    <w:rsid w:val="00FB7306"/>
    <w:rsid w:val="00FC027D"/>
    <w:rsid w:val="00FC209D"/>
    <w:rsid w:val="00FC2AE0"/>
    <w:rsid w:val="00FC46DC"/>
    <w:rsid w:val="00FC4711"/>
    <w:rsid w:val="00FC4B84"/>
    <w:rsid w:val="00FC6320"/>
    <w:rsid w:val="00FC6526"/>
    <w:rsid w:val="00FC6E77"/>
    <w:rsid w:val="00FC7E4C"/>
    <w:rsid w:val="00FD0C8C"/>
    <w:rsid w:val="00FD0D5D"/>
    <w:rsid w:val="00FD2652"/>
    <w:rsid w:val="00FD2807"/>
    <w:rsid w:val="00FD2811"/>
    <w:rsid w:val="00FD3053"/>
    <w:rsid w:val="00FD33D6"/>
    <w:rsid w:val="00FD3EB8"/>
    <w:rsid w:val="00FD4E81"/>
    <w:rsid w:val="00FD5A91"/>
    <w:rsid w:val="00FD60C2"/>
    <w:rsid w:val="00FD766D"/>
    <w:rsid w:val="00FD7B22"/>
    <w:rsid w:val="00FE14D1"/>
    <w:rsid w:val="00FE1BE7"/>
    <w:rsid w:val="00FE1EB2"/>
    <w:rsid w:val="00FE25EA"/>
    <w:rsid w:val="00FE3A7F"/>
    <w:rsid w:val="00FE3ECE"/>
    <w:rsid w:val="00FE4D42"/>
    <w:rsid w:val="00FE4F9C"/>
    <w:rsid w:val="00FE511C"/>
    <w:rsid w:val="00FE585A"/>
    <w:rsid w:val="00FE7941"/>
    <w:rsid w:val="00FF0CA2"/>
    <w:rsid w:val="00FF179A"/>
    <w:rsid w:val="00FF3BA3"/>
    <w:rsid w:val="00FF3CD0"/>
    <w:rsid w:val="00FF45EB"/>
    <w:rsid w:val="00FF460D"/>
    <w:rsid w:val="00FF5B31"/>
    <w:rsid w:val="00FF63CF"/>
    <w:rsid w:val="00FF70E3"/>
    <w:rsid w:val="00FF77F6"/>
    <w:rsid w:val="00FF79DE"/>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773605-3F8C-4ED2-BAB1-84ABE5E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862"/>
    <w:pPr>
      <w:tabs>
        <w:tab w:val="center" w:pos="4252"/>
        <w:tab w:val="right" w:pos="8504"/>
      </w:tabs>
      <w:snapToGrid w:val="0"/>
    </w:pPr>
  </w:style>
  <w:style w:type="character" w:customStyle="1" w:styleId="a4">
    <w:name w:val="ヘッダー (文字)"/>
    <w:basedOn w:val="a0"/>
    <w:link w:val="a3"/>
    <w:uiPriority w:val="99"/>
    <w:rsid w:val="006F0862"/>
  </w:style>
  <w:style w:type="paragraph" w:styleId="a5">
    <w:name w:val="footer"/>
    <w:basedOn w:val="a"/>
    <w:link w:val="a6"/>
    <w:uiPriority w:val="99"/>
    <w:unhideWhenUsed/>
    <w:rsid w:val="006F0862"/>
    <w:pPr>
      <w:tabs>
        <w:tab w:val="center" w:pos="4252"/>
        <w:tab w:val="right" w:pos="8504"/>
      </w:tabs>
      <w:snapToGrid w:val="0"/>
    </w:pPr>
  </w:style>
  <w:style w:type="character" w:customStyle="1" w:styleId="a6">
    <w:name w:val="フッター (文字)"/>
    <w:basedOn w:val="a0"/>
    <w:link w:val="a5"/>
    <w:uiPriority w:val="99"/>
    <w:rsid w:val="006F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Araki</cp:lastModifiedBy>
  <cp:revision>2</cp:revision>
  <dcterms:created xsi:type="dcterms:W3CDTF">2017-03-10T09:48:00Z</dcterms:created>
  <dcterms:modified xsi:type="dcterms:W3CDTF">2017-03-12T03:14:00Z</dcterms:modified>
</cp:coreProperties>
</file>