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EFD2" w14:textId="007F8DFF" w:rsidR="00C828A9" w:rsidRDefault="00C828A9" w:rsidP="00C828A9">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５６</w:t>
      </w:r>
    </w:p>
    <w:p w14:paraId="01213F82" w14:textId="77777777" w:rsidR="00C828A9" w:rsidRPr="0014767E" w:rsidRDefault="00C828A9" w:rsidP="00C828A9">
      <w:pPr>
        <w:rPr>
          <w:rFonts w:ascii="ＭＳ ゴシック" w:eastAsia="ＭＳ ゴシック" w:hAnsi="ＭＳ ゴシック"/>
          <w:bdr w:val="single" w:sz="4" w:space="0" w:color="auto"/>
        </w:rPr>
      </w:pPr>
    </w:p>
    <w:bookmarkEnd w:id="0"/>
    <w:p w14:paraId="669DB59A" w14:textId="6910215E" w:rsidR="004C439A" w:rsidRPr="004C439A" w:rsidRDefault="0069050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南アフリカ</w:t>
      </w:r>
      <w:r w:rsidR="004C439A" w:rsidRPr="004C439A">
        <w:rPr>
          <w:rFonts w:ascii="ＭＳ Ｐゴシック" w:eastAsia="ＭＳ Ｐゴシック" w:hAnsi="ＭＳ Ｐゴシック" w:hint="eastAsia"/>
          <w:b/>
          <w:bCs/>
          <w:sz w:val="24"/>
          <w:szCs w:val="24"/>
        </w:rPr>
        <w:t>女性・若年者・障害者省</w:t>
      </w:r>
      <w:r w:rsidR="004C439A">
        <w:rPr>
          <w:rFonts w:ascii="ＭＳ Ｐゴシック" w:eastAsia="ＭＳ Ｐゴシック" w:hAnsi="ＭＳ Ｐゴシック" w:hint="eastAsia"/>
          <w:b/>
          <w:bCs/>
          <w:sz w:val="24"/>
          <w:szCs w:val="24"/>
        </w:rPr>
        <w:t>（DWYPD</w:t>
      </w:r>
      <w:r w:rsidR="004C439A">
        <w:rPr>
          <w:rFonts w:ascii="ＭＳ Ｐゴシック" w:eastAsia="ＭＳ Ｐゴシック" w:hAnsi="ＭＳ Ｐゴシック"/>
          <w:b/>
          <w:bCs/>
          <w:sz w:val="24"/>
          <w:szCs w:val="24"/>
        </w:rPr>
        <w:t>）</w:t>
      </w:r>
      <w:r w:rsidR="004C439A" w:rsidRPr="004C439A">
        <w:rPr>
          <w:rFonts w:ascii="ＭＳ Ｐゴシック" w:eastAsia="ＭＳ Ｐゴシック" w:hAnsi="ＭＳ Ｐゴシック" w:hint="eastAsia"/>
          <w:b/>
          <w:bCs/>
          <w:sz w:val="24"/>
          <w:szCs w:val="24"/>
        </w:rPr>
        <w:t>の意見：</w:t>
      </w:r>
    </w:p>
    <w:p w14:paraId="39DA96B9" w14:textId="2CC16CEC" w:rsidR="004C439A" w:rsidRPr="004C439A" w:rsidRDefault="004C439A">
      <w:pPr>
        <w:rPr>
          <w:rFonts w:ascii="ＭＳ Ｐゴシック" w:eastAsia="ＭＳ Ｐゴシック" w:hAnsi="ＭＳ Ｐゴシック"/>
          <w:b/>
          <w:bCs/>
          <w:sz w:val="24"/>
          <w:szCs w:val="24"/>
        </w:rPr>
      </w:pPr>
      <w:r w:rsidRPr="004C439A">
        <w:rPr>
          <w:rFonts w:ascii="ＭＳ Ｐゴシック" w:eastAsia="ＭＳ Ｐゴシック" w:hAnsi="ＭＳ Ｐゴシック" w:hint="eastAsia"/>
          <w:b/>
          <w:bCs/>
          <w:sz w:val="24"/>
          <w:szCs w:val="24"/>
        </w:rPr>
        <w:t>障害のある人の</w:t>
      </w:r>
      <w:bookmarkStart w:id="1" w:name="_Hlk94824529"/>
      <w:r w:rsidRPr="004C439A">
        <w:rPr>
          <w:rFonts w:ascii="ＭＳ Ｐゴシック" w:eastAsia="ＭＳ Ｐゴシック" w:hAnsi="ＭＳ Ｐゴシック" w:hint="eastAsia"/>
          <w:b/>
          <w:bCs/>
          <w:sz w:val="24"/>
          <w:szCs w:val="24"/>
        </w:rPr>
        <w:t>働きがいのある人間らしい仕事</w:t>
      </w:r>
      <w:bookmarkEnd w:id="1"/>
      <w:r w:rsidRPr="004C439A">
        <w:rPr>
          <w:rFonts w:ascii="ＭＳ Ｐゴシック" w:eastAsia="ＭＳ Ｐゴシック" w:hAnsi="ＭＳ Ｐゴシック" w:hint="eastAsia"/>
          <w:b/>
          <w:bCs/>
          <w:sz w:val="24"/>
          <w:szCs w:val="24"/>
        </w:rPr>
        <w:t>と雇用機会</w:t>
      </w:r>
    </w:p>
    <w:p w14:paraId="59C5B093" w14:textId="66031013" w:rsidR="004C439A" w:rsidRDefault="008A2F38" w:rsidP="008A2F38">
      <w:pPr>
        <w:jc w:val="right"/>
      </w:pPr>
      <w:r>
        <w:rPr>
          <w:rFonts w:hint="eastAsia"/>
        </w:rPr>
        <w:t>（JD仮訳）</w:t>
      </w:r>
    </w:p>
    <w:p w14:paraId="324A4034" w14:textId="77777777" w:rsidR="0069050F" w:rsidRDefault="0069050F" w:rsidP="0069050F">
      <w:r>
        <w:t>DWYPD COMMENTS:</w:t>
      </w:r>
    </w:p>
    <w:p w14:paraId="6B5DE0AE" w14:textId="77777777" w:rsidR="0069050F" w:rsidRDefault="0069050F" w:rsidP="0069050F">
      <w:r>
        <w:t xml:space="preserve">ACCESS TO DECENT WORK AND EMPLOYMENT OPPORTUNITIES FOR PERSONS WITH DISABILITIES, </w:t>
      </w:r>
    </w:p>
    <w:p w14:paraId="27B10939" w14:textId="458BDA99" w:rsidR="00CE3357" w:rsidRDefault="0069050F" w:rsidP="0069050F">
      <w:r>
        <w:t>DECEMBER 2021</w:t>
      </w:r>
    </w:p>
    <w:p w14:paraId="38DDF2C8" w14:textId="77777777" w:rsidR="00F93C1D" w:rsidRDefault="00F93C1D" w:rsidP="0069050F"/>
    <w:p w14:paraId="46509898" w14:textId="1B162FC3" w:rsidR="0069050F" w:rsidRPr="00282947" w:rsidRDefault="0069050F" w:rsidP="0069050F">
      <w:pPr>
        <w:rPr>
          <w:b/>
          <w:bCs/>
        </w:rPr>
      </w:pPr>
      <w:r w:rsidRPr="00282947">
        <w:rPr>
          <w:rFonts w:hint="eastAsia"/>
          <w:b/>
          <w:bCs/>
        </w:rPr>
        <w:t>ディーセント・ワーク</w:t>
      </w:r>
      <w:r w:rsidR="00282947" w:rsidRPr="00282947">
        <w:rPr>
          <w:rFonts w:hint="eastAsia"/>
          <w:b/>
          <w:bCs/>
        </w:rPr>
        <w:t>（働きがいのある人間らしい仕事）</w:t>
      </w:r>
      <w:r w:rsidRPr="00282947">
        <w:rPr>
          <w:rFonts w:hint="eastAsia"/>
          <w:b/>
          <w:bCs/>
        </w:rPr>
        <w:t>と雇用機会へのアクセス</w:t>
      </w:r>
    </w:p>
    <w:p w14:paraId="1CFACA13" w14:textId="18520ADD" w:rsidR="0069050F" w:rsidRDefault="0069050F" w:rsidP="00282947">
      <w:pPr>
        <w:ind w:firstLineChars="100" w:firstLine="210"/>
      </w:pPr>
      <w:r>
        <w:rPr>
          <w:rFonts w:hint="eastAsia"/>
        </w:rPr>
        <w:t>障害者権利白書（</w:t>
      </w:r>
      <w:r>
        <w:t>WPRPD）</w:t>
      </w:r>
      <w:r w:rsidR="00F93C1D">
        <w:rPr>
          <w:rFonts w:hint="eastAsia"/>
        </w:rPr>
        <w:t>の</w:t>
      </w:r>
      <w:r>
        <w:t>政策指令は、民間および公的部門における</w:t>
      </w:r>
      <w:r w:rsidR="00F93C1D">
        <w:t>障害のある人</w:t>
      </w:r>
      <w:r>
        <w:t>の雇用と経済的機会へのアクセスの均等化を促進</w:t>
      </w:r>
      <w:r w:rsidR="00F93C1D">
        <w:rPr>
          <w:rFonts w:hint="eastAsia"/>
        </w:rPr>
        <w:t>している</w:t>
      </w:r>
      <w:r>
        <w:t>。これらの措置により、障害、合併症、健康状態によりウイルスに感染する危険性がある</w:t>
      </w:r>
      <w:r w:rsidR="00F93C1D">
        <w:t>障害のある</w:t>
      </w:r>
      <w:r>
        <w:t>従業員は、ロックダウン期間中に在宅勤務を申請することができるようにな</w:t>
      </w:r>
      <w:r w:rsidR="000B5AC0">
        <w:rPr>
          <w:rFonts w:hint="eastAsia"/>
        </w:rPr>
        <w:t>った</w:t>
      </w:r>
      <w:r>
        <w:t>。</w:t>
      </w:r>
    </w:p>
    <w:p w14:paraId="5C26FFFC" w14:textId="18F1BA2A" w:rsidR="0069050F" w:rsidRDefault="0069050F" w:rsidP="00282947">
      <w:pPr>
        <w:ind w:firstLineChars="100" w:firstLine="210"/>
      </w:pPr>
      <w:proofErr w:type="spellStart"/>
      <w:r>
        <w:t>DoLE</w:t>
      </w:r>
      <w:proofErr w:type="spellEnd"/>
      <w:r w:rsidR="00E9075D">
        <w:rPr>
          <w:rFonts w:hint="eastAsia"/>
        </w:rPr>
        <w:t>（労働雇用省）</w:t>
      </w:r>
      <w:r>
        <w:t>はまた、雇用</w:t>
      </w:r>
      <w:r w:rsidR="001B2CC2">
        <w:rPr>
          <w:rFonts w:hint="eastAsia"/>
        </w:rPr>
        <w:t>公正</w:t>
      </w:r>
      <w:r>
        <w:t>委員会（CEE）を通じて、民間・公共部門の障害者雇用統計</w:t>
      </w:r>
      <w:r w:rsidR="00E9075D">
        <w:rPr>
          <w:rFonts w:hint="eastAsia"/>
        </w:rPr>
        <w:t>を含む</w:t>
      </w:r>
      <w:r>
        <w:t>年次雇用</w:t>
      </w:r>
      <w:r w:rsidR="00E9075D">
        <w:rPr>
          <w:rFonts w:hint="eastAsia"/>
        </w:rPr>
        <w:t>公正</w:t>
      </w:r>
      <w:r>
        <w:t>報告書を発表</w:t>
      </w:r>
      <w:r w:rsidR="000B5AC0">
        <w:t>した</w:t>
      </w:r>
      <w:r>
        <w:t>。</w:t>
      </w:r>
      <w:r w:rsidR="00E9075D">
        <w:rPr>
          <w:rFonts w:hint="eastAsia"/>
        </w:rPr>
        <w:t>検討対象期間</w:t>
      </w:r>
      <w:r>
        <w:t>の障害者雇用統計は以下の通り</w:t>
      </w:r>
      <w:r w:rsidR="000B5AC0">
        <w:t>である</w:t>
      </w:r>
      <w:r>
        <w:t>。</w:t>
      </w:r>
    </w:p>
    <w:p w14:paraId="6D0E6355" w14:textId="77777777" w:rsidR="00282947" w:rsidRDefault="00282947" w:rsidP="0069050F"/>
    <w:p w14:paraId="6354E9AA" w14:textId="77777777" w:rsidR="00266D1B" w:rsidRPr="00266D1B" w:rsidRDefault="00282947" w:rsidP="0069050F">
      <w:pPr>
        <w:rPr>
          <w:b/>
          <w:bCs/>
        </w:rPr>
      </w:pPr>
      <w:r w:rsidRPr="00266D1B">
        <w:rPr>
          <w:rFonts w:hint="eastAsia"/>
          <w:b/>
          <w:bCs/>
        </w:rPr>
        <w:t>経営トップの</w:t>
      </w:r>
      <w:r w:rsidR="0069050F" w:rsidRPr="00266D1B">
        <w:rPr>
          <w:rFonts w:hint="eastAsia"/>
          <w:b/>
          <w:bCs/>
        </w:rPr>
        <w:t>労働力プロフィール、労働力移動と</w:t>
      </w:r>
      <w:r w:rsidRPr="00266D1B">
        <w:rPr>
          <w:rFonts w:hint="eastAsia"/>
          <w:b/>
          <w:bCs/>
        </w:rPr>
        <w:t>能力開発</w:t>
      </w:r>
    </w:p>
    <w:p w14:paraId="4ED109C2" w14:textId="7006024A" w:rsidR="0069050F" w:rsidRDefault="00282947" w:rsidP="0069050F">
      <w:pPr>
        <w:rPr>
          <w:b/>
          <w:bCs/>
        </w:rPr>
      </w:pPr>
      <w:r w:rsidRPr="00266D1B">
        <w:rPr>
          <w:rFonts w:hint="eastAsia"/>
          <w:b/>
          <w:bCs/>
        </w:rPr>
        <w:t>人口集団、性別、障害別</w:t>
      </w:r>
    </w:p>
    <w:p w14:paraId="3192CF70" w14:textId="682CCD95" w:rsidR="00350794" w:rsidRDefault="00350794" w:rsidP="0069050F">
      <w:pPr>
        <w:rPr>
          <w:b/>
          <w:bCs/>
        </w:rPr>
      </w:pPr>
    </w:p>
    <w:p w14:paraId="19D7BB6D" w14:textId="59531F34" w:rsidR="00350794" w:rsidRPr="00266D1B" w:rsidRDefault="00350794" w:rsidP="0069050F">
      <w:pPr>
        <w:rPr>
          <w:b/>
          <w:bCs/>
        </w:rPr>
      </w:pPr>
      <w:r>
        <w:rPr>
          <w:rFonts w:hint="eastAsia"/>
          <w:b/>
          <w:bCs/>
        </w:rPr>
        <w:t>図7　経営トップ　障害の有無別</w:t>
      </w:r>
    </w:p>
    <w:p w14:paraId="1A2C4B26" w14:textId="5C0593DC" w:rsidR="0069050F" w:rsidRDefault="0069050F" w:rsidP="0069050F"/>
    <w:p w14:paraId="5D0652FC" w14:textId="22EF0DF0" w:rsidR="00282947" w:rsidRDefault="00282947" w:rsidP="0069050F">
      <w:r w:rsidRPr="00A42EDE">
        <w:rPr>
          <w:rFonts w:ascii="Arial" w:hAnsi="Arial" w:cs="Arial"/>
          <w:noProof/>
          <w:sz w:val="24"/>
          <w:szCs w:val="24"/>
          <w:lang w:val="en-GB" w:eastAsia="en-GB"/>
        </w:rPr>
        <w:lastRenderedPageBreak/>
        <w:drawing>
          <wp:inline distT="0" distB="0" distL="0" distR="0" wp14:anchorId="47F675A5" wp14:editId="25E337A9">
            <wp:extent cx="5400040" cy="31108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3110893"/>
                    </a:xfrm>
                    <a:prstGeom prst="rect">
                      <a:avLst/>
                    </a:prstGeom>
                  </pic:spPr>
                </pic:pic>
              </a:graphicData>
            </a:graphic>
          </wp:inline>
        </w:drawing>
      </w:r>
    </w:p>
    <w:p w14:paraId="4C700F14" w14:textId="77777777" w:rsidR="00E9075D" w:rsidRDefault="00E9075D" w:rsidP="00350794">
      <w:pPr>
        <w:ind w:firstLineChars="100" w:firstLine="210"/>
      </w:pPr>
    </w:p>
    <w:p w14:paraId="0D95674C" w14:textId="58CD061B" w:rsidR="0069050F" w:rsidRDefault="0069050F" w:rsidP="00350794">
      <w:pPr>
        <w:ind w:firstLineChars="100" w:firstLine="210"/>
      </w:pPr>
      <w:r w:rsidRPr="0069050F">
        <w:rPr>
          <w:rFonts w:hint="eastAsia"/>
        </w:rPr>
        <w:t>図</w:t>
      </w:r>
      <w:r w:rsidRPr="0069050F">
        <w:t>7は、この職業レベル</w:t>
      </w:r>
      <w:r w:rsidR="00350794">
        <w:rPr>
          <w:rFonts w:hint="eastAsia"/>
        </w:rPr>
        <w:t>（経営トップ）</w:t>
      </w:r>
      <w:r w:rsidRPr="0069050F">
        <w:t>の障害</w:t>
      </w:r>
      <w:r w:rsidR="00350794">
        <w:rPr>
          <w:rFonts w:hint="eastAsia"/>
        </w:rPr>
        <w:t>のある人の割合</w:t>
      </w:r>
      <w:r w:rsidRPr="0069050F">
        <w:t>が、2018年の1.3％から2020年の1.6％へと着実に増加していることを示している。(出典 21</w:t>
      </w:r>
      <w:r w:rsidR="00F60135">
        <w:rPr>
          <w:rFonts w:hint="eastAsia"/>
        </w:rPr>
        <w:t>回</w:t>
      </w:r>
      <w:r w:rsidRPr="0069050F">
        <w:t>CEE 2020/21)</w:t>
      </w:r>
    </w:p>
    <w:p w14:paraId="39B569BA" w14:textId="7FA5C5FB" w:rsidR="0069050F" w:rsidRDefault="0069050F" w:rsidP="0069050F"/>
    <w:p w14:paraId="4D8D7B30" w14:textId="4A5359DE" w:rsidR="00266D1B" w:rsidRPr="00266D1B" w:rsidRDefault="00266D1B" w:rsidP="00266D1B">
      <w:pPr>
        <w:rPr>
          <w:b/>
          <w:bCs/>
        </w:rPr>
      </w:pPr>
      <w:r>
        <w:rPr>
          <w:rFonts w:hint="eastAsia"/>
          <w:b/>
          <w:bCs/>
        </w:rPr>
        <w:t>管理職レベル</w:t>
      </w:r>
      <w:r w:rsidRPr="00266D1B">
        <w:rPr>
          <w:rFonts w:hint="eastAsia"/>
          <w:b/>
          <w:bCs/>
        </w:rPr>
        <w:t>の労働力プロフィール、労働力移動と能力開発</w:t>
      </w:r>
    </w:p>
    <w:p w14:paraId="47BBC331" w14:textId="17B1C5A9" w:rsidR="00266D1B" w:rsidRDefault="00266D1B" w:rsidP="00266D1B">
      <w:pPr>
        <w:rPr>
          <w:b/>
          <w:bCs/>
        </w:rPr>
      </w:pPr>
      <w:r w:rsidRPr="00266D1B">
        <w:rPr>
          <w:rFonts w:hint="eastAsia"/>
          <w:b/>
          <w:bCs/>
        </w:rPr>
        <w:t>人口集団、性別、障害別</w:t>
      </w:r>
    </w:p>
    <w:p w14:paraId="19F8AD87" w14:textId="7425D24E" w:rsidR="00F60135" w:rsidRDefault="00F60135" w:rsidP="00266D1B">
      <w:pPr>
        <w:rPr>
          <w:b/>
          <w:bCs/>
        </w:rPr>
      </w:pPr>
    </w:p>
    <w:p w14:paraId="6A01F85D" w14:textId="6ECBDDAC" w:rsidR="00F60135" w:rsidRPr="00266D1B" w:rsidRDefault="00F60135" w:rsidP="00266D1B">
      <w:pPr>
        <w:rPr>
          <w:b/>
          <w:bCs/>
        </w:rPr>
      </w:pPr>
      <w:r>
        <w:rPr>
          <w:rFonts w:hint="eastAsia"/>
          <w:b/>
          <w:bCs/>
        </w:rPr>
        <w:t>図1</w:t>
      </w:r>
      <w:r w:rsidR="00893D45">
        <w:rPr>
          <w:rFonts w:hint="eastAsia"/>
          <w:b/>
          <w:bCs/>
        </w:rPr>
        <w:t>0</w:t>
      </w:r>
      <w:r>
        <w:rPr>
          <w:rFonts w:hint="eastAsia"/>
          <w:b/>
          <w:bCs/>
        </w:rPr>
        <w:t xml:space="preserve">　管理職レベル　人口集団・性別</w:t>
      </w:r>
    </w:p>
    <w:p w14:paraId="6232A951" w14:textId="7AC6CBBA" w:rsidR="0069050F" w:rsidRDefault="00266D1B" w:rsidP="0069050F">
      <w:r w:rsidRPr="00A42EDE">
        <w:rPr>
          <w:rFonts w:ascii="Arial" w:hAnsi="Arial" w:cs="Arial"/>
          <w:noProof/>
          <w:sz w:val="24"/>
          <w:szCs w:val="24"/>
          <w:lang w:val="en-GB" w:eastAsia="en-GB"/>
        </w:rPr>
        <w:drawing>
          <wp:inline distT="0" distB="0" distL="0" distR="0" wp14:anchorId="378295C8" wp14:editId="0CF4B920">
            <wp:extent cx="5400040" cy="302234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022348"/>
                    </a:xfrm>
                    <a:prstGeom prst="rect">
                      <a:avLst/>
                    </a:prstGeom>
                  </pic:spPr>
                </pic:pic>
              </a:graphicData>
            </a:graphic>
          </wp:inline>
        </w:drawing>
      </w:r>
    </w:p>
    <w:p w14:paraId="1CBCC821" w14:textId="7AF7B57D" w:rsidR="00266D1B" w:rsidRDefault="000D6EBC" w:rsidP="0069050F">
      <w:r>
        <w:rPr>
          <w:rFonts w:hint="eastAsia"/>
        </w:rPr>
        <w:lastRenderedPageBreak/>
        <w:t>（訳注　図中、Mは男、Fは女、Aはアフリカ系、Cはカラード、Iはインド・アジア系、Wは白人）</w:t>
      </w:r>
    </w:p>
    <w:p w14:paraId="66F25570" w14:textId="650213A1" w:rsidR="00F60135" w:rsidRDefault="00F60135" w:rsidP="0069050F">
      <w:r>
        <w:rPr>
          <w:rFonts w:hint="eastAsia"/>
        </w:rPr>
        <w:t xml:space="preserve">　</w:t>
      </w:r>
    </w:p>
    <w:p w14:paraId="0F903DC8" w14:textId="088558E9" w:rsidR="00101F22" w:rsidRPr="001B2CC2" w:rsidRDefault="00101F22" w:rsidP="0069050F">
      <w:pPr>
        <w:rPr>
          <w:b/>
          <w:bCs/>
        </w:rPr>
      </w:pPr>
      <w:r w:rsidRPr="001B2CC2">
        <w:rPr>
          <w:rFonts w:hint="eastAsia"/>
          <w:b/>
          <w:bCs/>
        </w:rPr>
        <w:t>図11　管理職レベル　障害の有無　2018-2020年</w:t>
      </w:r>
    </w:p>
    <w:p w14:paraId="3A95757C" w14:textId="7239B0A0" w:rsidR="00266D1B" w:rsidRDefault="00266D1B" w:rsidP="0069050F">
      <w:r w:rsidRPr="00A42EDE">
        <w:rPr>
          <w:rFonts w:ascii="Arial" w:hAnsi="Arial" w:cs="Arial"/>
          <w:noProof/>
          <w:sz w:val="24"/>
          <w:szCs w:val="24"/>
          <w:lang w:val="en-GB" w:eastAsia="en-GB"/>
        </w:rPr>
        <w:drawing>
          <wp:inline distT="0" distB="0" distL="0" distR="0" wp14:anchorId="2A39E6E2" wp14:editId="690F2758">
            <wp:extent cx="5399867" cy="222207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8399" cy="2233813"/>
                    </a:xfrm>
                    <a:prstGeom prst="rect">
                      <a:avLst/>
                    </a:prstGeom>
                  </pic:spPr>
                </pic:pic>
              </a:graphicData>
            </a:graphic>
          </wp:inline>
        </w:drawing>
      </w:r>
    </w:p>
    <w:p w14:paraId="403D796F" w14:textId="7EB0A0E8" w:rsidR="00266D1B" w:rsidRDefault="00266D1B" w:rsidP="0069050F"/>
    <w:p w14:paraId="5919E24F" w14:textId="38EE287A" w:rsidR="00101F22" w:rsidRDefault="00101F22" w:rsidP="0069050F">
      <w:r>
        <w:rPr>
          <w:rFonts w:hint="eastAsia"/>
        </w:rPr>
        <w:t xml:space="preserve">　図11は、管理職の中での障害のある人の割合は</w:t>
      </w:r>
      <w:r w:rsidR="00D40660">
        <w:rPr>
          <w:rFonts w:hint="eastAsia"/>
        </w:rPr>
        <w:t>2018年から2020年にかけて停滞したままであることを示している。パーセントでは障害のある人の割合はわずかに伸びた。</w:t>
      </w:r>
    </w:p>
    <w:p w14:paraId="5E81D005" w14:textId="351631D3" w:rsidR="00266D1B" w:rsidRDefault="00266D1B" w:rsidP="0069050F"/>
    <w:p w14:paraId="415B6CAF" w14:textId="1AD581F8" w:rsidR="00324D52" w:rsidRPr="00266D1B" w:rsidRDefault="00324D52" w:rsidP="00324D52">
      <w:pPr>
        <w:rPr>
          <w:b/>
          <w:bCs/>
        </w:rPr>
      </w:pPr>
      <w:r>
        <w:rPr>
          <w:rFonts w:hint="eastAsia"/>
          <w:b/>
          <w:bCs/>
        </w:rPr>
        <w:t>専門資格を持つ</w:t>
      </w:r>
      <w:r w:rsidRPr="00266D1B">
        <w:rPr>
          <w:rFonts w:hint="eastAsia"/>
          <w:b/>
          <w:bCs/>
        </w:rPr>
        <w:t>労働力</w:t>
      </w:r>
      <w:r>
        <w:rPr>
          <w:rFonts w:hint="eastAsia"/>
          <w:b/>
          <w:bCs/>
        </w:rPr>
        <w:t>の</w:t>
      </w:r>
      <w:r w:rsidRPr="00266D1B">
        <w:rPr>
          <w:rFonts w:hint="eastAsia"/>
          <w:b/>
          <w:bCs/>
        </w:rPr>
        <w:t>プロフィール、労働力移動と能力開発</w:t>
      </w:r>
    </w:p>
    <w:p w14:paraId="6B655555" w14:textId="77777777" w:rsidR="00324D52" w:rsidRPr="00266D1B" w:rsidRDefault="00324D52" w:rsidP="00324D52">
      <w:pPr>
        <w:rPr>
          <w:b/>
          <w:bCs/>
        </w:rPr>
      </w:pPr>
      <w:r w:rsidRPr="00266D1B">
        <w:rPr>
          <w:rFonts w:hint="eastAsia"/>
          <w:b/>
          <w:bCs/>
        </w:rPr>
        <w:t>人口集団、性別、障害別</w:t>
      </w:r>
    </w:p>
    <w:p w14:paraId="2F82359C" w14:textId="2393A391" w:rsidR="00266D1B" w:rsidRDefault="00266D1B" w:rsidP="0069050F"/>
    <w:p w14:paraId="71F6C3F2" w14:textId="7EDBABED" w:rsidR="00D40660" w:rsidRPr="001B2CC2" w:rsidRDefault="00D40660" w:rsidP="0069050F">
      <w:pPr>
        <w:rPr>
          <w:b/>
          <w:bCs/>
        </w:rPr>
      </w:pPr>
      <w:r w:rsidRPr="001B2CC2">
        <w:rPr>
          <w:rFonts w:hint="eastAsia"/>
          <w:b/>
          <w:bCs/>
        </w:rPr>
        <w:t xml:space="preserve">図14　専門資格を持つ労働者　</w:t>
      </w:r>
      <w:r w:rsidR="00CD711D" w:rsidRPr="001B2CC2">
        <w:rPr>
          <w:rFonts w:hint="eastAsia"/>
          <w:b/>
          <w:bCs/>
        </w:rPr>
        <w:t>人口グループ・性別</w:t>
      </w:r>
    </w:p>
    <w:p w14:paraId="4D1D71FC" w14:textId="01BA9D02" w:rsidR="00266D1B" w:rsidRDefault="00324D52" w:rsidP="0069050F">
      <w:r w:rsidRPr="00A42EDE">
        <w:rPr>
          <w:rFonts w:ascii="Arial" w:hAnsi="Arial" w:cs="Arial"/>
          <w:noProof/>
          <w:sz w:val="24"/>
          <w:szCs w:val="24"/>
          <w:lang w:val="en-GB" w:eastAsia="en-GB"/>
        </w:rPr>
        <w:lastRenderedPageBreak/>
        <w:drawing>
          <wp:inline distT="0" distB="0" distL="0" distR="0" wp14:anchorId="6F2610B1" wp14:editId="100E062B">
            <wp:extent cx="5400040" cy="3231887"/>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231887"/>
                    </a:xfrm>
                    <a:prstGeom prst="rect">
                      <a:avLst/>
                    </a:prstGeom>
                  </pic:spPr>
                </pic:pic>
              </a:graphicData>
            </a:graphic>
          </wp:inline>
        </w:drawing>
      </w:r>
    </w:p>
    <w:p w14:paraId="2F8D8106" w14:textId="784DEE90" w:rsidR="00D46F49" w:rsidRPr="001B2CC2" w:rsidRDefault="00CD711D" w:rsidP="0069050F">
      <w:pPr>
        <w:rPr>
          <w:b/>
          <w:bCs/>
        </w:rPr>
      </w:pPr>
      <w:r w:rsidRPr="001B2CC2">
        <w:rPr>
          <w:rFonts w:hint="eastAsia"/>
          <w:b/>
          <w:bCs/>
        </w:rPr>
        <w:t>図15　専門資格を持つ労働者　障害の有無　2018-2020年</w:t>
      </w:r>
    </w:p>
    <w:p w14:paraId="3A1B9EED" w14:textId="3B2B5834" w:rsidR="00324D52" w:rsidRDefault="00324D52" w:rsidP="0069050F">
      <w:r w:rsidRPr="00A42EDE">
        <w:rPr>
          <w:rFonts w:ascii="Arial" w:hAnsi="Arial" w:cs="Arial"/>
          <w:noProof/>
          <w:sz w:val="24"/>
          <w:szCs w:val="24"/>
          <w:lang w:val="en-GB" w:eastAsia="en-GB"/>
        </w:rPr>
        <w:drawing>
          <wp:inline distT="0" distB="0" distL="0" distR="0" wp14:anchorId="08E3850E" wp14:editId="73BEE3BB">
            <wp:extent cx="5399201" cy="2411597"/>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4281" cy="2418332"/>
                    </a:xfrm>
                    <a:prstGeom prst="rect">
                      <a:avLst/>
                    </a:prstGeom>
                  </pic:spPr>
                </pic:pic>
              </a:graphicData>
            </a:graphic>
          </wp:inline>
        </w:drawing>
      </w:r>
    </w:p>
    <w:p w14:paraId="0B3C8A06" w14:textId="5AA924FD" w:rsidR="00324D52" w:rsidRDefault="00CD711D" w:rsidP="00CD711D">
      <w:pPr>
        <w:ind w:firstLineChars="100" w:firstLine="210"/>
      </w:pPr>
      <w:r>
        <w:rPr>
          <w:rFonts w:hint="eastAsia"/>
        </w:rPr>
        <w:t>図15は、専門資格のある労働者の中での障害のある人の割合は過去3年間に少し増えたことを示している。</w:t>
      </w:r>
    </w:p>
    <w:p w14:paraId="52497DD4" w14:textId="686D1677" w:rsidR="00324D52" w:rsidRDefault="00324D52" w:rsidP="0069050F"/>
    <w:p w14:paraId="410B6F94" w14:textId="12120D4D" w:rsidR="00324D52" w:rsidRPr="00266D1B" w:rsidRDefault="00324D52" w:rsidP="00324D52">
      <w:pPr>
        <w:rPr>
          <w:b/>
          <w:bCs/>
        </w:rPr>
      </w:pPr>
      <w:r>
        <w:rPr>
          <w:rFonts w:hint="eastAsia"/>
          <w:b/>
          <w:bCs/>
        </w:rPr>
        <w:t>熟練レベルの</w:t>
      </w:r>
      <w:r w:rsidRPr="00266D1B">
        <w:rPr>
          <w:rFonts w:hint="eastAsia"/>
          <w:b/>
          <w:bCs/>
        </w:rPr>
        <w:t>労働力プロフィール、労働力移動と能力開発</w:t>
      </w:r>
    </w:p>
    <w:p w14:paraId="6EC45F19" w14:textId="77777777" w:rsidR="00324D52" w:rsidRPr="00266D1B" w:rsidRDefault="00324D52" w:rsidP="00324D52">
      <w:pPr>
        <w:rPr>
          <w:b/>
          <w:bCs/>
        </w:rPr>
      </w:pPr>
      <w:r w:rsidRPr="00266D1B">
        <w:rPr>
          <w:rFonts w:hint="eastAsia"/>
          <w:b/>
          <w:bCs/>
        </w:rPr>
        <w:t>人口集団、性別、障害別</w:t>
      </w:r>
    </w:p>
    <w:p w14:paraId="3C03B503" w14:textId="25FCEC5B" w:rsidR="00324D52" w:rsidRDefault="00324D52" w:rsidP="0069050F"/>
    <w:p w14:paraId="73042EDB" w14:textId="4540887F" w:rsidR="00CD711D" w:rsidRPr="001B2CC2" w:rsidRDefault="00CD711D" w:rsidP="0069050F">
      <w:pPr>
        <w:rPr>
          <w:b/>
          <w:bCs/>
        </w:rPr>
      </w:pPr>
      <w:r w:rsidRPr="001B2CC2">
        <w:rPr>
          <w:rFonts w:hint="eastAsia"/>
          <w:b/>
          <w:bCs/>
        </w:rPr>
        <w:t>図18　熟練した労働者　人口グループ・性別　2018-2020年</w:t>
      </w:r>
    </w:p>
    <w:p w14:paraId="4F13926B" w14:textId="4260E72A" w:rsidR="00324D52" w:rsidRDefault="00324D52" w:rsidP="0069050F">
      <w:r w:rsidRPr="00A42EDE">
        <w:rPr>
          <w:rFonts w:ascii="Arial" w:hAnsi="Arial" w:cs="Arial"/>
          <w:noProof/>
          <w:sz w:val="24"/>
          <w:szCs w:val="24"/>
          <w:lang w:val="en-GB" w:eastAsia="en-GB"/>
        </w:rPr>
        <w:lastRenderedPageBreak/>
        <w:drawing>
          <wp:inline distT="0" distB="0" distL="0" distR="0" wp14:anchorId="1A911618" wp14:editId="4E34404E">
            <wp:extent cx="5400040" cy="33581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358124"/>
                    </a:xfrm>
                    <a:prstGeom prst="rect">
                      <a:avLst/>
                    </a:prstGeom>
                  </pic:spPr>
                </pic:pic>
              </a:graphicData>
            </a:graphic>
          </wp:inline>
        </w:drawing>
      </w:r>
    </w:p>
    <w:p w14:paraId="5204EEEA" w14:textId="2D2E8E45" w:rsidR="00324D52" w:rsidRDefault="00324D52" w:rsidP="0069050F"/>
    <w:p w14:paraId="6E14B8D1" w14:textId="0610BC79" w:rsidR="00CD711D" w:rsidRPr="001B2CC2" w:rsidRDefault="00CD711D" w:rsidP="0069050F">
      <w:pPr>
        <w:rPr>
          <w:b/>
          <w:bCs/>
        </w:rPr>
      </w:pPr>
      <w:r w:rsidRPr="001B2CC2">
        <w:rPr>
          <w:rFonts w:hint="eastAsia"/>
          <w:b/>
          <w:bCs/>
        </w:rPr>
        <w:t>図1</w:t>
      </w:r>
      <w:r w:rsidR="001B2CC2">
        <w:rPr>
          <w:rFonts w:hint="eastAsia"/>
          <w:b/>
          <w:bCs/>
        </w:rPr>
        <w:t>９</w:t>
      </w:r>
      <w:r w:rsidRPr="001B2CC2">
        <w:rPr>
          <w:rFonts w:hint="eastAsia"/>
          <w:b/>
          <w:bCs/>
        </w:rPr>
        <w:t xml:space="preserve">　熟練した労働者　</w:t>
      </w:r>
      <w:r w:rsidR="00A10A92" w:rsidRPr="001B2CC2">
        <w:rPr>
          <w:rFonts w:hint="eastAsia"/>
          <w:b/>
          <w:bCs/>
        </w:rPr>
        <w:t>障害の有無</w:t>
      </w:r>
      <w:r w:rsidRPr="001B2CC2">
        <w:rPr>
          <w:rFonts w:hint="eastAsia"/>
          <w:b/>
          <w:bCs/>
        </w:rPr>
        <w:t>別　2018-2020年</w:t>
      </w:r>
    </w:p>
    <w:p w14:paraId="3641DB59" w14:textId="22BEFA52" w:rsidR="00324D52" w:rsidRDefault="00324D52" w:rsidP="0069050F">
      <w:r w:rsidRPr="00A42EDE">
        <w:rPr>
          <w:rFonts w:ascii="Arial" w:hAnsi="Arial" w:cs="Arial"/>
          <w:noProof/>
          <w:sz w:val="24"/>
          <w:szCs w:val="24"/>
          <w:lang w:val="en-GB" w:eastAsia="en-GB"/>
        </w:rPr>
        <w:drawing>
          <wp:inline distT="0" distB="0" distL="0" distR="0" wp14:anchorId="1395D124" wp14:editId="2B2882D5">
            <wp:extent cx="5398948" cy="2282692"/>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3317" cy="2288767"/>
                    </a:xfrm>
                    <a:prstGeom prst="rect">
                      <a:avLst/>
                    </a:prstGeom>
                  </pic:spPr>
                </pic:pic>
              </a:graphicData>
            </a:graphic>
          </wp:inline>
        </w:drawing>
      </w:r>
    </w:p>
    <w:p w14:paraId="08E639E6" w14:textId="77777777" w:rsidR="00324D52" w:rsidRDefault="00324D52" w:rsidP="0069050F"/>
    <w:p w14:paraId="07C99025" w14:textId="05676FBE" w:rsidR="00D46F49" w:rsidRDefault="00D46F49" w:rsidP="00A10A92">
      <w:pPr>
        <w:ind w:firstLineChars="100" w:firstLine="210"/>
      </w:pPr>
      <w:r w:rsidRPr="00526A3B">
        <w:rPr>
          <w:rFonts w:hint="eastAsia"/>
        </w:rPr>
        <w:t>図</w:t>
      </w:r>
      <w:r w:rsidRPr="00526A3B">
        <w:t>19によると、この職業レベル</w:t>
      </w:r>
      <w:r w:rsidR="00A10A92">
        <w:rPr>
          <w:rFonts w:hint="eastAsia"/>
        </w:rPr>
        <w:t>（熟練）</w:t>
      </w:r>
      <w:r w:rsidRPr="00526A3B">
        <w:t>では過去3年間、</w:t>
      </w:r>
      <w:r w:rsidR="00F93C1D">
        <w:t>障害のある人</w:t>
      </w:r>
      <w:r w:rsidRPr="00526A3B">
        <w:t>の割合は1％をわずかに上回って</w:t>
      </w:r>
      <w:r w:rsidRPr="00D46F49">
        <w:t>いる（出典：21st CEE 2020/21）。</w:t>
      </w:r>
    </w:p>
    <w:p w14:paraId="6C366F9D" w14:textId="7F64BE96" w:rsidR="00A10A92" w:rsidRDefault="00A10A92" w:rsidP="00A10A92">
      <w:pPr>
        <w:ind w:firstLineChars="100" w:firstLine="210"/>
      </w:pPr>
    </w:p>
    <w:p w14:paraId="56F077B4" w14:textId="0415D64F" w:rsidR="00A10A92" w:rsidRPr="00A10A92" w:rsidRDefault="00A10A92" w:rsidP="00A10A92">
      <w:pPr>
        <w:rPr>
          <w:b/>
          <w:bCs/>
        </w:rPr>
      </w:pPr>
      <w:r w:rsidRPr="00A10A92">
        <w:rPr>
          <w:rFonts w:hint="eastAsia"/>
          <w:b/>
          <w:bCs/>
        </w:rPr>
        <w:t>労働力構成の動向　障害のある人の割合に　2018-2020年</w:t>
      </w:r>
    </w:p>
    <w:p w14:paraId="2A8D20C3" w14:textId="75CDD5C3" w:rsidR="00D46F49" w:rsidRDefault="00905651" w:rsidP="0069050F">
      <w:r w:rsidRPr="00A42EDE">
        <w:rPr>
          <w:rFonts w:ascii="Arial" w:hAnsi="Arial" w:cs="Arial"/>
          <w:noProof/>
          <w:sz w:val="24"/>
          <w:szCs w:val="24"/>
          <w:lang w:val="en-GB" w:eastAsia="en-GB"/>
        </w:rPr>
        <w:lastRenderedPageBreak/>
        <w:drawing>
          <wp:inline distT="0" distB="0" distL="0" distR="0" wp14:anchorId="748E9445" wp14:editId="5E84F571">
            <wp:extent cx="5400040" cy="13347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1334754"/>
                    </a:xfrm>
                    <a:prstGeom prst="rect">
                      <a:avLst/>
                    </a:prstGeom>
                  </pic:spPr>
                </pic:pic>
              </a:graphicData>
            </a:graphic>
          </wp:inline>
        </w:drawing>
      </w:r>
    </w:p>
    <w:p w14:paraId="0F9C0BF6" w14:textId="4075B787" w:rsidR="00905651" w:rsidRDefault="00A10A92" w:rsidP="00D46F49">
      <w:r>
        <w:rPr>
          <w:rFonts w:hint="eastAsia"/>
        </w:rPr>
        <w:t xml:space="preserve">　</w:t>
      </w:r>
      <w:r w:rsidR="008C2001">
        <w:rPr>
          <w:rFonts w:hint="eastAsia"/>
        </w:rPr>
        <w:t>表</w:t>
      </w:r>
      <w:r>
        <w:rPr>
          <w:rFonts w:hint="eastAsia"/>
        </w:rPr>
        <w:t>30は、</w:t>
      </w:r>
      <w:r w:rsidR="008C2001">
        <w:rPr>
          <w:rFonts w:hint="eastAsia"/>
        </w:rPr>
        <w:t>全労働力の中での障害のある人の割合は2018年から2020年にかけて少し増加したが、なお過去2年間１％を少し超えたレベルにとどまっていることを示している。</w:t>
      </w:r>
    </w:p>
    <w:p w14:paraId="6C9E83AD" w14:textId="77777777" w:rsidR="008C2001" w:rsidRDefault="008C2001" w:rsidP="00905651">
      <w:pPr>
        <w:ind w:firstLineChars="100" w:firstLine="210"/>
      </w:pPr>
    </w:p>
    <w:p w14:paraId="4294A8FD" w14:textId="701CF289" w:rsidR="00D46F49" w:rsidRDefault="008C2001" w:rsidP="00905651">
      <w:pPr>
        <w:ind w:firstLineChars="100" w:firstLine="210"/>
      </w:pPr>
      <w:r>
        <w:rPr>
          <w:rFonts w:hint="eastAsia"/>
        </w:rPr>
        <w:t>労働雇用省</w:t>
      </w:r>
      <w:r w:rsidR="00D46F49">
        <w:t>はまた、</w:t>
      </w:r>
      <w:r w:rsidR="00F93C1D">
        <w:t>障害のある人</w:t>
      </w:r>
      <w:r w:rsidR="00D46F49">
        <w:t>に関して</w:t>
      </w:r>
      <w:r w:rsidR="00927A95">
        <w:rPr>
          <w:rFonts w:hint="eastAsia"/>
        </w:rPr>
        <w:t>雇用均等法（</w:t>
      </w:r>
      <w:r w:rsidR="00D46F49">
        <w:t>EEA</w:t>
      </w:r>
      <w:r w:rsidR="00927A95">
        <w:rPr>
          <w:rFonts w:hint="eastAsia"/>
        </w:rPr>
        <w:t>）</w:t>
      </w:r>
      <w:r w:rsidR="00D46F49">
        <w:t>の実施を効率化するために、</w:t>
      </w:r>
      <w:r w:rsidR="00927A95">
        <w:t>2020年に</w:t>
      </w:r>
      <w:r w:rsidR="00D46F49">
        <w:t>障害者雇用に関する技術支援</w:t>
      </w:r>
      <w:r w:rsidR="00927A95">
        <w:rPr>
          <w:rFonts w:hint="eastAsia"/>
        </w:rPr>
        <w:t>指針</w:t>
      </w:r>
      <w:r w:rsidR="00D46F49">
        <w:t>（障害TAG）の見直しを確定</w:t>
      </w:r>
      <w:r w:rsidR="000B5AC0">
        <w:t>した</w:t>
      </w:r>
      <w:r w:rsidR="00D46F49">
        <w:t>。</w:t>
      </w:r>
    </w:p>
    <w:p w14:paraId="5C23C7C7" w14:textId="58389026" w:rsidR="00D46F49" w:rsidRDefault="00D46F49" w:rsidP="00927A95">
      <w:pPr>
        <w:ind w:firstLineChars="100" w:firstLine="210"/>
      </w:pPr>
      <w:r>
        <w:rPr>
          <w:rFonts w:hint="eastAsia"/>
        </w:rPr>
        <w:t>公共部門は、主要な雇用</w:t>
      </w:r>
      <w:r w:rsidR="00927A95">
        <w:rPr>
          <w:rFonts w:hint="eastAsia"/>
        </w:rPr>
        <w:t>主</w:t>
      </w:r>
      <w:r>
        <w:rPr>
          <w:rFonts w:hint="eastAsia"/>
        </w:rPr>
        <w:t>として、また</w:t>
      </w:r>
      <w:r w:rsidR="00F93C1D">
        <w:rPr>
          <w:rFonts w:hint="eastAsia"/>
        </w:rPr>
        <w:t>障害のある人</w:t>
      </w:r>
      <w:r>
        <w:rPr>
          <w:rFonts w:hint="eastAsia"/>
        </w:rPr>
        <w:t>の</w:t>
      </w:r>
      <w:r w:rsidR="00927A95">
        <w:rPr>
          <w:rFonts w:hint="eastAsia"/>
        </w:rPr>
        <w:t>エンパワメント</w:t>
      </w:r>
      <w:r>
        <w:rPr>
          <w:rFonts w:hint="eastAsia"/>
        </w:rPr>
        <w:t>を促進する政策の管理者として、</w:t>
      </w:r>
      <w:r w:rsidR="00F93C1D">
        <w:rPr>
          <w:rFonts w:hint="eastAsia"/>
        </w:rPr>
        <w:t>障害のある人</w:t>
      </w:r>
      <w:r>
        <w:rPr>
          <w:rFonts w:hint="eastAsia"/>
        </w:rPr>
        <w:t>の雇用を確実に実現する特別な義務を負ってい</w:t>
      </w:r>
      <w:r w:rsidR="00927A95">
        <w:rPr>
          <w:rFonts w:hint="eastAsia"/>
        </w:rPr>
        <w:t>る</w:t>
      </w:r>
      <w:r>
        <w:rPr>
          <w:rFonts w:hint="eastAsia"/>
        </w:rPr>
        <w:t>。主な焦点は、すべてのレベルにおいて</w:t>
      </w:r>
      <w:r w:rsidR="00F93C1D">
        <w:rPr>
          <w:rFonts w:hint="eastAsia"/>
        </w:rPr>
        <w:t>障害のある人</w:t>
      </w:r>
      <w:r>
        <w:rPr>
          <w:rFonts w:hint="eastAsia"/>
        </w:rPr>
        <w:t>の割合を</w:t>
      </w:r>
      <w:r>
        <w:t>2％に、SMS</w:t>
      </w:r>
      <w:r w:rsidR="00500B7D">
        <w:rPr>
          <w:rFonts w:hint="eastAsia"/>
        </w:rPr>
        <w:t>（訳注　管理職の意味か）</w:t>
      </w:r>
      <w:r>
        <w:t>における女性の割合を50％にすること</w:t>
      </w:r>
      <w:r w:rsidR="000B5AC0">
        <w:t>である</w:t>
      </w:r>
      <w:r>
        <w:t>。50％と2％の目標を達成した</w:t>
      </w:r>
      <w:r w:rsidR="00500B7D">
        <w:rPr>
          <w:rFonts w:hint="eastAsia"/>
        </w:rPr>
        <w:t>省庁</w:t>
      </w:r>
      <w:r>
        <w:t>は、目標達成に苦労している他の</w:t>
      </w:r>
      <w:r w:rsidR="00500B7D">
        <w:rPr>
          <w:rFonts w:hint="eastAsia"/>
        </w:rPr>
        <w:t>省庁</w:t>
      </w:r>
      <w:r>
        <w:t>が連絡</w:t>
      </w:r>
      <w:r w:rsidR="00500B7D">
        <w:rPr>
          <w:rFonts w:hint="eastAsia"/>
        </w:rPr>
        <w:t>し</w:t>
      </w:r>
      <w:r>
        <w:t>、</w:t>
      </w:r>
      <w:r w:rsidR="00500B7D">
        <w:rPr>
          <w:rFonts w:hint="eastAsia"/>
        </w:rPr>
        <w:t>優良実践例</w:t>
      </w:r>
      <w:r>
        <w:t>を共有できるよう、ハイライト</w:t>
      </w:r>
      <w:r w:rsidR="004254F4">
        <w:rPr>
          <w:rFonts w:hint="eastAsia"/>
        </w:rPr>
        <w:t>が当てられる。</w:t>
      </w:r>
    </w:p>
    <w:p w14:paraId="63B3FD46" w14:textId="10318BAE" w:rsidR="00D46F49" w:rsidRDefault="00D46F49" w:rsidP="004254F4">
      <w:pPr>
        <w:ind w:firstLineChars="100" w:firstLine="210"/>
      </w:pPr>
      <w:r>
        <w:rPr>
          <w:rFonts w:hint="eastAsia"/>
        </w:rPr>
        <w:t>すべての国・州政府の</w:t>
      </w:r>
      <w:r w:rsidR="004254F4">
        <w:rPr>
          <w:rFonts w:hint="eastAsia"/>
        </w:rPr>
        <w:t>省庁</w:t>
      </w:r>
      <w:r>
        <w:rPr>
          <w:rFonts w:hint="eastAsia"/>
        </w:rPr>
        <w:t>は、</w:t>
      </w:r>
      <w:r w:rsidR="00F93C1D">
        <w:rPr>
          <w:rFonts w:hint="eastAsia"/>
        </w:rPr>
        <w:t>障害のある人</w:t>
      </w:r>
      <w:r>
        <w:rPr>
          <w:rFonts w:hint="eastAsia"/>
        </w:rPr>
        <w:t>の</w:t>
      </w:r>
      <w:r w:rsidR="00082664">
        <w:rPr>
          <w:rFonts w:hint="eastAsia"/>
        </w:rPr>
        <w:t>募集</w:t>
      </w:r>
      <w:r>
        <w:rPr>
          <w:rFonts w:hint="eastAsia"/>
        </w:rPr>
        <w:t>・任用・定着のためのジョブアクセス戦略</w:t>
      </w:r>
      <w:r w:rsidR="00082664">
        <w:rPr>
          <w:rFonts w:hint="eastAsia"/>
        </w:rPr>
        <w:t>枠組み</w:t>
      </w:r>
      <w:r>
        <w:rPr>
          <w:rFonts w:hint="eastAsia"/>
        </w:rPr>
        <w:t>の実施状況について、毎年</w:t>
      </w:r>
      <w:r>
        <w:t>DPSA</w:t>
      </w:r>
      <w:r w:rsidR="00082664">
        <w:rPr>
          <w:rFonts w:hint="eastAsia"/>
        </w:rPr>
        <w:t>（公共サービス管理省）</w:t>
      </w:r>
      <w:r>
        <w:t>に報告することが義務付けられてい</w:t>
      </w:r>
      <w:r w:rsidR="00082664">
        <w:rPr>
          <w:rFonts w:hint="eastAsia"/>
        </w:rPr>
        <w:t>る</w:t>
      </w:r>
      <w:r>
        <w:t>。この年次</w:t>
      </w:r>
      <w:r w:rsidR="00082664">
        <w:rPr>
          <w:rFonts w:hint="eastAsia"/>
        </w:rPr>
        <w:t>遵守</w:t>
      </w:r>
      <w:r>
        <w:t>報告を作成する際、公共サービスの2020/2021会計年度の雇用</w:t>
      </w:r>
      <w:r w:rsidR="00082664">
        <w:rPr>
          <w:rFonts w:hint="eastAsia"/>
        </w:rPr>
        <w:t>公正</w:t>
      </w:r>
      <w:r>
        <w:t>報告はまだ</w:t>
      </w:r>
      <w:r w:rsidR="00082664">
        <w:rPr>
          <w:rFonts w:hint="eastAsia"/>
        </w:rPr>
        <w:t>草案段階</w:t>
      </w:r>
      <w:r>
        <w:t>であったため、2019/2020雇用</w:t>
      </w:r>
      <w:r w:rsidR="00082664">
        <w:rPr>
          <w:rFonts w:hint="eastAsia"/>
        </w:rPr>
        <w:t>公正</w:t>
      </w:r>
      <w:r>
        <w:t>報告がこの目的のために考慮された。2020年3月の公共サービスにおける</w:t>
      </w:r>
      <w:r w:rsidR="00F93C1D">
        <w:t>障害のある</w:t>
      </w:r>
      <w:r w:rsidR="001A7B41">
        <w:rPr>
          <w:rFonts w:hint="eastAsia"/>
        </w:rPr>
        <w:t>従業員の割合</w:t>
      </w:r>
      <w:r>
        <w:t>は以下の通り</w:t>
      </w:r>
      <w:r w:rsidR="000B5AC0">
        <w:t>である</w:t>
      </w:r>
      <w:r>
        <w:t>。</w:t>
      </w:r>
    </w:p>
    <w:p w14:paraId="05290101" w14:textId="77777777" w:rsidR="00905651" w:rsidRDefault="00905651" w:rsidP="00D46F49"/>
    <w:p w14:paraId="0B085A6C" w14:textId="03B61D55" w:rsidR="00D46F49" w:rsidRPr="00905651" w:rsidRDefault="001A7B41" w:rsidP="00D46F49">
      <w:pPr>
        <w:rPr>
          <w:b/>
          <w:bCs/>
        </w:rPr>
      </w:pPr>
      <w:r>
        <w:rPr>
          <w:rFonts w:hint="eastAsia"/>
          <w:b/>
          <w:bCs/>
        </w:rPr>
        <w:t>ジェンダー</w:t>
      </w:r>
      <w:r w:rsidR="00D46F49" w:rsidRPr="00905651">
        <w:rPr>
          <w:rFonts w:hint="eastAsia"/>
          <w:b/>
          <w:bCs/>
        </w:rPr>
        <w:t>別および障害の状態別の</w:t>
      </w:r>
      <w:r w:rsidR="00F93C1D">
        <w:rPr>
          <w:rFonts w:hint="eastAsia"/>
          <w:b/>
          <w:bCs/>
        </w:rPr>
        <w:t>障害のある人</w:t>
      </w:r>
      <w:r>
        <w:rPr>
          <w:rFonts w:hint="eastAsia"/>
          <w:b/>
          <w:bCs/>
        </w:rPr>
        <w:t>の割合</w:t>
      </w:r>
    </w:p>
    <w:p w14:paraId="2D17507C" w14:textId="6394CC75" w:rsidR="00D46F49" w:rsidRDefault="00D46F49" w:rsidP="00905651">
      <w:pPr>
        <w:ind w:firstLineChars="100" w:firstLine="210"/>
      </w:pPr>
      <w:r w:rsidRPr="00A06013">
        <w:t>2020年3月31日現在、公共サービスの職員は1,215,057人で、そのうち12,560人（1.03％）</w:t>
      </w:r>
      <w:r>
        <w:t>が障</w:t>
      </w:r>
      <w:r w:rsidR="00A06013">
        <w:rPr>
          <w:rFonts w:hint="eastAsia"/>
        </w:rPr>
        <w:t>害のある</w:t>
      </w:r>
      <w:r>
        <w:t>職員である。女性は6607人（52.60％）、男性は5953人（47.40％）であった。2019年3月から2020年3月にかけて、</w:t>
      </w:r>
      <w:r w:rsidR="00A06013">
        <w:t>障</w:t>
      </w:r>
      <w:r w:rsidR="00A06013">
        <w:rPr>
          <w:rFonts w:hint="eastAsia"/>
        </w:rPr>
        <w:t>害のある</w:t>
      </w:r>
      <w:r w:rsidR="00A06013">
        <w:t>職員</w:t>
      </w:r>
      <w:r>
        <w:t>は398名増加した。公共サービス全体で2％</w:t>
      </w:r>
      <w:r w:rsidR="00A06013">
        <w:rPr>
          <w:rFonts w:hint="eastAsia"/>
        </w:rPr>
        <w:t>という</w:t>
      </w:r>
      <w:r>
        <w:t>目標達成には、さらに11 741人の</w:t>
      </w:r>
      <w:r w:rsidR="00A06013">
        <w:t>障</w:t>
      </w:r>
      <w:r w:rsidR="00A06013">
        <w:rPr>
          <w:rFonts w:hint="eastAsia"/>
        </w:rPr>
        <w:t>害のある</w:t>
      </w:r>
      <w:r w:rsidR="00A06013">
        <w:t>職員</w:t>
      </w:r>
      <w:r>
        <w:t>を雇用する必要がある。</w:t>
      </w:r>
    </w:p>
    <w:p w14:paraId="3374BBB7" w14:textId="29EAE3B6" w:rsidR="00D46F49" w:rsidRDefault="00D46F49" w:rsidP="00D46F49"/>
    <w:p w14:paraId="332E8D5E" w14:textId="00DEBC6F" w:rsidR="00D846E6" w:rsidRPr="001B2CC2" w:rsidRDefault="00D846E6" w:rsidP="00D46F49">
      <w:pPr>
        <w:rPr>
          <w:b/>
          <w:bCs/>
        </w:rPr>
      </w:pPr>
      <w:r w:rsidRPr="001B2CC2">
        <w:rPr>
          <w:rFonts w:hint="eastAsia"/>
          <w:b/>
          <w:bCs/>
        </w:rPr>
        <w:t>障害・性別の割合　2020年3月1日</w:t>
      </w:r>
    </w:p>
    <w:p w14:paraId="2B157BB7" w14:textId="7237D612" w:rsidR="00905651" w:rsidRDefault="00905651" w:rsidP="00D46F49">
      <w:r w:rsidRPr="00A42EDE">
        <w:rPr>
          <w:rFonts w:ascii="Arial" w:hAnsi="Arial" w:cs="Arial"/>
          <w:noProof/>
          <w:sz w:val="24"/>
          <w:szCs w:val="24"/>
          <w:lang w:val="en-GB" w:eastAsia="en-GB"/>
        </w:rPr>
        <w:drawing>
          <wp:inline distT="0" distB="0" distL="0" distR="0" wp14:anchorId="631C7263" wp14:editId="00C9FBA9">
            <wp:extent cx="5400040" cy="1327283"/>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1327283"/>
                    </a:xfrm>
                    <a:prstGeom prst="rect">
                      <a:avLst/>
                    </a:prstGeom>
                  </pic:spPr>
                </pic:pic>
              </a:graphicData>
            </a:graphic>
          </wp:inline>
        </w:drawing>
      </w:r>
    </w:p>
    <w:p w14:paraId="2042EC9E" w14:textId="77777777" w:rsidR="00905651" w:rsidRDefault="00905651" w:rsidP="00D46F49"/>
    <w:p w14:paraId="2CA3B07C" w14:textId="1A4A96DA" w:rsidR="00D46F49" w:rsidRPr="001B2CC2" w:rsidRDefault="00D46F49" w:rsidP="00D46F49">
      <w:pPr>
        <w:rPr>
          <w:b/>
          <w:bCs/>
        </w:rPr>
      </w:pPr>
      <w:r w:rsidRPr="001B2CC2">
        <w:rPr>
          <w:rFonts w:hint="eastAsia"/>
          <w:b/>
          <w:bCs/>
        </w:rPr>
        <w:t>障</w:t>
      </w:r>
      <w:r w:rsidR="00D846E6" w:rsidRPr="001B2CC2">
        <w:rPr>
          <w:rFonts w:hint="eastAsia"/>
          <w:b/>
          <w:bCs/>
        </w:rPr>
        <w:t>害のある人の割合　年齢別</w:t>
      </w:r>
    </w:p>
    <w:p w14:paraId="0A81573C" w14:textId="4AD9A2B8" w:rsidR="00D46F49" w:rsidRDefault="00D46F49" w:rsidP="00D846E6">
      <w:pPr>
        <w:ind w:firstLineChars="100" w:firstLine="210"/>
      </w:pPr>
      <w:r>
        <w:rPr>
          <w:rFonts w:hint="eastAsia"/>
        </w:rPr>
        <w:t>下</w:t>
      </w:r>
      <w:r w:rsidR="00D846E6">
        <w:rPr>
          <w:rFonts w:hint="eastAsia"/>
        </w:rPr>
        <w:t>の</w:t>
      </w:r>
      <w:r>
        <w:rPr>
          <w:rFonts w:hint="eastAsia"/>
        </w:rPr>
        <w:t>表は、年齢別の障</w:t>
      </w:r>
      <w:r w:rsidR="00D846E6">
        <w:rPr>
          <w:rFonts w:hint="eastAsia"/>
        </w:rPr>
        <w:t>碍のある人の割合</w:t>
      </w:r>
      <w:r>
        <w:rPr>
          <w:rFonts w:hint="eastAsia"/>
        </w:rPr>
        <w:t>の推移</w:t>
      </w:r>
      <w:r w:rsidR="000B5AC0">
        <w:rPr>
          <w:rFonts w:hint="eastAsia"/>
        </w:rPr>
        <w:t>である</w:t>
      </w:r>
      <w:r>
        <w:rPr>
          <w:rFonts w:hint="eastAsia"/>
        </w:rPr>
        <w:t>。</w:t>
      </w:r>
      <w:r w:rsidR="00D846E6">
        <w:rPr>
          <w:rFonts w:hint="eastAsia"/>
        </w:rPr>
        <w:t>公共サービスに従事する</w:t>
      </w:r>
      <w:r>
        <w:rPr>
          <w:rFonts w:hint="eastAsia"/>
        </w:rPr>
        <w:t>障</w:t>
      </w:r>
      <w:r w:rsidR="00D846E6">
        <w:rPr>
          <w:rFonts w:hint="eastAsia"/>
        </w:rPr>
        <w:t>害のある若</w:t>
      </w:r>
      <w:r w:rsidR="001C3E8B">
        <w:rPr>
          <w:rFonts w:hint="eastAsia"/>
        </w:rPr>
        <w:t>年</w:t>
      </w:r>
      <w:r w:rsidR="00D846E6">
        <w:rPr>
          <w:rFonts w:hint="eastAsia"/>
        </w:rPr>
        <w:t>者の</w:t>
      </w:r>
      <w:r>
        <w:rPr>
          <w:rFonts w:hint="eastAsia"/>
        </w:rPr>
        <w:t>数は、</w:t>
      </w:r>
      <w:r>
        <w:t>2019年3月から2020年3月にかけて、1290人から1197人と減少が続いている。</w:t>
      </w:r>
      <w:r w:rsidR="00D846E6">
        <w:t>障</w:t>
      </w:r>
      <w:r w:rsidR="00D846E6">
        <w:rPr>
          <w:rFonts w:hint="eastAsia"/>
        </w:rPr>
        <w:t>害のある</w:t>
      </w:r>
      <w:r w:rsidR="00D846E6">
        <w:t>職員</w:t>
      </w:r>
      <w:r>
        <w:t>の多くは35歳から59歳で、10629人、84.62％を占めてい</w:t>
      </w:r>
      <w:r w:rsidR="001C3E8B">
        <w:rPr>
          <w:rFonts w:hint="eastAsia"/>
        </w:rPr>
        <w:t>る</w:t>
      </w:r>
      <w:r>
        <w:t>。公務員に障</w:t>
      </w:r>
      <w:r w:rsidR="001C3E8B">
        <w:rPr>
          <w:rFonts w:hint="eastAsia"/>
        </w:rPr>
        <w:t>害</w:t>
      </w:r>
      <w:r>
        <w:t>のある若</w:t>
      </w:r>
      <w:r w:rsidR="001C3E8B">
        <w:rPr>
          <w:rFonts w:hint="eastAsia"/>
        </w:rPr>
        <w:t>年</w:t>
      </w:r>
      <w:r>
        <w:t>者をより多く採用するため、効果的な戦略</w:t>
      </w:r>
      <w:r w:rsidR="001C3E8B">
        <w:rPr>
          <w:rFonts w:hint="eastAsia"/>
        </w:rPr>
        <w:t>の</w:t>
      </w:r>
      <w:r>
        <w:t>採用</w:t>
      </w:r>
      <w:r w:rsidR="001C3E8B">
        <w:rPr>
          <w:rFonts w:hint="eastAsia"/>
        </w:rPr>
        <w:t>の</w:t>
      </w:r>
      <w:r>
        <w:t>必要があ</w:t>
      </w:r>
      <w:r w:rsidR="001C3E8B">
        <w:rPr>
          <w:rFonts w:hint="eastAsia"/>
        </w:rPr>
        <w:t>る</w:t>
      </w:r>
      <w:r>
        <w:t>。</w:t>
      </w:r>
    </w:p>
    <w:p w14:paraId="210992C3" w14:textId="1A445C91" w:rsidR="00D46F49" w:rsidRDefault="00D46F49" w:rsidP="00D46F49"/>
    <w:p w14:paraId="4B9FD37C" w14:textId="06FB8369" w:rsidR="001C3E8B" w:rsidRPr="001B2CC2" w:rsidRDefault="001C3E8B" w:rsidP="00D46F49">
      <w:pPr>
        <w:rPr>
          <w:b/>
          <w:bCs/>
        </w:rPr>
      </w:pPr>
      <w:r w:rsidRPr="001B2CC2">
        <w:rPr>
          <w:rFonts w:hint="eastAsia"/>
          <w:b/>
          <w:bCs/>
        </w:rPr>
        <w:t>公共サービスにおける障害のある職員　年齢別　2020年3月31日</w:t>
      </w:r>
    </w:p>
    <w:p w14:paraId="2F0AA7EF" w14:textId="733D229D" w:rsidR="00905651" w:rsidRDefault="00905651" w:rsidP="00D46F49">
      <w:r w:rsidRPr="00A42EDE">
        <w:rPr>
          <w:rFonts w:ascii="Arial" w:hAnsi="Arial" w:cs="Arial"/>
          <w:noProof/>
          <w:sz w:val="24"/>
          <w:szCs w:val="24"/>
          <w:lang w:val="en-GB" w:eastAsia="en-GB"/>
        </w:rPr>
        <w:drawing>
          <wp:inline distT="0" distB="0" distL="0" distR="0" wp14:anchorId="0B65D28E" wp14:editId="2061D5A3">
            <wp:extent cx="5400040" cy="283523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2835230"/>
                    </a:xfrm>
                    <a:prstGeom prst="rect">
                      <a:avLst/>
                    </a:prstGeom>
                  </pic:spPr>
                </pic:pic>
              </a:graphicData>
            </a:graphic>
          </wp:inline>
        </w:drawing>
      </w:r>
    </w:p>
    <w:p w14:paraId="110CE015" w14:textId="77777777" w:rsidR="00905651" w:rsidRDefault="00905651" w:rsidP="00D46F49"/>
    <w:p w14:paraId="3A89435E" w14:textId="7F3C46DE" w:rsidR="00D46F49" w:rsidRPr="00905651" w:rsidRDefault="00D46F49" w:rsidP="00D46F49">
      <w:pPr>
        <w:rPr>
          <w:b/>
          <w:bCs/>
        </w:rPr>
      </w:pPr>
      <w:r w:rsidRPr="00905651">
        <w:rPr>
          <w:rFonts w:hint="eastAsia"/>
          <w:b/>
          <w:bCs/>
        </w:rPr>
        <w:t>給与水準別の障</w:t>
      </w:r>
      <w:r w:rsidR="001C3E8B">
        <w:rPr>
          <w:rFonts w:hint="eastAsia"/>
          <w:b/>
          <w:bCs/>
        </w:rPr>
        <w:t>害</w:t>
      </w:r>
      <w:bookmarkStart w:id="2" w:name="_Hlk94871722"/>
      <w:r w:rsidR="001C3E8B">
        <w:rPr>
          <w:rFonts w:hint="eastAsia"/>
          <w:b/>
          <w:bCs/>
        </w:rPr>
        <w:t>のある人</w:t>
      </w:r>
      <w:bookmarkEnd w:id="2"/>
      <w:r w:rsidRPr="00905651">
        <w:rPr>
          <w:rFonts w:hint="eastAsia"/>
          <w:b/>
          <w:bCs/>
        </w:rPr>
        <w:t>の割合</w:t>
      </w:r>
    </w:p>
    <w:p w14:paraId="3EEA2F89" w14:textId="098B1517" w:rsidR="00D46F49" w:rsidRDefault="00D46F49" w:rsidP="00D46F49">
      <w:r>
        <w:t xml:space="preserve">  この</w:t>
      </w:r>
      <w:r w:rsidR="001C3E8B">
        <w:rPr>
          <w:rFonts w:hint="eastAsia"/>
        </w:rPr>
        <w:t>項</w:t>
      </w:r>
      <w:r>
        <w:t>では、給与水準別の障</w:t>
      </w:r>
      <w:r w:rsidR="000F2927">
        <w:rPr>
          <w:rFonts w:hint="eastAsia"/>
        </w:rPr>
        <w:t>害</w:t>
      </w:r>
      <w:r w:rsidR="000F2927" w:rsidRPr="000F2927">
        <w:rPr>
          <w:rFonts w:hint="eastAsia"/>
        </w:rPr>
        <w:t>のある人</w:t>
      </w:r>
      <w:r>
        <w:t>の割合を示</w:t>
      </w:r>
      <w:r w:rsidR="000F2927">
        <w:rPr>
          <w:rFonts w:hint="eastAsia"/>
        </w:rPr>
        <w:t>す</w:t>
      </w:r>
      <w:r>
        <w:t>。最も多くの</w:t>
      </w:r>
      <w:r w:rsidR="000F2927">
        <w:t>障</w:t>
      </w:r>
      <w:r w:rsidR="000F2927">
        <w:rPr>
          <w:rFonts w:hint="eastAsia"/>
        </w:rPr>
        <w:t>害</w:t>
      </w:r>
      <w:r w:rsidR="000F2927" w:rsidRPr="000F2927">
        <w:rPr>
          <w:rFonts w:hint="eastAsia"/>
        </w:rPr>
        <w:t>のある人</w:t>
      </w:r>
      <w:r>
        <w:t>が給与水準5</w:t>
      </w:r>
      <w:r w:rsidR="00B3319D">
        <w:rPr>
          <w:rFonts w:hint="eastAsia"/>
        </w:rPr>
        <w:t>級</w:t>
      </w:r>
      <w:r>
        <w:t>から8</w:t>
      </w:r>
      <w:r w:rsidR="00B3319D">
        <w:rPr>
          <w:rFonts w:hint="eastAsia"/>
        </w:rPr>
        <w:t>級</w:t>
      </w:r>
      <w:r>
        <w:t>の間で雇用されており、その総数は8091人、64.41%に相当する。9</w:t>
      </w:r>
      <w:r>
        <w:rPr>
          <w:rFonts w:hint="eastAsia"/>
        </w:rPr>
        <w:t>〜</w:t>
      </w:r>
      <w:r>
        <w:t>10級では1,759人（14％）、11</w:t>
      </w:r>
      <w:r>
        <w:rPr>
          <w:rFonts w:hint="eastAsia"/>
        </w:rPr>
        <w:t>〜</w:t>
      </w:r>
      <w:r>
        <w:t>12級では605人（4.81％）、13</w:t>
      </w:r>
      <w:r>
        <w:rPr>
          <w:rFonts w:hint="eastAsia"/>
        </w:rPr>
        <w:t>〜</w:t>
      </w:r>
      <w:r>
        <w:t>15級では153人（1.22％）の</w:t>
      </w:r>
      <w:r w:rsidR="000F2927">
        <w:t>障</w:t>
      </w:r>
      <w:r w:rsidR="000F2927">
        <w:rPr>
          <w:rFonts w:hint="eastAsia"/>
        </w:rPr>
        <w:t>害</w:t>
      </w:r>
      <w:r w:rsidR="000F2927" w:rsidRPr="000F2927">
        <w:rPr>
          <w:rFonts w:hint="eastAsia"/>
        </w:rPr>
        <w:t>のある人</w:t>
      </w:r>
      <w:r>
        <w:t>が働いてい</w:t>
      </w:r>
      <w:r w:rsidR="000E664C">
        <w:rPr>
          <w:rFonts w:hint="eastAsia"/>
        </w:rPr>
        <w:t>る</w:t>
      </w:r>
      <w:r>
        <w:t>。16</w:t>
      </w:r>
      <w:r w:rsidR="00B3319D">
        <w:rPr>
          <w:rFonts w:hint="eastAsia"/>
        </w:rPr>
        <w:t>級</w:t>
      </w:r>
      <w:r>
        <w:t>には、まだ</w:t>
      </w:r>
      <w:r w:rsidR="000F2927">
        <w:t>障</w:t>
      </w:r>
      <w:r w:rsidR="000F2927">
        <w:rPr>
          <w:rFonts w:hint="eastAsia"/>
        </w:rPr>
        <w:t>害</w:t>
      </w:r>
      <w:r w:rsidR="000F2927" w:rsidRPr="000F2927">
        <w:rPr>
          <w:rFonts w:hint="eastAsia"/>
        </w:rPr>
        <w:t>のある人</w:t>
      </w:r>
      <w:r>
        <w:t>はい</w:t>
      </w:r>
      <w:r w:rsidR="000E664C">
        <w:rPr>
          <w:rFonts w:hint="eastAsia"/>
        </w:rPr>
        <w:t>ない</w:t>
      </w:r>
      <w:r>
        <w:t>。</w:t>
      </w:r>
    </w:p>
    <w:p w14:paraId="4ED22EFD" w14:textId="77777777" w:rsidR="00905651" w:rsidRDefault="00905651" w:rsidP="00D46F49"/>
    <w:p w14:paraId="392E7210" w14:textId="6B5D297D" w:rsidR="00D46F49" w:rsidRPr="00905651" w:rsidRDefault="00F93C1D" w:rsidP="00D46F49">
      <w:pPr>
        <w:rPr>
          <w:b/>
          <w:bCs/>
        </w:rPr>
      </w:pPr>
      <w:r>
        <w:rPr>
          <w:rFonts w:hint="eastAsia"/>
          <w:b/>
          <w:bCs/>
        </w:rPr>
        <w:t>障害のある</w:t>
      </w:r>
      <w:r w:rsidR="00D46F49" w:rsidRPr="00905651">
        <w:rPr>
          <w:rFonts w:hint="eastAsia"/>
          <w:b/>
          <w:bCs/>
        </w:rPr>
        <w:t>公務員の</w:t>
      </w:r>
      <w:r w:rsidR="00B3319D">
        <w:rPr>
          <w:rFonts w:hint="eastAsia"/>
          <w:b/>
          <w:bCs/>
        </w:rPr>
        <w:t>公正</w:t>
      </w:r>
      <w:r w:rsidR="00D46F49" w:rsidRPr="00905651">
        <w:rPr>
          <w:b/>
          <w:bCs/>
        </w:rPr>
        <w:t>目標</w:t>
      </w:r>
      <w:r w:rsidR="00234EA7" w:rsidRPr="00905651">
        <w:rPr>
          <w:b/>
          <w:bCs/>
        </w:rPr>
        <w:t>2％</w:t>
      </w:r>
      <w:r w:rsidR="00234EA7">
        <w:rPr>
          <w:rFonts w:hint="eastAsia"/>
          <w:b/>
          <w:bCs/>
        </w:rPr>
        <w:t>の</w:t>
      </w:r>
      <w:r w:rsidR="00D46F49" w:rsidRPr="00905651">
        <w:rPr>
          <w:b/>
          <w:bCs/>
        </w:rPr>
        <w:t>遵守状況</w:t>
      </w:r>
    </w:p>
    <w:p w14:paraId="6E6F3713" w14:textId="6D47D5A2" w:rsidR="00D46F49" w:rsidRDefault="00D46F49" w:rsidP="00905651">
      <w:pPr>
        <w:ind w:firstLineChars="100" w:firstLine="210"/>
      </w:pPr>
      <w:r>
        <w:t>2019年3月末から2020年3月末にかけて、</w:t>
      </w:r>
      <w:r w:rsidR="000F2927">
        <w:t>障</w:t>
      </w:r>
      <w:r w:rsidR="000F2927">
        <w:rPr>
          <w:rFonts w:hint="eastAsia"/>
        </w:rPr>
        <w:t>害</w:t>
      </w:r>
      <w:r w:rsidR="000F2927" w:rsidRPr="000F2927">
        <w:rPr>
          <w:rFonts w:hint="eastAsia"/>
        </w:rPr>
        <w:t>のある人</w:t>
      </w:r>
      <w:r w:rsidR="00B3319D">
        <w:rPr>
          <w:rFonts w:hint="eastAsia"/>
        </w:rPr>
        <w:t>の割合が</w:t>
      </w:r>
      <w:r>
        <w:t>2％を</w:t>
      </w:r>
      <w:r w:rsidR="00234EA7">
        <w:rPr>
          <w:rFonts w:hint="eastAsia"/>
        </w:rPr>
        <w:t>上回った部署</w:t>
      </w:r>
      <w:r>
        <w:t>は52から55に増加</w:t>
      </w:r>
      <w:r w:rsidR="000B5AC0">
        <w:t>した</w:t>
      </w:r>
      <w:r>
        <w:t>。国は15</w:t>
      </w:r>
      <w:r w:rsidR="00234EA7">
        <w:rPr>
          <w:rFonts w:hint="eastAsia"/>
        </w:rPr>
        <w:t>部署</w:t>
      </w:r>
      <w:r>
        <w:t>を維持し、ハウテン州は7</w:t>
      </w:r>
      <w:r w:rsidR="00234EA7">
        <w:rPr>
          <w:rFonts w:hint="eastAsia"/>
        </w:rPr>
        <w:t>部署</w:t>
      </w:r>
      <w:r>
        <w:t>から</w:t>
      </w:r>
      <w:r w:rsidR="00234EA7">
        <w:rPr>
          <w:rFonts w:hint="eastAsia"/>
        </w:rPr>
        <w:t>大幅に</w:t>
      </w:r>
      <w:r>
        <w:t>10</w:t>
      </w:r>
      <w:r w:rsidR="00234EA7">
        <w:rPr>
          <w:rFonts w:hint="eastAsia"/>
        </w:rPr>
        <w:t>部署</w:t>
      </w:r>
      <w:r>
        <w:t>へ、北西</w:t>
      </w:r>
      <w:r w:rsidR="00234EA7">
        <w:rPr>
          <w:rFonts w:hint="eastAsia"/>
        </w:rPr>
        <w:t>州</w:t>
      </w:r>
      <w:r>
        <w:t>は7</w:t>
      </w:r>
      <w:r w:rsidR="00234EA7">
        <w:rPr>
          <w:rFonts w:hint="eastAsia"/>
        </w:rPr>
        <w:t>部署</w:t>
      </w:r>
      <w:r>
        <w:t>から8</w:t>
      </w:r>
      <w:r w:rsidR="00234EA7">
        <w:rPr>
          <w:rFonts w:hint="eastAsia"/>
        </w:rPr>
        <w:t>部署</w:t>
      </w:r>
      <w:r>
        <w:t>へ、北ケープ州は2</w:t>
      </w:r>
      <w:r w:rsidR="00234EA7">
        <w:rPr>
          <w:rFonts w:hint="eastAsia"/>
        </w:rPr>
        <w:t>部署</w:t>
      </w:r>
      <w:r>
        <w:t>から3</w:t>
      </w:r>
      <w:r w:rsidR="00234EA7">
        <w:rPr>
          <w:rFonts w:hint="eastAsia"/>
        </w:rPr>
        <w:t>部署</w:t>
      </w:r>
      <w:r>
        <w:t>へと増加</w:t>
      </w:r>
      <w:r w:rsidR="000B5AC0">
        <w:t>した</w:t>
      </w:r>
      <w:r>
        <w:t>。</w:t>
      </w:r>
      <w:r w:rsidR="004A743B">
        <w:rPr>
          <w:rFonts w:hint="eastAsia"/>
        </w:rPr>
        <w:t>クワズール・ナタール</w:t>
      </w:r>
      <w:r>
        <w:t>州は3</w:t>
      </w:r>
      <w:r w:rsidR="00234EA7">
        <w:rPr>
          <w:rFonts w:hint="eastAsia"/>
        </w:rPr>
        <w:t>部署</w:t>
      </w:r>
      <w:r>
        <w:t>から2</w:t>
      </w:r>
      <w:r w:rsidR="00234EA7">
        <w:rPr>
          <w:rFonts w:hint="eastAsia"/>
        </w:rPr>
        <w:t>部署</w:t>
      </w:r>
      <w:r>
        <w:t>に、西ケープ州は6</w:t>
      </w:r>
      <w:r w:rsidR="00234EA7">
        <w:rPr>
          <w:rFonts w:hint="eastAsia"/>
        </w:rPr>
        <w:t>部署</w:t>
      </w:r>
      <w:r>
        <w:t>から5</w:t>
      </w:r>
      <w:r w:rsidR="00234EA7">
        <w:rPr>
          <w:rFonts w:hint="eastAsia"/>
        </w:rPr>
        <w:t>部署</w:t>
      </w:r>
      <w:r>
        <w:t>に減少した。</w:t>
      </w:r>
    </w:p>
    <w:p w14:paraId="23AEBBD2" w14:textId="1ECAE287" w:rsidR="00D46F49" w:rsidRDefault="00D46F49" w:rsidP="004A743B">
      <w:pPr>
        <w:ind w:firstLineChars="100" w:firstLine="210"/>
      </w:pPr>
      <w:r>
        <w:rPr>
          <w:rFonts w:hint="eastAsia"/>
        </w:rPr>
        <w:t>その他の州は、それぞれ東ケープ州</w:t>
      </w:r>
      <w:r>
        <w:t>3</w:t>
      </w:r>
      <w:r w:rsidR="004A743B">
        <w:rPr>
          <w:rFonts w:hint="eastAsia"/>
        </w:rPr>
        <w:t>部署</w:t>
      </w:r>
      <w:r>
        <w:t>、フリーステート州1</w:t>
      </w:r>
      <w:r w:rsidR="004A743B">
        <w:rPr>
          <w:rFonts w:hint="eastAsia"/>
        </w:rPr>
        <w:t>部署</w:t>
      </w:r>
      <w:r>
        <w:t>、リンポポ州3</w:t>
      </w:r>
      <w:r w:rsidR="004A743B">
        <w:rPr>
          <w:rFonts w:hint="eastAsia"/>
        </w:rPr>
        <w:t>部署</w:t>
      </w:r>
      <w:r>
        <w:t>、ムプマランガ州5</w:t>
      </w:r>
      <w:r w:rsidR="004A743B">
        <w:rPr>
          <w:rFonts w:hint="eastAsia"/>
        </w:rPr>
        <w:t>部署</w:t>
      </w:r>
      <w:r>
        <w:t>と</w:t>
      </w:r>
      <w:r w:rsidR="004A743B">
        <w:rPr>
          <w:rFonts w:hint="eastAsia"/>
        </w:rPr>
        <w:t>数値</w:t>
      </w:r>
      <w:r>
        <w:t>を維持した。</w:t>
      </w:r>
    </w:p>
    <w:p w14:paraId="68F27A02" w14:textId="6861242A" w:rsidR="00D46F49" w:rsidRDefault="00D46F49" w:rsidP="00D46F49"/>
    <w:p w14:paraId="71B55844" w14:textId="53EE54DD" w:rsidR="004A743B" w:rsidRPr="001B2CC2" w:rsidRDefault="004A743B" w:rsidP="00D46F49">
      <w:pPr>
        <w:rPr>
          <w:b/>
          <w:bCs/>
        </w:rPr>
      </w:pPr>
      <w:r w:rsidRPr="001B2CC2">
        <w:rPr>
          <w:rFonts w:hint="eastAsia"/>
          <w:b/>
          <w:bCs/>
        </w:rPr>
        <w:lastRenderedPageBreak/>
        <w:t>公務員の中の障害のある職員の割合　2020年3月31日</w:t>
      </w:r>
    </w:p>
    <w:p w14:paraId="3AC8D5C0" w14:textId="45BD029D" w:rsidR="00905651" w:rsidRDefault="00905651" w:rsidP="00D46F49">
      <w:r w:rsidRPr="00A42EDE">
        <w:rPr>
          <w:rFonts w:ascii="Arial" w:hAnsi="Arial" w:cs="Arial"/>
          <w:noProof/>
          <w:sz w:val="24"/>
          <w:szCs w:val="24"/>
          <w:lang w:val="en-GB" w:eastAsia="en-GB"/>
        </w:rPr>
        <w:drawing>
          <wp:inline distT="0" distB="0" distL="0" distR="0" wp14:anchorId="7F1A0F08" wp14:editId="51B2C7EE">
            <wp:extent cx="5400040" cy="85321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853215"/>
                    </a:xfrm>
                    <a:prstGeom prst="rect">
                      <a:avLst/>
                    </a:prstGeom>
                  </pic:spPr>
                </pic:pic>
              </a:graphicData>
            </a:graphic>
          </wp:inline>
        </w:drawing>
      </w:r>
    </w:p>
    <w:p w14:paraId="4BCA40F0" w14:textId="77777777" w:rsidR="00905651" w:rsidRDefault="00905651" w:rsidP="00D46F49">
      <w:pPr>
        <w:rPr>
          <w:b/>
          <w:bCs/>
        </w:rPr>
      </w:pPr>
    </w:p>
    <w:p w14:paraId="1E7680C2" w14:textId="5D8240B7" w:rsidR="00D46F49" w:rsidRPr="00905651" w:rsidRDefault="00D46F49" w:rsidP="00D46F49">
      <w:pPr>
        <w:rPr>
          <w:b/>
          <w:bCs/>
        </w:rPr>
      </w:pPr>
      <w:r w:rsidRPr="00905651">
        <w:rPr>
          <w:rFonts w:hint="eastAsia"/>
          <w:b/>
          <w:bCs/>
        </w:rPr>
        <w:t>障</w:t>
      </w:r>
      <w:r w:rsidR="004A743B">
        <w:rPr>
          <w:rFonts w:hint="eastAsia"/>
          <w:b/>
          <w:bCs/>
        </w:rPr>
        <w:t>害</w:t>
      </w:r>
      <w:r w:rsidRPr="00905651">
        <w:rPr>
          <w:rFonts w:hint="eastAsia"/>
          <w:b/>
          <w:bCs/>
        </w:rPr>
        <w:t>者雇用率</w:t>
      </w:r>
      <w:r w:rsidRPr="00905651">
        <w:rPr>
          <w:b/>
          <w:bCs/>
        </w:rPr>
        <w:t>2％を達成した部署</w:t>
      </w:r>
    </w:p>
    <w:p w14:paraId="4336473A" w14:textId="6C20EDF1" w:rsidR="00D46F49" w:rsidRDefault="00D46F49" w:rsidP="00905651">
      <w:pPr>
        <w:ind w:firstLineChars="100" w:firstLine="210"/>
      </w:pPr>
      <w:r>
        <w:rPr>
          <w:rFonts w:hint="eastAsia"/>
        </w:rPr>
        <w:t>州の</w:t>
      </w:r>
      <w:r w:rsidR="004A743B">
        <w:rPr>
          <w:rFonts w:hint="eastAsia"/>
        </w:rPr>
        <w:t>部署</w:t>
      </w:r>
      <w:r>
        <w:rPr>
          <w:rFonts w:hint="eastAsia"/>
        </w:rPr>
        <w:t>では、</w:t>
      </w:r>
      <w:r w:rsidR="00F93C1D">
        <w:rPr>
          <w:rFonts w:hint="eastAsia"/>
        </w:rPr>
        <w:t>障害のある人</w:t>
      </w:r>
      <w:r w:rsidR="00B3319D">
        <w:rPr>
          <w:rFonts w:hint="eastAsia"/>
        </w:rPr>
        <w:t>の割合</w:t>
      </w:r>
      <w:r>
        <w:t>2％を達成した</w:t>
      </w:r>
      <w:r w:rsidR="004A743B">
        <w:rPr>
          <w:rFonts w:hint="eastAsia"/>
        </w:rPr>
        <w:t>部署</w:t>
      </w:r>
      <w:r>
        <w:t>が37から40に3つ増えたが、国の</w:t>
      </w:r>
      <w:r w:rsidR="00B3319D">
        <w:rPr>
          <w:rFonts w:hint="eastAsia"/>
        </w:rPr>
        <w:t>部署</w:t>
      </w:r>
      <w:r>
        <w:t>ではこの報告期間中</w:t>
      </w:r>
      <w:r w:rsidR="00B3319D">
        <w:rPr>
          <w:rFonts w:hint="eastAsia"/>
        </w:rPr>
        <w:t>は</w:t>
      </w:r>
      <w:r>
        <w:t>15</w:t>
      </w:r>
      <w:r w:rsidR="004E0721">
        <w:rPr>
          <w:rFonts w:hint="eastAsia"/>
        </w:rPr>
        <w:t>で変化はなかった。</w:t>
      </w:r>
      <w:r w:rsidR="00F93C1D">
        <w:t>障害のある人</w:t>
      </w:r>
      <w:r>
        <w:t>の</w:t>
      </w:r>
      <w:r w:rsidR="00E33DE7">
        <w:rPr>
          <w:rFonts w:hint="eastAsia"/>
        </w:rPr>
        <w:t>割合の</w:t>
      </w:r>
      <w:r>
        <w:t>2％を達成、または超えた国の</w:t>
      </w:r>
      <w:r w:rsidR="004E0721">
        <w:rPr>
          <w:rFonts w:hint="eastAsia"/>
        </w:rPr>
        <w:t>部署</w:t>
      </w:r>
      <w:r>
        <w:t>は、芸術文化</w:t>
      </w:r>
      <w:r w:rsidR="00E33DE7">
        <w:rPr>
          <w:rFonts w:hint="eastAsia"/>
        </w:rPr>
        <w:t>省</w:t>
      </w:r>
      <w:r>
        <w:t>、経済開発</w:t>
      </w:r>
      <w:r w:rsidR="00E33DE7">
        <w:rPr>
          <w:rFonts w:hint="eastAsia"/>
        </w:rPr>
        <w:t>省</w:t>
      </w:r>
      <w:r>
        <w:t>、環境</w:t>
      </w:r>
      <w:r w:rsidR="00E33DE7">
        <w:rPr>
          <w:rFonts w:hint="eastAsia"/>
        </w:rPr>
        <w:t>省</w:t>
      </w:r>
      <w:r>
        <w:t>、政府通信情報システム、労働</w:t>
      </w:r>
      <w:r w:rsidR="00E33DE7">
        <w:rPr>
          <w:rFonts w:hint="eastAsia"/>
        </w:rPr>
        <w:t>省</w:t>
      </w:r>
      <w:r>
        <w:t>、国立行政学院、公共サービス</w:t>
      </w:r>
      <w:r w:rsidR="00E33DE7">
        <w:rPr>
          <w:rFonts w:hint="eastAsia"/>
        </w:rPr>
        <w:t>管理省</w:t>
      </w:r>
      <w:r>
        <w:t>、科学技術</w:t>
      </w:r>
      <w:r w:rsidR="00E33DE7">
        <w:rPr>
          <w:rFonts w:hint="eastAsia"/>
        </w:rPr>
        <w:t>省</w:t>
      </w:r>
      <w:r>
        <w:t>、中小企業開発</w:t>
      </w:r>
      <w:r w:rsidR="00E33DE7">
        <w:rPr>
          <w:rFonts w:hint="eastAsia"/>
        </w:rPr>
        <w:t>省</w:t>
      </w:r>
      <w:r>
        <w:t>、大統領府、貿易産業</w:t>
      </w:r>
      <w:r w:rsidR="00E33DE7">
        <w:rPr>
          <w:rFonts w:hint="eastAsia"/>
        </w:rPr>
        <w:t>省</w:t>
      </w:r>
      <w:r>
        <w:t>、観光</w:t>
      </w:r>
      <w:r w:rsidR="00E33DE7">
        <w:rPr>
          <w:rFonts w:hint="eastAsia"/>
        </w:rPr>
        <w:t>省</w:t>
      </w:r>
      <w:r>
        <w:t>、伝統問題</w:t>
      </w:r>
      <w:r w:rsidR="00E33DE7">
        <w:rPr>
          <w:rFonts w:hint="eastAsia"/>
        </w:rPr>
        <w:t>省</w:t>
      </w:r>
      <w:r>
        <w:t>、独立警察捜査</w:t>
      </w:r>
      <w:r w:rsidR="00E33DE7">
        <w:rPr>
          <w:rFonts w:hint="eastAsia"/>
        </w:rPr>
        <w:t>庁</w:t>
      </w:r>
      <w:r>
        <w:t>、女性</w:t>
      </w:r>
      <w:r w:rsidR="00E33DE7">
        <w:rPr>
          <w:rFonts w:hint="eastAsia"/>
        </w:rPr>
        <w:t>省</w:t>
      </w:r>
      <w:r>
        <w:t>（現在は女性・若</w:t>
      </w:r>
      <w:r w:rsidR="00E33DE7">
        <w:rPr>
          <w:rFonts w:hint="eastAsia"/>
        </w:rPr>
        <w:t>年</w:t>
      </w:r>
      <w:r>
        <w:t>者・障害者</w:t>
      </w:r>
      <w:r w:rsidR="00375ECC">
        <w:rPr>
          <w:rFonts w:hint="eastAsia"/>
        </w:rPr>
        <w:t>省</w:t>
      </w:r>
      <w:r>
        <w:t>）の15</w:t>
      </w:r>
      <w:r w:rsidR="004E0721">
        <w:rPr>
          <w:rFonts w:hint="eastAsia"/>
        </w:rPr>
        <w:t>部署</w:t>
      </w:r>
      <w:r>
        <w:t>であった。</w:t>
      </w:r>
    </w:p>
    <w:p w14:paraId="55CCE425" w14:textId="308D31F5" w:rsidR="00D46F49" w:rsidRDefault="00D46F49" w:rsidP="00905651">
      <w:pPr>
        <w:ind w:firstLineChars="100" w:firstLine="210"/>
      </w:pPr>
      <w:r>
        <w:rPr>
          <w:rFonts w:hint="eastAsia"/>
        </w:rPr>
        <w:t>ハウテン州は依然として</w:t>
      </w:r>
      <w:r w:rsidR="00F93C1D">
        <w:rPr>
          <w:rFonts w:hint="eastAsia"/>
        </w:rPr>
        <w:t>障害のある人</w:t>
      </w:r>
      <w:r w:rsidR="00375ECC">
        <w:rPr>
          <w:rFonts w:hint="eastAsia"/>
        </w:rPr>
        <w:t>の</w:t>
      </w:r>
      <w:r w:rsidR="00B3319D">
        <w:rPr>
          <w:rFonts w:hint="eastAsia"/>
        </w:rPr>
        <w:t>割合</w:t>
      </w:r>
      <w:r>
        <w:t>2％を達成した</w:t>
      </w:r>
      <w:r w:rsidR="00375ECC">
        <w:rPr>
          <w:rFonts w:hint="eastAsia"/>
        </w:rPr>
        <w:t>部署</w:t>
      </w:r>
      <w:r>
        <w:t>の数が最も多く10</w:t>
      </w:r>
      <w:r w:rsidR="00375ECC">
        <w:rPr>
          <w:rFonts w:hint="eastAsia"/>
        </w:rPr>
        <w:t>部署</w:t>
      </w:r>
      <w:r>
        <w:t>、次いで</w:t>
      </w:r>
      <w:r w:rsidR="00375ECC">
        <w:rPr>
          <w:rFonts w:hint="eastAsia"/>
        </w:rPr>
        <w:t>北西</w:t>
      </w:r>
      <w:r>
        <w:t>州が8</w:t>
      </w:r>
      <w:r w:rsidR="00375ECC">
        <w:rPr>
          <w:rFonts w:hint="eastAsia"/>
        </w:rPr>
        <w:t>部署</w:t>
      </w:r>
      <w:r>
        <w:t>、ムプマランガ州と</w:t>
      </w:r>
      <w:r w:rsidR="00375ECC">
        <w:rPr>
          <w:rFonts w:hint="eastAsia"/>
        </w:rPr>
        <w:t>西</w:t>
      </w:r>
      <w:r>
        <w:t>ケープ州がそれぞれ5</w:t>
      </w:r>
      <w:r w:rsidR="00375ECC">
        <w:rPr>
          <w:rFonts w:hint="eastAsia"/>
        </w:rPr>
        <w:t>部署</w:t>
      </w:r>
      <w:r>
        <w:t>、</w:t>
      </w:r>
      <w:r w:rsidR="00375ECC">
        <w:rPr>
          <w:rFonts w:hint="eastAsia"/>
        </w:rPr>
        <w:t>北</w:t>
      </w:r>
      <w:r>
        <w:t>ケープ州、リンポポ州と</w:t>
      </w:r>
      <w:r w:rsidR="00375ECC">
        <w:rPr>
          <w:rFonts w:hint="eastAsia"/>
        </w:rPr>
        <w:t>東</w:t>
      </w:r>
      <w:r>
        <w:t>ケープ州がそれぞれ3</w:t>
      </w:r>
      <w:r w:rsidR="00375ECC">
        <w:rPr>
          <w:rFonts w:hint="eastAsia"/>
        </w:rPr>
        <w:t>部署</w:t>
      </w:r>
      <w:r>
        <w:t>、クワズールナタル州が2</w:t>
      </w:r>
      <w:r w:rsidR="00375ECC">
        <w:rPr>
          <w:rFonts w:hint="eastAsia"/>
        </w:rPr>
        <w:t>部署</w:t>
      </w:r>
      <w:r>
        <w:t>であった。フリーステイト州は、2％の目標を達成した1つの</w:t>
      </w:r>
      <w:r w:rsidR="00375ECC">
        <w:rPr>
          <w:rFonts w:hint="eastAsia"/>
        </w:rPr>
        <w:t>部署</w:t>
      </w:r>
      <w:r>
        <w:t>を持つ唯一の州である。</w:t>
      </w:r>
    </w:p>
    <w:p w14:paraId="5EF6E43F" w14:textId="1478FDB5" w:rsidR="00D46F49" w:rsidRDefault="00D46F49" w:rsidP="00D46F49"/>
    <w:p w14:paraId="00A9BDE2" w14:textId="1F184FDC" w:rsidR="00183A26" w:rsidRPr="001B2CC2" w:rsidRDefault="00183A26" w:rsidP="00D46F49">
      <w:pPr>
        <w:rPr>
          <w:b/>
          <w:bCs/>
        </w:rPr>
      </w:pPr>
      <w:r w:rsidRPr="001B2CC2">
        <w:rPr>
          <w:rFonts w:hint="eastAsia"/>
          <w:b/>
          <w:bCs/>
        </w:rPr>
        <w:t>障害のある公務員の（割合の）順位　州ごと　2020年3月31日</w:t>
      </w:r>
    </w:p>
    <w:p w14:paraId="4B91A599" w14:textId="36DE426C" w:rsidR="00905651" w:rsidRDefault="00905651" w:rsidP="00D46F49">
      <w:r w:rsidRPr="00A42EDE">
        <w:rPr>
          <w:rFonts w:ascii="Arial" w:hAnsi="Arial" w:cs="Arial"/>
          <w:noProof/>
          <w:sz w:val="24"/>
          <w:szCs w:val="24"/>
          <w:lang w:val="en-GB" w:eastAsia="en-GB"/>
        </w:rPr>
        <w:drawing>
          <wp:inline distT="0" distB="0" distL="0" distR="0" wp14:anchorId="07A6EFAC" wp14:editId="54825D19">
            <wp:extent cx="5400040" cy="25233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2523383"/>
                    </a:xfrm>
                    <a:prstGeom prst="rect">
                      <a:avLst/>
                    </a:prstGeom>
                  </pic:spPr>
                </pic:pic>
              </a:graphicData>
            </a:graphic>
          </wp:inline>
        </w:drawing>
      </w:r>
    </w:p>
    <w:p w14:paraId="614A3DBC" w14:textId="77777777" w:rsidR="00905651" w:rsidRDefault="00905651" w:rsidP="00273E4F"/>
    <w:p w14:paraId="3F03C768" w14:textId="6F83065A" w:rsidR="00273E4F" w:rsidRDefault="00273E4F" w:rsidP="00905651">
      <w:pPr>
        <w:ind w:firstLineChars="100" w:firstLine="210"/>
      </w:pPr>
      <w:r>
        <w:rPr>
          <w:rFonts w:hint="eastAsia"/>
        </w:rPr>
        <w:t>上記</w:t>
      </w:r>
      <w:r w:rsidR="00183A26">
        <w:rPr>
          <w:rFonts w:hint="eastAsia"/>
        </w:rPr>
        <w:t>順位</w:t>
      </w:r>
      <w:r>
        <w:rPr>
          <w:rFonts w:hint="eastAsia"/>
        </w:rPr>
        <w:t>は、州ごとの</w:t>
      </w:r>
      <w:r w:rsidR="000F2927">
        <w:t>障</w:t>
      </w:r>
      <w:r w:rsidR="000F2927">
        <w:rPr>
          <w:rFonts w:hint="eastAsia"/>
        </w:rPr>
        <w:t>害</w:t>
      </w:r>
      <w:r w:rsidR="000F2927" w:rsidRPr="000F2927">
        <w:rPr>
          <w:rFonts w:hint="eastAsia"/>
        </w:rPr>
        <w:t>のある人</w:t>
      </w:r>
      <w:r w:rsidR="00183A26">
        <w:rPr>
          <w:rFonts w:hint="eastAsia"/>
        </w:rPr>
        <w:t>の割合</w:t>
      </w:r>
      <w:r>
        <w:rPr>
          <w:rFonts w:hint="eastAsia"/>
        </w:rPr>
        <w:t>を表したものである。ハウテン州は、</w:t>
      </w:r>
      <w:r w:rsidR="00F93C1D">
        <w:rPr>
          <w:rFonts w:hint="eastAsia"/>
        </w:rPr>
        <w:t>障害のある</w:t>
      </w:r>
      <w:r w:rsidR="00044F87">
        <w:rPr>
          <w:rFonts w:hint="eastAsia"/>
        </w:rPr>
        <w:t>公務員</w:t>
      </w:r>
      <w:r>
        <w:rPr>
          <w:rFonts w:hint="eastAsia"/>
        </w:rPr>
        <w:t>の割合が</w:t>
      </w:r>
      <w:r>
        <w:t>2％を超えている唯一の州で、</w:t>
      </w:r>
      <w:r w:rsidR="00183A26">
        <w:rPr>
          <w:rFonts w:hint="eastAsia"/>
        </w:rPr>
        <w:t>また</w:t>
      </w:r>
      <w:r w:rsidR="00F93C1D">
        <w:t>障害のある</w:t>
      </w:r>
      <w:r w:rsidR="00044F87">
        <w:rPr>
          <w:rFonts w:hint="eastAsia"/>
        </w:rPr>
        <w:t>公務員</w:t>
      </w:r>
      <w:r>
        <w:t>の数が最も多い州（4442人）であり、同州の</w:t>
      </w:r>
      <w:r w:rsidR="00474C38">
        <w:rPr>
          <w:rFonts w:hint="eastAsia"/>
        </w:rPr>
        <w:t>公務員</w:t>
      </w:r>
      <w:r>
        <w:t>の2.65％を占めてい</w:t>
      </w:r>
      <w:r w:rsidR="00183A26">
        <w:rPr>
          <w:rFonts w:hint="eastAsia"/>
        </w:rPr>
        <w:t>る</w:t>
      </w:r>
      <w:r>
        <w:t>。国</w:t>
      </w:r>
      <w:r w:rsidR="00183A26">
        <w:rPr>
          <w:rFonts w:hint="eastAsia"/>
        </w:rPr>
        <w:t>の</w:t>
      </w:r>
      <w:r>
        <w:t>省庁の障害者雇用数は4883人（1.47％）で、前年度に比べ171人増加し、2位となった。</w:t>
      </w:r>
    </w:p>
    <w:p w14:paraId="67F24D28" w14:textId="05AAF8C4" w:rsidR="00273E4F" w:rsidRDefault="00474C38" w:rsidP="00474C38">
      <w:pPr>
        <w:ind w:firstLineChars="100" w:firstLine="210"/>
      </w:pPr>
      <w:r>
        <w:rPr>
          <w:rFonts w:hint="eastAsia"/>
        </w:rPr>
        <w:lastRenderedPageBreak/>
        <w:t>北西</w:t>
      </w:r>
      <w:r w:rsidR="00273E4F">
        <w:rPr>
          <w:rFonts w:hint="eastAsia"/>
        </w:rPr>
        <w:t>州は</w:t>
      </w:r>
      <w:r w:rsidR="00273E4F">
        <w:t>382人（0.60％）で3位を維持し、ムプマランガ州が417人（0.58％）で4位、</w:t>
      </w:r>
      <w:r>
        <w:rPr>
          <w:rFonts w:hint="eastAsia"/>
        </w:rPr>
        <w:t>次いで西</w:t>
      </w:r>
      <w:r w:rsidR="00273E4F">
        <w:t>ケープ州が431人（0.53％）、リンポポ州が501人（0.48％）、フリーステート州が263人（0.47％）、</w:t>
      </w:r>
      <w:r>
        <w:rPr>
          <w:rFonts w:hint="eastAsia"/>
        </w:rPr>
        <w:t>そしてクワズール・ナタール</w:t>
      </w:r>
      <w:r w:rsidR="00273E4F">
        <w:t>州が698人（0.38％）</w:t>
      </w:r>
      <w:r w:rsidR="00044F87">
        <w:rPr>
          <w:rFonts w:hint="eastAsia"/>
        </w:rPr>
        <w:t>で</w:t>
      </w:r>
      <w:r>
        <w:t>8位</w:t>
      </w:r>
      <w:r>
        <w:rPr>
          <w:rFonts w:hint="eastAsia"/>
        </w:rPr>
        <w:t>に上昇</w:t>
      </w:r>
      <w:r w:rsidR="00273E4F">
        <w:t>、</w:t>
      </w:r>
      <w:r>
        <w:rPr>
          <w:rFonts w:hint="eastAsia"/>
        </w:rPr>
        <w:t>一方</w:t>
      </w:r>
      <w:r w:rsidR="00273E4F">
        <w:t>東ケープ州が9位</w:t>
      </w:r>
      <w:r w:rsidR="00044F87">
        <w:rPr>
          <w:rFonts w:hint="eastAsia"/>
        </w:rPr>
        <w:t>、467人</w:t>
      </w:r>
      <w:r w:rsidR="00273E4F">
        <w:t>（0.37％）</w:t>
      </w:r>
      <w:r>
        <w:rPr>
          <w:rFonts w:hint="eastAsia"/>
        </w:rPr>
        <w:t>に</w:t>
      </w:r>
      <w:r w:rsidR="007C37F2">
        <w:rPr>
          <w:rFonts w:hint="eastAsia"/>
        </w:rPr>
        <w:t>落ちた。</w:t>
      </w:r>
      <w:r w:rsidR="00273E4F">
        <w:t>北ケープ州は76</w:t>
      </w:r>
      <w:r w:rsidR="00044F87">
        <w:rPr>
          <w:rFonts w:hint="eastAsia"/>
        </w:rPr>
        <w:t>人</w:t>
      </w:r>
      <w:r w:rsidR="00273E4F">
        <w:t>（0.32％）で5年連続の最下位となった。東ケープ州は、491人から467人へと24人減少</w:t>
      </w:r>
      <w:r w:rsidR="007C37F2">
        <w:rPr>
          <w:rFonts w:hint="eastAsia"/>
        </w:rPr>
        <w:t>で最も多く減少した州であり、</w:t>
      </w:r>
      <w:r w:rsidR="00273E4F">
        <w:t>西ケープ州は443人から431人へと12人</w:t>
      </w:r>
      <w:r w:rsidR="007C37F2">
        <w:rPr>
          <w:rFonts w:hint="eastAsia"/>
        </w:rPr>
        <w:t>減少</w:t>
      </w:r>
      <w:r w:rsidR="00273E4F">
        <w:t>、北ケープ州は81人から76人へと5人</w:t>
      </w:r>
      <w:r w:rsidR="007C37F2">
        <w:rPr>
          <w:rFonts w:hint="eastAsia"/>
        </w:rPr>
        <w:t>減少</w:t>
      </w:r>
      <w:r w:rsidR="00273E4F">
        <w:t>、</w:t>
      </w:r>
      <w:r w:rsidR="007C37F2">
        <w:rPr>
          <w:rFonts w:hint="eastAsia"/>
        </w:rPr>
        <w:t>最後に</w:t>
      </w:r>
      <w:r w:rsidR="00273E4F">
        <w:t>ム</w:t>
      </w:r>
      <w:r w:rsidR="00273E4F">
        <w:rPr>
          <w:rFonts w:hint="eastAsia"/>
        </w:rPr>
        <w:t>プマランガ州は</w:t>
      </w:r>
      <w:r w:rsidR="00273E4F">
        <w:t>418人から417人へと1人</w:t>
      </w:r>
      <w:r w:rsidR="007C37F2">
        <w:rPr>
          <w:rFonts w:hint="eastAsia"/>
        </w:rPr>
        <w:t>減少した。</w:t>
      </w:r>
    </w:p>
    <w:p w14:paraId="5586F915" w14:textId="0B161ED8" w:rsidR="00273E4F" w:rsidRDefault="00273E4F" w:rsidP="007C37F2">
      <w:pPr>
        <w:ind w:firstLineChars="100" w:firstLine="210"/>
      </w:pPr>
      <w:r>
        <w:t>DPSA</w:t>
      </w:r>
      <w:r w:rsidR="004205FE">
        <w:rPr>
          <w:rFonts w:hint="eastAsia"/>
        </w:rPr>
        <w:t>（公共サービス管理省）</w:t>
      </w:r>
      <w:r>
        <w:t>は、</w:t>
      </w:r>
      <w:r w:rsidR="00F93C1D">
        <w:t>障害のある人</w:t>
      </w:r>
      <w:r>
        <w:t>を含む従業員の保護と安全を確保するため、雇用環境におけるCovid-19ウイルスの蔓延対策について、特定の規則、指針、指示を指定雇用主に発出</w:t>
      </w:r>
      <w:r w:rsidR="000B5AC0">
        <w:t>した</w:t>
      </w:r>
      <w:r>
        <w:t>。</w:t>
      </w:r>
    </w:p>
    <w:p w14:paraId="360E76A4" w14:textId="1C315893" w:rsidR="00273E4F" w:rsidRDefault="00273E4F" w:rsidP="004205FE">
      <w:pPr>
        <w:ind w:firstLineChars="100" w:firstLine="210"/>
      </w:pPr>
      <w:r>
        <w:rPr>
          <w:rFonts w:hint="eastAsia"/>
        </w:rPr>
        <w:t>南アフリカ共和国大統領が</w:t>
      </w:r>
      <w:r>
        <w:t>COVID-19の</w:t>
      </w:r>
      <w:r w:rsidR="004205FE">
        <w:rPr>
          <w:rFonts w:hint="eastAsia"/>
        </w:rPr>
        <w:t>大</w:t>
      </w:r>
      <w:r>
        <w:t>流行により2020年3月27日から</w:t>
      </w:r>
      <w:r w:rsidR="004205FE">
        <w:rPr>
          <w:rFonts w:hint="eastAsia"/>
        </w:rPr>
        <w:t>全国ロックダウン</w:t>
      </w:r>
      <w:r>
        <w:t>を宣言した後、</w:t>
      </w:r>
      <w:r w:rsidR="004205FE">
        <w:t>DPSA</w:t>
      </w:r>
      <w:r>
        <w:t>は</w:t>
      </w:r>
      <w:r w:rsidR="004205FE">
        <w:rPr>
          <w:rFonts w:hint="eastAsia"/>
        </w:rPr>
        <w:t>指針</w:t>
      </w:r>
      <w:r>
        <w:t>を与え、サービス提供の継続性を確保するために多くの回覧を発行</w:t>
      </w:r>
      <w:r w:rsidR="000B5AC0">
        <w:t>した</w:t>
      </w:r>
      <w:r>
        <w:t>。</w:t>
      </w:r>
    </w:p>
    <w:p w14:paraId="63EA4D83" w14:textId="77777777" w:rsidR="00273E4F" w:rsidRDefault="00273E4F" w:rsidP="00273E4F"/>
    <w:p w14:paraId="2EAC95EC" w14:textId="2AE06BDF" w:rsidR="00273E4F" w:rsidRPr="00905651" w:rsidRDefault="00273E4F" w:rsidP="00273E4F">
      <w:pPr>
        <w:rPr>
          <w:b/>
          <w:bCs/>
        </w:rPr>
      </w:pPr>
      <w:r w:rsidRPr="00905651">
        <w:rPr>
          <w:b/>
          <w:bCs/>
        </w:rPr>
        <w:t>2020年3月25日発行の</w:t>
      </w:r>
      <w:bookmarkStart w:id="3" w:name="_Hlk94876016"/>
      <w:r w:rsidR="004205FE">
        <w:rPr>
          <w:rFonts w:hint="eastAsia"/>
          <w:b/>
          <w:bCs/>
        </w:rPr>
        <w:t>回覧</w:t>
      </w:r>
      <w:bookmarkEnd w:id="3"/>
      <w:r w:rsidRPr="00905651">
        <w:rPr>
          <w:b/>
          <w:bCs/>
        </w:rPr>
        <w:t>15</w:t>
      </w:r>
    </w:p>
    <w:p w14:paraId="2E0057D3" w14:textId="55809E54" w:rsidR="00273E4F" w:rsidRDefault="00273E4F" w:rsidP="00D53A96">
      <w:pPr>
        <w:ind w:firstLineChars="100" w:firstLine="210"/>
      </w:pPr>
      <w:r>
        <w:rPr>
          <w:rFonts w:hint="eastAsia"/>
        </w:rPr>
        <w:t>この</w:t>
      </w:r>
      <w:r w:rsidR="004205FE" w:rsidRPr="004205FE">
        <w:rPr>
          <w:rFonts w:hint="eastAsia"/>
        </w:rPr>
        <w:t>回覧</w:t>
      </w:r>
      <w:r>
        <w:rPr>
          <w:rFonts w:hint="eastAsia"/>
        </w:rPr>
        <w:t>は、</w:t>
      </w:r>
      <w:r>
        <w:t>COVID-19期間中の公共サービスのサービス提供および事業継続に関する指示を与え</w:t>
      </w:r>
      <w:r w:rsidR="00D53A96">
        <w:rPr>
          <w:rFonts w:hint="eastAsia"/>
        </w:rPr>
        <w:t>た</w:t>
      </w:r>
      <w:r>
        <w:t>。</w:t>
      </w:r>
      <w:r w:rsidR="004205FE" w:rsidRPr="004205FE">
        <w:rPr>
          <w:rFonts w:hint="eastAsia"/>
        </w:rPr>
        <w:t>回覧</w:t>
      </w:r>
      <w:r>
        <w:t>15の目的は以下のとおりである。</w:t>
      </w:r>
    </w:p>
    <w:p w14:paraId="5E36125E" w14:textId="0A3734D6" w:rsidR="00273E4F" w:rsidRDefault="00D53A96" w:rsidP="00D53A96">
      <w:pPr>
        <w:ind w:firstLineChars="100" w:firstLine="210"/>
      </w:pPr>
      <w:r>
        <w:rPr>
          <w:rFonts w:hint="eastAsia"/>
        </w:rPr>
        <w:t xml:space="preserve">・　</w:t>
      </w:r>
      <w:r w:rsidR="00273E4F">
        <w:t>1.3 南アフリカ共和国大統領が国家災害宣言を行った南アフリカにおけるコロナウイルス（COVID-19）の発生に伴い、職員の遠隔勤務の取り決めを行うこと。</w:t>
      </w:r>
    </w:p>
    <w:p w14:paraId="5B6B7C62" w14:textId="4ACCB363" w:rsidR="00273E4F" w:rsidRDefault="00D53A96" w:rsidP="00D53A96">
      <w:pPr>
        <w:ind w:firstLineChars="100" w:firstLine="210"/>
      </w:pPr>
      <w:r>
        <w:rPr>
          <w:rFonts w:hint="eastAsia"/>
        </w:rPr>
        <w:t xml:space="preserve">・　</w:t>
      </w:r>
      <w:r w:rsidR="00273E4F">
        <w:t>2020年3月15日付政府通知R313により宣言された国家災害状態の期間中、遠隔勤務の取り決めを行うこと。遠隔勤務の取り決めは、信頼と相互利益という経営哲学に基づくものでなければならない。</w:t>
      </w:r>
    </w:p>
    <w:p w14:paraId="458FAC72" w14:textId="0D1B5D54" w:rsidR="00273E4F" w:rsidRDefault="00D53A96" w:rsidP="00D53A96">
      <w:pPr>
        <w:ind w:firstLineChars="100" w:firstLine="210"/>
      </w:pPr>
      <w:r>
        <w:rPr>
          <w:rFonts w:hint="eastAsia"/>
        </w:rPr>
        <w:t xml:space="preserve">・　</w:t>
      </w:r>
      <w:r w:rsidR="00273E4F">
        <w:t xml:space="preserve">6.4 </w:t>
      </w:r>
      <w:r>
        <w:rPr>
          <w:rFonts w:hint="eastAsia"/>
        </w:rPr>
        <w:t>部署</w:t>
      </w:r>
      <w:r w:rsidR="00273E4F">
        <w:t>の長は、事業およびサービス提供の継続計画を実施しなければならない。</w:t>
      </w:r>
    </w:p>
    <w:p w14:paraId="67A54C07" w14:textId="77777777" w:rsidR="00273E4F" w:rsidRDefault="00273E4F" w:rsidP="00273E4F">
      <w:r>
        <w:t> </w:t>
      </w:r>
    </w:p>
    <w:p w14:paraId="4B629D0E" w14:textId="6DD80A72" w:rsidR="00273E4F" w:rsidRPr="00905651" w:rsidRDefault="00273E4F" w:rsidP="00273E4F">
      <w:pPr>
        <w:rPr>
          <w:b/>
          <w:bCs/>
        </w:rPr>
      </w:pPr>
      <w:r w:rsidRPr="00905651">
        <w:rPr>
          <w:b/>
          <w:bCs/>
        </w:rPr>
        <w:t>2020年の</w:t>
      </w:r>
      <w:r w:rsidR="004205FE">
        <w:rPr>
          <w:rFonts w:hint="eastAsia"/>
          <w:b/>
          <w:bCs/>
        </w:rPr>
        <w:t>回覧</w:t>
      </w:r>
      <w:r w:rsidRPr="00905651">
        <w:rPr>
          <w:b/>
          <w:bCs/>
        </w:rPr>
        <w:t>7</w:t>
      </w:r>
    </w:p>
    <w:p w14:paraId="21300D3C" w14:textId="43EB5327" w:rsidR="00273E4F" w:rsidRDefault="00F5438F" w:rsidP="00F5438F">
      <w:pPr>
        <w:ind w:firstLineChars="100" w:firstLine="210"/>
      </w:pPr>
      <w:r>
        <w:rPr>
          <w:rFonts w:hint="eastAsia"/>
        </w:rPr>
        <w:t>公共サービスにおける</w:t>
      </w:r>
      <w:r w:rsidR="00273E4F">
        <w:rPr>
          <w:rFonts w:hint="eastAsia"/>
        </w:rPr>
        <w:t>コロナウイルス（</w:t>
      </w:r>
      <w:r w:rsidR="00273E4F">
        <w:t>COVID-19）封じ込めの</w:t>
      </w:r>
      <w:r>
        <w:rPr>
          <w:rFonts w:hint="eastAsia"/>
        </w:rPr>
        <w:t>指針</w:t>
      </w:r>
      <w:r w:rsidR="00273E4F">
        <w:t>を示した。</w:t>
      </w:r>
    </w:p>
    <w:p w14:paraId="4B7886E5" w14:textId="08013FBD" w:rsidR="00273E4F" w:rsidRDefault="00F5438F" w:rsidP="00273E4F">
      <w:r>
        <w:rPr>
          <w:rFonts w:hint="eastAsia"/>
        </w:rPr>
        <w:t xml:space="preserve">・　</w:t>
      </w:r>
      <w:r w:rsidR="00273E4F">
        <w:t>規則5.3は、</w:t>
      </w:r>
      <w:proofErr w:type="spellStart"/>
      <w:r w:rsidR="00273E4F">
        <w:t>HoD</w:t>
      </w:r>
      <w:proofErr w:type="spellEnd"/>
      <w:r>
        <w:rPr>
          <w:rFonts w:hint="eastAsia"/>
        </w:rPr>
        <w:t>（部署長）は部署</w:t>
      </w:r>
      <w:r w:rsidR="00273E4F">
        <w:t>の</w:t>
      </w:r>
      <w:r>
        <w:rPr>
          <w:rFonts w:hint="eastAsia"/>
        </w:rPr>
        <w:t>職員</w:t>
      </w:r>
      <w:r w:rsidR="00273E4F">
        <w:t>のために安全で健康的な労働環境を確立し、維持しなければならないと規定している。また</w:t>
      </w:r>
      <w:r>
        <w:rPr>
          <w:rFonts w:hint="eastAsia"/>
        </w:rPr>
        <w:t>次のものと</w:t>
      </w:r>
      <w:r w:rsidR="00273E4F">
        <w:t>連動させなければならない。</w:t>
      </w:r>
    </w:p>
    <w:p w14:paraId="69DBDFB2" w14:textId="58834DF7" w:rsidR="00273E4F" w:rsidRDefault="00F5438F" w:rsidP="00273E4F">
      <w:r>
        <w:rPr>
          <w:rFonts w:hint="eastAsia"/>
        </w:rPr>
        <w:t xml:space="preserve">・　</w:t>
      </w:r>
      <w:r w:rsidR="00273E4F">
        <w:t>労働安全衛生法</w:t>
      </w:r>
    </w:p>
    <w:p w14:paraId="3321AE12" w14:textId="0A58EDC2" w:rsidR="00273E4F" w:rsidRDefault="00F5438F" w:rsidP="00273E4F">
      <w:r>
        <w:rPr>
          <w:rFonts w:hint="eastAsia"/>
        </w:rPr>
        <w:t xml:space="preserve">・　</w:t>
      </w:r>
      <w:r w:rsidR="00273E4F">
        <w:t>リスクアセスメント</w:t>
      </w:r>
    </w:p>
    <w:p w14:paraId="2E1FAC6D" w14:textId="3BAE9B6F" w:rsidR="00273E4F" w:rsidRDefault="00F5438F" w:rsidP="00273E4F">
      <w:r>
        <w:rPr>
          <w:rFonts w:hint="eastAsia"/>
        </w:rPr>
        <w:t xml:space="preserve">・　</w:t>
      </w:r>
      <w:r w:rsidR="00273E4F">
        <w:t>安全衛生規定</w:t>
      </w:r>
    </w:p>
    <w:p w14:paraId="10269ACE" w14:textId="1EB58292" w:rsidR="00273E4F" w:rsidRDefault="00F5438F" w:rsidP="00273E4F">
      <w:r>
        <w:rPr>
          <w:rFonts w:hint="eastAsia"/>
        </w:rPr>
        <w:t xml:space="preserve">・　</w:t>
      </w:r>
      <w:r w:rsidR="00273E4F">
        <w:t>組織労働者を含む運営委員会</w:t>
      </w:r>
    </w:p>
    <w:p w14:paraId="340D9612" w14:textId="10BB4D55" w:rsidR="00273E4F" w:rsidRDefault="00F5438F" w:rsidP="00273E4F">
      <w:r>
        <w:rPr>
          <w:rFonts w:hint="eastAsia"/>
        </w:rPr>
        <w:t xml:space="preserve">・　</w:t>
      </w:r>
      <w:r w:rsidR="00BA452D">
        <w:rPr>
          <w:rFonts w:hint="eastAsia"/>
        </w:rPr>
        <w:t>指針</w:t>
      </w:r>
      <w:r w:rsidR="00273E4F">
        <w:t>、行動計画、プロトコル</w:t>
      </w:r>
      <w:r w:rsidR="00BA452D">
        <w:rPr>
          <w:rFonts w:hint="eastAsia"/>
        </w:rPr>
        <w:t>（手順）</w:t>
      </w:r>
    </w:p>
    <w:p w14:paraId="08430416" w14:textId="77777777" w:rsidR="00273E4F" w:rsidRDefault="00273E4F" w:rsidP="00273E4F"/>
    <w:p w14:paraId="0E0087C7" w14:textId="1A9B1A4F" w:rsidR="00273E4F" w:rsidRPr="00905651" w:rsidRDefault="00273E4F" w:rsidP="00273E4F">
      <w:pPr>
        <w:rPr>
          <w:b/>
          <w:bCs/>
        </w:rPr>
      </w:pPr>
      <w:r w:rsidRPr="00905651">
        <w:rPr>
          <w:b/>
          <w:bCs/>
        </w:rPr>
        <w:t>2020年5月1日発行</w:t>
      </w:r>
      <w:r w:rsidR="00D53A96">
        <w:rPr>
          <w:rFonts w:hint="eastAsia"/>
          <w:b/>
          <w:bCs/>
        </w:rPr>
        <w:t>の回覧</w:t>
      </w:r>
      <w:r w:rsidR="00D53A96" w:rsidRPr="00905651">
        <w:rPr>
          <w:b/>
          <w:bCs/>
        </w:rPr>
        <w:t>18</w:t>
      </w:r>
    </w:p>
    <w:p w14:paraId="45659138" w14:textId="0DEB5872" w:rsidR="00273E4F" w:rsidRDefault="00BA452D" w:rsidP="00BA452D">
      <w:pPr>
        <w:ind w:firstLineChars="100" w:firstLine="210"/>
      </w:pPr>
      <w:r>
        <w:rPr>
          <w:rFonts w:hint="eastAsia"/>
        </w:rPr>
        <w:t>全国ロックダウン</w:t>
      </w:r>
      <w:r w:rsidR="00273E4F">
        <w:rPr>
          <w:rFonts w:hint="eastAsia"/>
        </w:rPr>
        <w:t>の緩和後、公共サービスの復職ガイドラインに指針を示した。</w:t>
      </w:r>
      <w:r>
        <w:rPr>
          <w:rFonts w:hint="eastAsia"/>
        </w:rPr>
        <w:t>回覧</w:t>
      </w:r>
      <w:r w:rsidR="00273E4F">
        <w:t>18</w:t>
      </w:r>
      <w:r w:rsidR="00273E4F">
        <w:lastRenderedPageBreak/>
        <w:t>の目的は以下の通り。</w:t>
      </w:r>
    </w:p>
    <w:p w14:paraId="6480E676" w14:textId="4C9E3C74" w:rsidR="00273E4F" w:rsidRDefault="00BA452D" w:rsidP="00273E4F">
      <w:r>
        <w:rPr>
          <w:rFonts w:hint="eastAsia"/>
        </w:rPr>
        <w:t xml:space="preserve">・　</w:t>
      </w:r>
      <w:r w:rsidR="00273E4F">
        <w:t>ロックダウンの緩和に対応した職場の準備</w:t>
      </w:r>
    </w:p>
    <w:p w14:paraId="401623E5" w14:textId="1482D5D2" w:rsidR="00273E4F" w:rsidRDefault="00BA452D" w:rsidP="00273E4F">
      <w:r>
        <w:rPr>
          <w:rFonts w:hint="eastAsia"/>
        </w:rPr>
        <w:t xml:space="preserve">・　</w:t>
      </w:r>
      <w:r w:rsidR="00F465A5">
        <w:rPr>
          <w:rFonts w:hint="eastAsia"/>
        </w:rPr>
        <w:t>時間帯を分けた</w:t>
      </w:r>
      <w:r w:rsidR="00273E4F">
        <w:t>出勤の実施</w:t>
      </w:r>
    </w:p>
    <w:p w14:paraId="2C6BD8AA" w14:textId="223FB37C" w:rsidR="00273E4F" w:rsidRDefault="00BA452D" w:rsidP="00273E4F">
      <w:r>
        <w:rPr>
          <w:rFonts w:hint="eastAsia"/>
        </w:rPr>
        <w:t xml:space="preserve">・　</w:t>
      </w:r>
      <w:r w:rsidR="00273E4F">
        <w:t>遠隔地勤務の調整</w:t>
      </w:r>
    </w:p>
    <w:p w14:paraId="4063CEBE" w14:textId="311373CC" w:rsidR="00273E4F" w:rsidRDefault="00BA452D" w:rsidP="00273E4F">
      <w:r>
        <w:rPr>
          <w:rFonts w:hint="eastAsia"/>
        </w:rPr>
        <w:t xml:space="preserve">・　</w:t>
      </w:r>
      <w:r w:rsidR="00273E4F">
        <w:t>従業員の職場復帰</w:t>
      </w:r>
    </w:p>
    <w:p w14:paraId="37614997" w14:textId="09B3DE8E" w:rsidR="00D46F49" w:rsidRDefault="00273E4F" w:rsidP="0008602A">
      <w:pPr>
        <w:ind w:firstLineChars="100" w:firstLine="210"/>
      </w:pPr>
      <w:r>
        <w:rPr>
          <w:rFonts w:hint="eastAsia"/>
        </w:rPr>
        <w:t>すべての</w:t>
      </w:r>
      <w:r w:rsidR="0008602A">
        <w:rPr>
          <w:rFonts w:hint="eastAsia"/>
        </w:rPr>
        <w:t>部署</w:t>
      </w:r>
      <w:r>
        <w:rPr>
          <w:rFonts w:hint="eastAsia"/>
        </w:rPr>
        <w:t>は、</w:t>
      </w:r>
      <w:r w:rsidR="0008602A">
        <w:rPr>
          <w:rFonts w:hint="eastAsia"/>
        </w:rPr>
        <w:t>「</w:t>
      </w:r>
      <w:r w:rsidR="00F93C1D">
        <w:rPr>
          <w:rFonts w:hint="eastAsia"/>
        </w:rPr>
        <w:t>障害のある人</w:t>
      </w:r>
      <w:r>
        <w:rPr>
          <w:rFonts w:hint="eastAsia"/>
        </w:rPr>
        <w:t>の</w:t>
      </w:r>
      <w:r w:rsidR="0008602A">
        <w:rPr>
          <w:rFonts w:hint="eastAsia"/>
        </w:rPr>
        <w:t>募集</w:t>
      </w:r>
      <w:r>
        <w:rPr>
          <w:rFonts w:hint="eastAsia"/>
        </w:rPr>
        <w:t>、</w:t>
      </w:r>
      <w:r w:rsidR="0008602A">
        <w:rPr>
          <w:rFonts w:hint="eastAsia"/>
        </w:rPr>
        <w:t>採用</w:t>
      </w:r>
      <w:r>
        <w:rPr>
          <w:rFonts w:hint="eastAsia"/>
        </w:rPr>
        <w:t>、定着のための</w:t>
      </w:r>
      <w:r w:rsidR="0008602A">
        <w:rPr>
          <w:rFonts w:hint="eastAsia"/>
        </w:rPr>
        <w:t>仕事へのアクセス</w:t>
      </w:r>
      <w:r>
        <w:t>戦略枠組み実施計画</w:t>
      </w:r>
      <w:r w:rsidR="0008602A">
        <w:rPr>
          <w:rFonts w:hint="eastAsia"/>
        </w:rPr>
        <w:t>」</w:t>
      </w:r>
      <w:r>
        <w:t>の進捗状況を</w:t>
      </w:r>
      <w:r w:rsidR="00532F99">
        <w:rPr>
          <w:rFonts w:hint="eastAsia"/>
        </w:rPr>
        <w:t>、</w:t>
      </w:r>
      <w:r>
        <w:t>公共サービス</w:t>
      </w:r>
      <w:r w:rsidR="004205FE">
        <w:rPr>
          <w:rFonts w:hint="eastAsia"/>
        </w:rPr>
        <w:t>管理</w:t>
      </w:r>
      <w:r>
        <w:t>省（DPSA）</w:t>
      </w:r>
      <w:r w:rsidR="00532F99">
        <w:t>に毎年</w:t>
      </w:r>
      <w:r>
        <w:t>報告することが義務付けられてい</w:t>
      </w:r>
      <w:r w:rsidR="000F2927">
        <w:rPr>
          <w:rFonts w:hint="eastAsia"/>
        </w:rPr>
        <w:t>る</w:t>
      </w:r>
      <w:r>
        <w:t>。</w:t>
      </w:r>
    </w:p>
    <w:p w14:paraId="69DC1AB6" w14:textId="7BA1A39D" w:rsidR="00D46F49" w:rsidRDefault="00EE68E9" w:rsidP="00EE68E9">
      <w:pPr>
        <w:jc w:val="right"/>
      </w:pPr>
      <w:r>
        <w:rPr>
          <w:rFonts w:hint="eastAsia"/>
        </w:rPr>
        <w:t>（翻訳：佐藤久夫、</w:t>
      </w:r>
      <w:r w:rsidR="00566D3C">
        <w:rPr>
          <w:rFonts w:hint="eastAsia"/>
        </w:rPr>
        <w:t>春名由一郎</w:t>
      </w:r>
      <w:r>
        <w:rPr>
          <w:rFonts w:hint="eastAsia"/>
        </w:rPr>
        <w:t>）</w:t>
      </w:r>
    </w:p>
    <w:sectPr w:rsidR="00D46F49">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CF28" w14:textId="77777777" w:rsidR="004C439A" w:rsidRDefault="004C439A" w:rsidP="004C439A">
      <w:r>
        <w:separator/>
      </w:r>
    </w:p>
  </w:endnote>
  <w:endnote w:type="continuationSeparator" w:id="0">
    <w:p w14:paraId="4CB80F4B" w14:textId="77777777" w:rsidR="004C439A" w:rsidRDefault="004C439A" w:rsidP="004C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76426"/>
      <w:docPartObj>
        <w:docPartGallery w:val="Page Numbers (Bottom of Page)"/>
        <w:docPartUnique/>
      </w:docPartObj>
    </w:sdtPr>
    <w:sdtEndPr/>
    <w:sdtContent>
      <w:p w14:paraId="4BC22D19" w14:textId="52F3DFB2" w:rsidR="00273E4F" w:rsidRDefault="00273E4F">
        <w:pPr>
          <w:pStyle w:val="a5"/>
        </w:pPr>
        <w:r>
          <w:fldChar w:fldCharType="begin"/>
        </w:r>
        <w:r>
          <w:instrText>PAGE   \* MERGEFORMAT</w:instrText>
        </w:r>
        <w:r>
          <w:fldChar w:fldCharType="separate"/>
        </w:r>
        <w:r>
          <w:rPr>
            <w:lang w:val="ja-JP"/>
          </w:rPr>
          <w:t>2</w:t>
        </w:r>
        <w:r>
          <w:fldChar w:fldCharType="end"/>
        </w:r>
      </w:p>
    </w:sdtContent>
  </w:sdt>
  <w:p w14:paraId="432BC662" w14:textId="77777777" w:rsidR="00273E4F" w:rsidRDefault="00273E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EF82" w14:textId="77777777" w:rsidR="004C439A" w:rsidRDefault="004C439A" w:rsidP="004C439A">
      <w:r>
        <w:separator/>
      </w:r>
    </w:p>
  </w:footnote>
  <w:footnote w:type="continuationSeparator" w:id="0">
    <w:p w14:paraId="12F876DE" w14:textId="77777777" w:rsidR="004C439A" w:rsidRDefault="004C439A" w:rsidP="004C4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DA"/>
    <w:rsid w:val="00044F87"/>
    <w:rsid w:val="00082664"/>
    <w:rsid w:val="0008602A"/>
    <w:rsid w:val="000B5AC0"/>
    <w:rsid w:val="000D6EBC"/>
    <w:rsid w:val="000E664C"/>
    <w:rsid w:val="000F2927"/>
    <w:rsid w:val="00101F22"/>
    <w:rsid w:val="00183A26"/>
    <w:rsid w:val="001A7B41"/>
    <w:rsid w:val="001B2CC2"/>
    <w:rsid w:val="001C3E8B"/>
    <w:rsid w:val="00234EA7"/>
    <w:rsid w:val="00266D1B"/>
    <w:rsid w:val="00273E4F"/>
    <w:rsid w:val="00282947"/>
    <w:rsid w:val="00324D52"/>
    <w:rsid w:val="00350794"/>
    <w:rsid w:val="00375ECC"/>
    <w:rsid w:val="004205FE"/>
    <w:rsid w:val="004254F4"/>
    <w:rsid w:val="00474C38"/>
    <w:rsid w:val="004A743B"/>
    <w:rsid w:val="004C439A"/>
    <w:rsid w:val="004E0721"/>
    <w:rsid w:val="00500B7D"/>
    <w:rsid w:val="00526A3B"/>
    <w:rsid w:val="00532F99"/>
    <w:rsid w:val="00566D3C"/>
    <w:rsid w:val="0069050F"/>
    <w:rsid w:val="007B10DA"/>
    <w:rsid w:val="007C37F2"/>
    <w:rsid w:val="00893D45"/>
    <w:rsid w:val="008A2F38"/>
    <w:rsid w:val="008C2001"/>
    <w:rsid w:val="00905651"/>
    <w:rsid w:val="00927A95"/>
    <w:rsid w:val="00A06013"/>
    <w:rsid w:val="00A10A92"/>
    <w:rsid w:val="00B3319D"/>
    <w:rsid w:val="00BA452D"/>
    <w:rsid w:val="00C828A9"/>
    <w:rsid w:val="00CD711D"/>
    <w:rsid w:val="00CE3357"/>
    <w:rsid w:val="00D40660"/>
    <w:rsid w:val="00D46F49"/>
    <w:rsid w:val="00D53A96"/>
    <w:rsid w:val="00D846E6"/>
    <w:rsid w:val="00E33DE7"/>
    <w:rsid w:val="00E9075D"/>
    <w:rsid w:val="00EE68E9"/>
    <w:rsid w:val="00F465A5"/>
    <w:rsid w:val="00F5438F"/>
    <w:rsid w:val="00F60135"/>
    <w:rsid w:val="00F93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221482"/>
  <w15:chartTrackingRefBased/>
  <w15:docId w15:val="{AA8A9583-4114-4742-9A85-DACB531E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39A"/>
    <w:pPr>
      <w:tabs>
        <w:tab w:val="center" w:pos="4252"/>
        <w:tab w:val="right" w:pos="8504"/>
      </w:tabs>
      <w:snapToGrid w:val="0"/>
    </w:pPr>
  </w:style>
  <w:style w:type="character" w:customStyle="1" w:styleId="a4">
    <w:name w:val="ヘッダー (文字)"/>
    <w:basedOn w:val="a0"/>
    <w:link w:val="a3"/>
    <w:uiPriority w:val="99"/>
    <w:rsid w:val="004C439A"/>
  </w:style>
  <w:style w:type="paragraph" w:styleId="a5">
    <w:name w:val="footer"/>
    <w:basedOn w:val="a"/>
    <w:link w:val="a6"/>
    <w:uiPriority w:val="99"/>
    <w:unhideWhenUsed/>
    <w:rsid w:val="004C439A"/>
    <w:pPr>
      <w:tabs>
        <w:tab w:val="center" w:pos="4252"/>
        <w:tab w:val="right" w:pos="8504"/>
      </w:tabs>
      <w:snapToGrid w:val="0"/>
    </w:pPr>
  </w:style>
  <w:style w:type="character" w:customStyle="1" w:styleId="a6">
    <w:name w:val="フッター (文字)"/>
    <w:basedOn w:val="a0"/>
    <w:link w:val="a5"/>
    <w:uiPriority w:val="99"/>
    <w:rsid w:val="004C439A"/>
  </w:style>
  <w:style w:type="paragraph" w:styleId="a7">
    <w:name w:val="Date"/>
    <w:basedOn w:val="a"/>
    <w:next w:val="a"/>
    <w:link w:val="a8"/>
    <w:uiPriority w:val="99"/>
    <w:semiHidden/>
    <w:unhideWhenUsed/>
    <w:rsid w:val="0069050F"/>
  </w:style>
  <w:style w:type="character" w:customStyle="1" w:styleId="a8">
    <w:name w:val="日付 (文字)"/>
    <w:basedOn w:val="a0"/>
    <w:link w:val="a7"/>
    <w:uiPriority w:val="99"/>
    <w:semiHidden/>
    <w:rsid w:val="0069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685</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2022-05-07T14:12:00Z</dcterms:created>
  <dcterms:modified xsi:type="dcterms:W3CDTF">2022-05-07T14:12:00Z</dcterms:modified>
</cp:coreProperties>
</file>