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7CC56D" w:rsidP="1FE8FFBB" w:rsidRDefault="287CC56D" w14:paraId="3EC977A3" w14:textId="563F089A">
      <w:pPr>
        <w:pStyle w:val="a"/>
        <w:spacing w:after="0"/>
        <w:rPr>
          <w:rFonts w:ascii="ＭＳ 明朝" w:hAnsi="ＭＳ 明朝" w:eastAsia="ＭＳ 明朝"/>
          <w:color w:val="0070C0"/>
        </w:rPr>
      </w:pPr>
      <w:bookmarkStart w:name="_Hlk133573431" w:id="0"/>
      <w:bookmarkStart w:name="_Hlk131504933" w:id="1"/>
      <w:r w:rsidRPr="1FE8FFBB" w:rsidR="1FE8FFBB">
        <w:rPr>
          <w:rFonts w:ascii="ＭＳ 明朝" w:hAnsi="ＭＳ 明朝" w:eastAsia="ＭＳ 明朝" w:cs="ＭＳ 明朝"/>
          <w:noProof w:val="0"/>
          <w:color w:val="0070C0"/>
          <w:sz w:val="22"/>
          <w:szCs w:val="22"/>
          <w:lang w:eastAsia="zh-CN"/>
        </w:rPr>
        <w:t>脱施設化ガイドライン案への世界のコメント（2022年6月）　No.1</w:t>
      </w:r>
    </w:p>
    <w:p w:rsidRPr="00E555F0" w:rsidR="00976BF0" w:rsidP="00425DBC" w:rsidRDefault="00976BF0" w14:paraId="79F6F4E1" w14:textId="77777777">
      <w:pPr>
        <w:spacing w:after="0"/>
        <w:jc w:val="center"/>
        <w:rPr>
          <w:rFonts w:ascii="ＭＳ 明朝" w:hAnsi="ＭＳ 明朝" w:eastAsia="ＭＳ 明朝"/>
          <w:lang w:eastAsia="ja-JP"/>
        </w:rPr>
      </w:pPr>
    </w:p>
    <w:bookmarkEnd w:id="0"/>
    <w:bookmarkEnd w:id="1"/>
    <w:p w:rsidRPr="00E555F0" w:rsidR="00DE112A" w:rsidP="00DE112A" w:rsidRDefault="00DE112A" w14:paraId="77882A10" w14:textId="72AB54E7">
      <w:pPr>
        <w:widowControl/>
        <w:wordWrap/>
        <w:autoSpaceDE/>
        <w:autoSpaceDN/>
        <w:jc w:val="center"/>
        <w:rPr>
          <w:rFonts w:ascii="ＭＳ 明朝" w:hAnsi="ＭＳ 明朝" w:eastAsia="ＭＳ 明朝" w:cs="ＭＳ 明朝"/>
          <w:b/>
          <w:bCs/>
          <w:color w:val="000000"/>
          <w:sz w:val="24"/>
          <w:szCs w:val="24"/>
          <w:u w:color="000000"/>
          <w:bdr w:val="nil"/>
          <w:lang w:eastAsia="cs-CZ"/>
        </w:rPr>
      </w:pPr>
      <w:r w:rsidRPr="00E555F0">
        <w:rPr>
          <w:rFonts w:hint="eastAsia" w:ascii="ＭＳ 明朝" w:hAnsi="ＭＳ 明朝" w:eastAsia="ＭＳ 明朝" w:cs="ＭＳ 明朝"/>
          <w:b/>
          <w:bCs/>
          <w:color w:val="000000"/>
          <w:sz w:val="24"/>
          <w:szCs w:val="24"/>
          <w:u w:color="000000"/>
          <w:bdr w:val="nil"/>
          <w:lang w:eastAsia="cs-CZ"/>
        </w:rPr>
        <w:t>提出書類</w:t>
      </w:r>
      <w:r w:rsidR="000C3B35">
        <w:rPr>
          <w:rFonts w:hint="eastAsia" w:ascii="ＭＳ 明朝" w:hAnsi="ＭＳ 明朝" w:eastAsia="ＭＳ 明朝" w:cs="ＭＳ 明朝"/>
          <w:b/>
          <w:bCs/>
          <w:color w:val="000000"/>
          <w:sz w:val="24"/>
          <w:szCs w:val="24"/>
          <w:u w:color="000000"/>
          <w:bdr w:val="nil"/>
          <w:lang w:eastAsia="ja-JP"/>
        </w:rPr>
        <w:t>：</w:t>
      </w:r>
      <w:r w:rsidRPr="00E555F0">
        <w:rPr>
          <w:rFonts w:hint="eastAsia" w:ascii="ＭＳ 明朝" w:hAnsi="ＭＳ 明朝" w:eastAsia="ＭＳ 明朝" w:cs="ＭＳ 明朝"/>
          <w:b/>
          <w:bCs/>
          <w:color w:val="000000"/>
          <w:sz w:val="24"/>
          <w:szCs w:val="24"/>
          <w:u w:color="000000"/>
          <w:bdr w:val="nil"/>
          <w:lang w:eastAsia="ja-JP"/>
        </w:rPr>
        <w:t>緊急事態対応を含む</w:t>
      </w:r>
      <w:r w:rsidRPr="00E555F0">
        <w:rPr>
          <w:rFonts w:hint="eastAsia" w:ascii="ＭＳ 明朝" w:hAnsi="ＭＳ 明朝" w:eastAsia="ＭＳ 明朝" w:cs="ＭＳ 明朝"/>
          <w:b/>
          <w:bCs/>
          <w:color w:val="000000"/>
          <w:sz w:val="24"/>
          <w:szCs w:val="24"/>
          <w:u w:color="000000"/>
          <w:bdr w:val="nil"/>
          <w:lang w:eastAsia="cs-CZ"/>
        </w:rPr>
        <w:t>脱施設化に関するガイドライン案に関する意見書</w:t>
      </w:r>
    </w:p>
    <w:p w:rsidRPr="00E555F0" w:rsidR="00DE112A" w:rsidP="00DE112A" w:rsidRDefault="00DE112A" w14:paraId="3DC2AB76" w14:textId="77777777">
      <w:pPr>
        <w:widowControl/>
        <w:wordWrap/>
        <w:autoSpaceDE/>
        <w:autoSpaceDN/>
        <w:jc w:val="center"/>
        <w:rPr>
          <w:rFonts w:ascii="ＭＳ 明朝" w:hAnsi="ＭＳ 明朝" w:eastAsia="ＭＳ 明朝"/>
          <w:b/>
          <w:bCs/>
          <w:color w:val="000000"/>
          <w:sz w:val="24"/>
          <w:szCs w:val="24"/>
          <w:u w:color="000000"/>
          <w:bdr w:val="nil"/>
          <w:lang w:eastAsia="ja-JP"/>
        </w:rPr>
      </w:pPr>
      <w:r w:rsidRPr="00E555F0">
        <w:rPr>
          <w:rFonts w:hint="eastAsia" w:ascii="ＭＳ 明朝" w:hAnsi="ＭＳ 明朝" w:eastAsia="ＭＳ 明朝"/>
          <w:b/>
          <w:bCs/>
          <w:color w:val="000000"/>
          <w:sz w:val="24"/>
          <w:szCs w:val="24"/>
          <w:u w:color="000000"/>
          <w:bdr w:val="nil"/>
          <w:lang w:eastAsia="ja-JP"/>
        </w:rPr>
        <w:t>（国連障害者権利委員会宛て）</w:t>
      </w:r>
    </w:p>
    <w:p w:rsidRPr="00E555F0" w:rsidR="00DE112A" w:rsidP="00DE112A" w:rsidRDefault="00DE112A" w14:paraId="7038AD40" w14:textId="77777777">
      <w:pPr>
        <w:widowControl/>
        <w:wordWrap/>
        <w:autoSpaceDE/>
        <w:autoSpaceDN/>
        <w:jc w:val="center"/>
        <w:rPr>
          <w:rFonts w:ascii="ＭＳ 明朝" w:hAnsi="ＭＳ 明朝" w:eastAsia="ＭＳ 明朝"/>
          <w:b/>
          <w:bCs/>
          <w:color w:val="000000"/>
          <w:sz w:val="24"/>
          <w:szCs w:val="24"/>
          <w:u w:color="000000"/>
          <w:bdr w:val="nil"/>
          <w:lang w:eastAsia="cs-CZ"/>
        </w:rPr>
      </w:pPr>
    </w:p>
    <w:p w:rsidRPr="00E555F0" w:rsidR="00DE112A" w:rsidP="00DE112A" w:rsidRDefault="000658A8" w14:paraId="3DAD4DC6" w14:textId="5DA22801">
      <w:pPr>
        <w:widowControl w:val="1"/>
        <w:wordWrap/>
        <w:autoSpaceDE/>
        <w:autoSpaceDN/>
        <w:jc w:val="center"/>
        <w:rPr>
          <w:rFonts w:ascii="ＭＳ 明朝" w:hAnsi="ＭＳ 明朝" w:eastAsia="ＭＳ 明朝"/>
          <w:b w:val="1"/>
          <w:bCs w:val="1"/>
          <w:color w:val="000000"/>
          <w:sz w:val="24"/>
          <w:szCs w:val="24"/>
          <w:bdr w:val="nil"/>
          <w:lang w:eastAsia="ja-JP"/>
        </w:rPr>
      </w:pPr>
      <w:r w:rsidRPr="00E555F0">
        <w:rPr>
          <w:rFonts w:ascii="ＭＳ 明朝" w:hAnsi="ＭＳ 明朝" w:eastAsia="ＭＳ 明朝"/>
          <w:b w:val="1"/>
          <w:bCs w:val="1"/>
          <w:color w:val="000000"/>
          <w:sz w:val="24"/>
          <w:szCs w:val="24"/>
          <w:bdr w:val="nil"/>
          <w:lang w:eastAsia="ja-JP"/>
        </w:rPr>
        <w:t xml:space="preserve">　</w:t>
      </w:r>
      <w:r w:rsidRPr="00E555F0" w:rsidR="00DE112A">
        <w:rPr>
          <w:rFonts w:ascii="ＭＳ 明朝" w:hAnsi="ＭＳ 明朝" w:eastAsia="ＭＳ 明朝" w:cs="ＭＳ 明朝"/>
          <w:b w:val="1"/>
          <w:bCs w:val="1"/>
          <w:color w:val="000000"/>
          <w:sz w:val="24"/>
          <w:szCs w:val="24"/>
          <w:bdr w:val="nil"/>
          <w:lang w:eastAsia="cs-CZ"/>
        </w:rPr>
        <w:t>提出者</w:t>
      </w:r>
      <w:r w:rsidR="000C3B35">
        <w:rPr>
          <w:rFonts w:ascii="ＭＳ 明朝" w:hAnsi="ＭＳ 明朝" w:eastAsia="ＭＳ 明朝" w:cs="ＭＳ 明朝"/>
          <w:b w:val="1"/>
          <w:bCs w:val="1"/>
          <w:color w:val="000000"/>
          <w:sz w:val="24"/>
          <w:szCs w:val="24"/>
          <w:bdr w:val="nil"/>
          <w:lang w:eastAsia="ja-JP"/>
        </w:rPr>
        <w:t>：</w:t>
      </w:r>
      <w:r w:rsidRPr="00E555F0" w:rsidR="00483389">
        <w:rPr>
          <w:rFonts w:ascii="ＭＳ 明朝" w:hAnsi="ＭＳ 明朝" w:eastAsia="ＭＳ 明朝" w:cs="ＭＳ 明朝"/>
          <w:b w:val="1"/>
          <w:bCs w:val="1"/>
          <w:color w:val="000000"/>
          <w:sz w:val="24"/>
          <w:szCs w:val="24"/>
          <w:bdr w:val="nil"/>
          <w:lang w:eastAsia="ja-JP"/>
        </w:rPr>
        <w:t>「双極性障害」のある</w:t>
      </w:r>
      <w:r w:rsidRPr="00E555F0" w:rsidR="00DE112A">
        <w:rPr>
          <w:rFonts w:ascii="ＭＳ 明朝" w:hAnsi="ＭＳ 明朝" w:eastAsia="ＭＳ 明朝" w:cs="ＭＳ 明朝"/>
          <w:b w:val="1"/>
          <w:bCs w:val="1"/>
          <w:color w:val="000000"/>
          <w:sz w:val="24"/>
          <w:szCs w:val="24"/>
          <w:bdr w:val="nil"/>
          <w:lang w:eastAsia="ja-JP"/>
        </w:rPr>
        <w:t>男性</w:t>
      </w:r>
    </w:p>
    <w:p w:rsidRPr="00E555F0" w:rsidR="00DE112A" w:rsidP="00DE112A" w:rsidRDefault="00DE112A" w14:paraId="3C8D7AB9" w14:textId="77777777">
      <w:pPr>
        <w:widowControl/>
        <w:wordWrap/>
        <w:autoSpaceDE/>
        <w:autoSpaceDN/>
        <w:jc w:val="center"/>
        <w:rPr>
          <w:rFonts w:ascii="ＭＳ 明朝" w:hAnsi="ＭＳ 明朝" w:eastAsia="ＭＳ 明朝"/>
          <w:b/>
          <w:bCs/>
          <w:color w:val="000000"/>
          <w:sz w:val="24"/>
          <w:szCs w:val="24"/>
          <w:u w:color="000000"/>
          <w:bdr w:val="nil"/>
          <w:lang w:eastAsia="cs-CZ"/>
        </w:rPr>
      </w:pPr>
    </w:p>
    <w:p w:rsidRPr="00E555F0" w:rsidR="00DE112A" w:rsidP="00DE112A" w:rsidRDefault="00DE112A" w14:paraId="02A53075" w14:textId="5A56449F">
      <w:pPr>
        <w:widowControl/>
        <w:wordWrap/>
        <w:autoSpaceDE/>
        <w:autoSpaceDN/>
        <w:jc w:val="center"/>
        <w:rPr>
          <w:rFonts w:ascii="ＭＳ 明朝" w:hAnsi="ＭＳ 明朝" w:eastAsia="ＭＳ 明朝" w:cs="ＭＳ 明朝"/>
          <w:b/>
          <w:bCs/>
          <w:color w:val="000000"/>
          <w:sz w:val="24"/>
          <w:szCs w:val="24"/>
          <w:u w:color="000000"/>
          <w:bdr w:val="nil"/>
          <w:lang w:eastAsia="cs-CZ"/>
        </w:rPr>
      </w:pPr>
      <w:bookmarkStart w:name="_Hlk122345962" w:id="2"/>
      <w:r w:rsidRPr="00E555F0">
        <w:rPr>
          <w:rFonts w:hint="eastAsia" w:ascii="ＭＳ 明朝" w:hAnsi="ＭＳ 明朝" w:eastAsia="ＭＳ 明朝"/>
          <w:b/>
          <w:bCs/>
          <w:color w:val="000000"/>
          <w:sz w:val="24"/>
          <w:szCs w:val="24"/>
          <w:u w:color="000000"/>
          <w:bdr w:val="nil"/>
          <w:lang w:eastAsia="ja-JP"/>
        </w:rPr>
        <w:t>サポート</w:t>
      </w:r>
      <w:r w:rsidR="00B24DBC">
        <w:rPr>
          <w:rFonts w:hint="eastAsia" w:ascii="ＭＳ 明朝" w:hAnsi="ＭＳ 明朝" w:eastAsia="ＭＳ 明朝"/>
          <w:b/>
          <w:bCs/>
          <w:color w:val="000000"/>
          <w:sz w:val="24"/>
          <w:szCs w:val="24"/>
          <w:u w:color="000000"/>
          <w:bdr w:val="nil"/>
          <w:lang w:eastAsia="ja-JP"/>
        </w:rPr>
        <w:t>：</w:t>
      </w:r>
      <w:r w:rsidRPr="00E555F0">
        <w:rPr>
          <w:rFonts w:hint="eastAsia" w:ascii="ＭＳ 明朝" w:hAnsi="ＭＳ 明朝" w:eastAsia="ＭＳ 明朝" w:cs="ＭＳ 明朝"/>
          <w:b/>
          <w:bCs/>
          <w:color w:val="000000"/>
          <w:sz w:val="24"/>
          <w:szCs w:val="24"/>
          <w:u w:color="000000"/>
          <w:bdr w:val="nil"/>
          <w:lang w:eastAsia="cs-CZ"/>
        </w:rPr>
        <w:t>スロベニア共和国社会保護研究所</w:t>
      </w:r>
    </w:p>
    <w:p w:rsidRPr="00E555F0" w:rsidR="00DE112A" w:rsidP="00DE112A" w:rsidRDefault="00DE112A" w14:paraId="4B0CA29B" w14:textId="77777777">
      <w:pPr>
        <w:widowControl/>
        <w:wordWrap/>
        <w:autoSpaceDE/>
        <w:autoSpaceDN/>
        <w:rPr>
          <w:rFonts w:ascii="ＭＳ 明朝" w:hAnsi="ＭＳ 明朝" w:eastAsia="ＭＳ 明朝"/>
          <w:b/>
          <w:bCs/>
          <w:color w:val="000000"/>
          <w:sz w:val="24"/>
          <w:szCs w:val="24"/>
          <w:u w:color="000000"/>
          <w:bdr w:val="nil"/>
          <w:lang w:eastAsia="cs-CZ"/>
        </w:rPr>
      </w:pPr>
    </w:p>
    <w:bookmarkEnd w:id="2"/>
    <w:p w:rsidRPr="00E555F0" w:rsidR="00826209" w:rsidP="00826209" w:rsidRDefault="00826209" w14:paraId="411C485D" w14:textId="77777777">
      <w:pPr>
        <w:widowControl/>
        <w:pBdr>
          <w:top w:val="nil"/>
          <w:left w:val="nil"/>
          <w:bottom w:val="nil"/>
          <w:right w:val="nil"/>
          <w:between w:val="nil"/>
        </w:pBdr>
        <w:wordWrap/>
        <w:autoSpaceDE/>
        <w:autoSpaceDN/>
        <w:spacing w:after="0" w:line="276" w:lineRule="auto"/>
        <w:jc w:val="center"/>
        <w:rPr>
          <w:rFonts w:ascii="ＭＳ 明朝" w:hAnsi="ＭＳ 明朝" w:eastAsia="ＭＳ 明朝" w:cs="Times New Roman"/>
          <w:color w:val="0000FF" w:themeColor="hyperlink"/>
          <w:sz w:val="24"/>
          <w:szCs w:val="24"/>
          <w:u w:val="single"/>
          <w:lang w:eastAsia="ja-JP"/>
        </w:rPr>
      </w:pPr>
      <w:r w:rsidRPr="00E555F0">
        <w:rPr>
          <w:rFonts w:ascii="ＭＳ 明朝" w:hAnsi="ＭＳ 明朝" w:eastAsia="ＭＳ 明朝"/>
        </w:rPr>
        <w:fldChar w:fldCharType="begin"/>
      </w:r>
      <w:r w:rsidRPr="00E555F0">
        <w:rPr>
          <w:rFonts w:ascii="ＭＳ 明朝" w:hAnsi="ＭＳ 明朝" w:eastAsia="ＭＳ 明朝"/>
        </w:rPr>
        <w:instrText>HYPERLINK "https://validity.ngo/"</w:instrText>
      </w:r>
      <w:r w:rsidRPr="00E555F0">
        <w:rPr>
          <w:rFonts w:ascii="ＭＳ 明朝" w:hAnsi="ＭＳ 明朝" w:eastAsia="ＭＳ 明朝"/>
        </w:rPr>
      </w:r>
      <w:r w:rsidRPr="00E555F0">
        <w:rPr>
          <w:rFonts w:ascii="ＭＳ 明朝" w:hAnsi="ＭＳ 明朝" w:eastAsia="ＭＳ 明朝"/>
        </w:rPr>
        <w:fldChar w:fldCharType="separate"/>
      </w:r>
      <w:r w:rsidRPr="00E555F0">
        <w:rPr>
          <w:rStyle w:val="a7"/>
          <w:rFonts w:ascii="ＭＳ 明朝" w:hAnsi="ＭＳ 明朝" w:eastAsia="ＭＳ 明朝" w:cs="Times New Roman"/>
          <w:sz w:val="24"/>
          <w:szCs w:val="24"/>
          <w:lang w:eastAsia="ja-JP"/>
        </w:rPr>
        <w:t>Validity Foundation –</w:t>
      </w:r>
      <w:r w:rsidRPr="00E555F0">
        <w:rPr>
          <w:rStyle w:val="a7"/>
          <w:rFonts w:hint="eastAsia" w:ascii="ＭＳ 明朝" w:hAnsi="ＭＳ 明朝" w:eastAsia="ＭＳ 明朝" w:cs="Times New Roman"/>
          <w:sz w:val="24"/>
          <w:szCs w:val="24"/>
          <w:lang w:eastAsia="ja-JP"/>
        </w:rPr>
        <w:t>精神障害者人権擁護センター</w:t>
      </w:r>
      <w:r w:rsidRPr="00E555F0">
        <w:rPr>
          <w:rStyle w:val="a7"/>
          <w:rFonts w:ascii="ＭＳ 明朝" w:hAnsi="ＭＳ 明朝" w:eastAsia="ＭＳ 明朝" w:cs="Times New Roman"/>
          <w:sz w:val="24"/>
          <w:szCs w:val="24"/>
          <w:lang w:eastAsia="ja-JP"/>
        </w:rPr>
        <w:fldChar w:fldCharType="end"/>
      </w:r>
    </w:p>
    <w:p w:rsidRPr="00E555F0" w:rsidR="00DE112A" w:rsidP="00DE112A" w:rsidRDefault="00DE112A" w14:paraId="11D68D51" w14:textId="77777777">
      <w:pPr>
        <w:widowControl/>
        <w:wordWrap/>
        <w:autoSpaceDE/>
        <w:autoSpaceDN/>
        <w:jc w:val="center"/>
        <w:rPr>
          <w:rFonts w:ascii="ＭＳ 明朝" w:hAnsi="ＭＳ 明朝" w:eastAsia="ＭＳ 明朝"/>
          <w:b/>
          <w:bCs/>
          <w:color w:val="000000"/>
          <w:sz w:val="24"/>
          <w:szCs w:val="24"/>
          <w:u w:color="000000"/>
          <w:bdr w:val="nil"/>
          <w:lang w:eastAsia="cs-CZ"/>
        </w:rPr>
      </w:pPr>
      <w:r w:rsidRPr="00E555F0">
        <w:rPr>
          <w:rFonts w:ascii="ＭＳ 明朝" w:hAnsi="ＭＳ 明朝" w:eastAsia="ＭＳ 明朝"/>
          <w:b/>
          <w:bCs/>
          <w:color w:val="000000"/>
          <w:sz w:val="24"/>
          <w:szCs w:val="24"/>
          <w:u w:color="000000"/>
          <w:bdr w:val="nil"/>
          <w:lang w:eastAsia="cs-CZ"/>
        </w:rPr>
        <w:t>2022</w:t>
      </w:r>
      <w:r w:rsidRPr="00E555F0">
        <w:rPr>
          <w:rFonts w:hint="eastAsia" w:ascii="ＭＳ 明朝" w:hAnsi="ＭＳ 明朝" w:eastAsia="ＭＳ 明朝" w:cs="ＭＳ 明朝"/>
          <w:b/>
          <w:bCs/>
          <w:color w:val="000000"/>
          <w:sz w:val="24"/>
          <w:szCs w:val="24"/>
          <w:u w:color="000000"/>
          <w:bdr w:val="nil"/>
          <w:lang w:eastAsia="cs-CZ"/>
        </w:rPr>
        <w:t>年</w:t>
      </w:r>
      <w:r w:rsidRPr="00E555F0">
        <w:rPr>
          <w:rFonts w:ascii="ＭＳ 明朝" w:hAnsi="ＭＳ 明朝" w:eastAsia="ＭＳ 明朝"/>
          <w:b/>
          <w:bCs/>
          <w:color w:val="000000"/>
          <w:sz w:val="24"/>
          <w:szCs w:val="24"/>
          <w:u w:color="000000"/>
          <w:bdr w:val="nil"/>
          <w:lang w:eastAsia="cs-CZ"/>
        </w:rPr>
        <w:t>6</w:t>
      </w:r>
      <w:r w:rsidRPr="00E555F0">
        <w:rPr>
          <w:rFonts w:hint="eastAsia" w:ascii="ＭＳ 明朝" w:hAnsi="ＭＳ 明朝" w:eastAsia="ＭＳ 明朝" w:cs="ＭＳ 明朝"/>
          <w:b/>
          <w:bCs/>
          <w:color w:val="000000"/>
          <w:sz w:val="24"/>
          <w:szCs w:val="24"/>
          <w:u w:color="000000"/>
          <w:bdr w:val="nil"/>
          <w:lang w:eastAsia="cs-CZ"/>
        </w:rPr>
        <w:t>月</w:t>
      </w:r>
      <w:r w:rsidRPr="00E555F0">
        <w:rPr>
          <w:rFonts w:ascii="ＭＳ 明朝" w:hAnsi="ＭＳ 明朝" w:eastAsia="ＭＳ 明朝"/>
          <w:b/>
          <w:bCs/>
          <w:color w:val="000000"/>
          <w:sz w:val="24"/>
          <w:szCs w:val="24"/>
          <w:u w:color="000000"/>
          <w:bdr w:val="nil"/>
          <w:lang w:eastAsia="cs-CZ"/>
        </w:rPr>
        <w:t>30</w:t>
      </w:r>
      <w:r w:rsidRPr="00E555F0">
        <w:rPr>
          <w:rFonts w:hint="eastAsia" w:ascii="ＭＳ 明朝" w:hAnsi="ＭＳ 明朝" w:eastAsia="ＭＳ 明朝" w:cs="ＭＳ 明朝"/>
          <w:b/>
          <w:bCs/>
          <w:color w:val="000000"/>
          <w:sz w:val="24"/>
          <w:szCs w:val="24"/>
          <w:u w:color="000000"/>
          <w:bdr w:val="nil"/>
          <w:lang w:eastAsia="cs-CZ"/>
        </w:rPr>
        <w:t>日</w:t>
      </w:r>
    </w:p>
    <w:p w:rsidR="000C3B35" w:rsidP="00DE112A" w:rsidRDefault="000C3B35" w14:paraId="6F7EA54B" w14:textId="77777777">
      <w:pPr>
        <w:wordWrap/>
        <w:rPr>
          <w:rFonts w:ascii="ＭＳ 明朝" w:hAnsi="ＭＳ 明朝" w:eastAsia="ＭＳ 明朝"/>
          <w:b/>
          <w:bCs/>
          <w:color w:val="000000"/>
          <w:sz w:val="24"/>
          <w:szCs w:val="24"/>
          <w:u w:color="000000"/>
          <w:bdr w:val="nil"/>
          <w:lang w:eastAsia="cs-CZ"/>
        </w:rPr>
      </w:pPr>
    </w:p>
    <w:p w:rsidRPr="00E555F0" w:rsidR="00DE112A" w:rsidP="00DE112A" w:rsidRDefault="00DE112A" w14:paraId="408426B8" w14:textId="2584B774">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rPr>
        <w:t>私は双極性障害と診断された男性です。</w:t>
      </w:r>
      <w:r w:rsidRPr="00E555F0" w:rsidR="001E3656">
        <w:rPr>
          <w:rFonts w:hint="eastAsia" w:ascii="ＭＳ 明朝" w:hAnsi="ＭＳ 明朝" w:eastAsia="ＭＳ 明朝" w:cs="ＭＳ 明朝"/>
          <w:sz w:val="24"/>
          <w:szCs w:val="24"/>
          <w:lang w:eastAsia="ja-JP"/>
        </w:rPr>
        <w:t>これまで</w:t>
      </w:r>
      <w:r w:rsidRPr="00E555F0">
        <w:rPr>
          <w:rFonts w:hint="eastAsia" w:ascii="ＭＳ 明朝" w:hAnsi="ＭＳ 明朝" w:eastAsia="ＭＳ 明朝" w:cs="ＭＳ 明朝"/>
          <w:sz w:val="24"/>
          <w:szCs w:val="24"/>
        </w:rPr>
        <w:t>何度も入院しました。</w:t>
      </w:r>
    </w:p>
    <w:p w:rsidRPr="00E555F0" w:rsidR="00DE112A" w:rsidP="00DE112A" w:rsidRDefault="00DE112A" w14:paraId="28CE428D" w14:textId="77777777">
      <w:pPr>
        <w:wordWrap/>
        <w:rPr>
          <w:rFonts w:ascii="ＭＳ 明朝" w:hAnsi="ＭＳ 明朝" w:eastAsia="ＭＳ 明朝" w:cs="Times New Roman"/>
          <w:sz w:val="24"/>
          <w:szCs w:val="24"/>
        </w:rPr>
      </w:pPr>
    </w:p>
    <w:p w:rsidRPr="00E555F0" w:rsidR="00DE112A" w:rsidP="00DE112A" w:rsidRDefault="00251175" w14:paraId="0BDBEFAC" w14:textId="228A32E4">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Pr>
          <w:rFonts w:ascii="ＭＳ 明朝" w:hAnsi="ＭＳ 明朝" w:eastAsia="ＭＳ 明朝" w:cs="ＭＳ 明朝"/>
          <w:sz w:val="24"/>
          <w:szCs w:val="24"/>
          <w:lang w:eastAsia="ja-JP"/>
        </w:rPr>
        <w:t xml:space="preserve"> </w:t>
      </w:r>
      <w:r w:rsidRPr="00E555F0" w:rsidR="0075495A">
        <w:rPr>
          <w:rFonts w:hint="eastAsia" w:ascii="ＭＳ 明朝" w:hAnsi="ＭＳ 明朝" w:eastAsia="ＭＳ 明朝" w:cs="ＭＳ 明朝"/>
          <w:sz w:val="24"/>
          <w:szCs w:val="24"/>
          <w:lang w:eastAsia="ja-JP"/>
        </w:rPr>
        <w:t>入所</w:t>
      </w:r>
      <w:r w:rsidRPr="00E555F0" w:rsidR="00DE112A">
        <w:rPr>
          <w:rFonts w:hint="eastAsia" w:ascii="ＭＳ 明朝" w:hAnsi="ＭＳ 明朝" w:eastAsia="ＭＳ 明朝" w:cs="ＭＳ 明朝"/>
          <w:sz w:val="24"/>
          <w:szCs w:val="24"/>
        </w:rPr>
        <w:t>施設</w:t>
      </w:r>
      <w:r w:rsidRPr="00E555F0" w:rsidR="00011615">
        <w:rPr>
          <w:rFonts w:hint="eastAsia" w:ascii="ＭＳ 明朝" w:hAnsi="ＭＳ 明朝" w:eastAsia="ＭＳ 明朝" w:cs="ＭＳ 明朝"/>
          <w:sz w:val="24"/>
          <w:szCs w:val="24"/>
          <w:lang w:eastAsia="ja-JP"/>
        </w:rPr>
        <w:t>全体</w:t>
      </w:r>
      <w:r w:rsidRPr="00E555F0" w:rsidR="00DE112A">
        <w:rPr>
          <w:rFonts w:hint="eastAsia" w:ascii="ＭＳ 明朝" w:hAnsi="ＭＳ 明朝" w:eastAsia="ＭＳ 明朝" w:cs="ＭＳ 明朝"/>
          <w:sz w:val="24"/>
          <w:szCs w:val="24"/>
        </w:rPr>
        <w:t>は刑務所と同じです。イタリア</w:t>
      </w:r>
      <w:r w:rsidRPr="00E555F0" w:rsidR="0075495A">
        <w:rPr>
          <w:rFonts w:hint="eastAsia" w:ascii="ＭＳ 明朝" w:hAnsi="ＭＳ 明朝" w:eastAsia="ＭＳ 明朝" w:cs="ＭＳ 明朝"/>
          <w:sz w:val="24"/>
          <w:szCs w:val="24"/>
          <w:lang w:eastAsia="ja-JP"/>
        </w:rPr>
        <w:t>がやった</w:t>
      </w:r>
      <w:r w:rsidRPr="00E555F0" w:rsidR="00DE112A">
        <w:rPr>
          <w:rFonts w:hint="eastAsia" w:ascii="ＭＳ 明朝" w:hAnsi="ＭＳ 明朝" w:eastAsia="ＭＳ 明朝" w:cs="ＭＳ 明朝"/>
          <w:sz w:val="24"/>
          <w:szCs w:val="24"/>
        </w:rPr>
        <w:t>ように、</w:t>
      </w:r>
      <w:r w:rsidRPr="00E555F0" w:rsidR="0075495A">
        <w:rPr>
          <w:rFonts w:hint="eastAsia" w:ascii="ＭＳ 明朝" w:hAnsi="ＭＳ 明朝" w:eastAsia="ＭＳ 明朝" w:cs="ＭＳ 明朝"/>
          <w:sz w:val="24"/>
          <w:szCs w:val="24"/>
          <w:lang w:eastAsia="ja-JP"/>
        </w:rPr>
        <w:t>入所</w:t>
      </w:r>
      <w:r w:rsidRPr="00E555F0" w:rsidR="00DE112A">
        <w:rPr>
          <w:rFonts w:hint="eastAsia" w:ascii="ＭＳ 明朝" w:hAnsi="ＭＳ 明朝" w:eastAsia="ＭＳ 明朝" w:cs="ＭＳ 明朝"/>
          <w:sz w:val="24"/>
          <w:szCs w:val="24"/>
        </w:rPr>
        <w:t>施設を閉鎖し、</w:t>
      </w:r>
      <w:r w:rsidRPr="00E555F0" w:rsidR="0075495A">
        <w:rPr>
          <w:rFonts w:hint="eastAsia" w:ascii="ＭＳ 明朝" w:hAnsi="ＭＳ 明朝" w:eastAsia="ＭＳ 明朝" w:cs="ＭＳ 明朝"/>
          <w:sz w:val="24"/>
          <w:szCs w:val="24"/>
          <w:lang w:eastAsia="ja-JP"/>
        </w:rPr>
        <w:t>地域</w:t>
      </w:r>
      <w:r w:rsidRPr="00E555F0" w:rsidR="00DE112A">
        <w:rPr>
          <w:rFonts w:hint="eastAsia" w:ascii="ＭＳ 明朝" w:hAnsi="ＭＳ 明朝" w:eastAsia="ＭＳ 明朝" w:cs="ＭＳ 明朝"/>
          <w:sz w:val="24"/>
          <w:szCs w:val="24"/>
        </w:rPr>
        <w:t>サービスに転換するのは良いことだと思います。しかし、私が懸念しているのは、</w:t>
      </w:r>
      <w:r w:rsidRPr="00E555F0" w:rsidR="0075495A">
        <w:rPr>
          <w:rFonts w:hint="eastAsia" w:ascii="ＭＳ 明朝" w:hAnsi="ＭＳ 明朝" w:eastAsia="ＭＳ 明朝" w:cs="ＭＳ 明朝"/>
          <w:sz w:val="24"/>
          <w:szCs w:val="24"/>
          <w:lang w:eastAsia="ja-JP"/>
        </w:rPr>
        <w:t>他の国で多くがそうならず</w:t>
      </w:r>
      <w:r w:rsidRPr="00E555F0" w:rsidR="00DE112A">
        <w:rPr>
          <w:rFonts w:hint="eastAsia" w:ascii="ＭＳ 明朝" w:hAnsi="ＭＳ 明朝" w:eastAsia="ＭＳ 明朝" w:cs="ＭＳ 明朝"/>
          <w:sz w:val="24"/>
          <w:szCs w:val="24"/>
        </w:rPr>
        <w:t>、</w:t>
      </w:r>
      <w:r w:rsidRPr="00E555F0" w:rsidR="0075495A">
        <w:rPr>
          <w:rFonts w:hint="eastAsia" w:ascii="ＭＳ 明朝" w:hAnsi="ＭＳ 明朝" w:eastAsia="ＭＳ 明朝" w:cs="ＭＳ 明朝"/>
          <w:sz w:val="24"/>
          <w:szCs w:val="24"/>
          <w:lang w:eastAsia="ja-JP"/>
        </w:rPr>
        <w:t>入所者が施設から別の入所施設へと送られている現状があること</w:t>
      </w:r>
      <w:r w:rsidRPr="00E555F0" w:rsidR="00DE112A">
        <w:rPr>
          <w:rFonts w:hint="eastAsia" w:ascii="ＭＳ 明朝" w:hAnsi="ＭＳ 明朝" w:eastAsia="ＭＳ 明朝" w:cs="ＭＳ 明朝"/>
          <w:sz w:val="24"/>
          <w:szCs w:val="24"/>
        </w:rPr>
        <w:t>です。これは大きな罠になりかねないと思うのです。</w:t>
      </w:r>
    </w:p>
    <w:p w:rsidRPr="00E555F0" w:rsidR="00DE112A" w:rsidP="00DE112A" w:rsidRDefault="00251175" w14:paraId="0F8641CD" w14:textId="5BCF40E4">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030FAA">
        <w:rPr>
          <w:rFonts w:hint="eastAsia" w:ascii="ＭＳ 明朝" w:hAnsi="ＭＳ 明朝" w:eastAsia="ＭＳ 明朝" w:cs="ＭＳ 明朝"/>
          <w:sz w:val="24"/>
          <w:szCs w:val="24"/>
          <w:lang w:eastAsia="ja-JP"/>
        </w:rPr>
        <w:t>入所</w:t>
      </w:r>
      <w:r w:rsidRPr="00E555F0" w:rsidR="00DE112A">
        <w:rPr>
          <w:rFonts w:hint="eastAsia" w:ascii="ＭＳ 明朝" w:hAnsi="ＭＳ 明朝" w:eastAsia="ＭＳ 明朝" w:cs="ＭＳ 明朝"/>
          <w:sz w:val="24"/>
          <w:szCs w:val="24"/>
        </w:rPr>
        <w:t>施設から地域生活への移行は、</w:t>
      </w:r>
      <w:r w:rsidRPr="00E555F0" w:rsidR="008703CA">
        <w:rPr>
          <w:rFonts w:hint="eastAsia" w:ascii="ＭＳ 明朝" w:hAnsi="ＭＳ 明朝" w:eastAsia="ＭＳ 明朝" w:cs="ＭＳ 明朝"/>
          <w:sz w:val="24"/>
          <w:szCs w:val="24"/>
          <w:lang w:eastAsia="ja-JP"/>
        </w:rPr>
        <w:t>障害のある人が支援</w:t>
      </w:r>
      <w:r w:rsidRPr="00E555F0" w:rsidR="00DE112A">
        <w:rPr>
          <w:rFonts w:hint="eastAsia" w:ascii="ＭＳ 明朝" w:hAnsi="ＭＳ 明朝" w:eastAsia="ＭＳ 明朝" w:cs="ＭＳ 明朝"/>
          <w:sz w:val="24"/>
          <w:szCs w:val="24"/>
        </w:rPr>
        <w:t>を受けながら自立して生活できるよう、きちんとした</w:t>
      </w:r>
      <w:r w:rsidRPr="00E555F0" w:rsidR="00B97D63">
        <w:rPr>
          <w:rFonts w:hint="eastAsia" w:ascii="ＭＳ 明朝" w:hAnsi="ＭＳ 明朝" w:eastAsia="ＭＳ 明朝" w:cs="ＭＳ 明朝"/>
          <w:sz w:val="24"/>
          <w:szCs w:val="24"/>
          <w:lang w:eastAsia="ja-JP"/>
        </w:rPr>
        <w:t>お金</w:t>
      </w:r>
      <w:r w:rsidRPr="00E555F0" w:rsidR="008703CA">
        <w:rPr>
          <w:rFonts w:hint="eastAsia" w:ascii="ＭＳ 明朝" w:hAnsi="ＭＳ 明朝" w:eastAsia="ＭＳ 明朝" w:cs="ＭＳ 明朝"/>
          <w:sz w:val="24"/>
          <w:szCs w:val="24"/>
          <w:lang w:eastAsia="ja-JP"/>
        </w:rPr>
        <w:t>で</w:t>
      </w:r>
      <w:r w:rsidRPr="00E555F0" w:rsidR="00DE112A">
        <w:rPr>
          <w:rFonts w:hint="eastAsia" w:ascii="ＭＳ 明朝" w:hAnsi="ＭＳ 明朝" w:eastAsia="ＭＳ 明朝" w:cs="ＭＳ 明朝"/>
          <w:sz w:val="24"/>
          <w:szCs w:val="24"/>
        </w:rPr>
        <w:t>支援する必要があります。また、</w:t>
      </w:r>
      <w:r w:rsidRPr="00E555F0" w:rsidR="00030FAA">
        <w:rPr>
          <w:rFonts w:hint="eastAsia" w:ascii="ＭＳ 明朝" w:hAnsi="ＭＳ 明朝" w:eastAsia="ＭＳ 明朝" w:cs="ＭＳ 明朝"/>
          <w:sz w:val="24"/>
          <w:szCs w:val="24"/>
          <w:lang w:eastAsia="ja-JP"/>
        </w:rPr>
        <w:t>地域支援</w:t>
      </w:r>
      <w:r w:rsidRPr="00E555F0" w:rsidR="00DE112A">
        <w:rPr>
          <w:rFonts w:hint="eastAsia" w:ascii="ＭＳ 明朝" w:hAnsi="ＭＳ 明朝" w:eastAsia="ＭＳ 明朝" w:cs="ＭＳ 明朝"/>
          <w:sz w:val="24"/>
          <w:szCs w:val="24"/>
        </w:rPr>
        <w:t>を発展させるための資金も配分されるべきです。なぜなら、</w:t>
      </w:r>
      <w:r w:rsidRPr="00E555F0" w:rsidR="00030FAA">
        <w:rPr>
          <w:rFonts w:hint="eastAsia" w:ascii="ＭＳ 明朝" w:hAnsi="ＭＳ 明朝" w:eastAsia="ＭＳ 明朝" w:cs="ＭＳ 明朝"/>
          <w:sz w:val="24"/>
          <w:szCs w:val="24"/>
          <w:lang w:eastAsia="ja-JP"/>
        </w:rPr>
        <w:t>障害のある人が地域で</w:t>
      </w:r>
      <w:r w:rsidRPr="00E555F0" w:rsidR="00DE112A">
        <w:rPr>
          <w:rFonts w:hint="eastAsia" w:ascii="ＭＳ 明朝" w:hAnsi="ＭＳ 明朝" w:eastAsia="ＭＳ 明朝" w:cs="ＭＳ 明朝"/>
          <w:sz w:val="24"/>
          <w:szCs w:val="24"/>
        </w:rPr>
        <w:t>孤立したり、支援なしに放置されることがないようにすることが本当に重要だからです。</w:t>
      </w:r>
    </w:p>
    <w:p w:rsidRPr="00E555F0" w:rsidR="00DE112A" w:rsidP="00DE112A" w:rsidRDefault="00251175" w14:paraId="2C96FE4F" w14:textId="3A250656">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DE112A">
        <w:rPr>
          <w:rFonts w:hint="eastAsia" w:ascii="ＭＳ 明朝" w:hAnsi="ＭＳ 明朝" w:eastAsia="ＭＳ 明朝" w:cs="ＭＳ 明朝"/>
          <w:sz w:val="24"/>
          <w:szCs w:val="24"/>
        </w:rPr>
        <w:t>スロベニアでは、</w:t>
      </w:r>
      <w:r w:rsidRPr="00E555F0" w:rsidR="00DB746F">
        <w:rPr>
          <w:rFonts w:hint="eastAsia" w:ascii="ＭＳ 明朝" w:hAnsi="ＭＳ 明朝" w:eastAsia="ＭＳ 明朝" w:cs="ＭＳ 明朝"/>
          <w:sz w:val="24"/>
          <w:szCs w:val="24"/>
          <w:lang w:eastAsia="ja-JP"/>
        </w:rPr>
        <w:t>精神</w:t>
      </w:r>
      <w:r w:rsidRPr="00E555F0" w:rsidR="00043D5C">
        <w:rPr>
          <w:rFonts w:hint="eastAsia" w:ascii="ＭＳ 明朝" w:hAnsi="ＭＳ 明朝" w:eastAsia="ＭＳ 明朝" w:cs="ＭＳ 明朝"/>
          <w:sz w:val="24"/>
          <w:szCs w:val="24"/>
          <w:lang w:eastAsia="ja-JP"/>
        </w:rPr>
        <w:t>に問題に抱える人や他の障害のある人が地域に</w:t>
      </w:r>
      <w:r w:rsidRPr="00E555F0" w:rsidR="00DB746F">
        <w:rPr>
          <w:rFonts w:hint="eastAsia" w:ascii="ＭＳ 明朝" w:hAnsi="ＭＳ 明朝" w:eastAsia="ＭＳ 明朝" w:cs="ＭＳ 明朝"/>
          <w:sz w:val="24"/>
          <w:szCs w:val="24"/>
          <w:lang w:eastAsia="ja-JP"/>
        </w:rPr>
        <w:t>再び</w:t>
      </w:r>
      <w:r w:rsidRPr="00E555F0" w:rsidR="00043D5C">
        <w:rPr>
          <w:rFonts w:hint="eastAsia" w:ascii="ＭＳ 明朝" w:hAnsi="ＭＳ 明朝" w:eastAsia="ＭＳ 明朝" w:cs="ＭＳ 明朝"/>
          <w:sz w:val="24"/>
          <w:szCs w:val="24"/>
          <w:lang w:eastAsia="ja-JP"/>
        </w:rPr>
        <w:t>定住することに反対するコミュニティがたくさんありますが</w:t>
      </w:r>
      <w:r w:rsidRPr="00E555F0" w:rsidR="00DE112A">
        <w:rPr>
          <w:rFonts w:hint="eastAsia" w:ascii="ＭＳ 明朝" w:hAnsi="ＭＳ 明朝" w:eastAsia="ＭＳ 明朝" w:cs="ＭＳ 明朝"/>
          <w:sz w:val="24"/>
          <w:szCs w:val="24"/>
        </w:rPr>
        <w:t>、施設</w:t>
      </w:r>
      <w:r w:rsidRPr="00E555F0" w:rsidR="0073138C">
        <w:rPr>
          <w:rFonts w:hint="eastAsia" w:ascii="ＭＳ 明朝" w:hAnsi="ＭＳ 明朝" w:eastAsia="ＭＳ 明朝" w:cs="ＭＳ 明朝"/>
          <w:sz w:val="24"/>
          <w:szCs w:val="24"/>
          <w:lang w:eastAsia="ja-JP"/>
        </w:rPr>
        <w:t>にいる</w:t>
      </w:r>
      <w:r w:rsidRPr="00E555F0" w:rsidR="00DB746F">
        <w:rPr>
          <w:rFonts w:hint="eastAsia" w:ascii="ＭＳ 明朝" w:hAnsi="ＭＳ 明朝" w:eastAsia="ＭＳ 明朝" w:cs="ＭＳ 明朝"/>
          <w:sz w:val="24"/>
          <w:szCs w:val="24"/>
          <w:lang w:eastAsia="ja-JP"/>
        </w:rPr>
        <w:t>障害のある人</w:t>
      </w:r>
      <w:r w:rsidRPr="00E555F0" w:rsidR="00DE112A">
        <w:rPr>
          <w:rFonts w:hint="eastAsia" w:ascii="ＭＳ 明朝" w:hAnsi="ＭＳ 明朝" w:eastAsia="ＭＳ 明朝" w:cs="ＭＳ 明朝"/>
          <w:sz w:val="24"/>
          <w:szCs w:val="24"/>
        </w:rPr>
        <w:t>が</w:t>
      </w:r>
      <w:r w:rsidR="00211924">
        <w:rPr>
          <w:rFonts w:hint="eastAsia" w:ascii="ＭＳ 明朝" w:hAnsi="ＭＳ 明朝" w:eastAsia="ＭＳ 明朝" w:cs="ＭＳ 明朝"/>
          <w:sz w:val="24"/>
          <w:szCs w:val="24"/>
          <w:lang w:eastAsia="ja-JP"/>
        </w:rPr>
        <w:t>いったん</w:t>
      </w:r>
      <w:r w:rsidRPr="00E555F0" w:rsidR="00DE112A">
        <w:rPr>
          <w:rFonts w:hint="eastAsia" w:ascii="ＭＳ 明朝" w:hAnsi="ＭＳ 明朝" w:eastAsia="ＭＳ 明朝" w:cs="ＭＳ 明朝"/>
          <w:sz w:val="24"/>
          <w:szCs w:val="24"/>
        </w:rPr>
        <w:t>地域で生活するようになれば、すべてが解決すると思います。私はあまり心配はしていません。</w:t>
      </w:r>
    </w:p>
    <w:p w:rsidRPr="00E555F0" w:rsidR="00DE112A" w:rsidP="00DE112A" w:rsidRDefault="0037762B" w14:paraId="37A6F650" w14:textId="2434ADFC">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DE112A">
        <w:rPr>
          <w:rFonts w:hint="eastAsia" w:ascii="ＭＳ 明朝" w:hAnsi="ＭＳ 明朝" w:eastAsia="ＭＳ 明朝" w:cs="ＭＳ 明朝"/>
          <w:sz w:val="24"/>
          <w:szCs w:val="24"/>
        </w:rPr>
        <w:t>ガイドラインにあるように、</w:t>
      </w:r>
      <w:r w:rsidRPr="00E555F0" w:rsidR="00DB746F">
        <w:rPr>
          <w:rFonts w:hint="eastAsia" w:ascii="ＭＳ 明朝" w:hAnsi="ＭＳ 明朝" w:eastAsia="ＭＳ 明朝" w:cs="ＭＳ 明朝"/>
          <w:sz w:val="24"/>
          <w:szCs w:val="24"/>
        </w:rPr>
        <w:t>施設での体験がトラウマにな</w:t>
      </w:r>
      <w:r w:rsidRPr="00E555F0" w:rsidR="00DB746F">
        <w:rPr>
          <w:rFonts w:hint="eastAsia" w:ascii="ＭＳ 明朝" w:hAnsi="ＭＳ 明朝" w:eastAsia="ＭＳ 明朝" w:cs="ＭＳ 明朝"/>
          <w:sz w:val="24"/>
          <w:szCs w:val="24"/>
          <w:lang w:eastAsia="ja-JP"/>
        </w:rPr>
        <w:t>った障害のある人</w:t>
      </w:r>
      <w:r w:rsidRPr="00E555F0" w:rsidR="00DE112A">
        <w:rPr>
          <w:rFonts w:hint="eastAsia" w:ascii="ＭＳ 明朝" w:hAnsi="ＭＳ 明朝" w:eastAsia="ＭＳ 明朝" w:cs="ＭＳ 明朝"/>
          <w:sz w:val="24"/>
          <w:szCs w:val="24"/>
        </w:rPr>
        <w:t>が</w:t>
      </w:r>
      <w:r w:rsidRPr="00E555F0" w:rsidR="00934AFC">
        <w:rPr>
          <w:rFonts w:hint="eastAsia" w:ascii="ＭＳ 明朝" w:hAnsi="ＭＳ 明朝" w:eastAsia="ＭＳ 明朝" w:cs="ＭＳ 明朝"/>
          <w:sz w:val="24"/>
          <w:szCs w:val="24"/>
          <w:lang w:eastAsia="ja-JP"/>
        </w:rPr>
        <w:t>回復し地域で暮らすために</w:t>
      </w:r>
      <w:r w:rsidRPr="00E555F0">
        <w:rPr>
          <w:rFonts w:hint="eastAsia" w:ascii="ＭＳ 明朝" w:hAnsi="ＭＳ 明朝" w:eastAsia="ＭＳ 明朝" w:cs="ＭＳ 明朝"/>
          <w:sz w:val="24"/>
          <w:szCs w:val="24"/>
          <w:lang w:eastAsia="ja-JP"/>
        </w:rPr>
        <w:t>、</w:t>
      </w:r>
      <w:r w:rsidRPr="00E555F0" w:rsidR="00934AFC">
        <w:rPr>
          <w:rFonts w:hint="eastAsia" w:ascii="ＭＳ 明朝" w:hAnsi="ＭＳ 明朝" w:eastAsia="ＭＳ 明朝" w:cs="ＭＳ 明朝"/>
          <w:sz w:val="24"/>
          <w:szCs w:val="24"/>
          <w:lang w:eastAsia="ja-JP"/>
        </w:rPr>
        <w:t>お金をもらうことは良い案だと思います</w:t>
      </w:r>
      <w:r w:rsidRPr="00E555F0" w:rsidR="00DE112A">
        <w:rPr>
          <w:rFonts w:hint="eastAsia" w:ascii="ＭＳ 明朝" w:hAnsi="ＭＳ 明朝" w:eastAsia="ＭＳ 明朝" w:cs="ＭＳ 明朝"/>
          <w:sz w:val="24"/>
          <w:szCs w:val="24"/>
        </w:rPr>
        <w:t>。</w:t>
      </w:r>
      <w:r w:rsidRPr="00E555F0" w:rsidR="00934AFC">
        <w:rPr>
          <w:rFonts w:hint="eastAsia" w:ascii="ＭＳ 明朝" w:hAnsi="ＭＳ 明朝" w:eastAsia="ＭＳ 明朝" w:cs="ＭＳ 明朝"/>
          <w:sz w:val="24"/>
          <w:szCs w:val="24"/>
          <w:lang w:eastAsia="ja-JP"/>
        </w:rPr>
        <w:t>しかし</w:t>
      </w:r>
      <w:r w:rsidRPr="00E555F0" w:rsidR="00DE112A">
        <w:rPr>
          <w:rFonts w:hint="eastAsia" w:ascii="ＭＳ 明朝" w:hAnsi="ＭＳ 明朝" w:eastAsia="ＭＳ 明朝" w:cs="ＭＳ 明朝"/>
          <w:sz w:val="24"/>
          <w:szCs w:val="24"/>
        </w:rPr>
        <w:t>少し心配です</w:t>
      </w:r>
      <w:r w:rsidRPr="00E555F0" w:rsidR="00934AFC">
        <w:rPr>
          <w:rFonts w:hint="eastAsia" w:ascii="ＭＳ 明朝" w:hAnsi="ＭＳ 明朝" w:eastAsia="ＭＳ 明朝" w:cs="ＭＳ 明朝"/>
          <w:sz w:val="24"/>
          <w:szCs w:val="24"/>
          <w:lang w:eastAsia="ja-JP"/>
        </w:rPr>
        <w:t>。</w:t>
      </w:r>
      <w:r w:rsidRPr="00E555F0" w:rsidR="00DE112A">
        <w:rPr>
          <w:rFonts w:hint="eastAsia" w:ascii="ＭＳ 明朝" w:hAnsi="ＭＳ 明朝" w:eastAsia="ＭＳ 明朝" w:cs="ＭＳ 明朝"/>
          <w:sz w:val="24"/>
          <w:szCs w:val="24"/>
        </w:rPr>
        <w:t>一番気になるのは、金額がどのくらいになるのか、そして、</w:t>
      </w:r>
      <w:r w:rsidRPr="00E555F0" w:rsidR="00934AFC">
        <w:rPr>
          <w:rFonts w:hint="eastAsia" w:ascii="ＭＳ 明朝" w:hAnsi="ＭＳ 明朝" w:eastAsia="ＭＳ 明朝" w:cs="ＭＳ 明朝"/>
          <w:sz w:val="24"/>
          <w:szCs w:val="24"/>
          <w:lang w:eastAsia="ja-JP"/>
        </w:rPr>
        <w:t>対象者</w:t>
      </w:r>
      <w:r w:rsidRPr="00E555F0" w:rsidR="00DE112A">
        <w:rPr>
          <w:rFonts w:hint="eastAsia" w:ascii="ＭＳ 明朝" w:hAnsi="ＭＳ 明朝" w:eastAsia="ＭＳ 明朝" w:cs="ＭＳ 明朝"/>
          <w:sz w:val="24"/>
          <w:szCs w:val="24"/>
        </w:rPr>
        <w:t>はそれを一度に受け取るのか、ということです。</w:t>
      </w:r>
      <w:r w:rsidRPr="00E555F0" w:rsidR="00EE0F88">
        <w:rPr>
          <w:rFonts w:hint="eastAsia" w:ascii="ＭＳ 明朝" w:hAnsi="ＭＳ 明朝" w:eastAsia="ＭＳ 明朝" w:cs="ＭＳ 明朝"/>
          <w:sz w:val="24"/>
          <w:szCs w:val="24"/>
          <w:lang w:eastAsia="ja-JP"/>
        </w:rPr>
        <w:t>対象者には</w:t>
      </w:r>
      <w:r w:rsidRPr="00E555F0" w:rsidR="00DE112A">
        <w:rPr>
          <w:rFonts w:hint="eastAsia" w:ascii="ＭＳ 明朝" w:hAnsi="ＭＳ 明朝" w:eastAsia="ＭＳ 明朝" w:cs="ＭＳ 明朝"/>
          <w:sz w:val="24"/>
          <w:szCs w:val="24"/>
        </w:rPr>
        <w:t>一度にお金を手にすることがないようにする必要があると思います。なぜなら、（長い間）施設で生活している</w:t>
      </w:r>
      <w:r w:rsidRPr="00E555F0" w:rsidR="00EE0F88">
        <w:rPr>
          <w:rFonts w:hint="eastAsia" w:ascii="ＭＳ 明朝" w:hAnsi="ＭＳ 明朝" w:eastAsia="ＭＳ 明朝" w:cs="ＭＳ 明朝"/>
          <w:sz w:val="24"/>
          <w:szCs w:val="24"/>
          <w:lang w:eastAsia="ja-JP"/>
        </w:rPr>
        <w:t>場合</w:t>
      </w:r>
      <w:r w:rsidRPr="00E555F0" w:rsidR="00DE112A">
        <w:rPr>
          <w:rFonts w:hint="eastAsia" w:ascii="ＭＳ 明朝" w:hAnsi="ＭＳ 明朝" w:eastAsia="ＭＳ 明朝" w:cs="ＭＳ 明朝"/>
          <w:sz w:val="24"/>
          <w:szCs w:val="24"/>
        </w:rPr>
        <w:t>、金銭的・長期的な観点から人生設計をすることに慣れ</w:t>
      </w:r>
      <w:r w:rsidRPr="00E555F0" w:rsidR="00EE0F88">
        <w:rPr>
          <w:rFonts w:hint="eastAsia" w:ascii="ＭＳ 明朝" w:hAnsi="ＭＳ 明朝" w:eastAsia="ＭＳ 明朝" w:cs="ＭＳ 明朝"/>
          <w:sz w:val="24"/>
          <w:szCs w:val="24"/>
          <w:lang w:eastAsia="ja-JP"/>
        </w:rPr>
        <w:t>ていな</w:t>
      </w:r>
      <w:r w:rsidRPr="00E555F0" w:rsidR="00DE112A">
        <w:rPr>
          <w:rFonts w:hint="eastAsia" w:ascii="ＭＳ 明朝" w:hAnsi="ＭＳ 明朝" w:eastAsia="ＭＳ 明朝" w:cs="ＭＳ 明朝"/>
          <w:sz w:val="24"/>
          <w:szCs w:val="24"/>
        </w:rPr>
        <w:t>いからです。</w:t>
      </w:r>
      <w:r w:rsidRPr="00E555F0" w:rsidR="00EE0F88">
        <w:rPr>
          <w:rFonts w:hint="eastAsia" w:ascii="ＭＳ 明朝" w:hAnsi="ＭＳ 明朝" w:eastAsia="ＭＳ 明朝" w:cs="ＭＳ 明朝"/>
          <w:sz w:val="24"/>
          <w:szCs w:val="24"/>
          <w:lang w:eastAsia="ja-JP"/>
        </w:rPr>
        <w:t>すぐ</w:t>
      </w:r>
      <w:r w:rsidRPr="00E555F0" w:rsidR="00DE112A">
        <w:rPr>
          <w:rFonts w:hint="eastAsia" w:ascii="ＭＳ 明朝" w:hAnsi="ＭＳ 明朝" w:eastAsia="ＭＳ 明朝" w:cs="ＭＳ 明朝"/>
          <w:sz w:val="24"/>
          <w:szCs w:val="24"/>
        </w:rPr>
        <w:t>使ってしまう</w:t>
      </w:r>
      <w:r w:rsidRPr="00E555F0" w:rsidR="00EE0F88">
        <w:rPr>
          <w:rFonts w:hint="eastAsia" w:ascii="ＭＳ 明朝" w:hAnsi="ＭＳ 明朝" w:eastAsia="ＭＳ 明朝" w:cs="ＭＳ 明朝"/>
          <w:sz w:val="24"/>
          <w:szCs w:val="24"/>
          <w:lang w:eastAsia="ja-JP"/>
        </w:rPr>
        <w:t>こともあると思います</w:t>
      </w:r>
      <w:r w:rsidRPr="00E555F0" w:rsidR="00DE112A">
        <w:rPr>
          <w:rFonts w:hint="eastAsia" w:ascii="ＭＳ 明朝" w:hAnsi="ＭＳ 明朝" w:eastAsia="ＭＳ 明朝" w:cs="ＭＳ 明朝"/>
          <w:sz w:val="24"/>
          <w:szCs w:val="24"/>
        </w:rPr>
        <w:t>。</w:t>
      </w:r>
      <w:r w:rsidRPr="00E555F0" w:rsidR="009D1068">
        <w:rPr>
          <w:rFonts w:hint="eastAsia" w:ascii="ＭＳ 明朝" w:hAnsi="ＭＳ 明朝" w:eastAsia="ＭＳ 明朝" w:cs="ＭＳ 明朝"/>
          <w:sz w:val="24"/>
          <w:szCs w:val="24"/>
          <w:lang w:eastAsia="ja-JP"/>
        </w:rPr>
        <w:t>対象者</w:t>
      </w:r>
      <w:r w:rsidRPr="00E555F0" w:rsidR="00DE112A">
        <w:rPr>
          <w:rFonts w:hint="eastAsia" w:ascii="ＭＳ 明朝" w:hAnsi="ＭＳ 明朝" w:eastAsia="ＭＳ 明朝" w:cs="ＭＳ 明朝"/>
          <w:sz w:val="24"/>
          <w:szCs w:val="24"/>
        </w:rPr>
        <w:t>が毎月受け取るお金は、もっと小額に分けるべきだと思います。</w:t>
      </w:r>
    </w:p>
    <w:p w:rsidRPr="00E555F0" w:rsidR="00DE112A" w:rsidP="00DE112A" w:rsidRDefault="00DE112A" w14:paraId="1B443E32" w14:textId="4A7B2D40">
      <w:pPr>
        <w:wordWrap/>
        <w:rPr>
          <w:rFonts w:ascii="ＭＳ 明朝" w:hAnsi="ＭＳ 明朝" w:eastAsia="ＭＳ 明朝" w:cs="Times New Roman"/>
          <w:sz w:val="24"/>
          <w:szCs w:val="24"/>
          <w:lang w:eastAsia="ja-JP"/>
        </w:rPr>
      </w:pPr>
      <w:r w:rsidRPr="00E555F0">
        <w:rPr>
          <w:rFonts w:hint="eastAsia" w:ascii="ＭＳ 明朝" w:hAnsi="ＭＳ 明朝" w:eastAsia="ＭＳ 明朝" w:cs="ＭＳ 明朝"/>
          <w:sz w:val="24"/>
          <w:szCs w:val="24"/>
        </w:rPr>
        <w:lastRenderedPageBreak/>
        <w:t>また、精神的な問題を抱えた人たちが</w:t>
      </w:r>
      <w:r w:rsidRPr="00E555F0" w:rsidR="009D1068">
        <w:rPr>
          <w:rFonts w:hint="eastAsia" w:ascii="ＭＳ 明朝" w:hAnsi="ＭＳ 明朝" w:eastAsia="ＭＳ 明朝" w:cs="ＭＳ 明朝"/>
          <w:sz w:val="24"/>
          <w:szCs w:val="24"/>
          <w:lang w:eastAsia="ja-JP"/>
        </w:rPr>
        <w:t>生計を立てるために</w:t>
      </w:r>
      <w:r w:rsidRPr="00E555F0">
        <w:rPr>
          <w:rFonts w:hint="eastAsia" w:ascii="ＭＳ 明朝" w:hAnsi="ＭＳ 明朝" w:eastAsia="ＭＳ 明朝" w:cs="ＭＳ 明朝"/>
          <w:sz w:val="24"/>
          <w:szCs w:val="24"/>
        </w:rPr>
        <w:t>資金援助を受けるべきだと思います。</w:t>
      </w:r>
      <w:r w:rsidRPr="00E555F0" w:rsidR="00430F9B">
        <w:rPr>
          <w:rFonts w:hint="eastAsia" w:ascii="ＭＳ 明朝" w:hAnsi="ＭＳ 明朝" w:eastAsia="ＭＳ 明朝" w:cs="ＭＳ 明朝"/>
          <w:sz w:val="24"/>
          <w:szCs w:val="24"/>
          <w:lang w:eastAsia="ja-JP"/>
        </w:rPr>
        <w:t>とくに身分や利益を失った場合、仕事を得ることがとても難しいからです。</w:t>
      </w:r>
    </w:p>
    <w:p w:rsidRPr="00E555F0" w:rsidR="00DE112A" w:rsidP="00DE112A" w:rsidRDefault="004A6A9A" w14:paraId="2412C38E" w14:textId="66630901">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DE112A">
        <w:rPr>
          <w:rFonts w:hint="eastAsia" w:ascii="ＭＳ 明朝" w:hAnsi="ＭＳ 明朝" w:eastAsia="ＭＳ 明朝" w:cs="ＭＳ 明朝"/>
          <w:sz w:val="24"/>
          <w:szCs w:val="24"/>
        </w:rPr>
        <w:t>脱施設化戦略で重要なことのひとつは、障害者のゲットー</w:t>
      </w:r>
      <w:r w:rsidRPr="00E555F0" w:rsidR="00011615">
        <w:rPr>
          <w:rFonts w:hint="eastAsia" w:ascii="ＭＳ 明朝" w:hAnsi="ＭＳ 明朝" w:eastAsia="ＭＳ 明朝" w:cs="ＭＳ 明朝"/>
          <w:sz w:val="24"/>
          <w:szCs w:val="24"/>
          <w:lang w:eastAsia="ja-JP"/>
        </w:rPr>
        <w:t>（</w:t>
      </w:r>
      <w:r w:rsidRPr="00E555F0" w:rsidR="00011615">
        <w:rPr>
          <w:rFonts w:ascii="ＭＳ 明朝" w:hAnsi="ＭＳ 明朝" w:eastAsia="ＭＳ 明朝" w:cs="ＭＳ 明朝"/>
          <w:sz w:val="24"/>
          <w:szCs w:val="24"/>
          <w:lang w:eastAsia="ja-JP"/>
        </w:rPr>
        <w:t>ghetto</w:t>
      </w:r>
      <w:r w:rsidRPr="00E555F0" w:rsidR="00011615">
        <w:rPr>
          <w:rFonts w:hint="eastAsia" w:ascii="ＭＳ 明朝" w:hAnsi="ＭＳ 明朝" w:eastAsia="ＭＳ 明朝" w:cs="ＭＳ 明朝"/>
          <w:sz w:val="24"/>
          <w:szCs w:val="24"/>
          <w:lang w:eastAsia="ja-JP"/>
        </w:rPr>
        <w:t xml:space="preserve">　訳注　</w:t>
      </w:r>
      <w:r w:rsidRPr="00E555F0" w:rsidR="00011615">
        <w:rPr>
          <w:rFonts w:ascii="ＭＳ 明朝" w:hAnsi="ＭＳ 明朝" w:eastAsia="ＭＳ 明朝" w:cs="Arial"/>
          <w:sz w:val="24"/>
          <w:szCs w:val="24"/>
          <w:shd w:val="clear" w:color="auto" w:fill="FFFFFF"/>
        </w:rPr>
        <w:t>ナチス</w:t>
      </w:r>
      <w:r w:rsidRPr="00E555F0" w:rsidR="00011615">
        <w:rPr>
          <w:rFonts w:hint="eastAsia" w:ascii="ＭＳ 明朝" w:hAnsi="ＭＳ 明朝" w:eastAsia="ＭＳ 明朝" w:cs="SimSun"/>
          <w:sz w:val="24"/>
          <w:szCs w:val="24"/>
          <w:shd w:val="clear" w:color="auto" w:fill="FFFFFF"/>
        </w:rPr>
        <w:t>ドイツによって設けられた強制収容</w:t>
      </w:r>
      <w:r w:rsidRPr="00E555F0" w:rsidR="00011615">
        <w:rPr>
          <w:rFonts w:ascii="ＭＳ 明朝" w:hAnsi="ＭＳ 明朝" w:eastAsia="ＭＳ 明朝" w:cs="Arial"/>
          <w:sz w:val="24"/>
          <w:szCs w:val="24"/>
          <w:shd w:val="clear" w:color="auto" w:fill="FFFFFF"/>
        </w:rPr>
        <w:t>所</w:t>
      </w:r>
      <w:r w:rsidRPr="00E555F0" w:rsidR="00011615">
        <w:rPr>
          <w:rFonts w:hint="eastAsia" w:ascii="ＭＳ 明朝" w:hAnsi="ＭＳ 明朝" w:eastAsia="ＭＳ 明朝" w:cs="Arial"/>
          <w:sz w:val="24"/>
          <w:szCs w:val="24"/>
          <w:shd w:val="clear" w:color="auto" w:fill="FFFFFF"/>
          <w:lang w:eastAsia="ja-JP"/>
        </w:rPr>
        <w:t>）</w:t>
      </w:r>
      <w:r w:rsidRPr="00E555F0" w:rsidR="00011615">
        <w:rPr>
          <w:rFonts w:hint="eastAsia" w:ascii="ＭＳ 明朝" w:hAnsi="ＭＳ 明朝" w:eastAsia="ＭＳ 明朝" w:cs="ＭＳ 明朝"/>
          <w:sz w:val="24"/>
          <w:szCs w:val="24"/>
        </w:rPr>
        <w:t>化</w:t>
      </w:r>
      <w:r w:rsidRPr="00E555F0" w:rsidR="00DE112A">
        <w:rPr>
          <w:rFonts w:hint="eastAsia" w:ascii="ＭＳ 明朝" w:hAnsi="ＭＳ 明朝" w:eastAsia="ＭＳ 明朝" w:cs="ＭＳ 明朝"/>
          <w:sz w:val="24"/>
          <w:szCs w:val="24"/>
        </w:rPr>
        <w:t>をいかに回避するか、そして彼らがアパートを</w:t>
      </w:r>
      <w:r w:rsidRPr="00E555F0" w:rsidR="00430F9B">
        <w:rPr>
          <w:rFonts w:hint="eastAsia" w:ascii="ＭＳ 明朝" w:hAnsi="ＭＳ 明朝" w:eastAsia="ＭＳ 明朝" w:cs="ＭＳ 明朝"/>
          <w:sz w:val="24"/>
          <w:szCs w:val="24"/>
          <w:lang w:eastAsia="ja-JP"/>
        </w:rPr>
        <w:t>借りる・購入</w:t>
      </w:r>
      <w:r w:rsidRPr="00E555F0" w:rsidR="00DE112A">
        <w:rPr>
          <w:rFonts w:hint="eastAsia" w:ascii="ＭＳ 明朝" w:hAnsi="ＭＳ 明朝" w:eastAsia="ＭＳ 明朝" w:cs="ＭＳ 明朝"/>
          <w:sz w:val="24"/>
          <w:szCs w:val="24"/>
        </w:rPr>
        <w:t>できるようにすることです。</w:t>
      </w:r>
    </w:p>
    <w:p w:rsidRPr="00E555F0" w:rsidR="00DE112A" w:rsidP="00DE112A" w:rsidRDefault="004A6A9A" w14:paraId="7EE4EBAF" w14:textId="14112CFD">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DE112A">
        <w:rPr>
          <w:rFonts w:hint="eastAsia" w:ascii="ＭＳ 明朝" w:hAnsi="ＭＳ 明朝" w:eastAsia="ＭＳ 明朝" w:cs="ＭＳ 明朝"/>
          <w:sz w:val="24"/>
          <w:szCs w:val="24"/>
        </w:rPr>
        <w:t>ガイドラインでは、</w:t>
      </w:r>
      <w:r w:rsidRPr="00E555F0" w:rsidR="00ED4E11">
        <w:rPr>
          <w:rFonts w:hint="eastAsia" w:ascii="ＭＳ 明朝" w:hAnsi="ＭＳ 明朝" w:eastAsia="ＭＳ 明朝" w:cs="ＭＳ 明朝"/>
          <w:sz w:val="24"/>
          <w:szCs w:val="24"/>
          <w:lang w:eastAsia="ja-JP"/>
        </w:rPr>
        <w:t>入所</w:t>
      </w:r>
      <w:r w:rsidRPr="00E555F0" w:rsidR="00DE112A">
        <w:rPr>
          <w:rFonts w:hint="eastAsia" w:ascii="ＭＳ 明朝" w:hAnsi="ＭＳ 明朝" w:eastAsia="ＭＳ 明朝" w:cs="ＭＳ 明朝"/>
          <w:sz w:val="24"/>
          <w:szCs w:val="24"/>
        </w:rPr>
        <w:t>施設</w:t>
      </w:r>
      <w:r w:rsidRPr="00E555F0" w:rsidR="00011615">
        <w:rPr>
          <w:rFonts w:hint="eastAsia" w:ascii="ＭＳ 明朝" w:hAnsi="ＭＳ 明朝" w:eastAsia="ＭＳ 明朝" w:cs="ＭＳ 明朝"/>
          <w:sz w:val="24"/>
          <w:szCs w:val="24"/>
          <w:lang w:eastAsia="ja-JP"/>
        </w:rPr>
        <w:t>全体</w:t>
      </w:r>
      <w:r w:rsidRPr="00E555F0" w:rsidR="00DE112A">
        <w:rPr>
          <w:rFonts w:hint="eastAsia" w:ascii="ＭＳ 明朝" w:hAnsi="ＭＳ 明朝" w:eastAsia="ＭＳ 明朝" w:cs="ＭＳ 明朝"/>
          <w:sz w:val="24"/>
          <w:szCs w:val="24"/>
        </w:rPr>
        <w:t>ついて多くのことが書かれていますが、精神科病院についてはあまり書かれていません。</w:t>
      </w:r>
      <w:r w:rsidRPr="00E555F0" w:rsidR="006D169E">
        <w:rPr>
          <w:rFonts w:hint="eastAsia" w:ascii="ＭＳ 明朝" w:hAnsi="ＭＳ 明朝" w:eastAsia="ＭＳ 明朝" w:cs="ＭＳ 明朝"/>
          <w:sz w:val="24"/>
          <w:szCs w:val="24"/>
        </w:rPr>
        <w:t>地域で暮らしている障害のある人が支援が</w:t>
      </w:r>
      <w:r w:rsidR="00CB178C">
        <w:rPr>
          <w:rFonts w:hint="eastAsia" w:ascii="ＭＳ 明朝" w:hAnsi="ＭＳ 明朝" w:eastAsia="ＭＳ 明朝" w:cs="ＭＳ 明朝"/>
          <w:sz w:val="24"/>
          <w:szCs w:val="24"/>
          <w:lang w:eastAsia="ja-JP"/>
        </w:rPr>
        <w:t>要る</w:t>
      </w:r>
      <w:r w:rsidRPr="00E555F0" w:rsidR="006D169E">
        <w:rPr>
          <w:rFonts w:hint="eastAsia" w:ascii="ＭＳ 明朝" w:hAnsi="ＭＳ 明朝" w:eastAsia="ＭＳ 明朝" w:cs="ＭＳ 明朝"/>
          <w:sz w:val="24"/>
          <w:szCs w:val="24"/>
        </w:rPr>
        <w:t>と思った場合</w:t>
      </w:r>
      <w:r w:rsidRPr="00E555F0" w:rsidR="00FB3E84">
        <w:rPr>
          <w:rFonts w:hint="eastAsia" w:ascii="ＭＳ 明朝" w:hAnsi="ＭＳ 明朝" w:eastAsia="ＭＳ 明朝" w:cs="ＭＳ 明朝"/>
          <w:sz w:val="24"/>
          <w:szCs w:val="24"/>
          <w:lang w:eastAsia="ja-JP"/>
        </w:rPr>
        <w:t>に</w:t>
      </w:r>
      <w:r w:rsidRPr="00E555F0" w:rsidR="006D169E">
        <w:rPr>
          <w:rFonts w:hint="eastAsia" w:ascii="ＭＳ 明朝" w:hAnsi="ＭＳ 明朝" w:eastAsia="ＭＳ 明朝" w:cs="ＭＳ 明朝"/>
          <w:sz w:val="24"/>
          <w:szCs w:val="24"/>
        </w:rPr>
        <w:t>対応できるようにすることが必要です。</w:t>
      </w:r>
      <w:r w:rsidRPr="00E555F0" w:rsidR="00DE112A">
        <w:rPr>
          <w:rFonts w:hint="eastAsia" w:ascii="ＭＳ 明朝" w:hAnsi="ＭＳ 明朝" w:eastAsia="ＭＳ 明朝" w:cs="ＭＳ 明朝"/>
          <w:sz w:val="24"/>
          <w:szCs w:val="24"/>
        </w:rPr>
        <w:t>また、脱施設化の際には、精神科病院をクライシス・センターに転換すべきです。そこで</w:t>
      </w:r>
      <w:r w:rsidRPr="00E555F0" w:rsidR="006D169E">
        <w:rPr>
          <w:rFonts w:hint="eastAsia" w:ascii="ＭＳ 明朝" w:hAnsi="ＭＳ 明朝" w:eastAsia="ＭＳ 明朝" w:cs="ＭＳ 明朝"/>
          <w:sz w:val="24"/>
          <w:szCs w:val="24"/>
          <w:lang w:eastAsia="ja-JP"/>
        </w:rPr>
        <w:t>は</w:t>
      </w:r>
      <w:r w:rsidRPr="00E555F0" w:rsidR="00DE112A">
        <w:rPr>
          <w:rFonts w:hint="eastAsia" w:ascii="ＭＳ 明朝" w:hAnsi="ＭＳ 明朝" w:eastAsia="ＭＳ 明朝" w:cs="ＭＳ 明朝"/>
          <w:sz w:val="24"/>
          <w:szCs w:val="24"/>
        </w:rPr>
        <w:t>最長で</w:t>
      </w:r>
      <w:r w:rsidRPr="00E555F0" w:rsidR="00DE112A">
        <w:rPr>
          <w:rFonts w:ascii="ＭＳ 明朝" w:hAnsi="ＭＳ 明朝" w:eastAsia="ＭＳ 明朝" w:cs="Times New Roman"/>
          <w:sz w:val="24"/>
          <w:szCs w:val="24"/>
        </w:rPr>
        <w:t>10</w:t>
      </w:r>
      <w:r w:rsidRPr="00E555F0" w:rsidR="00DE112A">
        <w:rPr>
          <w:rFonts w:hint="eastAsia" w:ascii="ＭＳ 明朝" w:hAnsi="ＭＳ 明朝" w:eastAsia="ＭＳ 明朝" w:cs="ＭＳ 明朝"/>
          <w:sz w:val="24"/>
          <w:szCs w:val="24"/>
        </w:rPr>
        <w:t>日間</w:t>
      </w:r>
      <w:r w:rsidRPr="00E555F0" w:rsidR="006D169E">
        <w:rPr>
          <w:rFonts w:hint="eastAsia" w:ascii="ＭＳ 明朝" w:hAnsi="ＭＳ 明朝" w:eastAsia="ＭＳ 明朝" w:cs="ＭＳ 明朝"/>
          <w:sz w:val="24"/>
          <w:szCs w:val="24"/>
          <w:lang w:eastAsia="ja-JP"/>
        </w:rPr>
        <w:t>受入れる</w:t>
      </w:r>
      <w:r w:rsidRPr="00E555F0" w:rsidR="00DE112A">
        <w:rPr>
          <w:rFonts w:hint="eastAsia" w:ascii="ＭＳ 明朝" w:hAnsi="ＭＳ 明朝" w:eastAsia="ＭＳ 明朝" w:cs="ＭＳ 明朝"/>
          <w:sz w:val="24"/>
          <w:szCs w:val="24"/>
        </w:rPr>
        <w:t>べきです。また、クライシス・センターは、ほとんどが現場</w:t>
      </w:r>
      <w:r w:rsidR="00311C44">
        <w:rPr>
          <w:rFonts w:hint="eastAsia" w:ascii="ＭＳ 明朝" w:hAnsi="ＭＳ 明朝" w:eastAsia="ＭＳ 明朝" w:cs="ＭＳ 明朝"/>
          <w:sz w:val="24"/>
          <w:szCs w:val="24"/>
          <w:lang w:eastAsia="ja-JP"/>
        </w:rPr>
        <w:t>で</w:t>
      </w:r>
      <w:r w:rsidRPr="00E555F0" w:rsidR="00DE112A">
        <w:rPr>
          <w:rFonts w:hint="eastAsia" w:ascii="ＭＳ 明朝" w:hAnsi="ＭＳ 明朝" w:eastAsia="ＭＳ 明朝" w:cs="ＭＳ 明朝"/>
          <w:sz w:val="24"/>
          <w:szCs w:val="24"/>
        </w:rPr>
        <w:t>、つまり危機的状況にある人の家で</w:t>
      </w:r>
      <w:r w:rsidR="00311C44">
        <w:rPr>
          <w:rFonts w:hint="eastAsia" w:ascii="ＭＳ 明朝" w:hAnsi="ＭＳ 明朝" w:eastAsia="ＭＳ 明朝" w:cs="ＭＳ 明朝"/>
          <w:sz w:val="24"/>
          <w:szCs w:val="24"/>
          <w:lang w:eastAsia="ja-JP"/>
        </w:rPr>
        <w:t>、</w:t>
      </w:r>
      <w:r w:rsidRPr="00E555F0" w:rsidR="006D169E">
        <w:rPr>
          <w:rFonts w:hint="eastAsia" w:ascii="ＭＳ 明朝" w:hAnsi="ＭＳ 明朝" w:eastAsia="ＭＳ 明朝" w:cs="ＭＳ 明朝"/>
          <w:sz w:val="24"/>
          <w:szCs w:val="24"/>
          <w:lang w:eastAsia="ja-JP"/>
        </w:rPr>
        <w:t>支援</w:t>
      </w:r>
      <w:r w:rsidRPr="00E555F0" w:rsidR="00DE112A">
        <w:rPr>
          <w:rFonts w:hint="eastAsia" w:ascii="ＭＳ 明朝" w:hAnsi="ＭＳ 明朝" w:eastAsia="ＭＳ 明朝" w:cs="ＭＳ 明朝"/>
          <w:sz w:val="24"/>
          <w:szCs w:val="24"/>
        </w:rPr>
        <w:t>すべきです。</w:t>
      </w:r>
    </w:p>
    <w:p w:rsidRPr="00E555F0" w:rsidR="00DE112A" w:rsidP="00E24EB6" w:rsidRDefault="00DE112A" w14:paraId="2F329542" w14:textId="74B158A5">
      <w:pPr>
        <w:wordWrap/>
        <w:ind w:firstLine="240" w:firstLineChars="100"/>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rPr>
        <w:t>また、</w:t>
      </w:r>
      <w:r w:rsidRPr="00E555F0" w:rsidR="004A6A9A">
        <w:rPr>
          <w:rFonts w:hint="eastAsia" w:ascii="ＭＳ 明朝" w:hAnsi="ＭＳ 明朝" w:eastAsia="ＭＳ 明朝" w:cs="ＭＳ 明朝"/>
          <w:sz w:val="24"/>
          <w:szCs w:val="24"/>
          <w:lang w:eastAsia="ja-JP"/>
        </w:rPr>
        <w:t>障害のある人</w:t>
      </w:r>
      <w:r w:rsidRPr="00E555F0">
        <w:rPr>
          <w:rFonts w:hint="eastAsia" w:ascii="ＭＳ 明朝" w:hAnsi="ＭＳ 明朝" w:eastAsia="ＭＳ 明朝" w:cs="ＭＳ 明朝"/>
          <w:sz w:val="24"/>
          <w:szCs w:val="24"/>
        </w:rPr>
        <w:t>が他の人と話せるように、電話回線をもっと増やすべきだと思います。私が電話を試したとき</w:t>
      </w:r>
      <w:r w:rsidRPr="00E555F0" w:rsidR="00FB3E84">
        <w:rPr>
          <w:rFonts w:hint="eastAsia" w:ascii="ＭＳ 明朝" w:hAnsi="ＭＳ 明朝" w:eastAsia="ＭＳ 明朝" w:cs="ＭＳ 明朝"/>
          <w:sz w:val="24"/>
          <w:szCs w:val="24"/>
          <w:lang w:eastAsia="ja-JP"/>
        </w:rPr>
        <w:t>には、なかなかつながりませんでした</w:t>
      </w:r>
      <w:r w:rsidRPr="00E555F0">
        <w:rPr>
          <w:rFonts w:hint="eastAsia" w:ascii="ＭＳ 明朝" w:hAnsi="ＭＳ 明朝" w:eastAsia="ＭＳ 明朝" w:cs="ＭＳ 明朝"/>
          <w:sz w:val="24"/>
          <w:szCs w:val="24"/>
        </w:rPr>
        <w:t>。</w:t>
      </w:r>
    </w:p>
    <w:p w:rsidRPr="00E555F0" w:rsidR="00DE112A" w:rsidP="00DE112A" w:rsidRDefault="0037762B" w14:paraId="4294C20B" w14:textId="14036B39">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FB3E84">
        <w:rPr>
          <w:rFonts w:hint="eastAsia" w:ascii="ＭＳ 明朝" w:hAnsi="ＭＳ 明朝" w:eastAsia="ＭＳ 明朝" w:cs="ＭＳ 明朝"/>
          <w:sz w:val="24"/>
          <w:szCs w:val="24"/>
          <w:lang w:eastAsia="ja-JP"/>
        </w:rPr>
        <w:t>パラグラフ95</w:t>
      </w:r>
      <w:r w:rsidRPr="00E555F0" w:rsidR="00590A52">
        <w:rPr>
          <w:rStyle w:val="af0"/>
          <w:rFonts w:ascii="ＭＳ 明朝" w:hAnsi="ＭＳ 明朝" w:eastAsia="ＭＳ 明朝" w:cs="ＭＳ 明朝"/>
          <w:sz w:val="24"/>
          <w:szCs w:val="24"/>
          <w:lang w:eastAsia="ja-JP"/>
        </w:rPr>
        <w:footnoteReference w:id="2"/>
      </w:r>
      <w:r w:rsidRPr="00E555F0" w:rsidR="004A6A9A">
        <w:rPr>
          <w:rFonts w:hint="eastAsia" w:ascii="ＭＳ 明朝" w:hAnsi="ＭＳ 明朝" w:eastAsia="ＭＳ 明朝" w:cs="ＭＳ 明朝"/>
          <w:sz w:val="24"/>
          <w:szCs w:val="24"/>
          <w:lang w:eastAsia="ja-JP"/>
        </w:rPr>
        <w:t>の</w:t>
      </w:r>
      <w:r w:rsidRPr="00E555F0" w:rsidR="00DE112A">
        <w:rPr>
          <w:rFonts w:hint="eastAsia" w:ascii="ＭＳ 明朝" w:hAnsi="ＭＳ 明朝" w:eastAsia="ＭＳ 明朝" w:cs="ＭＳ 明朝"/>
          <w:sz w:val="24"/>
          <w:szCs w:val="24"/>
        </w:rPr>
        <w:t>元抑留者</w:t>
      </w:r>
      <w:r w:rsidRPr="00E555F0" w:rsidR="00590A52">
        <w:rPr>
          <w:rFonts w:hint="eastAsia" w:ascii="ＭＳ 明朝" w:hAnsi="ＭＳ 明朝" w:eastAsia="ＭＳ 明朝" w:cs="ＭＳ 明朝"/>
          <w:sz w:val="24"/>
          <w:szCs w:val="24"/>
          <w:lang w:eastAsia="ja-JP"/>
        </w:rPr>
        <w:t>（</w:t>
      </w:r>
      <w:r w:rsidRPr="00E555F0" w:rsidR="00590A52">
        <w:rPr>
          <w:rFonts w:ascii="ＭＳ 明朝" w:hAnsi="ＭＳ 明朝" w:eastAsia="ＭＳ 明朝" w:cs="Times New Roman"/>
          <w:sz w:val="24"/>
          <w:szCs w:val="24"/>
        </w:rPr>
        <w:t>ex-detainee</w:t>
      </w:r>
      <w:r w:rsidRPr="00E555F0" w:rsidR="00590A52">
        <w:rPr>
          <w:rFonts w:hint="eastAsia" w:ascii="ＭＳ 明朝" w:hAnsi="ＭＳ 明朝" w:eastAsia="ＭＳ 明朝" w:cs="ＭＳ 明朝"/>
          <w:sz w:val="24"/>
          <w:szCs w:val="24"/>
          <w:lang w:eastAsia="ja-JP"/>
        </w:rPr>
        <w:t>）とは誰を指しますか</w:t>
      </w:r>
      <w:r w:rsidRPr="00E555F0" w:rsidR="00DE112A">
        <w:rPr>
          <w:rFonts w:hint="eastAsia" w:ascii="ＭＳ 明朝" w:hAnsi="ＭＳ 明朝" w:eastAsia="ＭＳ 明朝" w:cs="ＭＳ 明朝"/>
          <w:sz w:val="24"/>
          <w:szCs w:val="24"/>
        </w:rPr>
        <w:t>？言葉の使い方が</w:t>
      </w:r>
      <w:r w:rsidRPr="00E555F0" w:rsidR="00590A52">
        <w:rPr>
          <w:rFonts w:hint="eastAsia" w:ascii="ＭＳ 明朝" w:hAnsi="ＭＳ 明朝" w:eastAsia="ＭＳ 明朝" w:cs="ＭＳ 明朝"/>
          <w:sz w:val="24"/>
          <w:szCs w:val="24"/>
          <w:lang w:eastAsia="ja-JP"/>
        </w:rPr>
        <w:t>正確ではない</w:t>
      </w:r>
      <w:r w:rsidRPr="00E555F0" w:rsidR="00DE112A">
        <w:rPr>
          <w:rFonts w:hint="eastAsia" w:ascii="ＭＳ 明朝" w:hAnsi="ＭＳ 明朝" w:eastAsia="ＭＳ 明朝" w:cs="ＭＳ 明朝"/>
          <w:sz w:val="24"/>
          <w:szCs w:val="24"/>
        </w:rPr>
        <w:t>と思</w:t>
      </w:r>
      <w:r w:rsidRPr="00E555F0" w:rsidR="00FB3E84">
        <w:rPr>
          <w:rFonts w:hint="eastAsia" w:ascii="ＭＳ 明朝" w:hAnsi="ＭＳ 明朝" w:eastAsia="ＭＳ 明朝" w:cs="ＭＳ 明朝"/>
          <w:sz w:val="24"/>
          <w:szCs w:val="24"/>
          <w:lang w:eastAsia="ja-JP"/>
        </w:rPr>
        <w:t>います</w:t>
      </w:r>
      <w:r w:rsidRPr="00E555F0" w:rsidR="00DE112A">
        <w:rPr>
          <w:rFonts w:hint="eastAsia" w:ascii="ＭＳ 明朝" w:hAnsi="ＭＳ 明朝" w:eastAsia="ＭＳ 明朝" w:cs="ＭＳ 明朝"/>
          <w:sz w:val="24"/>
          <w:szCs w:val="24"/>
        </w:rPr>
        <w:t>。</w:t>
      </w:r>
    </w:p>
    <w:p w:rsidRPr="00E555F0" w:rsidR="00DE112A" w:rsidP="004A6A9A" w:rsidRDefault="004A6A9A" w14:paraId="5FE4FB42" w14:textId="460C708B">
      <w:pPr>
        <w:wordWrap/>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lang w:eastAsia="ja-JP"/>
        </w:rPr>
        <w:t xml:space="preserve">　</w:t>
      </w:r>
      <w:r w:rsidRPr="00E555F0" w:rsidR="00FB3E84">
        <w:rPr>
          <w:rFonts w:hint="eastAsia" w:ascii="ＭＳ 明朝" w:hAnsi="ＭＳ 明朝" w:eastAsia="ＭＳ 明朝" w:cs="ＭＳ 明朝"/>
          <w:sz w:val="24"/>
          <w:szCs w:val="24"/>
          <w:lang w:eastAsia="ja-JP"/>
        </w:rPr>
        <w:t>障害のある人に</w:t>
      </w:r>
      <w:r w:rsidRPr="00E555F0" w:rsidR="00DE112A">
        <w:rPr>
          <w:rFonts w:hint="eastAsia" w:ascii="ＭＳ 明朝" w:hAnsi="ＭＳ 明朝" w:eastAsia="ＭＳ 明朝" w:cs="ＭＳ 明朝"/>
          <w:sz w:val="24"/>
          <w:szCs w:val="24"/>
        </w:rPr>
        <w:t>は、施設・精神科を出たとき、あるいは診断されたときに、すぐに心理療法やレクリエーションの</w:t>
      </w:r>
      <w:r w:rsidRPr="00E555F0" w:rsidR="00F61459">
        <w:rPr>
          <w:rFonts w:hint="eastAsia" w:ascii="ＭＳ 明朝" w:hAnsi="ＭＳ 明朝" w:eastAsia="ＭＳ 明朝" w:cs="ＭＳ 明朝"/>
          <w:sz w:val="24"/>
          <w:szCs w:val="24"/>
          <w:lang w:eastAsia="ja-JP"/>
        </w:rPr>
        <w:t>無料利用証を</w:t>
      </w:r>
      <w:r w:rsidRPr="00E555F0" w:rsidR="00FB3E84">
        <w:rPr>
          <w:rFonts w:hint="eastAsia" w:ascii="ＭＳ 明朝" w:hAnsi="ＭＳ 明朝" w:eastAsia="ＭＳ 明朝" w:cs="ＭＳ 明朝"/>
          <w:sz w:val="24"/>
          <w:szCs w:val="24"/>
          <w:lang w:eastAsia="ja-JP"/>
        </w:rPr>
        <w:t>渡すようにする</w:t>
      </w:r>
      <w:r w:rsidRPr="00E555F0" w:rsidR="00F61459">
        <w:rPr>
          <w:rFonts w:hint="eastAsia" w:ascii="ＭＳ 明朝" w:hAnsi="ＭＳ 明朝" w:eastAsia="ＭＳ 明朝" w:cs="ＭＳ 明朝"/>
          <w:sz w:val="24"/>
          <w:szCs w:val="24"/>
          <w:lang w:eastAsia="ja-JP"/>
        </w:rPr>
        <w:t>べきで</w:t>
      </w:r>
      <w:r w:rsidRPr="00E555F0" w:rsidR="00FB3E84">
        <w:rPr>
          <w:rFonts w:hint="eastAsia" w:ascii="ＭＳ 明朝" w:hAnsi="ＭＳ 明朝" w:eastAsia="ＭＳ 明朝" w:cs="ＭＳ 明朝"/>
          <w:sz w:val="24"/>
          <w:szCs w:val="24"/>
          <w:lang w:eastAsia="ja-JP"/>
        </w:rPr>
        <w:t>す</w:t>
      </w:r>
      <w:r w:rsidRPr="00E555F0" w:rsidR="00DE112A">
        <w:rPr>
          <w:rFonts w:hint="eastAsia" w:ascii="ＭＳ 明朝" w:hAnsi="ＭＳ 明朝" w:eastAsia="ＭＳ 明朝" w:cs="ＭＳ 明朝"/>
          <w:sz w:val="24"/>
          <w:szCs w:val="24"/>
        </w:rPr>
        <w:t>。</w:t>
      </w:r>
    </w:p>
    <w:p w:rsidRPr="00E555F0" w:rsidR="00DE112A" w:rsidP="0088496E" w:rsidRDefault="00DE112A" w14:paraId="6E87F5F4" w14:textId="7B541318">
      <w:pPr>
        <w:wordWrap/>
        <w:ind w:firstLine="240" w:firstLineChars="100"/>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rPr>
        <w:t>文書全体では、障害という言葉が使われてい</w:t>
      </w:r>
      <w:r w:rsidRPr="00E555F0" w:rsidR="000F356F">
        <w:rPr>
          <w:rFonts w:hint="eastAsia" w:ascii="ＭＳ 明朝" w:hAnsi="ＭＳ 明朝" w:eastAsia="ＭＳ 明朝" w:cs="ＭＳ 明朝"/>
          <w:sz w:val="24"/>
          <w:szCs w:val="24"/>
          <w:lang w:eastAsia="ja-JP"/>
        </w:rPr>
        <w:t>ますが、</w:t>
      </w:r>
      <w:r w:rsidRPr="00E555F0">
        <w:rPr>
          <w:rFonts w:hint="eastAsia" w:ascii="ＭＳ 明朝" w:hAnsi="ＭＳ 明朝" w:eastAsia="ＭＳ 明朝" w:cs="ＭＳ 明朝"/>
          <w:sz w:val="24"/>
          <w:szCs w:val="24"/>
        </w:rPr>
        <w:t>何が障害なのか、何らかの</w:t>
      </w:r>
      <w:r w:rsidRPr="00E555F0" w:rsidR="00F61459">
        <w:rPr>
          <w:rFonts w:hint="eastAsia" w:ascii="ＭＳ 明朝" w:hAnsi="ＭＳ 明朝" w:eastAsia="ＭＳ 明朝" w:cs="ＭＳ 明朝"/>
          <w:sz w:val="24"/>
          <w:szCs w:val="24"/>
          <w:lang w:eastAsia="ja-JP"/>
        </w:rPr>
        <w:t>定義</w:t>
      </w:r>
      <w:r w:rsidRPr="00E555F0">
        <w:rPr>
          <w:rFonts w:hint="eastAsia" w:ascii="ＭＳ 明朝" w:hAnsi="ＭＳ 明朝" w:eastAsia="ＭＳ 明朝" w:cs="ＭＳ 明朝"/>
          <w:sz w:val="24"/>
          <w:szCs w:val="24"/>
        </w:rPr>
        <w:t>が必要だと思</w:t>
      </w:r>
      <w:r w:rsidRPr="00E555F0" w:rsidR="000F356F">
        <w:rPr>
          <w:rFonts w:hint="eastAsia" w:ascii="ＭＳ 明朝" w:hAnsi="ＭＳ 明朝" w:eastAsia="ＭＳ 明朝" w:cs="ＭＳ 明朝"/>
          <w:sz w:val="24"/>
          <w:szCs w:val="24"/>
          <w:lang w:eastAsia="ja-JP"/>
        </w:rPr>
        <w:t>います</w:t>
      </w:r>
      <w:r w:rsidRPr="00E555F0">
        <w:rPr>
          <w:rFonts w:hint="eastAsia" w:ascii="ＭＳ 明朝" w:hAnsi="ＭＳ 明朝" w:eastAsia="ＭＳ 明朝" w:cs="ＭＳ 明朝"/>
          <w:sz w:val="24"/>
          <w:szCs w:val="24"/>
        </w:rPr>
        <w:t>。</w:t>
      </w:r>
      <w:r w:rsidRPr="00E555F0" w:rsidR="00F61459">
        <w:rPr>
          <w:rFonts w:hint="eastAsia" w:ascii="ＭＳ 明朝" w:hAnsi="ＭＳ 明朝" w:eastAsia="ＭＳ 明朝" w:cs="ＭＳ 明朝"/>
          <w:sz w:val="24"/>
          <w:szCs w:val="24"/>
          <w:lang w:eastAsia="ja-JP"/>
        </w:rPr>
        <w:t>私自身、</w:t>
      </w:r>
      <w:r w:rsidRPr="00E555F0">
        <w:rPr>
          <w:rFonts w:hint="eastAsia" w:ascii="ＭＳ 明朝" w:hAnsi="ＭＳ 明朝" w:eastAsia="ＭＳ 明朝" w:cs="ＭＳ 明朝"/>
          <w:sz w:val="24"/>
          <w:szCs w:val="24"/>
        </w:rPr>
        <w:t>自分</w:t>
      </w:r>
      <w:r w:rsidR="00284CB9">
        <w:rPr>
          <w:rFonts w:hint="eastAsia" w:ascii="ＭＳ 明朝" w:hAnsi="ＭＳ 明朝" w:eastAsia="ＭＳ 明朝" w:cs="ＭＳ 明朝"/>
          <w:sz w:val="24"/>
          <w:szCs w:val="24"/>
          <w:lang w:eastAsia="ja-JP"/>
        </w:rPr>
        <w:t>に</w:t>
      </w:r>
      <w:r w:rsidRPr="00E555F0">
        <w:rPr>
          <w:rFonts w:hint="eastAsia" w:ascii="ＭＳ 明朝" w:hAnsi="ＭＳ 明朝" w:eastAsia="ＭＳ 明朝" w:cs="ＭＳ 明朝"/>
          <w:sz w:val="24"/>
          <w:szCs w:val="24"/>
        </w:rPr>
        <w:t>は</w:t>
      </w:r>
      <w:r w:rsidRPr="00E555F0" w:rsidR="00F61459">
        <w:rPr>
          <w:rFonts w:hint="eastAsia" w:ascii="ＭＳ 明朝" w:hAnsi="ＭＳ 明朝" w:eastAsia="ＭＳ 明朝" w:cs="ＭＳ 明朝"/>
          <w:sz w:val="24"/>
          <w:szCs w:val="24"/>
        </w:rPr>
        <w:t>障害</w:t>
      </w:r>
      <w:r w:rsidRPr="00E555F0">
        <w:rPr>
          <w:rFonts w:hint="eastAsia" w:ascii="ＭＳ 明朝" w:hAnsi="ＭＳ 明朝" w:eastAsia="ＭＳ 明朝" w:cs="ＭＳ 明朝"/>
          <w:sz w:val="24"/>
          <w:szCs w:val="24"/>
        </w:rPr>
        <w:t>はないと思ってい</w:t>
      </w:r>
      <w:r w:rsidRPr="00E555F0" w:rsidR="000F356F">
        <w:rPr>
          <w:rFonts w:hint="eastAsia" w:ascii="ＭＳ 明朝" w:hAnsi="ＭＳ 明朝" w:eastAsia="ＭＳ 明朝" w:cs="ＭＳ 明朝"/>
          <w:sz w:val="24"/>
          <w:szCs w:val="24"/>
          <w:lang w:eastAsia="ja-JP"/>
        </w:rPr>
        <w:t>ます</w:t>
      </w:r>
      <w:r w:rsidRPr="00E555F0">
        <w:rPr>
          <w:rFonts w:hint="eastAsia" w:ascii="ＭＳ 明朝" w:hAnsi="ＭＳ 明朝" w:eastAsia="ＭＳ 明朝" w:cs="ＭＳ 明朝"/>
          <w:sz w:val="24"/>
          <w:szCs w:val="24"/>
        </w:rPr>
        <w:t>。</w:t>
      </w:r>
    </w:p>
    <w:p w:rsidRPr="00E555F0" w:rsidR="00DE112A" w:rsidP="0088496E" w:rsidRDefault="00DE112A" w14:paraId="3E795C7F" w14:textId="46AB1FC3">
      <w:pPr>
        <w:wordWrap/>
        <w:ind w:firstLine="240" w:firstLineChars="100"/>
        <w:rPr>
          <w:rFonts w:ascii="ＭＳ 明朝" w:hAnsi="ＭＳ 明朝" w:eastAsia="ＭＳ 明朝" w:cs="Times New Roman"/>
          <w:sz w:val="24"/>
          <w:szCs w:val="24"/>
        </w:rPr>
      </w:pPr>
      <w:r w:rsidRPr="00E555F0">
        <w:rPr>
          <w:rFonts w:hint="eastAsia" w:ascii="ＭＳ 明朝" w:hAnsi="ＭＳ 明朝" w:eastAsia="ＭＳ 明朝" w:cs="ＭＳ 明朝"/>
          <w:sz w:val="24"/>
          <w:szCs w:val="24"/>
        </w:rPr>
        <w:t>全体的に良いガイドラインだと思います。自分の障害に関するデータは、</w:t>
      </w:r>
      <w:r w:rsidRPr="00E555F0" w:rsidR="0037762B">
        <w:rPr>
          <w:rFonts w:hint="eastAsia" w:ascii="ＭＳ 明朝" w:hAnsi="ＭＳ 明朝" w:eastAsia="ＭＳ 明朝" w:cs="ＭＳ 明朝"/>
          <w:sz w:val="24"/>
          <w:szCs w:val="24"/>
          <w:lang w:eastAsia="ja-JP"/>
        </w:rPr>
        <w:t>他人に利用されない</w:t>
      </w:r>
      <w:r w:rsidR="00A1294C">
        <w:rPr>
          <w:rFonts w:hint="eastAsia" w:ascii="ＭＳ 明朝" w:hAnsi="ＭＳ 明朝" w:eastAsia="ＭＳ 明朝" w:cs="ＭＳ 明朝"/>
          <w:sz w:val="24"/>
          <w:szCs w:val="24"/>
          <w:lang w:eastAsia="ja-JP"/>
        </w:rPr>
        <w:t>こと</w:t>
      </w:r>
      <w:r w:rsidRPr="00E555F0">
        <w:rPr>
          <w:rFonts w:hint="eastAsia" w:ascii="ＭＳ 明朝" w:hAnsi="ＭＳ 明朝" w:eastAsia="ＭＳ 明朝" w:cs="ＭＳ 明朝"/>
          <w:sz w:val="24"/>
          <w:szCs w:val="24"/>
        </w:rPr>
        <w:t>が重要だと思</w:t>
      </w:r>
      <w:r w:rsidRPr="00E555F0" w:rsidR="00F61459">
        <w:rPr>
          <w:rFonts w:hint="eastAsia" w:ascii="ＭＳ 明朝" w:hAnsi="ＭＳ 明朝" w:eastAsia="ＭＳ 明朝" w:cs="ＭＳ 明朝"/>
          <w:sz w:val="24"/>
          <w:szCs w:val="24"/>
          <w:lang w:eastAsia="ja-JP"/>
        </w:rPr>
        <w:t>います</w:t>
      </w:r>
      <w:r w:rsidRPr="00E555F0">
        <w:rPr>
          <w:rFonts w:hint="eastAsia" w:ascii="ＭＳ 明朝" w:hAnsi="ＭＳ 明朝" w:eastAsia="ＭＳ 明朝" w:cs="ＭＳ 明朝"/>
          <w:sz w:val="24"/>
          <w:szCs w:val="24"/>
        </w:rPr>
        <w:t>が、保護されているのは本当にとても良いことだと思</w:t>
      </w:r>
      <w:r w:rsidRPr="00E555F0" w:rsidR="00F61459">
        <w:rPr>
          <w:rFonts w:hint="eastAsia" w:ascii="ＭＳ 明朝" w:hAnsi="ＭＳ 明朝" w:eastAsia="ＭＳ 明朝" w:cs="ＭＳ 明朝"/>
          <w:sz w:val="24"/>
          <w:szCs w:val="24"/>
          <w:lang w:eastAsia="ja-JP"/>
        </w:rPr>
        <w:t>います</w:t>
      </w:r>
      <w:r w:rsidRPr="00E555F0">
        <w:rPr>
          <w:rFonts w:hint="eastAsia" w:ascii="ＭＳ 明朝" w:hAnsi="ＭＳ 明朝" w:eastAsia="ＭＳ 明朝" w:cs="ＭＳ 明朝"/>
          <w:sz w:val="24"/>
          <w:szCs w:val="24"/>
        </w:rPr>
        <w:t>。</w:t>
      </w:r>
    </w:p>
    <w:p w:rsidRPr="00E555F0" w:rsidR="00DE112A" w:rsidP="00DE112A" w:rsidRDefault="00DE112A" w14:paraId="50DE3F37" w14:textId="77777777">
      <w:pPr>
        <w:wordWrap/>
        <w:rPr>
          <w:rFonts w:ascii="ＭＳ 明朝" w:hAnsi="ＭＳ 明朝" w:eastAsia="ＭＳ 明朝" w:cs="Times New Roman"/>
          <w:sz w:val="24"/>
          <w:szCs w:val="24"/>
        </w:rPr>
      </w:pPr>
    </w:p>
    <w:p w:rsidRPr="00E555F0" w:rsidR="00DE112A" w:rsidP="00DE112A" w:rsidRDefault="00DE112A" w14:paraId="0AC4598B" w14:textId="7D318AD2">
      <w:pPr>
        <w:pBdr>
          <w:bottom w:val="single" w:color="auto" w:sz="6" w:space="1"/>
        </w:pBdr>
        <w:wordWrap/>
        <w:rPr>
          <w:rFonts w:ascii="ＭＳ 明朝" w:hAnsi="ＭＳ 明朝" w:eastAsia="ＭＳ 明朝" w:cs="ＭＳ 明朝"/>
          <w:b/>
          <w:bCs/>
          <w:sz w:val="24"/>
          <w:szCs w:val="24"/>
        </w:rPr>
      </w:pPr>
      <w:bookmarkStart w:name="_Hlk125232444" w:id="3"/>
      <w:r w:rsidRPr="00E555F0">
        <w:rPr>
          <w:rFonts w:hint="eastAsia" w:ascii="ＭＳ 明朝" w:hAnsi="ＭＳ 明朝" w:eastAsia="ＭＳ 明朝" w:cs="ＭＳ 明朝"/>
          <w:b/>
          <w:bCs/>
          <w:sz w:val="24"/>
          <w:szCs w:val="24"/>
        </w:rPr>
        <w:t>注：この投稿で示された意見はインタビューされた</w:t>
      </w:r>
      <w:r w:rsidRPr="00E555F0" w:rsidR="00B31A75">
        <w:rPr>
          <w:rFonts w:hint="eastAsia" w:ascii="ＭＳ 明朝" w:hAnsi="ＭＳ 明朝" w:eastAsia="ＭＳ 明朝" w:cs="ＭＳ 明朝"/>
          <w:b/>
          <w:bCs/>
          <w:sz w:val="24"/>
          <w:szCs w:val="24"/>
          <w:lang w:eastAsia="ja-JP"/>
        </w:rPr>
        <w:t>一</w:t>
      </w:r>
      <w:r w:rsidRPr="00E555F0" w:rsidR="00A56985">
        <w:rPr>
          <w:rFonts w:hint="eastAsia" w:ascii="ＭＳ 明朝" w:hAnsi="ＭＳ 明朝" w:eastAsia="ＭＳ 明朝" w:cs="ＭＳ 明朝"/>
          <w:b/>
          <w:bCs/>
          <w:sz w:val="24"/>
          <w:szCs w:val="24"/>
          <w:lang w:eastAsia="ja-JP"/>
        </w:rPr>
        <w:t>個</w:t>
      </w:r>
      <w:r w:rsidRPr="00E555F0">
        <w:rPr>
          <w:rFonts w:hint="eastAsia" w:ascii="ＭＳ 明朝" w:hAnsi="ＭＳ 明朝" w:eastAsia="ＭＳ 明朝" w:cs="ＭＳ 明朝"/>
          <w:b/>
          <w:bCs/>
          <w:sz w:val="24"/>
          <w:szCs w:val="24"/>
        </w:rPr>
        <w:t>人のものであり、必ずしも</w:t>
      </w:r>
      <w:r w:rsidRPr="00E555F0" w:rsidR="00785198">
        <w:rPr>
          <w:rFonts w:hint="eastAsia" w:ascii="ＭＳ 明朝" w:hAnsi="ＭＳ 明朝" w:eastAsia="ＭＳ 明朝" w:cs="ＭＳ 明朝"/>
          <w:b/>
          <w:bCs/>
          <w:sz w:val="24"/>
          <w:szCs w:val="24"/>
          <w:lang w:eastAsia="ja-JP"/>
        </w:rPr>
        <w:t>、当事者が</w:t>
      </w:r>
      <w:r w:rsidRPr="00E555F0" w:rsidR="00837772">
        <w:rPr>
          <w:rFonts w:hint="eastAsia" w:ascii="ＭＳ 明朝" w:hAnsi="ＭＳ 明朝" w:eastAsia="ＭＳ 明朝" w:cs="Times New Roman"/>
          <w:b/>
          <w:bCs/>
          <w:sz w:val="24"/>
          <w:szCs w:val="24"/>
        </w:rPr>
        <w:t>協議プロセスに参加する</w:t>
      </w:r>
      <w:r w:rsidRPr="00E555F0" w:rsidR="00785198">
        <w:rPr>
          <w:rFonts w:hint="eastAsia" w:ascii="ＭＳ 明朝" w:hAnsi="ＭＳ 明朝" w:eastAsia="ＭＳ 明朝" w:cs="Times New Roman"/>
          <w:b/>
          <w:bCs/>
          <w:sz w:val="24"/>
          <w:szCs w:val="24"/>
          <w:lang w:eastAsia="ja-JP"/>
        </w:rPr>
        <w:t>ことを</w:t>
      </w:r>
      <w:r w:rsidR="00816BB2">
        <w:rPr>
          <w:rFonts w:hint="eastAsia" w:ascii="ＭＳ 明朝" w:hAnsi="ＭＳ 明朝" w:eastAsia="ＭＳ 明朝" w:cs="Times New Roman"/>
          <w:b/>
          <w:bCs/>
          <w:sz w:val="24"/>
          <w:szCs w:val="24"/>
          <w:lang w:eastAsia="ja-JP"/>
        </w:rPr>
        <w:t>可能にした</w:t>
      </w:r>
      <w:r w:rsidRPr="00E555F0" w:rsidR="00785198">
        <w:rPr>
          <w:rFonts w:hint="eastAsia" w:ascii="ＭＳ 明朝" w:hAnsi="ＭＳ 明朝" w:eastAsia="ＭＳ 明朝" w:cs="Times New Roman"/>
          <w:b/>
          <w:bCs/>
          <w:sz w:val="24"/>
          <w:szCs w:val="24"/>
          <w:lang w:eastAsia="ja-JP"/>
        </w:rPr>
        <w:t>ヴァリディティ財団（</w:t>
      </w:r>
      <w:r w:rsidRPr="00E555F0" w:rsidR="00785198">
        <w:rPr>
          <w:rFonts w:ascii="ＭＳ 明朝" w:hAnsi="ＭＳ 明朝" w:eastAsia="ＭＳ 明朝" w:cs="Times New Roman"/>
          <w:b/>
          <w:bCs/>
          <w:sz w:val="24"/>
          <w:szCs w:val="24"/>
        </w:rPr>
        <w:t>Validity</w:t>
      </w:r>
      <w:r w:rsidRPr="00E555F0" w:rsidR="00785198">
        <w:rPr>
          <w:rFonts w:hint="eastAsia" w:ascii="ＭＳ 明朝" w:hAnsi="ＭＳ 明朝" w:eastAsia="ＭＳ 明朝" w:cs="Times New Roman"/>
          <w:b/>
          <w:bCs/>
          <w:sz w:val="24"/>
          <w:szCs w:val="24"/>
          <w:lang w:eastAsia="ja-JP"/>
        </w:rPr>
        <w:t>）</w:t>
      </w:r>
      <w:r w:rsidRPr="00E555F0" w:rsidR="00837772">
        <w:rPr>
          <w:rFonts w:hint="eastAsia" w:ascii="ＭＳ 明朝" w:hAnsi="ＭＳ 明朝" w:eastAsia="ＭＳ 明朝" w:cs="Times New Roman"/>
          <w:b/>
          <w:bCs/>
          <w:sz w:val="24"/>
          <w:szCs w:val="24"/>
        </w:rPr>
        <w:t>の</w:t>
      </w:r>
      <w:bookmarkStart w:name="_Hlk133573104" w:id="4"/>
      <w:r w:rsidRPr="00E555F0">
        <w:rPr>
          <w:rFonts w:hint="eastAsia" w:ascii="ＭＳ 明朝" w:hAnsi="ＭＳ 明朝" w:eastAsia="ＭＳ 明朝" w:cs="ＭＳ 明朝"/>
          <w:b/>
          <w:bCs/>
          <w:sz w:val="24"/>
          <w:szCs w:val="24"/>
        </w:rPr>
        <w:t>意見を反映したものではありません。</w:t>
      </w:r>
    </w:p>
    <w:bookmarkEnd w:id="3"/>
    <w:p w:rsidRPr="00E555F0" w:rsidR="00D35401" w:rsidP="60843D27" w:rsidRDefault="60843D27" w14:paraId="009DDB2E" w14:textId="2BAD8124">
      <w:pPr>
        <w:pStyle w:val="af5"/>
        <w:spacing w:line="276" w:lineRule="auto"/>
        <w:ind w:left="100" w:right="119"/>
        <w:jc w:val="both"/>
        <w:rPr>
          <w:rFonts w:ascii="ＭＳ 明朝" w:hAnsi="ＭＳ 明朝" w:eastAsia="ＭＳ 明朝"/>
          <w:sz w:val="21"/>
          <w:szCs w:val="21"/>
          <w:lang w:eastAsia="ja-JP"/>
        </w:rPr>
      </w:pPr>
      <w:r w:rsidRPr="00E555F0">
        <w:rPr>
          <w:rFonts w:ascii="ＭＳ 明朝" w:hAnsi="ＭＳ 明朝" w:eastAsia="ＭＳ 明朝"/>
          <w:sz w:val="21"/>
          <w:szCs w:val="21"/>
          <w:lang w:eastAsia="ja-JP"/>
        </w:rPr>
        <w:t xml:space="preserve">　　　　　　　　　　　　　　　　　（訳　2023年4</w:t>
      </w:r>
      <w:r w:rsidRPr="00E555F0">
        <w:rPr>
          <w:rFonts w:ascii="ＭＳ 明朝" w:hAnsi="ＭＳ 明朝" w:eastAsia="ＭＳ 明朝" w:cs="ＭＳ 明朝"/>
          <w:sz w:val="21"/>
          <w:szCs w:val="21"/>
          <w:lang w:eastAsia="ja-JP"/>
        </w:rPr>
        <w:t>月</w:t>
      </w:r>
      <w:r w:rsidRPr="00E555F0">
        <w:rPr>
          <w:rFonts w:ascii="ＭＳ 明朝" w:hAnsi="ＭＳ 明朝" w:eastAsia="ＭＳ 明朝"/>
          <w:sz w:val="21"/>
          <w:szCs w:val="21"/>
          <w:lang w:eastAsia="ja-JP"/>
        </w:rPr>
        <w:t>： 尾上裕亮、岡本 明、佐藤久夫）</w:t>
      </w:r>
    </w:p>
    <w:bookmarkEnd w:id="4"/>
    <w:sectPr w:rsidRPr="00E555F0" w:rsidR="00D35401" w:rsidSect="00DD6496">
      <w:footerReference w:type="default" r:id="rId12"/>
      <w:pgSz w:w="11906" w:h="16838" w:orient="portrait"/>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EC1" w:rsidRDefault="00420EC1" w14:paraId="3581A325" w14:textId="77777777">
      <w:pPr>
        <w:spacing w:after="0" w:line="240" w:lineRule="auto"/>
      </w:pPr>
      <w:r>
        <w:separator/>
      </w:r>
    </w:p>
  </w:endnote>
  <w:endnote w:type="continuationSeparator" w:id="0">
    <w:p w:rsidR="00420EC1" w:rsidRDefault="00420EC1" w14:paraId="7EB3C10B" w14:textId="77777777">
      <w:pPr>
        <w:spacing w:after="0" w:line="240" w:lineRule="auto"/>
      </w:pPr>
      <w:r>
        <w:continuationSeparator/>
      </w:r>
    </w:p>
  </w:endnote>
  <w:endnote w:type="continuationNotice" w:id="1">
    <w:p w:rsidR="00420EC1" w:rsidRDefault="00420EC1" w14:paraId="4B4B71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9477"/>
      <w:docPartObj>
        <w:docPartGallery w:val="Page Numbers (Bottom of Page)"/>
        <w:docPartUnique/>
      </w:docPartObj>
    </w:sdtPr>
    <w:sdtEndPr>
      <w:rPr>
        <w:noProof/>
      </w:rPr>
    </w:sdtEndPr>
    <w:sdtContent>
      <w:p w:rsidR="00B52FEC" w:rsidRDefault="00B52FEC" w14:paraId="7AE221BC" w14:textId="04DD6FF0">
        <w:pPr>
          <w:pStyle w:val="af3"/>
          <w:jc w:val="right"/>
        </w:pPr>
        <w:r>
          <w:fldChar w:fldCharType="begin"/>
        </w:r>
        <w:r>
          <w:instrText xml:space="preserve"> PAGE   \* MERGEFORMAT </w:instrText>
        </w:r>
        <w:r>
          <w:fldChar w:fldCharType="separate"/>
        </w:r>
        <w:r w:rsidR="00C53674">
          <w:rPr>
            <w:noProof/>
          </w:rPr>
          <w:t>1</w:t>
        </w:r>
        <w:r>
          <w:rPr>
            <w:noProof/>
          </w:rPr>
          <w:fldChar w:fldCharType="end"/>
        </w:r>
      </w:p>
    </w:sdtContent>
  </w:sdt>
  <w:p w:rsidR="00005372" w:rsidRDefault="00005372" w14:paraId="79FE78C0" w14:textId="77777777">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EC1" w:rsidRDefault="00420EC1" w14:paraId="47B944DB" w14:textId="77777777">
      <w:pPr>
        <w:spacing w:after="0" w:line="240" w:lineRule="auto"/>
      </w:pPr>
      <w:r>
        <w:separator/>
      </w:r>
    </w:p>
  </w:footnote>
  <w:footnote w:type="continuationSeparator" w:id="0">
    <w:p w:rsidR="00420EC1" w:rsidRDefault="00420EC1" w14:paraId="1324BBBC" w14:textId="77777777">
      <w:pPr>
        <w:spacing w:after="0" w:line="240" w:lineRule="auto"/>
      </w:pPr>
      <w:r>
        <w:continuationSeparator/>
      </w:r>
    </w:p>
  </w:footnote>
  <w:footnote w:type="continuationNotice" w:id="1">
    <w:p w:rsidR="00420EC1" w:rsidRDefault="00420EC1" w14:paraId="347F198D" w14:textId="77777777">
      <w:pPr>
        <w:spacing w:after="0" w:line="240" w:lineRule="auto"/>
      </w:pPr>
    </w:p>
  </w:footnote>
  <w:footnote w:id="2">
    <w:p w:rsidRPr="00A255BE" w:rsidR="00590A52" w:rsidRDefault="00590A52" w14:paraId="036254E0" w14:textId="1895BEE3">
      <w:pPr>
        <w:pStyle w:val="ae"/>
        <w:rPr>
          <w:rFonts w:ascii="ＭＳ 明朝" w:hAnsi="ＭＳ 明朝" w:eastAsia="ＭＳ 明朝"/>
          <w:lang w:eastAsia="ja-JP"/>
        </w:rPr>
      </w:pPr>
      <w:r>
        <w:rPr>
          <w:rStyle w:val="af0"/>
        </w:rPr>
        <w:footnoteRef/>
      </w:r>
      <w:r>
        <w:rPr>
          <w:lang w:eastAsia="ja-JP"/>
        </w:rPr>
        <w:t xml:space="preserve"> </w:t>
      </w:r>
      <w:r>
        <w:rPr>
          <w:rFonts w:hint="eastAsia" w:eastAsia="ＭＳ 明朝"/>
          <w:lang w:eastAsia="ja-JP"/>
        </w:rPr>
        <w:t>（</w:t>
      </w:r>
      <w:r w:rsidRPr="00A255BE">
        <w:rPr>
          <w:rFonts w:hint="eastAsia" w:ascii="ＭＳ 明朝" w:hAnsi="ＭＳ 明朝" w:eastAsia="ＭＳ 明朝"/>
          <w:lang w:eastAsia="ja-JP"/>
        </w:rPr>
        <w:t>訳注）</w:t>
      </w:r>
      <w:r w:rsidRPr="00A255BE" w:rsidR="00976BF0">
        <w:rPr>
          <w:rFonts w:hint="eastAsia" w:ascii="ＭＳ 明朝" w:hAnsi="ＭＳ 明朝" w:eastAsia="ＭＳ 明朝"/>
          <w:lang w:eastAsia="ja-JP"/>
        </w:rPr>
        <w:t>脱施設化に関するガイドライン案　パラグラフ95</w:t>
      </w:r>
    </w:p>
    <w:p w:rsidRPr="00590A52" w:rsidR="00590A52" w:rsidP="00590A52" w:rsidRDefault="00590A52" w14:paraId="4E3D57EE" w14:textId="43A5A303">
      <w:pPr>
        <w:pStyle w:val="ae"/>
        <w:rPr>
          <w:rFonts w:eastAsia="ＭＳ 明朝"/>
          <w:lang w:eastAsia="ja-JP"/>
        </w:rPr>
      </w:pPr>
      <w:r w:rsidRPr="00A255BE">
        <w:rPr>
          <w:rFonts w:hint="eastAsia" w:ascii="ＭＳ 明朝" w:hAnsi="ＭＳ 明朝" w:eastAsia="ＭＳ 明朝"/>
          <w:lang w:eastAsia="ja-JP"/>
        </w:rPr>
        <w:t xml:space="preserve"> 銀行、金融機関、保険その他の金融サービスは、障害のある人が他の人と平等に、金融に関する権利を享受できるよう、あらゆる障壁を取り除くべきである。元施設収容者であることに基づき、照会、尋問、身元調査を受けることは、禁止される差別とみな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E5"/>
    <w:multiLevelType w:val="singleLevel"/>
    <w:tmpl w:val="608EABE8"/>
    <w:lvl w:ilvl="0">
      <w:start w:val="8"/>
      <w:numFmt w:val="bullet"/>
      <w:lvlText w:val="-"/>
      <w:lvlJc w:val="left"/>
      <w:pPr>
        <w:ind w:left="720" w:hanging="360"/>
      </w:pPr>
      <w:rPr>
        <w:rFonts w:ascii="Calibri" w:hAnsi="Calibri" w:eastAsia="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AF13B7"/>
    <w:multiLevelType w:val="hybridMultilevel"/>
    <w:tmpl w:val="393E8BFE"/>
    <w:lvl w:ilvl="0" w:tplc="95289F4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259EC"/>
    <w:multiLevelType w:val="multilevel"/>
    <w:tmpl w:val="F716C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9F585F"/>
    <w:multiLevelType w:val="singleLevel"/>
    <w:tmpl w:val="EDD221F0"/>
    <w:lvl w:ilvl="0">
      <w:start w:val="1"/>
      <w:numFmt w:val="lowerLetter"/>
      <w:lvlText w:val="(%1)"/>
      <w:lvlJc w:val="left"/>
      <w:pPr>
        <w:ind w:left="1080" w:hanging="360"/>
      </w:pPr>
      <w:rPr>
        <w:rFonts w:ascii="Calibri" w:hAnsi="Calibri" w:eastAsia="Calibri" w:cs="Calibri"/>
      </w:rPr>
    </w:lvl>
  </w:abstractNum>
  <w:abstractNum w:abstractNumId="5" w15:restartNumberingAfterBreak="0">
    <w:nsid w:val="3B81092B"/>
    <w:multiLevelType w:val="singleLevel"/>
    <w:tmpl w:val="C4EC328E"/>
    <w:lvl w:ilvl="0">
      <w:start w:val="1"/>
      <w:numFmt w:val="bullet"/>
      <w:lvlText w:val="✔"/>
      <w:lvlJc w:val="left"/>
      <w:pPr>
        <w:ind w:left="720" w:hanging="360"/>
      </w:pPr>
      <w:rPr>
        <w:rFonts w:ascii="Noto Sans Symbols" w:hAnsi="Noto Sans Symbols" w:eastAsia="Noto Sans Symbols" w:cs="Noto Sans Symbols"/>
      </w:rPr>
    </w:lvl>
  </w:abstractNum>
  <w:abstractNum w:abstractNumId="6" w15:restartNumberingAfterBreak="0">
    <w:nsid w:val="405C5924"/>
    <w:multiLevelType w:val="singleLevel"/>
    <w:tmpl w:val="EDA09622"/>
    <w:lvl w:ilvl="0">
      <w:start w:val="1"/>
      <w:numFmt w:val="bullet"/>
      <w:lvlText w:val="✔"/>
      <w:lvlJc w:val="left"/>
      <w:pPr>
        <w:ind w:left="720" w:hanging="360"/>
      </w:pPr>
      <w:rPr>
        <w:rFonts w:ascii="Noto Sans Symbols" w:hAnsi="Noto Sans Symbols" w:eastAsia="Noto Sans Symbols" w:cs="Noto Sans Symbols"/>
      </w:rPr>
    </w:lvl>
  </w:abstractNum>
  <w:abstractNum w:abstractNumId="7" w15:restartNumberingAfterBreak="0">
    <w:nsid w:val="42B60F43"/>
    <w:multiLevelType w:val="hybridMultilevel"/>
    <w:tmpl w:val="74405434"/>
    <w:lvl w:ilvl="0" w:tplc="106A15DA">
      <w:start w:val="1"/>
      <w:numFmt w:val="decimal"/>
      <w:pStyle w:val="BodyText1"/>
      <w:lvlText w:val="%1."/>
      <w:lvlJc w:val="left"/>
      <w:pPr>
        <w:ind w:left="643" w:hanging="360"/>
      </w:pPr>
      <w:rPr>
        <w:rFonts w:hint="default" w:asciiTheme="minorHAnsi" w:hAnsiTheme="minorHAnsi" w:cstheme="minorHAnsi"/>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B0D9E"/>
    <w:multiLevelType w:val="singleLevel"/>
    <w:tmpl w:val="152A4980"/>
    <w:lvl w:ilvl="0">
      <w:start w:val="1"/>
      <w:numFmt w:val="bullet"/>
      <w:lvlText w:val="✔"/>
      <w:lvlJc w:val="left"/>
      <w:pPr>
        <w:ind w:left="720" w:hanging="360"/>
      </w:pPr>
      <w:rPr>
        <w:rFonts w:ascii="Noto Sans Symbols" w:hAnsi="Noto Sans Symbols" w:eastAsia="Noto Sans Symbols" w:cs="Noto Sans Symbols"/>
      </w:rPr>
    </w:lvl>
  </w:abstractNum>
  <w:abstractNum w:abstractNumId="11"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062772">
    <w:abstractNumId w:val="5"/>
  </w:num>
  <w:num w:numId="2" w16cid:durableId="961109582">
    <w:abstractNumId w:val="4"/>
  </w:num>
  <w:num w:numId="3" w16cid:durableId="1052728227">
    <w:abstractNumId w:val="10"/>
  </w:num>
  <w:num w:numId="4" w16cid:durableId="124351708">
    <w:abstractNumId w:val="0"/>
  </w:num>
  <w:num w:numId="5" w16cid:durableId="846094321">
    <w:abstractNumId w:val="6"/>
  </w:num>
  <w:num w:numId="6" w16cid:durableId="402990627">
    <w:abstractNumId w:val="8"/>
  </w:num>
  <w:num w:numId="7" w16cid:durableId="1994673278">
    <w:abstractNumId w:val="9"/>
  </w:num>
  <w:num w:numId="8" w16cid:durableId="1776098731">
    <w:abstractNumId w:val="1"/>
  </w:num>
  <w:num w:numId="9" w16cid:durableId="1365325646">
    <w:abstractNumId w:val="11"/>
  </w:num>
  <w:num w:numId="10" w16cid:durableId="416362284">
    <w:abstractNumId w:val="2"/>
  </w:num>
  <w:num w:numId="11" w16cid:durableId="1845170976">
    <w:abstractNumId w:val="7"/>
  </w:num>
  <w:num w:numId="12" w16cid:durableId="1881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LOwMLAwNTSxMDBX0lEKTi0uzszPAykwNKkFANStnMwtAAAA"/>
  </w:docVars>
  <w:rsids>
    <w:rsidRoot w:val="00005372"/>
    <w:rsid w:val="00005372"/>
    <w:rsid w:val="0000609F"/>
    <w:rsid w:val="000076CB"/>
    <w:rsid w:val="00011615"/>
    <w:rsid w:val="00026ACA"/>
    <w:rsid w:val="00030FAA"/>
    <w:rsid w:val="00041359"/>
    <w:rsid w:val="00043D5C"/>
    <w:rsid w:val="000471BA"/>
    <w:rsid w:val="000607F1"/>
    <w:rsid w:val="000658A8"/>
    <w:rsid w:val="00065ECC"/>
    <w:rsid w:val="00070359"/>
    <w:rsid w:val="00092AB7"/>
    <w:rsid w:val="000931AC"/>
    <w:rsid w:val="00093CCF"/>
    <w:rsid w:val="000A06D7"/>
    <w:rsid w:val="000A0D72"/>
    <w:rsid w:val="000A2641"/>
    <w:rsid w:val="000B6191"/>
    <w:rsid w:val="000C3B35"/>
    <w:rsid w:val="000D25DE"/>
    <w:rsid w:val="000E54F1"/>
    <w:rsid w:val="000E651B"/>
    <w:rsid w:val="000F356F"/>
    <w:rsid w:val="000F4AB4"/>
    <w:rsid w:val="00123044"/>
    <w:rsid w:val="00126919"/>
    <w:rsid w:val="00131B4E"/>
    <w:rsid w:val="001409C3"/>
    <w:rsid w:val="00145312"/>
    <w:rsid w:val="0015397D"/>
    <w:rsid w:val="00175CBC"/>
    <w:rsid w:val="00182111"/>
    <w:rsid w:val="001A6292"/>
    <w:rsid w:val="001B72BE"/>
    <w:rsid w:val="001C0ECF"/>
    <w:rsid w:val="001C4205"/>
    <w:rsid w:val="001E3656"/>
    <w:rsid w:val="00211924"/>
    <w:rsid w:val="00212F37"/>
    <w:rsid w:val="00216811"/>
    <w:rsid w:val="0022442D"/>
    <w:rsid w:val="00231066"/>
    <w:rsid w:val="002365AC"/>
    <w:rsid w:val="00251175"/>
    <w:rsid w:val="00255DF4"/>
    <w:rsid w:val="00257F3A"/>
    <w:rsid w:val="00260BA4"/>
    <w:rsid w:val="0027310D"/>
    <w:rsid w:val="00284CB9"/>
    <w:rsid w:val="00293F12"/>
    <w:rsid w:val="002B579E"/>
    <w:rsid w:val="002C2D3A"/>
    <w:rsid w:val="002C4067"/>
    <w:rsid w:val="002D61B9"/>
    <w:rsid w:val="002E12D4"/>
    <w:rsid w:val="002E5D40"/>
    <w:rsid w:val="002E5DB2"/>
    <w:rsid w:val="002F5997"/>
    <w:rsid w:val="00300DEC"/>
    <w:rsid w:val="00311C44"/>
    <w:rsid w:val="0031760D"/>
    <w:rsid w:val="00325D50"/>
    <w:rsid w:val="0033042E"/>
    <w:rsid w:val="00332022"/>
    <w:rsid w:val="003558D2"/>
    <w:rsid w:val="003565C6"/>
    <w:rsid w:val="0037762B"/>
    <w:rsid w:val="00384B4B"/>
    <w:rsid w:val="00397990"/>
    <w:rsid w:val="003A576B"/>
    <w:rsid w:val="003B5F50"/>
    <w:rsid w:val="003D4A24"/>
    <w:rsid w:val="003F1140"/>
    <w:rsid w:val="00402A21"/>
    <w:rsid w:val="00420EC1"/>
    <w:rsid w:val="004213F7"/>
    <w:rsid w:val="00425000"/>
    <w:rsid w:val="00425DBC"/>
    <w:rsid w:val="00430F9B"/>
    <w:rsid w:val="0043582E"/>
    <w:rsid w:val="004446ED"/>
    <w:rsid w:val="00446143"/>
    <w:rsid w:val="004465B0"/>
    <w:rsid w:val="0045602F"/>
    <w:rsid w:val="00462CF9"/>
    <w:rsid w:val="00467E2B"/>
    <w:rsid w:val="00475F45"/>
    <w:rsid w:val="00483389"/>
    <w:rsid w:val="004A1B7A"/>
    <w:rsid w:val="004A3094"/>
    <w:rsid w:val="004A6A9A"/>
    <w:rsid w:val="004A7991"/>
    <w:rsid w:val="004C05DB"/>
    <w:rsid w:val="004C372B"/>
    <w:rsid w:val="004E2164"/>
    <w:rsid w:val="00507388"/>
    <w:rsid w:val="00512ADD"/>
    <w:rsid w:val="0051312D"/>
    <w:rsid w:val="00545AFD"/>
    <w:rsid w:val="005530D5"/>
    <w:rsid w:val="00567915"/>
    <w:rsid w:val="00577D0F"/>
    <w:rsid w:val="0058748F"/>
    <w:rsid w:val="00590A52"/>
    <w:rsid w:val="00592FA7"/>
    <w:rsid w:val="005A2048"/>
    <w:rsid w:val="005A23D2"/>
    <w:rsid w:val="005A29EC"/>
    <w:rsid w:val="005B271E"/>
    <w:rsid w:val="005D1791"/>
    <w:rsid w:val="005D21D0"/>
    <w:rsid w:val="005D25C6"/>
    <w:rsid w:val="005D285D"/>
    <w:rsid w:val="005F07E3"/>
    <w:rsid w:val="006013D6"/>
    <w:rsid w:val="006060F1"/>
    <w:rsid w:val="00613452"/>
    <w:rsid w:val="006213B4"/>
    <w:rsid w:val="00631D2C"/>
    <w:rsid w:val="006430D1"/>
    <w:rsid w:val="0064427B"/>
    <w:rsid w:val="00646BA1"/>
    <w:rsid w:val="0064702C"/>
    <w:rsid w:val="006515AC"/>
    <w:rsid w:val="006673AC"/>
    <w:rsid w:val="00676F02"/>
    <w:rsid w:val="00677508"/>
    <w:rsid w:val="006968D4"/>
    <w:rsid w:val="006C4832"/>
    <w:rsid w:val="006D169E"/>
    <w:rsid w:val="006D3496"/>
    <w:rsid w:val="006E395C"/>
    <w:rsid w:val="006F6D6F"/>
    <w:rsid w:val="006F7E50"/>
    <w:rsid w:val="007016F8"/>
    <w:rsid w:val="00703E13"/>
    <w:rsid w:val="00723A78"/>
    <w:rsid w:val="0073138C"/>
    <w:rsid w:val="00754696"/>
    <w:rsid w:val="0075495A"/>
    <w:rsid w:val="00771AA1"/>
    <w:rsid w:val="0078514A"/>
    <w:rsid w:val="00785198"/>
    <w:rsid w:val="0079712B"/>
    <w:rsid w:val="007A1FE7"/>
    <w:rsid w:val="007A3A47"/>
    <w:rsid w:val="007B56E7"/>
    <w:rsid w:val="007D7525"/>
    <w:rsid w:val="00800518"/>
    <w:rsid w:val="0080069D"/>
    <w:rsid w:val="00815FEE"/>
    <w:rsid w:val="00816BB2"/>
    <w:rsid w:val="00826209"/>
    <w:rsid w:val="0083006F"/>
    <w:rsid w:val="00837772"/>
    <w:rsid w:val="0084115E"/>
    <w:rsid w:val="00843442"/>
    <w:rsid w:val="008550D3"/>
    <w:rsid w:val="0086347D"/>
    <w:rsid w:val="008703CA"/>
    <w:rsid w:val="00874720"/>
    <w:rsid w:val="00884577"/>
    <w:rsid w:val="0088496E"/>
    <w:rsid w:val="00893590"/>
    <w:rsid w:val="008966B2"/>
    <w:rsid w:val="008B1BA9"/>
    <w:rsid w:val="008B22E9"/>
    <w:rsid w:val="008C28B3"/>
    <w:rsid w:val="008D359F"/>
    <w:rsid w:val="008E0132"/>
    <w:rsid w:val="008E154A"/>
    <w:rsid w:val="009003C0"/>
    <w:rsid w:val="00906A2E"/>
    <w:rsid w:val="00931F76"/>
    <w:rsid w:val="00934AFC"/>
    <w:rsid w:val="00976BF0"/>
    <w:rsid w:val="009921B3"/>
    <w:rsid w:val="00997E9D"/>
    <w:rsid w:val="009A0530"/>
    <w:rsid w:val="009B2522"/>
    <w:rsid w:val="009C25A8"/>
    <w:rsid w:val="009D1068"/>
    <w:rsid w:val="009E040E"/>
    <w:rsid w:val="009E3663"/>
    <w:rsid w:val="009F6FA3"/>
    <w:rsid w:val="00A01F82"/>
    <w:rsid w:val="00A06729"/>
    <w:rsid w:val="00A11324"/>
    <w:rsid w:val="00A1294C"/>
    <w:rsid w:val="00A253E3"/>
    <w:rsid w:val="00A255BE"/>
    <w:rsid w:val="00A36041"/>
    <w:rsid w:val="00A360D6"/>
    <w:rsid w:val="00A36828"/>
    <w:rsid w:val="00A36BFC"/>
    <w:rsid w:val="00A40B90"/>
    <w:rsid w:val="00A54FD6"/>
    <w:rsid w:val="00A56985"/>
    <w:rsid w:val="00A655B6"/>
    <w:rsid w:val="00A904AC"/>
    <w:rsid w:val="00A9409C"/>
    <w:rsid w:val="00A969F5"/>
    <w:rsid w:val="00AA7D75"/>
    <w:rsid w:val="00AB31D1"/>
    <w:rsid w:val="00AB4F4C"/>
    <w:rsid w:val="00AB6420"/>
    <w:rsid w:val="00AD4D7C"/>
    <w:rsid w:val="00AF0244"/>
    <w:rsid w:val="00B24DBC"/>
    <w:rsid w:val="00B30BBF"/>
    <w:rsid w:val="00B31A75"/>
    <w:rsid w:val="00B52FEC"/>
    <w:rsid w:val="00B6308B"/>
    <w:rsid w:val="00B70610"/>
    <w:rsid w:val="00B8206A"/>
    <w:rsid w:val="00B87EEB"/>
    <w:rsid w:val="00B90FA4"/>
    <w:rsid w:val="00B97D63"/>
    <w:rsid w:val="00BA6696"/>
    <w:rsid w:val="00BE0C1A"/>
    <w:rsid w:val="00BE7ABE"/>
    <w:rsid w:val="00BF0203"/>
    <w:rsid w:val="00C0044F"/>
    <w:rsid w:val="00C020BB"/>
    <w:rsid w:val="00C02BA7"/>
    <w:rsid w:val="00C02BFF"/>
    <w:rsid w:val="00C22252"/>
    <w:rsid w:val="00C226B0"/>
    <w:rsid w:val="00C46A78"/>
    <w:rsid w:val="00C52F5D"/>
    <w:rsid w:val="00C53674"/>
    <w:rsid w:val="00C7028F"/>
    <w:rsid w:val="00C75B8D"/>
    <w:rsid w:val="00CA0FF7"/>
    <w:rsid w:val="00CA2AD0"/>
    <w:rsid w:val="00CB178C"/>
    <w:rsid w:val="00CC3D2E"/>
    <w:rsid w:val="00CD20B0"/>
    <w:rsid w:val="00CD4BF0"/>
    <w:rsid w:val="00CF0991"/>
    <w:rsid w:val="00D14004"/>
    <w:rsid w:val="00D1582B"/>
    <w:rsid w:val="00D248BC"/>
    <w:rsid w:val="00D252C4"/>
    <w:rsid w:val="00D3466D"/>
    <w:rsid w:val="00D35401"/>
    <w:rsid w:val="00D376B4"/>
    <w:rsid w:val="00D47C2F"/>
    <w:rsid w:val="00D6027F"/>
    <w:rsid w:val="00D62256"/>
    <w:rsid w:val="00D743E7"/>
    <w:rsid w:val="00D8181A"/>
    <w:rsid w:val="00D83747"/>
    <w:rsid w:val="00D8588C"/>
    <w:rsid w:val="00DB746F"/>
    <w:rsid w:val="00DB7F41"/>
    <w:rsid w:val="00DC11A4"/>
    <w:rsid w:val="00DD47EF"/>
    <w:rsid w:val="00DD6496"/>
    <w:rsid w:val="00DD7266"/>
    <w:rsid w:val="00DE112A"/>
    <w:rsid w:val="00DE6C2E"/>
    <w:rsid w:val="00DF323F"/>
    <w:rsid w:val="00DF4913"/>
    <w:rsid w:val="00E02457"/>
    <w:rsid w:val="00E12BB9"/>
    <w:rsid w:val="00E1523F"/>
    <w:rsid w:val="00E20A50"/>
    <w:rsid w:val="00E24EB6"/>
    <w:rsid w:val="00E555F0"/>
    <w:rsid w:val="00E705ED"/>
    <w:rsid w:val="00E8282B"/>
    <w:rsid w:val="00E82E7E"/>
    <w:rsid w:val="00E833DB"/>
    <w:rsid w:val="00E85851"/>
    <w:rsid w:val="00E91442"/>
    <w:rsid w:val="00E95E4B"/>
    <w:rsid w:val="00EA4697"/>
    <w:rsid w:val="00EC442B"/>
    <w:rsid w:val="00EC74EA"/>
    <w:rsid w:val="00ED4E11"/>
    <w:rsid w:val="00EE0F88"/>
    <w:rsid w:val="00EE30D1"/>
    <w:rsid w:val="00EE5E36"/>
    <w:rsid w:val="00EF31CE"/>
    <w:rsid w:val="00EF523D"/>
    <w:rsid w:val="00F1247B"/>
    <w:rsid w:val="00F36A91"/>
    <w:rsid w:val="00F433D4"/>
    <w:rsid w:val="00F50276"/>
    <w:rsid w:val="00F54983"/>
    <w:rsid w:val="00F55F16"/>
    <w:rsid w:val="00F61459"/>
    <w:rsid w:val="00F614F5"/>
    <w:rsid w:val="00F61510"/>
    <w:rsid w:val="00F7141A"/>
    <w:rsid w:val="00F94F70"/>
    <w:rsid w:val="00F95916"/>
    <w:rsid w:val="00FA54CF"/>
    <w:rsid w:val="00FA5D85"/>
    <w:rsid w:val="00FB3E84"/>
    <w:rsid w:val="00FC50F0"/>
    <w:rsid w:val="00FC5B15"/>
    <w:rsid w:val="00FD1808"/>
    <w:rsid w:val="00FD4444"/>
    <w:rsid w:val="00FD6677"/>
    <w:rsid w:val="00FE49BF"/>
    <w:rsid w:val="00FE4B35"/>
    <w:rsid w:val="00FF1190"/>
    <w:rsid w:val="00FF4266"/>
    <w:rsid w:val="00FF6AF5"/>
    <w:rsid w:val="076BFB1E"/>
    <w:rsid w:val="1FE8FFBB"/>
    <w:rsid w:val="287CC56D"/>
    <w:rsid w:val="60843D27"/>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7" w:semiHidden="1" w:unhideWhenUsed="1"/>
    <w:lsdException w:name="toc 2" w:uiPriority="57" w:semiHidden="1" w:unhideWhenUsed="1"/>
    <w:lsdException w:name="toc 3" w:uiPriority="57" w:semiHidden="1" w:unhideWhenUsed="1"/>
    <w:lsdException w:name="toc 4" w:uiPriority="57" w:semiHidden="1" w:unhideWhenUsed="1"/>
    <w:lsdException w:name="toc 5" w:uiPriority="57" w:semiHidden="1" w:unhideWhenUsed="1"/>
    <w:lsdException w:name="toc 6" w:uiPriority="57" w:semiHidden="1" w:unhideWhenUsed="1"/>
    <w:lsdException w:name="toc 7" w:uiPriority="57" w:semiHidden="1" w:unhideWhenUsed="1"/>
    <w:lsdException w:name="toc 8" w:uiPriority="57" w:semiHidden="1" w:unhideWhenUsed="1"/>
    <w:lsdException w:name="toc 9" w:uiPriority="57"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53"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uiPriority="55" w:semiHidden="1" w:unhideWhenUsed="1"/>
    <w:lsdException w:name="TOC Heading" w:uiPriority="57" w:semiHidden="1"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wordWrap w:val="0"/>
      <w:autoSpaceDE w:val="0"/>
      <w:autoSpaceDN w:val="0"/>
    </w:pPr>
  </w:style>
  <w:style w:type="paragraph" w:styleId="1">
    <w:name w:val="heading 1"/>
    <w:basedOn w:val="a"/>
    <w:next w:val="a"/>
    <w:pPr>
      <w:keepNext/>
      <w:keepLines/>
      <w:spacing w:before="240" w:after="0"/>
      <w:outlineLvl w:val="0"/>
    </w:pPr>
    <w:rPr>
      <w:color w:val="2E74B5"/>
      <w:sz w:val="32"/>
      <w:szCs w:val="32"/>
    </w:rPr>
  </w:style>
  <w:style w:type="paragraph" w:styleId="2">
    <w:name w:val="heading 2"/>
    <w:basedOn w:val="a"/>
    <w:next w:val="a"/>
    <w:pPr>
      <w:keepNext/>
      <w:keepLines/>
      <w:spacing w:before="40" w:after="0"/>
      <w:outlineLvl w:val="1"/>
    </w:pPr>
    <w:rPr>
      <w:color w:val="2E74B5"/>
      <w:sz w:val="26"/>
      <w:szCs w:val="26"/>
    </w:rPr>
  </w:style>
  <w:style w:type="paragraph" w:styleId="3">
    <w:name w:val="heading 3"/>
    <w:basedOn w:val="a"/>
    <w:next w:val="a"/>
    <w:pPr>
      <w:keepNext/>
      <w:keepLines/>
      <w:spacing w:before="40" w:after="0"/>
      <w:outlineLvl w:val="2"/>
    </w:pPr>
    <w:rPr>
      <w:color w:val="1F4D78"/>
      <w:sz w:val="24"/>
      <w:szCs w:val="24"/>
    </w:rPr>
  </w:style>
  <w:style w:type="paragraph" w:styleId="4">
    <w:name w:val="heading 4"/>
    <w:basedOn w:val="a"/>
    <w:next w:val="a"/>
    <w:pPr>
      <w:keepNext/>
      <w:keepLines/>
      <w:spacing w:before="40" w:after="0"/>
      <w:outlineLvl w:val="3"/>
    </w:pPr>
    <w:rPr>
      <w:i/>
      <w:color w:val="2E74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pPr>
      <w:spacing w:after="300"/>
    </w:pPr>
    <w:rPr>
      <w:color w:val="17365D"/>
      <w:sz w:val="52"/>
      <w:szCs w:val="52"/>
    </w:rPr>
  </w:style>
  <w:style w:type="paragraph" w:styleId="a4">
    <w:name w:val="Subtitle"/>
    <w:basedOn w:val="a"/>
    <w:next w:val="a"/>
    <w:rPr>
      <w:i/>
      <w:color w:val="4F81BD"/>
      <w:sz w:val="24"/>
      <w:szCs w:val="24"/>
    </w:rPr>
  </w:style>
  <w:style w:type="paragraph" w:styleId="a5">
    <w:name w:val="annotation text"/>
    <w:basedOn w:val="a"/>
    <w:link w:val="a6"/>
    <w:uiPriority w:val="99"/>
    <w:unhideWhenUsed/>
  </w:style>
  <w:style w:type="character" w:styleId="a6" w:customStyle="1">
    <w:name w:val="コメント文字列 (文字)"/>
    <w:basedOn w:val="a0"/>
    <w:link w:val="a5"/>
    <w:uiPriority w:val="99"/>
  </w:style>
  <w:style w:type="character" w:styleId="a7">
    <w:name w:val="Hyperlink"/>
    <w:basedOn w:val="a0"/>
    <w:uiPriority w:val="99"/>
    <w:unhideWhenUsed/>
    <w:rsid w:val="009E3663"/>
    <w:rPr>
      <w:color w:val="0000FF" w:themeColor="hyperlink"/>
      <w:u w:val="single"/>
    </w:rPr>
  </w:style>
  <w:style w:type="character" w:styleId="a8">
    <w:name w:val="annotation reference"/>
    <w:basedOn w:val="a0"/>
    <w:uiPriority w:val="99"/>
    <w:semiHidden/>
    <w:unhideWhenUsed/>
    <w:rsid w:val="00BE0C1A"/>
    <w:rPr>
      <w:sz w:val="16"/>
      <w:szCs w:val="16"/>
    </w:rPr>
  </w:style>
  <w:style w:type="paragraph" w:styleId="a9">
    <w:name w:val="annotation subject"/>
    <w:basedOn w:val="a5"/>
    <w:next w:val="a5"/>
    <w:link w:val="aa"/>
    <w:uiPriority w:val="99"/>
    <w:semiHidden/>
    <w:unhideWhenUsed/>
    <w:rsid w:val="00BE0C1A"/>
    <w:pPr>
      <w:spacing w:line="240" w:lineRule="auto"/>
    </w:pPr>
    <w:rPr>
      <w:b/>
      <w:bCs/>
      <w:sz w:val="20"/>
      <w:szCs w:val="20"/>
    </w:rPr>
  </w:style>
  <w:style w:type="character" w:styleId="aa" w:customStyle="1">
    <w:name w:val="コメント内容 (文字)"/>
    <w:basedOn w:val="a6"/>
    <w:link w:val="a9"/>
    <w:uiPriority w:val="99"/>
    <w:semiHidden/>
    <w:rsid w:val="00BE0C1A"/>
    <w:rPr>
      <w:b/>
      <w:bCs/>
      <w:sz w:val="20"/>
      <w:szCs w:val="20"/>
    </w:rPr>
  </w:style>
  <w:style w:type="paragraph" w:styleId="ab">
    <w:name w:val="Balloon Text"/>
    <w:basedOn w:val="a"/>
    <w:link w:val="ac"/>
    <w:uiPriority w:val="99"/>
    <w:semiHidden/>
    <w:unhideWhenUsed/>
    <w:rsid w:val="00BE0C1A"/>
    <w:pPr>
      <w:spacing w:after="0" w:line="240" w:lineRule="auto"/>
    </w:pPr>
    <w:rPr>
      <w:rFonts w:ascii="Segoe UI" w:hAnsi="Segoe UI" w:cs="Segoe UI"/>
      <w:sz w:val="18"/>
      <w:szCs w:val="18"/>
    </w:rPr>
  </w:style>
  <w:style w:type="character" w:styleId="ac" w:customStyle="1">
    <w:name w:val="吹き出し (文字)"/>
    <w:basedOn w:val="a0"/>
    <w:link w:val="ab"/>
    <w:uiPriority w:val="99"/>
    <w:semiHidden/>
    <w:rsid w:val="00BE0C1A"/>
    <w:rPr>
      <w:rFonts w:ascii="Segoe UI" w:hAnsi="Segoe UI" w:cs="Segoe UI"/>
      <w:sz w:val="18"/>
      <w:szCs w:val="18"/>
    </w:rPr>
  </w:style>
  <w:style w:type="paragraph" w:styleId="ad">
    <w:name w:val="List Paragraph"/>
    <w:basedOn w:val="a"/>
    <w:uiPriority w:val="52"/>
    <w:qFormat/>
    <w:rsid w:val="00F61510"/>
    <w:pPr>
      <w:ind w:left="720"/>
      <w:contextualSpacing/>
    </w:pPr>
  </w:style>
  <w:style w:type="paragraph" w:styleId="ae">
    <w:name w:val="footnote text"/>
    <w:basedOn w:val="a"/>
    <w:link w:val="af"/>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styleId="af" w:customStyle="1">
    <w:name w:val="脚注文字列 (文字)"/>
    <w:basedOn w:val="a0"/>
    <w:link w:val="ae"/>
    <w:uiPriority w:val="99"/>
    <w:semiHidden/>
    <w:rsid w:val="00C02BFF"/>
    <w:rPr>
      <w:rFonts w:cs="Times New Roman"/>
      <w:sz w:val="20"/>
      <w:szCs w:val="20"/>
      <w:lang w:val="en-US" w:eastAsia="en-US"/>
    </w:rPr>
  </w:style>
  <w:style w:type="character" w:styleId="af0">
    <w:name w:val="footnote reference"/>
    <w:basedOn w:val="a0"/>
    <w:uiPriority w:val="99"/>
    <w:semiHidden/>
    <w:unhideWhenUsed/>
    <w:rsid w:val="00C02BFF"/>
    <w:rPr>
      <w:vertAlign w:val="superscript"/>
    </w:rPr>
  </w:style>
  <w:style w:type="character" w:styleId="10" w:customStyle="1">
    <w:name w:val="未解決のメンション1"/>
    <w:basedOn w:val="a0"/>
    <w:uiPriority w:val="99"/>
    <w:semiHidden/>
    <w:unhideWhenUsed/>
    <w:rsid w:val="0084115E"/>
    <w:rPr>
      <w:color w:val="605E5C"/>
      <w:shd w:val="clear" w:color="auto" w:fill="E1DFDD"/>
    </w:rPr>
  </w:style>
  <w:style w:type="paragraph" w:styleId="af1">
    <w:name w:val="header"/>
    <w:basedOn w:val="a"/>
    <w:link w:val="af2"/>
    <w:uiPriority w:val="99"/>
    <w:unhideWhenUsed/>
    <w:rsid w:val="00723A78"/>
    <w:pPr>
      <w:tabs>
        <w:tab w:val="center" w:pos="4680"/>
        <w:tab w:val="right" w:pos="9360"/>
      </w:tabs>
      <w:spacing w:after="0" w:line="240" w:lineRule="auto"/>
    </w:pPr>
  </w:style>
  <w:style w:type="character" w:styleId="af2" w:customStyle="1">
    <w:name w:val="ヘッダー (文字)"/>
    <w:basedOn w:val="a0"/>
    <w:link w:val="af1"/>
    <w:uiPriority w:val="99"/>
    <w:rsid w:val="00723A78"/>
  </w:style>
  <w:style w:type="paragraph" w:styleId="af3">
    <w:name w:val="footer"/>
    <w:basedOn w:val="a"/>
    <w:link w:val="af4"/>
    <w:uiPriority w:val="99"/>
    <w:unhideWhenUsed/>
    <w:rsid w:val="00723A78"/>
    <w:pPr>
      <w:tabs>
        <w:tab w:val="center" w:pos="4680"/>
        <w:tab w:val="right" w:pos="9360"/>
      </w:tabs>
      <w:spacing w:after="0" w:line="240" w:lineRule="auto"/>
    </w:pPr>
  </w:style>
  <w:style w:type="character" w:styleId="af4" w:customStyle="1">
    <w:name w:val="フッター (文字)"/>
    <w:basedOn w:val="a0"/>
    <w:link w:val="af3"/>
    <w:uiPriority w:val="99"/>
    <w:rsid w:val="00723A78"/>
  </w:style>
  <w:style w:type="character" w:styleId="q4iawc" w:customStyle="1">
    <w:name w:val="q4iawc"/>
    <w:basedOn w:val="a0"/>
    <w:rsid w:val="002C2D3A"/>
  </w:style>
  <w:style w:type="character" w:styleId="viiyi" w:customStyle="1">
    <w:name w:val="viiyi"/>
    <w:basedOn w:val="a0"/>
    <w:rsid w:val="00300DEC"/>
  </w:style>
  <w:style w:type="paragraph" w:styleId="BodyText1" w:customStyle="1">
    <w:name w:val="Body Text1"/>
    <w:basedOn w:val="a"/>
    <w:link w:val="BodytextChar"/>
    <w:rsid w:val="00590A52"/>
    <w:pPr>
      <w:widowControl/>
      <w:numPr>
        <w:numId w:val="11"/>
      </w:numPr>
      <w:wordWrap/>
      <w:autoSpaceDE/>
      <w:autoSpaceDN/>
      <w:jc w:val="both"/>
    </w:pPr>
    <w:rPr>
      <w:rFonts w:asciiTheme="minorHAnsi" w:hAnsiTheme="minorHAnsi" w:eastAsiaTheme="minorEastAsia" w:cstheme="minorBidi"/>
      <w:lang w:eastAsia="en-US"/>
    </w:rPr>
  </w:style>
  <w:style w:type="character" w:styleId="BodytextChar" w:customStyle="1">
    <w:name w:val="Body text Char"/>
    <w:basedOn w:val="a0"/>
    <w:link w:val="BodyText1"/>
    <w:rsid w:val="00590A52"/>
    <w:rPr>
      <w:rFonts w:asciiTheme="minorHAnsi" w:hAnsiTheme="minorHAnsi" w:eastAsiaTheme="minorEastAsia" w:cstheme="minorBidi"/>
      <w:lang w:eastAsia="en-US"/>
    </w:rPr>
  </w:style>
  <w:style w:type="paragraph" w:styleId="af5">
    <w:name w:val="Body Text"/>
    <w:basedOn w:val="a"/>
    <w:link w:val="af6"/>
    <w:uiPriority w:val="1"/>
    <w:qFormat/>
    <w:rsid w:val="00D35401"/>
    <w:pPr>
      <w:wordWrap/>
      <w:spacing w:after="0" w:line="240" w:lineRule="auto"/>
    </w:pPr>
    <w:rPr>
      <w:rFonts w:eastAsia="Calibri"/>
      <w:sz w:val="24"/>
      <w:szCs w:val="24"/>
      <w:lang w:val="en-US" w:eastAsia="en-US"/>
    </w:rPr>
  </w:style>
  <w:style w:type="character" w:styleId="af6" w:customStyle="1">
    <w:name w:val="本文 (文字)"/>
    <w:basedOn w:val="a0"/>
    <w:link w:val="af5"/>
    <w:uiPriority w:val="1"/>
    <w:rsid w:val="00D35401"/>
    <w:rPr>
      <w:rFonts w:eastAsia="Calibri"/>
      <w:sz w:val="24"/>
      <w:szCs w:val="24"/>
      <w:lang w:val="en-US" w:eastAsia="en-US"/>
    </w:rPr>
  </w:style>
  <w:style w:type="character" w:styleId="af7">
    <w:name w:val="FollowedHyperlink"/>
    <w:basedOn w:val="a0"/>
    <w:uiPriority w:val="99"/>
    <w:semiHidden/>
    <w:unhideWhenUsed/>
    <w:rsid w:val="00D35401"/>
    <w:rPr>
      <w:color w:val="800080" w:themeColor="followedHyperlink"/>
      <w:u w:val="single"/>
    </w:rPr>
  </w:style>
  <w:style w:type="character" w:styleId="af8">
    <w:name w:val="Unresolved Mention"/>
    <w:basedOn w:val="a0"/>
    <w:uiPriority w:val="99"/>
    <w:semiHidden/>
    <w:unhideWhenUsed/>
    <w:rsid w:val="00F12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5262">
      <w:bodyDiv w:val="1"/>
      <w:marLeft w:val="0"/>
      <w:marRight w:val="0"/>
      <w:marTop w:val="0"/>
      <w:marBottom w:val="0"/>
      <w:divBdr>
        <w:top w:val="none" w:sz="0" w:space="0" w:color="auto"/>
        <w:left w:val="none" w:sz="0" w:space="0" w:color="auto"/>
        <w:bottom w:val="none" w:sz="0" w:space="0" w:color="auto"/>
        <w:right w:val="none" w:sz="0" w:space="0" w:color="auto"/>
      </w:divBdr>
    </w:div>
    <w:div w:id="1540699939">
      <w:bodyDiv w:val="1"/>
      <w:marLeft w:val="0"/>
      <w:marRight w:val="0"/>
      <w:marTop w:val="0"/>
      <w:marBottom w:val="0"/>
      <w:divBdr>
        <w:top w:val="none" w:sz="0" w:space="0" w:color="auto"/>
        <w:left w:val="none" w:sz="0" w:space="0" w:color="auto"/>
        <w:bottom w:val="none" w:sz="0" w:space="0" w:color="auto"/>
        <w:right w:val="none" w:sz="0" w:space="0" w:color="auto"/>
      </w:divBdr>
    </w:div>
    <w:div w:id="1561163846">
      <w:bodyDiv w:val="1"/>
      <w:marLeft w:val="0"/>
      <w:marRight w:val="0"/>
      <w:marTop w:val="0"/>
      <w:marBottom w:val="0"/>
      <w:divBdr>
        <w:top w:val="none" w:sz="0" w:space="0" w:color="auto"/>
        <w:left w:val="none" w:sz="0" w:space="0" w:color="auto"/>
        <w:bottom w:val="none" w:sz="0" w:space="0" w:color="auto"/>
        <w:right w:val="none" w:sz="0" w:space="0" w:color="auto"/>
      </w:divBdr>
    </w:div>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 w:id="2100061630">
      <w:bodyDiv w:val="1"/>
      <w:marLeft w:val="0"/>
      <w:marRight w:val="0"/>
      <w:marTop w:val="0"/>
      <w:marBottom w:val="0"/>
      <w:divBdr>
        <w:top w:val="none" w:sz="0" w:space="0" w:color="auto"/>
        <w:left w:val="none" w:sz="0" w:space="0" w:color="auto"/>
        <w:bottom w:val="none" w:sz="0" w:space="0" w:color="auto"/>
        <w:right w:val="none" w:sz="0" w:space="0" w:color="auto"/>
      </w:divBdr>
    </w:div>
    <w:div w:id="21216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2.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F8F34-A05F-4705-86EB-605412710666}">
  <ds:schemaRefs>
    <ds:schemaRef ds:uri="http://schemas.openxmlformats.org/officeDocument/2006/bibliography"/>
  </ds:schemaRefs>
</ds:datastoreItem>
</file>

<file path=customXml/itemProps4.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佐藤 久夫</lastModifiedBy>
  <revision>3</revision>
  <dcterms:created xsi:type="dcterms:W3CDTF">2023-12-19T09:32:00.0000000Z</dcterms:created>
  <dcterms:modified xsi:type="dcterms:W3CDTF">2024-03-01T03:20:25.8362255Z</dcterms:modified>
  <version>1000.0100.01</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