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B61A" w14:textId="46D7ADBF" w:rsidR="004C44C1" w:rsidRPr="004C44C1" w:rsidRDefault="004C44C1" w:rsidP="004C44C1">
      <w:pPr>
        <w:spacing w:after="0"/>
        <w:rPr>
          <w:rFonts w:ascii="ＭＳ 明朝" w:hAnsi="ＭＳ 明朝"/>
          <w:color w:val="0070C0"/>
        </w:rPr>
      </w:pPr>
      <w:r w:rsidRPr="004C44C1">
        <w:rPr>
          <w:rFonts w:ascii="ＭＳ 明朝" w:hAnsi="ＭＳ 明朝" w:cs="ＭＳ 明朝"/>
          <w:color w:val="0070C0"/>
        </w:rPr>
        <w:t>脱施設化ガイドライン案への世界のコメント（2022年6月）　No.</w:t>
      </w:r>
      <w:r>
        <w:rPr>
          <w:rFonts w:ascii="ＭＳ 明朝" w:hAnsi="ＭＳ 明朝" w:cs="ＭＳ 明朝" w:hint="eastAsia"/>
          <w:color w:val="0070C0"/>
          <w:lang w:eastAsia="ja-JP"/>
        </w:rPr>
        <w:t>2</w:t>
      </w:r>
    </w:p>
    <w:p w14:paraId="178D8074" w14:textId="77777777" w:rsidR="00BA0F90" w:rsidRPr="00BA0F90" w:rsidRDefault="00BA0F90" w:rsidP="00BA0F90">
      <w:pPr>
        <w:widowControl/>
        <w:wordWrap/>
        <w:autoSpaceDE/>
        <w:autoSpaceDN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</w:p>
    <w:p w14:paraId="2A85AA60" w14:textId="77777777" w:rsidR="00BA0F90" w:rsidRPr="00BA0F90" w:rsidRDefault="00BA0F90" w:rsidP="00BA0F90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提出書類</w:t>
      </w:r>
    </w:p>
    <w:p w14:paraId="155F0FE8" w14:textId="78E341F3" w:rsidR="00BA0F90" w:rsidRDefault="005776D7" w:rsidP="005776D7">
      <w:pPr>
        <w:widowControl/>
        <w:wordWrap/>
        <w:autoSpaceDE/>
        <w:autoSpaceDN/>
        <w:jc w:val="center"/>
        <w:rPr>
          <w:rFonts w:ascii="ＭＳ 明朝" w:hAnsi="ＭＳ 明朝" w:cs="ＭＳ 明朝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ja-JP"/>
        </w:rPr>
        <w:t>緊急事態対応を含む</w:t>
      </w:r>
      <w:r w:rsidR="00BA0F90"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脱施設化に関するガイドライン案に関する意見書</w:t>
      </w:r>
    </w:p>
    <w:p w14:paraId="2CF8EF76" w14:textId="1051C02D" w:rsidR="00BA0F90" w:rsidRPr="00BA0F90" w:rsidRDefault="005776D7" w:rsidP="005776D7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ja-JP"/>
        </w:rPr>
      </w:pPr>
      <w:r>
        <w:rPr>
          <w:rFonts w:ascii="Century Gothic" w:hAnsi="Century Gothic" w:hint="eastAsia"/>
          <w:b/>
          <w:bCs/>
          <w:color w:val="000000"/>
          <w:sz w:val="24"/>
          <w:szCs w:val="24"/>
          <w:u w:color="000000"/>
          <w:bdr w:val="nil"/>
          <w:lang w:eastAsia="ja-JP"/>
        </w:rPr>
        <w:t>（国連障害者権利委員会宛て）</w:t>
      </w:r>
    </w:p>
    <w:p w14:paraId="3DD9464B" w14:textId="77777777" w:rsidR="00BA0F90" w:rsidRPr="00BA0F90" w:rsidRDefault="00BA0F90" w:rsidP="00BA0F90">
      <w:pPr>
        <w:widowControl/>
        <w:wordWrap/>
        <w:autoSpaceDE/>
        <w:autoSpaceDN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</w:p>
    <w:p w14:paraId="7E9E30AA" w14:textId="5B8C9CA3" w:rsidR="00BA0F90" w:rsidRPr="00BA0F90" w:rsidRDefault="00BA0F90" w:rsidP="005776D7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提出者</w:t>
      </w:r>
    </w:p>
    <w:p w14:paraId="15BDF74D" w14:textId="4098D8A4" w:rsidR="00BA0F90" w:rsidRPr="00BA0F90" w:rsidRDefault="003A3F8F" w:rsidP="003A3F8F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ja-JP"/>
        </w:rPr>
      </w:pPr>
      <w:r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ja-JP"/>
        </w:rPr>
        <w:t>知的障害のある男性</w:t>
      </w:r>
    </w:p>
    <w:p w14:paraId="3F039888" w14:textId="77777777" w:rsidR="003A3F8F" w:rsidRDefault="003A3F8F" w:rsidP="003A3F8F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</w:p>
    <w:p w14:paraId="323CAC01" w14:textId="77777777" w:rsidR="003A3F8F" w:rsidRDefault="003A3F8F" w:rsidP="003A3F8F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ja-JP"/>
        </w:rPr>
      </w:pPr>
      <w:bookmarkStart w:id="0" w:name="_Hlk122345962"/>
      <w:r>
        <w:rPr>
          <w:rFonts w:ascii="Century Gothic" w:hAnsi="Century Gothic" w:hint="eastAsia"/>
          <w:b/>
          <w:bCs/>
          <w:color w:val="000000"/>
          <w:sz w:val="24"/>
          <w:szCs w:val="24"/>
          <w:u w:color="000000"/>
          <w:bdr w:val="nil"/>
          <w:lang w:eastAsia="ja-JP"/>
        </w:rPr>
        <w:t>サポート</w:t>
      </w:r>
    </w:p>
    <w:p w14:paraId="6D0AECF5" w14:textId="77777777" w:rsidR="003A3F8F" w:rsidRDefault="00BA0F90" w:rsidP="003A3F8F">
      <w:pPr>
        <w:widowControl/>
        <w:wordWrap/>
        <w:autoSpaceDE/>
        <w:autoSpaceDN/>
        <w:jc w:val="center"/>
        <w:rPr>
          <w:rFonts w:ascii="ＭＳ 明朝" w:hAnsi="ＭＳ 明朝" w:cs="ＭＳ 明朝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スロベニア共和国社会保護研究所</w:t>
      </w:r>
    </w:p>
    <w:bookmarkEnd w:id="0"/>
    <w:p w14:paraId="47F9E963" w14:textId="77777777" w:rsidR="00BA0F90" w:rsidRDefault="00BA0F90" w:rsidP="00BA0F90">
      <w:pPr>
        <w:widowControl/>
        <w:wordWrap/>
        <w:autoSpaceDE/>
        <w:autoSpaceDN/>
        <w:rPr>
          <w:rFonts w:ascii="ＭＳ 明朝" w:hAnsi="ＭＳ 明朝" w:cs="ＭＳ 明朝"/>
          <w:b/>
          <w:bCs/>
          <w:dstrike/>
          <w:color w:val="FF0000"/>
          <w:sz w:val="24"/>
          <w:szCs w:val="24"/>
          <w:u w:color="000000"/>
          <w:bdr w:val="nil"/>
          <w:lang w:eastAsia="cs-CZ"/>
        </w:rPr>
      </w:pPr>
    </w:p>
    <w:bookmarkStart w:id="1" w:name="_Hlk133588513"/>
    <w:p w14:paraId="7A157CF9" w14:textId="77777777" w:rsidR="00A45FE6" w:rsidRPr="00BD7B65" w:rsidRDefault="00A45FE6" w:rsidP="00A45FE6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76" w:lineRule="auto"/>
        <w:jc w:val="center"/>
        <w:rPr>
          <w:rFonts w:ascii="ＭＳ Ｐ明朝" w:eastAsia="ＭＳ Ｐ明朝" w:hAnsi="ＭＳ Ｐ明朝" w:cs="Times New Roman"/>
          <w:color w:val="0000FF" w:themeColor="hyperlink"/>
          <w:sz w:val="24"/>
          <w:szCs w:val="24"/>
          <w:u w:val="single"/>
          <w:lang w:eastAsia="ja-JP"/>
        </w:rPr>
      </w:pPr>
      <w:r>
        <w:fldChar w:fldCharType="begin"/>
      </w:r>
      <w:r>
        <w:instrText>HYPERLINK "https://validity.ngo/"</w:instrText>
      </w:r>
      <w:r>
        <w:fldChar w:fldCharType="separate"/>
      </w:r>
      <w:r w:rsidRPr="00BD7B65">
        <w:rPr>
          <w:rStyle w:val="a7"/>
          <w:rFonts w:ascii="ＭＳ Ｐ明朝" w:eastAsia="ＭＳ Ｐ明朝" w:hAnsi="ＭＳ Ｐ明朝" w:cs="Times New Roman"/>
          <w:sz w:val="24"/>
          <w:szCs w:val="24"/>
          <w:lang w:eastAsia="ja-JP"/>
        </w:rPr>
        <w:t>Validity Foundation –</w:t>
      </w:r>
      <w:r w:rsidRPr="00BD7B65">
        <w:rPr>
          <w:rStyle w:val="a7"/>
          <w:rFonts w:ascii="ＭＳ Ｐ明朝" w:eastAsia="ＭＳ Ｐ明朝" w:hAnsi="ＭＳ Ｐ明朝" w:cs="Times New Roman" w:hint="eastAsia"/>
          <w:sz w:val="24"/>
          <w:szCs w:val="24"/>
          <w:lang w:eastAsia="ja-JP"/>
        </w:rPr>
        <w:t>精神障害者人権擁護センター</w:t>
      </w:r>
      <w:r>
        <w:rPr>
          <w:rStyle w:val="a7"/>
          <w:rFonts w:ascii="ＭＳ Ｐ明朝" w:eastAsia="ＭＳ Ｐ明朝" w:hAnsi="ＭＳ Ｐ明朝" w:cs="Times New Roman"/>
          <w:sz w:val="24"/>
          <w:szCs w:val="24"/>
          <w:lang w:eastAsia="ja-JP"/>
        </w:rPr>
        <w:fldChar w:fldCharType="end"/>
      </w:r>
    </w:p>
    <w:bookmarkEnd w:id="1"/>
    <w:p w14:paraId="55E051F2" w14:textId="77777777" w:rsidR="00430574" w:rsidRPr="00BA0F90" w:rsidRDefault="00430574" w:rsidP="00BA0F90">
      <w:pPr>
        <w:widowControl/>
        <w:wordWrap/>
        <w:autoSpaceDE/>
        <w:autoSpaceDN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</w:p>
    <w:p w14:paraId="0E499D4E" w14:textId="77777777" w:rsidR="00BA0F90" w:rsidRPr="00BA0F90" w:rsidRDefault="00BA0F90" w:rsidP="003A3F8F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 w:rsidRPr="00BA0F90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>2022</w:t>
      </w:r>
      <w:r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年</w:t>
      </w:r>
      <w:r w:rsidRPr="00BA0F90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>6</w:t>
      </w:r>
      <w:r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月</w:t>
      </w:r>
      <w:r w:rsidRPr="00BA0F90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>30</w:t>
      </w:r>
      <w:r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日</w:t>
      </w:r>
    </w:p>
    <w:p w14:paraId="27AF4408" w14:textId="77777777" w:rsidR="00E67609" w:rsidRDefault="00E67609" w:rsidP="00BA0F90">
      <w:pPr>
        <w:widowControl/>
        <w:wordWrap/>
        <w:autoSpaceDE/>
        <w:autoSpaceDN/>
        <w:rPr>
          <w:rFonts w:ascii="ＭＳ 明朝" w:hAnsi="ＭＳ 明朝" w:cs="ＭＳ 明朝"/>
          <w:b/>
          <w:bCs/>
          <w:color w:val="000000"/>
          <w:sz w:val="24"/>
          <w:szCs w:val="24"/>
          <w:u w:color="000000"/>
          <w:bdr w:val="nil"/>
          <w:lang w:eastAsia="cs-CZ"/>
        </w:rPr>
      </w:pPr>
    </w:p>
    <w:p w14:paraId="39246C23" w14:textId="75FDE10A" w:rsidR="00BA0F90" w:rsidRPr="00C541A8" w:rsidRDefault="00BA0F90" w:rsidP="00B10DF0">
      <w:pPr>
        <w:widowControl/>
        <w:wordWrap/>
        <w:autoSpaceDE/>
        <w:autoSpaceDN/>
        <w:ind w:firstLineChars="100" w:firstLine="220"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私は知的</w:t>
      </w:r>
      <w:r w:rsidR="003A3F8F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障害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のある男性です。地域で暮らしています。</w:t>
      </w:r>
    </w:p>
    <w:p w14:paraId="45555A66" w14:textId="77777777" w:rsidR="00BA0F90" w:rsidRPr="00C541A8" w:rsidRDefault="00BA0F90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</w:p>
    <w:p w14:paraId="35314244" w14:textId="5C49A326" w:rsidR="00BA0F90" w:rsidRPr="00C541A8" w:rsidRDefault="00313697" w:rsidP="003A3F8F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ja-JP"/>
        </w:rPr>
      </w:pPr>
      <w:bookmarkStart w:id="2" w:name="_Hlk122346362"/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ガイドライン（わかりやすい</w:t>
      </w:r>
      <w:r w:rsidR="00035EA8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版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）を読んで</w:t>
      </w:r>
    </w:p>
    <w:p w14:paraId="3DC7F748" w14:textId="70541F5A" w:rsidR="00BA0F90" w:rsidRPr="00C541A8" w:rsidRDefault="00313697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ja-JP"/>
        </w:rPr>
      </w:pP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《主な意見》</w:t>
      </w:r>
    </w:p>
    <w:bookmarkEnd w:id="2"/>
    <w:p w14:paraId="5DBBB466" w14:textId="3F9914BB" w:rsidR="00BA0F90" w:rsidRPr="00C541A8" w:rsidRDefault="00313697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 xml:space="preserve">　私たちは</w:t>
      </w:r>
      <w:r w:rsidR="00430574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障害者</w:t>
      </w:r>
      <w:r w:rsidR="00A23100">
        <w:rPr>
          <w:rFonts w:ascii="ＭＳ 明朝" w:hAnsi="ＭＳ 明朝" w:cs="ＭＳ 明朝" w:hint="eastAsia"/>
          <w:u w:color="000000"/>
          <w:bdr w:val="nil"/>
          <w:lang w:eastAsia="ja-JP"/>
        </w:rPr>
        <w:t>（</w:t>
      </w:r>
      <w:r w:rsidR="00A23100" w:rsidRPr="00A23100">
        <w:rPr>
          <w:rFonts w:ascii="ＭＳ 明朝" w:hAnsi="ＭＳ 明朝" w:cs="ＭＳ 明朝"/>
          <w:u w:color="000000"/>
          <w:bdr w:val="nil"/>
          <w:lang w:eastAsia="ja-JP"/>
        </w:rPr>
        <w:t>disabled people</w:t>
      </w:r>
      <w:r w:rsidR="00A23100">
        <w:rPr>
          <w:rFonts w:ascii="ＭＳ 明朝" w:hAnsi="ＭＳ 明朝" w:cs="ＭＳ 明朝" w:hint="eastAsia"/>
          <w:u w:color="000000"/>
          <w:bdr w:val="nil"/>
          <w:lang w:eastAsia="ja-JP"/>
        </w:rPr>
        <w:t>）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ではありません。この言葉はダメです。</w:t>
      </w:r>
      <w:r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この点以外は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、ガイドラ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インはとても重要であり</w:t>
      </w:r>
      <w:r w:rsidR="00E75299" w:rsidRPr="00C541A8">
        <w:rPr>
          <w:rFonts w:ascii="ＭＳ 明朝" w:hAnsi="ＭＳ 明朝" w:hint="eastAsia"/>
          <w:color w:val="000000"/>
          <w:u w:color="000000"/>
          <w:bdr w:val="nil"/>
          <w:lang w:eastAsia="ja-JP"/>
        </w:rPr>
        <w:t>、省庁で働く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一人ひとりが読むべきものです。また、私たちの組織の職員や</w:t>
      </w:r>
      <w:r w:rsidR="00E75299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すべての施設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の職員も読んでください。</w:t>
      </w:r>
    </w:p>
    <w:p w14:paraId="05048EC4" w14:textId="77777777" w:rsidR="00BA0F90" w:rsidRPr="00C541A8" w:rsidRDefault="00BA0F90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</w:p>
    <w:p w14:paraId="1D37516A" w14:textId="77777777" w:rsidR="00430574" w:rsidRPr="00C541A8" w:rsidRDefault="00E75299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《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ガイドライン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》</w:t>
      </w:r>
    </w:p>
    <w:p w14:paraId="5C37540E" w14:textId="78DA2912" w:rsidR="00BA0F90" w:rsidRPr="00C541A8" w:rsidRDefault="00430574" w:rsidP="00BA0F90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C541A8">
        <w:rPr>
          <w:rFonts w:ascii="ＭＳ 明朝" w:hAnsi="ＭＳ 明朝" w:hint="eastAsia"/>
          <w:color w:val="000000"/>
          <w:u w:color="000000"/>
          <w:bdr w:val="nil"/>
          <w:lang w:eastAsia="ja-JP"/>
        </w:rPr>
        <w:t xml:space="preserve">　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私は、すべての施設を直ちに閉鎖しなければならないと思います。すべての施設を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です。ガイドラインでは、</w:t>
      </w:r>
      <w:r w:rsidR="00076737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閉鎖</w:t>
      </w:r>
      <w:r w:rsidR="00D6781D">
        <w:rPr>
          <w:rFonts w:ascii="ＭＳ 明朝" w:hAnsi="ＭＳ 明朝" w:cs="ＭＳ 明朝" w:hint="eastAsia"/>
          <w:u w:color="000000"/>
          <w:bdr w:val="nil"/>
          <w:lang w:eastAsia="ja-JP"/>
        </w:rPr>
        <w:t>棟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については触れていません。</w:t>
      </w:r>
    </w:p>
    <w:p w14:paraId="2AAE4575" w14:textId="729205B0" w:rsidR="00BA0F90" w:rsidRPr="00C541A8" w:rsidRDefault="0092381E" w:rsidP="00BA0F90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 xml:space="preserve">　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スロベニアにある大きな施設に住んでいる友人を知っています。</w:t>
      </w:r>
      <w:r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彼女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を訪ねたとき、</w:t>
      </w:r>
      <w:r w:rsidR="00076737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閉鎖</w:t>
      </w:r>
      <w:r w:rsidR="00262AB3">
        <w:rPr>
          <w:rFonts w:ascii="ＭＳ 明朝" w:hAnsi="ＭＳ 明朝" w:cs="ＭＳ 明朝" w:hint="eastAsia"/>
          <w:u w:color="000000"/>
          <w:bdr w:val="nil"/>
          <w:lang w:eastAsia="ja-JP"/>
        </w:rPr>
        <w:t>棟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も見ました。それはとてもひどいものでした。利用者が</w:t>
      </w:r>
      <w:r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部屋で鍵をかけられ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るのです。それは、とても許されることではありません。</w:t>
      </w:r>
    </w:p>
    <w:p w14:paraId="7AAB51D9" w14:textId="77777777" w:rsidR="00BA0F90" w:rsidRPr="00C541A8" w:rsidRDefault="00BA0F90" w:rsidP="00BA0F90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</w:p>
    <w:p w14:paraId="744F2FEA" w14:textId="58966B30" w:rsidR="00BA0F90" w:rsidRPr="00C541A8" w:rsidRDefault="0090747A" w:rsidP="00BA0F90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《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ガイドライン</w:t>
      </w:r>
      <w:r w:rsidR="00076737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に</w:t>
      </w:r>
      <w:r w:rsidR="004333A1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沿うこと</w:t>
      </w:r>
      <w:r w:rsidR="00E6365E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》</w:t>
      </w:r>
    </w:p>
    <w:p w14:paraId="2D5D9A3D" w14:textId="1D9AFFB6" w:rsidR="00BA0F90" w:rsidRPr="00C541A8" w:rsidRDefault="00FF6411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lastRenderedPageBreak/>
        <w:t xml:space="preserve">　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私たちのような組織（大きな施設ではない）も、特別なニーズを持つ人々のために空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間やインフラを適応させるべきです。例えば、ドア、車、スロープなどです。</w:t>
      </w:r>
    </w:p>
    <w:p w14:paraId="553E7E0D" w14:textId="4B72DD69" w:rsidR="00BA0F90" w:rsidRPr="00C541A8" w:rsidRDefault="00BA0F90" w:rsidP="004D1C59">
      <w:pPr>
        <w:widowControl/>
        <w:wordWrap/>
        <w:autoSpaceDE/>
        <w:autoSpaceDN/>
        <w:ind w:firstLineChars="100" w:firstLine="220"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私はこの組織でこのことを</w:t>
      </w:r>
      <w:r w:rsidR="004333A1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訴えています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。</w:t>
      </w:r>
    </w:p>
    <w:p w14:paraId="2E714D11" w14:textId="0DD6EDA9" w:rsidR="00BA0F90" w:rsidRPr="00C541A8" w:rsidRDefault="00FF6411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 xml:space="preserve">　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各利用者の個</w:t>
      </w:r>
      <w:r w:rsidR="00E6365E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別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計画は非常に重要です。利用者が必要とする適切なケアを</w:t>
      </w:r>
      <w:r w:rsidR="00E6365E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行うことができるからです。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利用者一人ひとりの個人計画は、利用者が必要とする適切なケアを手配するために、とても重要です。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個人計画は単なる書類ではなく、</w:t>
      </w:r>
      <w:r w:rsidR="000A293E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何が書かれていると</w:t>
      </w:r>
      <w:r w:rsidR="00E6365E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しても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すべて実行されなければ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なりません。</w:t>
      </w:r>
    </w:p>
    <w:p w14:paraId="4BA65712" w14:textId="77777777" w:rsidR="00BA0F90" w:rsidRPr="00C541A8" w:rsidRDefault="00BA0F90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</w:p>
    <w:p w14:paraId="328927B3" w14:textId="09179A64" w:rsidR="00BA0F90" w:rsidRPr="00C541A8" w:rsidRDefault="00BA0F90" w:rsidP="00EC2BFC">
      <w:pPr>
        <w:widowControl/>
        <w:wordWrap/>
        <w:autoSpaceDE/>
        <w:autoSpaceDN/>
        <w:ind w:firstLineChars="100" w:firstLine="220"/>
        <w:rPr>
          <w:rFonts w:ascii="ＭＳ 明朝" w:hAnsi="ＭＳ 明朝"/>
          <w:u w:color="000000"/>
          <w:bdr w:val="nil"/>
          <w:lang w:eastAsia="ja-JP"/>
        </w:rPr>
      </w:pP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施設で働いている人</w:t>
      </w:r>
      <w:r w:rsidR="00DD3542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、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住んでいる人は皆</w:t>
      </w:r>
      <w:r w:rsidR="00DD3542" w:rsidRPr="00C541A8">
        <w:rPr>
          <w:rFonts w:ascii="ＭＳ 明朝" w:hAnsi="ＭＳ 明朝" w:hint="eastAsia"/>
          <w:color w:val="000000"/>
          <w:u w:color="000000"/>
          <w:bdr w:val="nil"/>
          <w:lang w:eastAsia="ja-JP"/>
        </w:rPr>
        <w:t>、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新しいことを試し、何が起こるかを見るために</w:t>
      </w:r>
      <w:r w:rsidR="00DD3542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試行錯誤をする必要があります。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私たちの組織では、職員が新しいことに挑戦す</w:t>
      </w:r>
      <w:r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ることもあれば、利用者として私たちが提案したことを</w:t>
      </w:r>
      <w:r w:rsidR="000A293E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試</w:t>
      </w:r>
      <w:r w:rsidR="00DD3542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みたりしています。</w:t>
      </w:r>
    </w:p>
    <w:p w14:paraId="061AD143" w14:textId="77777777" w:rsidR="00FF6411" w:rsidRPr="00C541A8" w:rsidRDefault="00FF6411" w:rsidP="00BA0F90">
      <w:pPr>
        <w:widowControl/>
        <w:wordWrap/>
        <w:autoSpaceDE/>
        <w:autoSpaceDN/>
        <w:rPr>
          <w:rFonts w:ascii="ＭＳ 明朝" w:hAnsi="ＭＳ 明朝" w:cs="ＭＳ 明朝"/>
          <w:color w:val="0070C0"/>
          <w:u w:color="000000"/>
          <w:bdr w:val="nil"/>
          <w:lang w:eastAsia="ja-JP"/>
        </w:rPr>
      </w:pPr>
    </w:p>
    <w:p w14:paraId="65B104C6" w14:textId="698A9FA1" w:rsidR="00BA0F90" w:rsidRPr="00C541A8" w:rsidRDefault="00C75675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hint="eastAsia"/>
          <w:color w:val="000000"/>
          <w:u w:color="000000"/>
          <w:bdr w:val="nil"/>
          <w:lang w:eastAsia="ja-JP"/>
        </w:rPr>
        <w:t>《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特定のグループに対する不当な扱い</w:t>
      </w:r>
      <w:r w:rsidRPr="00C541A8">
        <w:rPr>
          <w:rFonts w:ascii="ＭＳ 明朝" w:hAnsi="ＭＳ 明朝" w:hint="eastAsia"/>
          <w:color w:val="000000"/>
          <w:u w:color="000000"/>
          <w:bdr w:val="nil"/>
          <w:lang w:eastAsia="ja-JP"/>
        </w:rPr>
        <w:t>》</w:t>
      </w:r>
    </w:p>
    <w:p w14:paraId="61A34BE8" w14:textId="59703EBE" w:rsidR="00BA0F90" w:rsidRPr="00C541A8" w:rsidRDefault="00C75675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 xml:space="preserve">　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組織内のルールは重要ですが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、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私たち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利用者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が書くべきものです。ルールに、暴力に関するものが</w:t>
      </w:r>
      <w:r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あります。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私たちは平等でありたいと思います。</w:t>
      </w:r>
    </w:p>
    <w:p w14:paraId="29BA0631" w14:textId="648070E2" w:rsidR="00BA0F90" w:rsidRPr="00C541A8" w:rsidRDefault="00FF6411" w:rsidP="00BA0F90">
      <w:pPr>
        <w:widowControl/>
        <w:wordWrap/>
        <w:autoSpaceDE/>
        <w:autoSpaceDN/>
        <w:rPr>
          <w:rFonts w:ascii="ＭＳ 明朝" w:hAnsi="ＭＳ 明朝" w:cs="ＭＳ 明朝"/>
          <w:color w:val="000000"/>
          <w:u w:color="000000"/>
          <w:bdr w:val="nil"/>
          <w:lang w:eastAsia="cs-CZ"/>
        </w:rPr>
      </w:pPr>
      <w:r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 xml:space="preserve">　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特別なニーズを持つ人たちがコミュニティ</w:t>
      </w:r>
      <w:r w:rsidR="00461577" w:rsidRPr="00C541A8">
        <w:rPr>
          <w:rFonts w:ascii="ＭＳ 明朝" w:hAnsi="ＭＳ 明朝" w:cs="ＭＳ 明朝" w:hint="eastAsia"/>
          <w:u w:color="000000"/>
          <w:bdr w:val="nil"/>
          <w:lang w:eastAsia="ja-JP"/>
        </w:rPr>
        <w:t>に住むことに反対する</w:t>
      </w:r>
      <w:r w:rsidR="00BA0F90" w:rsidRPr="00C541A8">
        <w:rPr>
          <w:rFonts w:ascii="ＭＳ 明朝" w:hAnsi="ＭＳ 明朝" w:cs="ＭＳ 明朝" w:hint="eastAsia"/>
          <w:u w:color="000000"/>
          <w:bdr w:val="nil"/>
          <w:lang w:eastAsia="cs-CZ"/>
        </w:rPr>
        <w:t>請願のための署名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を</w:t>
      </w:r>
      <w:r w:rsidR="00461577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コミュニティ</w:t>
      </w:r>
      <w:r w:rsidR="00461577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が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集めることは許され</w:t>
      </w:r>
      <w:r w:rsidR="00F44E8F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ja-JP"/>
        </w:rPr>
        <w:t>ることではありません</w:t>
      </w:r>
      <w:r w:rsidR="00BA0F90" w:rsidRPr="00C541A8">
        <w:rPr>
          <w:rFonts w:ascii="ＭＳ 明朝" w:hAnsi="ＭＳ 明朝" w:cs="ＭＳ 明朝" w:hint="eastAsia"/>
          <w:color w:val="000000"/>
          <w:u w:color="000000"/>
          <w:bdr w:val="nil"/>
          <w:lang w:eastAsia="cs-CZ"/>
        </w:rPr>
        <w:t>。</w:t>
      </w:r>
    </w:p>
    <w:p w14:paraId="00880A17" w14:textId="77777777" w:rsidR="00C541A8" w:rsidRPr="00C541A8" w:rsidRDefault="00C541A8" w:rsidP="00BA0F90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val="en-US" w:eastAsia="ja-JP"/>
        </w:rPr>
      </w:pPr>
    </w:p>
    <w:p w14:paraId="0821D70A" w14:textId="6D008D9C" w:rsidR="008E443F" w:rsidRPr="00C541A8" w:rsidRDefault="008E443F" w:rsidP="009E207F">
      <w:pPr>
        <w:wordWrap/>
        <w:rPr>
          <w:rFonts w:ascii="ＭＳ 明朝" w:hAnsi="ＭＳ 明朝" w:cs="ＭＳ 明朝"/>
          <w:color w:val="000000"/>
          <w:u w:color="000000"/>
          <w:bdr w:val="nil"/>
          <w:lang w:eastAsia="ja-JP"/>
        </w:rPr>
      </w:pPr>
      <w:r w:rsidRPr="00C541A8">
        <w:rPr>
          <w:rFonts w:ascii="ＭＳ 明朝" w:hAnsi="ＭＳ 明朝" w:cs="ＭＳ 明朝" w:hint="eastAsia"/>
        </w:rPr>
        <w:t>注：この投稿で示された意見はインタビューされた</w:t>
      </w:r>
      <w:r w:rsidRPr="00C541A8">
        <w:rPr>
          <w:rFonts w:ascii="ＭＳ 明朝" w:hAnsi="ＭＳ 明朝" w:cs="ＭＳ 明朝" w:hint="eastAsia"/>
          <w:lang w:eastAsia="ja-JP"/>
        </w:rPr>
        <w:t>一個</w:t>
      </w:r>
      <w:r w:rsidRPr="00C541A8">
        <w:rPr>
          <w:rFonts w:ascii="ＭＳ 明朝" w:hAnsi="ＭＳ 明朝" w:cs="ＭＳ 明朝" w:hint="eastAsia"/>
        </w:rPr>
        <w:t>人のものであり、必ずしも</w:t>
      </w:r>
      <w:r w:rsidRPr="00C541A8">
        <w:rPr>
          <w:rFonts w:ascii="ＭＳ 明朝" w:hAnsi="ＭＳ 明朝" w:cs="ＭＳ 明朝" w:hint="eastAsia"/>
          <w:lang w:eastAsia="ja-JP"/>
        </w:rPr>
        <w:t>、当事者が</w:t>
      </w:r>
      <w:r w:rsidRPr="00C541A8">
        <w:rPr>
          <w:rFonts w:ascii="ＭＳ 明朝" w:hAnsi="ＭＳ 明朝" w:cs="Times New Roman" w:hint="eastAsia"/>
        </w:rPr>
        <w:t>協議プロセスに参加する</w:t>
      </w:r>
      <w:r w:rsidRPr="00C541A8">
        <w:rPr>
          <w:rFonts w:ascii="ＭＳ 明朝" w:hAnsi="ＭＳ 明朝" w:cs="Times New Roman" w:hint="eastAsia"/>
          <w:lang w:eastAsia="ja-JP"/>
        </w:rPr>
        <w:t>ことを</w:t>
      </w:r>
      <w:r w:rsidR="00860CC8">
        <w:rPr>
          <w:rFonts w:ascii="ＭＳ 明朝" w:hAnsi="ＭＳ 明朝" w:cs="Times New Roman" w:hint="eastAsia"/>
          <w:lang w:eastAsia="ja-JP"/>
        </w:rPr>
        <w:t>可能にした</w:t>
      </w:r>
      <w:r w:rsidRPr="00C541A8">
        <w:rPr>
          <w:rFonts w:ascii="ＭＳ 明朝" w:hAnsi="ＭＳ 明朝" w:cs="Times New Roman" w:hint="eastAsia"/>
          <w:lang w:eastAsia="ja-JP"/>
        </w:rPr>
        <w:t>ヴァリディティ（</w:t>
      </w:r>
      <w:r w:rsidRPr="00C541A8">
        <w:rPr>
          <w:rFonts w:ascii="ＭＳ 明朝" w:hAnsi="ＭＳ 明朝" w:cs="Times New Roman"/>
        </w:rPr>
        <w:t>Validity</w:t>
      </w:r>
      <w:r w:rsidRPr="00C541A8">
        <w:rPr>
          <w:rFonts w:ascii="ＭＳ 明朝" w:hAnsi="ＭＳ 明朝" w:cs="Times New Roman" w:hint="eastAsia"/>
          <w:lang w:eastAsia="ja-JP"/>
        </w:rPr>
        <w:t>）</w:t>
      </w:r>
      <w:r w:rsidR="00C11427" w:rsidRPr="00C541A8">
        <w:rPr>
          <w:rFonts w:ascii="ＭＳ 明朝" w:hAnsi="ＭＳ 明朝" w:cs="Times New Roman" w:hint="eastAsia"/>
          <w:lang w:eastAsia="ja-JP"/>
        </w:rPr>
        <w:t>財団</w:t>
      </w:r>
      <w:r w:rsidRPr="00C541A8">
        <w:rPr>
          <w:rFonts w:ascii="ＭＳ 明朝" w:hAnsi="ＭＳ 明朝" w:cs="Times New Roman" w:hint="eastAsia"/>
        </w:rPr>
        <w:t>の</w:t>
      </w:r>
      <w:r w:rsidRPr="00C541A8">
        <w:rPr>
          <w:rFonts w:ascii="ＭＳ 明朝" w:hAnsi="ＭＳ 明朝" w:cs="ＭＳ 明朝" w:hint="eastAsia"/>
        </w:rPr>
        <w:t>意見を反映したものではありません。</w:t>
      </w:r>
    </w:p>
    <w:p w14:paraId="4D477462" w14:textId="77777777" w:rsidR="00C541A8" w:rsidRDefault="00C541A8" w:rsidP="00C541A8">
      <w:pPr>
        <w:pStyle w:val="af5"/>
        <w:pBdr>
          <w:bottom w:val="single" w:sz="6" w:space="1" w:color="auto"/>
        </w:pBdr>
        <w:spacing w:line="276" w:lineRule="auto"/>
        <w:ind w:left="100" w:right="119"/>
        <w:jc w:val="both"/>
        <w:rPr>
          <w:rFonts w:ascii="Century" w:eastAsiaTheme="minorEastAsia" w:hAnsi="Century"/>
          <w:sz w:val="21"/>
          <w:szCs w:val="21"/>
          <w:lang w:eastAsia="ja-JP"/>
        </w:rPr>
      </w:pPr>
    </w:p>
    <w:p w14:paraId="4948B815" w14:textId="77777777" w:rsidR="00C541A8" w:rsidRDefault="00C541A8" w:rsidP="00C541A8">
      <w:pPr>
        <w:pStyle w:val="af5"/>
        <w:spacing w:line="276" w:lineRule="auto"/>
        <w:ind w:left="100" w:right="119"/>
        <w:jc w:val="both"/>
        <w:rPr>
          <w:rFonts w:ascii="Century" w:eastAsiaTheme="minorEastAsia" w:hAnsi="Century"/>
          <w:sz w:val="21"/>
          <w:szCs w:val="21"/>
          <w:lang w:eastAsia="ja-JP"/>
        </w:rPr>
      </w:pPr>
      <w:r>
        <w:rPr>
          <w:rFonts w:ascii="Century" w:eastAsiaTheme="minorEastAsia" w:hAnsi="Century" w:hint="eastAsia"/>
          <w:sz w:val="21"/>
          <w:szCs w:val="21"/>
          <w:lang w:eastAsia="ja-JP"/>
        </w:rPr>
        <w:t xml:space="preserve">　　　　　　　　　　　　　　　　　　　（訳　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>2</w:t>
      </w:r>
      <w:r>
        <w:rPr>
          <w:rFonts w:ascii="Century" w:eastAsiaTheme="minorEastAsia" w:hAnsi="Century"/>
          <w:sz w:val="21"/>
          <w:szCs w:val="21"/>
          <w:lang w:eastAsia="ja-JP"/>
        </w:rPr>
        <w:t>023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>年</w:t>
      </w:r>
      <w:r>
        <w:rPr>
          <w:rFonts w:ascii="Century" w:eastAsiaTheme="minorEastAsia" w:hAnsi="Century"/>
          <w:sz w:val="21"/>
          <w:szCs w:val="21"/>
          <w:lang w:eastAsia="ja-JP"/>
        </w:rPr>
        <w:t>4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月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>：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 xml:space="preserve"> 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>尾上</w:t>
      </w:r>
      <w:r w:rsidRPr="00CE5A80">
        <w:rPr>
          <w:rFonts w:ascii="Century" w:eastAsiaTheme="minorEastAsia" w:hAnsi="Century" w:hint="eastAsia"/>
          <w:sz w:val="21"/>
          <w:szCs w:val="21"/>
          <w:lang w:eastAsia="ja-JP"/>
        </w:rPr>
        <w:t>裕亮、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>岡本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 xml:space="preserve"> 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>明、佐藤久夫）</w:t>
      </w:r>
    </w:p>
    <w:sectPr w:rsidR="00C541A8" w:rsidSect="00DD6496">
      <w:footerReference w:type="default" r:id="rId11"/>
      <w:pgSz w:w="11906" w:h="16838"/>
      <w:pgMar w:top="1530" w:right="1133" w:bottom="1135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D326" w14:textId="77777777" w:rsidR="00292DBD" w:rsidRDefault="00292DBD">
      <w:pPr>
        <w:spacing w:after="0" w:line="240" w:lineRule="auto"/>
      </w:pPr>
      <w:r>
        <w:separator/>
      </w:r>
    </w:p>
  </w:endnote>
  <w:endnote w:type="continuationSeparator" w:id="0">
    <w:p w14:paraId="40C10141" w14:textId="77777777" w:rsidR="00292DBD" w:rsidRDefault="00292DBD">
      <w:pPr>
        <w:spacing w:after="0" w:line="240" w:lineRule="auto"/>
      </w:pPr>
      <w:r>
        <w:continuationSeparator/>
      </w:r>
    </w:p>
  </w:endnote>
  <w:endnote w:type="continuationNotice" w:id="1">
    <w:p w14:paraId="5F09EE92" w14:textId="77777777" w:rsidR="00292DBD" w:rsidRDefault="00292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53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221BC" w14:textId="528C367A" w:rsidR="00B52FEC" w:rsidRDefault="00B52FEC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FE78C0" w14:textId="77777777" w:rsidR="00005372" w:rsidRDefault="0000537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1622" w14:textId="77777777" w:rsidR="00292DBD" w:rsidRDefault="00292DBD">
      <w:pPr>
        <w:spacing w:after="0" w:line="240" w:lineRule="auto"/>
      </w:pPr>
      <w:r>
        <w:separator/>
      </w:r>
    </w:p>
  </w:footnote>
  <w:footnote w:type="continuationSeparator" w:id="0">
    <w:p w14:paraId="0D5E4D1E" w14:textId="77777777" w:rsidR="00292DBD" w:rsidRDefault="00292DBD">
      <w:pPr>
        <w:spacing w:after="0" w:line="240" w:lineRule="auto"/>
      </w:pPr>
      <w:r>
        <w:continuationSeparator/>
      </w:r>
    </w:p>
  </w:footnote>
  <w:footnote w:type="continuationNotice" w:id="1">
    <w:p w14:paraId="0F7BAA1C" w14:textId="77777777" w:rsidR="00292DBD" w:rsidRDefault="00292D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FE5"/>
    <w:multiLevelType w:val="singleLevel"/>
    <w:tmpl w:val="608EABE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</w:abstractNum>
  <w:abstractNum w:abstractNumId="1" w15:restartNumberingAfterBreak="0">
    <w:nsid w:val="05815BE7"/>
    <w:multiLevelType w:val="hybridMultilevel"/>
    <w:tmpl w:val="26D2C032"/>
    <w:lvl w:ilvl="0" w:tplc="4028C8B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7D4"/>
    <w:multiLevelType w:val="multilevel"/>
    <w:tmpl w:val="51F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F13B7"/>
    <w:multiLevelType w:val="hybridMultilevel"/>
    <w:tmpl w:val="393E8BFE"/>
    <w:lvl w:ilvl="0" w:tplc="95289F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259EC"/>
    <w:multiLevelType w:val="multilevel"/>
    <w:tmpl w:val="F71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F585F"/>
    <w:multiLevelType w:val="singleLevel"/>
    <w:tmpl w:val="EDD221F0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/>
      </w:rPr>
    </w:lvl>
  </w:abstractNum>
  <w:abstractNum w:abstractNumId="6" w15:restartNumberingAfterBreak="0">
    <w:nsid w:val="3B81092B"/>
    <w:multiLevelType w:val="singleLevel"/>
    <w:tmpl w:val="C4EC32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5C5924"/>
    <w:multiLevelType w:val="singleLevel"/>
    <w:tmpl w:val="EDA096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C16142"/>
    <w:multiLevelType w:val="hybridMultilevel"/>
    <w:tmpl w:val="881C0F92"/>
    <w:lvl w:ilvl="0" w:tplc="64F0A7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6E33"/>
    <w:multiLevelType w:val="hybridMultilevel"/>
    <w:tmpl w:val="B0320F30"/>
    <w:lvl w:ilvl="0" w:tplc="BB5A0AD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0D9E"/>
    <w:multiLevelType w:val="singleLevel"/>
    <w:tmpl w:val="152A49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7911CB"/>
    <w:multiLevelType w:val="hybridMultilevel"/>
    <w:tmpl w:val="DD9C5C3A"/>
    <w:lvl w:ilvl="0" w:tplc="2EA00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153042">
    <w:abstractNumId w:val="6"/>
  </w:num>
  <w:num w:numId="2" w16cid:durableId="2047367101">
    <w:abstractNumId w:val="5"/>
  </w:num>
  <w:num w:numId="3" w16cid:durableId="823081684">
    <w:abstractNumId w:val="10"/>
  </w:num>
  <w:num w:numId="4" w16cid:durableId="975454498">
    <w:abstractNumId w:val="0"/>
  </w:num>
  <w:num w:numId="5" w16cid:durableId="359817396">
    <w:abstractNumId w:val="7"/>
  </w:num>
  <w:num w:numId="6" w16cid:durableId="1354570473">
    <w:abstractNumId w:val="8"/>
  </w:num>
  <w:num w:numId="7" w16cid:durableId="241960219">
    <w:abstractNumId w:val="9"/>
  </w:num>
  <w:num w:numId="8" w16cid:durableId="1682656811">
    <w:abstractNumId w:val="1"/>
  </w:num>
  <w:num w:numId="9" w16cid:durableId="1957985393">
    <w:abstractNumId w:val="11"/>
  </w:num>
  <w:num w:numId="10" w16cid:durableId="14767047">
    <w:abstractNumId w:val="3"/>
  </w:num>
  <w:num w:numId="11" w16cid:durableId="188223452">
    <w:abstractNumId w:val="4"/>
  </w:num>
  <w:num w:numId="12" w16cid:durableId="795373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MLOwMLAwNTSxMDBX0lEKTi0uzszPAykwNKsFAFbPqv4tAAAA"/>
  </w:docVars>
  <w:rsids>
    <w:rsidRoot w:val="00005372"/>
    <w:rsid w:val="00005372"/>
    <w:rsid w:val="000076CB"/>
    <w:rsid w:val="00026ACA"/>
    <w:rsid w:val="00032021"/>
    <w:rsid w:val="00035EA8"/>
    <w:rsid w:val="00041359"/>
    <w:rsid w:val="000471BA"/>
    <w:rsid w:val="000607F1"/>
    <w:rsid w:val="00065ECC"/>
    <w:rsid w:val="00070359"/>
    <w:rsid w:val="00076737"/>
    <w:rsid w:val="00087BA9"/>
    <w:rsid w:val="00092AB7"/>
    <w:rsid w:val="00093CCF"/>
    <w:rsid w:val="000A06D7"/>
    <w:rsid w:val="000A0D72"/>
    <w:rsid w:val="000A2641"/>
    <w:rsid w:val="000A293E"/>
    <w:rsid w:val="000B6191"/>
    <w:rsid w:val="000D25DE"/>
    <w:rsid w:val="000E54F1"/>
    <w:rsid w:val="000F4AB4"/>
    <w:rsid w:val="00112127"/>
    <w:rsid w:val="00123044"/>
    <w:rsid w:val="001409C3"/>
    <w:rsid w:val="00145312"/>
    <w:rsid w:val="0015397D"/>
    <w:rsid w:val="00171CCB"/>
    <w:rsid w:val="00173B72"/>
    <w:rsid w:val="001A6292"/>
    <w:rsid w:val="001B72BE"/>
    <w:rsid w:val="001E6B24"/>
    <w:rsid w:val="00212F37"/>
    <w:rsid w:val="00216811"/>
    <w:rsid w:val="0022442D"/>
    <w:rsid w:val="00230BBE"/>
    <w:rsid w:val="00231066"/>
    <w:rsid w:val="00237D99"/>
    <w:rsid w:val="0025126A"/>
    <w:rsid w:val="00257F3A"/>
    <w:rsid w:val="00260BA4"/>
    <w:rsid w:val="00262AB3"/>
    <w:rsid w:val="00272B5A"/>
    <w:rsid w:val="0027310D"/>
    <w:rsid w:val="00292DBD"/>
    <w:rsid w:val="00293F12"/>
    <w:rsid w:val="002B579E"/>
    <w:rsid w:val="002C2D3A"/>
    <w:rsid w:val="002D61B9"/>
    <w:rsid w:val="002E12D4"/>
    <w:rsid w:val="002E5D40"/>
    <w:rsid w:val="002E5DB2"/>
    <w:rsid w:val="002E6275"/>
    <w:rsid w:val="002F5997"/>
    <w:rsid w:val="00300DEC"/>
    <w:rsid w:val="00313697"/>
    <w:rsid w:val="0031760D"/>
    <w:rsid w:val="00325D50"/>
    <w:rsid w:val="0033042E"/>
    <w:rsid w:val="00332022"/>
    <w:rsid w:val="003558D2"/>
    <w:rsid w:val="003565C6"/>
    <w:rsid w:val="00384B4B"/>
    <w:rsid w:val="003A3F8F"/>
    <w:rsid w:val="003A576B"/>
    <w:rsid w:val="003D1D24"/>
    <w:rsid w:val="003D4A24"/>
    <w:rsid w:val="003F1140"/>
    <w:rsid w:val="004213F7"/>
    <w:rsid w:val="00425000"/>
    <w:rsid w:val="00430574"/>
    <w:rsid w:val="004333A1"/>
    <w:rsid w:val="004362F1"/>
    <w:rsid w:val="004446ED"/>
    <w:rsid w:val="00446143"/>
    <w:rsid w:val="0045602F"/>
    <w:rsid w:val="00461577"/>
    <w:rsid w:val="00462CF9"/>
    <w:rsid w:val="00467E2B"/>
    <w:rsid w:val="00475F45"/>
    <w:rsid w:val="004A1B7A"/>
    <w:rsid w:val="004A3094"/>
    <w:rsid w:val="004A7991"/>
    <w:rsid w:val="004C05DB"/>
    <w:rsid w:val="004C44C1"/>
    <w:rsid w:val="004D1C59"/>
    <w:rsid w:val="004E2164"/>
    <w:rsid w:val="004E4140"/>
    <w:rsid w:val="00507388"/>
    <w:rsid w:val="0051312D"/>
    <w:rsid w:val="00545AFD"/>
    <w:rsid w:val="005530D5"/>
    <w:rsid w:val="00567915"/>
    <w:rsid w:val="005750A1"/>
    <w:rsid w:val="005776D7"/>
    <w:rsid w:val="00577D0F"/>
    <w:rsid w:val="0058748F"/>
    <w:rsid w:val="00592FA7"/>
    <w:rsid w:val="005A2048"/>
    <w:rsid w:val="005A23D2"/>
    <w:rsid w:val="005A29EC"/>
    <w:rsid w:val="005D25C6"/>
    <w:rsid w:val="005D285D"/>
    <w:rsid w:val="006013D6"/>
    <w:rsid w:val="006060F1"/>
    <w:rsid w:val="006213B4"/>
    <w:rsid w:val="00631D2C"/>
    <w:rsid w:val="006430D1"/>
    <w:rsid w:val="0064427B"/>
    <w:rsid w:val="00646BA1"/>
    <w:rsid w:val="0064702C"/>
    <w:rsid w:val="006515AC"/>
    <w:rsid w:val="006673AC"/>
    <w:rsid w:val="00676F02"/>
    <w:rsid w:val="00677508"/>
    <w:rsid w:val="006968D4"/>
    <w:rsid w:val="006C4832"/>
    <w:rsid w:val="006D3496"/>
    <w:rsid w:val="006E395C"/>
    <w:rsid w:val="006F6D6F"/>
    <w:rsid w:val="006F7E50"/>
    <w:rsid w:val="007016F8"/>
    <w:rsid w:val="0072034A"/>
    <w:rsid w:val="00723A78"/>
    <w:rsid w:val="00754696"/>
    <w:rsid w:val="00771AA1"/>
    <w:rsid w:val="0078514A"/>
    <w:rsid w:val="0079712B"/>
    <w:rsid w:val="007A1FE7"/>
    <w:rsid w:val="007A3A47"/>
    <w:rsid w:val="007C12DC"/>
    <w:rsid w:val="007D7525"/>
    <w:rsid w:val="007E17F6"/>
    <w:rsid w:val="00800518"/>
    <w:rsid w:val="0080069D"/>
    <w:rsid w:val="00815FEE"/>
    <w:rsid w:val="0083006F"/>
    <w:rsid w:val="0084115E"/>
    <w:rsid w:val="00843442"/>
    <w:rsid w:val="0085530C"/>
    <w:rsid w:val="00860CC8"/>
    <w:rsid w:val="0086347D"/>
    <w:rsid w:val="00874720"/>
    <w:rsid w:val="00884577"/>
    <w:rsid w:val="00893590"/>
    <w:rsid w:val="008966B2"/>
    <w:rsid w:val="008B1BA9"/>
    <w:rsid w:val="008B22E9"/>
    <w:rsid w:val="008C28B3"/>
    <w:rsid w:val="008D359F"/>
    <w:rsid w:val="008E0132"/>
    <w:rsid w:val="008E443F"/>
    <w:rsid w:val="008E49B5"/>
    <w:rsid w:val="009003C0"/>
    <w:rsid w:val="00906661"/>
    <w:rsid w:val="0090747A"/>
    <w:rsid w:val="009217C3"/>
    <w:rsid w:val="0092381E"/>
    <w:rsid w:val="00931F76"/>
    <w:rsid w:val="009921B3"/>
    <w:rsid w:val="00997E9D"/>
    <w:rsid w:val="009A0530"/>
    <w:rsid w:val="009B2522"/>
    <w:rsid w:val="009E040E"/>
    <w:rsid w:val="009E207F"/>
    <w:rsid w:val="009E3663"/>
    <w:rsid w:val="009F6FA3"/>
    <w:rsid w:val="00A06729"/>
    <w:rsid w:val="00A11324"/>
    <w:rsid w:val="00A23100"/>
    <w:rsid w:val="00A253E3"/>
    <w:rsid w:val="00A360D6"/>
    <w:rsid w:val="00A36307"/>
    <w:rsid w:val="00A40B90"/>
    <w:rsid w:val="00A43920"/>
    <w:rsid w:val="00A45FE6"/>
    <w:rsid w:val="00A655B6"/>
    <w:rsid w:val="00A8174C"/>
    <w:rsid w:val="00A904AC"/>
    <w:rsid w:val="00A9409C"/>
    <w:rsid w:val="00A94222"/>
    <w:rsid w:val="00A969F5"/>
    <w:rsid w:val="00A9710D"/>
    <w:rsid w:val="00AA7D75"/>
    <w:rsid w:val="00AB31D1"/>
    <w:rsid w:val="00AB6420"/>
    <w:rsid w:val="00AC5F20"/>
    <w:rsid w:val="00AD03C0"/>
    <w:rsid w:val="00AD4D7C"/>
    <w:rsid w:val="00AF0244"/>
    <w:rsid w:val="00B10DF0"/>
    <w:rsid w:val="00B30BBF"/>
    <w:rsid w:val="00B52FEC"/>
    <w:rsid w:val="00B6308B"/>
    <w:rsid w:val="00B70610"/>
    <w:rsid w:val="00B8206A"/>
    <w:rsid w:val="00B87EEB"/>
    <w:rsid w:val="00B90FA4"/>
    <w:rsid w:val="00B96621"/>
    <w:rsid w:val="00BA0F90"/>
    <w:rsid w:val="00BA6696"/>
    <w:rsid w:val="00BE0C1A"/>
    <w:rsid w:val="00BF0203"/>
    <w:rsid w:val="00C0044F"/>
    <w:rsid w:val="00C020BB"/>
    <w:rsid w:val="00C02BA7"/>
    <w:rsid w:val="00C02BFF"/>
    <w:rsid w:val="00C11427"/>
    <w:rsid w:val="00C11A7E"/>
    <w:rsid w:val="00C22252"/>
    <w:rsid w:val="00C226B0"/>
    <w:rsid w:val="00C37BEB"/>
    <w:rsid w:val="00C46A78"/>
    <w:rsid w:val="00C52F5D"/>
    <w:rsid w:val="00C541A8"/>
    <w:rsid w:val="00C7028F"/>
    <w:rsid w:val="00C75675"/>
    <w:rsid w:val="00C75B8D"/>
    <w:rsid w:val="00CA0FF7"/>
    <w:rsid w:val="00CA2AD0"/>
    <w:rsid w:val="00CC3D2E"/>
    <w:rsid w:val="00CD20B0"/>
    <w:rsid w:val="00CD4BF0"/>
    <w:rsid w:val="00CF0991"/>
    <w:rsid w:val="00D14004"/>
    <w:rsid w:val="00D248BC"/>
    <w:rsid w:val="00D3466D"/>
    <w:rsid w:val="00D376B4"/>
    <w:rsid w:val="00D47C2F"/>
    <w:rsid w:val="00D6027F"/>
    <w:rsid w:val="00D62256"/>
    <w:rsid w:val="00D6781D"/>
    <w:rsid w:val="00D743E7"/>
    <w:rsid w:val="00D8181A"/>
    <w:rsid w:val="00D83747"/>
    <w:rsid w:val="00D8588C"/>
    <w:rsid w:val="00DB7F41"/>
    <w:rsid w:val="00DC11A4"/>
    <w:rsid w:val="00DD3542"/>
    <w:rsid w:val="00DD6496"/>
    <w:rsid w:val="00DD7266"/>
    <w:rsid w:val="00DE6C2E"/>
    <w:rsid w:val="00DF323F"/>
    <w:rsid w:val="00DF362B"/>
    <w:rsid w:val="00DF4913"/>
    <w:rsid w:val="00E02457"/>
    <w:rsid w:val="00E12BB9"/>
    <w:rsid w:val="00E16ABC"/>
    <w:rsid w:val="00E32EED"/>
    <w:rsid w:val="00E610F7"/>
    <w:rsid w:val="00E6365E"/>
    <w:rsid w:val="00E67609"/>
    <w:rsid w:val="00E705ED"/>
    <w:rsid w:val="00E75299"/>
    <w:rsid w:val="00E8282B"/>
    <w:rsid w:val="00E82E7E"/>
    <w:rsid w:val="00E833DB"/>
    <w:rsid w:val="00E85851"/>
    <w:rsid w:val="00E91442"/>
    <w:rsid w:val="00E95E4B"/>
    <w:rsid w:val="00EB55D1"/>
    <w:rsid w:val="00EC2BFC"/>
    <w:rsid w:val="00EC442B"/>
    <w:rsid w:val="00EC74EA"/>
    <w:rsid w:val="00EE30D1"/>
    <w:rsid w:val="00EE5E36"/>
    <w:rsid w:val="00EF3807"/>
    <w:rsid w:val="00EF523D"/>
    <w:rsid w:val="00F16BBD"/>
    <w:rsid w:val="00F36A91"/>
    <w:rsid w:val="00F433D4"/>
    <w:rsid w:val="00F44E8F"/>
    <w:rsid w:val="00F50276"/>
    <w:rsid w:val="00F52884"/>
    <w:rsid w:val="00F54983"/>
    <w:rsid w:val="00F55F16"/>
    <w:rsid w:val="00F614F5"/>
    <w:rsid w:val="00F61510"/>
    <w:rsid w:val="00F7141A"/>
    <w:rsid w:val="00F94F70"/>
    <w:rsid w:val="00F95916"/>
    <w:rsid w:val="00FA54CF"/>
    <w:rsid w:val="00FC50F0"/>
    <w:rsid w:val="00FC5B15"/>
    <w:rsid w:val="00FD1808"/>
    <w:rsid w:val="00FD4444"/>
    <w:rsid w:val="00FD6677"/>
    <w:rsid w:val="00FE49BF"/>
    <w:rsid w:val="00FE4B35"/>
    <w:rsid w:val="00FF4266"/>
    <w:rsid w:val="00FF6411"/>
    <w:rsid w:val="00FF6AF5"/>
    <w:rsid w:val="076BF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4B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paragraph" w:styleId="a5">
    <w:name w:val="annotation text"/>
    <w:basedOn w:val="a"/>
    <w:link w:val="a6"/>
    <w:uiPriority w:val="99"/>
    <w:unhideWhenUsed/>
  </w:style>
  <w:style w:type="character" w:customStyle="1" w:styleId="a6">
    <w:name w:val="コメント文字列 (文字)"/>
    <w:basedOn w:val="a0"/>
    <w:link w:val="a5"/>
    <w:uiPriority w:val="99"/>
  </w:style>
  <w:style w:type="character" w:styleId="a7">
    <w:name w:val="Hyperlink"/>
    <w:basedOn w:val="a0"/>
    <w:uiPriority w:val="99"/>
    <w:unhideWhenUsed/>
    <w:rsid w:val="009E366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E0C1A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E0C1A"/>
    <w:pPr>
      <w:spacing w:line="240" w:lineRule="auto"/>
    </w:pPr>
    <w:rPr>
      <w:b/>
      <w:bCs/>
      <w:sz w:val="20"/>
      <w:szCs w:val="20"/>
    </w:rPr>
  </w:style>
  <w:style w:type="character" w:customStyle="1" w:styleId="aa">
    <w:name w:val="コメント内容 (文字)"/>
    <w:basedOn w:val="a6"/>
    <w:link w:val="a9"/>
    <w:uiPriority w:val="99"/>
    <w:semiHidden/>
    <w:rsid w:val="00BE0C1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E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C1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52"/>
    <w:qFormat/>
    <w:rsid w:val="00F61510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C02BFF"/>
    <w:pPr>
      <w:widowControl/>
      <w:wordWrap/>
      <w:autoSpaceDE/>
      <w:autoSpaceDN/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f">
    <w:name w:val="脚注文字列 (文字)"/>
    <w:basedOn w:val="a0"/>
    <w:link w:val="ae"/>
    <w:uiPriority w:val="99"/>
    <w:semiHidden/>
    <w:rsid w:val="00C02BFF"/>
    <w:rPr>
      <w:rFonts w:cs="Times New Roman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C02BFF"/>
    <w:rPr>
      <w:vertAlign w:val="superscript"/>
    </w:rPr>
  </w:style>
  <w:style w:type="character" w:customStyle="1" w:styleId="10">
    <w:name w:val="未解決のメンション1"/>
    <w:basedOn w:val="a0"/>
    <w:uiPriority w:val="99"/>
    <w:semiHidden/>
    <w:unhideWhenUsed/>
    <w:rsid w:val="0084115E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ヘッダー (文字)"/>
    <w:basedOn w:val="a0"/>
    <w:link w:val="af1"/>
    <w:uiPriority w:val="99"/>
    <w:rsid w:val="00723A78"/>
  </w:style>
  <w:style w:type="paragraph" w:styleId="af3">
    <w:name w:val="footer"/>
    <w:basedOn w:val="a"/>
    <w:link w:val="af4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フッター (文字)"/>
    <w:basedOn w:val="a0"/>
    <w:link w:val="af3"/>
    <w:uiPriority w:val="99"/>
    <w:rsid w:val="00723A78"/>
  </w:style>
  <w:style w:type="character" w:customStyle="1" w:styleId="q4iawc">
    <w:name w:val="q4iawc"/>
    <w:basedOn w:val="a0"/>
    <w:rsid w:val="002C2D3A"/>
  </w:style>
  <w:style w:type="character" w:customStyle="1" w:styleId="viiyi">
    <w:name w:val="viiyi"/>
    <w:basedOn w:val="a0"/>
    <w:rsid w:val="00300DEC"/>
  </w:style>
  <w:style w:type="paragraph" w:styleId="af5">
    <w:name w:val="Body Text"/>
    <w:basedOn w:val="a"/>
    <w:link w:val="af6"/>
    <w:uiPriority w:val="1"/>
    <w:qFormat/>
    <w:rsid w:val="00EB55D1"/>
    <w:pPr>
      <w:wordWrap/>
      <w:spacing w:after="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f6">
    <w:name w:val="本文 (文字)"/>
    <w:basedOn w:val="a0"/>
    <w:link w:val="af5"/>
    <w:uiPriority w:val="1"/>
    <w:rsid w:val="00EB55D1"/>
    <w:rPr>
      <w:rFonts w:eastAsia="Calibri"/>
      <w:sz w:val="24"/>
      <w:szCs w:val="24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EB5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50160B9BE944BBF242D6809D825D" ma:contentTypeVersion="12" ma:contentTypeDescription="Create a new document." ma:contentTypeScope="" ma:versionID="05bb7f7bd16ac97332fbff93d4160fb2">
  <xsd:schema xmlns:xsd="http://www.w3.org/2001/XMLSchema" xmlns:xs="http://www.w3.org/2001/XMLSchema" xmlns:p="http://schemas.microsoft.com/office/2006/metadata/properties" xmlns:ns2="b8f99c06-dc64-4ad0-a4b1-77603161b6e0" xmlns:ns3="ab96a043-8ff1-4762-add4-7613ae9839fa" targetNamespace="http://schemas.microsoft.com/office/2006/metadata/properties" ma:root="true" ma:fieldsID="535ec240e3222d79d25b61501adf94a6" ns2:_="" ns3:_="">
    <xsd:import namespace="b8f99c06-dc64-4ad0-a4b1-77603161b6e0"/>
    <xsd:import namespace="ab96a043-8ff1-4762-add4-7613ae983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9c06-dc64-4ad0-a4b1-77603161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043-8ff1-4762-add4-7613ae98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5C0F-A046-4EF3-A104-2112359FB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88B27-A7B2-44D4-91CB-D1E3BC76F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EA685-22D3-4A63-9F07-E3C179D79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979C7E-A877-4E7E-A73F-23D5294E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9c06-dc64-4ad0-a4b1-77603161b6e0"/>
    <ds:schemaRef ds:uri="ab96a043-8ff1-4762-add4-7613ae98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1225</CharactersWithSpaces>
  <SharedDoc>false</SharedDoc>
  <HLinks>
    <vt:vector size="12" baseType="variant"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https://validity.ngo/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http://www.risa.si/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2024-03-03T03:15:00Z</dcterms:created>
  <dcterms:modified xsi:type="dcterms:W3CDTF">2024-03-03T03:15:00Z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0x010100573450160B9BE944BBF242D6809D825D</vt:lpwstr>
  </property>
</Properties>
</file>