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42C8" w14:textId="68F5310A" w:rsidR="0028742A" w:rsidRDefault="0028742A" w:rsidP="0028742A">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115</w:t>
      </w:r>
    </w:p>
    <w:p w14:paraId="38AD49CC" w14:textId="77777777" w:rsidR="00CB3836" w:rsidRPr="0028742A" w:rsidRDefault="00CB3836">
      <w:pPr>
        <w:rPr>
          <w:rFonts w:ascii="ＭＳ Ｐゴシック" w:eastAsia="ＭＳ Ｐゴシック" w:hAnsi="ＭＳ Ｐゴシック"/>
          <w:sz w:val="24"/>
          <w:szCs w:val="24"/>
        </w:rPr>
      </w:pPr>
    </w:p>
    <w:p w14:paraId="423D9B63" w14:textId="4DFE87D1" w:rsidR="002562C1" w:rsidRPr="00AC3645" w:rsidRDefault="00D156C9">
      <w:pPr>
        <w:rPr>
          <w:rFonts w:ascii="ＭＳ Ｐゴシック" w:eastAsia="ＭＳ Ｐゴシック" w:hAnsi="ＭＳ Ｐゴシック"/>
          <w:sz w:val="24"/>
          <w:szCs w:val="24"/>
        </w:rPr>
      </w:pPr>
      <w:r w:rsidRPr="00AC3645">
        <w:rPr>
          <w:rFonts w:ascii="ＭＳ Ｐゴシック" w:eastAsia="ＭＳ Ｐゴシック" w:hAnsi="ＭＳ Ｐゴシック" w:hint="eastAsia"/>
          <w:sz w:val="24"/>
          <w:szCs w:val="24"/>
        </w:rPr>
        <w:t>ボツワナ障害者連盟</w:t>
      </w:r>
    </w:p>
    <w:p w14:paraId="38E8103B" w14:textId="62145D29" w:rsidR="00D156C9" w:rsidRPr="00AC3645" w:rsidRDefault="00D156C9">
      <w:pPr>
        <w:rPr>
          <w:rFonts w:ascii="ＭＳ Ｐゴシック" w:eastAsia="ＭＳ Ｐゴシック" w:hAnsi="ＭＳ Ｐゴシック"/>
          <w:sz w:val="24"/>
          <w:szCs w:val="24"/>
        </w:rPr>
      </w:pPr>
      <w:r w:rsidRPr="00AC3645">
        <w:rPr>
          <w:rFonts w:ascii="ＭＳ Ｐゴシック" w:eastAsia="ＭＳ Ｐゴシック" w:hAnsi="ＭＳ Ｐゴシック" w:hint="eastAsia"/>
          <w:sz w:val="24"/>
          <w:szCs w:val="24"/>
        </w:rPr>
        <w:t>脱施設化ガイドラインについて</w:t>
      </w:r>
    </w:p>
    <w:p w14:paraId="302177AB" w14:textId="77777777" w:rsidR="00D156C9" w:rsidRPr="00AC3645" w:rsidRDefault="00D156C9"/>
    <w:p w14:paraId="17942B5D" w14:textId="2F04651D" w:rsidR="00531FC0" w:rsidRPr="00AC3645" w:rsidRDefault="00531FC0">
      <w:r w:rsidRPr="00AC3645">
        <w:rPr>
          <w:rFonts w:hint="eastAsia"/>
        </w:rPr>
        <w:t>ワボーテ・チミッザ</w:t>
      </w:r>
    </w:p>
    <w:p w14:paraId="343C179B" w14:textId="526D2650" w:rsidR="00531FC0" w:rsidRPr="00AC3645" w:rsidRDefault="00531FC0"/>
    <w:p w14:paraId="0FE84A49" w14:textId="236E361B" w:rsidR="00D156C9" w:rsidRPr="00AC3645" w:rsidRDefault="00D156C9" w:rsidP="00D156C9">
      <w:proofErr w:type="spellStart"/>
      <w:r w:rsidRPr="00AC3645">
        <w:t>Mr</w:t>
      </w:r>
      <w:proofErr w:type="spellEnd"/>
      <w:r w:rsidRPr="00AC3645">
        <w:t xml:space="preserve"> </w:t>
      </w:r>
      <w:bookmarkStart w:id="0" w:name="_Hlk148987101"/>
      <w:proofErr w:type="spellStart"/>
      <w:r w:rsidRPr="00AC3645">
        <w:t>Wabothe</w:t>
      </w:r>
      <w:proofErr w:type="spellEnd"/>
      <w:r w:rsidRPr="00AC3645">
        <w:t xml:space="preserve"> CHIMIDZA</w:t>
      </w:r>
      <w:bookmarkEnd w:id="0"/>
      <w:r w:rsidRPr="00AC3645">
        <w:t>, Botswana Federation of the Disabled</w:t>
      </w:r>
    </w:p>
    <w:p w14:paraId="263ECD7A" w14:textId="7CD01CBC" w:rsidR="00D156C9" w:rsidRPr="00AC3645" w:rsidRDefault="00D156C9">
      <w:r w:rsidRPr="00AC3645">
        <w:t>GUIDELINE ON DEINSTITUTIONALIZATION, INCLUDING IN EMERGENCIES COMMITTEE ON THE RIGHTS OF PERSONS WITH DISABILITIES</w:t>
      </w:r>
    </w:p>
    <w:p w14:paraId="699B0225" w14:textId="77777777" w:rsidR="00D156C9" w:rsidRPr="00AC3645" w:rsidRDefault="00D156C9"/>
    <w:p w14:paraId="020BBA89" w14:textId="0151F0FC" w:rsidR="00111B38" w:rsidRPr="00AC3645" w:rsidRDefault="00902BBA" w:rsidP="00111B38">
      <w:pPr>
        <w:ind w:firstLineChars="100" w:firstLine="210"/>
      </w:pPr>
      <w:r w:rsidRPr="00AC3645">
        <w:rPr>
          <w:rFonts w:hint="eastAsia"/>
        </w:rPr>
        <w:t>障害のある人</w:t>
      </w:r>
      <w:r w:rsidR="00111B38" w:rsidRPr="00AC3645">
        <w:rPr>
          <w:rFonts w:hint="eastAsia"/>
        </w:rPr>
        <w:t>は人間であり、社会の誰とも同じように権利があり、コミュニティの他の人々と同様に尊重され、保護される必要があります。すべての人間が生命</w:t>
      </w:r>
      <w:r w:rsidR="000E2AB8" w:rsidRPr="00AC3645">
        <w:rPr>
          <w:rFonts w:hint="eastAsia"/>
        </w:rPr>
        <w:t>の</w:t>
      </w:r>
      <w:r w:rsidR="00111B38" w:rsidRPr="00AC3645">
        <w:rPr>
          <w:rFonts w:hint="eastAsia"/>
        </w:rPr>
        <w:t>権利を持っているように、生命</w:t>
      </w:r>
      <w:r w:rsidR="000E2AB8" w:rsidRPr="00AC3645">
        <w:rPr>
          <w:rFonts w:hint="eastAsia"/>
        </w:rPr>
        <w:t>をもつ</w:t>
      </w:r>
      <w:r w:rsidR="00111B38" w:rsidRPr="00AC3645">
        <w:rPr>
          <w:rFonts w:hint="eastAsia"/>
        </w:rPr>
        <w:t>だけでなく、それを完全に享受する権利も持っています。</w:t>
      </w:r>
      <w:r w:rsidRPr="00AC3645">
        <w:rPr>
          <w:rFonts w:hint="eastAsia"/>
        </w:rPr>
        <w:t>障害のある人</w:t>
      </w:r>
      <w:r w:rsidR="00111B38" w:rsidRPr="00AC3645">
        <w:rPr>
          <w:rFonts w:hint="eastAsia"/>
        </w:rPr>
        <w:t>は、自分が好きな</w:t>
      </w:r>
      <w:r w:rsidR="000E2AB8" w:rsidRPr="00AC3645">
        <w:rPr>
          <w:rFonts w:hint="eastAsia"/>
        </w:rPr>
        <w:t>居場所</w:t>
      </w:r>
      <w:r w:rsidR="00111B38" w:rsidRPr="00AC3645">
        <w:rPr>
          <w:rFonts w:hint="eastAsia"/>
        </w:rPr>
        <w:t>を選ぶ権利を否定されることが多く、むしろ、自分が選んだわけで</w:t>
      </w:r>
      <w:r w:rsidR="000E2AB8" w:rsidRPr="00AC3645">
        <w:rPr>
          <w:rFonts w:hint="eastAsia"/>
        </w:rPr>
        <w:t>は</w:t>
      </w:r>
      <w:r w:rsidR="00111B38" w:rsidRPr="00AC3645">
        <w:rPr>
          <w:rFonts w:hint="eastAsia"/>
        </w:rPr>
        <w:t>ない施設に入所させられています。このような施設は、彼らが</w:t>
      </w:r>
      <w:r w:rsidR="000E2AB8" w:rsidRPr="00AC3645">
        <w:rPr>
          <w:rFonts w:hint="eastAsia"/>
        </w:rPr>
        <w:t>住んで</w:t>
      </w:r>
      <w:r w:rsidR="00111B38" w:rsidRPr="00AC3645">
        <w:rPr>
          <w:rFonts w:hint="eastAsia"/>
        </w:rPr>
        <w:t>いるコミュニティで自立して生活する権利を否定しています。そうすることで、彼らを完全に</w:t>
      </w:r>
      <w:r w:rsidR="000E2AB8" w:rsidRPr="00AC3645">
        <w:rPr>
          <w:rFonts w:hint="eastAsia"/>
        </w:rPr>
        <w:t>包摂し</w:t>
      </w:r>
      <w:r w:rsidR="00111B38" w:rsidRPr="00AC3645">
        <w:rPr>
          <w:rFonts w:hint="eastAsia"/>
        </w:rPr>
        <w:t>、参加させることを否定しているのです。</w:t>
      </w:r>
    </w:p>
    <w:p w14:paraId="16FFD664" w14:textId="77777777" w:rsidR="00111B38" w:rsidRPr="00AC3645" w:rsidRDefault="00111B38" w:rsidP="00111B38"/>
    <w:p w14:paraId="6FD06BC8" w14:textId="103B1229" w:rsidR="00111B38" w:rsidRPr="00AC3645" w:rsidRDefault="00111B38" w:rsidP="00111B38">
      <w:pPr>
        <w:ind w:firstLineChars="100" w:firstLine="210"/>
      </w:pPr>
      <w:r w:rsidRPr="00AC3645">
        <w:rPr>
          <w:rFonts w:hint="eastAsia"/>
        </w:rPr>
        <w:t>家庭と家族の尊重は、人が持つ基本的な人権のひとつですが、</w:t>
      </w:r>
      <w:r w:rsidR="00902BBA" w:rsidRPr="00AC3645">
        <w:rPr>
          <w:rFonts w:hint="eastAsia"/>
        </w:rPr>
        <w:t>障害のある人</w:t>
      </w:r>
      <w:r w:rsidRPr="00AC3645">
        <w:rPr>
          <w:rFonts w:hint="eastAsia"/>
        </w:rPr>
        <w:t>にとってはそうではありません。彼らは、自由で完全な同意に基づく結婚や家族を築く権利を否定されています。</w:t>
      </w:r>
      <w:r w:rsidR="000E2AB8" w:rsidRPr="00AC3645">
        <w:rPr>
          <w:rFonts w:hint="eastAsia"/>
        </w:rPr>
        <w:t>だれかが</w:t>
      </w:r>
      <w:r w:rsidRPr="00AC3645">
        <w:rPr>
          <w:rFonts w:hint="eastAsia"/>
        </w:rPr>
        <w:t>、</w:t>
      </w:r>
      <w:r w:rsidR="000E2AB8" w:rsidRPr="00AC3645">
        <w:rPr>
          <w:rFonts w:hint="eastAsia"/>
        </w:rPr>
        <w:t>彼らの</w:t>
      </w:r>
      <w:r w:rsidRPr="00AC3645">
        <w:rPr>
          <w:rFonts w:hint="eastAsia"/>
        </w:rPr>
        <w:t>代わりに決断を下</w:t>
      </w:r>
      <w:r w:rsidR="000E2AB8" w:rsidRPr="00AC3645">
        <w:rPr>
          <w:rFonts w:hint="eastAsia"/>
        </w:rPr>
        <w:t>しま</w:t>
      </w:r>
      <w:r w:rsidRPr="00AC3645">
        <w:rPr>
          <w:rFonts w:hint="eastAsia"/>
        </w:rPr>
        <w:t>す。</w:t>
      </w:r>
      <w:r w:rsidR="00902BBA" w:rsidRPr="00AC3645">
        <w:rPr>
          <w:rFonts w:hint="eastAsia"/>
        </w:rPr>
        <w:t>障害のある人</w:t>
      </w:r>
      <w:r w:rsidRPr="00AC3645">
        <w:rPr>
          <w:rFonts w:hint="eastAsia"/>
        </w:rPr>
        <w:t>は、子</w:t>
      </w:r>
      <w:r w:rsidR="000E2AB8" w:rsidRPr="00AC3645">
        <w:rPr>
          <w:rFonts w:hint="eastAsia"/>
        </w:rPr>
        <w:t>ども</w:t>
      </w:r>
      <w:r w:rsidRPr="00AC3645">
        <w:rPr>
          <w:rFonts w:hint="eastAsia"/>
        </w:rPr>
        <w:t>の数や</w:t>
      </w:r>
      <w:r w:rsidR="00CF79B8" w:rsidRPr="00AC3645">
        <w:rPr>
          <w:rFonts w:hint="eastAsia"/>
        </w:rPr>
        <w:t>生む</w:t>
      </w:r>
      <w:r w:rsidRPr="00AC3645">
        <w:rPr>
          <w:rFonts w:hint="eastAsia"/>
        </w:rPr>
        <w:t>間隔を自由に決める機会を奪われています。</w:t>
      </w:r>
      <w:r w:rsidR="000E2AB8" w:rsidRPr="00AC3645">
        <w:rPr>
          <w:rFonts w:hint="eastAsia"/>
        </w:rPr>
        <w:t>社会の</w:t>
      </w:r>
      <w:r w:rsidRPr="00AC3645">
        <w:rPr>
          <w:rFonts w:hint="eastAsia"/>
        </w:rPr>
        <w:t>他の人と同じように、家族計画</w:t>
      </w:r>
      <w:r w:rsidR="00CF79B8" w:rsidRPr="00AC3645">
        <w:rPr>
          <w:rFonts w:hint="eastAsia"/>
        </w:rPr>
        <w:t>作成の</w:t>
      </w:r>
      <w:r w:rsidRPr="00AC3645">
        <w:rPr>
          <w:rFonts w:hint="eastAsia"/>
        </w:rPr>
        <w:t>教育を受けることもできません。家族の中で、家族の一人が結婚するとき、障害</w:t>
      </w:r>
      <w:r w:rsidR="000E2AB8" w:rsidRPr="00AC3645">
        <w:rPr>
          <w:rFonts w:hint="eastAsia"/>
        </w:rPr>
        <w:t>のある</w:t>
      </w:r>
      <w:r w:rsidRPr="00AC3645">
        <w:rPr>
          <w:rFonts w:hint="eastAsia"/>
        </w:rPr>
        <w:t>人は</w:t>
      </w:r>
      <w:r w:rsidR="000E2AB8" w:rsidRPr="00AC3645">
        <w:rPr>
          <w:rFonts w:hint="eastAsia"/>
        </w:rPr>
        <w:t>障害があるために</w:t>
      </w:r>
      <w:r w:rsidRPr="00AC3645">
        <w:rPr>
          <w:rFonts w:hint="eastAsia"/>
        </w:rPr>
        <w:t>関与しないか、果たすべき役割を果た</w:t>
      </w:r>
      <w:r w:rsidR="000A6C82" w:rsidRPr="00AC3645">
        <w:rPr>
          <w:rFonts w:hint="eastAsia"/>
        </w:rPr>
        <w:t>せ</w:t>
      </w:r>
      <w:r w:rsidR="000E2AB8" w:rsidRPr="00AC3645">
        <w:rPr>
          <w:rFonts w:hint="eastAsia"/>
        </w:rPr>
        <w:t>ません</w:t>
      </w:r>
      <w:r w:rsidRPr="00AC3645">
        <w:rPr>
          <w:rFonts w:hint="eastAsia"/>
        </w:rPr>
        <w:t>。彼らはその役割を否定されているのです。</w:t>
      </w:r>
    </w:p>
    <w:p w14:paraId="29C3C401" w14:textId="77777777" w:rsidR="00111B38" w:rsidRPr="00AC3645" w:rsidRDefault="00111B38" w:rsidP="00111B38"/>
    <w:p w14:paraId="56432704" w14:textId="79700D15" w:rsidR="00111B38" w:rsidRPr="00AC3645" w:rsidRDefault="00111B38" w:rsidP="00111B38">
      <w:pPr>
        <w:ind w:firstLineChars="100" w:firstLine="210"/>
      </w:pPr>
      <w:r w:rsidRPr="00AC3645">
        <w:rPr>
          <w:rFonts w:hint="eastAsia"/>
        </w:rPr>
        <w:t>誰もが基本的な権利として教育を受けることができますが、障害のある子どもは、家族から引き離されて、教育レベルの低い施設に</w:t>
      </w:r>
      <w:r w:rsidR="008042DC" w:rsidRPr="00AC3645">
        <w:rPr>
          <w:rFonts w:hint="eastAsia"/>
        </w:rPr>
        <w:t>行き</w:t>
      </w:r>
      <w:r w:rsidRPr="00AC3645">
        <w:rPr>
          <w:rFonts w:hint="eastAsia"/>
        </w:rPr>
        <w:t>、しばらくそこで過ごさせ、</w:t>
      </w:r>
      <w:r w:rsidR="004A7EA5" w:rsidRPr="00AC3645">
        <w:rPr>
          <w:rFonts w:hint="eastAsia"/>
        </w:rPr>
        <w:t>何の教育もされずに</w:t>
      </w:r>
      <w:r w:rsidRPr="00AC3645">
        <w:rPr>
          <w:rFonts w:hint="eastAsia"/>
        </w:rPr>
        <w:t>家に戻されます。</w:t>
      </w:r>
      <w:r w:rsidR="00902BBA" w:rsidRPr="00AC3645">
        <w:rPr>
          <w:rFonts w:hint="eastAsia"/>
        </w:rPr>
        <w:t>障害のある人</w:t>
      </w:r>
      <w:r w:rsidRPr="00AC3645">
        <w:rPr>
          <w:rFonts w:hint="eastAsia"/>
        </w:rPr>
        <w:t>は、機会均等の観点から</w:t>
      </w:r>
      <w:r w:rsidR="00770BF6" w:rsidRPr="00AC3645">
        <w:rPr>
          <w:rFonts w:hint="eastAsia"/>
        </w:rPr>
        <w:t>は</w:t>
      </w:r>
      <w:r w:rsidRPr="00AC3645">
        <w:rPr>
          <w:rFonts w:hint="eastAsia"/>
        </w:rPr>
        <w:t>差別的に見られています。一部の教師が</w:t>
      </w:r>
      <w:r w:rsidR="00902BBA" w:rsidRPr="00AC3645">
        <w:rPr>
          <w:rFonts w:hint="eastAsia"/>
        </w:rPr>
        <w:t>障害のある人</w:t>
      </w:r>
      <w:r w:rsidRPr="00AC3645">
        <w:rPr>
          <w:rFonts w:hint="eastAsia"/>
        </w:rPr>
        <w:t>に対して否定的な態度をとっているため、教育システムにおけるインクルーシブ</w:t>
      </w:r>
      <w:r w:rsidR="008042DC" w:rsidRPr="00AC3645">
        <w:rPr>
          <w:rFonts w:hint="eastAsia"/>
        </w:rPr>
        <w:t>は</w:t>
      </w:r>
      <w:r w:rsidRPr="00AC3645">
        <w:rPr>
          <w:rFonts w:hint="eastAsia"/>
        </w:rPr>
        <w:t>ありません。障害のない子どもと同じように</w:t>
      </w:r>
      <w:r w:rsidR="008042DC" w:rsidRPr="00AC3645">
        <w:rPr>
          <w:rFonts w:hint="eastAsia"/>
        </w:rPr>
        <w:t>は</w:t>
      </w:r>
      <w:r w:rsidRPr="00AC3645">
        <w:rPr>
          <w:rFonts w:hint="eastAsia"/>
        </w:rPr>
        <w:t>社会で受け入れられていないのです。学校の設備が</w:t>
      </w:r>
      <w:r w:rsidR="00902BBA" w:rsidRPr="00AC3645">
        <w:rPr>
          <w:rFonts w:hint="eastAsia"/>
        </w:rPr>
        <w:t>障害のある人</w:t>
      </w:r>
      <w:r w:rsidRPr="00AC3645">
        <w:rPr>
          <w:rFonts w:hint="eastAsia"/>
        </w:rPr>
        <w:t>に配慮されていないため、彼らを受け入れることができません。人間</w:t>
      </w:r>
      <w:r w:rsidR="000A6C82" w:rsidRPr="00AC3645">
        <w:rPr>
          <w:rFonts w:hint="eastAsia"/>
        </w:rPr>
        <w:t>として</w:t>
      </w:r>
      <w:r w:rsidR="00816B63" w:rsidRPr="00AC3645">
        <w:rPr>
          <w:rFonts w:hint="eastAsia"/>
        </w:rPr>
        <w:t>の</w:t>
      </w:r>
      <w:r w:rsidRPr="00AC3645">
        <w:rPr>
          <w:rFonts w:hint="eastAsia"/>
        </w:rPr>
        <w:t>多様性がありません。環境は、彼らが社会に効果的に参加することを許しません。障害のために、一般教育システムから排除されることが多い</w:t>
      </w:r>
      <w:r w:rsidR="00902BBA" w:rsidRPr="00AC3645">
        <w:rPr>
          <w:rFonts w:hint="eastAsia"/>
        </w:rPr>
        <w:t>の</w:t>
      </w:r>
      <w:r w:rsidRPr="00AC3645">
        <w:rPr>
          <w:rFonts w:hint="eastAsia"/>
        </w:rPr>
        <w:t>です。</w:t>
      </w:r>
      <w:r w:rsidR="00902BBA" w:rsidRPr="00AC3645">
        <w:rPr>
          <w:rFonts w:hint="eastAsia"/>
        </w:rPr>
        <w:t>障害のある人</w:t>
      </w:r>
      <w:r w:rsidRPr="00AC3645">
        <w:rPr>
          <w:rFonts w:hint="eastAsia"/>
        </w:rPr>
        <w:t>は、</w:t>
      </w:r>
      <w:r w:rsidR="008042DC" w:rsidRPr="00AC3645">
        <w:rPr>
          <w:rFonts w:hint="eastAsia"/>
        </w:rPr>
        <w:t>一般教育システムで</w:t>
      </w:r>
      <w:r w:rsidRPr="00AC3645">
        <w:rPr>
          <w:rFonts w:hint="eastAsia"/>
        </w:rPr>
        <w:t>効果的な教育を促進するため</w:t>
      </w:r>
      <w:r w:rsidR="008042DC" w:rsidRPr="00AC3645">
        <w:rPr>
          <w:rFonts w:hint="eastAsia"/>
        </w:rPr>
        <w:t>の</w:t>
      </w:r>
      <w:r w:rsidRPr="00AC3645">
        <w:rPr>
          <w:rFonts w:hint="eastAsia"/>
        </w:rPr>
        <w:t>必要なサポートを受けて</w:t>
      </w:r>
      <w:r w:rsidRPr="00AC3645">
        <w:rPr>
          <w:rFonts w:hint="eastAsia"/>
        </w:rPr>
        <w:lastRenderedPageBreak/>
        <w:t>いません。</w:t>
      </w:r>
    </w:p>
    <w:p w14:paraId="693C9752" w14:textId="77777777" w:rsidR="00111B38" w:rsidRPr="00AC3645" w:rsidRDefault="00111B38" w:rsidP="00111B38"/>
    <w:p w14:paraId="548620F2" w14:textId="4B381069" w:rsidR="00111B38" w:rsidRPr="00AC3645" w:rsidRDefault="00902BBA" w:rsidP="00111B38">
      <w:pPr>
        <w:ind w:firstLineChars="100" w:firstLine="210"/>
      </w:pPr>
      <w:r w:rsidRPr="00AC3645">
        <w:rPr>
          <w:rFonts w:hint="eastAsia"/>
        </w:rPr>
        <w:t>障害のある人</w:t>
      </w:r>
      <w:r w:rsidR="00111B38" w:rsidRPr="00AC3645">
        <w:rPr>
          <w:rFonts w:hint="eastAsia"/>
        </w:rPr>
        <w:t>の</w:t>
      </w:r>
      <w:r w:rsidR="00F900A4" w:rsidRPr="00AC3645">
        <w:rPr>
          <w:rFonts w:hint="eastAsia"/>
        </w:rPr>
        <w:t>ほとんど</w:t>
      </w:r>
      <w:r w:rsidR="00111B38" w:rsidRPr="00AC3645">
        <w:rPr>
          <w:rFonts w:hint="eastAsia"/>
        </w:rPr>
        <w:t>は、搾取、暴力、虐待の危険にさらされています。</w:t>
      </w:r>
      <w:r w:rsidRPr="00AC3645">
        <w:rPr>
          <w:rFonts w:hint="eastAsia"/>
        </w:rPr>
        <w:t>障害のある人</w:t>
      </w:r>
      <w:r w:rsidR="00111B38" w:rsidRPr="00AC3645">
        <w:rPr>
          <w:rFonts w:hint="eastAsia"/>
        </w:rPr>
        <w:t>であるがゆえに、働いた分の報酬もなく農場で働いている人もいますし、問題を</w:t>
      </w:r>
      <w:r w:rsidR="00275F4B" w:rsidRPr="00AC3645">
        <w:rPr>
          <w:rFonts w:hint="eastAsia"/>
        </w:rPr>
        <w:t>訴える</w:t>
      </w:r>
      <w:r w:rsidR="00111B38" w:rsidRPr="00AC3645">
        <w:rPr>
          <w:rFonts w:hint="eastAsia"/>
        </w:rPr>
        <w:t>場所がなかったり、</w:t>
      </w:r>
      <w:r w:rsidR="008042DC" w:rsidRPr="00AC3645">
        <w:rPr>
          <w:rFonts w:hint="eastAsia"/>
        </w:rPr>
        <w:t>報酬の代わりに</w:t>
      </w:r>
      <w:r w:rsidR="00111B38" w:rsidRPr="00AC3645">
        <w:rPr>
          <w:rFonts w:hint="eastAsia"/>
        </w:rPr>
        <w:t>アルコール</w:t>
      </w:r>
      <w:r w:rsidR="008042DC" w:rsidRPr="00AC3645">
        <w:rPr>
          <w:rFonts w:hint="eastAsia"/>
        </w:rPr>
        <w:t>を</w:t>
      </w:r>
      <w:r w:rsidR="00F900A4" w:rsidRPr="00AC3645">
        <w:rPr>
          <w:rFonts w:hint="eastAsia"/>
        </w:rPr>
        <w:t>給料とされて</w:t>
      </w:r>
      <w:r w:rsidR="00275F4B" w:rsidRPr="00AC3645">
        <w:rPr>
          <w:rFonts w:hint="eastAsia"/>
        </w:rPr>
        <w:t>いる</w:t>
      </w:r>
      <w:r w:rsidR="00111B38" w:rsidRPr="00AC3645">
        <w:rPr>
          <w:rFonts w:hint="eastAsia"/>
        </w:rPr>
        <w:t>人もいます。</w:t>
      </w:r>
      <w:r w:rsidR="00F900A4" w:rsidRPr="00AC3645">
        <w:rPr>
          <w:rFonts w:hint="eastAsia"/>
        </w:rPr>
        <w:t>それによって</w:t>
      </w:r>
      <w:r w:rsidR="00111B38" w:rsidRPr="00AC3645">
        <w:rPr>
          <w:rFonts w:hint="eastAsia"/>
        </w:rPr>
        <w:t>、彼らの基本的な権利や人権は侵害されているのです。多くの暴力が彼らに対して行われていますが、その問題は警察に報告されず、たとえ報告されても、警察は彼らが</w:t>
      </w:r>
      <w:r w:rsidRPr="00AC3645">
        <w:rPr>
          <w:rFonts w:hint="eastAsia"/>
        </w:rPr>
        <w:t>障害のある人</w:t>
      </w:r>
      <w:r w:rsidR="00111B38" w:rsidRPr="00AC3645">
        <w:rPr>
          <w:rFonts w:hint="eastAsia"/>
        </w:rPr>
        <w:t>であることを理由に軽く扱うだけです。私たちの社会では、このような行動を防ぐための適切な対策が必要であり、また、許容できない行動を止め</w:t>
      </w:r>
      <w:r w:rsidR="00F42326" w:rsidRPr="00AC3645">
        <w:rPr>
          <w:rFonts w:hint="eastAsia"/>
        </w:rPr>
        <w:t>させ</w:t>
      </w:r>
      <w:r w:rsidR="00111B38" w:rsidRPr="00AC3645">
        <w:rPr>
          <w:rFonts w:hint="eastAsia"/>
        </w:rPr>
        <w:t>るために、地域社会や家族への</w:t>
      </w:r>
      <w:r w:rsidR="00275F4B" w:rsidRPr="00AC3645">
        <w:rPr>
          <w:rFonts w:hint="eastAsia"/>
        </w:rPr>
        <w:t>啓発</w:t>
      </w:r>
      <w:r w:rsidR="00111B38" w:rsidRPr="00AC3645">
        <w:rPr>
          <w:rFonts w:hint="eastAsia"/>
        </w:rPr>
        <w:t>が必要です。</w:t>
      </w:r>
      <w:r w:rsidR="00F900A4" w:rsidRPr="00AC3645">
        <w:rPr>
          <w:rFonts w:hint="eastAsia"/>
        </w:rPr>
        <w:t>許容できない行動</w:t>
      </w:r>
      <w:r w:rsidR="00111B38" w:rsidRPr="00AC3645">
        <w:rPr>
          <w:rFonts w:hint="eastAsia"/>
        </w:rPr>
        <w:t>を確実に防止するためには、私たちの社会におけるこのような行動を監視するため</w:t>
      </w:r>
      <w:r w:rsidR="00275F4B" w:rsidRPr="00AC3645">
        <w:rPr>
          <w:rFonts w:hint="eastAsia"/>
        </w:rPr>
        <w:t>の</w:t>
      </w:r>
      <w:r w:rsidR="00111B38" w:rsidRPr="00AC3645">
        <w:rPr>
          <w:rFonts w:hint="eastAsia"/>
        </w:rPr>
        <w:t>、</w:t>
      </w:r>
      <w:r w:rsidRPr="00AC3645">
        <w:rPr>
          <w:rFonts w:hint="eastAsia"/>
        </w:rPr>
        <w:t>障害のある人</w:t>
      </w:r>
      <w:r w:rsidR="00111B38" w:rsidRPr="00AC3645">
        <w:rPr>
          <w:rFonts w:hint="eastAsia"/>
        </w:rPr>
        <w:t>のために作られた何らかのプログラムが必要です。</w:t>
      </w:r>
      <w:r w:rsidR="00F900A4" w:rsidRPr="00AC3645">
        <w:rPr>
          <w:rFonts w:hint="eastAsia"/>
        </w:rPr>
        <w:t>それは</w:t>
      </w:r>
      <w:r w:rsidR="00111B38" w:rsidRPr="00AC3645">
        <w:rPr>
          <w:rFonts w:hint="eastAsia"/>
        </w:rPr>
        <w:t>、</w:t>
      </w:r>
      <w:r w:rsidRPr="00AC3645">
        <w:rPr>
          <w:rFonts w:hint="eastAsia"/>
        </w:rPr>
        <w:t>障害のある人</w:t>
      </w:r>
      <w:r w:rsidR="00111B38" w:rsidRPr="00AC3645">
        <w:rPr>
          <w:rFonts w:hint="eastAsia"/>
        </w:rPr>
        <w:t>に対する搾取、暴力、虐待を防止するための効果的な法律や政策</w:t>
      </w:r>
      <w:r w:rsidR="00D83BFD" w:rsidRPr="00AC3645">
        <w:rPr>
          <w:rFonts w:hint="eastAsia"/>
        </w:rPr>
        <w:t>でなければなりません</w:t>
      </w:r>
      <w:r w:rsidR="00111B38" w:rsidRPr="00AC3645">
        <w:rPr>
          <w:rFonts w:hint="eastAsia"/>
        </w:rPr>
        <w:t>。</w:t>
      </w:r>
      <w:r w:rsidRPr="00AC3645">
        <w:rPr>
          <w:rFonts w:hint="eastAsia"/>
        </w:rPr>
        <w:t>障害のある人</w:t>
      </w:r>
      <w:r w:rsidR="00111B38" w:rsidRPr="00AC3645">
        <w:rPr>
          <w:rFonts w:hint="eastAsia"/>
        </w:rPr>
        <w:t>に対する虐待の問題は、核心に触れる必要がある</w:t>
      </w:r>
      <w:r w:rsidR="008D12D2">
        <w:rPr>
          <w:rFonts w:hint="eastAsia"/>
        </w:rPr>
        <w:t>「</w:t>
      </w:r>
      <w:r w:rsidR="00111B38" w:rsidRPr="00AC3645">
        <w:rPr>
          <w:rFonts w:hint="eastAsia"/>
        </w:rPr>
        <w:t>病気</w:t>
      </w:r>
      <w:r w:rsidR="008D12D2">
        <w:rPr>
          <w:rFonts w:hint="eastAsia"/>
        </w:rPr>
        <w:t>」</w:t>
      </w:r>
      <w:r w:rsidR="00111B38" w:rsidRPr="00AC3645">
        <w:rPr>
          <w:rFonts w:hint="eastAsia"/>
        </w:rPr>
        <w:t>です。多くの</w:t>
      </w:r>
      <w:r w:rsidRPr="00AC3645">
        <w:rPr>
          <w:rFonts w:hint="eastAsia"/>
        </w:rPr>
        <w:t>障害のある人</w:t>
      </w:r>
      <w:r w:rsidR="00111B38" w:rsidRPr="00AC3645">
        <w:rPr>
          <w:rFonts w:hint="eastAsia"/>
        </w:rPr>
        <w:t>が虐待を受けているのです。</w:t>
      </w:r>
      <w:r w:rsidR="00E51D5F" w:rsidRPr="00AC3645">
        <w:rPr>
          <w:rFonts w:hint="eastAsia"/>
        </w:rPr>
        <w:t>人々は、</w:t>
      </w:r>
      <w:r w:rsidR="00111B38" w:rsidRPr="00AC3645">
        <w:rPr>
          <w:rFonts w:hint="eastAsia"/>
        </w:rPr>
        <w:t>たとえ</w:t>
      </w:r>
      <w:r w:rsidRPr="00AC3645">
        <w:rPr>
          <w:rFonts w:hint="eastAsia"/>
        </w:rPr>
        <w:t>障害のある人</w:t>
      </w:r>
      <w:r w:rsidR="00111B38" w:rsidRPr="00AC3645">
        <w:rPr>
          <w:rFonts w:hint="eastAsia"/>
        </w:rPr>
        <w:t>が虐待を受けていることに気づいていてもただ黙っています。</w:t>
      </w:r>
    </w:p>
    <w:p w14:paraId="38AABCEE" w14:textId="77777777" w:rsidR="00111B38" w:rsidRPr="00AC3645" w:rsidRDefault="00111B38" w:rsidP="00111B38"/>
    <w:p w14:paraId="0C45DC08" w14:textId="6FFFE3B8" w:rsidR="00987E94" w:rsidRPr="00AC3645" w:rsidRDefault="00902BBA" w:rsidP="00111B38">
      <w:pPr>
        <w:ind w:firstLineChars="100" w:firstLine="210"/>
      </w:pPr>
      <w:r w:rsidRPr="00AC3645">
        <w:rPr>
          <w:rFonts w:hint="eastAsia"/>
        </w:rPr>
        <w:t>障害のある人</w:t>
      </w:r>
      <w:r w:rsidR="00111B38" w:rsidRPr="00AC3645">
        <w:rPr>
          <w:rFonts w:hint="eastAsia"/>
        </w:rPr>
        <w:t>に関して、侵害されている基本的人権のひとつに、プライバシーの権利があります。障害者権利条約によると、居住地や生活</w:t>
      </w:r>
      <w:r w:rsidR="0099494C" w:rsidRPr="00AC3645">
        <w:rPr>
          <w:rFonts w:hint="eastAsia"/>
        </w:rPr>
        <w:t>様式</w:t>
      </w:r>
      <w:r w:rsidR="00111B38" w:rsidRPr="00AC3645">
        <w:rPr>
          <w:rFonts w:hint="eastAsia"/>
        </w:rPr>
        <w:t>にかかわらず、プライバシー、家族、家庭を侵害するような行為は禁止されています。</w:t>
      </w:r>
      <w:r w:rsidR="002E3D6A">
        <w:rPr>
          <w:rFonts w:hint="eastAsia"/>
        </w:rPr>
        <w:t>（</w:t>
      </w:r>
      <w:r w:rsidR="00C833ED">
        <w:rPr>
          <w:rFonts w:hint="eastAsia"/>
        </w:rPr>
        <w:t xml:space="preserve">訳注　</w:t>
      </w:r>
      <w:r w:rsidR="002E3D6A">
        <w:rPr>
          <w:rFonts w:hint="eastAsia"/>
        </w:rPr>
        <w:t>しかし）</w:t>
      </w:r>
      <w:r w:rsidR="00111B38" w:rsidRPr="00AC3645">
        <w:rPr>
          <w:rFonts w:hint="eastAsia"/>
        </w:rPr>
        <w:t>例えば、オフィス、警察署、医療施設などの公共の場では、ほとんどの施設が</w:t>
      </w:r>
      <w:r w:rsidRPr="00AC3645">
        <w:rPr>
          <w:rFonts w:hint="eastAsia"/>
        </w:rPr>
        <w:t>障害のある人</w:t>
      </w:r>
      <w:r w:rsidR="00111B38" w:rsidRPr="00AC3645">
        <w:rPr>
          <w:rFonts w:hint="eastAsia"/>
        </w:rPr>
        <w:t>に配慮されてい</w:t>
      </w:r>
      <w:r w:rsidR="0099494C" w:rsidRPr="00AC3645">
        <w:rPr>
          <w:rFonts w:hint="eastAsia"/>
        </w:rPr>
        <w:t>ません</w:t>
      </w:r>
      <w:r w:rsidR="00111B38" w:rsidRPr="00AC3645">
        <w:rPr>
          <w:rFonts w:hint="eastAsia"/>
        </w:rPr>
        <w:t>。</w:t>
      </w:r>
      <w:r w:rsidRPr="00AC3645">
        <w:rPr>
          <w:rFonts w:hint="eastAsia"/>
        </w:rPr>
        <w:t>障害のある人</w:t>
      </w:r>
      <w:r w:rsidR="00111B38" w:rsidRPr="00AC3645">
        <w:rPr>
          <w:rFonts w:hint="eastAsia"/>
        </w:rPr>
        <w:t>が警察署に通報</w:t>
      </w:r>
      <w:r w:rsidR="00C40C94" w:rsidRPr="00AC3645">
        <w:rPr>
          <w:rFonts w:hint="eastAsia"/>
        </w:rPr>
        <w:t>したいと思った</w:t>
      </w:r>
      <w:r w:rsidR="00111B38" w:rsidRPr="00AC3645">
        <w:rPr>
          <w:rFonts w:hint="eastAsia"/>
        </w:rPr>
        <w:t>場合、建物の外に立って介助を受けなければ</w:t>
      </w:r>
      <w:r w:rsidR="00317A01" w:rsidRPr="00AC3645">
        <w:rPr>
          <w:rFonts w:hint="eastAsia"/>
        </w:rPr>
        <w:t>ならず</w:t>
      </w:r>
      <w:r w:rsidR="000A6C82" w:rsidRPr="00AC3645">
        <w:rPr>
          <w:rFonts w:hint="eastAsia"/>
        </w:rPr>
        <w:t>（訳注　警察署の物理的アクセスの問題</w:t>
      </w:r>
      <w:r w:rsidR="001047FE" w:rsidRPr="00AC3645">
        <w:rPr>
          <w:rFonts w:hint="eastAsia"/>
        </w:rPr>
        <w:t>からか？</w:t>
      </w:r>
      <w:r w:rsidR="000A6C82" w:rsidRPr="00AC3645">
        <w:rPr>
          <w:rFonts w:hint="eastAsia"/>
        </w:rPr>
        <w:t>）</w:t>
      </w:r>
      <w:r w:rsidR="00317A01" w:rsidRPr="00AC3645">
        <w:rPr>
          <w:rFonts w:hint="eastAsia"/>
        </w:rPr>
        <w:t>、プライバシーはありません。そこで、</w:t>
      </w:r>
      <w:r w:rsidRPr="00AC3645">
        <w:rPr>
          <w:rFonts w:hint="eastAsia"/>
        </w:rPr>
        <w:t>障害のある人</w:t>
      </w:r>
      <w:r w:rsidR="00111B38" w:rsidRPr="00AC3645">
        <w:rPr>
          <w:rFonts w:hint="eastAsia"/>
        </w:rPr>
        <w:t>でなければ</w:t>
      </w:r>
      <w:r w:rsidR="00D76876" w:rsidRPr="00AC3645">
        <w:rPr>
          <w:rFonts w:hint="eastAsia"/>
        </w:rPr>
        <w:t>（建物の中で話ができるので）</w:t>
      </w:r>
      <w:r w:rsidR="00111B38" w:rsidRPr="00AC3645">
        <w:rPr>
          <w:rFonts w:hint="eastAsia"/>
        </w:rPr>
        <w:t>聞</w:t>
      </w:r>
      <w:r w:rsidR="004C5691" w:rsidRPr="00AC3645">
        <w:rPr>
          <w:rFonts w:hint="eastAsia"/>
        </w:rPr>
        <w:t>かれ</w:t>
      </w:r>
      <w:r w:rsidR="00111B38" w:rsidRPr="00AC3645">
        <w:rPr>
          <w:rFonts w:hint="eastAsia"/>
        </w:rPr>
        <w:t>ないはずの会話も、通りすがりの人に聞こえてしまいます。</w:t>
      </w:r>
    </w:p>
    <w:p w14:paraId="238D4624" w14:textId="77777777" w:rsidR="00111B38" w:rsidRPr="00AC3645" w:rsidRDefault="00111B38" w:rsidP="00111B38"/>
    <w:p w14:paraId="0AF51FD1" w14:textId="3695AD15" w:rsidR="00111B38" w:rsidRPr="00AC3645" w:rsidRDefault="00111B38" w:rsidP="00111B38">
      <w:pPr>
        <w:ind w:firstLineChars="100" w:firstLine="210"/>
      </w:pPr>
      <w:r w:rsidRPr="00AC3645">
        <w:rPr>
          <w:rFonts w:hint="eastAsia"/>
        </w:rPr>
        <w:t>誰もが表現と意見の自由、そして情報へのアクセスの権利を</w:t>
      </w:r>
      <w:r w:rsidR="009D246E" w:rsidRPr="00AC3645">
        <w:rPr>
          <w:rFonts w:hint="eastAsia"/>
        </w:rPr>
        <w:t>持っていま</w:t>
      </w:r>
      <w:r w:rsidRPr="00AC3645">
        <w:rPr>
          <w:rFonts w:hint="eastAsia"/>
        </w:rPr>
        <w:t>す。しかし、ほとんどの</w:t>
      </w:r>
      <w:r w:rsidR="00770BF6" w:rsidRPr="00AC3645">
        <w:rPr>
          <w:rFonts w:hint="eastAsia"/>
        </w:rPr>
        <w:t>障害のある</w:t>
      </w:r>
      <w:r w:rsidRPr="00AC3645">
        <w:rPr>
          <w:rFonts w:hint="eastAsia"/>
        </w:rPr>
        <w:t>人が、基本であるその自由を否定されています。</w:t>
      </w:r>
      <w:r w:rsidR="00FD7ED7" w:rsidRPr="00AC3645">
        <w:rPr>
          <w:rFonts w:hint="eastAsia"/>
        </w:rPr>
        <w:t>彼ら</w:t>
      </w:r>
      <w:r w:rsidRPr="00AC3645">
        <w:rPr>
          <w:rFonts w:hint="eastAsia"/>
        </w:rPr>
        <w:t>は、自分が理解できる</w:t>
      </w:r>
      <w:r w:rsidR="009D246E" w:rsidRPr="00AC3645">
        <w:rPr>
          <w:rFonts w:hint="eastAsia"/>
        </w:rPr>
        <w:t>様式</w:t>
      </w:r>
      <w:r w:rsidRPr="00AC3645">
        <w:rPr>
          <w:rFonts w:hint="eastAsia"/>
        </w:rPr>
        <w:t>でないために、いくつかの情報を受け取れないこと</w:t>
      </w:r>
      <w:r w:rsidR="00FD7ED7" w:rsidRPr="00AC3645">
        <w:rPr>
          <w:rFonts w:hint="eastAsia"/>
        </w:rPr>
        <w:t>も</w:t>
      </w:r>
      <w:r w:rsidRPr="00AC3645">
        <w:rPr>
          <w:rFonts w:hint="eastAsia"/>
        </w:rPr>
        <w:t>あります。一般市民を対象とした情報の多くが、</w:t>
      </w:r>
      <w:r w:rsidR="00902BBA" w:rsidRPr="00AC3645">
        <w:rPr>
          <w:rFonts w:hint="eastAsia"/>
        </w:rPr>
        <w:t>障害のある人</w:t>
      </w:r>
      <w:r w:rsidRPr="00AC3645">
        <w:rPr>
          <w:rFonts w:hint="eastAsia"/>
        </w:rPr>
        <w:t>にとっては、まるで一般市民でないかのように、受け取れないのです。</w:t>
      </w:r>
      <w:r w:rsidR="00E8366A" w:rsidRPr="00AC3645">
        <w:rPr>
          <w:rFonts w:hint="eastAsia"/>
        </w:rPr>
        <w:t>障害の種類を理由にだれも置き去りにされないはずの時代に、この種の差別は許されません。</w:t>
      </w:r>
      <w:r w:rsidRPr="00AC3645">
        <w:rPr>
          <w:rFonts w:hint="eastAsia"/>
        </w:rPr>
        <w:t>社会は、手話や点字などのコミュニケーション手段の使用を受け入れなければな</w:t>
      </w:r>
      <w:r w:rsidR="00E8366A" w:rsidRPr="00AC3645">
        <w:rPr>
          <w:rFonts w:hint="eastAsia"/>
        </w:rPr>
        <w:t>りません。</w:t>
      </w:r>
      <w:r w:rsidRPr="00AC3645">
        <w:rPr>
          <w:rFonts w:hint="eastAsia"/>
        </w:rPr>
        <w:t>政府だけにその</w:t>
      </w:r>
      <w:r w:rsidR="00E8366A" w:rsidRPr="00AC3645">
        <w:rPr>
          <w:rFonts w:hint="eastAsia"/>
        </w:rPr>
        <w:t>提供の</w:t>
      </w:r>
      <w:r w:rsidR="00FD7ED7" w:rsidRPr="00AC3645">
        <w:rPr>
          <w:rFonts w:hint="eastAsia"/>
        </w:rPr>
        <w:t>義務</w:t>
      </w:r>
      <w:r w:rsidR="00E8366A" w:rsidRPr="00AC3645">
        <w:rPr>
          <w:rFonts w:hint="eastAsia"/>
        </w:rPr>
        <w:t>が</w:t>
      </w:r>
      <w:r w:rsidRPr="00AC3645">
        <w:rPr>
          <w:rFonts w:hint="eastAsia"/>
        </w:rPr>
        <w:t>あるのではなく、民間部門もそのような</w:t>
      </w:r>
      <w:r w:rsidR="00E8366A" w:rsidRPr="00AC3645">
        <w:rPr>
          <w:rFonts w:hint="eastAsia"/>
        </w:rPr>
        <w:t>手段</w:t>
      </w:r>
      <w:r w:rsidRPr="00AC3645">
        <w:rPr>
          <w:rFonts w:hint="eastAsia"/>
        </w:rPr>
        <w:t>を提供するよう促されなければなりません。</w:t>
      </w:r>
    </w:p>
    <w:p w14:paraId="78D24C12" w14:textId="77777777" w:rsidR="00111B38" w:rsidRPr="00AC3645" w:rsidRDefault="00111B38" w:rsidP="00111B38"/>
    <w:p w14:paraId="36BD42C1" w14:textId="7E4134D9" w:rsidR="00111B38" w:rsidRPr="00AC3645" w:rsidRDefault="00111B38" w:rsidP="00111B38">
      <w:pPr>
        <w:ind w:firstLineChars="100" w:firstLine="210"/>
      </w:pPr>
      <w:r w:rsidRPr="00AC3645">
        <w:rPr>
          <w:rFonts w:hint="eastAsia"/>
        </w:rPr>
        <w:t>締約国は、</w:t>
      </w:r>
      <w:r w:rsidR="00902BBA" w:rsidRPr="00AC3645">
        <w:rPr>
          <w:rFonts w:hint="eastAsia"/>
        </w:rPr>
        <w:t>障害のある人</w:t>
      </w:r>
      <w:r w:rsidRPr="00AC3645">
        <w:rPr>
          <w:rFonts w:hint="eastAsia"/>
        </w:rPr>
        <w:t>が使用する機器</w:t>
      </w:r>
      <w:r w:rsidR="000720EC" w:rsidRPr="00AC3645">
        <w:rPr>
          <w:rFonts w:hint="eastAsia"/>
        </w:rPr>
        <w:t>や小物（ga</w:t>
      </w:r>
      <w:r w:rsidR="000720EC" w:rsidRPr="00AC3645">
        <w:t>d</w:t>
      </w:r>
      <w:r w:rsidR="000720EC" w:rsidRPr="00AC3645">
        <w:rPr>
          <w:rFonts w:hint="eastAsia"/>
        </w:rPr>
        <w:t>ge</w:t>
      </w:r>
      <w:r w:rsidR="000720EC" w:rsidRPr="00AC3645">
        <w:t xml:space="preserve">t </w:t>
      </w:r>
      <w:r w:rsidR="000720EC" w:rsidRPr="00AC3645">
        <w:rPr>
          <w:rFonts w:hint="eastAsia"/>
        </w:rPr>
        <w:t>ガジェット）</w:t>
      </w:r>
      <w:r w:rsidRPr="00AC3645">
        <w:rPr>
          <w:rFonts w:hint="eastAsia"/>
        </w:rPr>
        <w:t>の中には非常に高価</w:t>
      </w:r>
      <w:r w:rsidR="00E8366A" w:rsidRPr="00AC3645">
        <w:rPr>
          <w:rFonts w:hint="eastAsia"/>
        </w:rPr>
        <w:t>で</w:t>
      </w:r>
      <w:r w:rsidR="003E2E12" w:rsidRPr="00AC3645">
        <w:rPr>
          <w:rFonts w:hint="eastAsia"/>
        </w:rPr>
        <w:t>多くの</w:t>
      </w:r>
      <w:r w:rsidR="00902BBA" w:rsidRPr="00AC3645">
        <w:rPr>
          <w:rFonts w:hint="eastAsia"/>
        </w:rPr>
        <w:t>障害のある人</w:t>
      </w:r>
      <w:r w:rsidR="003E2E12" w:rsidRPr="00AC3645">
        <w:rPr>
          <w:rFonts w:hint="eastAsia"/>
        </w:rPr>
        <w:t>には買えない</w:t>
      </w:r>
      <w:r w:rsidRPr="00AC3645">
        <w:rPr>
          <w:rFonts w:hint="eastAsia"/>
        </w:rPr>
        <w:t>ものがあるため、個人の移動手段</w:t>
      </w:r>
      <w:r w:rsidR="00487AF5" w:rsidRPr="00AC3645">
        <w:rPr>
          <w:rFonts w:hint="eastAsia"/>
        </w:rPr>
        <w:t>（</w:t>
      </w:r>
      <w:r w:rsidR="001047FE" w:rsidRPr="00AC3645">
        <w:rPr>
          <w:rFonts w:hint="eastAsia"/>
        </w:rPr>
        <w:t>訳注　原文のまま．</w:t>
      </w:r>
      <w:r w:rsidR="001047FE" w:rsidRPr="00AC3645">
        <w:rPr>
          <w:rFonts w:hint="eastAsia"/>
        </w:rPr>
        <w:lastRenderedPageBreak/>
        <w:t>なぜ「</w:t>
      </w:r>
      <w:r w:rsidR="00487AF5" w:rsidRPr="00AC3645">
        <w:rPr>
          <w:rFonts w:hint="eastAsia"/>
        </w:rPr>
        <w:t>移動手段</w:t>
      </w:r>
      <w:r w:rsidR="001047FE" w:rsidRPr="00AC3645">
        <w:rPr>
          <w:rFonts w:hint="eastAsia"/>
        </w:rPr>
        <w:t>」なのかは不明</w:t>
      </w:r>
      <w:r w:rsidR="00487AF5" w:rsidRPr="00AC3645">
        <w:rPr>
          <w:rFonts w:hint="eastAsia"/>
        </w:rPr>
        <w:t>）</w:t>
      </w:r>
      <w:r w:rsidRPr="00AC3645">
        <w:rPr>
          <w:rFonts w:hint="eastAsia"/>
        </w:rPr>
        <w:t>を支援するようにしなければなりません。これらの機器によって、彼らは日常的に自立することができます。もし、政府が</w:t>
      </w:r>
      <w:r w:rsidR="003E2E12" w:rsidRPr="00AC3645">
        <w:rPr>
          <w:rFonts w:hint="eastAsia"/>
        </w:rPr>
        <w:t>地域で</w:t>
      </w:r>
      <w:r w:rsidRPr="00AC3645">
        <w:rPr>
          <w:rFonts w:hint="eastAsia"/>
        </w:rPr>
        <w:t>これらの機器</w:t>
      </w:r>
      <w:r w:rsidR="003E2E12" w:rsidRPr="00AC3645">
        <w:rPr>
          <w:rFonts w:hint="eastAsia"/>
        </w:rPr>
        <w:t>を適切な</w:t>
      </w:r>
      <w:r w:rsidRPr="00AC3645">
        <w:rPr>
          <w:rFonts w:hint="eastAsia"/>
        </w:rPr>
        <w:t>価格や手頃な価格で入手できるようにしたり、</w:t>
      </w:r>
      <w:r w:rsidR="00902BBA" w:rsidRPr="00AC3645">
        <w:rPr>
          <w:rFonts w:hint="eastAsia"/>
        </w:rPr>
        <w:t>障害のある人</w:t>
      </w:r>
      <w:r w:rsidRPr="00AC3645">
        <w:rPr>
          <w:rFonts w:hint="eastAsia"/>
        </w:rPr>
        <w:t>に移動の</w:t>
      </w:r>
      <w:r w:rsidR="003E2E12" w:rsidRPr="00AC3645">
        <w:rPr>
          <w:rFonts w:hint="eastAsia"/>
        </w:rPr>
        <w:t>技術訓練を</w:t>
      </w:r>
      <w:r w:rsidRPr="00AC3645">
        <w:rPr>
          <w:rFonts w:hint="eastAsia"/>
        </w:rPr>
        <w:t>したり、補助金を出したり</w:t>
      </w:r>
      <w:r w:rsidR="003E2E12" w:rsidRPr="00AC3645">
        <w:rPr>
          <w:rFonts w:hint="eastAsia"/>
        </w:rPr>
        <w:t>すれば、です。</w:t>
      </w:r>
    </w:p>
    <w:p w14:paraId="15B6B577" w14:textId="77777777" w:rsidR="00111B38" w:rsidRPr="00AC3645" w:rsidRDefault="00111B38" w:rsidP="00111B38"/>
    <w:p w14:paraId="1D5C576C" w14:textId="4AE3609F" w:rsidR="00111B38" w:rsidRPr="00AC3645" w:rsidRDefault="00902BBA" w:rsidP="00674057">
      <w:pPr>
        <w:ind w:firstLineChars="100" w:firstLine="210"/>
      </w:pPr>
      <w:r w:rsidRPr="00AC3645">
        <w:rPr>
          <w:rFonts w:hint="eastAsia"/>
        </w:rPr>
        <w:t>障害のある人</w:t>
      </w:r>
      <w:r w:rsidR="00111B38" w:rsidRPr="00AC3645">
        <w:rPr>
          <w:rFonts w:hint="eastAsia"/>
        </w:rPr>
        <w:t>の多くは、雇用に</w:t>
      </w:r>
      <w:r w:rsidR="00F42326" w:rsidRPr="00AC3645">
        <w:rPr>
          <w:rFonts w:hint="eastAsia"/>
        </w:rPr>
        <w:t>関していくつかの</w:t>
      </w:r>
      <w:r w:rsidR="00111B38" w:rsidRPr="00AC3645">
        <w:rPr>
          <w:rFonts w:hint="eastAsia"/>
        </w:rPr>
        <w:t>課題を抱えています。たとえ雇用の場に</w:t>
      </w:r>
      <w:r w:rsidR="00F42326" w:rsidRPr="00AC3645">
        <w:rPr>
          <w:rFonts w:hint="eastAsia"/>
        </w:rPr>
        <w:t>就いても</w:t>
      </w:r>
      <w:r w:rsidR="00111B38" w:rsidRPr="00AC3645">
        <w:rPr>
          <w:rFonts w:hint="eastAsia"/>
        </w:rPr>
        <w:t>、大きな差別や意思決定者の否定的な態度に直面します。政府は、募集、採用、キャリアアップの条件や職場における安全性など、あらゆる形態の雇用に関するすべての事柄について、障害を理由とする差別</w:t>
      </w:r>
      <w:r w:rsidR="00487AF5" w:rsidRPr="00AC3645">
        <w:rPr>
          <w:rFonts w:hint="eastAsia"/>
        </w:rPr>
        <w:t>の禁止を徹底する</w:t>
      </w:r>
      <w:r w:rsidR="00111B38" w:rsidRPr="00AC3645">
        <w:rPr>
          <w:rFonts w:hint="eastAsia"/>
        </w:rPr>
        <w:t>必要があります。</w:t>
      </w:r>
      <w:r w:rsidRPr="00AC3645">
        <w:rPr>
          <w:rFonts w:hint="eastAsia"/>
        </w:rPr>
        <w:t>障害のある人</w:t>
      </w:r>
      <w:r w:rsidR="00111B38" w:rsidRPr="00AC3645">
        <w:rPr>
          <w:rFonts w:hint="eastAsia"/>
        </w:rPr>
        <w:t>の権利が他の人と平等に保護されなければならないのです。現状はそうなっていません。なぜなら、人々は</w:t>
      </w:r>
      <w:r w:rsidRPr="00AC3645">
        <w:rPr>
          <w:rFonts w:hint="eastAsia"/>
        </w:rPr>
        <w:t>障害のある人</w:t>
      </w:r>
      <w:r w:rsidR="00111B38" w:rsidRPr="00AC3645">
        <w:rPr>
          <w:rFonts w:hint="eastAsia"/>
        </w:rPr>
        <w:t>を見ると、その人が</w:t>
      </w:r>
      <w:r w:rsidRPr="00AC3645">
        <w:rPr>
          <w:rFonts w:hint="eastAsia"/>
        </w:rPr>
        <w:t>障害のある人</w:t>
      </w:r>
      <w:r w:rsidR="00111B38" w:rsidRPr="00AC3645">
        <w:rPr>
          <w:rFonts w:hint="eastAsia"/>
        </w:rPr>
        <w:t>であるという</w:t>
      </w:r>
      <w:r w:rsidR="00F42326" w:rsidRPr="00AC3645">
        <w:rPr>
          <w:rFonts w:hint="eastAsia"/>
        </w:rPr>
        <w:t>こと</w:t>
      </w:r>
      <w:r w:rsidR="00111B38" w:rsidRPr="00AC3645">
        <w:rPr>
          <w:rFonts w:hint="eastAsia"/>
        </w:rPr>
        <w:t>によって、無力であるとしか思わないからです。その人が昇進し、仕事の機会や平等な報酬を得るに値するということがわからないのです。衝撃的で驚かされるのは、仕事をする能力があるとわかっていても、報酬については目をつぶってしまうことです。私たちは常に正義を掲げていますが、</w:t>
      </w:r>
      <w:r w:rsidRPr="00AC3645">
        <w:rPr>
          <w:rFonts w:hint="eastAsia"/>
        </w:rPr>
        <w:t>障害のある人</w:t>
      </w:r>
      <w:r w:rsidR="00111B38" w:rsidRPr="00AC3645">
        <w:rPr>
          <w:rFonts w:hint="eastAsia"/>
        </w:rPr>
        <w:t>である私たちは、労働や労働組合の権利を他の人と平等に行使することができません。</w:t>
      </w:r>
    </w:p>
    <w:p w14:paraId="6115BEFA" w14:textId="77777777" w:rsidR="00111B38" w:rsidRPr="00AC3645" w:rsidRDefault="00111B38" w:rsidP="00111B38">
      <w:r w:rsidRPr="00AC3645">
        <w:t xml:space="preserve">        </w:t>
      </w:r>
    </w:p>
    <w:p w14:paraId="1A4C693F" w14:textId="2AF3CBCA" w:rsidR="00111B38" w:rsidRPr="00AC3645" w:rsidRDefault="00902BBA" w:rsidP="00111B38">
      <w:pPr>
        <w:ind w:firstLineChars="100" w:firstLine="210"/>
      </w:pPr>
      <w:r w:rsidRPr="00AC3645">
        <w:rPr>
          <w:rFonts w:hint="eastAsia"/>
        </w:rPr>
        <w:t>障害のある人</w:t>
      </w:r>
      <w:r w:rsidR="00111B38" w:rsidRPr="00AC3645">
        <w:rPr>
          <w:rFonts w:hint="eastAsia"/>
        </w:rPr>
        <w:t>は、乞食や自活できない人とみなされるのではなく、自分自身とその家族のために、十分な生活水準、十分な食料、衣料、住居などの社会的</w:t>
      </w:r>
      <w:r w:rsidR="00F42326" w:rsidRPr="00AC3645">
        <w:rPr>
          <w:rFonts w:hint="eastAsia"/>
        </w:rPr>
        <w:t>保障</w:t>
      </w:r>
      <w:r w:rsidR="00111B38" w:rsidRPr="00AC3645">
        <w:rPr>
          <w:rFonts w:hint="eastAsia"/>
        </w:rPr>
        <w:t>が与えられなければなりません。</w:t>
      </w:r>
      <w:r w:rsidRPr="00AC3645">
        <w:rPr>
          <w:rFonts w:hint="eastAsia"/>
        </w:rPr>
        <w:t>障害のある人</w:t>
      </w:r>
      <w:r w:rsidR="00111B38" w:rsidRPr="00AC3645">
        <w:rPr>
          <w:rFonts w:hint="eastAsia"/>
        </w:rPr>
        <w:t>はコミュニティの一員であり、清潔な水へのアクセスも同様に確保されなければなりません。</w:t>
      </w:r>
      <w:r w:rsidRPr="00AC3645">
        <w:rPr>
          <w:rFonts w:hint="eastAsia"/>
        </w:rPr>
        <w:t>障害のある人</w:t>
      </w:r>
      <w:r w:rsidR="00F42326" w:rsidRPr="00AC3645">
        <w:rPr>
          <w:rFonts w:hint="eastAsia"/>
        </w:rPr>
        <w:t>の</w:t>
      </w:r>
      <w:r w:rsidR="00111B38" w:rsidRPr="00AC3645">
        <w:rPr>
          <w:rFonts w:hint="eastAsia"/>
        </w:rPr>
        <w:t>ある女性も、他の女性と同じように、考慮</w:t>
      </w:r>
      <w:r w:rsidR="00F42326" w:rsidRPr="00AC3645">
        <w:rPr>
          <w:rFonts w:hint="eastAsia"/>
        </w:rPr>
        <w:t>され</w:t>
      </w:r>
      <w:r w:rsidR="00111B38" w:rsidRPr="00AC3645">
        <w:rPr>
          <w:rFonts w:hint="eastAsia"/>
        </w:rPr>
        <w:t>ることを望みます。女性だからという理由で、あるポストに指名される女性がいるように、私たちは、障害</w:t>
      </w:r>
      <w:r w:rsidR="00F42326" w:rsidRPr="00AC3645">
        <w:rPr>
          <w:rFonts w:hint="eastAsia"/>
        </w:rPr>
        <w:t>のある</w:t>
      </w:r>
      <w:r w:rsidR="00111B38" w:rsidRPr="00AC3645">
        <w:rPr>
          <w:rFonts w:hint="eastAsia"/>
        </w:rPr>
        <w:t>女性も同様に</w:t>
      </w:r>
      <w:r w:rsidR="00F42326" w:rsidRPr="00AC3645">
        <w:rPr>
          <w:rFonts w:hint="eastAsia"/>
        </w:rPr>
        <w:t>役員として</w:t>
      </w:r>
      <w:r w:rsidR="00111B38" w:rsidRPr="00AC3645">
        <w:rPr>
          <w:rFonts w:hint="eastAsia"/>
        </w:rPr>
        <w:t>考慮されることを望みます。女性だからということで他の人たちが尊ばれるのであれば、女性</w:t>
      </w:r>
      <w:r w:rsidR="00CB3836" w:rsidRPr="00AC3645">
        <w:rPr>
          <w:rFonts w:hint="eastAsia"/>
        </w:rPr>
        <w:t>であってかつ</w:t>
      </w:r>
      <w:r w:rsidR="00111B38" w:rsidRPr="00AC3645">
        <w:rPr>
          <w:rFonts w:hint="eastAsia"/>
        </w:rPr>
        <w:t>障害を負った人たちはどうなるのでしょうか。ですから、平等でなければなりません。これらの社会的プログラムは、彼らの貧困を減らすだけでなく、保護することができます。</w:t>
      </w:r>
      <w:r w:rsidRPr="00AC3645">
        <w:rPr>
          <w:rFonts w:hint="eastAsia"/>
        </w:rPr>
        <w:t>障害のある人</w:t>
      </w:r>
      <w:r w:rsidR="00111B38" w:rsidRPr="00AC3645">
        <w:rPr>
          <w:rFonts w:hint="eastAsia"/>
        </w:rPr>
        <w:t>が公共住宅プログラムにアクセスできるように支援する必要があります。</w:t>
      </w:r>
    </w:p>
    <w:p w14:paraId="006E42FF" w14:textId="77777777" w:rsidR="00111B38" w:rsidRPr="00AC3645" w:rsidRDefault="00111B38" w:rsidP="00111B38"/>
    <w:p w14:paraId="210CF174" w14:textId="4545E226" w:rsidR="00111B38" w:rsidRPr="00AC3645" w:rsidRDefault="00111B38" w:rsidP="00111B38">
      <w:pPr>
        <w:ind w:firstLineChars="100" w:firstLine="210"/>
      </w:pPr>
      <w:r w:rsidRPr="00AC3645">
        <w:rPr>
          <w:rFonts w:hint="eastAsia"/>
        </w:rPr>
        <w:t>彼らはコミュニティの一員であ</w:t>
      </w:r>
      <w:r w:rsidR="00F42326" w:rsidRPr="00AC3645">
        <w:rPr>
          <w:rFonts w:hint="eastAsia"/>
        </w:rPr>
        <w:t>り</w:t>
      </w:r>
      <w:r w:rsidRPr="00AC3645">
        <w:rPr>
          <w:rFonts w:hint="eastAsia"/>
        </w:rPr>
        <w:t>、政治参加の権利と、いわゆる</w:t>
      </w:r>
      <w:r w:rsidR="00902BBA" w:rsidRPr="00AC3645">
        <w:rPr>
          <w:rFonts w:hint="eastAsia"/>
        </w:rPr>
        <w:t>障害のない人</w:t>
      </w:r>
      <w:r w:rsidRPr="00AC3645">
        <w:rPr>
          <w:rFonts w:hint="eastAsia"/>
        </w:rPr>
        <w:t>と同じように平等に</w:t>
      </w:r>
      <w:r w:rsidR="00F42326" w:rsidRPr="00AC3645">
        <w:rPr>
          <w:rFonts w:hint="eastAsia"/>
        </w:rPr>
        <w:t>その権利を</w:t>
      </w:r>
      <w:r w:rsidRPr="00AC3645">
        <w:rPr>
          <w:rFonts w:hint="eastAsia"/>
        </w:rPr>
        <w:t>享受する機会を保証する必要があります。そうすることで、多くの人が持っている</w:t>
      </w:r>
      <w:r w:rsidR="00902BBA" w:rsidRPr="00AC3645">
        <w:rPr>
          <w:rFonts w:hint="eastAsia"/>
        </w:rPr>
        <w:t>障害のある人</w:t>
      </w:r>
      <w:r w:rsidRPr="00AC3645">
        <w:rPr>
          <w:rFonts w:hint="eastAsia"/>
        </w:rPr>
        <w:t>に対する考え方が変わるでしょう。これは、</w:t>
      </w:r>
      <w:r w:rsidR="00902BBA" w:rsidRPr="00AC3645">
        <w:rPr>
          <w:rFonts w:hint="eastAsia"/>
        </w:rPr>
        <w:t>障害のある人</w:t>
      </w:r>
      <w:r w:rsidRPr="00AC3645">
        <w:rPr>
          <w:rFonts w:hint="eastAsia"/>
        </w:rPr>
        <w:t>が政治や公共生活に効果的かつ完全に平等に参加することができる場合にのみ起こりうることです。投票手続きや施設、資料が適切で、アクセスしやすく、</w:t>
      </w:r>
      <w:r w:rsidR="00902BBA" w:rsidRPr="00AC3645">
        <w:rPr>
          <w:rFonts w:hint="eastAsia"/>
        </w:rPr>
        <w:t>障害のある人</w:t>
      </w:r>
      <w:r w:rsidRPr="00AC3645">
        <w:rPr>
          <w:rFonts w:hint="eastAsia"/>
        </w:rPr>
        <w:t>が利用しやすい形式で</w:t>
      </w:r>
      <w:r w:rsidR="00CB3836" w:rsidRPr="00AC3645">
        <w:rPr>
          <w:rFonts w:hint="eastAsia"/>
        </w:rPr>
        <w:t>なければなりません</w:t>
      </w:r>
      <w:r w:rsidRPr="00AC3645">
        <w:rPr>
          <w:rFonts w:hint="eastAsia"/>
        </w:rPr>
        <w:t>。</w:t>
      </w:r>
      <w:r w:rsidR="00902BBA" w:rsidRPr="00AC3645">
        <w:rPr>
          <w:rFonts w:hint="eastAsia"/>
        </w:rPr>
        <w:t>障害のある人</w:t>
      </w:r>
      <w:r w:rsidRPr="00AC3645">
        <w:rPr>
          <w:rFonts w:hint="eastAsia"/>
        </w:rPr>
        <w:t>のデータを把握し、</w:t>
      </w:r>
      <w:r w:rsidR="00F42326" w:rsidRPr="00AC3645">
        <w:rPr>
          <w:rFonts w:hint="eastAsia"/>
        </w:rPr>
        <w:t>数字</w:t>
      </w:r>
      <w:r w:rsidRPr="00AC3645">
        <w:rPr>
          <w:rFonts w:hint="eastAsia"/>
        </w:rPr>
        <w:t>を使って</w:t>
      </w:r>
      <w:r w:rsidR="00902BBA" w:rsidRPr="00AC3645">
        <w:rPr>
          <w:rFonts w:hint="eastAsia"/>
        </w:rPr>
        <w:t>障害のある人</w:t>
      </w:r>
      <w:r w:rsidRPr="00AC3645">
        <w:rPr>
          <w:rFonts w:hint="eastAsia"/>
        </w:rPr>
        <w:t>の問題を</w:t>
      </w:r>
      <w:r w:rsidR="00CB3836" w:rsidRPr="00AC3645">
        <w:rPr>
          <w:rFonts w:hint="eastAsia"/>
        </w:rPr>
        <w:t>訴えられる</w:t>
      </w:r>
      <w:r w:rsidRPr="00AC3645">
        <w:rPr>
          <w:rFonts w:hint="eastAsia"/>
        </w:rPr>
        <w:t>ようにする必要があります。</w:t>
      </w:r>
      <w:r w:rsidRPr="00AC3645">
        <w:t xml:space="preserve">         </w:t>
      </w:r>
    </w:p>
    <w:p w14:paraId="0897A731" w14:textId="77777777" w:rsidR="00111B38" w:rsidRPr="00AC3645" w:rsidRDefault="00111B38" w:rsidP="00111B38"/>
    <w:p w14:paraId="3CF5BCAF" w14:textId="042C644C" w:rsidR="00111B38" w:rsidRPr="00AC3645" w:rsidRDefault="00111B38" w:rsidP="00F42326">
      <w:pPr>
        <w:ind w:firstLineChars="100" w:firstLine="210"/>
      </w:pPr>
      <w:r w:rsidRPr="00AC3645">
        <w:lastRenderedPageBreak/>
        <w:t>この原稿</w:t>
      </w:r>
      <w:r w:rsidR="00674057">
        <w:rPr>
          <w:rFonts w:hint="eastAsia"/>
        </w:rPr>
        <w:t>の</w:t>
      </w:r>
      <w:r w:rsidR="00F42326" w:rsidRPr="00AC3645">
        <w:rPr>
          <w:rFonts w:hint="eastAsia"/>
        </w:rPr>
        <w:t>筆者</w:t>
      </w:r>
      <w:r w:rsidRPr="00AC3645">
        <w:t>：</w:t>
      </w:r>
    </w:p>
    <w:p w14:paraId="50D0733C" w14:textId="75BC0911" w:rsidR="00111B38" w:rsidRPr="00AC3645" w:rsidRDefault="00111B38" w:rsidP="00111B38">
      <w:proofErr w:type="spellStart"/>
      <w:r w:rsidRPr="00AC3645">
        <w:t>Wabothe</w:t>
      </w:r>
      <w:proofErr w:type="spellEnd"/>
      <w:r w:rsidRPr="00AC3645">
        <w:t xml:space="preserve"> CHIMIDZA</w:t>
      </w:r>
      <w:r w:rsidR="00CB3836" w:rsidRPr="00AC3645">
        <w:rPr>
          <w:rFonts w:hint="eastAsia"/>
        </w:rPr>
        <w:t xml:space="preserve">　ワボーテ・チミッザ</w:t>
      </w:r>
    </w:p>
    <w:p w14:paraId="67E19C63" w14:textId="2501A353" w:rsidR="00111B38" w:rsidRPr="00AC3645" w:rsidRDefault="00111B38" w:rsidP="00111B38">
      <w:r w:rsidRPr="00AC3645">
        <w:t>ボツワナ障害者連盟</w:t>
      </w:r>
    </w:p>
    <w:p w14:paraId="7C6B5DC4" w14:textId="79582C2A" w:rsidR="003E2E12" w:rsidRPr="00AC3645" w:rsidRDefault="003E2E12" w:rsidP="003E2E12">
      <w:pPr>
        <w:jc w:val="right"/>
      </w:pPr>
      <w:bookmarkStart w:id="1" w:name="_Hlk135153530"/>
      <w:r w:rsidRPr="00AC3645">
        <w:rPr>
          <w:rFonts w:hint="eastAsia"/>
        </w:rPr>
        <w:t>(翻訳：佐藤久夫、</w:t>
      </w:r>
      <w:r w:rsidR="00CB3836" w:rsidRPr="00AC3645">
        <w:rPr>
          <w:rFonts w:hint="eastAsia"/>
        </w:rPr>
        <w:t>岡本 明</w:t>
      </w:r>
      <w:r w:rsidRPr="00AC3645">
        <w:rPr>
          <w:rFonts w:hint="eastAsia"/>
        </w:rPr>
        <w:t>)</w:t>
      </w:r>
      <w:bookmarkEnd w:id="1"/>
    </w:p>
    <w:p w14:paraId="2CB99424" w14:textId="77777777" w:rsidR="00902BBA" w:rsidRPr="00AC3645" w:rsidRDefault="00902BBA">
      <w:pPr>
        <w:jc w:val="left"/>
      </w:pPr>
    </w:p>
    <w:sectPr w:rsidR="00902BBA" w:rsidRPr="00AC364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0C79" w14:textId="77777777" w:rsidR="008E5C43" w:rsidRDefault="008E5C43" w:rsidP="00C707D9">
      <w:r>
        <w:separator/>
      </w:r>
    </w:p>
  </w:endnote>
  <w:endnote w:type="continuationSeparator" w:id="0">
    <w:p w14:paraId="66E738E5" w14:textId="77777777" w:rsidR="008E5C43" w:rsidRDefault="008E5C43" w:rsidP="00C7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08111"/>
      <w:docPartObj>
        <w:docPartGallery w:val="Page Numbers (Bottom of Page)"/>
        <w:docPartUnique/>
      </w:docPartObj>
    </w:sdtPr>
    <w:sdtEndPr/>
    <w:sdtContent>
      <w:p w14:paraId="7035F8EA" w14:textId="188E8E1C" w:rsidR="00111B38" w:rsidRDefault="00111B38">
        <w:pPr>
          <w:pStyle w:val="a5"/>
        </w:pPr>
        <w:r>
          <w:fldChar w:fldCharType="begin"/>
        </w:r>
        <w:r>
          <w:instrText>PAGE   \* MERGEFORMAT</w:instrText>
        </w:r>
        <w:r>
          <w:fldChar w:fldCharType="separate"/>
        </w:r>
        <w:r>
          <w:rPr>
            <w:lang w:val="ja-JP"/>
          </w:rPr>
          <w:t>2</w:t>
        </w:r>
        <w:r>
          <w:fldChar w:fldCharType="end"/>
        </w:r>
      </w:p>
    </w:sdtContent>
  </w:sdt>
  <w:p w14:paraId="7E493730" w14:textId="77777777" w:rsidR="00C707D9" w:rsidRDefault="00C707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C646" w14:textId="77777777" w:rsidR="008E5C43" w:rsidRDefault="008E5C43" w:rsidP="00C707D9">
      <w:r>
        <w:separator/>
      </w:r>
    </w:p>
  </w:footnote>
  <w:footnote w:type="continuationSeparator" w:id="0">
    <w:p w14:paraId="00E5D94C" w14:textId="77777777" w:rsidR="008E5C43" w:rsidRDefault="008E5C43" w:rsidP="00C70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C9"/>
    <w:rsid w:val="000720EC"/>
    <w:rsid w:val="000A6C82"/>
    <w:rsid w:val="000E2AB8"/>
    <w:rsid w:val="001047FE"/>
    <w:rsid w:val="00111B38"/>
    <w:rsid w:val="002562C1"/>
    <w:rsid w:val="00275F4B"/>
    <w:rsid w:val="0028742A"/>
    <w:rsid w:val="002E3D6A"/>
    <w:rsid w:val="003102DD"/>
    <w:rsid w:val="00317A01"/>
    <w:rsid w:val="003E2E12"/>
    <w:rsid w:val="00487AF5"/>
    <w:rsid w:val="004A7EA5"/>
    <w:rsid w:val="004C5691"/>
    <w:rsid w:val="00531FC0"/>
    <w:rsid w:val="00674057"/>
    <w:rsid w:val="006F553D"/>
    <w:rsid w:val="00733C96"/>
    <w:rsid w:val="00770BF6"/>
    <w:rsid w:val="008042DC"/>
    <w:rsid w:val="00816B63"/>
    <w:rsid w:val="008D12D2"/>
    <w:rsid w:val="008E5C43"/>
    <w:rsid w:val="00902BBA"/>
    <w:rsid w:val="00987E94"/>
    <w:rsid w:val="0099494C"/>
    <w:rsid w:val="009D246E"/>
    <w:rsid w:val="00A438EF"/>
    <w:rsid w:val="00A623CF"/>
    <w:rsid w:val="00AC3645"/>
    <w:rsid w:val="00BA4FCB"/>
    <w:rsid w:val="00BF6F8B"/>
    <w:rsid w:val="00C40C94"/>
    <w:rsid w:val="00C707D9"/>
    <w:rsid w:val="00C833ED"/>
    <w:rsid w:val="00CB3836"/>
    <w:rsid w:val="00CF79B8"/>
    <w:rsid w:val="00D10644"/>
    <w:rsid w:val="00D1078E"/>
    <w:rsid w:val="00D156C9"/>
    <w:rsid w:val="00D76876"/>
    <w:rsid w:val="00D83BFD"/>
    <w:rsid w:val="00E51D5F"/>
    <w:rsid w:val="00E8366A"/>
    <w:rsid w:val="00F42326"/>
    <w:rsid w:val="00F44572"/>
    <w:rsid w:val="00F900A4"/>
    <w:rsid w:val="00FA196D"/>
    <w:rsid w:val="00FD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076F8"/>
  <w15:chartTrackingRefBased/>
  <w15:docId w15:val="{E7E15F2A-C338-4911-B0C1-C0FC8906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7D9"/>
    <w:pPr>
      <w:tabs>
        <w:tab w:val="center" w:pos="4252"/>
        <w:tab w:val="right" w:pos="8504"/>
      </w:tabs>
      <w:snapToGrid w:val="0"/>
    </w:pPr>
  </w:style>
  <w:style w:type="character" w:customStyle="1" w:styleId="a4">
    <w:name w:val="ヘッダー (文字)"/>
    <w:basedOn w:val="a0"/>
    <w:link w:val="a3"/>
    <w:uiPriority w:val="99"/>
    <w:rsid w:val="00C707D9"/>
  </w:style>
  <w:style w:type="paragraph" w:styleId="a5">
    <w:name w:val="footer"/>
    <w:basedOn w:val="a"/>
    <w:link w:val="a6"/>
    <w:uiPriority w:val="99"/>
    <w:unhideWhenUsed/>
    <w:rsid w:val="00C707D9"/>
    <w:pPr>
      <w:tabs>
        <w:tab w:val="center" w:pos="4252"/>
        <w:tab w:val="right" w:pos="8504"/>
      </w:tabs>
      <w:snapToGrid w:val="0"/>
    </w:pPr>
  </w:style>
  <w:style w:type="character" w:customStyle="1" w:styleId="a6">
    <w:name w:val="フッター (文字)"/>
    <w:basedOn w:val="a0"/>
    <w:link w:val="a5"/>
    <w:uiPriority w:val="99"/>
    <w:rsid w:val="00C7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2023-05-16T03:05:00Z</cp:lastPrinted>
  <dcterms:created xsi:type="dcterms:W3CDTF">2024-03-05T11:26:00Z</dcterms:created>
  <dcterms:modified xsi:type="dcterms:W3CDTF">2024-03-05T11:26:00Z</dcterms:modified>
</cp:coreProperties>
</file>