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71A8" w14:textId="578BEA38" w:rsidR="00F61DBA" w:rsidRDefault="00F61DBA" w:rsidP="00320BB0">
      <w:pPr>
        <w:pBdr>
          <w:bottom w:val="single" w:sz="6" w:space="1" w:color="auto"/>
        </w:pBdr>
        <w:rPr>
          <w:sz w:val="22"/>
          <w:szCs w:val="24"/>
          <w:lang w:eastAsia="ja-JP"/>
        </w:rPr>
      </w:pPr>
      <w:r w:rsidRPr="00320BB0">
        <w:rPr>
          <w:rFonts w:hint="eastAsia"/>
          <w:sz w:val="22"/>
          <w:szCs w:val="24"/>
        </w:rPr>
        <w:t>「</w:t>
      </w:r>
      <w:r w:rsidRPr="00320BB0">
        <w:rPr>
          <w:sz w:val="22"/>
          <w:szCs w:val="24"/>
        </w:rPr>
        <w:t xml:space="preserve">Annotated outline </w:t>
      </w:r>
      <w:r w:rsidR="00320BB0">
        <w:rPr>
          <w:rFonts w:hint="eastAsia"/>
          <w:sz w:val="22"/>
          <w:szCs w:val="24"/>
          <w:lang w:eastAsia="ja-JP"/>
        </w:rPr>
        <w:t xml:space="preserve">　</w:t>
      </w:r>
      <w:r w:rsidRPr="00320BB0">
        <w:rPr>
          <w:sz w:val="22"/>
          <w:szCs w:val="24"/>
        </w:rPr>
        <w:t>Living independently and being included in the community: Guidelines on deinstitutionalization of persons with disabilities, including in emergency situations</w:t>
      </w:r>
      <w:r w:rsidRPr="00320BB0">
        <w:rPr>
          <w:rFonts w:hint="eastAsia"/>
          <w:sz w:val="22"/>
          <w:szCs w:val="24"/>
          <w:lang w:eastAsia="ja-JP"/>
        </w:rPr>
        <w:t>」</w:t>
      </w:r>
      <w:r w:rsidR="00320BB0">
        <w:rPr>
          <w:rFonts w:hint="eastAsia"/>
          <w:sz w:val="22"/>
          <w:szCs w:val="24"/>
          <w:lang w:eastAsia="ja-JP"/>
        </w:rPr>
        <w:t>を和訳</w:t>
      </w:r>
    </w:p>
    <w:p w14:paraId="0CC2958D" w14:textId="77777777" w:rsidR="00F61DBA" w:rsidRDefault="00F61DBA" w:rsidP="00625778">
      <w:pPr>
        <w:spacing w:after="0"/>
        <w:ind w:left="720"/>
        <w:jc w:val="center"/>
        <w:rPr>
          <w:sz w:val="32"/>
          <w:szCs w:val="32"/>
          <w:lang w:eastAsia="ja-JP"/>
        </w:rPr>
      </w:pPr>
    </w:p>
    <w:p w14:paraId="193A94B9" w14:textId="02ED8A86" w:rsidR="000A0DA6" w:rsidRPr="00216248" w:rsidRDefault="000A0DA6" w:rsidP="00625778">
      <w:pPr>
        <w:spacing w:after="0"/>
        <w:ind w:left="720"/>
        <w:jc w:val="center"/>
        <w:rPr>
          <w:sz w:val="32"/>
          <w:szCs w:val="32"/>
          <w:lang w:eastAsia="ja-JP"/>
        </w:rPr>
      </w:pPr>
      <w:bookmarkStart w:id="0" w:name="_Hlk115630381"/>
      <w:r w:rsidRPr="00216248">
        <w:rPr>
          <w:rFonts w:hint="eastAsia"/>
          <w:sz w:val="32"/>
          <w:szCs w:val="32"/>
          <w:lang w:eastAsia="ja-JP"/>
        </w:rPr>
        <w:t>注釈付き概要</w:t>
      </w:r>
      <w:r w:rsidR="00CD4C5B">
        <w:rPr>
          <w:rFonts w:hint="eastAsia"/>
          <w:sz w:val="32"/>
          <w:szCs w:val="32"/>
          <w:lang w:eastAsia="ja-JP"/>
        </w:rPr>
        <w:t>（アウトライン）</w:t>
      </w:r>
    </w:p>
    <w:p w14:paraId="00CC3451" w14:textId="2335458F" w:rsidR="00A70346" w:rsidRPr="00216248" w:rsidRDefault="000A0DA6" w:rsidP="00625778">
      <w:pPr>
        <w:spacing w:after="0"/>
        <w:ind w:left="720"/>
        <w:rPr>
          <w:sz w:val="32"/>
          <w:szCs w:val="32"/>
          <w:lang w:eastAsia="ja-JP"/>
        </w:rPr>
      </w:pPr>
      <w:r w:rsidRPr="00216248">
        <w:rPr>
          <w:rFonts w:hint="eastAsia"/>
          <w:sz w:val="32"/>
          <w:szCs w:val="32"/>
          <w:lang w:eastAsia="ja-JP"/>
        </w:rPr>
        <w:t xml:space="preserve">　</w:t>
      </w:r>
      <w:r w:rsidR="00E3473C" w:rsidRPr="00216248">
        <w:rPr>
          <w:rStyle w:val="af9"/>
          <w:rFonts w:hint="eastAsia"/>
          <w:color w:val="auto"/>
          <w:sz w:val="32"/>
        </w:rPr>
        <w:t>自立した生活及び地域社会への包容</w:t>
      </w:r>
      <w:r w:rsidRPr="00216248">
        <w:rPr>
          <w:rFonts w:hint="eastAsia"/>
          <w:sz w:val="32"/>
          <w:szCs w:val="32"/>
          <w:lang w:eastAsia="ja-JP"/>
        </w:rPr>
        <w:t>：</w:t>
      </w:r>
      <w:r w:rsidR="00B174CB" w:rsidRPr="00216248">
        <w:rPr>
          <w:rFonts w:hint="eastAsia"/>
          <w:sz w:val="32"/>
          <w:szCs w:val="32"/>
          <w:lang w:eastAsia="ja-JP"/>
        </w:rPr>
        <w:t xml:space="preserve"> </w:t>
      </w:r>
      <w:r w:rsidR="00776ADB" w:rsidRPr="00216248">
        <w:rPr>
          <w:rStyle w:val="af9"/>
          <w:rFonts w:hint="eastAsia"/>
          <w:color w:val="auto"/>
          <w:sz w:val="32"/>
        </w:rPr>
        <w:t>緊急時</w:t>
      </w:r>
      <w:r w:rsidR="00EE1FED" w:rsidRPr="00216248">
        <w:rPr>
          <w:rStyle w:val="af9"/>
          <w:rFonts w:hint="eastAsia"/>
          <w:color w:val="auto"/>
          <w:sz w:val="32"/>
        </w:rPr>
        <w:t>対応</w:t>
      </w:r>
      <w:r w:rsidR="00776ADB" w:rsidRPr="00216248">
        <w:rPr>
          <w:rStyle w:val="af9"/>
          <w:rFonts w:hint="eastAsia"/>
          <w:color w:val="auto"/>
          <w:sz w:val="32"/>
        </w:rPr>
        <w:t>を含む</w:t>
      </w:r>
      <w:r w:rsidRPr="00216248">
        <w:rPr>
          <w:rFonts w:hint="eastAsia"/>
          <w:sz w:val="32"/>
          <w:szCs w:val="32"/>
          <w:lang w:eastAsia="ja-JP"/>
        </w:rPr>
        <w:t>障害</w:t>
      </w:r>
      <w:r w:rsidR="00B174CB" w:rsidRPr="00216248">
        <w:rPr>
          <w:rFonts w:hint="eastAsia"/>
          <w:sz w:val="32"/>
          <w:szCs w:val="32"/>
          <w:lang w:eastAsia="ja-JP"/>
        </w:rPr>
        <w:t>のある人</w:t>
      </w:r>
      <w:r w:rsidRPr="00216248">
        <w:rPr>
          <w:rFonts w:hint="eastAsia"/>
          <w:sz w:val="32"/>
          <w:szCs w:val="32"/>
          <w:lang w:eastAsia="ja-JP"/>
        </w:rPr>
        <w:t>の脱施設化に関するガイドライン</w:t>
      </w:r>
    </w:p>
    <w:p w14:paraId="48F39B96" w14:textId="07B80CAD" w:rsidR="00B221AB" w:rsidRPr="00CD4C5B" w:rsidRDefault="00277C97" w:rsidP="00CD4C5B">
      <w:pPr>
        <w:spacing w:after="0"/>
        <w:ind w:left="720" w:firstLineChars="1400" w:firstLine="3080"/>
        <w:rPr>
          <w:sz w:val="22"/>
          <w:lang w:eastAsia="ja-JP"/>
        </w:rPr>
      </w:pPr>
      <w:r w:rsidRPr="00CD4C5B">
        <w:rPr>
          <w:sz w:val="22"/>
          <w:lang w:eastAsia="ja-JP"/>
        </w:rPr>
        <w:t>(2021</w:t>
      </w:r>
      <w:r w:rsidRPr="00CD4C5B">
        <w:rPr>
          <w:rFonts w:hint="eastAsia"/>
          <w:sz w:val="22"/>
          <w:lang w:eastAsia="ja-JP"/>
        </w:rPr>
        <w:t>年</w:t>
      </w:r>
      <w:r w:rsidRPr="00CD4C5B">
        <w:rPr>
          <w:sz w:val="22"/>
          <w:lang w:eastAsia="ja-JP"/>
        </w:rPr>
        <w:t>11</w:t>
      </w:r>
      <w:r w:rsidRPr="00CD4C5B">
        <w:rPr>
          <w:rFonts w:hint="eastAsia"/>
          <w:sz w:val="22"/>
          <w:lang w:eastAsia="ja-JP"/>
        </w:rPr>
        <w:t>月</w:t>
      </w:r>
      <w:r w:rsidRPr="00CD4C5B">
        <w:rPr>
          <w:sz w:val="22"/>
          <w:lang w:eastAsia="ja-JP"/>
        </w:rPr>
        <w:t>)</w:t>
      </w:r>
    </w:p>
    <w:bookmarkEnd w:id="0"/>
    <w:p w14:paraId="42BFB1D6" w14:textId="69E3361D" w:rsidR="00FC0C22" w:rsidRDefault="00FC0C22" w:rsidP="00625778">
      <w:pPr>
        <w:spacing w:after="0"/>
        <w:rPr>
          <w:lang w:eastAsia="ja-JP"/>
        </w:rPr>
      </w:pPr>
    </w:p>
    <w:p w14:paraId="7ADE703C" w14:textId="2CB2BA76" w:rsidR="000A0DA6" w:rsidRPr="00216248" w:rsidRDefault="000A0DA6" w:rsidP="00216248">
      <w:pPr>
        <w:pStyle w:val="2"/>
        <w:rPr>
          <w:lang w:eastAsia="ja-JP"/>
        </w:rPr>
      </w:pPr>
      <w:r w:rsidRPr="00216248">
        <w:rPr>
          <w:rFonts w:hint="eastAsia"/>
          <w:lang w:eastAsia="ja-JP"/>
        </w:rPr>
        <w:t>ガイドラインの</w:t>
      </w:r>
      <w:r w:rsidR="002236B0" w:rsidRPr="00216248">
        <w:rPr>
          <w:rFonts w:hint="eastAsia"/>
          <w:lang w:eastAsia="ja-JP"/>
        </w:rPr>
        <w:t>いきさつ</w:t>
      </w:r>
      <w:r w:rsidRPr="00216248">
        <w:rPr>
          <w:rFonts w:hint="eastAsia"/>
          <w:lang w:eastAsia="ja-JP"/>
        </w:rPr>
        <w:t>、プロセス、目的</w:t>
      </w:r>
      <w:r w:rsidRPr="00216248">
        <w:rPr>
          <w:rFonts w:hint="eastAsia"/>
          <w:lang w:eastAsia="ja-JP"/>
        </w:rPr>
        <w:t xml:space="preserve"> </w:t>
      </w:r>
    </w:p>
    <w:p w14:paraId="083BC0D9" w14:textId="77777777" w:rsidR="00625778" w:rsidRDefault="00625778" w:rsidP="00625778">
      <w:pPr>
        <w:spacing w:after="0"/>
        <w:rPr>
          <w:lang w:eastAsia="ja-JP"/>
        </w:rPr>
      </w:pPr>
    </w:p>
    <w:p w14:paraId="4BA09124" w14:textId="78B81934" w:rsidR="00F025F5" w:rsidRPr="00F3007B" w:rsidRDefault="00F025F5" w:rsidP="00216248">
      <w:pPr>
        <w:spacing w:after="0"/>
        <w:rPr>
          <w:lang w:eastAsia="ja-JP"/>
        </w:rPr>
      </w:pPr>
      <w:r>
        <w:rPr>
          <w:noProof/>
        </w:rPr>
        <mc:AlternateContent>
          <mc:Choice Requires="wps">
            <w:drawing>
              <wp:anchor distT="0" distB="0" distL="114300" distR="114300" simplePos="0" relativeHeight="251659264" behindDoc="0" locked="0" layoutInCell="1" allowOverlap="1" wp14:anchorId="1A7D7018" wp14:editId="594218AB">
                <wp:simplePos x="0" y="0"/>
                <wp:positionH relativeFrom="column">
                  <wp:posOffset>0</wp:posOffset>
                </wp:positionH>
                <wp:positionV relativeFrom="paragraph">
                  <wp:posOffset>0</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691918A" w14:textId="563FBA09" w:rsidR="00F025F5" w:rsidRPr="005C1FA8" w:rsidRDefault="00F025F5" w:rsidP="00600B75">
                            <w:pPr>
                              <w:rPr>
                                <w:b/>
                                <w:bCs/>
                                <w:szCs w:val="21"/>
                                <w:lang w:eastAsia="ja-JP"/>
                              </w:rPr>
                            </w:pPr>
                            <w:r w:rsidRPr="005C1FA8">
                              <w:rPr>
                                <w:rFonts w:hint="eastAsia"/>
                                <w:szCs w:val="21"/>
                                <w:lang w:eastAsia="ja-JP"/>
                              </w:rPr>
                              <w:t xml:space="preserve">　本項では、ガイドライン案</w:t>
                            </w:r>
                            <w:r w:rsidR="002236B0" w:rsidRPr="005C1FA8">
                              <w:rPr>
                                <w:rFonts w:hint="eastAsia"/>
                                <w:szCs w:val="21"/>
                                <w:lang w:eastAsia="ja-JP"/>
                              </w:rPr>
                              <w:t>作成のいきさつ</w:t>
                            </w:r>
                            <w:r w:rsidRPr="005C1FA8">
                              <w:rPr>
                                <w:rFonts w:hint="eastAsia"/>
                                <w:szCs w:val="21"/>
                                <w:lang w:eastAsia="ja-JP"/>
                              </w:rPr>
                              <w:t>、ガイドラインに至るプロセス、</w:t>
                            </w:r>
                            <w:r w:rsidR="002236B0" w:rsidRPr="005C1FA8">
                              <w:rPr>
                                <w:rFonts w:hint="eastAsia"/>
                                <w:szCs w:val="21"/>
                                <w:lang w:eastAsia="ja-JP"/>
                              </w:rPr>
                              <w:t>その</w:t>
                            </w:r>
                            <w:r w:rsidRPr="005C1FA8">
                              <w:rPr>
                                <w:rFonts w:hint="eastAsia"/>
                                <w:szCs w:val="21"/>
                                <w:lang w:eastAsia="ja-JP"/>
                              </w:rPr>
                              <w:t>主な目的について説明</w:t>
                            </w:r>
                            <w:r w:rsidR="00B174CB" w:rsidRPr="005C1FA8">
                              <w:rPr>
                                <w:rFonts w:hint="eastAsia"/>
                                <w:szCs w:val="21"/>
                                <w:lang w:eastAsia="ja-JP"/>
                              </w:rPr>
                              <w:t>する</w:t>
                            </w:r>
                            <w:r w:rsidRPr="005C1FA8">
                              <w:rPr>
                                <w:rFonts w:hint="eastAsia"/>
                                <w:szCs w:val="21"/>
                                <w:lang w:eastAsia="ja-JP"/>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A7D7018" id="_x0000_t202" coordsize="21600,21600" o:spt="202" path="m,l,21600r21600,l21600,xe">
                <v:stroke joinstyle="miter"/>
                <v:path gradientshapeok="t" o:connecttype="rect"/>
              </v:shapetype>
              <v:shape id="テキスト ボックス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" filled="f" strokeweight=".5pt">
                <v:textbox style="mso-fit-shape-to-text:t" inset="5.85pt,.7pt,5.85pt,.7pt">
                  <w:txbxContent>
                    <w:p w14:paraId="4691918A" w14:textId="563FBA09" w:rsidR="00F025F5" w:rsidRPr="005C1FA8" w:rsidRDefault="00F025F5" w:rsidP="00600B75">
                      <w:pPr>
                        <w:rPr>
                          <w:b/>
                          <w:bCs/>
                          <w:szCs w:val="21"/>
                          <w:lang w:eastAsia="ja-JP"/>
                        </w:rPr>
                      </w:pPr>
                      <w:r w:rsidRPr="005C1FA8">
                        <w:rPr>
                          <w:rFonts w:hint="eastAsia"/>
                          <w:szCs w:val="21"/>
                          <w:lang w:eastAsia="ja-JP"/>
                        </w:rPr>
                        <w:t xml:space="preserve">　本項では、ガイドライン案</w:t>
                      </w:r>
                      <w:r w:rsidR="002236B0" w:rsidRPr="005C1FA8">
                        <w:rPr>
                          <w:rFonts w:hint="eastAsia"/>
                          <w:szCs w:val="21"/>
                          <w:lang w:eastAsia="ja-JP"/>
                        </w:rPr>
                        <w:t>作成のいきさつ</w:t>
                      </w:r>
                      <w:r w:rsidRPr="005C1FA8">
                        <w:rPr>
                          <w:rFonts w:hint="eastAsia"/>
                          <w:szCs w:val="21"/>
                          <w:lang w:eastAsia="ja-JP"/>
                        </w:rPr>
                        <w:t>、ガイドラインに至るプロセス、</w:t>
                      </w:r>
                      <w:r w:rsidR="002236B0" w:rsidRPr="005C1FA8">
                        <w:rPr>
                          <w:rFonts w:hint="eastAsia"/>
                          <w:szCs w:val="21"/>
                          <w:lang w:eastAsia="ja-JP"/>
                        </w:rPr>
                        <w:t>その</w:t>
                      </w:r>
                      <w:r w:rsidRPr="005C1FA8">
                        <w:rPr>
                          <w:rFonts w:hint="eastAsia"/>
                          <w:szCs w:val="21"/>
                          <w:lang w:eastAsia="ja-JP"/>
                        </w:rPr>
                        <w:t>主な目的について説明</w:t>
                      </w:r>
                      <w:r w:rsidR="00B174CB" w:rsidRPr="005C1FA8">
                        <w:rPr>
                          <w:rFonts w:hint="eastAsia"/>
                          <w:szCs w:val="21"/>
                          <w:lang w:eastAsia="ja-JP"/>
                        </w:rPr>
                        <w:t>する</w:t>
                      </w:r>
                      <w:r w:rsidRPr="005C1FA8">
                        <w:rPr>
                          <w:rFonts w:hint="eastAsia"/>
                          <w:szCs w:val="21"/>
                          <w:lang w:eastAsia="ja-JP"/>
                        </w:rPr>
                        <w:t>。</w:t>
                      </w:r>
                    </w:p>
                  </w:txbxContent>
                </v:textbox>
                <w10:wrap type="square"/>
              </v:shape>
            </w:pict>
          </mc:Fallback>
        </mc:AlternateContent>
      </w:r>
    </w:p>
    <w:p w14:paraId="2CDDCA5C" w14:textId="607079AB" w:rsidR="00F3007B" w:rsidRPr="001E5AD1" w:rsidRDefault="00F3007B" w:rsidP="00496308">
      <w:pPr>
        <w:pStyle w:val="a3"/>
        <w:spacing w:after="0"/>
        <w:ind w:left="0" w:firstLineChars="4" w:firstLine="8"/>
        <w:rPr>
          <w:lang w:eastAsia="ja-JP"/>
        </w:rPr>
      </w:pPr>
      <w:r>
        <w:rPr>
          <w:rFonts w:hint="eastAsia"/>
          <w:lang w:eastAsia="ja-JP"/>
        </w:rPr>
        <w:t>I.</w:t>
      </w:r>
      <w:r>
        <w:rPr>
          <w:rFonts w:hint="eastAsia"/>
          <w:lang w:eastAsia="ja-JP"/>
        </w:rPr>
        <w:tab/>
      </w:r>
      <w:r w:rsidRPr="001E5AD1">
        <w:rPr>
          <w:rFonts w:hint="eastAsia"/>
          <w:lang w:eastAsia="ja-JP"/>
        </w:rPr>
        <w:t>本ガイドラインの</w:t>
      </w:r>
      <w:r w:rsidR="00D03D96" w:rsidRPr="001E5AD1">
        <w:rPr>
          <w:rFonts w:hint="eastAsia"/>
          <w:lang w:eastAsia="ja-JP"/>
        </w:rPr>
        <w:t>発端</w:t>
      </w:r>
      <w:r w:rsidRPr="001E5AD1">
        <w:rPr>
          <w:rFonts w:hint="eastAsia"/>
          <w:lang w:eastAsia="ja-JP"/>
        </w:rPr>
        <w:t>と目的</w:t>
      </w:r>
      <w:r w:rsidRPr="001E5AD1">
        <w:rPr>
          <w:rFonts w:hint="eastAsia"/>
          <w:lang w:eastAsia="ja-JP"/>
        </w:rPr>
        <w:t xml:space="preserve"> </w:t>
      </w:r>
    </w:p>
    <w:p w14:paraId="53A8ECCE" w14:textId="3C0F8821" w:rsidR="00F3007B" w:rsidRPr="001E5AD1" w:rsidRDefault="00F3007B" w:rsidP="00496308">
      <w:pPr>
        <w:pStyle w:val="a3"/>
        <w:tabs>
          <w:tab w:val="left" w:pos="1560"/>
        </w:tabs>
        <w:spacing w:after="0"/>
        <w:ind w:leftChars="59" w:left="567" w:hangingChars="211" w:hanging="443"/>
        <w:rPr>
          <w:b/>
          <w:bCs/>
          <w:lang w:eastAsia="ja-JP"/>
        </w:rPr>
      </w:pPr>
      <w:r w:rsidRPr="001E5AD1">
        <w:rPr>
          <w:rFonts w:hint="eastAsia"/>
          <w:lang w:eastAsia="ja-JP"/>
        </w:rPr>
        <w:t>1.</w:t>
      </w:r>
      <w:r w:rsidRPr="001E5AD1">
        <w:rPr>
          <w:rFonts w:hint="eastAsia"/>
          <w:lang w:eastAsia="ja-JP"/>
        </w:rPr>
        <w:tab/>
      </w:r>
      <w:r w:rsidRPr="001E5AD1">
        <w:rPr>
          <w:rFonts w:hint="eastAsia"/>
          <w:lang w:eastAsia="ja-JP"/>
        </w:rPr>
        <w:t>ガイドラインの</w:t>
      </w:r>
      <w:r w:rsidR="00D03D96" w:rsidRPr="001E5AD1">
        <w:rPr>
          <w:rFonts w:hint="eastAsia"/>
          <w:lang w:eastAsia="ja-JP"/>
        </w:rPr>
        <w:t>発端</w:t>
      </w:r>
    </w:p>
    <w:p w14:paraId="26FC3FD1" w14:textId="3D5EF1E8" w:rsidR="00350176" w:rsidRDefault="00F3007B" w:rsidP="00337B2E">
      <w:pPr>
        <w:pStyle w:val="a3"/>
        <w:tabs>
          <w:tab w:val="left" w:pos="567"/>
        </w:tabs>
        <w:spacing w:after="0"/>
        <w:ind w:leftChars="269" w:left="706" w:hangingChars="67" w:hanging="141"/>
        <w:rPr>
          <w:lang w:eastAsia="ja-JP"/>
        </w:rPr>
      </w:pPr>
      <w:r w:rsidRPr="001E5AD1">
        <w:rPr>
          <w:rFonts w:hint="eastAsia"/>
          <w:lang w:eastAsia="ja-JP"/>
        </w:rPr>
        <w:t>a.</w:t>
      </w:r>
      <w:r w:rsidR="00337B2E">
        <w:rPr>
          <w:rFonts w:hint="eastAsia"/>
          <w:lang w:eastAsia="ja-JP"/>
        </w:rPr>
        <w:t xml:space="preserve">　</w:t>
      </w:r>
      <w:r w:rsidRPr="001E5AD1">
        <w:rPr>
          <w:rFonts w:hint="eastAsia"/>
          <w:lang w:eastAsia="ja-JP"/>
        </w:rPr>
        <w:t>COVID 19</w:t>
      </w:r>
      <w:r w:rsidRPr="001E5AD1">
        <w:rPr>
          <w:rFonts w:hint="eastAsia"/>
          <w:lang w:eastAsia="ja-JP"/>
        </w:rPr>
        <w:t>の流行期間中に委員会に報告された人権侵害は、</w:t>
      </w:r>
      <w:r w:rsidR="00D76427" w:rsidRPr="001E5AD1">
        <w:rPr>
          <w:rFonts w:hint="eastAsia"/>
          <w:dstrike/>
          <w:lang w:eastAsia="ja-JP"/>
        </w:rPr>
        <w:t xml:space="preserve"> </w:t>
      </w:r>
      <w:r w:rsidR="00A84F32" w:rsidRPr="001E5AD1">
        <w:rPr>
          <w:rFonts w:hint="eastAsia"/>
          <w:lang w:eastAsia="ja-JP"/>
        </w:rPr>
        <w:t>隔離</w:t>
      </w:r>
      <w:r w:rsidRPr="001E5AD1">
        <w:rPr>
          <w:rFonts w:hint="eastAsia"/>
          <w:lang w:eastAsia="ja-JP"/>
        </w:rPr>
        <w:t>、</w:t>
      </w:r>
      <w:r w:rsidR="002236B0" w:rsidRPr="001E5AD1">
        <w:rPr>
          <w:rFonts w:hint="eastAsia"/>
          <w:lang w:eastAsia="ja-JP"/>
        </w:rPr>
        <w:t>疎外</w:t>
      </w:r>
      <w:r w:rsidRPr="001E5AD1">
        <w:rPr>
          <w:rFonts w:hint="eastAsia"/>
          <w:lang w:eastAsia="ja-JP"/>
        </w:rPr>
        <w:t>化</w:t>
      </w:r>
      <w:r w:rsidR="00F42EB6" w:rsidRPr="001E5AD1">
        <w:rPr>
          <w:rFonts w:hint="eastAsia"/>
          <w:lang w:eastAsia="ja-JP"/>
        </w:rPr>
        <w:t>（</w:t>
      </w:r>
      <w:r w:rsidR="00F42EB6" w:rsidRPr="001E5AD1">
        <w:rPr>
          <w:rFonts w:hint="eastAsia"/>
          <w:lang w:eastAsia="ja-JP"/>
        </w:rPr>
        <w:t>marginalization</w:t>
      </w:r>
      <w:r w:rsidR="00F42EB6" w:rsidRPr="001E5AD1">
        <w:rPr>
          <w:rFonts w:hint="eastAsia"/>
          <w:lang w:eastAsia="ja-JP"/>
        </w:rPr>
        <w:t>）</w:t>
      </w:r>
      <w:r w:rsidRPr="001E5AD1">
        <w:rPr>
          <w:rFonts w:hint="eastAsia"/>
          <w:lang w:eastAsia="ja-JP"/>
        </w:rPr>
        <w:t>、排除、</w:t>
      </w:r>
      <w:r w:rsidR="00337B2E">
        <w:rPr>
          <w:rFonts w:hint="eastAsia"/>
          <w:lang w:eastAsia="ja-JP"/>
        </w:rPr>
        <w:t>施設収容</w:t>
      </w:r>
      <w:r w:rsidR="00441D3B">
        <w:rPr>
          <w:rFonts w:hint="eastAsia"/>
          <w:lang w:eastAsia="ja-JP"/>
        </w:rPr>
        <w:t>（※）</w:t>
      </w:r>
      <w:r w:rsidR="00E425F9" w:rsidRPr="001E5AD1">
        <w:rPr>
          <w:rFonts w:hint="eastAsia"/>
          <w:lang w:eastAsia="ja-JP"/>
        </w:rPr>
        <w:t>が広がったことを示していた</w:t>
      </w:r>
      <w:r w:rsidRPr="001E5AD1">
        <w:rPr>
          <w:rFonts w:hint="eastAsia"/>
          <w:lang w:eastAsia="ja-JP"/>
        </w:rPr>
        <w:t>。</w:t>
      </w:r>
    </w:p>
    <w:p w14:paraId="7E731EC1" w14:textId="77777777" w:rsidR="00441D3B" w:rsidRDefault="00441D3B" w:rsidP="00337B2E">
      <w:pPr>
        <w:pStyle w:val="a3"/>
        <w:tabs>
          <w:tab w:val="left" w:pos="567"/>
        </w:tabs>
        <w:spacing w:after="0"/>
        <w:ind w:leftChars="269" w:left="706" w:hangingChars="67" w:hanging="141"/>
        <w:rPr>
          <w:lang w:eastAsia="ja-JP"/>
        </w:rPr>
      </w:pPr>
    </w:p>
    <w:p w14:paraId="13963AB0" w14:textId="47B384D4" w:rsidR="00441D3B" w:rsidRPr="00441D3B" w:rsidRDefault="00441D3B" w:rsidP="00441D3B">
      <w:pPr>
        <w:pStyle w:val="a3"/>
        <w:tabs>
          <w:tab w:val="left" w:pos="567"/>
        </w:tabs>
        <w:spacing w:after="0"/>
        <w:ind w:leftChars="746" w:left="1701" w:hangingChars="67" w:hanging="134"/>
        <w:rPr>
          <w:i/>
          <w:iCs/>
          <w:sz w:val="20"/>
          <w:szCs w:val="21"/>
          <w:lang w:eastAsia="ja-JP"/>
        </w:rPr>
      </w:pPr>
      <w:r w:rsidRPr="00441D3B">
        <w:rPr>
          <w:i/>
          <w:iCs/>
          <w:sz w:val="20"/>
          <w:szCs w:val="21"/>
          <w:lang w:eastAsia="ja-JP"/>
        </w:rPr>
        <w:tab/>
      </w:r>
      <w:r w:rsidRPr="00441D3B">
        <w:rPr>
          <w:rFonts w:hint="eastAsia"/>
          <w:i/>
          <w:iCs/>
          <w:sz w:val="20"/>
          <w:szCs w:val="21"/>
          <w:lang w:eastAsia="ja-JP"/>
        </w:rPr>
        <w:t>※　訳注　「</w:t>
      </w:r>
      <w:r w:rsidRPr="00441D3B">
        <w:rPr>
          <w:rFonts w:hint="eastAsia"/>
          <w:i/>
          <w:iCs/>
          <w:sz w:val="20"/>
          <w:szCs w:val="21"/>
          <w:lang w:eastAsia="ja-JP"/>
        </w:rPr>
        <w:t>institutionalization</w:t>
      </w:r>
      <w:r w:rsidRPr="00441D3B">
        <w:rPr>
          <w:rFonts w:hint="eastAsia"/>
          <w:i/>
          <w:iCs/>
          <w:sz w:val="20"/>
          <w:szCs w:val="21"/>
          <w:lang w:eastAsia="ja-JP"/>
        </w:rPr>
        <w:t>」を施設収容と訳した。収容というときついイメージであり、本人同意をしていたら収容ではないと思われるかもしれない。しかし収容は「人や物を一定の場所や施設に入れること」であり、人の同意は関係ない。他の訳として「施設入所」「施設利用」があるが、問題性が薄れる。本文書の意味として施設収容が適切だと</w:t>
      </w:r>
      <w:r>
        <w:rPr>
          <w:rFonts w:hint="eastAsia"/>
          <w:i/>
          <w:iCs/>
          <w:sz w:val="20"/>
          <w:szCs w:val="21"/>
          <w:lang w:eastAsia="ja-JP"/>
        </w:rPr>
        <w:t>して訳す</w:t>
      </w:r>
      <w:r w:rsidRPr="00441D3B">
        <w:rPr>
          <w:rFonts w:hint="eastAsia"/>
          <w:i/>
          <w:iCs/>
          <w:sz w:val="20"/>
          <w:szCs w:val="21"/>
          <w:lang w:eastAsia="ja-JP"/>
        </w:rPr>
        <w:t>。</w:t>
      </w:r>
    </w:p>
    <w:p w14:paraId="52FAAEC1" w14:textId="77777777" w:rsidR="00337B2E" w:rsidRPr="001E5AD1" w:rsidRDefault="00337B2E" w:rsidP="00337B2E">
      <w:pPr>
        <w:pStyle w:val="a3"/>
        <w:tabs>
          <w:tab w:val="left" w:pos="567"/>
        </w:tabs>
        <w:spacing w:after="0"/>
        <w:ind w:leftChars="269" w:left="706" w:hangingChars="67" w:hanging="141"/>
        <w:rPr>
          <w:lang w:eastAsia="ja-JP"/>
        </w:rPr>
      </w:pPr>
    </w:p>
    <w:p w14:paraId="611AAFCA" w14:textId="28640130" w:rsidR="001167DB" w:rsidRPr="001E5AD1" w:rsidRDefault="00F3007B" w:rsidP="00496308">
      <w:pPr>
        <w:pStyle w:val="a3"/>
        <w:tabs>
          <w:tab w:val="left" w:pos="567"/>
        </w:tabs>
        <w:spacing w:after="0"/>
        <w:ind w:leftChars="269" w:left="706" w:hangingChars="67" w:hanging="141"/>
        <w:rPr>
          <w:b/>
          <w:bCs/>
          <w:lang w:eastAsia="ja-JP"/>
        </w:rPr>
      </w:pPr>
      <w:r w:rsidRPr="001E5AD1">
        <w:rPr>
          <w:rFonts w:hint="eastAsia"/>
          <w:lang w:eastAsia="ja-JP"/>
        </w:rPr>
        <w:t>b.</w:t>
      </w:r>
      <w:r w:rsidR="00337B2E">
        <w:rPr>
          <w:rFonts w:hint="eastAsia"/>
          <w:lang w:eastAsia="ja-JP"/>
        </w:rPr>
        <w:t xml:space="preserve">　</w:t>
      </w:r>
      <w:r w:rsidRPr="001E5AD1">
        <w:rPr>
          <w:rFonts w:hint="eastAsia"/>
          <w:lang w:eastAsia="ja-JP"/>
        </w:rPr>
        <w:t>ガイドラインに至るプロセス</w:t>
      </w:r>
      <w:r w:rsidRPr="001E5AD1">
        <w:rPr>
          <w:rFonts w:hint="eastAsia"/>
          <w:lang w:eastAsia="ja-JP"/>
        </w:rPr>
        <w:t xml:space="preserve"> </w:t>
      </w:r>
    </w:p>
    <w:p w14:paraId="0E2B2410" w14:textId="0AFE28FD" w:rsidR="00F3007B" w:rsidRPr="001E5AD1" w:rsidRDefault="00F3007B" w:rsidP="00337B2E">
      <w:pPr>
        <w:pStyle w:val="a3"/>
        <w:tabs>
          <w:tab w:val="left" w:pos="567"/>
        </w:tabs>
        <w:spacing w:after="0"/>
        <w:ind w:leftChars="338" w:left="851" w:hangingChars="67" w:hanging="141"/>
        <w:rPr>
          <w:b/>
          <w:bCs/>
          <w:lang w:eastAsia="ja-JP"/>
        </w:rPr>
      </w:pPr>
      <w:proofErr w:type="spellStart"/>
      <w:r w:rsidRPr="001E5AD1">
        <w:rPr>
          <w:rFonts w:hint="eastAsia"/>
          <w:lang w:eastAsia="ja-JP"/>
        </w:rPr>
        <w:t>i</w:t>
      </w:r>
      <w:proofErr w:type="spellEnd"/>
      <w:r w:rsidRPr="001E5AD1">
        <w:rPr>
          <w:rFonts w:hint="eastAsia"/>
          <w:lang w:eastAsia="ja-JP"/>
        </w:rPr>
        <w:t>.</w:t>
      </w:r>
      <w:r w:rsidRPr="001E5AD1">
        <w:rPr>
          <w:rFonts w:hint="eastAsia"/>
          <w:lang w:eastAsia="ja-JP"/>
        </w:rPr>
        <w:tab/>
      </w:r>
      <w:r w:rsidR="00ED1E8D">
        <w:rPr>
          <w:rFonts w:hint="eastAsia"/>
          <w:lang w:eastAsia="ja-JP"/>
        </w:rPr>
        <w:t xml:space="preserve">　</w:t>
      </w:r>
      <w:r w:rsidRPr="001E5AD1">
        <w:rPr>
          <w:rFonts w:hint="eastAsia"/>
          <w:lang w:eastAsia="ja-JP"/>
        </w:rPr>
        <w:t>COVID 19</w:t>
      </w:r>
      <w:r w:rsidRPr="001E5AD1">
        <w:rPr>
          <w:rFonts w:hint="eastAsia"/>
          <w:lang w:eastAsia="ja-JP"/>
        </w:rPr>
        <w:t>パンデミック</w:t>
      </w:r>
      <w:r w:rsidR="002F3DE3" w:rsidRPr="001E5AD1">
        <w:rPr>
          <w:rFonts w:hint="eastAsia"/>
          <w:lang w:eastAsia="ja-JP"/>
        </w:rPr>
        <w:t>時</w:t>
      </w:r>
      <w:r w:rsidRPr="001E5AD1">
        <w:rPr>
          <w:rFonts w:hint="eastAsia"/>
          <w:lang w:eastAsia="ja-JP"/>
        </w:rPr>
        <w:t>の人権侵害に関する世界的調査</w:t>
      </w:r>
      <w:r w:rsidR="002F3DE3" w:rsidRPr="001E5AD1">
        <w:rPr>
          <w:rFonts w:hint="eastAsia"/>
          <w:lang w:eastAsia="ja-JP"/>
        </w:rPr>
        <w:t>委員会への、</w:t>
      </w:r>
      <w:r w:rsidR="002F3DE3" w:rsidRPr="001E5AD1">
        <w:rPr>
          <w:rFonts w:hint="eastAsia"/>
          <w:lang w:eastAsia="ja-JP"/>
        </w:rPr>
        <w:t xml:space="preserve">COVID-19 </w:t>
      </w:r>
      <w:r w:rsidR="00312BA0" w:rsidRPr="001E5AD1">
        <w:rPr>
          <w:rFonts w:hint="eastAsia"/>
          <w:lang w:eastAsia="ja-JP"/>
        </w:rPr>
        <w:t>障害のある人</w:t>
      </w:r>
      <w:r w:rsidR="002F3DE3" w:rsidRPr="001E5AD1">
        <w:rPr>
          <w:rFonts w:hint="eastAsia"/>
          <w:lang w:eastAsia="ja-JP"/>
        </w:rPr>
        <w:t>権利モニタリング</w:t>
      </w:r>
      <w:r w:rsidR="00055A00" w:rsidRPr="001E5AD1">
        <w:rPr>
          <w:rFonts w:hint="eastAsia"/>
          <w:vertAlign w:val="superscript"/>
          <w:lang w:eastAsia="ja-JP"/>
        </w:rPr>
        <w:t>1</w:t>
      </w:r>
      <w:r w:rsidR="00055A00" w:rsidRPr="001E5AD1">
        <w:rPr>
          <w:rFonts w:hint="eastAsia"/>
          <w:lang w:eastAsia="ja-JP"/>
        </w:rPr>
        <w:t>の結果について</w:t>
      </w:r>
      <w:r w:rsidR="002F3DE3" w:rsidRPr="001E5AD1">
        <w:rPr>
          <w:rFonts w:hint="eastAsia"/>
          <w:lang w:eastAsia="ja-JP"/>
        </w:rPr>
        <w:t>の簡易説明（ブリーフィング）</w:t>
      </w:r>
      <w:r w:rsidRPr="001E5AD1">
        <w:rPr>
          <w:rFonts w:hint="eastAsia"/>
          <w:lang w:eastAsia="ja-JP"/>
        </w:rPr>
        <w:t>の実施。</w:t>
      </w:r>
    </w:p>
    <w:p w14:paraId="28134411" w14:textId="720D8041" w:rsidR="00F3007B" w:rsidRPr="005C1FA8" w:rsidRDefault="00F3007B" w:rsidP="00337B2E">
      <w:pPr>
        <w:pStyle w:val="a3"/>
        <w:tabs>
          <w:tab w:val="left" w:pos="567"/>
        </w:tabs>
        <w:spacing w:after="0"/>
        <w:ind w:leftChars="338" w:left="851" w:hangingChars="67" w:hanging="141"/>
        <w:rPr>
          <w:b/>
          <w:bCs/>
          <w:lang w:eastAsia="ja-JP"/>
        </w:rPr>
      </w:pPr>
      <w:r w:rsidRPr="001E5AD1">
        <w:rPr>
          <w:rFonts w:hint="eastAsia"/>
          <w:lang w:eastAsia="ja-JP"/>
        </w:rPr>
        <w:t>ii.</w:t>
      </w:r>
      <w:r w:rsidR="00ED1E8D">
        <w:rPr>
          <w:rFonts w:hint="eastAsia"/>
          <w:lang w:eastAsia="ja-JP"/>
        </w:rPr>
        <w:t xml:space="preserve">　</w:t>
      </w:r>
      <w:r w:rsidRPr="001E5AD1">
        <w:rPr>
          <w:rFonts w:hint="eastAsia"/>
          <w:lang w:eastAsia="ja-JP"/>
        </w:rPr>
        <w:t>脱施設</w:t>
      </w:r>
      <w:r w:rsidRPr="005C1FA8">
        <w:rPr>
          <w:rFonts w:hint="eastAsia"/>
          <w:lang w:eastAsia="ja-JP"/>
        </w:rPr>
        <w:t>化に関するワーキンググループの設置に関する委員会の決定（第</w:t>
      </w:r>
      <w:r w:rsidRPr="005C1FA8">
        <w:rPr>
          <w:rFonts w:hint="eastAsia"/>
          <w:lang w:eastAsia="ja-JP"/>
        </w:rPr>
        <w:t>23</w:t>
      </w:r>
      <w:r w:rsidRPr="005C1FA8">
        <w:rPr>
          <w:rFonts w:hint="eastAsia"/>
          <w:lang w:eastAsia="ja-JP"/>
        </w:rPr>
        <w:t>会期）。</w:t>
      </w:r>
    </w:p>
    <w:p w14:paraId="06271A3E" w14:textId="1E91453D" w:rsidR="00F3007B" w:rsidRPr="005C1FA8" w:rsidRDefault="00F3007B" w:rsidP="00337B2E">
      <w:pPr>
        <w:pStyle w:val="a3"/>
        <w:tabs>
          <w:tab w:val="left" w:pos="567"/>
        </w:tabs>
        <w:spacing w:after="0"/>
        <w:ind w:leftChars="338" w:left="851" w:hangingChars="67" w:hanging="141"/>
        <w:rPr>
          <w:b/>
          <w:bCs/>
          <w:lang w:eastAsia="ja-JP"/>
        </w:rPr>
      </w:pPr>
      <w:r w:rsidRPr="005C1FA8">
        <w:rPr>
          <w:rFonts w:hint="eastAsia"/>
          <w:lang w:eastAsia="ja-JP"/>
        </w:rPr>
        <w:t>iii.</w:t>
      </w:r>
      <w:r w:rsidR="00ED1E8D">
        <w:rPr>
          <w:rFonts w:hint="eastAsia"/>
          <w:lang w:eastAsia="ja-JP"/>
        </w:rPr>
        <w:t xml:space="preserve">　</w:t>
      </w:r>
      <w:r w:rsidR="00312BA0">
        <w:rPr>
          <w:rFonts w:hint="eastAsia"/>
          <w:lang w:eastAsia="ja-JP"/>
        </w:rPr>
        <w:t>障害のある人</w:t>
      </w:r>
      <w:r w:rsidRPr="005C1FA8">
        <w:rPr>
          <w:rFonts w:hint="eastAsia"/>
          <w:lang w:eastAsia="ja-JP"/>
        </w:rPr>
        <w:t>及びその団体に宛てた</w:t>
      </w:r>
      <w:r w:rsidRPr="005C1FA8">
        <w:rPr>
          <w:rFonts w:hint="eastAsia"/>
          <w:lang w:eastAsia="ja-JP"/>
        </w:rPr>
        <w:t>7</w:t>
      </w:r>
      <w:r w:rsidRPr="005C1FA8">
        <w:rPr>
          <w:rFonts w:hint="eastAsia"/>
          <w:lang w:eastAsia="ja-JP"/>
        </w:rPr>
        <w:t>つの地域協議。</w:t>
      </w:r>
    </w:p>
    <w:p w14:paraId="25267CBD" w14:textId="70064CF2" w:rsidR="00F3007B" w:rsidRPr="005C1FA8" w:rsidRDefault="00F3007B" w:rsidP="00337B2E">
      <w:pPr>
        <w:pStyle w:val="a3"/>
        <w:tabs>
          <w:tab w:val="left" w:pos="567"/>
        </w:tabs>
        <w:spacing w:after="0"/>
        <w:ind w:leftChars="338" w:left="851" w:hangingChars="67" w:hanging="141"/>
        <w:rPr>
          <w:b/>
          <w:bCs/>
          <w:lang w:eastAsia="ja-JP"/>
        </w:rPr>
      </w:pPr>
      <w:r w:rsidRPr="005C1FA8">
        <w:rPr>
          <w:rFonts w:hint="eastAsia"/>
          <w:lang w:eastAsia="ja-JP"/>
        </w:rPr>
        <w:t>iv.</w:t>
      </w:r>
      <w:r w:rsidR="00ED1E8D">
        <w:rPr>
          <w:rFonts w:hint="eastAsia"/>
          <w:lang w:eastAsia="ja-JP"/>
        </w:rPr>
        <w:t xml:space="preserve">　</w:t>
      </w:r>
      <w:r w:rsidRPr="005C1FA8">
        <w:rPr>
          <w:rFonts w:hint="eastAsia"/>
          <w:lang w:eastAsia="ja-JP"/>
        </w:rPr>
        <w:t>委員会事務局によって作成された地域協議の成果。</w:t>
      </w:r>
    </w:p>
    <w:p w14:paraId="508C2BB0" w14:textId="7B7BDCFA" w:rsidR="00F3007B" w:rsidRDefault="00F3007B" w:rsidP="00337B2E">
      <w:pPr>
        <w:pStyle w:val="a3"/>
        <w:tabs>
          <w:tab w:val="left" w:pos="567"/>
        </w:tabs>
        <w:spacing w:after="0"/>
        <w:ind w:leftChars="338" w:left="851" w:hangingChars="67" w:hanging="141"/>
        <w:rPr>
          <w:lang w:eastAsia="ja-JP"/>
        </w:rPr>
      </w:pPr>
      <w:r w:rsidRPr="005C1FA8">
        <w:rPr>
          <w:rFonts w:hint="eastAsia"/>
          <w:lang w:eastAsia="ja-JP"/>
        </w:rPr>
        <w:t>v.</w:t>
      </w:r>
      <w:r w:rsidR="00ED1E8D">
        <w:rPr>
          <w:rFonts w:hint="eastAsia"/>
          <w:lang w:eastAsia="ja-JP"/>
        </w:rPr>
        <w:t xml:space="preserve">　</w:t>
      </w:r>
      <w:r w:rsidRPr="005C1FA8">
        <w:rPr>
          <w:rFonts w:hint="eastAsia"/>
          <w:lang w:eastAsia="ja-JP"/>
        </w:rPr>
        <w:t>委員会の作業部会がコンサルタントの支援を受けて作成したガイドラインの注釈付きアウトライン。作業部会は、脱施設化に関する世界連合からインプットを受けた</w:t>
      </w:r>
      <w:r w:rsidR="005B1A48" w:rsidRPr="00ED1E8D">
        <w:rPr>
          <w:rFonts w:hint="eastAsia"/>
          <w:vertAlign w:val="superscript"/>
          <w:lang w:eastAsia="ja-JP"/>
        </w:rPr>
        <w:t>2</w:t>
      </w:r>
      <w:r w:rsidRPr="005C1FA8">
        <w:rPr>
          <w:rFonts w:hint="eastAsia"/>
          <w:lang w:eastAsia="ja-JP"/>
        </w:rPr>
        <w:t>。</w:t>
      </w:r>
    </w:p>
    <w:p w14:paraId="59D94E91" w14:textId="77777777" w:rsidR="00ED1E8D" w:rsidRPr="005C1FA8" w:rsidRDefault="00ED1E8D" w:rsidP="00337B2E">
      <w:pPr>
        <w:pStyle w:val="a3"/>
        <w:tabs>
          <w:tab w:val="left" w:pos="567"/>
        </w:tabs>
        <w:spacing w:after="0"/>
        <w:ind w:leftChars="338" w:left="851" w:hangingChars="67" w:hanging="141"/>
        <w:rPr>
          <w:b/>
          <w:bCs/>
          <w:lang w:eastAsia="ja-JP"/>
        </w:rPr>
      </w:pPr>
    </w:p>
    <w:p w14:paraId="2C74CE4A" w14:textId="61FE5C38" w:rsidR="00F3007B" w:rsidRPr="005C1FA8" w:rsidRDefault="00D96436" w:rsidP="00496308">
      <w:pPr>
        <w:pStyle w:val="a3"/>
        <w:tabs>
          <w:tab w:val="left" w:pos="567"/>
        </w:tabs>
        <w:spacing w:after="0"/>
        <w:ind w:leftChars="269" w:left="706" w:hangingChars="67" w:hanging="141"/>
        <w:rPr>
          <w:b/>
          <w:bCs/>
          <w:lang w:eastAsia="ja-JP"/>
        </w:rPr>
      </w:pPr>
      <w:r w:rsidRPr="005C1FA8">
        <w:rPr>
          <w:lang w:eastAsia="ja-JP"/>
        </w:rPr>
        <w:t>C</w:t>
      </w:r>
      <w:r w:rsidR="00F3007B" w:rsidRPr="005C1FA8">
        <w:rPr>
          <w:rFonts w:hint="eastAsia"/>
          <w:lang w:eastAsia="ja-JP"/>
        </w:rPr>
        <w:t>.</w:t>
      </w:r>
      <w:r>
        <w:rPr>
          <w:rFonts w:hint="eastAsia"/>
          <w:lang w:eastAsia="ja-JP"/>
        </w:rPr>
        <w:t xml:space="preserve">　</w:t>
      </w:r>
      <w:r w:rsidR="00312BA0">
        <w:rPr>
          <w:rFonts w:hint="eastAsia"/>
          <w:color w:val="0070C0"/>
          <w:u w:val="single"/>
          <w:lang w:eastAsia="ja-JP"/>
        </w:rPr>
        <w:t>障害のある人</w:t>
      </w:r>
      <w:r w:rsidR="00F3007B" w:rsidRPr="005C1FA8">
        <w:rPr>
          <w:rFonts w:hint="eastAsia"/>
          <w:color w:val="0070C0"/>
          <w:u w:val="single"/>
          <w:lang w:eastAsia="ja-JP"/>
        </w:rPr>
        <w:t>が独立して生活し、地域社会に含まれる権利（第</w:t>
      </w:r>
      <w:r w:rsidR="00F3007B" w:rsidRPr="005C1FA8">
        <w:rPr>
          <w:rFonts w:hint="eastAsia"/>
          <w:color w:val="0070C0"/>
          <w:u w:val="single"/>
          <w:lang w:eastAsia="ja-JP"/>
        </w:rPr>
        <w:t>19</w:t>
      </w:r>
      <w:r w:rsidR="00F3007B" w:rsidRPr="005C1FA8">
        <w:rPr>
          <w:rFonts w:hint="eastAsia"/>
          <w:color w:val="0070C0"/>
          <w:u w:val="single"/>
          <w:lang w:eastAsia="ja-JP"/>
        </w:rPr>
        <w:t>条）</w:t>
      </w:r>
      <w:r w:rsidR="00F3007B" w:rsidRPr="005C1FA8">
        <w:rPr>
          <w:rFonts w:hint="eastAsia"/>
          <w:lang w:eastAsia="ja-JP"/>
        </w:rPr>
        <w:t>についての締約国およびその他のアクターによる限られた理解。</w:t>
      </w:r>
    </w:p>
    <w:p w14:paraId="17F4C9E2" w14:textId="1F52E59F" w:rsidR="00F025F5" w:rsidRDefault="00F025F5" w:rsidP="00625778">
      <w:pPr>
        <w:pStyle w:val="a3"/>
        <w:spacing w:after="0"/>
        <w:ind w:left="1440"/>
        <w:rPr>
          <w:lang w:eastAsia="ja-JP"/>
        </w:rPr>
      </w:pPr>
    </w:p>
    <w:p w14:paraId="7D7E43F2" w14:textId="23FE5DC6" w:rsidR="00F314A6" w:rsidRPr="005C1FA8" w:rsidRDefault="00D00C14" w:rsidP="00D96436">
      <w:pPr>
        <w:pStyle w:val="a3"/>
        <w:spacing w:after="0"/>
        <w:ind w:leftChars="138" w:left="708" w:hangingChars="199" w:hanging="418"/>
        <w:rPr>
          <w:b/>
          <w:bCs/>
          <w:lang w:eastAsia="ja-JP"/>
        </w:rPr>
      </w:pPr>
      <w:r w:rsidRPr="005C1FA8">
        <w:rPr>
          <w:rFonts w:hint="eastAsia"/>
          <w:lang w:eastAsia="ja-JP"/>
        </w:rPr>
        <w:t>2.</w:t>
      </w:r>
      <w:r w:rsidRPr="005C1FA8">
        <w:rPr>
          <w:rFonts w:hint="eastAsia"/>
          <w:lang w:eastAsia="ja-JP"/>
        </w:rPr>
        <w:tab/>
      </w:r>
      <w:r w:rsidRPr="005C1FA8">
        <w:rPr>
          <w:rFonts w:hint="eastAsia"/>
          <w:lang w:eastAsia="ja-JP"/>
        </w:rPr>
        <w:t>目的</w:t>
      </w:r>
    </w:p>
    <w:p w14:paraId="105ED618" w14:textId="255DD69E" w:rsidR="00F314A6" w:rsidRDefault="00D00C14" w:rsidP="00D96436">
      <w:pPr>
        <w:pStyle w:val="a3"/>
        <w:tabs>
          <w:tab w:val="left" w:pos="1843"/>
        </w:tabs>
        <w:spacing w:after="0"/>
        <w:ind w:leftChars="255" w:left="850" w:hangingChars="150" w:hanging="315"/>
        <w:rPr>
          <w:lang w:eastAsia="ja-JP"/>
        </w:rPr>
      </w:pPr>
      <w:r w:rsidRPr="005C1FA8">
        <w:rPr>
          <w:rFonts w:hint="eastAsia"/>
          <w:lang w:eastAsia="ja-JP"/>
        </w:rPr>
        <w:t>a.</w:t>
      </w:r>
      <w:r w:rsidRPr="005C1FA8">
        <w:rPr>
          <w:rFonts w:hint="eastAsia"/>
          <w:lang w:eastAsia="ja-JP"/>
        </w:rPr>
        <w:tab/>
      </w:r>
      <w:r w:rsidRPr="005C1FA8">
        <w:rPr>
          <w:rFonts w:hint="eastAsia"/>
          <w:lang w:eastAsia="ja-JP"/>
        </w:rPr>
        <w:t>委員会の一般的意見第</w:t>
      </w:r>
      <w:r w:rsidRPr="005C1FA8">
        <w:rPr>
          <w:rFonts w:hint="eastAsia"/>
          <w:lang w:eastAsia="ja-JP"/>
        </w:rPr>
        <w:t>5</w:t>
      </w:r>
      <w:r w:rsidRPr="005C1FA8">
        <w:rPr>
          <w:rFonts w:hint="eastAsia"/>
          <w:lang w:eastAsia="ja-JP"/>
        </w:rPr>
        <w:t>号を補足し、締約国およびその他の関係者に、緊急事態を含め、</w:t>
      </w:r>
      <w:r w:rsidR="00312BA0">
        <w:rPr>
          <w:rFonts w:hint="eastAsia"/>
          <w:lang w:eastAsia="ja-JP"/>
        </w:rPr>
        <w:t>障害のある人</w:t>
      </w:r>
      <w:r w:rsidRPr="005C1FA8">
        <w:rPr>
          <w:rFonts w:hint="eastAsia"/>
          <w:lang w:eastAsia="ja-JP"/>
        </w:rPr>
        <w:t>権利条約に沿った脱施設化プロセスの実行方法について具体的なガイダンスを提供すること。</w:t>
      </w:r>
    </w:p>
    <w:p w14:paraId="1BFF3E1F" w14:textId="77777777" w:rsidR="005565EB" w:rsidRPr="005C1FA8" w:rsidRDefault="005565EB" w:rsidP="00D96436">
      <w:pPr>
        <w:pStyle w:val="a3"/>
        <w:tabs>
          <w:tab w:val="left" w:pos="1843"/>
        </w:tabs>
        <w:spacing w:after="0"/>
        <w:ind w:leftChars="255" w:left="851" w:hangingChars="150" w:hanging="316"/>
        <w:rPr>
          <w:b/>
          <w:bCs/>
          <w:lang w:eastAsia="ja-JP"/>
        </w:rPr>
      </w:pPr>
    </w:p>
    <w:p w14:paraId="58DAAFBF" w14:textId="5BD94F5F" w:rsidR="00B436EA" w:rsidRDefault="00D00C14" w:rsidP="00B436EA">
      <w:pPr>
        <w:spacing w:after="0"/>
        <w:jc w:val="center"/>
        <w:rPr>
          <w:color w:val="0070C0"/>
          <w:sz w:val="28"/>
          <w:szCs w:val="28"/>
          <w:lang w:eastAsia="ja-JP"/>
        </w:rPr>
      </w:pPr>
      <w:r w:rsidRPr="00363D1B">
        <w:rPr>
          <w:rFonts w:hint="eastAsia"/>
          <w:color w:val="0070C0"/>
          <w:sz w:val="28"/>
          <w:szCs w:val="28"/>
          <w:lang w:eastAsia="ja-JP"/>
        </w:rPr>
        <w:lastRenderedPageBreak/>
        <w:t>活動領域と具体的な提言</w:t>
      </w:r>
    </w:p>
    <w:p w14:paraId="645C5F54" w14:textId="0C437BB2" w:rsidR="00625778" w:rsidRPr="00B436EA" w:rsidRDefault="00F93385" w:rsidP="00B436EA">
      <w:pPr>
        <w:jc w:val="center"/>
        <w:rPr>
          <w:color w:val="0070C0"/>
          <w:sz w:val="24"/>
          <w:szCs w:val="24"/>
          <w:lang w:eastAsia="ja-JP"/>
        </w:rPr>
      </w:pPr>
      <w:r w:rsidRPr="00363D1B">
        <w:rPr>
          <w:color w:val="0070C0"/>
          <w:sz w:val="24"/>
          <w:szCs w:val="24"/>
          <w:lang w:eastAsia="ja-JP"/>
        </w:rPr>
        <w:t>セクション</w:t>
      </w:r>
      <w:r w:rsidRPr="00363D1B">
        <w:rPr>
          <w:color w:val="0070C0"/>
          <w:sz w:val="24"/>
          <w:szCs w:val="24"/>
          <w:lang w:eastAsia="ja-JP"/>
        </w:rPr>
        <w:t>A</w:t>
      </w:r>
    </w:p>
    <w:p w14:paraId="18CCDAD7" w14:textId="7EB79858" w:rsidR="00F93385" w:rsidRDefault="00F93385" w:rsidP="00625778">
      <w:pPr>
        <w:pStyle w:val="1"/>
        <w:spacing w:before="0"/>
        <w:jc w:val="center"/>
        <w:rPr>
          <w:lang w:eastAsia="ja-JP"/>
        </w:rPr>
      </w:pPr>
      <w:r>
        <w:rPr>
          <w:noProof/>
        </w:rPr>
        <mc:AlternateContent>
          <mc:Choice Requires="wps">
            <w:drawing>
              <wp:anchor distT="0" distB="0" distL="114300" distR="114300" simplePos="0" relativeHeight="251661312" behindDoc="0" locked="0" layoutInCell="1" allowOverlap="1" wp14:anchorId="11BCA6E6" wp14:editId="0D5B865F">
                <wp:simplePos x="0" y="0"/>
                <wp:positionH relativeFrom="column">
                  <wp:posOffset>0</wp:posOffset>
                </wp:positionH>
                <wp:positionV relativeFrom="paragraph">
                  <wp:posOffset>0</wp:posOffset>
                </wp:positionV>
                <wp:extent cx="1828800" cy="18288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CE772B6" w14:textId="2B6E0FA4" w:rsidR="00F93385" w:rsidRPr="00F574CA" w:rsidRDefault="00F93385" w:rsidP="00F75F44">
                            <w:pPr>
                              <w:pStyle w:val="1"/>
                              <w:rPr>
                                <w:rFonts w:ascii="Century" w:eastAsia="ＭＳ 明朝" w:hAnsi="Century"/>
                                <w:b/>
                                <w:bCs/>
                                <w:color w:val="auto"/>
                                <w:sz w:val="21"/>
                                <w:szCs w:val="21"/>
                                <w:lang w:eastAsia="ja-JP"/>
                              </w:rPr>
                            </w:pPr>
                            <w:r w:rsidRPr="00F93385">
                              <w:rPr>
                                <w:rFonts w:ascii="Century" w:eastAsia="ＭＳ 明朝" w:hAnsi="Century"/>
                                <w:color w:val="auto"/>
                                <w:sz w:val="21"/>
                                <w:szCs w:val="21"/>
                                <w:lang w:eastAsia="ja-JP"/>
                              </w:rPr>
                              <w:t>セクション</w:t>
                            </w:r>
                            <w:r w:rsidRPr="00F93385">
                              <w:rPr>
                                <w:rFonts w:ascii="Century" w:eastAsia="ＭＳ 明朝" w:hAnsi="Century"/>
                                <w:color w:val="auto"/>
                                <w:sz w:val="21"/>
                                <w:szCs w:val="21"/>
                                <w:lang w:eastAsia="ja-JP"/>
                              </w:rPr>
                              <w:t>A</w:t>
                            </w:r>
                            <w:r w:rsidRPr="00F93385">
                              <w:rPr>
                                <w:rFonts w:ascii="Century" w:eastAsia="ＭＳ 明朝" w:hAnsi="Century"/>
                                <w:color w:val="auto"/>
                                <w:sz w:val="21"/>
                                <w:szCs w:val="21"/>
                                <w:lang w:eastAsia="ja-JP"/>
                              </w:rPr>
                              <w:t>は、条約に沿って</w:t>
                            </w:r>
                            <w:r w:rsidRPr="00F574CA">
                              <w:rPr>
                                <w:rFonts w:ascii="Century" w:eastAsia="ＭＳ 明朝" w:hAnsi="Century"/>
                                <w:color w:val="auto"/>
                                <w:sz w:val="21"/>
                                <w:szCs w:val="21"/>
                                <w:lang w:eastAsia="ja-JP"/>
                              </w:rPr>
                              <w:t>、何が施設を構成するか、施設</w:t>
                            </w:r>
                            <w:r w:rsidR="00B436EA" w:rsidRPr="00F574CA">
                              <w:rPr>
                                <w:rFonts w:ascii="Century" w:eastAsia="ＭＳ 明朝" w:hAnsi="Century" w:hint="eastAsia"/>
                                <w:color w:val="auto"/>
                                <w:sz w:val="21"/>
                                <w:szCs w:val="21"/>
                                <w:lang w:eastAsia="ja-JP"/>
                              </w:rPr>
                              <w:t>収容</w:t>
                            </w:r>
                            <w:r w:rsidRPr="00F574CA">
                              <w:rPr>
                                <w:rFonts w:ascii="Century" w:eastAsia="ＭＳ 明朝" w:hAnsi="Century"/>
                                <w:color w:val="auto"/>
                                <w:sz w:val="21"/>
                                <w:szCs w:val="21"/>
                                <w:lang w:eastAsia="ja-JP"/>
                              </w:rPr>
                              <w:t>の文化、脱施設化のプロセスを実際にどのように認識するかについて、国家当局に具体的な</w:t>
                            </w:r>
                            <w:r w:rsidR="00B436EA" w:rsidRPr="00F574CA">
                              <w:rPr>
                                <w:rFonts w:ascii="Century" w:eastAsia="ＭＳ 明朝" w:hAnsi="Century" w:hint="eastAsia"/>
                                <w:color w:val="auto"/>
                                <w:sz w:val="21"/>
                                <w:szCs w:val="21"/>
                                <w:lang w:eastAsia="ja-JP"/>
                              </w:rPr>
                              <w:t>指針</w:t>
                            </w:r>
                            <w:r w:rsidRPr="00F574CA">
                              <w:rPr>
                                <w:rFonts w:ascii="Century" w:eastAsia="ＭＳ 明朝" w:hAnsi="Century"/>
                                <w:color w:val="auto"/>
                                <w:sz w:val="21"/>
                                <w:szCs w:val="21"/>
                                <w:lang w:eastAsia="ja-JP"/>
                              </w:rPr>
                              <w:t>を提供するものである。また、施設収容は決して</w:t>
                            </w:r>
                            <w:r w:rsidR="00312BA0" w:rsidRPr="00F574CA">
                              <w:rPr>
                                <w:rFonts w:ascii="Century" w:eastAsia="ＭＳ 明朝" w:hAnsi="Century"/>
                                <w:color w:val="auto"/>
                                <w:sz w:val="21"/>
                                <w:szCs w:val="21"/>
                                <w:lang w:eastAsia="ja-JP"/>
                              </w:rPr>
                              <w:t>障害のある人</w:t>
                            </w:r>
                            <w:r w:rsidR="007F52BA" w:rsidRPr="00F574CA">
                              <w:rPr>
                                <w:rStyle w:val="af9"/>
                                <w:rFonts w:hint="eastAsia"/>
                                <w:color w:val="auto"/>
                              </w:rPr>
                              <w:t>の</w:t>
                            </w:r>
                            <w:r w:rsidRPr="00F574CA">
                              <w:rPr>
                                <w:rFonts w:ascii="Century" w:eastAsia="ＭＳ 明朝" w:hAnsi="Century"/>
                                <w:color w:val="auto"/>
                                <w:sz w:val="21"/>
                                <w:szCs w:val="21"/>
                                <w:lang w:eastAsia="ja-JP"/>
                              </w:rPr>
                              <w:t>保護の手段とは</w:t>
                            </w:r>
                            <w:r w:rsidR="00F574CA" w:rsidRPr="00F574CA">
                              <w:rPr>
                                <w:rFonts w:ascii="Century" w:eastAsia="ＭＳ 明朝" w:hAnsi="Century" w:hint="eastAsia"/>
                                <w:color w:val="auto"/>
                                <w:sz w:val="21"/>
                                <w:szCs w:val="21"/>
                                <w:lang w:eastAsia="ja-JP"/>
                              </w:rPr>
                              <w:t>み</w:t>
                            </w:r>
                            <w:r w:rsidRPr="00F574CA">
                              <w:rPr>
                                <w:rFonts w:ascii="Century" w:eastAsia="ＭＳ 明朝" w:hAnsi="Century"/>
                                <w:color w:val="auto"/>
                                <w:sz w:val="21"/>
                                <w:szCs w:val="21"/>
                                <w:lang w:eastAsia="ja-JP"/>
                              </w:rPr>
                              <w:t>なされないこと、施設収容を終わらせる義務、施設収容につながる根本原因に対処し排除する義務について、締約国へのガイダンスを提供する。</w:t>
                            </w:r>
                          </w:p>
                          <w:p w14:paraId="762878DF" w14:textId="3A86E31E" w:rsidR="00F93385" w:rsidRPr="001B0791" w:rsidRDefault="00F93385" w:rsidP="001B0791">
                            <w:pPr>
                              <w:pStyle w:val="1"/>
                              <w:rPr>
                                <w:rFonts w:ascii="Century" w:eastAsia="ＭＳ 明朝" w:hAnsi="Century"/>
                                <w:sz w:val="21"/>
                                <w:szCs w:val="21"/>
                                <w:lang w:eastAsia="ja-JP"/>
                              </w:rPr>
                            </w:pPr>
                            <w:r w:rsidRPr="00F574CA">
                              <w:rPr>
                                <w:rFonts w:ascii="Century" w:eastAsia="ＭＳ 明朝" w:hAnsi="Century"/>
                                <w:color w:val="auto"/>
                                <w:sz w:val="21"/>
                                <w:szCs w:val="21"/>
                                <w:lang w:eastAsia="ja-JP"/>
                              </w:rPr>
                              <w:t>このセクションは、</w:t>
                            </w:r>
                            <w:r w:rsidR="00312BA0" w:rsidRPr="00F574CA">
                              <w:rPr>
                                <w:rFonts w:ascii="Century" w:eastAsia="ＭＳ 明朝" w:hAnsi="Century"/>
                                <w:color w:val="auto"/>
                                <w:sz w:val="21"/>
                                <w:szCs w:val="21"/>
                                <w:lang w:eastAsia="ja-JP"/>
                              </w:rPr>
                              <w:t>障害のある人</w:t>
                            </w:r>
                            <w:r w:rsidRPr="00F574CA">
                              <w:rPr>
                                <w:rFonts w:ascii="Century" w:eastAsia="ＭＳ 明朝" w:hAnsi="Century"/>
                                <w:color w:val="auto"/>
                                <w:sz w:val="21"/>
                                <w:szCs w:val="21"/>
                                <w:lang w:eastAsia="ja-JP"/>
                              </w:rPr>
                              <w:t>が自立して生活し、地域社会に含まれる権利に関する委員会の一般的意見第</w:t>
                            </w:r>
                            <w:r w:rsidRPr="00F574CA">
                              <w:rPr>
                                <w:rFonts w:ascii="Century" w:eastAsia="ＭＳ 明朝" w:hAnsi="Century"/>
                                <w:color w:val="auto"/>
                                <w:sz w:val="21"/>
                                <w:szCs w:val="21"/>
                                <w:lang w:eastAsia="ja-JP"/>
                              </w:rPr>
                              <w:t>5</w:t>
                            </w:r>
                            <w:r w:rsidRPr="00F574CA">
                              <w:rPr>
                                <w:rFonts w:ascii="Century" w:eastAsia="ＭＳ 明朝" w:hAnsi="Century"/>
                                <w:color w:val="auto"/>
                                <w:sz w:val="21"/>
                                <w:szCs w:val="21"/>
                                <w:lang w:eastAsia="ja-JP"/>
                              </w:rPr>
                              <w:t>号の内容</w:t>
                            </w:r>
                            <w:r w:rsidRPr="00F93385">
                              <w:rPr>
                                <w:rFonts w:ascii="Century" w:eastAsia="ＭＳ 明朝" w:hAnsi="Century"/>
                                <w:color w:val="auto"/>
                                <w:sz w:val="21"/>
                                <w:szCs w:val="21"/>
                                <w:lang w:eastAsia="ja-JP"/>
                              </w:rPr>
                              <w:t>と重複することなく、整合性のある方法で作成され</w:t>
                            </w:r>
                            <w:r w:rsidR="00162990">
                              <w:rPr>
                                <w:rFonts w:ascii="Century" w:eastAsia="ＭＳ 明朝" w:hAnsi="Century" w:hint="eastAsia"/>
                                <w:color w:val="auto"/>
                                <w:sz w:val="21"/>
                                <w:szCs w:val="21"/>
                                <w:lang w:eastAsia="ja-JP"/>
                              </w:rPr>
                              <w:t>る</w:t>
                            </w:r>
                            <w:r w:rsidRPr="00F93385">
                              <w:rPr>
                                <w:rFonts w:ascii="Century" w:eastAsia="ＭＳ 明朝" w:hAnsi="Century"/>
                                <w:color w:val="auto"/>
                                <w:sz w:val="21"/>
                                <w:szCs w:val="21"/>
                                <w:lang w:eastAsia="ja-JP"/>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1BCA6E6" id="テキスト ボックス 2"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" filled="f" strokeweight=".5pt">
                <v:textbox style="mso-fit-shape-to-text:t" inset="5.85pt,.7pt,5.85pt,.7pt">
                  <w:txbxContent>
                    <w:p w14:paraId="1CE772B6" w14:textId="2B6E0FA4" w:rsidR="00F93385" w:rsidRPr="00F574CA" w:rsidRDefault="00F93385" w:rsidP="00F75F44">
                      <w:pPr>
                        <w:pStyle w:val="1"/>
                        <w:rPr>
                          <w:rFonts w:ascii="Century" w:eastAsia="ＭＳ 明朝" w:hAnsi="Century"/>
                          <w:b/>
                          <w:bCs/>
                          <w:color w:val="auto"/>
                          <w:sz w:val="21"/>
                          <w:szCs w:val="21"/>
                          <w:lang w:eastAsia="ja-JP"/>
                        </w:rPr>
                      </w:pPr>
                      <w:r w:rsidRPr="00F93385">
                        <w:rPr>
                          <w:rFonts w:ascii="Century" w:eastAsia="ＭＳ 明朝" w:hAnsi="Century"/>
                          <w:color w:val="auto"/>
                          <w:sz w:val="21"/>
                          <w:szCs w:val="21"/>
                          <w:lang w:eastAsia="ja-JP"/>
                        </w:rPr>
                        <w:t>セクション</w:t>
                      </w:r>
                      <w:r w:rsidRPr="00F93385">
                        <w:rPr>
                          <w:rFonts w:ascii="Century" w:eastAsia="ＭＳ 明朝" w:hAnsi="Century"/>
                          <w:color w:val="auto"/>
                          <w:sz w:val="21"/>
                          <w:szCs w:val="21"/>
                          <w:lang w:eastAsia="ja-JP"/>
                        </w:rPr>
                        <w:t>A</w:t>
                      </w:r>
                      <w:r w:rsidRPr="00F93385">
                        <w:rPr>
                          <w:rFonts w:ascii="Century" w:eastAsia="ＭＳ 明朝" w:hAnsi="Century"/>
                          <w:color w:val="auto"/>
                          <w:sz w:val="21"/>
                          <w:szCs w:val="21"/>
                          <w:lang w:eastAsia="ja-JP"/>
                        </w:rPr>
                        <w:t>は、条約に沿って</w:t>
                      </w:r>
                      <w:r w:rsidRPr="00F574CA">
                        <w:rPr>
                          <w:rFonts w:ascii="Century" w:eastAsia="ＭＳ 明朝" w:hAnsi="Century"/>
                          <w:color w:val="auto"/>
                          <w:sz w:val="21"/>
                          <w:szCs w:val="21"/>
                          <w:lang w:eastAsia="ja-JP"/>
                        </w:rPr>
                        <w:t>、何が施設を構成するか、施設</w:t>
                      </w:r>
                      <w:r w:rsidR="00B436EA" w:rsidRPr="00F574CA">
                        <w:rPr>
                          <w:rFonts w:ascii="Century" w:eastAsia="ＭＳ 明朝" w:hAnsi="Century" w:hint="eastAsia"/>
                          <w:color w:val="auto"/>
                          <w:sz w:val="21"/>
                          <w:szCs w:val="21"/>
                          <w:lang w:eastAsia="ja-JP"/>
                        </w:rPr>
                        <w:t>収容</w:t>
                      </w:r>
                      <w:r w:rsidRPr="00F574CA">
                        <w:rPr>
                          <w:rFonts w:ascii="Century" w:eastAsia="ＭＳ 明朝" w:hAnsi="Century"/>
                          <w:color w:val="auto"/>
                          <w:sz w:val="21"/>
                          <w:szCs w:val="21"/>
                          <w:lang w:eastAsia="ja-JP"/>
                        </w:rPr>
                        <w:t>の文化、脱施設化のプロセスを実際にどのように認識するかについて、国家当局に具体的な</w:t>
                      </w:r>
                      <w:r w:rsidR="00B436EA" w:rsidRPr="00F574CA">
                        <w:rPr>
                          <w:rFonts w:ascii="Century" w:eastAsia="ＭＳ 明朝" w:hAnsi="Century" w:hint="eastAsia"/>
                          <w:color w:val="auto"/>
                          <w:sz w:val="21"/>
                          <w:szCs w:val="21"/>
                          <w:lang w:eastAsia="ja-JP"/>
                        </w:rPr>
                        <w:t>指針</w:t>
                      </w:r>
                      <w:r w:rsidRPr="00F574CA">
                        <w:rPr>
                          <w:rFonts w:ascii="Century" w:eastAsia="ＭＳ 明朝" w:hAnsi="Century"/>
                          <w:color w:val="auto"/>
                          <w:sz w:val="21"/>
                          <w:szCs w:val="21"/>
                          <w:lang w:eastAsia="ja-JP"/>
                        </w:rPr>
                        <w:t>を提供するものである。また、施設収容は決して</w:t>
                      </w:r>
                      <w:r w:rsidR="00312BA0" w:rsidRPr="00F574CA">
                        <w:rPr>
                          <w:rFonts w:ascii="Century" w:eastAsia="ＭＳ 明朝" w:hAnsi="Century"/>
                          <w:color w:val="auto"/>
                          <w:sz w:val="21"/>
                          <w:szCs w:val="21"/>
                          <w:lang w:eastAsia="ja-JP"/>
                        </w:rPr>
                        <w:t>障害のある人</w:t>
                      </w:r>
                      <w:r w:rsidR="007F52BA" w:rsidRPr="00F574CA">
                        <w:rPr>
                          <w:rStyle w:val="af9"/>
                          <w:rFonts w:hint="eastAsia"/>
                          <w:color w:val="auto"/>
                        </w:rPr>
                        <w:t>の</w:t>
                      </w:r>
                      <w:r w:rsidRPr="00F574CA">
                        <w:rPr>
                          <w:rFonts w:ascii="Century" w:eastAsia="ＭＳ 明朝" w:hAnsi="Century"/>
                          <w:color w:val="auto"/>
                          <w:sz w:val="21"/>
                          <w:szCs w:val="21"/>
                          <w:lang w:eastAsia="ja-JP"/>
                        </w:rPr>
                        <w:t>保護の手段とは</w:t>
                      </w:r>
                      <w:r w:rsidR="00F574CA" w:rsidRPr="00F574CA">
                        <w:rPr>
                          <w:rFonts w:ascii="Century" w:eastAsia="ＭＳ 明朝" w:hAnsi="Century" w:hint="eastAsia"/>
                          <w:color w:val="auto"/>
                          <w:sz w:val="21"/>
                          <w:szCs w:val="21"/>
                          <w:lang w:eastAsia="ja-JP"/>
                        </w:rPr>
                        <w:t>み</w:t>
                      </w:r>
                      <w:r w:rsidRPr="00F574CA">
                        <w:rPr>
                          <w:rFonts w:ascii="Century" w:eastAsia="ＭＳ 明朝" w:hAnsi="Century"/>
                          <w:color w:val="auto"/>
                          <w:sz w:val="21"/>
                          <w:szCs w:val="21"/>
                          <w:lang w:eastAsia="ja-JP"/>
                        </w:rPr>
                        <w:t>なされないこと、施設収容を終わらせる義務、施設収容につながる根本原因に対処し排除する義務について、締約国へのガイダンスを提供する。</w:t>
                      </w:r>
                    </w:p>
                    <w:p w14:paraId="762878DF" w14:textId="3A86E31E" w:rsidR="00F93385" w:rsidRPr="001B0791" w:rsidRDefault="00F93385" w:rsidP="001B0791">
                      <w:pPr>
                        <w:pStyle w:val="1"/>
                        <w:rPr>
                          <w:rFonts w:ascii="Century" w:eastAsia="ＭＳ 明朝" w:hAnsi="Century"/>
                          <w:sz w:val="21"/>
                          <w:szCs w:val="21"/>
                          <w:lang w:eastAsia="ja-JP"/>
                        </w:rPr>
                      </w:pPr>
                      <w:r w:rsidRPr="00F574CA">
                        <w:rPr>
                          <w:rFonts w:ascii="Century" w:eastAsia="ＭＳ 明朝" w:hAnsi="Century"/>
                          <w:color w:val="auto"/>
                          <w:sz w:val="21"/>
                          <w:szCs w:val="21"/>
                          <w:lang w:eastAsia="ja-JP"/>
                        </w:rPr>
                        <w:t>このセクションは、</w:t>
                      </w:r>
                      <w:r w:rsidR="00312BA0" w:rsidRPr="00F574CA">
                        <w:rPr>
                          <w:rFonts w:ascii="Century" w:eastAsia="ＭＳ 明朝" w:hAnsi="Century"/>
                          <w:color w:val="auto"/>
                          <w:sz w:val="21"/>
                          <w:szCs w:val="21"/>
                          <w:lang w:eastAsia="ja-JP"/>
                        </w:rPr>
                        <w:t>障害のある人</w:t>
                      </w:r>
                      <w:r w:rsidRPr="00F574CA">
                        <w:rPr>
                          <w:rFonts w:ascii="Century" w:eastAsia="ＭＳ 明朝" w:hAnsi="Century"/>
                          <w:color w:val="auto"/>
                          <w:sz w:val="21"/>
                          <w:szCs w:val="21"/>
                          <w:lang w:eastAsia="ja-JP"/>
                        </w:rPr>
                        <w:t>が自立して生活し、地域社会に含まれる権利に関する委員会の一般的意見第</w:t>
                      </w:r>
                      <w:r w:rsidRPr="00F574CA">
                        <w:rPr>
                          <w:rFonts w:ascii="Century" w:eastAsia="ＭＳ 明朝" w:hAnsi="Century"/>
                          <w:color w:val="auto"/>
                          <w:sz w:val="21"/>
                          <w:szCs w:val="21"/>
                          <w:lang w:eastAsia="ja-JP"/>
                        </w:rPr>
                        <w:t>5</w:t>
                      </w:r>
                      <w:r w:rsidRPr="00F574CA">
                        <w:rPr>
                          <w:rFonts w:ascii="Century" w:eastAsia="ＭＳ 明朝" w:hAnsi="Century"/>
                          <w:color w:val="auto"/>
                          <w:sz w:val="21"/>
                          <w:szCs w:val="21"/>
                          <w:lang w:eastAsia="ja-JP"/>
                        </w:rPr>
                        <w:t>号の内容</w:t>
                      </w:r>
                      <w:r w:rsidRPr="00F93385">
                        <w:rPr>
                          <w:rFonts w:ascii="Century" w:eastAsia="ＭＳ 明朝" w:hAnsi="Century"/>
                          <w:color w:val="auto"/>
                          <w:sz w:val="21"/>
                          <w:szCs w:val="21"/>
                          <w:lang w:eastAsia="ja-JP"/>
                        </w:rPr>
                        <w:t>と重複することなく、整合性のある方法で作成され</w:t>
                      </w:r>
                      <w:r w:rsidR="00162990">
                        <w:rPr>
                          <w:rFonts w:ascii="Century" w:eastAsia="ＭＳ 明朝" w:hAnsi="Century" w:hint="eastAsia"/>
                          <w:color w:val="auto"/>
                          <w:sz w:val="21"/>
                          <w:szCs w:val="21"/>
                          <w:lang w:eastAsia="ja-JP"/>
                        </w:rPr>
                        <w:t>る</w:t>
                      </w:r>
                      <w:r w:rsidRPr="00F93385">
                        <w:rPr>
                          <w:rFonts w:ascii="Century" w:eastAsia="ＭＳ 明朝" w:hAnsi="Century"/>
                          <w:color w:val="auto"/>
                          <w:sz w:val="21"/>
                          <w:szCs w:val="21"/>
                          <w:lang w:eastAsia="ja-JP"/>
                        </w:rPr>
                        <w:t>。</w:t>
                      </w:r>
                    </w:p>
                  </w:txbxContent>
                </v:textbox>
                <w10:wrap type="square"/>
              </v:shape>
            </w:pict>
          </mc:Fallback>
        </mc:AlternateContent>
      </w:r>
    </w:p>
    <w:p w14:paraId="205D9293" w14:textId="40CCC807" w:rsidR="00CD5C85" w:rsidRDefault="00CD5C85" w:rsidP="00625778">
      <w:pPr>
        <w:spacing w:after="0"/>
        <w:rPr>
          <w:lang w:eastAsia="ja-JP"/>
        </w:rPr>
      </w:pPr>
    </w:p>
    <w:p w14:paraId="0B22837C" w14:textId="461ADA0E" w:rsidR="00CD5C85" w:rsidRPr="001E246F" w:rsidRDefault="00CD5C85" w:rsidP="00625778">
      <w:pPr>
        <w:spacing w:after="0"/>
        <w:jc w:val="center"/>
        <w:rPr>
          <w:lang w:eastAsia="ja-JP"/>
        </w:rPr>
      </w:pPr>
      <w:r w:rsidRPr="00540D07">
        <w:rPr>
          <w:rFonts w:hint="eastAsia"/>
          <w:color w:val="0070C0"/>
          <w:sz w:val="28"/>
          <w:szCs w:val="28"/>
          <w:lang w:eastAsia="ja-JP"/>
        </w:rPr>
        <w:t>締結各国の行うべきこと</w:t>
      </w:r>
      <w:r w:rsidRPr="00B5167D">
        <w:rPr>
          <w:rFonts w:hint="eastAsia"/>
          <w:color w:val="0070C0"/>
          <w:sz w:val="28"/>
          <w:szCs w:val="28"/>
          <w:vertAlign w:val="superscript"/>
          <w:lang w:eastAsia="ja-JP"/>
        </w:rPr>
        <w:t>3</w:t>
      </w:r>
      <w:r w:rsidRPr="00B5167D">
        <w:rPr>
          <w:rFonts w:hint="eastAsia"/>
          <w:color w:val="0070C0"/>
          <w:sz w:val="28"/>
          <w:szCs w:val="28"/>
          <w:lang w:eastAsia="ja-JP"/>
        </w:rPr>
        <w:t>:</w:t>
      </w:r>
    </w:p>
    <w:p w14:paraId="72617B11" w14:textId="62DE993D" w:rsidR="00CD5C85" w:rsidRDefault="00CD5C85" w:rsidP="00625778">
      <w:pPr>
        <w:pStyle w:val="a3"/>
        <w:spacing w:after="0"/>
        <w:ind w:left="1080"/>
        <w:rPr>
          <w:lang w:eastAsia="ja-JP"/>
        </w:rPr>
      </w:pPr>
    </w:p>
    <w:p w14:paraId="30DB6D87" w14:textId="3B5178AC" w:rsidR="00CD5C85" w:rsidRDefault="00CD5C85" w:rsidP="00625778">
      <w:pPr>
        <w:spacing w:after="0"/>
        <w:rPr>
          <w:b/>
          <w:lang w:eastAsia="ja-JP"/>
        </w:rPr>
      </w:pPr>
    </w:p>
    <w:p w14:paraId="716E3C7B" w14:textId="77777777" w:rsidR="00CD5C85" w:rsidRPr="00837BB3" w:rsidRDefault="00CD5C85" w:rsidP="00625778">
      <w:pPr>
        <w:spacing w:after="0"/>
        <w:ind w:leftChars="134" w:left="281"/>
        <w:rPr>
          <w:b/>
          <w:bCs/>
          <w:sz w:val="24"/>
          <w:szCs w:val="24"/>
          <w:lang w:eastAsia="ja-JP"/>
        </w:rPr>
      </w:pPr>
      <w:r w:rsidRPr="00837BB3">
        <w:rPr>
          <w:rFonts w:hint="eastAsia"/>
          <w:sz w:val="24"/>
          <w:szCs w:val="24"/>
          <w:lang w:eastAsia="ja-JP"/>
        </w:rPr>
        <w:t>II.</w:t>
      </w:r>
      <w:r w:rsidRPr="00837BB3">
        <w:rPr>
          <w:rFonts w:hint="eastAsia"/>
          <w:sz w:val="24"/>
          <w:szCs w:val="24"/>
          <w:lang w:eastAsia="ja-JP"/>
        </w:rPr>
        <w:tab/>
      </w:r>
      <w:r w:rsidRPr="00837BB3">
        <w:rPr>
          <w:rFonts w:hint="eastAsia"/>
          <w:sz w:val="24"/>
          <w:szCs w:val="24"/>
          <w:lang w:eastAsia="ja-JP"/>
        </w:rPr>
        <w:t>施設と施設化の概念の範囲を認識する。</w:t>
      </w:r>
    </w:p>
    <w:p w14:paraId="05316AB7" w14:textId="6F5839C8" w:rsidR="00CD5C85" w:rsidRDefault="00CD5C85" w:rsidP="00BB766E">
      <w:pPr>
        <w:spacing w:after="0"/>
        <w:rPr>
          <w:lang w:eastAsia="ja-JP"/>
        </w:rPr>
      </w:pPr>
    </w:p>
    <w:p w14:paraId="124E8E5F" w14:textId="0C546A5F" w:rsidR="00BB766E" w:rsidRPr="004E3D72" w:rsidRDefault="00CD5C85" w:rsidP="00BB766E">
      <w:pPr>
        <w:pStyle w:val="a3"/>
        <w:numPr>
          <w:ilvl w:val="0"/>
          <w:numId w:val="27"/>
        </w:numPr>
        <w:spacing w:after="0"/>
        <w:rPr>
          <w:b/>
          <w:bCs/>
          <w:szCs w:val="21"/>
          <w:u w:val="single"/>
          <w:lang w:eastAsia="ja-JP"/>
        </w:rPr>
      </w:pPr>
      <w:r w:rsidRPr="00BB766E">
        <w:rPr>
          <w:rFonts w:hint="eastAsia"/>
          <w:szCs w:val="21"/>
          <w:lang w:eastAsia="ja-JP"/>
        </w:rPr>
        <w:t>施設とは、その規模や障害のある人に提供されるサービスの種類にかかわらず、障害のある人が生活環境に関する自らの選択を行使できず、障害のある人が日常生活に関する自主的管理と自律性を欠くあらゆる環境であることを</w:t>
      </w:r>
      <w:r w:rsidRPr="00BB766E">
        <w:rPr>
          <w:rFonts w:hint="eastAsia"/>
          <w:szCs w:val="21"/>
          <w:u w:val="single"/>
          <w:lang w:eastAsia="ja-JP"/>
        </w:rPr>
        <w:t>認識する</w:t>
      </w:r>
      <w:r w:rsidRPr="00BB766E">
        <w:rPr>
          <w:rFonts w:hint="eastAsia"/>
          <w:szCs w:val="21"/>
          <w:vertAlign w:val="superscript"/>
          <w:lang w:eastAsia="ja-JP"/>
        </w:rPr>
        <w:t>4</w:t>
      </w:r>
      <w:r w:rsidRPr="00BB766E">
        <w:rPr>
          <w:rFonts w:hint="eastAsia"/>
          <w:szCs w:val="21"/>
          <w:lang w:eastAsia="ja-JP"/>
        </w:rPr>
        <w:t>。</w:t>
      </w:r>
    </w:p>
    <w:p w14:paraId="1D8175F6" w14:textId="62F5C1B9" w:rsidR="004E3D72" w:rsidRPr="004E3D72" w:rsidRDefault="004E3D72" w:rsidP="004E3D72">
      <w:pPr>
        <w:spacing w:after="0"/>
        <w:ind w:left="703"/>
        <w:rPr>
          <w:b/>
          <w:bCs/>
          <w:szCs w:val="21"/>
          <w:u w:val="single"/>
          <w:lang w:eastAsia="ja-JP"/>
        </w:rPr>
      </w:pPr>
    </w:p>
    <w:p w14:paraId="57C8CB8D" w14:textId="77777777" w:rsidR="004E3D72" w:rsidRPr="004E3D72" w:rsidRDefault="00CD5C85" w:rsidP="004E3D72">
      <w:pPr>
        <w:pStyle w:val="a3"/>
        <w:numPr>
          <w:ilvl w:val="0"/>
          <w:numId w:val="27"/>
        </w:numPr>
        <w:spacing w:after="0"/>
        <w:rPr>
          <w:b/>
          <w:bCs/>
          <w:szCs w:val="21"/>
          <w:u w:val="single"/>
          <w:lang w:eastAsia="ja-JP"/>
        </w:rPr>
      </w:pPr>
      <w:r w:rsidRPr="00BB766E">
        <w:rPr>
          <w:rFonts w:hint="eastAsia"/>
          <w:szCs w:val="21"/>
          <w:lang w:eastAsia="ja-JP"/>
        </w:rPr>
        <w:t>施設には、精神科施設、リハビリテーションセンター、中間的な施設、グループホーム、保護生活施設、自宅復帰準備ホーム（トランジットホーム）、介護施設、その他の集合生活環境（小規模の施設を含む）など、さまざまな形態があることを</w:t>
      </w:r>
      <w:r w:rsidRPr="00BB766E">
        <w:rPr>
          <w:rFonts w:hint="eastAsia"/>
          <w:szCs w:val="21"/>
          <w:u w:val="single"/>
          <w:lang w:eastAsia="ja-JP"/>
        </w:rPr>
        <w:t>認識し、識別する</w:t>
      </w:r>
      <w:r w:rsidRPr="00BB766E">
        <w:rPr>
          <w:rFonts w:hint="eastAsia"/>
          <w:szCs w:val="21"/>
          <w:lang w:eastAsia="ja-JP"/>
        </w:rPr>
        <w:t>。また、ハンセン病コロニー、アルビニズム（色素欠乏症）の人の</w:t>
      </w:r>
      <w:r w:rsidRPr="004E3D72">
        <w:rPr>
          <w:rStyle w:val="af8"/>
          <w:rFonts w:hint="eastAsia"/>
          <w:dstrike w:val="0"/>
          <w:color w:val="auto"/>
        </w:rPr>
        <w:t xml:space="preserve"> </w:t>
      </w:r>
      <w:r w:rsidRPr="004E3D72">
        <w:rPr>
          <w:rStyle w:val="af8"/>
          <w:rFonts w:hint="eastAsia"/>
          <w:dstrike w:val="0"/>
          <w:color w:val="auto"/>
        </w:rPr>
        <w:t>簡易宿泊施設としての収容所</w:t>
      </w:r>
      <w:r w:rsidRPr="004E3D72">
        <w:rPr>
          <w:rFonts w:hint="eastAsia"/>
          <w:szCs w:val="21"/>
          <w:lang w:eastAsia="ja-JP"/>
        </w:rPr>
        <w:t>、社会福祉施設、子どもの保護施設</w:t>
      </w:r>
      <w:r w:rsidRPr="00BB766E">
        <w:rPr>
          <w:rFonts w:hint="eastAsia"/>
          <w:szCs w:val="21"/>
          <w:lang w:eastAsia="ja-JP"/>
        </w:rPr>
        <w:t>、特別寄宿学校、難民キャンプ、祈とうキャンプなど、障害のある人の自由を奪う慣行を持つ施設もあることを</w:t>
      </w:r>
      <w:r w:rsidRPr="00BB766E">
        <w:rPr>
          <w:rFonts w:hint="eastAsia"/>
          <w:szCs w:val="21"/>
          <w:u w:val="single"/>
          <w:lang w:eastAsia="ja-JP"/>
        </w:rPr>
        <w:t>認識する</w:t>
      </w:r>
      <w:r w:rsidRPr="00BB766E">
        <w:rPr>
          <w:rFonts w:hint="eastAsia"/>
          <w:szCs w:val="21"/>
          <w:lang w:eastAsia="ja-JP"/>
        </w:rPr>
        <w:t>ことも必要である。施設の形態は国によって異なる場合がある。</w:t>
      </w:r>
    </w:p>
    <w:p w14:paraId="4D35D27D" w14:textId="77777777" w:rsidR="004E3D72" w:rsidRPr="004E3D72" w:rsidRDefault="004E3D72" w:rsidP="004E3D72">
      <w:pPr>
        <w:pStyle w:val="a3"/>
        <w:rPr>
          <w:szCs w:val="21"/>
          <w:lang w:eastAsia="ja-JP"/>
        </w:rPr>
      </w:pPr>
    </w:p>
    <w:p w14:paraId="5F23AA05" w14:textId="77777777" w:rsidR="00052A32" w:rsidRPr="00052A32" w:rsidRDefault="00CD5C85" w:rsidP="00052A32">
      <w:pPr>
        <w:pStyle w:val="a3"/>
        <w:numPr>
          <w:ilvl w:val="0"/>
          <w:numId w:val="27"/>
        </w:numPr>
        <w:spacing w:after="0"/>
        <w:rPr>
          <w:b/>
          <w:bCs/>
          <w:szCs w:val="21"/>
          <w:lang w:eastAsia="ja-JP"/>
        </w:rPr>
      </w:pPr>
      <w:r w:rsidRPr="00052A32">
        <w:rPr>
          <w:rFonts w:hint="eastAsia"/>
          <w:szCs w:val="21"/>
          <w:lang w:eastAsia="ja-JP"/>
        </w:rPr>
        <w:t>施設化は、都市部や農村部の</w:t>
      </w:r>
      <w:r w:rsidRPr="00052A32">
        <w:rPr>
          <w:rStyle w:val="af9"/>
          <w:rFonts w:hint="eastAsia"/>
          <w:color w:val="auto"/>
        </w:rPr>
        <w:t>民間</w:t>
      </w:r>
      <w:r w:rsidRPr="00052A32">
        <w:rPr>
          <w:rFonts w:hint="eastAsia"/>
          <w:szCs w:val="21"/>
          <w:lang w:eastAsia="ja-JP"/>
        </w:rPr>
        <w:t>領域でも、慈善団体や教会が運営する組織など、非国家主体によって運営・管理される機関を通じて行われることを</w:t>
      </w:r>
      <w:r w:rsidRPr="00052A32">
        <w:rPr>
          <w:rFonts w:hint="eastAsia"/>
          <w:szCs w:val="21"/>
          <w:u w:val="single"/>
          <w:lang w:eastAsia="ja-JP"/>
        </w:rPr>
        <w:t>認識する</w:t>
      </w:r>
      <w:r w:rsidRPr="00052A32">
        <w:rPr>
          <w:rFonts w:hint="eastAsia"/>
          <w:szCs w:val="21"/>
          <w:lang w:eastAsia="ja-JP"/>
        </w:rPr>
        <w:t>。また、国家にはこのような</w:t>
      </w:r>
      <w:r w:rsidRPr="00052A32">
        <w:rPr>
          <w:rStyle w:val="af9"/>
          <w:rFonts w:hint="eastAsia"/>
          <w:color w:val="auto"/>
        </w:rPr>
        <w:t>施設</w:t>
      </w:r>
      <w:r w:rsidRPr="00052A32">
        <w:rPr>
          <w:rFonts w:hint="eastAsia"/>
          <w:szCs w:val="21"/>
          <w:lang w:eastAsia="ja-JP"/>
        </w:rPr>
        <w:t>を終わらせる義務があることを</w:t>
      </w:r>
      <w:r w:rsidRPr="00052A32">
        <w:rPr>
          <w:rFonts w:hint="eastAsia"/>
          <w:szCs w:val="21"/>
          <w:u w:val="single"/>
          <w:lang w:eastAsia="ja-JP"/>
        </w:rPr>
        <w:t>認識する</w:t>
      </w:r>
      <w:r w:rsidRPr="00052A32">
        <w:rPr>
          <w:rFonts w:hint="eastAsia"/>
          <w:szCs w:val="21"/>
          <w:lang w:eastAsia="ja-JP"/>
        </w:rPr>
        <w:t>。</w:t>
      </w:r>
    </w:p>
    <w:p w14:paraId="763E63E5" w14:textId="77777777" w:rsidR="00052A32" w:rsidRPr="00052A32" w:rsidRDefault="00052A32" w:rsidP="00052A32">
      <w:pPr>
        <w:pStyle w:val="a3"/>
        <w:rPr>
          <w:szCs w:val="21"/>
          <w:lang w:eastAsia="ja-JP"/>
        </w:rPr>
      </w:pPr>
    </w:p>
    <w:p w14:paraId="6C210CC5" w14:textId="77777777" w:rsidR="00052A32" w:rsidRPr="00052A32" w:rsidRDefault="00CD5C85" w:rsidP="00052A32">
      <w:pPr>
        <w:pStyle w:val="a3"/>
        <w:numPr>
          <w:ilvl w:val="0"/>
          <w:numId w:val="27"/>
        </w:numPr>
        <w:spacing w:after="0"/>
        <w:rPr>
          <w:b/>
          <w:bCs/>
          <w:szCs w:val="21"/>
          <w:lang w:eastAsia="ja-JP"/>
        </w:rPr>
      </w:pPr>
      <w:r w:rsidRPr="005C1FA8">
        <w:rPr>
          <w:rFonts w:hint="eastAsia"/>
          <w:szCs w:val="21"/>
          <w:lang w:eastAsia="ja-JP"/>
        </w:rPr>
        <w:t>障害のある人が社会で交流し家庭や家族を含めた地域社会に受け入れられることを阻む、障害のある人の社会的孤立や隔離をもたらす施設収容文化が根強くあることを</w:t>
      </w:r>
      <w:r w:rsidRPr="005C1FA8">
        <w:rPr>
          <w:rFonts w:hint="eastAsia"/>
          <w:szCs w:val="21"/>
          <w:u w:val="single"/>
          <w:lang w:eastAsia="ja-JP"/>
        </w:rPr>
        <w:t>認識する</w:t>
      </w:r>
      <w:r w:rsidRPr="005C1FA8">
        <w:rPr>
          <w:rFonts w:hint="eastAsia"/>
          <w:szCs w:val="21"/>
          <w:lang w:eastAsia="ja-JP"/>
        </w:rPr>
        <w:t>.</w:t>
      </w:r>
      <w:r w:rsidRPr="005C1FA8">
        <w:rPr>
          <w:rFonts w:hint="eastAsia"/>
          <w:szCs w:val="21"/>
          <w:lang w:eastAsia="ja-JP"/>
        </w:rPr>
        <w:tab/>
      </w:r>
    </w:p>
    <w:p w14:paraId="4AF3E358" w14:textId="77777777" w:rsidR="00052A32" w:rsidRPr="00BA3ADA" w:rsidRDefault="00052A32" w:rsidP="00052A32">
      <w:pPr>
        <w:pStyle w:val="a3"/>
        <w:rPr>
          <w:dstrike/>
          <w:szCs w:val="21"/>
          <w:lang w:eastAsia="ja-JP"/>
        </w:rPr>
      </w:pPr>
    </w:p>
    <w:p w14:paraId="05594208" w14:textId="77777777" w:rsidR="001F76B6" w:rsidRPr="00BA3ADA" w:rsidRDefault="00CD5C85" w:rsidP="001F76B6">
      <w:pPr>
        <w:pStyle w:val="a3"/>
        <w:numPr>
          <w:ilvl w:val="0"/>
          <w:numId w:val="27"/>
        </w:numPr>
        <w:spacing w:after="0"/>
        <w:rPr>
          <w:b/>
          <w:bCs/>
          <w:szCs w:val="21"/>
          <w:lang w:eastAsia="ja-JP"/>
        </w:rPr>
      </w:pPr>
      <w:r w:rsidRPr="00BA3ADA">
        <w:rPr>
          <w:rFonts w:hint="eastAsia"/>
          <w:szCs w:val="21"/>
          <w:lang w:eastAsia="ja-JP"/>
        </w:rPr>
        <w:t xml:space="preserve"> </w:t>
      </w:r>
      <w:r w:rsidRPr="00BA3ADA">
        <w:rPr>
          <w:rFonts w:hint="eastAsia"/>
          <w:szCs w:val="21"/>
          <w:lang w:eastAsia="ja-JP"/>
        </w:rPr>
        <w:t>施設における監禁や閉じ込め、特に緊急事態における監禁は、悪質な施設収容形態であるということを</w:t>
      </w:r>
      <w:r w:rsidRPr="00BA3ADA">
        <w:rPr>
          <w:rFonts w:hint="eastAsia"/>
          <w:szCs w:val="21"/>
          <w:u w:val="single"/>
          <w:lang w:eastAsia="ja-JP"/>
        </w:rPr>
        <w:t>認識する</w:t>
      </w:r>
      <w:r w:rsidRPr="00BA3ADA">
        <w:rPr>
          <w:rFonts w:hint="eastAsia"/>
          <w:szCs w:val="21"/>
          <w:lang w:eastAsia="ja-JP"/>
        </w:rPr>
        <w:t>。</w:t>
      </w:r>
    </w:p>
    <w:p w14:paraId="4C46E70D" w14:textId="77777777" w:rsidR="001F76B6" w:rsidRPr="00BA3ADA" w:rsidRDefault="001F76B6" w:rsidP="001F76B6">
      <w:pPr>
        <w:pStyle w:val="a3"/>
        <w:rPr>
          <w:szCs w:val="21"/>
          <w:lang w:eastAsia="ja-JP"/>
        </w:rPr>
      </w:pPr>
    </w:p>
    <w:p w14:paraId="2F9A6AEC" w14:textId="5A65902F" w:rsidR="00CD5C85" w:rsidRPr="00BA3ADA" w:rsidRDefault="00CD5C85" w:rsidP="001F76B6">
      <w:pPr>
        <w:pStyle w:val="a3"/>
        <w:numPr>
          <w:ilvl w:val="0"/>
          <w:numId w:val="27"/>
        </w:numPr>
        <w:spacing w:after="0"/>
        <w:rPr>
          <w:b/>
          <w:bCs/>
          <w:szCs w:val="21"/>
          <w:lang w:eastAsia="ja-JP"/>
        </w:rPr>
      </w:pPr>
      <w:r w:rsidRPr="00BA3ADA">
        <w:rPr>
          <w:rFonts w:hint="eastAsia"/>
          <w:szCs w:val="21"/>
          <w:lang w:eastAsia="ja-JP"/>
        </w:rPr>
        <w:t>権利条約に沿った脱施設化の概念を</w:t>
      </w:r>
      <w:r w:rsidRPr="00BA3ADA">
        <w:rPr>
          <w:rFonts w:hint="eastAsia"/>
          <w:szCs w:val="21"/>
          <w:u w:val="single"/>
          <w:lang w:eastAsia="ja-JP"/>
        </w:rPr>
        <w:t>取り入れる。</w:t>
      </w:r>
      <w:r w:rsidRPr="00BA3ADA">
        <w:rPr>
          <w:rFonts w:hint="eastAsia"/>
          <w:szCs w:val="21"/>
          <w:lang w:eastAsia="ja-JP"/>
        </w:rPr>
        <w:t>権利条約は以下のような特性を持つ。</w:t>
      </w:r>
    </w:p>
    <w:p w14:paraId="6C9100A8" w14:textId="11D326F1" w:rsidR="001F76B6" w:rsidRPr="00BA3ADA" w:rsidRDefault="00CD5C85" w:rsidP="001F76B6">
      <w:pPr>
        <w:pStyle w:val="a3"/>
        <w:numPr>
          <w:ilvl w:val="1"/>
          <w:numId w:val="1"/>
        </w:numPr>
        <w:spacing w:after="0"/>
        <w:rPr>
          <w:b/>
          <w:bCs/>
          <w:szCs w:val="21"/>
          <w:lang w:eastAsia="ja-JP"/>
        </w:rPr>
      </w:pPr>
      <w:r w:rsidRPr="00BA3ADA">
        <w:rPr>
          <w:rFonts w:hint="eastAsia"/>
          <w:szCs w:val="21"/>
          <w:lang w:eastAsia="ja-JP"/>
        </w:rPr>
        <w:t>障害のある人の人権、ひいては人間の尊厳の実現につながっている。</w:t>
      </w:r>
    </w:p>
    <w:p w14:paraId="3950E6F7" w14:textId="77777777" w:rsidR="00844227" w:rsidRPr="00BA3ADA" w:rsidRDefault="00CD5C85" w:rsidP="00844227">
      <w:pPr>
        <w:pStyle w:val="a3"/>
        <w:numPr>
          <w:ilvl w:val="1"/>
          <w:numId w:val="1"/>
        </w:numPr>
        <w:spacing w:after="0"/>
        <w:rPr>
          <w:rStyle w:val="af9"/>
          <w:b/>
          <w:bCs/>
          <w:color w:val="auto"/>
          <w:szCs w:val="21"/>
        </w:rPr>
      </w:pPr>
      <w:r w:rsidRPr="00BA3ADA">
        <w:rPr>
          <w:rFonts w:hint="eastAsia"/>
          <w:szCs w:val="21"/>
          <w:lang w:eastAsia="ja-JP"/>
        </w:rPr>
        <w:lastRenderedPageBreak/>
        <w:t>施設収容によって抑制された障害のある人の権利を回復し、障害のある人に、自立して生活し、地域社会に受け入れられる真の選択肢を提供することに重点を</w:t>
      </w:r>
      <w:r w:rsidRPr="00BA3ADA">
        <w:rPr>
          <w:rStyle w:val="af9"/>
          <w:rFonts w:hint="eastAsia"/>
          <w:color w:val="auto"/>
        </w:rPr>
        <w:t>置く。</w:t>
      </w:r>
    </w:p>
    <w:p w14:paraId="4ABC55C2" w14:textId="77777777" w:rsidR="009922CF" w:rsidRPr="00BA3ADA" w:rsidRDefault="00CD5C85" w:rsidP="009922CF">
      <w:pPr>
        <w:pStyle w:val="a3"/>
        <w:numPr>
          <w:ilvl w:val="1"/>
          <w:numId w:val="1"/>
        </w:numPr>
        <w:spacing w:after="0"/>
        <w:rPr>
          <w:b/>
          <w:bCs/>
          <w:szCs w:val="21"/>
          <w:lang w:eastAsia="ja-JP"/>
        </w:rPr>
      </w:pPr>
      <w:r w:rsidRPr="00BA3ADA">
        <w:rPr>
          <w:rFonts w:hint="eastAsia"/>
          <w:szCs w:val="21"/>
          <w:lang w:eastAsia="ja-JP"/>
        </w:rPr>
        <w:t>以下の点に</w:t>
      </w:r>
      <w:r w:rsidRPr="00BA3ADA">
        <w:rPr>
          <w:rFonts w:hint="eastAsia"/>
          <w:szCs w:val="21"/>
          <w:u w:val="single"/>
          <w:lang w:eastAsia="ja-JP"/>
        </w:rPr>
        <w:t>重点を置く</w:t>
      </w:r>
      <w:r w:rsidRPr="00BA3ADA">
        <w:rPr>
          <w:rFonts w:hint="eastAsia"/>
          <w:szCs w:val="21"/>
          <w:lang w:eastAsia="ja-JP"/>
        </w:rPr>
        <w:t xml:space="preserve">。　</w:t>
      </w:r>
      <w:r w:rsidRPr="00BA3ADA">
        <w:rPr>
          <w:rFonts w:hint="eastAsia"/>
          <w:szCs w:val="21"/>
          <w:lang w:eastAsia="ja-JP"/>
        </w:rPr>
        <w:t xml:space="preserve">a) </w:t>
      </w:r>
      <w:r w:rsidRPr="00BA3ADA">
        <w:rPr>
          <w:rFonts w:hint="eastAsia"/>
          <w:szCs w:val="21"/>
          <w:lang w:eastAsia="ja-JP"/>
        </w:rPr>
        <w:t>障害のある人の法的能力を回復させ、生活設計を含むすべての決定に関して支援された意思</w:t>
      </w:r>
      <w:r w:rsidRPr="00BA3ADA">
        <w:rPr>
          <w:rStyle w:val="af9"/>
          <w:rFonts w:hint="eastAsia"/>
          <w:color w:val="auto"/>
        </w:rPr>
        <w:t>決定</w:t>
      </w:r>
      <w:r w:rsidRPr="00BA3ADA">
        <w:rPr>
          <w:rFonts w:hint="eastAsia"/>
          <w:szCs w:val="21"/>
          <w:lang w:eastAsia="ja-JP"/>
        </w:rPr>
        <w:t>を提供する、</w:t>
      </w:r>
      <w:r w:rsidRPr="00BA3ADA">
        <w:rPr>
          <w:rFonts w:hint="eastAsia"/>
          <w:szCs w:val="21"/>
          <w:lang w:eastAsia="ja-JP"/>
        </w:rPr>
        <w:t xml:space="preserve">b) </w:t>
      </w:r>
      <w:r w:rsidRPr="00BA3ADA">
        <w:rPr>
          <w:rFonts w:hint="eastAsia"/>
          <w:szCs w:val="21"/>
          <w:lang w:eastAsia="ja-JP"/>
        </w:rPr>
        <w:t>地域で生活するための個別支援を確立する、</w:t>
      </w:r>
      <w:r w:rsidRPr="00BA3ADA">
        <w:rPr>
          <w:rFonts w:hint="eastAsia"/>
          <w:szCs w:val="21"/>
          <w:lang w:eastAsia="ja-JP"/>
        </w:rPr>
        <w:t xml:space="preserve">c) </w:t>
      </w:r>
      <w:r w:rsidRPr="00BA3ADA">
        <w:rPr>
          <w:rFonts w:hint="eastAsia"/>
          <w:szCs w:val="21"/>
          <w:lang w:eastAsia="ja-JP"/>
        </w:rPr>
        <w:t>地域で利用しやすいサービスへのアクセスを確保する。</w:t>
      </w:r>
    </w:p>
    <w:p w14:paraId="0A36B9B5" w14:textId="51F8A41A" w:rsidR="00CD5C85" w:rsidRPr="00BA3ADA" w:rsidRDefault="00CD5C85" w:rsidP="009922CF">
      <w:pPr>
        <w:pStyle w:val="a3"/>
        <w:numPr>
          <w:ilvl w:val="1"/>
          <w:numId w:val="1"/>
        </w:numPr>
        <w:spacing w:after="0"/>
        <w:rPr>
          <w:b/>
          <w:bCs/>
          <w:szCs w:val="21"/>
          <w:lang w:eastAsia="ja-JP"/>
        </w:rPr>
      </w:pPr>
      <w:r w:rsidRPr="00BA3ADA">
        <w:rPr>
          <w:rFonts w:hint="eastAsia"/>
          <w:szCs w:val="21"/>
          <w:lang w:eastAsia="ja-JP"/>
        </w:rPr>
        <w:t>大規模な施設から、障害のある人の日常生活や選択肢を第三者が管理しつづける小規模なグループホームへの移転は、脱施設化とはならないことを</w:t>
      </w:r>
      <w:r w:rsidRPr="00BA3ADA">
        <w:rPr>
          <w:rFonts w:hint="eastAsia"/>
          <w:szCs w:val="21"/>
          <w:u w:val="single"/>
          <w:lang w:eastAsia="ja-JP"/>
        </w:rPr>
        <w:t>認識する</w:t>
      </w:r>
      <w:r w:rsidRPr="00BA3ADA">
        <w:rPr>
          <w:rFonts w:hint="eastAsia"/>
          <w:szCs w:val="21"/>
          <w:lang w:eastAsia="ja-JP"/>
        </w:rPr>
        <w:t>。</w:t>
      </w:r>
    </w:p>
    <w:p w14:paraId="74DEBFC7" w14:textId="77777777" w:rsidR="00CD5C85" w:rsidRPr="00BA3ADA" w:rsidRDefault="00CD5C85" w:rsidP="00625778">
      <w:pPr>
        <w:pStyle w:val="a3"/>
        <w:spacing w:after="0"/>
        <w:rPr>
          <w:lang w:eastAsia="ja-JP"/>
        </w:rPr>
      </w:pPr>
    </w:p>
    <w:p w14:paraId="61F1395B" w14:textId="30C143CC" w:rsidR="00CD5C85" w:rsidRPr="00BA3ADA" w:rsidRDefault="00CD5C85" w:rsidP="00625778">
      <w:pPr>
        <w:pStyle w:val="a3"/>
        <w:spacing w:after="0"/>
        <w:ind w:left="1495"/>
        <w:rPr>
          <w:b/>
          <w:lang w:eastAsia="ja-JP"/>
        </w:rPr>
      </w:pPr>
    </w:p>
    <w:p w14:paraId="5FF0D245" w14:textId="29F26F79" w:rsidR="00CD5C85" w:rsidRPr="00BA3ADA" w:rsidRDefault="00CD5C85" w:rsidP="00625778">
      <w:pPr>
        <w:spacing w:after="0"/>
        <w:ind w:leftChars="190" w:left="562" w:hangingChars="68" w:hanging="163"/>
        <w:rPr>
          <w:b/>
          <w:bCs/>
          <w:sz w:val="24"/>
          <w:szCs w:val="24"/>
          <w:lang w:eastAsia="ja-JP"/>
        </w:rPr>
      </w:pPr>
      <w:r w:rsidRPr="00BA3ADA">
        <w:rPr>
          <w:sz w:val="24"/>
          <w:szCs w:val="24"/>
          <w:lang w:eastAsia="ja-JP"/>
        </w:rPr>
        <w:t xml:space="preserve">III. </w:t>
      </w:r>
      <w:r w:rsidR="009922CF" w:rsidRPr="00BA3ADA">
        <w:rPr>
          <w:rFonts w:hint="eastAsia"/>
          <w:sz w:val="24"/>
          <w:szCs w:val="24"/>
          <w:lang w:eastAsia="ja-JP"/>
        </w:rPr>
        <w:t xml:space="preserve">　</w:t>
      </w:r>
      <w:r w:rsidRPr="00BA3ADA">
        <w:rPr>
          <w:sz w:val="24"/>
          <w:szCs w:val="24"/>
          <w:lang w:eastAsia="ja-JP"/>
        </w:rPr>
        <w:t>法律と</w:t>
      </w:r>
      <w:r w:rsidRPr="00BA3ADA">
        <w:rPr>
          <w:rFonts w:hint="eastAsia"/>
          <w:sz w:val="24"/>
          <w:szCs w:val="24"/>
          <w:lang w:eastAsia="ja-JP"/>
        </w:rPr>
        <w:t>慣行</w:t>
      </w:r>
      <w:r w:rsidRPr="00BA3ADA">
        <w:rPr>
          <w:sz w:val="24"/>
          <w:szCs w:val="24"/>
          <w:lang w:eastAsia="ja-JP"/>
        </w:rPr>
        <w:t>における</w:t>
      </w:r>
      <w:r w:rsidRPr="00BA3ADA">
        <w:rPr>
          <w:sz w:val="24"/>
          <w:szCs w:val="24"/>
          <w:u w:val="single"/>
          <w:lang w:eastAsia="ja-JP"/>
        </w:rPr>
        <w:t>施設収容をやめ</w:t>
      </w:r>
      <w:r w:rsidRPr="00BA3ADA">
        <w:rPr>
          <w:sz w:val="24"/>
          <w:szCs w:val="24"/>
          <w:lang w:eastAsia="ja-JP"/>
        </w:rPr>
        <w:t>、</w:t>
      </w:r>
      <w:r w:rsidRPr="00BA3ADA">
        <w:rPr>
          <w:rFonts w:hint="eastAsia"/>
          <w:sz w:val="24"/>
          <w:szCs w:val="24"/>
          <w:lang w:eastAsia="ja-JP"/>
        </w:rPr>
        <w:t>障害のある人</w:t>
      </w:r>
      <w:r w:rsidRPr="00BA3ADA">
        <w:rPr>
          <w:sz w:val="24"/>
          <w:szCs w:val="24"/>
          <w:lang w:eastAsia="ja-JP"/>
        </w:rPr>
        <w:t>の尊厳を</w:t>
      </w:r>
      <w:r w:rsidRPr="00BA3ADA">
        <w:rPr>
          <w:sz w:val="24"/>
          <w:szCs w:val="24"/>
          <w:u w:val="single"/>
          <w:lang w:eastAsia="ja-JP"/>
        </w:rPr>
        <w:t>回復する</w:t>
      </w:r>
      <w:r w:rsidRPr="00BA3ADA">
        <w:rPr>
          <w:sz w:val="24"/>
          <w:szCs w:val="24"/>
          <w:lang w:eastAsia="ja-JP"/>
        </w:rPr>
        <w:t>こと</w:t>
      </w:r>
    </w:p>
    <w:p w14:paraId="26171E44" w14:textId="46C200FE" w:rsidR="00CD5C85" w:rsidRPr="00BA3ADA" w:rsidRDefault="00CD5C85" w:rsidP="00625778">
      <w:pPr>
        <w:pStyle w:val="a3"/>
        <w:spacing w:after="0"/>
        <w:ind w:left="1495"/>
        <w:rPr>
          <w:b/>
          <w:lang w:eastAsia="ja-JP"/>
        </w:rPr>
      </w:pPr>
    </w:p>
    <w:p w14:paraId="74E41FE3" w14:textId="4849A157" w:rsidR="00CD5C85" w:rsidRPr="00BA3ADA" w:rsidRDefault="009922CF" w:rsidP="009922CF">
      <w:pPr>
        <w:widowControl w:val="0"/>
        <w:adjustRightInd w:val="0"/>
        <w:snapToGrid w:val="0"/>
        <w:spacing w:after="0"/>
        <w:rPr>
          <w:b/>
          <w:bCs/>
          <w:szCs w:val="21"/>
          <w:lang w:eastAsia="ja-JP"/>
        </w:rPr>
      </w:pPr>
      <w:r w:rsidRPr="00BA3ADA">
        <w:rPr>
          <w:rFonts w:hint="eastAsia"/>
          <w:szCs w:val="21"/>
          <w:lang w:eastAsia="ja-JP"/>
        </w:rPr>
        <w:t xml:space="preserve">　　　</w:t>
      </w:r>
      <w:r w:rsidR="00CD5C85" w:rsidRPr="00BA3ADA">
        <w:rPr>
          <w:rFonts w:hint="eastAsia"/>
          <w:szCs w:val="21"/>
          <w:lang w:eastAsia="ja-JP"/>
        </w:rPr>
        <w:t>1.</w:t>
      </w:r>
      <w:r w:rsidRPr="00BA3ADA">
        <w:rPr>
          <w:rFonts w:hint="eastAsia"/>
          <w:szCs w:val="21"/>
          <w:lang w:eastAsia="ja-JP"/>
        </w:rPr>
        <w:t xml:space="preserve">　</w:t>
      </w:r>
      <w:r w:rsidR="00CD5C85" w:rsidRPr="00BA3ADA">
        <w:rPr>
          <w:rFonts w:hint="eastAsia"/>
          <w:szCs w:val="21"/>
          <w:lang w:eastAsia="ja-JP"/>
        </w:rPr>
        <w:t>施設収容は、条約における</w:t>
      </w:r>
      <w:r w:rsidR="00CD5C85" w:rsidRPr="00BA3ADA">
        <w:rPr>
          <w:rStyle w:val="af9"/>
          <w:rFonts w:hint="eastAsia"/>
          <w:color w:val="auto"/>
        </w:rPr>
        <w:t>多数</w:t>
      </w:r>
      <w:r w:rsidR="00CD5C85" w:rsidRPr="00BA3ADA">
        <w:rPr>
          <w:rFonts w:hint="eastAsia"/>
          <w:szCs w:val="21"/>
          <w:lang w:eastAsia="ja-JP"/>
        </w:rPr>
        <w:t>の権利の人権侵害であり、以下のようなものであることを認識すること。</w:t>
      </w:r>
    </w:p>
    <w:p w14:paraId="4E3956DB" w14:textId="77A961F7" w:rsidR="00500491" w:rsidRPr="00BA3ADA" w:rsidRDefault="00CD5C85" w:rsidP="00D045B7">
      <w:pPr>
        <w:pStyle w:val="a3"/>
        <w:widowControl w:val="0"/>
        <w:numPr>
          <w:ilvl w:val="1"/>
          <w:numId w:val="28"/>
        </w:numPr>
        <w:adjustRightInd w:val="0"/>
        <w:snapToGrid w:val="0"/>
        <w:spacing w:after="0"/>
        <w:rPr>
          <w:b/>
          <w:bCs/>
          <w:szCs w:val="21"/>
          <w:lang w:eastAsia="ja-JP"/>
        </w:rPr>
      </w:pPr>
      <w:r w:rsidRPr="00BA3ADA">
        <w:rPr>
          <w:rFonts w:hint="eastAsia"/>
          <w:szCs w:val="21"/>
          <w:lang w:eastAsia="ja-JP"/>
        </w:rPr>
        <w:t>障害に基づく差別</w:t>
      </w:r>
    </w:p>
    <w:p w14:paraId="70DD03A9" w14:textId="47CBF55A" w:rsidR="00CD5C85" w:rsidRPr="00BA3ADA" w:rsidRDefault="00CD5C85" w:rsidP="00D045B7">
      <w:pPr>
        <w:pStyle w:val="a3"/>
        <w:widowControl w:val="0"/>
        <w:numPr>
          <w:ilvl w:val="1"/>
          <w:numId w:val="28"/>
        </w:numPr>
        <w:adjustRightInd w:val="0"/>
        <w:snapToGrid w:val="0"/>
        <w:spacing w:after="0"/>
        <w:rPr>
          <w:b/>
          <w:bCs/>
          <w:szCs w:val="21"/>
          <w:lang w:eastAsia="ja-JP"/>
        </w:rPr>
      </w:pPr>
      <w:r w:rsidRPr="00BA3ADA">
        <w:rPr>
          <w:rFonts w:hint="eastAsia"/>
          <w:szCs w:val="21"/>
          <w:lang w:eastAsia="ja-JP"/>
        </w:rPr>
        <w:t>自由の剥奪</w:t>
      </w:r>
      <w:r w:rsidRPr="00BA3ADA">
        <w:rPr>
          <w:rFonts w:hint="eastAsia"/>
          <w:szCs w:val="21"/>
          <w:vertAlign w:val="superscript"/>
          <w:lang w:eastAsia="ja-JP"/>
        </w:rPr>
        <w:t>5</w:t>
      </w:r>
    </w:p>
    <w:p w14:paraId="5E965B87" w14:textId="77777777" w:rsidR="00D045B7" w:rsidRPr="00BA3ADA" w:rsidRDefault="00CD5C85" w:rsidP="00D045B7">
      <w:pPr>
        <w:pStyle w:val="a3"/>
        <w:widowControl w:val="0"/>
        <w:numPr>
          <w:ilvl w:val="1"/>
          <w:numId w:val="28"/>
        </w:numPr>
        <w:adjustRightInd w:val="0"/>
        <w:snapToGrid w:val="0"/>
        <w:spacing w:after="0"/>
        <w:rPr>
          <w:b/>
          <w:bCs/>
          <w:szCs w:val="21"/>
          <w:lang w:eastAsia="ja-JP"/>
        </w:rPr>
      </w:pPr>
      <w:r w:rsidRPr="00BA3ADA">
        <w:rPr>
          <w:rFonts w:hint="eastAsia"/>
          <w:szCs w:val="21"/>
          <w:lang w:eastAsia="ja-JP"/>
        </w:rPr>
        <w:t>障害のある人の身体的・精神的完全性に重大な影響を及ぼす、様々な形態の暴力、強制、虐待、拷問を伴う有害な慣行</w:t>
      </w:r>
    </w:p>
    <w:p w14:paraId="0DF02846" w14:textId="77777777" w:rsidR="00BA3ADA" w:rsidRPr="00BA3ADA" w:rsidRDefault="00CD5C85" w:rsidP="00BA3ADA">
      <w:pPr>
        <w:pStyle w:val="a3"/>
        <w:widowControl w:val="0"/>
        <w:numPr>
          <w:ilvl w:val="1"/>
          <w:numId w:val="28"/>
        </w:numPr>
        <w:adjustRightInd w:val="0"/>
        <w:snapToGrid w:val="0"/>
        <w:spacing w:after="0"/>
        <w:rPr>
          <w:b/>
          <w:bCs/>
          <w:szCs w:val="21"/>
          <w:lang w:eastAsia="ja-JP"/>
        </w:rPr>
      </w:pPr>
      <w:r w:rsidRPr="00BA3ADA">
        <w:rPr>
          <w:rFonts w:hint="eastAsia"/>
          <w:szCs w:val="21"/>
          <w:lang w:eastAsia="ja-JP"/>
        </w:rPr>
        <w:t>障害のある人が自立して生活し、地域社会に</w:t>
      </w:r>
      <w:r w:rsidR="00BA3ADA">
        <w:rPr>
          <w:rFonts w:hint="eastAsia"/>
          <w:szCs w:val="21"/>
          <w:lang w:eastAsia="ja-JP"/>
        </w:rPr>
        <w:t>含まれ</w:t>
      </w:r>
      <w:r w:rsidRPr="00BA3ADA">
        <w:rPr>
          <w:rFonts w:hint="eastAsia"/>
          <w:szCs w:val="21"/>
          <w:lang w:eastAsia="ja-JP"/>
        </w:rPr>
        <w:t>る権利（条約第</w:t>
      </w:r>
      <w:r w:rsidRPr="00BA3ADA">
        <w:rPr>
          <w:rFonts w:hint="eastAsia"/>
          <w:szCs w:val="21"/>
          <w:lang w:eastAsia="ja-JP"/>
        </w:rPr>
        <w:t>19</w:t>
      </w:r>
      <w:r w:rsidRPr="00BA3ADA">
        <w:rPr>
          <w:rFonts w:hint="eastAsia"/>
          <w:szCs w:val="21"/>
          <w:lang w:eastAsia="ja-JP"/>
        </w:rPr>
        <w:t>条）の侵害</w:t>
      </w:r>
      <w:r w:rsidRPr="00BA3ADA">
        <w:rPr>
          <w:rFonts w:hint="eastAsia"/>
          <w:szCs w:val="21"/>
          <w:vertAlign w:val="superscript"/>
          <w:lang w:eastAsia="ja-JP"/>
        </w:rPr>
        <w:t>6</w:t>
      </w:r>
    </w:p>
    <w:p w14:paraId="73CB019E" w14:textId="44EA9F69" w:rsidR="00CD5C85" w:rsidRPr="005C1FA8" w:rsidRDefault="006D5BFD" w:rsidP="006D5BFD">
      <w:pPr>
        <w:pStyle w:val="a3"/>
        <w:widowControl w:val="0"/>
        <w:numPr>
          <w:ilvl w:val="0"/>
          <w:numId w:val="28"/>
        </w:numPr>
        <w:tabs>
          <w:tab w:val="center" w:pos="426"/>
          <w:tab w:val="center" w:pos="567"/>
        </w:tabs>
        <w:adjustRightInd w:val="0"/>
        <w:snapToGrid w:val="0"/>
        <w:spacing w:after="0"/>
        <w:ind w:left="993" w:hanging="357"/>
        <w:rPr>
          <w:b/>
          <w:bCs/>
          <w:szCs w:val="21"/>
          <w:lang w:eastAsia="ja-JP"/>
        </w:rPr>
      </w:pPr>
      <w:r>
        <w:rPr>
          <w:szCs w:val="21"/>
          <w:lang w:eastAsia="ja-JP"/>
        </w:rPr>
        <w:t xml:space="preserve">  </w:t>
      </w:r>
      <w:r w:rsidR="00CD5C85" w:rsidRPr="005C1FA8">
        <w:rPr>
          <w:rFonts w:hint="eastAsia"/>
          <w:szCs w:val="21"/>
          <w:lang w:eastAsia="ja-JP"/>
        </w:rPr>
        <w:t>施設収容は、障害のある人の保護の形態ではなく、また障害のある人の「解決策」のためでもなく、保健、教育、リハビリテーションなどの支援やサービスの提供の適切な形でもないことを</w:t>
      </w:r>
      <w:r w:rsidR="00CD5C85" w:rsidRPr="005C1FA8">
        <w:rPr>
          <w:rFonts w:hint="eastAsia"/>
          <w:szCs w:val="21"/>
          <w:u w:val="single"/>
          <w:lang w:eastAsia="ja-JP"/>
        </w:rPr>
        <w:t>認識すること</w:t>
      </w:r>
      <w:r w:rsidR="00CD5C85" w:rsidRPr="005C1FA8">
        <w:rPr>
          <w:rFonts w:hint="eastAsia"/>
          <w:szCs w:val="21"/>
          <w:lang w:eastAsia="ja-JP"/>
        </w:rPr>
        <w:t>。</w:t>
      </w:r>
    </w:p>
    <w:p w14:paraId="0636A9F8" w14:textId="04C7F5A6" w:rsidR="00CD5C85" w:rsidRDefault="00CD5C85" w:rsidP="00625778">
      <w:pPr>
        <w:pStyle w:val="a3"/>
        <w:spacing w:after="0"/>
        <w:ind w:left="1440"/>
        <w:rPr>
          <w:b/>
          <w:lang w:eastAsia="ja-JP"/>
        </w:rPr>
      </w:pPr>
    </w:p>
    <w:p w14:paraId="06279FE0" w14:textId="77777777" w:rsidR="00CD5C85" w:rsidRPr="000839B0" w:rsidRDefault="00CD5C85" w:rsidP="00625778">
      <w:pPr>
        <w:pStyle w:val="a3"/>
        <w:spacing w:after="0"/>
        <w:ind w:left="1440"/>
        <w:rPr>
          <w:b/>
          <w:lang w:eastAsia="ja-JP"/>
        </w:rPr>
      </w:pPr>
    </w:p>
    <w:p w14:paraId="50F858EE" w14:textId="26F2F59A" w:rsidR="00CD5C85" w:rsidRPr="00F85BA2" w:rsidRDefault="00CD5C85" w:rsidP="00F85BA2">
      <w:pPr>
        <w:spacing w:after="0"/>
        <w:rPr>
          <w:b/>
          <w:lang w:eastAsia="ja-JP"/>
        </w:rPr>
      </w:pPr>
      <w:r w:rsidRPr="00F85BA2">
        <w:rPr>
          <w:rFonts w:hint="eastAsia"/>
          <w:sz w:val="24"/>
          <w:szCs w:val="24"/>
          <w:lang w:eastAsia="ja-JP"/>
        </w:rPr>
        <w:t>IV.</w:t>
      </w:r>
      <w:r w:rsidR="00F85BA2">
        <w:rPr>
          <w:sz w:val="24"/>
          <w:szCs w:val="24"/>
          <w:lang w:eastAsia="ja-JP"/>
        </w:rPr>
        <w:t xml:space="preserve">  </w:t>
      </w:r>
      <w:r w:rsidRPr="00F85BA2">
        <w:rPr>
          <w:rFonts w:hint="eastAsia"/>
          <w:sz w:val="24"/>
          <w:szCs w:val="24"/>
          <w:lang w:eastAsia="ja-JP"/>
        </w:rPr>
        <w:t>脱施設化を成功させるための枠組みとして、施設収容の根本原因を特定し、それに対処し、解消する。</w:t>
      </w:r>
    </w:p>
    <w:p w14:paraId="44117E76" w14:textId="6CE0F821" w:rsidR="00CD5C85" w:rsidRDefault="00CD5C85" w:rsidP="00625778">
      <w:pPr>
        <w:pStyle w:val="a3"/>
        <w:spacing w:after="0"/>
        <w:ind w:left="1080"/>
        <w:rPr>
          <w:b/>
          <w:lang w:eastAsia="ja-JP"/>
        </w:rPr>
      </w:pPr>
    </w:p>
    <w:p w14:paraId="735276AA" w14:textId="554F9883" w:rsidR="007F1F39" w:rsidRDefault="00CD5C85" w:rsidP="004E18AC">
      <w:pPr>
        <w:pStyle w:val="a3"/>
        <w:numPr>
          <w:ilvl w:val="0"/>
          <w:numId w:val="29"/>
        </w:numPr>
        <w:spacing w:after="0"/>
        <w:ind w:hanging="220"/>
        <w:rPr>
          <w:szCs w:val="21"/>
          <w:lang w:eastAsia="ja-JP"/>
        </w:rPr>
      </w:pPr>
      <w:r w:rsidRPr="004E18AC">
        <w:rPr>
          <w:rFonts w:hint="eastAsia"/>
          <w:szCs w:val="21"/>
          <w:lang w:eastAsia="ja-JP"/>
        </w:rPr>
        <w:t xml:space="preserve">締約国は、脱施設化プロセスの設計と実施と並行して、施設収容の根本的かつ根源的な原因である以下のことに取り組み、排除しなければならない。　</w:t>
      </w:r>
      <w:r w:rsidRPr="004E18AC">
        <w:rPr>
          <w:rFonts w:hint="eastAsia"/>
          <w:szCs w:val="21"/>
          <w:lang w:eastAsia="ja-JP"/>
        </w:rPr>
        <w:t xml:space="preserve">a) </w:t>
      </w:r>
      <w:r w:rsidRPr="004E18AC">
        <w:rPr>
          <w:rFonts w:hint="eastAsia"/>
          <w:szCs w:val="21"/>
          <w:lang w:eastAsia="ja-JP"/>
        </w:rPr>
        <w:t>障害のある人の広範囲にわたる貧困、極貧、ホームレス、</w:t>
      </w:r>
      <w:r w:rsidRPr="004E18AC">
        <w:rPr>
          <w:rFonts w:hint="eastAsia"/>
          <w:szCs w:val="21"/>
          <w:lang w:eastAsia="ja-JP"/>
        </w:rPr>
        <w:t>b) COVID-19</w:t>
      </w:r>
      <w:r w:rsidRPr="004E18AC">
        <w:rPr>
          <w:rFonts w:hint="eastAsia"/>
          <w:szCs w:val="21"/>
          <w:lang w:eastAsia="ja-JP"/>
        </w:rPr>
        <w:t>の大流行を含む緊急事態において悪化した、障害のある人の</w:t>
      </w:r>
      <w:r w:rsidRPr="004E18AC">
        <w:rPr>
          <w:rStyle w:val="af9"/>
          <w:rFonts w:hint="eastAsia"/>
          <w:color w:val="auto"/>
        </w:rPr>
        <w:t>非公式</w:t>
      </w:r>
      <w:r w:rsidRPr="004E18AC">
        <w:rPr>
          <w:rFonts w:hint="eastAsia"/>
          <w:szCs w:val="21"/>
          <w:lang w:eastAsia="ja-JP"/>
        </w:rPr>
        <w:t>経済への依存、</w:t>
      </w:r>
      <w:r w:rsidRPr="004E18AC">
        <w:rPr>
          <w:rFonts w:hint="eastAsia"/>
          <w:szCs w:val="21"/>
          <w:lang w:eastAsia="ja-JP"/>
        </w:rPr>
        <w:t xml:space="preserve">c) </w:t>
      </w:r>
      <w:r w:rsidRPr="004E18AC">
        <w:rPr>
          <w:rFonts w:hint="eastAsia"/>
          <w:szCs w:val="21"/>
          <w:lang w:eastAsia="ja-JP"/>
        </w:rPr>
        <w:t>障害のある人に対する地域社会の支援の欠如、</w:t>
      </w:r>
      <w:r w:rsidRPr="004E18AC">
        <w:rPr>
          <w:rFonts w:hint="eastAsia"/>
          <w:szCs w:val="21"/>
          <w:lang w:eastAsia="ja-JP"/>
        </w:rPr>
        <w:t xml:space="preserve">d) </w:t>
      </w:r>
      <w:r w:rsidRPr="004E18AC">
        <w:rPr>
          <w:rFonts w:hint="eastAsia"/>
          <w:szCs w:val="21"/>
          <w:lang w:eastAsia="ja-JP"/>
        </w:rPr>
        <w:t>緊急時に悪化する障害のある人の家族への支援の欠如、</w:t>
      </w:r>
      <w:r w:rsidRPr="004E18AC">
        <w:rPr>
          <w:rFonts w:hint="eastAsia"/>
          <w:szCs w:val="21"/>
          <w:lang w:eastAsia="ja-JP"/>
        </w:rPr>
        <w:t xml:space="preserve">e) </w:t>
      </w:r>
      <w:r w:rsidRPr="004E18AC">
        <w:rPr>
          <w:rFonts w:hint="eastAsia"/>
          <w:szCs w:val="21"/>
          <w:lang w:eastAsia="ja-JP"/>
        </w:rPr>
        <w:t>施設に代わるものの欠如</w:t>
      </w:r>
      <w:r w:rsidRPr="004E18AC">
        <w:rPr>
          <w:rFonts w:hint="eastAsia"/>
          <w:szCs w:val="21"/>
          <w:lang w:eastAsia="ja-JP"/>
        </w:rPr>
        <w:t xml:space="preserve"> f) </w:t>
      </w:r>
      <w:r w:rsidRPr="004E18AC">
        <w:rPr>
          <w:rFonts w:hint="eastAsia"/>
          <w:szCs w:val="21"/>
          <w:lang w:eastAsia="ja-JP"/>
        </w:rPr>
        <w:t>障害を持ちながら生活するための追加費用の補償の欠如、</w:t>
      </w:r>
      <w:r w:rsidRPr="004E18AC">
        <w:rPr>
          <w:rFonts w:hint="eastAsia"/>
          <w:szCs w:val="21"/>
          <w:lang w:eastAsia="ja-JP"/>
        </w:rPr>
        <w:t xml:space="preserve">g) </w:t>
      </w:r>
      <w:r w:rsidRPr="004E18AC">
        <w:rPr>
          <w:rFonts w:hint="eastAsia"/>
          <w:szCs w:val="21"/>
          <w:lang w:eastAsia="ja-JP"/>
        </w:rPr>
        <w:t>障害の医学的モデル</w:t>
      </w:r>
      <w:r w:rsidRPr="004E18AC">
        <w:rPr>
          <w:rStyle w:val="af9"/>
          <w:rFonts w:hint="eastAsia"/>
          <w:color w:val="auto"/>
        </w:rPr>
        <w:t>の流布</w:t>
      </w:r>
      <w:r w:rsidRPr="004E18AC">
        <w:rPr>
          <w:rFonts w:hint="eastAsia"/>
          <w:szCs w:val="21"/>
          <w:lang w:eastAsia="ja-JP"/>
        </w:rPr>
        <w:t>、および障害の生物医学的判定、障害のある人に対する強制の広範な使用、特に精神衛生環境における、障害のある人が経験する危機的状況および精神的苦痛に対する医療的対応および司法的対応のまん延などの関連する慣行、</w:t>
      </w:r>
      <w:r w:rsidRPr="004E18AC">
        <w:rPr>
          <w:rFonts w:hint="eastAsia"/>
          <w:szCs w:val="21"/>
          <w:lang w:eastAsia="ja-JP"/>
        </w:rPr>
        <w:t xml:space="preserve">h) </w:t>
      </w:r>
      <w:r w:rsidRPr="004E18AC">
        <w:rPr>
          <w:rFonts w:hint="eastAsia"/>
          <w:szCs w:val="21"/>
          <w:lang w:eastAsia="ja-JP"/>
        </w:rPr>
        <w:t>自立して生活できない障害のある人がいる、障害児は施設に入れたほうが保護されるという誤った考えや、障害のある人の価値や有用性に関する深く根付いた文化や社会の誤解などの、家族や社会における偏見や障害の固定観念、</w:t>
      </w:r>
      <w:proofErr w:type="spellStart"/>
      <w:r w:rsidRPr="004E18AC">
        <w:rPr>
          <w:rFonts w:hint="eastAsia"/>
          <w:szCs w:val="21"/>
          <w:lang w:eastAsia="ja-JP"/>
        </w:rPr>
        <w:t>i</w:t>
      </w:r>
      <w:proofErr w:type="spellEnd"/>
      <w:r w:rsidRPr="004E18AC">
        <w:rPr>
          <w:rFonts w:hint="eastAsia"/>
          <w:szCs w:val="21"/>
          <w:lang w:eastAsia="ja-JP"/>
        </w:rPr>
        <w:t xml:space="preserve">) </w:t>
      </w:r>
      <w:r w:rsidRPr="004E18AC">
        <w:rPr>
          <w:rFonts w:hint="eastAsia"/>
          <w:szCs w:val="21"/>
          <w:lang w:eastAsia="ja-JP"/>
        </w:rPr>
        <w:t>緊急事態の管理・対応などへの障害のある人の有意義な参加の欠如、</w:t>
      </w:r>
      <w:r w:rsidRPr="004E18AC">
        <w:rPr>
          <w:rFonts w:hint="eastAsia"/>
          <w:szCs w:val="21"/>
          <w:lang w:eastAsia="ja-JP"/>
        </w:rPr>
        <w:t xml:space="preserve">j) </w:t>
      </w:r>
      <w:r w:rsidRPr="004E18AC">
        <w:rPr>
          <w:rFonts w:hint="eastAsia"/>
          <w:szCs w:val="21"/>
          <w:lang w:eastAsia="ja-JP"/>
        </w:rPr>
        <w:t>「欠陥学」や「異常心理学」のような抑圧と施設収容の実践を植え付ける学問の教授と訓練。</w:t>
      </w:r>
    </w:p>
    <w:p w14:paraId="699AB9F2" w14:textId="77777777" w:rsidR="007F1F39" w:rsidRDefault="007F1F39">
      <w:pPr>
        <w:rPr>
          <w:szCs w:val="21"/>
          <w:lang w:eastAsia="ja-JP"/>
        </w:rPr>
      </w:pPr>
      <w:r>
        <w:rPr>
          <w:szCs w:val="21"/>
          <w:lang w:eastAsia="ja-JP"/>
        </w:rPr>
        <w:br w:type="page"/>
      </w:r>
    </w:p>
    <w:p w14:paraId="7348BB5B" w14:textId="77777777" w:rsidR="00CD5C85" w:rsidRPr="005C1FA8" w:rsidRDefault="00CD5C85" w:rsidP="00625778">
      <w:pPr>
        <w:spacing w:after="0"/>
        <w:ind w:leftChars="471" w:left="1128" w:hangingChars="66" w:hanging="139"/>
        <w:rPr>
          <w:b/>
          <w:bCs/>
          <w:color w:val="00B050"/>
          <w:lang w:eastAsia="ja-JP"/>
        </w:rPr>
      </w:pPr>
    </w:p>
    <w:p w14:paraId="5E79D8EB" w14:textId="0A7FCAAF" w:rsidR="00CD5C85" w:rsidRPr="008C6BBD" w:rsidRDefault="00CD5C85" w:rsidP="00625778">
      <w:pPr>
        <w:tabs>
          <w:tab w:val="left" w:pos="1598"/>
        </w:tabs>
        <w:spacing w:after="0"/>
        <w:jc w:val="center"/>
        <w:rPr>
          <w:b/>
          <w:bCs/>
          <w:color w:val="0070C0"/>
          <w:sz w:val="28"/>
          <w:szCs w:val="28"/>
          <w:lang w:eastAsia="ja-JP"/>
        </w:rPr>
      </w:pPr>
      <w:r>
        <w:rPr>
          <w:noProof/>
        </w:rPr>
        <mc:AlternateContent>
          <mc:Choice Requires="wps">
            <w:drawing>
              <wp:anchor distT="0" distB="0" distL="114300" distR="114300" simplePos="0" relativeHeight="251666432" behindDoc="0" locked="0" layoutInCell="1" allowOverlap="1" wp14:anchorId="5999EF82" wp14:editId="2A5CCEE5">
                <wp:simplePos x="0" y="0"/>
                <wp:positionH relativeFrom="column">
                  <wp:posOffset>127000</wp:posOffset>
                </wp:positionH>
                <wp:positionV relativeFrom="paragraph">
                  <wp:posOffset>457200</wp:posOffset>
                </wp:positionV>
                <wp:extent cx="1828800" cy="819150"/>
                <wp:effectExtent l="0" t="0" r="15240" b="1905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1828800" cy="819150"/>
                        </a:xfrm>
                        <a:prstGeom prst="rect">
                          <a:avLst/>
                        </a:prstGeom>
                        <a:noFill/>
                        <a:ln w="6350">
                          <a:solidFill>
                            <a:prstClr val="black"/>
                          </a:solidFill>
                        </a:ln>
                      </wps:spPr>
                      <wps:txbx>
                        <w:txbxContent>
                          <w:p w14:paraId="220B869E" w14:textId="56C4BADD" w:rsidR="00CD5C85" w:rsidRPr="005C1FA8" w:rsidRDefault="00CD5C85" w:rsidP="00162990">
                            <w:pPr>
                              <w:tabs>
                                <w:tab w:val="left" w:pos="1598"/>
                              </w:tabs>
                              <w:rPr>
                                <w:b/>
                                <w:bCs/>
                                <w:szCs w:val="21"/>
                                <w:lang w:eastAsia="ja-JP"/>
                              </w:rPr>
                            </w:pPr>
                            <w:r w:rsidRPr="005C1FA8">
                              <w:rPr>
                                <w:rFonts w:hint="eastAsia"/>
                                <w:szCs w:val="21"/>
                                <w:lang w:eastAsia="ja-JP"/>
                              </w:rPr>
                              <w:t>セクション</w:t>
                            </w:r>
                            <w:r w:rsidRPr="005C1FA8">
                              <w:rPr>
                                <w:rFonts w:hint="eastAsia"/>
                                <w:szCs w:val="21"/>
                                <w:lang w:eastAsia="ja-JP"/>
                              </w:rPr>
                              <w:t>B</w:t>
                            </w:r>
                            <w:r w:rsidRPr="005C1FA8">
                              <w:rPr>
                                <w:rFonts w:hint="eastAsia"/>
                                <w:szCs w:val="21"/>
                                <w:lang w:eastAsia="ja-JP"/>
                              </w:rPr>
                              <w:t>は、条約に沿った脱施設化プロセスを実施するための具体的な</w:t>
                            </w:r>
                            <w:r w:rsidR="009000C7">
                              <w:rPr>
                                <w:rFonts w:hint="eastAsia"/>
                                <w:szCs w:val="21"/>
                                <w:lang w:eastAsia="ja-JP"/>
                              </w:rPr>
                              <w:t>指針</w:t>
                            </w:r>
                            <w:r w:rsidRPr="005C1FA8">
                              <w:rPr>
                                <w:rFonts w:hint="eastAsia"/>
                                <w:szCs w:val="21"/>
                                <w:lang w:eastAsia="ja-JP"/>
                              </w:rPr>
                              <w:t>を国の諸機関に提供するものである。このセクションでは、</w:t>
                            </w:r>
                            <w:r w:rsidRPr="005C1FA8">
                              <w:rPr>
                                <w:rFonts w:hint="eastAsia"/>
                                <w:szCs w:val="21"/>
                                <w:lang w:eastAsia="ja-JP"/>
                              </w:rPr>
                              <w:t>DI</w:t>
                            </w:r>
                            <w:r w:rsidRPr="005C1FA8">
                              <w:rPr>
                                <w:rFonts w:hint="eastAsia"/>
                                <w:szCs w:val="21"/>
                                <w:lang w:eastAsia="ja-JP"/>
                              </w:rPr>
                              <w:t>（脱施設化）プロセスにおいて尊重されるべき主要な原則、対処すべき構造的問題、</w:t>
                            </w:r>
                            <w:r w:rsidRPr="005C1FA8">
                              <w:rPr>
                                <w:rFonts w:hint="eastAsia"/>
                                <w:szCs w:val="21"/>
                                <w:lang w:eastAsia="ja-JP"/>
                              </w:rPr>
                              <w:t>DI</w:t>
                            </w:r>
                            <w:r w:rsidRPr="005C1FA8">
                              <w:rPr>
                                <w:rFonts w:hint="eastAsia"/>
                                <w:szCs w:val="21"/>
                                <w:lang w:eastAsia="ja-JP"/>
                              </w:rPr>
                              <w:t>プロセスの具体的な実施方法について、国家当局を指導している。</w:t>
                            </w:r>
                          </w:p>
                          <w:p w14:paraId="593E47D8" w14:textId="4E25FA98" w:rsidR="00CD5C85" w:rsidRPr="00162990" w:rsidRDefault="00CD5C85" w:rsidP="007378BE">
                            <w:pPr>
                              <w:pStyle w:val="1"/>
                              <w:rPr>
                                <w:rFonts w:ascii="Century" w:eastAsia="ＭＳ 明朝" w:hAnsi="Century"/>
                                <w:sz w:val="21"/>
                                <w:szCs w:val="21"/>
                                <w:lang w:eastAsia="ja-JP"/>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99EF82" id="テキスト ボックス 4" o:spid="_x0000_s1028" type="#_x0000_t202" style="position:absolute;left:0;text-align:left;margin-left:10pt;margin-top:36pt;width:2in;height:64.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" filled="f" strokeweight=".5pt">
                <v:textbox inset="5.85pt,.7pt,5.85pt,.7pt">
                  <w:txbxContent>
                    <w:p w14:paraId="220B869E" w14:textId="56C4BADD" w:rsidR="00CD5C85" w:rsidRPr="005C1FA8" w:rsidRDefault="00CD5C85" w:rsidP="00162990">
                      <w:pPr>
                        <w:tabs>
                          <w:tab w:val="left" w:pos="1598"/>
                        </w:tabs>
                        <w:rPr>
                          <w:b/>
                          <w:bCs/>
                          <w:szCs w:val="21"/>
                          <w:lang w:eastAsia="ja-JP"/>
                        </w:rPr>
                      </w:pPr>
                      <w:r w:rsidRPr="005C1FA8">
                        <w:rPr>
                          <w:rFonts w:hint="eastAsia"/>
                          <w:szCs w:val="21"/>
                          <w:lang w:eastAsia="ja-JP"/>
                        </w:rPr>
                        <w:t>セクション</w:t>
                      </w:r>
                      <w:r w:rsidRPr="005C1FA8">
                        <w:rPr>
                          <w:rFonts w:hint="eastAsia"/>
                          <w:szCs w:val="21"/>
                          <w:lang w:eastAsia="ja-JP"/>
                        </w:rPr>
                        <w:t>B</w:t>
                      </w:r>
                      <w:r w:rsidRPr="005C1FA8">
                        <w:rPr>
                          <w:rFonts w:hint="eastAsia"/>
                          <w:szCs w:val="21"/>
                          <w:lang w:eastAsia="ja-JP"/>
                        </w:rPr>
                        <w:t>は、条約に沿った脱施設化プロセスを実施するための具体的な</w:t>
                      </w:r>
                      <w:r w:rsidR="009000C7">
                        <w:rPr>
                          <w:rFonts w:hint="eastAsia"/>
                          <w:szCs w:val="21"/>
                          <w:lang w:eastAsia="ja-JP"/>
                        </w:rPr>
                        <w:t>指針</w:t>
                      </w:r>
                      <w:r w:rsidRPr="005C1FA8">
                        <w:rPr>
                          <w:rFonts w:hint="eastAsia"/>
                          <w:szCs w:val="21"/>
                          <w:lang w:eastAsia="ja-JP"/>
                        </w:rPr>
                        <w:t>を国の諸機関に提供するものである。このセクションでは、</w:t>
                      </w:r>
                      <w:r w:rsidRPr="005C1FA8">
                        <w:rPr>
                          <w:rFonts w:hint="eastAsia"/>
                          <w:szCs w:val="21"/>
                          <w:lang w:eastAsia="ja-JP"/>
                        </w:rPr>
                        <w:t>DI</w:t>
                      </w:r>
                      <w:r w:rsidRPr="005C1FA8">
                        <w:rPr>
                          <w:rFonts w:hint="eastAsia"/>
                          <w:szCs w:val="21"/>
                          <w:lang w:eastAsia="ja-JP"/>
                        </w:rPr>
                        <w:t>（脱施設化）プロセスにおいて尊重されるべき主要な原則、対処すべき構造的問題、</w:t>
                      </w:r>
                      <w:r w:rsidRPr="005C1FA8">
                        <w:rPr>
                          <w:rFonts w:hint="eastAsia"/>
                          <w:szCs w:val="21"/>
                          <w:lang w:eastAsia="ja-JP"/>
                        </w:rPr>
                        <w:t>DI</w:t>
                      </w:r>
                      <w:r w:rsidRPr="005C1FA8">
                        <w:rPr>
                          <w:rFonts w:hint="eastAsia"/>
                          <w:szCs w:val="21"/>
                          <w:lang w:eastAsia="ja-JP"/>
                        </w:rPr>
                        <w:t>プロセスの具体的な実施方法について、国家当局を指導している。</w:t>
                      </w:r>
                    </w:p>
                    <w:p w14:paraId="593E47D8" w14:textId="4E25FA98" w:rsidR="00CD5C85" w:rsidRPr="00162990" w:rsidRDefault="00CD5C85" w:rsidP="007378BE">
                      <w:pPr>
                        <w:pStyle w:val="1"/>
                        <w:rPr>
                          <w:rFonts w:ascii="Century" w:eastAsia="ＭＳ 明朝" w:hAnsi="Century"/>
                          <w:sz w:val="21"/>
                          <w:szCs w:val="21"/>
                          <w:lang w:eastAsia="ja-JP"/>
                        </w:rPr>
                      </w:pPr>
                    </w:p>
                  </w:txbxContent>
                </v:textbox>
                <w10:wrap type="square"/>
              </v:shape>
            </w:pict>
          </mc:Fallback>
        </mc:AlternateContent>
      </w:r>
      <w:r w:rsidRPr="008C6BBD">
        <w:rPr>
          <w:rFonts w:hint="eastAsia"/>
          <w:color w:val="0070C0"/>
          <w:sz w:val="28"/>
          <w:szCs w:val="28"/>
          <w:lang w:eastAsia="ja-JP"/>
        </w:rPr>
        <w:t>セクション</w:t>
      </w:r>
      <w:r w:rsidRPr="008C6BBD">
        <w:rPr>
          <w:rFonts w:hint="eastAsia"/>
          <w:color w:val="0070C0"/>
          <w:sz w:val="28"/>
          <w:szCs w:val="28"/>
          <w:lang w:eastAsia="ja-JP"/>
        </w:rPr>
        <w:t>B</w:t>
      </w:r>
    </w:p>
    <w:p w14:paraId="7F47733E" w14:textId="484877A9" w:rsidR="00CD5C85" w:rsidRDefault="00CD5C85" w:rsidP="00625778">
      <w:pPr>
        <w:spacing w:after="0"/>
        <w:rPr>
          <w:lang w:eastAsia="ja-JP"/>
        </w:rPr>
      </w:pPr>
    </w:p>
    <w:p w14:paraId="1F2373ED" w14:textId="77777777" w:rsidR="00CD5C85" w:rsidRPr="006223D2" w:rsidRDefault="00CD5C85" w:rsidP="00625778">
      <w:pPr>
        <w:spacing w:after="0"/>
        <w:rPr>
          <w:lang w:eastAsia="ja-JP"/>
        </w:rPr>
      </w:pPr>
    </w:p>
    <w:p w14:paraId="58D0F436" w14:textId="6335AABC" w:rsidR="00CD5C85" w:rsidRDefault="00CD5C85" w:rsidP="00625778">
      <w:pPr>
        <w:spacing w:after="0"/>
        <w:rPr>
          <w:lang w:eastAsia="ja-JP"/>
        </w:rPr>
      </w:pPr>
    </w:p>
    <w:p w14:paraId="1CE3D673" w14:textId="2BB177D4" w:rsidR="00CD5C85" w:rsidRPr="00162990" w:rsidRDefault="00CD5C85" w:rsidP="00625778">
      <w:pPr>
        <w:spacing w:after="0"/>
        <w:jc w:val="center"/>
        <w:rPr>
          <w:lang w:eastAsia="ja-JP"/>
        </w:rPr>
      </w:pPr>
      <w:r w:rsidRPr="00813A56">
        <w:rPr>
          <w:rFonts w:hint="eastAsia"/>
          <w:color w:val="0070C0"/>
          <w:sz w:val="28"/>
          <w:szCs w:val="28"/>
          <w:lang w:eastAsia="ja-JP"/>
        </w:rPr>
        <w:t>脱施設化プロセス（</w:t>
      </w:r>
      <w:r w:rsidRPr="00813A56">
        <w:rPr>
          <w:rFonts w:hint="eastAsia"/>
          <w:color w:val="0070C0"/>
          <w:sz w:val="28"/>
          <w:szCs w:val="28"/>
          <w:lang w:eastAsia="ja-JP"/>
        </w:rPr>
        <w:t>DI</w:t>
      </w:r>
      <w:r w:rsidRPr="00813A56">
        <w:rPr>
          <w:rFonts w:hint="eastAsia"/>
          <w:color w:val="0070C0"/>
          <w:sz w:val="28"/>
          <w:szCs w:val="28"/>
          <w:lang w:eastAsia="ja-JP"/>
        </w:rPr>
        <w:t>）のあり方</w:t>
      </w:r>
    </w:p>
    <w:p w14:paraId="77E6976C" w14:textId="157CAE44" w:rsidR="00CD5C85" w:rsidRDefault="00CD5C85" w:rsidP="00625778">
      <w:pPr>
        <w:pStyle w:val="a3"/>
        <w:spacing w:after="0"/>
        <w:ind w:left="1800"/>
        <w:rPr>
          <w:b/>
          <w:color w:val="0070C0"/>
          <w:sz w:val="26"/>
          <w:szCs w:val="26"/>
          <w:lang w:eastAsia="ja-JP"/>
        </w:rPr>
      </w:pPr>
    </w:p>
    <w:p w14:paraId="4781D6FF" w14:textId="7E00D1DA" w:rsidR="00CD5C85" w:rsidRDefault="00CD5C85" w:rsidP="00625778">
      <w:pPr>
        <w:pStyle w:val="a3"/>
        <w:spacing w:after="0"/>
        <w:ind w:left="993"/>
        <w:rPr>
          <w:u w:val="single"/>
          <w:lang w:eastAsia="ja-JP"/>
        </w:rPr>
      </w:pPr>
    </w:p>
    <w:p w14:paraId="007F9208" w14:textId="78EF4530" w:rsidR="00CD5C85" w:rsidRPr="002A2649" w:rsidRDefault="00CD5C85" w:rsidP="009000C7">
      <w:pPr>
        <w:pStyle w:val="a3"/>
        <w:numPr>
          <w:ilvl w:val="0"/>
          <w:numId w:val="25"/>
        </w:numPr>
        <w:spacing w:after="0"/>
        <w:ind w:left="851" w:hanging="153"/>
        <w:rPr>
          <w:sz w:val="24"/>
          <w:szCs w:val="24"/>
          <w:lang w:eastAsia="ja-JP"/>
        </w:rPr>
      </w:pPr>
      <w:r w:rsidRPr="00162990">
        <w:rPr>
          <w:rFonts w:hint="eastAsia"/>
          <w:sz w:val="24"/>
          <w:szCs w:val="24"/>
          <w:lang w:eastAsia="ja-JP"/>
        </w:rPr>
        <w:t>以下の原則に従うこと</w:t>
      </w:r>
    </w:p>
    <w:p w14:paraId="084B26CB" w14:textId="2D0AEE02" w:rsidR="00CD5C85" w:rsidRPr="008F33C4" w:rsidRDefault="00CD5C85" w:rsidP="00625778">
      <w:pPr>
        <w:spacing w:after="0"/>
        <w:ind w:leftChars="539" w:left="1267" w:hangingChars="64" w:hanging="135"/>
        <w:rPr>
          <w:b/>
          <w:bCs/>
          <w:szCs w:val="21"/>
          <w:lang w:eastAsia="ja-JP"/>
        </w:rPr>
      </w:pPr>
      <w:r w:rsidRPr="008F33C4">
        <w:rPr>
          <w:rFonts w:hint="eastAsia"/>
          <w:b/>
          <w:bCs/>
          <w:szCs w:val="21"/>
          <w:lang w:eastAsia="ja-JP"/>
        </w:rPr>
        <w:t xml:space="preserve">1. </w:t>
      </w:r>
      <w:bookmarkStart w:id="1" w:name="_Hlk111895445"/>
      <w:r w:rsidRPr="008F33C4">
        <w:rPr>
          <w:rFonts w:hint="eastAsia"/>
          <w:b/>
          <w:bCs/>
          <w:szCs w:val="21"/>
          <w:lang w:eastAsia="ja-JP"/>
        </w:rPr>
        <w:t>機能</w:t>
      </w:r>
      <w:bookmarkEnd w:id="1"/>
      <w:r w:rsidRPr="008F33C4">
        <w:rPr>
          <w:rFonts w:hint="eastAsia"/>
          <w:b/>
          <w:bCs/>
          <w:szCs w:val="21"/>
          <w:lang w:eastAsia="ja-JP"/>
        </w:rPr>
        <w:t>障害、年齢、性別、出身民族、その他の理由にかかわらず、すべての障害のある人を</w:t>
      </w:r>
      <w:r w:rsidRPr="008F33C4">
        <w:rPr>
          <w:rFonts w:hint="eastAsia"/>
          <w:b/>
          <w:bCs/>
          <w:szCs w:val="21"/>
          <w:u w:val="single"/>
          <w:lang w:eastAsia="ja-JP"/>
        </w:rPr>
        <w:t>受け入れる</w:t>
      </w:r>
      <w:r w:rsidRPr="008F33C4">
        <w:rPr>
          <w:rFonts w:hint="eastAsia"/>
          <w:b/>
          <w:bCs/>
          <w:szCs w:val="21"/>
          <w:lang w:eastAsia="ja-JP"/>
        </w:rPr>
        <w:t>こと。</w:t>
      </w:r>
    </w:p>
    <w:p w14:paraId="674DF5F8" w14:textId="77777777" w:rsidR="00CD5C85" w:rsidRDefault="00CD5C85" w:rsidP="00625778">
      <w:pPr>
        <w:pStyle w:val="a3"/>
        <w:spacing w:after="0"/>
        <w:ind w:leftChars="539" w:left="1267" w:hangingChars="64" w:hanging="135"/>
        <w:rPr>
          <w:b/>
          <w:bCs/>
          <w:szCs w:val="21"/>
          <w:lang w:eastAsia="ja-JP"/>
        </w:rPr>
      </w:pPr>
    </w:p>
    <w:p w14:paraId="398AC851" w14:textId="247CAD53" w:rsidR="00CD5C85" w:rsidRPr="00716860" w:rsidRDefault="00CD5C85" w:rsidP="00625778">
      <w:pPr>
        <w:pStyle w:val="a3"/>
        <w:spacing w:after="0"/>
        <w:ind w:leftChars="539" w:left="1266" w:hangingChars="64" w:hanging="134"/>
        <w:rPr>
          <w:b/>
          <w:bCs/>
          <w:lang w:eastAsia="ja-JP"/>
        </w:rPr>
      </w:pPr>
      <w:r w:rsidRPr="00716860">
        <w:rPr>
          <w:rFonts w:hint="eastAsia"/>
          <w:szCs w:val="21"/>
          <w:lang w:eastAsia="ja-JP"/>
        </w:rPr>
        <w:t xml:space="preserve">1.1 </w:t>
      </w:r>
      <w:r w:rsidRPr="00716860">
        <w:rPr>
          <w:rFonts w:hint="eastAsia"/>
          <w:szCs w:val="21"/>
          <w:lang w:eastAsia="ja-JP"/>
        </w:rPr>
        <w:t>機能障害の種類や、自立して地域社会で生活するために必要な支援の程度にかかわらず、すべての障害のある人を含める。すべての障害のある人が</w:t>
      </w:r>
      <w:r w:rsidRPr="00716860">
        <w:rPr>
          <w:rFonts w:hint="eastAsia"/>
          <w:szCs w:val="21"/>
          <w:lang w:eastAsia="ja-JP"/>
        </w:rPr>
        <w:t>DI</w:t>
      </w:r>
      <w:r w:rsidRPr="00716860">
        <w:rPr>
          <w:rFonts w:hint="eastAsia"/>
          <w:szCs w:val="21"/>
          <w:lang w:eastAsia="ja-JP"/>
        </w:rPr>
        <w:t>の対象である。</w:t>
      </w:r>
    </w:p>
    <w:p w14:paraId="65A43406" w14:textId="5E12114F" w:rsidR="00CD5C85" w:rsidRDefault="00CD5C85" w:rsidP="00625778">
      <w:pPr>
        <w:pStyle w:val="a3"/>
        <w:spacing w:after="0"/>
        <w:ind w:left="1080"/>
        <w:rPr>
          <w:lang w:eastAsia="ja-JP"/>
        </w:rPr>
      </w:pPr>
    </w:p>
    <w:p w14:paraId="762EDA77" w14:textId="77777777" w:rsidR="008F33C4" w:rsidRPr="00716860" w:rsidRDefault="008F33C4" w:rsidP="00625778">
      <w:pPr>
        <w:pStyle w:val="a3"/>
        <w:spacing w:after="0"/>
        <w:ind w:left="1080"/>
        <w:rPr>
          <w:b/>
          <w:bCs/>
          <w:lang w:eastAsia="ja-JP"/>
        </w:rPr>
      </w:pPr>
    </w:p>
    <w:p w14:paraId="468331C1" w14:textId="522C38E2" w:rsidR="00CD5C85" w:rsidRPr="00716860" w:rsidRDefault="00CD5C85" w:rsidP="00625778">
      <w:pPr>
        <w:pStyle w:val="a3"/>
        <w:spacing w:after="0"/>
        <w:ind w:leftChars="496" w:left="1128" w:hangingChars="41" w:hanging="86"/>
        <w:rPr>
          <w:b/>
          <w:bCs/>
          <w:lang w:eastAsia="ja-JP"/>
        </w:rPr>
      </w:pPr>
      <w:r w:rsidRPr="00716860">
        <w:rPr>
          <w:rFonts w:hint="eastAsia"/>
          <w:b/>
          <w:bCs/>
          <w:lang w:eastAsia="ja-JP"/>
        </w:rPr>
        <w:t>2.</w:t>
      </w:r>
      <w:r w:rsidRPr="00716860">
        <w:rPr>
          <w:rFonts w:hint="eastAsia"/>
          <w:b/>
          <w:bCs/>
          <w:lang w:eastAsia="ja-JP"/>
        </w:rPr>
        <w:tab/>
      </w:r>
      <w:r w:rsidRPr="00716860">
        <w:rPr>
          <w:rFonts w:hint="eastAsia"/>
          <w:b/>
          <w:bCs/>
          <w:lang w:eastAsia="ja-JP"/>
        </w:rPr>
        <w:t>時代遅れの、慈善事業的、父権主義的、医学的な障害モデルから、人権的な障害モデルへの効果的な転換を図る。</w:t>
      </w:r>
    </w:p>
    <w:p w14:paraId="71468947" w14:textId="319CCB7B" w:rsidR="00CD5C85" w:rsidRPr="00716860" w:rsidRDefault="00CD5C85" w:rsidP="00625778">
      <w:pPr>
        <w:pStyle w:val="a3"/>
        <w:spacing w:after="0"/>
        <w:ind w:leftChars="496" w:left="1128" w:hangingChars="41" w:hanging="86"/>
        <w:rPr>
          <w:b/>
          <w:bCs/>
          <w:lang w:eastAsia="ja-JP"/>
        </w:rPr>
      </w:pPr>
    </w:p>
    <w:p w14:paraId="6736F876" w14:textId="5262CE5C" w:rsidR="00CD5C85" w:rsidRDefault="00CD5C85" w:rsidP="00625778">
      <w:pPr>
        <w:pStyle w:val="a3"/>
        <w:spacing w:after="0"/>
        <w:ind w:leftChars="496" w:left="1128" w:hangingChars="41" w:hanging="86"/>
        <w:rPr>
          <w:lang w:eastAsia="ja-JP"/>
        </w:rPr>
      </w:pPr>
      <w:r w:rsidRPr="008C7660">
        <w:rPr>
          <w:rFonts w:hint="eastAsia"/>
          <w:lang w:eastAsia="ja-JP"/>
        </w:rPr>
        <w:t>2.</w:t>
      </w:r>
      <w:r>
        <w:rPr>
          <w:lang w:eastAsia="ja-JP"/>
        </w:rPr>
        <w:t>1</w:t>
      </w:r>
      <w:r>
        <w:rPr>
          <w:lang w:eastAsia="ja-JP"/>
        </w:rPr>
        <w:tab/>
      </w:r>
      <w:r w:rsidRPr="008C7660">
        <w:rPr>
          <w:rFonts w:hint="eastAsia"/>
          <w:lang w:eastAsia="ja-JP"/>
        </w:rPr>
        <w:t>障害の程度の生物医学的な評価に基づいて、障害のある人が</w:t>
      </w:r>
      <w:r w:rsidRPr="008C7660">
        <w:rPr>
          <w:rFonts w:hint="eastAsia"/>
          <w:lang w:eastAsia="ja-JP"/>
        </w:rPr>
        <w:t>DI</w:t>
      </w:r>
      <w:r w:rsidRPr="008C7660">
        <w:rPr>
          <w:rFonts w:hint="eastAsia"/>
          <w:lang w:eastAsia="ja-JP"/>
        </w:rPr>
        <w:t>プロセスから排除されないようにすること、また、生物医学的な評価が、</w:t>
      </w:r>
      <w:r w:rsidRPr="00B33B1C">
        <w:rPr>
          <w:rStyle w:val="af8"/>
          <w:rFonts w:hint="eastAsia"/>
          <w:dstrike w:val="0"/>
          <w:color w:val="auto"/>
        </w:rPr>
        <w:t>コミュニティ</w:t>
      </w:r>
      <w:r w:rsidRPr="008C7660">
        <w:rPr>
          <w:rFonts w:hint="eastAsia"/>
          <w:lang w:eastAsia="ja-JP"/>
        </w:rPr>
        <w:t>における支援の提供を評価するために使われないようにすること。</w:t>
      </w:r>
    </w:p>
    <w:p w14:paraId="2FCD5F2B" w14:textId="77777777" w:rsidR="00CD5C85" w:rsidRPr="008C7660" w:rsidRDefault="00CD5C85" w:rsidP="00625778">
      <w:pPr>
        <w:pStyle w:val="a3"/>
        <w:spacing w:after="0"/>
        <w:ind w:leftChars="496" w:left="1128" w:hangingChars="41" w:hanging="86"/>
        <w:rPr>
          <w:b/>
          <w:bCs/>
          <w:lang w:eastAsia="ja-JP"/>
        </w:rPr>
      </w:pPr>
    </w:p>
    <w:p w14:paraId="26483F10" w14:textId="2D2EEF2D" w:rsidR="00CD5C85" w:rsidRPr="00716860" w:rsidRDefault="00CD5C85" w:rsidP="00625778">
      <w:pPr>
        <w:pStyle w:val="a3"/>
        <w:spacing w:after="0"/>
        <w:ind w:leftChars="496" w:left="1128" w:hangingChars="41" w:hanging="86"/>
        <w:rPr>
          <w:b/>
          <w:bCs/>
          <w:lang w:eastAsia="ja-JP"/>
        </w:rPr>
      </w:pPr>
      <w:r w:rsidRPr="00716860">
        <w:rPr>
          <w:rFonts w:hint="eastAsia"/>
          <w:lang w:eastAsia="ja-JP"/>
        </w:rPr>
        <w:t>2.2</w:t>
      </w:r>
      <w:r w:rsidRPr="00716860">
        <w:rPr>
          <w:lang w:eastAsia="ja-JP"/>
        </w:rPr>
        <w:tab/>
      </w:r>
      <w:r w:rsidRPr="00716860">
        <w:rPr>
          <w:rFonts w:hint="eastAsia"/>
          <w:lang w:eastAsia="ja-JP"/>
        </w:rPr>
        <w:t>障害のある人の生活を</w:t>
      </w:r>
      <w:r w:rsidRPr="00716860">
        <w:rPr>
          <w:rStyle w:val="af9"/>
          <w:rFonts w:hint="eastAsia"/>
          <w:color w:val="auto"/>
        </w:rPr>
        <w:t>管理</w:t>
      </w:r>
      <w:r w:rsidRPr="00716860">
        <w:rPr>
          <w:rFonts w:hint="eastAsia"/>
          <w:lang w:eastAsia="ja-JP"/>
        </w:rPr>
        <w:t>するのではなく自由を、差別ではなく平等を、能力蔑視ではなく尊厳を、施設介護ではなく個人支援を、受動的な受け手の立場ではなく能動的な参加を確保すること。</w:t>
      </w:r>
    </w:p>
    <w:p w14:paraId="54AB6D4D" w14:textId="77777777" w:rsidR="00CD5C85" w:rsidRDefault="00CD5C85" w:rsidP="00625778">
      <w:pPr>
        <w:pStyle w:val="a3"/>
        <w:spacing w:after="0"/>
        <w:ind w:leftChars="496" w:left="1128" w:hangingChars="41" w:hanging="86"/>
        <w:rPr>
          <w:b/>
          <w:bCs/>
          <w:lang w:eastAsia="ja-JP"/>
        </w:rPr>
      </w:pPr>
    </w:p>
    <w:p w14:paraId="7A55BEB4" w14:textId="1270470D" w:rsidR="00CD5C85" w:rsidRDefault="00CD5C85" w:rsidP="00625778">
      <w:pPr>
        <w:pStyle w:val="a3"/>
        <w:spacing w:after="0"/>
        <w:ind w:leftChars="496" w:left="1128" w:hangingChars="41" w:hanging="86"/>
        <w:rPr>
          <w:b/>
          <w:bCs/>
          <w:lang w:eastAsia="ja-JP"/>
        </w:rPr>
      </w:pPr>
      <w:r w:rsidRPr="001C388A">
        <w:rPr>
          <w:rFonts w:hint="eastAsia"/>
          <w:lang w:eastAsia="ja-JP"/>
        </w:rPr>
        <w:t>2.3</w:t>
      </w:r>
      <w:r>
        <w:rPr>
          <w:lang w:eastAsia="ja-JP"/>
        </w:rPr>
        <w:tab/>
      </w:r>
      <w:r w:rsidRPr="001C388A">
        <w:rPr>
          <w:rFonts w:hint="eastAsia"/>
          <w:lang w:eastAsia="ja-JP"/>
        </w:rPr>
        <w:t>DI</w:t>
      </w:r>
      <w:r w:rsidRPr="001C388A">
        <w:rPr>
          <w:rFonts w:hint="eastAsia"/>
          <w:lang w:eastAsia="ja-JP"/>
        </w:rPr>
        <w:t>プロセス全体を通じて障害のある人の尊厳を尊重すること</w:t>
      </w:r>
    </w:p>
    <w:p w14:paraId="17BF43EE" w14:textId="724C56A7" w:rsidR="00CD5C85" w:rsidRDefault="00CD5C85" w:rsidP="00625778">
      <w:pPr>
        <w:pStyle w:val="a3"/>
        <w:spacing w:after="0"/>
        <w:ind w:leftChars="496" w:left="1128" w:hangingChars="41" w:hanging="86"/>
        <w:rPr>
          <w:lang w:eastAsia="ja-JP"/>
        </w:rPr>
      </w:pPr>
    </w:p>
    <w:p w14:paraId="72432B4E" w14:textId="7862789D" w:rsidR="00CD5C85" w:rsidRDefault="00CD5C85" w:rsidP="00625778">
      <w:pPr>
        <w:pStyle w:val="a3"/>
        <w:spacing w:after="0"/>
        <w:ind w:left="993"/>
        <w:rPr>
          <w:lang w:eastAsia="ja-JP"/>
        </w:rPr>
      </w:pPr>
    </w:p>
    <w:p w14:paraId="10182D9E" w14:textId="03A85B05" w:rsidR="00CD5C85" w:rsidRPr="00813382" w:rsidRDefault="00CD5C85" w:rsidP="00625778">
      <w:pPr>
        <w:pStyle w:val="a3"/>
        <w:spacing w:after="0"/>
        <w:ind w:leftChars="470" w:left="1128" w:hangingChars="67" w:hanging="141"/>
        <w:rPr>
          <w:b/>
          <w:bCs/>
          <w:lang w:eastAsia="ja-JP"/>
        </w:rPr>
      </w:pPr>
      <w:r w:rsidRPr="00813382">
        <w:rPr>
          <w:rFonts w:hint="eastAsia"/>
          <w:b/>
          <w:bCs/>
          <w:lang w:eastAsia="ja-JP"/>
        </w:rPr>
        <w:t>3.</w:t>
      </w:r>
      <w:r w:rsidRPr="00813382">
        <w:rPr>
          <w:b/>
          <w:bCs/>
          <w:lang w:eastAsia="ja-JP"/>
        </w:rPr>
        <w:tab/>
      </w:r>
      <w:r w:rsidRPr="00813382">
        <w:rPr>
          <w:rFonts w:hint="eastAsia"/>
          <w:b/>
          <w:bCs/>
          <w:lang w:eastAsia="ja-JP"/>
        </w:rPr>
        <w:t>障害のある人中心のアプローチを取り入れ、障害のある人のコミュニティでの自立生活を後押しすることに重点を置く。</w:t>
      </w:r>
    </w:p>
    <w:p w14:paraId="7068CF0C" w14:textId="7FDBFD16" w:rsidR="00CD5C85" w:rsidRDefault="00CD5C85" w:rsidP="00625778">
      <w:pPr>
        <w:pStyle w:val="a3"/>
        <w:spacing w:after="0"/>
        <w:ind w:left="993"/>
        <w:rPr>
          <w:lang w:eastAsia="ja-JP"/>
        </w:rPr>
      </w:pPr>
    </w:p>
    <w:p w14:paraId="76135E3C" w14:textId="727D96C0" w:rsidR="00CD5C85" w:rsidRDefault="00CD5C85" w:rsidP="00625778">
      <w:pPr>
        <w:pStyle w:val="a3"/>
        <w:spacing w:after="0"/>
        <w:ind w:left="993"/>
        <w:rPr>
          <w:b/>
          <w:bCs/>
          <w:lang w:eastAsia="ja-JP"/>
        </w:rPr>
      </w:pPr>
      <w:r w:rsidRPr="000C0798">
        <w:rPr>
          <w:rFonts w:hint="eastAsia"/>
          <w:lang w:eastAsia="ja-JP"/>
        </w:rPr>
        <w:t>3.1</w:t>
      </w:r>
      <w:r w:rsidRPr="000C0798">
        <w:rPr>
          <w:lang w:eastAsia="ja-JP"/>
        </w:rPr>
        <w:tab/>
      </w:r>
      <w:r w:rsidRPr="000C0798">
        <w:rPr>
          <w:rFonts w:hint="eastAsia"/>
          <w:lang w:eastAsia="ja-JP"/>
        </w:rPr>
        <w:t>施設の改革に対してではなく、障害のある人に焦点を当てること。</w:t>
      </w:r>
      <w:r w:rsidRPr="000C0798">
        <w:rPr>
          <w:rFonts w:hint="eastAsia"/>
          <w:lang w:eastAsia="ja-JP"/>
        </w:rPr>
        <w:t xml:space="preserve"> </w:t>
      </w:r>
    </w:p>
    <w:p w14:paraId="570D326B" w14:textId="77777777" w:rsidR="00CD5C85" w:rsidRPr="000C0798" w:rsidRDefault="00CD5C85" w:rsidP="00625778">
      <w:pPr>
        <w:pStyle w:val="a3"/>
        <w:spacing w:after="0"/>
        <w:ind w:left="993"/>
        <w:rPr>
          <w:b/>
          <w:bCs/>
          <w:lang w:eastAsia="ja-JP"/>
        </w:rPr>
      </w:pPr>
    </w:p>
    <w:p w14:paraId="6013165C" w14:textId="305417A7" w:rsidR="00CD5C85" w:rsidRDefault="00CD5C85" w:rsidP="00625778">
      <w:pPr>
        <w:pStyle w:val="a3"/>
        <w:spacing w:after="0"/>
        <w:ind w:left="993"/>
        <w:rPr>
          <w:b/>
          <w:bCs/>
          <w:lang w:eastAsia="ja-JP"/>
        </w:rPr>
      </w:pPr>
      <w:r w:rsidRPr="000C0798">
        <w:rPr>
          <w:rFonts w:hint="eastAsia"/>
          <w:lang w:eastAsia="ja-JP"/>
        </w:rPr>
        <w:t>3.2</w:t>
      </w:r>
      <w:r w:rsidRPr="000C0798">
        <w:rPr>
          <w:lang w:eastAsia="ja-JP"/>
        </w:rPr>
        <w:tab/>
      </w:r>
      <w:r w:rsidRPr="000C0798">
        <w:rPr>
          <w:rFonts w:hint="eastAsia"/>
          <w:lang w:eastAsia="ja-JP"/>
        </w:rPr>
        <w:t>すべてに対応する解決策ではなく、障害のある人の多様性を認識する。</w:t>
      </w:r>
    </w:p>
    <w:p w14:paraId="251C20E9" w14:textId="77777777" w:rsidR="00CD5C85" w:rsidRPr="000C0798" w:rsidRDefault="00CD5C85" w:rsidP="00625778">
      <w:pPr>
        <w:pStyle w:val="a3"/>
        <w:spacing w:after="0"/>
        <w:ind w:left="993"/>
        <w:rPr>
          <w:b/>
          <w:bCs/>
          <w:lang w:eastAsia="ja-JP"/>
        </w:rPr>
      </w:pPr>
    </w:p>
    <w:p w14:paraId="574DBD48" w14:textId="371B961D" w:rsidR="00CD5C85" w:rsidRDefault="00CD5C85" w:rsidP="00625778">
      <w:pPr>
        <w:pStyle w:val="a3"/>
        <w:spacing w:after="0"/>
        <w:ind w:left="993"/>
        <w:rPr>
          <w:b/>
          <w:bCs/>
          <w:lang w:eastAsia="ja-JP"/>
        </w:rPr>
      </w:pPr>
      <w:r w:rsidRPr="000C0798">
        <w:rPr>
          <w:rFonts w:hint="eastAsia"/>
          <w:lang w:eastAsia="ja-JP"/>
        </w:rPr>
        <w:t>3.3</w:t>
      </w:r>
      <w:r w:rsidRPr="000C0798">
        <w:rPr>
          <w:lang w:eastAsia="ja-JP"/>
        </w:rPr>
        <w:tab/>
      </w:r>
      <w:r w:rsidRPr="000C0798">
        <w:rPr>
          <w:rFonts w:hint="eastAsia"/>
          <w:lang w:eastAsia="ja-JP"/>
        </w:rPr>
        <w:t>障害のある人の意思と</w:t>
      </w:r>
      <w:r w:rsidRPr="000339A4">
        <w:rPr>
          <w:rFonts w:hint="eastAsia"/>
          <w:lang w:eastAsia="ja-JP"/>
        </w:rPr>
        <w:t>好み</w:t>
      </w:r>
      <w:r w:rsidRPr="000C0798">
        <w:rPr>
          <w:rFonts w:hint="eastAsia"/>
          <w:lang w:eastAsia="ja-JP"/>
        </w:rPr>
        <w:t>に基づいて、個別の計画を策定すること。</w:t>
      </w:r>
    </w:p>
    <w:p w14:paraId="554768C2" w14:textId="77777777" w:rsidR="00CD5C85" w:rsidRPr="000C0798" w:rsidRDefault="00CD5C85" w:rsidP="00625778">
      <w:pPr>
        <w:pStyle w:val="a3"/>
        <w:spacing w:after="0"/>
        <w:ind w:left="993"/>
        <w:rPr>
          <w:b/>
          <w:bCs/>
          <w:lang w:eastAsia="ja-JP"/>
        </w:rPr>
      </w:pPr>
    </w:p>
    <w:p w14:paraId="35892D67" w14:textId="1C54A853" w:rsidR="00CD5C85" w:rsidRPr="000C0798" w:rsidRDefault="00CD5C85" w:rsidP="00625778">
      <w:pPr>
        <w:pStyle w:val="a3"/>
        <w:spacing w:after="0"/>
        <w:ind w:left="993"/>
        <w:rPr>
          <w:b/>
          <w:bCs/>
          <w:lang w:eastAsia="ja-JP"/>
        </w:rPr>
      </w:pPr>
      <w:r w:rsidRPr="000C0798">
        <w:rPr>
          <w:rFonts w:hint="eastAsia"/>
          <w:lang w:eastAsia="ja-JP"/>
        </w:rPr>
        <w:t>3.4</w:t>
      </w:r>
      <w:r w:rsidRPr="000C0798">
        <w:rPr>
          <w:lang w:eastAsia="ja-JP"/>
        </w:rPr>
        <w:tab/>
      </w:r>
      <w:r w:rsidRPr="000C0798">
        <w:rPr>
          <w:rFonts w:hint="eastAsia"/>
          <w:lang w:eastAsia="ja-JP"/>
        </w:rPr>
        <w:t>条約における権利について、障害のある人の意識を高めること。</w:t>
      </w:r>
    </w:p>
    <w:p w14:paraId="7F9BCFB2" w14:textId="15ED6482" w:rsidR="00CD5C85" w:rsidRDefault="00CD5C85" w:rsidP="00625778">
      <w:pPr>
        <w:pStyle w:val="a3"/>
        <w:spacing w:after="0"/>
        <w:ind w:left="993"/>
        <w:rPr>
          <w:lang w:eastAsia="ja-JP"/>
        </w:rPr>
      </w:pPr>
    </w:p>
    <w:p w14:paraId="4F3579B6" w14:textId="77777777" w:rsidR="00CD5C85" w:rsidRPr="00404733" w:rsidRDefault="00CD5C85" w:rsidP="00625778">
      <w:pPr>
        <w:pStyle w:val="a3"/>
        <w:spacing w:after="0"/>
        <w:ind w:left="993"/>
        <w:rPr>
          <w:lang w:eastAsia="ja-JP"/>
        </w:rPr>
      </w:pPr>
    </w:p>
    <w:p w14:paraId="0FDF6471" w14:textId="5AA80AAE" w:rsidR="00CD5C85" w:rsidRDefault="00CD5C85" w:rsidP="00625778">
      <w:pPr>
        <w:spacing w:after="0"/>
        <w:ind w:leftChars="470" w:left="987"/>
        <w:rPr>
          <w:b/>
          <w:bCs/>
          <w:lang w:eastAsia="ja-JP"/>
        </w:rPr>
      </w:pPr>
    </w:p>
    <w:p w14:paraId="7BAEACF1" w14:textId="40A4C9B6" w:rsidR="00CD5C85" w:rsidRPr="00165772" w:rsidRDefault="00CD5C85" w:rsidP="00625778">
      <w:pPr>
        <w:spacing w:after="0"/>
        <w:ind w:leftChars="403" w:left="987" w:hangingChars="67" w:hanging="141"/>
        <w:rPr>
          <w:b/>
          <w:bCs/>
          <w:lang w:eastAsia="ja-JP"/>
        </w:rPr>
      </w:pPr>
      <w:r w:rsidRPr="00165772">
        <w:rPr>
          <w:rFonts w:hint="eastAsia"/>
          <w:b/>
          <w:bCs/>
          <w:lang w:eastAsia="ja-JP"/>
        </w:rPr>
        <w:t>4.</w:t>
      </w:r>
      <w:r w:rsidRPr="00165772">
        <w:rPr>
          <w:rFonts w:hint="eastAsia"/>
          <w:b/>
          <w:bCs/>
          <w:lang w:eastAsia="ja-JP"/>
        </w:rPr>
        <w:tab/>
      </w:r>
      <w:r w:rsidRPr="00165772">
        <w:rPr>
          <w:rFonts w:hint="eastAsia"/>
          <w:b/>
          <w:bCs/>
          <w:lang w:eastAsia="ja-JP"/>
        </w:rPr>
        <w:t>障害のある人の完全かつ効果的な参加を</w:t>
      </w:r>
      <w:r w:rsidRPr="00165772">
        <w:rPr>
          <w:rFonts w:hint="eastAsia"/>
          <w:b/>
          <w:bCs/>
          <w:u w:val="single"/>
          <w:lang w:eastAsia="ja-JP"/>
        </w:rPr>
        <w:t>可能にし</w:t>
      </w:r>
      <w:r w:rsidRPr="00165772">
        <w:rPr>
          <w:rFonts w:hint="eastAsia"/>
          <w:b/>
          <w:bCs/>
          <w:lang w:eastAsia="ja-JP"/>
        </w:rPr>
        <w:t>、自立した参加を</w:t>
      </w:r>
      <w:r w:rsidRPr="00165772">
        <w:rPr>
          <w:rFonts w:hint="eastAsia"/>
          <w:b/>
          <w:bCs/>
          <w:u w:val="single"/>
          <w:lang w:eastAsia="ja-JP"/>
        </w:rPr>
        <w:t>可能にする</w:t>
      </w:r>
      <w:r w:rsidRPr="00165772">
        <w:rPr>
          <w:rFonts w:hint="eastAsia"/>
          <w:b/>
          <w:bCs/>
          <w:lang w:eastAsia="ja-JP"/>
        </w:rPr>
        <w:t>。</w:t>
      </w:r>
    </w:p>
    <w:p w14:paraId="327A7E66" w14:textId="0CDB239C" w:rsidR="00CD5C85" w:rsidRDefault="00CD5C85" w:rsidP="00625778">
      <w:pPr>
        <w:pStyle w:val="a3"/>
        <w:spacing w:after="0"/>
        <w:ind w:leftChars="403" w:left="846"/>
        <w:rPr>
          <w:b/>
          <w:u w:val="single"/>
          <w:lang w:eastAsia="ja-JP"/>
        </w:rPr>
      </w:pPr>
    </w:p>
    <w:p w14:paraId="02953445" w14:textId="77AF3EC4" w:rsidR="00CD5C85" w:rsidRPr="00165772" w:rsidRDefault="00CD5C85" w:rsidP="00625778">
      <w:pPr>
        <w:pStyle w:val="a3"/>
        <w:spacing w:after="0"/>
        <w:ind w:leftChars="403" w:left="987" w:hangingChars="67" w:hanging="141"/>
        <w:rPr>
          <w:b/>
          <w:u w:val="single"/>
          <w:lang w:eastAsia="ja-JP"/>
        </w:rPr>
      </w:pPr>
      <w:r w:rsidRPr="00165772">
        <w:rPr>
          <w:rFonts w:hint="eastAsia"/>
          <w:lang w:eastAsia="ja-JP"/>
        </w:rPr>
        <w:t>4.1</w:t>
      </w:r>
      <w:r w:rsidRPr="00165772">
        <w:rPr>
          <w:lang w:eastAsia="ja-JP"/>
        </w:rPr>
        <w:tab/>
      </w:r>
      <w:r w:rsidRPr="00165772">
        <w:rPr>
          <w:rFonts w:hint="eastAsia"/>
          <w:lang w:eastAsia="ja-JP"/>
        </w:rPr>
        <w:t>DI</w:t>
      </w:r>
      <w:r w:rsidRPr="00165772">
        <w:rPr>
          <w:rFonts w:hint="eastAsia"/>
          <w:lang w:eastAsia="ja-JP"/>
        </w:rPr>
        <w:t>に関するすべての</w:t>
      </w:r>
      <w:r w:rsidRPr="00165772">
        <w:rPr>
          <w:rStyle w:val="af9"/>
          <w:rFonts w:hint="eastAsia"/>
          <w:color w:val="auto"/>
        </w:rPr>
        <w:t>段階</w:t>
      </w:r>
      <w:r w:rsidRPr="00165772">
        <w:rPr>
          <w:rFonts w:hint="eastAsia"/>
          <w:lang w:eastAsia="ja-JP"/>
        </w:rPr>
        <w:t>および意思決定プロセスにおいて、障害のある人の参加をその代表組織を通じて</w:t>
      </w:r>
      <w:r w:rsidRPr="00165772">
        <w:rPr>
          <w:rFonts w:hint="eastAsia"/>
          <w:u w:val="single"/>
          <w:lang w:eastAsia="ja-JP"/>
        </w:rPr>
        <w:t>確保する。</w:t>
      </w:r>
    </w:p>
    <w:p w14:paraId="788789D6" w14:textId="2725ECBD" w:rsidR="00CD5C85" w:rsidRPr="00165772" w:rsidRDefault="00CD5C85" w:rsidP="00E479CE">
      <w:pPr>
        <w:pStyle w:val="a3"/>
        <w:spacing w:after="0"/>
        <w:ind w:leftChars="739" w:left="1552"/>
        <w:rPr>
          <w:lang w:eastAsia="ja-JP"/>
        </w:rPr>
      </w:pPr>
      <w:r w:rsidRPr="00165772">
        <w:rPr>
          <w:rFonts w:hint="eastAsia"/>
          <w:lang w:eastAsia="ja-JP"/>
        </w:rPr>
        <w:t>〇</w:t>
      </w:r>
      <w:r w:rsidRPr="00165772">
        <w:rPr>
          <w:rFonts w:hint="eastAsia"/>
          <w:lang w:eastAsia="ja-JP"/>
        </w:rPr>
        <w:t xml:space="preserve"> </w:t>
      </w:r>
      <w:r w:rsidRPr="00165772">
        <w:rPr>
          <w:rFonts w:hint="eastAsia"/>
          <w:lang w:eastAsia="ja-JP"/>
        </w:rPr>
        <w:t>公開ウェブサイトでの情報共有は、参加を確保する義務を</w:t>
      </w:r>
      <w:r w:rsidRPr="00165772">
        <w:rPr>
          <w:rStyle w:val="af9"/>
          <w:rFonts w:hint="eastAsia"/>
          <w:color w:val="auto"/>
        </w:rPr>
        <w:t>果たしたことにはならない</w:t>
      </w:r>
      <w:r w:rsidRPr="00165772">
        <w:rPr>
          <w:rFonts w:hint="eastAsia"/>
          <w:lang w:eastAsia="ja-JP"/>
        </w:rPr>
        <w:t>。</w:t>
      </w:r>
    </w:p>
    <w:p w14:paraId="5200BBE8" w14:textId="77777777" w:rsidR="00CD5C85" w:rsidRPr="009D5976" w:rsidRDefault="00CD5C85" w:rsidP="00931275">
      <w:pPr>
        <w:pStyle w:val="a3"/>
        <w:spacing w:after="0"/>
        <w:ind w:leftChars="739" w:left="1552"/>
        <w:rPr>
          <w:b/>
          <w:color w:val="00B050"/>
          <w:lang w:eastAsia="ja-JP"/>
        </w:rPr>
      </w:pPr>
    </w:p>
    <w:p w14:paraId="57E2438A" w14:textId="02BFBC93" w:rsidR="00CD5C85" w:rsidRDefault="00CD5C85" w:rsidP="00625778">
      <w:pPr>
        <w:pStyle w:val="a3"/>
        <w:spacing w:after="0"/>
        <w:ind w:leftChars="403" w:left="987" w:hangingChars="67" w:hanging="141"/>
        <w:rPr>
          <w:b/>
          <w:u w:val="single"/>
          <w:lang w:eastAsia="ja-JP"/>
        </w:rPr>
      </w:pPr>
      <w:r w:rsidRPr="009D5976">
        <w:rPr>
          <w:rFonts w:hint="eastAsia"/>
          <w:lang w:eastAsia="ja-JP"/>
        </w:rPr>
        <w:t>4.2</w:t>
      </w:r>
      <w:r w:rsidRPr="009D5976">
        <w:rPr>
          <w:lang w:eastAsia="ja-JP"/>
        </w:rPr>
        <w:tab/>
      </w:r>
      <w:r w:rsidRPr="009D5976">
        <w:rPr>
          <w:rFonts w:hint="eastAsia"/>
          <w:lang w:eastAsia="ja-JP"/>
        </w:rPr>
        <w:t>情報通信技術の活用などによって、</w:t>
      </w:r>
      <w:r>
        <w:rPr>
          <w:rFonts w:hint="eastAsia"/>
          <w:lang w:eastAsia="ja-JP"/>
        </w:rPr>
        <w:t>知的障害のある人</w:t>
      </w:r>
      <w:r w:rsidRPr="009D5976">
        <w:rPr>
          <w:rFonts w:hint="eastAsia"/>
          <w:lang w:eastAsia="ja-JP"/>
        </w:rPr>
        <w:t>を含むすべての障害のある人が、</w:t>
      </w:r>
      <w:r w:rsidRPr="009D5976">
        <w:rPr>
          <w:rFonts w:hint="eastAsia"/>
          <w:lang w:eastAsia="ja-JP"/>
        </w:rPr>
        <w:t>DI</w:t>
      </w:r>
      <w:r w:rsidRPr="009D5976">
        <w:rPr>
          <w:rFonts w:hint="eastAsia"/>
          <w:lang w:eastAsia="ja-JP"/>
        </w:rPr>
        <w:t>全体の意思決定プロセスに完全にアクセス</w:t>
      </w:r>
      <w:r w:rsidRPr="009D5976">
        <w:rPr>
          <w:rFonts w:hint="eastAsia"/>
          <w:u w:val="single"/>
          <w:lang w:eastAsia="ja-JP"/>
        </w:rPr>
        <w:t>できるようにする。</w:t>
      </w:r>
    </w:p>
    <w:p w14:paraId="10B20130" w14:textId="77777777" w:rsidR="00CD5C85" w:rsidRPr="009D5976" w:rsidRDefault="00CD5C85" w:rsidP="00625778">
      <w:pPr>
        <w:pStyle w:val="a3"/>
        <w:spacing w:after="0"/>
        <w:ind w:leftChars="403" w:left="987" w:hangingChars="67" w:hanging="141"/>
        <w:rPr>
          <w:b/>
          <w:u w:val="single"/>
          <w:lang w:eastAsia="ja-JP"/>
        </w:rPr>
      </w:pPr>
    </w:p>
    <w:p w14:paraId="1E45FA40" w14:textId="17E4413E" w:rsidR="00CD5C85" w:rsidRDefault="00CD5C85" w:rsidP="00625778">
      <w:pPr>
        <w:pStyle w:val="a3"/>
        <w:spacing w:after="0"/>
        <w:ind w:leftChars="403" w:left="987" w:hangingChars="67" w:hanging="141"/>
        <w:rPr>
          <w:b/>
          <w:u w:val="single"/>
          <w:lang w:eastAsia="ja-JP"/>
        </w:rPr>
      </w:pPr>
      <w:r w:rsidRPr="009D5976">
        <w:rPr>
          <w:rFonts w:hint="eastAsia"/>
          <w:lang w:eastAsia="ja-JP"/>
        </w:rPr>
        <w:t>4.3</w:t>
      </w:r>
      <w:r w:rsidRPr="009D5976">
        <w:rPr>
          <w:lang w:eastAsia="ja-JP"/>
        </w:rPr>
        <w:tab/>
      </w:r>
      <w:r w:rsidRPr="009D5976">
        <w:rPr>
          <w:rFonts w:hint="eastAsia"/>
          <w:lang w:eastAsia="ja-JP"/>
        </w:rPr>
        <w:t>要請があった場合には、障害のある人が平等に完全に参加できるように合理的な配慮を</w:t>
      </w:r>
      <w:r w:rsidRPr="009D5976">
        <w:rPr>
          <w:rFonts w:hint="eastAsia"/>
          <w:u w:val="single"/>
          <w:lang w:eastAsia="ja-JP"/>
        </w:rPr>
        <w:t>行う。</w:t>
      </w:r>
    </w:p>
    <w:p w14:paraId="2AA7B7D9" w14:textId="77777777" w:rsidR="00CD5C85" w:rsidRPr="009D5976" w:rsidRDefault="00CD5C85" w:rsidP="00625778">
      <w:pPr>
        <w:pStyle w:val="a3"/>
        <w:spacing w:after="0"/>
        <w:ind w:leftChars="403" w:left="987" w:hangingChars="67" w:hanging="141"/>
        <w:rPr>
          <w:b/>
          <w:u w:val="single"/>
          <w:lang w:eastAsia="ja-JP"/>
        </w:rPr>
      </w:pPr>
    </w:p>
    <w:p w14:paraId="4DF1DF01" w14:textId="023A2EEA" w:rsidR="00CD5C85" w:rsidRPr="00B618E0" w:rsidRDefault="00CD5C85" w:rsidP="00625778">
      <w:pPr>
        <w:pStyle w:val="a3"/>
        <w:spacing w:after="0"/>
        <w:ind w:leftChars="403" w:left="987" w:hangingChars="67" w:hanging="141"/>
        <w:rPr>
          <w:b/>
          <w:u w:val="single"/>
          <w:lang w:eastAsia="ja-JP"/>
        </w:rPr>
      </w:pPr>
      <w:r w:rsidRPr="00B618E0">
        <w:rPr>
          <w:rFonts w:hint="eastAsia"/>
          <w:lang w:eastAsia="ja-JP"/>
        </w:rPr>
        <w:t>4.4</w:t>
      </w:r>
      <w:r w:rsidRPr="00B618E0">
        <w:rPr>
          <w:lang w:eastAsia="ja-JP"/>
        </w:rPr>
        <w:tab/>
      </w:r>
      <w:r w:rsidRPr="00B618E0">
        <w:rPr>
          <w:rFonts w:hint="eastAsia"/>
          <w:lang w:eastAsia="ja-JP"/>
        </w:rPr>
        <w:t>障害のある人とその代表</w:t>
      </w:r>
      <w:r w:rsidRPr="00B618E0">
        <w:rPr>
          <w:rStyle w:val="af8"/>
          <w:rFonts w:hint="eastAsia"/>
          <w:dstrike w:val="0"/>
          <w:color w:val="auto"/>
        </w:rPr>
        <w:t>組織</w:t>
      </w:r>
      <w:r w:rsidRPr="00B618E0">
        <w:rPr>
          <w:rFonts w:hint="eastAsia"/>
          <w:lang w:eastAsia="ja-JP"/>
        </w:rPr>
        <w:t>の</w:t>
      </w:r>
      <w:r w:rsidRPr="00B618E0">
        <w:rPr>
          <w:rStyle w:val="af9"/>
          <w:rFonts w:hint="eastAsia"/>
          <w:color w:val="auto"/>
        </w:rPr>
        <w:t>自主的な</w:t>
      </w:r>
      <w:r w:rsidRPr="00B618E0">
        <w:rPr>
          <w:rFonts w:hint="eastAsia"/>
          <w:lang w:eastAsia="ja-JP"/>
        </w:rPr>
        <w:t>参加を尊重する環境を</w:t>
      </w:r>
      <w:r w:rsidRPr="00B618E0">
        <w:rPr>
          <w:rFonts w:hint="eastAsia"/>
          <w:u w:val="single"/>
          <w:lang w:eastAsia="ja-JP"/>
        </w:rPr>
        <w:t>醸成する。</w:t>
      </w:r>
    </w:p>
    <w:p w14:paraId="5FA16D52" w14:textId="77777777" w:rsidR="00CD5C85" w:rsidRPr="00B618E0" w:rsidRDefault="00CD5C85" w:rsidP="00625778">
      <w:pPr>
        <w:pStyle w:val="a3"/>
        <w:spacing w:after="0"/>
        <w:ind w:leftChars="403" w:left="846"/>
        <w:rPr>
          <w:b/>
          <w:u w:val="single"/>
          <w:lang w:eastAsia="ja-JP"/>
        </w:rPr>
      </w:pPr>
    </w:p>
    <w:p w14:paraId="74CAB371" w14:textId="77777777" w:rsidR="00CD5C85" w:rsidRPr="00B618E0" w:rsidRDefault="00CD5C85" w:rsidP="00165772">
      <w:pPr>
        <w:spacing w:after="0"/>
        <w:ind w:leftChars="342" w:left="718"/>
        <w:rPr>
          <w:b/>
          <w:bCs/>
          <w:lang w:eastAsia="ja-JP"/>
        </w:rPr>
      </w:pPr>
    </w:p>
    <w:p w14:paraId="368215C0" w14:textId="526635B6" w:rsidR="00CD5C85" w:rsidRPr="00B618E0" w:rsidRDefault="00CD5C85" w:rsidP="00625778">
      <w:pPr>
        <w:pStyle w:val="a3"/>
        <w:spacing w:after="0"/>
        <w:ind w:leftChars="403" w:left="846"/>
        <w:rPr>
          <w:b/>
          <w:bCs/>
          <w:lang w:eastAsia="ja-JP"/>
        </w:rPr>
      </w:pPr>
      <w:r w:rsidRPr="00B618E0">
        <w:rPr>
          <w:rFonts w:hint="eastAsia"/>
          <w:b/>
          <w:bCs/>
          <w:lang w:eastAsia="ja-JP"/>
        </w:rPr>
        <w:t>5.</w:t>
      </w:r>
      <w:r w:rsidRPr="00B618E0">
        <w:rPr>
          <w:rFonts w:hint="eastAsia"/>
          <w:b/>
          <w:bCs/>
          <w:lang w:eastAsia="ja-JP"/>
        </w:rPr>
        <w:tab/>
        <w:t>DI</w:t>
      </w:r>
      <w:r w:rsidRPr="00B618E0">
        <w:rPr>
          <w:rFonts w:hint="eastAsia"/>
          <w:b/>
          <w:bCs/>
          <w:lang w:eastAsia="ja-JP"/>
        </w:rPr>
        <w:t>プロセス全体を通じて、男女平等と性別の多様性を確保する。</w:t>
      </w:r>
    </w:p>
    <w:p w14:paraId="281AEB8C" w14:textId="2BCB1488" w:rsidR="00CD5C85" w:rsidRPr="00B618E0" w:rsidRDefault="00CD5C85" w:rsidP="00625778">
      <w:pPr>
        <w:pStyle w:val="a3"/>
        <w:spacing w:after="0"/>
        <w:ind w:leftChars="403" w:left="846"/>
        <w:rPr>
          <w:b/>
          <w:bCs/>
          <w:lang w:eastAsia="ja-JP"/>
        </w:rPr>
      </w:pPr>
    </w:p>
    <w:p w14:paraId="669354FE" w14:textId="0D268A26" w:rsidR="00CD5C85" w:rsidRPr="00B618E0" w:rsidRDefault="00CD5C85" w:rsidP="00625778">
      <w:pPr>
        <w:pStyle w:val="a3"/>
        <w:spacing w:after="0"/>
        <w:ind w:leftChars="407" w:left="989" w:hangingChars="64" w:hanging="134"/>
        <w:rPr>
          <w:b/>
          <w:bCs/>
          <w:lang w:eastAsia="ja-JP"/>
        </w:rPr>
      </w:pPr>
      <w:r w:rsidRPr="00B618E0">
        <w:rPr>
          <w:rFonts w:hint="eastAsia"/>
          <w:lang w:eastAsia="ja-JP"/>
        </w:rPr>
        <w:t>5.1</w:t>
      </w:r>
      <w:r w:rsidRPr="00B618E0">
        <w:rPr>
          <w:lang w:eastAsia="ja-JP"/>
        </w:rPr>
        <w:tab/>
      </w:r>
      <w:r w:rsidRPr="00B618E0">
        <w:rPr>
          <w:rFonts w:hint="eastAsia"/>
          <w:lang w:eastAsia="ja-JP"/>
        </w:rPr>
        <w:t>障害のある女性および少女が施設でさらされてきた、ジェンダーに基づく暴力を含むジェンダーに基づく差別を</w:t>
      </w:r>
      <w:r w:rsidRPr="00B618E0">
        <w:rPr>
          <w:rFonts w:hint="eastAsia"/>
          <w:u w:val="single"/>
          <w:lang w:eastAsia="ja-JP"/>
        </w:rPr>
        <w:t>認識し</w:t>
      </w:r>
      <w:r w:rsidRPr="00B618E0">
        <w:rPr>
          <w:rFonts w:hint="eastAsia"/>
          <w:lang w:eastAsia="ja-JP"/>
        </w:rPr>
        <w:t>、施設から自立</w:t>
      </w:r>
      <w:r w:rsidRPr="00B618E0">
        <w:rPr>
          <w:rStyle w:val="af9"/>
          <w:rFonts w:hint="eastAsia"/>
          <w:color w:val="auto"/>
        </w:rPr>
        <w:t>した</w:t>
      </w:r>
      <w:r w:rsidRPr="00B618E0">
        <w:rPr>
          <w:rFonts w:hint="eastAsia"/>
          <w:lang w:eastAsia="ja-JP"/>
        </w:rPr>
        <w:t>生活に移行する際の個別の支援計画の策定と実施の際にこれを考慮に入れる。</w:t>
      </w:r>
    </w:p>
    <w:p w14:paraId="3D308B2F" w14:textId="77777777" w:rsidR="00CD5C85" w:rsidRPr="00B618E0" w:rsidRDefault="00CD5C85" w:rsidP="00625778">
      <w:pPr>
        <w:pStyle w:val="a3"/>
        <w:spacing w:after="0"/>
        <w:ind w:leftChars="407" w:left="990" w:hangingChars="64" w:hanging="135"/>
        <w:rPr>
          <w:b/>
          <w:bCs/>
          <w:lang w:eastAsia="ja-JP"/>
        </w:rPr>
      </w:pPr>
    </w:p>
    <w:p w14:paraId="28DF6180" w14:textId="0196166D" w:rsidR="00CD5C85" w:rsidRDefault="00CD5C85" w:rsidP="00625778">
      <w:pPr>
        <w:pStyle w:val="a3"/>
        <w:spacing w:after="0"/>
        <w:ind w:leftChars="407" w:left="989" w:hangingChars="64" w:hanging="134"/>
        <w:rPr>
          <w:b/>
          <w:bCs/>
          <w:lang w:eastAsia="ja-JP"/>
        </w:rPr>
      </w:pPr>
      <w:r w:rsidRPr="00B618E0">
        <w:rPr>
          <w:rFonts w:hint="eastAsia"/>
          <w:lang w:eastAsia="ja-JP"/>
        </w:rPr>
        <w:t>5.2</w:t>
      </w:r>
      <w:r w:rsidRPr="00B618E0">
        <w:rPr>
          <w:lang w:eastAsia="ja-JP"/>
        </w:rPr>
        <w:tab/>
      </w:r>
      <w:r w:rsidRPr="00B618E0">
        <w:rPr>
          <w:rFonts w:hint="eastAsia"/>
          <w:lang w:eastAsia="ja-JP"/>
        </w:rPr>
        <w:t>障害のある人が施設で受けた、性的指向、性自認、性表現および様々な性特性に</w:t>
      </w:r>
      <w:r w:rsidRPr="00361C90">
        <w:rPr>
          <w:rFonts w:hint="eastAsia"/>
          <w:lang w:eastAsia="ja-JP"/>
        </w:rPr>
        <w:t>基づく差別を</w:t>
      </w:r>
      <w:r w:rsidRPr="00650172">
        <w:rPr>
          <w:rFonts w:hint="eastAsia"/>
          <w:u w:val="single"/>
          <w:lang w:eastAsia="ja-JP"/>
        </w:rPr>
        <w:t>認識し</w:t>
      </w:r>
      <w:r w:rsidRPr="00361C90">
        <w:rPr>
          <w:rFonts w:hint="eastAsia"/>
          <w:lang w:eastAsia="ja-JP"/>
        </w:rPr>
        <w:t>、施設から自立生活に移行する際の個別の支援計画の策定と実施の際に考慮に入れる。</w:t>
      </w:r>
    </w:p>
    <w:p w14:paraId="6821FD1A" w14:textId="4EEBD0C9" w:rsidR="00CD5C85" w:rsidRDefault="00CD5C85" w:rsidP="00625778">
      <w:pPr>
        <w:pStyle w:val="a3"/>
        <w:spacing w:after="0"/>
        <w:ind w:leftChars="403" w:left="846"/>
        <w:rPr>
          <w:b/>
          <w:bCs/>
          <w:lang w:eastAsia="ja-JP"/>
        </w:rPr>
      </w:pPr>
    </w:p>
    <w:p w14:paraId="47B57B5F" w14:textId="77777777" w:rsidR="00CD5C85" w:rsidRPr="002B43D0" w:rsidRDefault="00CD5C85" w:rsidP="00625778">
      <w:pPr>
        <w:pStyle w:val="a3"/>
        <w:spacing w:after="0"/>
        <w:ind w:leftChars="403" w:left="846"/>
        <w:rPr>
          <w:b/>
          <w:bCs/>
          <w:lang w:eastAsia="ja-JP"/>
        </w:rPr>
      </w:pPr>
    </w:p>
    <w:p w14:paraId="07847311" w14:textId="7D70ABE6" w:rsidR="00CD5C85" w:rsidRPr="00B618E0" w:rsidRDefault="00CD5C85" w:rsidP="00625778">
      <w:pPr>
        <w:pStyle w:val="a3"/>
        <w:spacing w:after="0"/>
        <w:ind w:left="851"/>
        <w:rPr>
          <w:b/>
          <w:bCs/>
          <w:lang w:eastAsia="ja-JP"/>
        </w:rPr>
      </w:pPr>
      <w:r w:rsidRPr="00B618E0">
        <w:rPr>
          <w:rFonts w:hint="eastAsia"/>
          <w:b/>
          <w:bCs/>
          <w:lang w:eastAsia="ja-JP"/>
        </w:rPr>
        <w:t>6.</w:t>
      </w:r>
      <w:r w:rsidRPr="00B618E0">
        <w:rPr>
          <w:rFonts w:hint="eastAsia"/>
          <w:b/>
          <w:bCs/>
          <w:lang w:eastAsia="ja-JP"/>
        </w:rPr>
        <w:tab/>
      </w:r>
      <w:r w:rsidRPr="00B618E0">
        <w:rPr>
          <w:rFonts w:hint="eastAsia"/>
          <w:b/>
          <w:bCs/>
          <w:lang w:eastAsia="ja-JP"/>
        </w:rPr>
        <w:t>障害のある人に影響のある多重的で交差する形態の差別に対処する。</w:t>
      </w:r>
    </w:p>
    <w:p w14:paraId="2F8A6ADE" w14:textId="6C3296E5" w:rsidR="00CD5C85" w:rsidRDefault="00CD5C85" w:rsidP="00625778">
      <w:pPr>
        <w:pStyle w:val="a3"/>
        <w:spacing w:after="0"/>
        <w:ind w:left="851"/>
        <w:rPr>
          <w:lang w:eastAsia="ja-JP"/>
        </w:rPr>
      </w:pPr>
    </w:p>
    <w:p w14:paraId="6BD3BDA2" w14:textId="12024C18" w:rsidR="00CD5C85" w:rsidRPr="002D5F93" w:rsidRDefault="00CD5C85" w:rsidP="00625778">
      <w:pPr>
        <w:pStyle w:val="a3"/>
        <w:spacing w:after="0"/>
        <w:ind w:leftChars="403" w:left="987" w:hangingChars="67" w:hanging="141"/>
        <w:rPr>
          <w:b/>
          <w:bCs/>
          <w:lang w:eastAsia="ja-JP"/>
        </w:rPr>
      </w:pPr>
      <w:r w:rsidRPr="002D5F93">
        <w:rPr>
          <w:rFonts w:hint="eastAsia"/>
          <w:lang w:eastAsia="ja-JP"/>
        </w:rPr>
        <w:t>6.1</w:t>
      </w:r>
      <w:r>
        <w:rPr>
          <w:lang w:eastAsia="ja-JP"/>
        </w:rPr>
        <w:tab/>
      </w:r>
      <w:r w:rsidRPr="002D5F93">
        <w:rPr>
          <w:rFonts w:hint="eastAsia"/>
          <w:lang w:eastAsia="ja-JP"/>
        </w:rPr>
        <w:t>施設にいる間、多重的で交差する形態の差別の影響を受けている障害のある人の状況に</w:t>
      </w:r>
      <w:r w:rsidRPr="002D5F93">
        <w:rPr>
          <w:rFonts w:hint="eastAsia"/>
          <w:u w:val="single"/>
          <w:lang w:eastAsia="ja-JP"/>
        </w:rPr>
        <w:t>特に注意を払う</w:t>
      </w:r>
      <w:r w:rsidRPr="002D5F93">
        <w:rPr>
          <w:rFonts w:hint="eastAsia"/>
          <w:lang w:eastAsia="ja-JP"/>
        </w:rPr>
        <w:t>。</w:t>
      </w:r>
    </w:p>
    <w:p w14:paraId="49C9EB26" w14:textId="6811F9E6" w:rsidR="00CD5C85" w:rsidRDefault="00CD5C85" w:rsidP="00625778">
      <w:pPr>
        <w:pStyle w:val="a3"/>
        <w:spacing w:after="0"/>
        <w:ind w:left="1080"/>
        <w:rPr>
          <w:lang w:eastAsia="ja-JP"/>
        </w:rPr>
      </w:pPr>
    </w:p>
    <w:p w14:paraId="2CD311E9" w14:textId="2EFA2857" w:rsidR="00CD5C85" w:rsidRDefault="00CD5C85" w:rsidP="00625778">
      <w:pPr>
        <w:pStyle w:val="a3"/>
        <w:spacing w:after="0"/>
        <w:ind w:left="1134"/>
        <w:rPr>
          <w:color w:val="0070C0"/>
          <w:lang w:eastAsia="ja-JP"/>
        </w:rPr>
      </w:pPr>
    </w:p>
    <w:p w14:paraId="4DEA6E11" w14:textId="2CB27FE4" w:rsidR="00CD5C85" w:rsidRPr="006D13A3" w:rsidRDefault="00CD5C85" w:rsidP="00625778">
      <w:pPr>
        <w:pStyle w:val="a3"/>
        <w:spacing w:after="0"/>
        <w:ind w:leftChars="336" w:left="847" w:hangingChars="67" w:hanging="141"/>
        <w:rPr>
          <w:b/>
          <w:bCs/>
          <w:lang w:eastAsia="ja-JP"/>
        </w:rPr>
      </w:pPr>
      <w:r w:rsidRPr="006D13A3">
        <w:rPr>
          <w:rFonts w:hint="eastAsia"/>
          <w:b/>
          <w:bCs/>
          <w:lang w:eastAsia="ja-JP"/>
        </w:rPr>
        <w:t>7.</w:t>
      </w:r>
      <w:r w:rsidRPr="006D13A3">
        <w:rPr>
          <w:rFonts w:hint="eastAsia"/>
          <w:b/>
          <w:bCs/>
          <w:lang w:eastAsia="ja-JP"/>
        </w:rPr>
        <w:tab/>
      </w:r>
      <w:r w:rsidRPr="006D13A3">
        <w:rPr>
          <w:rFonts w:hint="eastAsia"/>
          <w:b/>
          <w:bCs/>
          <w:lang w:eastAsia="ja-JP"/>
        </w:rPr>
        <w:t>家庭や社会における障害への偏見、スティグマ、固定観念と</w:t>
      </w:r>
      <w:r w:rsidRPr="006D13A3">
        <w:rPr>
          <w:rFonts w:hint="eastAsia"/>
          <w:b/>
          <w:bCs/>
          <w:u w:val="single"/>
          <w:lang w:eastAsia="ja-JP"/>
        </w:rPr>
        <w:t>闘い</w:t>
      </w:r>
      <w:r w:rsidRPr="006D13A3">
        <w:rPr>
          <w:rFonts w:hint="eastAsia"/>
          <w:b/>
          <w:bCs/>
          <w:lang w:eastAsia="ja-JP"/>
        </w:rPr>
        <w:t>、社会における障害のある人の尊厳と価値を認め、回復させる。</w:t>
      </w:r>
    </w:p>
    <w:p w14:paraId="030B0C41" w14:textId="59E1D900" w:rsidR="00CD5C85" w:rsidRDefault="00CD5C85" w:rsidP="00625778">
      <w:pPr>
        <w:pStyle w:val="a3"/>
        <w:spacing w:after="0"/>
        <w:ind w:leftChars="-67" w:left="0" w:hangingChars="67" w:hanging="141"/>
        <w:rPr>
          <w:color w:val="0070C0"/>
          <w:lang w:eastAsia="ja-JP"/>
        </w:rPr>
      </w:pPr>
    </w:p>
    <w:p w14:paraId="0E5B1D2B" w14:textId="1ABE03BE" w:rsidR="00CD5C85" w:rsidRDefault="00CD5C85" w:rsidP="00625778">
      <w:pPr>
        <w:pStyle w:val="a3"/>
        <w:spacing w:after="0"/>
        <w:ind w:leftChars="336" w:left="847" w:hangingChars="67" w:hanging="141"/>
        <w:rPr>
          <w:b/>
          <w:bCs/>
          <w:lang w:eastAsia="ja-JP"/>
        </w:rPr>
      </w:pPr>
      <w:r w:rsidRPr="00B73094">
        <w:rPr>
          <w:rFonts w:hint="eastAsia"/>
          <w:lang w:eastAsia="ja-JP"/>
        </w:rPr>
        <w:t>7.1</w:t>
      </w:r>
      <w:r>
        <w:rPr>
          <w:lang w:eastAsia="ja-JP"/>
        </w:rPr>
        <w:tab/>
      </w:r>
      <w:r w:rsidRPr="00B73094">
        <w:rPr>
          <w:rFonts w:hint="eastAsia"/>
          <w:lang w:eastAsia="ja-JP"/>
        </w:rPr>
        <w:t>国、地域、地方レベル、特に障害のある人が再び定住したいとしている地域など、すべての社会に対して、障害のある人の権利に関する持続可能な啓発行動計画を</w:t>
      </w:r>
      <w:r w:rsidRPr="00DA5693">
        <w:rPr>
          <w:rFonts w:hint="eastAsia"/>
          <w:u w:val="single"/>
          <w:lang w:eastAsia="ja-JP"/>
        </w:rPr>
        <w:t>策定し、実施する</w:t>
      </w:r>
      <w:r w:rsidRPr="00B73094">
        <w:rPr>
          <w:rFonts w:hint="eastAsia"/>
          <w:lang w:eastAsia="ja-JP"/>
        </w:rPr>
        <w:t>。</w:t>
      </w:r>
    </w:p>
    <w:p w14:paraId="0DC17FC8" w14:textId="77777777" w:rsidR="00CD5C85" w:rsidRPr="00B73094" w:rsidRDefault="00CD5C85" w:rsidP="00625778">
      <w:pPr>
        <w:pStyle w:val="a3"/>
        <w:spacing w:after="0"/>
        <w:ind w:leftChars="-67" w:left="0" w:hangingChars="67" w:hanging="141"/>
        <w:rPr>
          <w:b/>
          <w:bCs/>
          <w:lang w:eastAsia="ja-JP"/>
        </w:rPr>
      </w:pPr>
    </w:p>
    <w:p w14:paraId="587ABFEE" w14:textId="534FE0D0" w:rsidR="00CD5C85" w:rsidRDefault="00CD5C85" w:rsidP="00625778">
      <w:pPr>
        <w:pStyle w:val="a3"/>
        <w:spacing w:after="0"/>
        <w:ind w:leftChars="336" w:left="847" w:hangingChars="67" w:hanging="141"/>
        <w:rPr>
          <w:b/>
          <w:bCs/>
          <w:lang w:eastAsia="ja-JP"/>
        </w:rPr>
      </w:pPr>
      <w:r w:rsidRPr="00B73094">
        <w:rPr>
          <w:rFonts w:hint="eastAsia"/>
          <w:lang w:eastAsia="ja-JP"/>
        </w:rPr>
        <w:t>7.2</w:t>
      </w:r>
      <w:r>
        <w:rPr>
          <w:lang w:eastAsia="ja-JP"/>
        </w:rPr>
        <w:tab/>
      </w:r>
      <w:r w:rsidRPr="00B73094">
        <w:rPr>
          <w:rFonts w:hint="eastAsia"/>
          <w:lang w:eastAsia="ja-JP"/>
        </w:rPr>
        <w:t>教育システムのすべてのレベルにおいて、カリキュラムに条約の内容を</w:t>
      </w:r>
      <w:r w:rsidRPr="00DA5693">
        <w:rPr>
          <w:rFonts w:hint="eastAsia"/>
          <w:u w:val="single"/>
          <w:lang w:eastAsia="ja-JP"/>
        </w:rPr>
        <w:t>含める</w:t>
      </w:r>
      <w:r w:rsidRPr="00B73094">
        <w:rPr>
          <w:rFonts w:hint="eastAsia"/>
          <w:lang w:eastAsia="ja-JP"/>
        </w:rPr>
        <w:t>。</w:t>
      </w:r>
    </w:p>
    <w:p w14:paraId="3A707E81" w14:textId="77777777" w:rsidR="00CD5C85" w:rsidRPr="00B73094" w:rsidRDefault="00CD5C85" w:rsidP="00625778">
      <w:pPr>
        <w:pStyle w:val="a3"/>
        <w:spacing w:after="0"/>
        <w:ind w:leftChars="336" w:left="847" w:hangingChars="67" w:hanging="141"/>
        <w:rPr>
          <w:b/>
          <w:bCs/>
          <w:lang w:eastAsia="ja-JP"/>
        </w:rPr>
      </w:pPr>
    </w:p>
    <w:p w14:paraId="484EC877" w14:textId="7EE11D94" w:rsidR="00CD5C85" w:rsidRPr="006D13A3" w:rsidRDefault="00CD5C85" w:rsidP="00625778">
      <w:pPr>
        <w:pStyle w:val="a3"/>
        <w:spacing w:after="0"/>
        <w:ind w:leftChars="336" w:left="847" w:hangingChars="67" w:hanging="141"/>
        <w:rPr>
          <w:b/>
          <w:bCs/>
          <w:lang w:eastAsia="ja-JP"/>
        </w:rPr>
      </w:pPr>
      <w:r w:rsidRPr="006D13A3">
        <w:rPr>
          <w:rFonts w:hint="eastAsia"/>
          <w:lang w:eastAsia="ja-JP"/>
        </w:rPr>
        <w:t>7.3</w:t>
      </w:r>
      <w:r w:rsidRPr="006D13A3">
        <w:rPr>
          <w:lang w:eastAsia="ja-JP"/>
        </w:rPr>
        <w:tab/>
      </w:r>
      <w:r w:rsidRPr="006D13A3">
        <w:rPr>
          <w:rStyle w:val="af9"/>
          <w:rFonts w:hint="eastAsia"/>
          <w:color w:val="auto"/>
        </w:rPr>
        <w:t>自立</w:t>
      </w:r>
      <w:r w:rsidRPr="006D13A3">
        <w:rPr>
          <w:rFonts w:hint="eastAsia"/>
          <w:lang w:eastAsia="ja-JP"/>
        </w:rPr>
        <w:t>して生活し、地域社会に含まれる権利の内容を、</w:t>
      </w:r>
      <w:r w:rsidRPr="006D13A3">
        <w:rPr>
          <w:rFonts w:hint="eastAsia"/>
          <w:u w:val="single"/>
          <w:lang w:eastAsia="ja-JP"/>
        </w:rPr>
        <w:t>確実に</w:t>
      </w:r>
      <w:r w:rsidRPr="006D13A3">
        <w:rPr>
          <w:rFonts w:hint="eastAsia"/>
          <w:lang w:eastAsia="ja-JP"/>
        </w:rPr>
        <w:t>広く普及させる。</w:t>
      </w:r>
    </w:p>
    <w:p w14:paraId="2BEEC71E" w14:textId="77777777" w:rsidR="00CD5C85" w:rsidRPr="00B73094" w:rsidRDefault="00CD5C85" w:rsidP="00625778">
      <w:pPr>
        <w:pStyle w:val="a3"/>
        <w:spacing w:after="0"/>
        <w:ind w:leftChars="336" w:left="847" w:hangingChars="67" w:hanging="141"/>
        <w:rPr>
          <w:b/>
          <w:bCs/>
          <w:lang w:eastAsia="ja-JP"/>
        </w:rPr>
      </w:pPr>
    </w:p>
    <w:p w14:paraId="7DA708FE" w14:textId="0259A28B" w:rsidR="00CD5C85" w:rsidRDefault="00CD5C85" w:rsidP="00625778">
      <w:pPr>
        <w:pStyle w:val="a3"/>
        <w:spacing w:after="0"/>
        <w:ind w:leftChars="336" w:left="847" w:hangingChars="67" w:hanging="141"/>
        <w:rPr>
          <w:b/>
          <w:bCs/>
          <w:lang w:eastAsia="ja-JP"/>
        </w:rPr>
      </w:pPr>
      <w:r w:rsidRPr="00363F64">
        <w:rPr>
          <w:rFonts w:hint="eastAsia"/>
          <w:lang w:eastAsia="ja-JP"/>
        </w:rPr>
        <w:t>7.4</w:t>
      </w:r>
      <w:r>
        <w:rPr>
          <w:lang w:eastAsia="ja-JP"/>
        </w:rPr>
        <w:tab/>
      </w:r>
      <w:r w:rsidRPr="00363F64">
        <w:rPr>
          <w:rFonts w:hint="eastAsia"/>
          <w:lang w:eastAsia="ja-JP"/>
        </w:rPr>
        <w:t>一般市民およびすべての部門のすべての職員に向けた、持続可能な研修および啓発行動プログラムを</w:t>
      </w:r>
      <w:r>
        <w:rPr>
          <w:rFonts w:hint="eastAsia"/>
          <w:u w:val="single"/>
          <w:lang w:eastAsia="ja-JP"/>
        </w:rPr>
        <w:t>開発</w:t>
      </w:r>
      <w:r w:rsidRPr="00DA5693">
        <w:rPr>
          <w:rFonts w:hint="eastAsia"/>
          <w:u w:val="single"/>
          <w:lang w:eastAsia="ja-JP"/>
        </w:rPr>
        <w:t>し、実施する</w:t>
      </w:r>
      <w:r w:rsidRPr="00363F64">
        <w:rPr>
          <w:rFonts w:hint="eastAsia"/>
          <w:lang w:eastAsia="ja-JP"/>
        </w:rPr>
        <w:t>。</w:t>
      </w:r>
    </w:p>
    <w:p w14:paraId="43BD5D67" w14:textId="77777777" w:rsidR="00CD5C85" w:rsidRPr="00363F64" w:rsidRDefault="00CD5C85" w:rsidP="00625778">
      <w:pPr>
        <w:pStyle w:val="a3"/>
        <w:spacing w:after="0"/>
        <w:ind w:leftChars="336" w:left="847" w:hangingChars="67" w:hanging="141"/>
        <w:rPr>
          <w:b/>
          <w:bCs/>
          <w:lang w:eastAsia="ja-JP"/>
        </w:rPr>
      </w:pPr>
    </w:p>
    <w:p w14:paraId="2D9D7D96" w14:textId="68D34BAA" w:rsidR="00CD5C85" w:rsidRPr="00363F64" w:rsidRDefault="00CD5C85" w:rsidP="00625778">
      <w:pPr>
        <w:pStyle w:val="a3"/>
        <w:spacing w:after="0"/>
        <w:ind w:leftChars="336" w:left="847" w:hangingChars="67" w:hanging="141"/>
        <w:rPr>
          <w:b/>
          <w:bCs/>
          <w:lang w:eastAsia="ja-JP"/>
        </w:rPr>
      </w:pPr>
      <w:r w:rsidRPr="00363F64">
        <w:rPr>
          <w:rFonts w:hint="eastAsia"/>
          <w:lang w:eastAsia="ja-JP"/>
        </w:rPr>
        <w:t>7.5</w:t>
      </w:r>
      <w:r>
        <w:rPr>
          <w:lang w:eastAsia="ja-JP"/>
        </w:rPr>
        <w:tab/>
      </w:r>
      <w:r w:rsidRPr="00363F64">
        <w:rPr>
          <w:rFonts w:hint="eastAsia"/>
          <w:lang w:eastAsia="ja-JP"/>
        </w:rPr>
        <w:t>障害のある人に対する性的暴力や虐待、いじめを含む暴力と虐待を</w:t>
      </w:r>
      <w:r w:rsidRPr="00DA5693">
        <w:rPr>
          <w:rFonts w:hint="eastAsia"/>
          <w:u w:val="single"/>
          <w:lang w:eastAsia="ja-JP"/>
        </w:rPr>
        <w:t>防止し</w:t>
      </w:r>
      <w:r w:rsidRPr="00363F64">
        <w:rPr>
          <w:rFonts w:hint="eastAsia"/>
          <w:lang w:eastAsia="ja-JP"/>
        </w:rPr>
        <w:t>、あらゆる形態の暴力の事例と事件を効率的に調査し、加害者に制裁を加える。</w:t>
      </w:r>
    </w:p>
    <w:p w14:paraId="0EAD73AD" w14:textId="2F3B5E55" w:rsidR="00CD5C85" w:rsidRDefault="00CD5C85" w:rsidP="00625778">
      <w:pPr>
        <w:pStyle w:val="a3"/>
        <w:spacing w:after="0"/>
        <w:ind w:left="1800"/>
        <w:rPr>
          <w:color w:val="0070C0"/>
          <w:lang w:eastAsia="ja-JP"/>
        </w:rPr>
      </w:pPr>
    </w:p>
    <w:p w14:paraId="19627E6A" w14:textId="6C02E8DB" w:rsidR="00CD5C85" w:rsidRDefault="00CD5C85" w:rsidP="00625778">
      <w:pPr>
        <w:pStyle w:val="a3"/>
        <w:spacing w:after="0"/>
        <w:ind w:left="993"/>
        <w:rPr>
          <w:color w:val="0070C0"/>
          <w:lang w:eastAsia="ja-JP"/>
        </w:rPr>
      </w:pPr>
    </w:p>
    <w:p w14:paraId="46AC0DFF" w14:textId="43AEF46D" w:rsidR="00CD5C85" w:rsidRPr="006D13A3" w:rsidRDefault="00CD5C85" w:rsidP="006D13A3">
      <w:pPr>
        <w:spacing w:after="0"/>
        <w:rPr>
          <w:color w:val="0070C0"/>
          <w:sz w:val="28"/>
          <w:szCs w:val="28"/>
          <w:lang w:eastAsia="ja-JP"/>
        </w:rPr>
      </w:pPr>
      <w:r w:rsidRPr="006D13A3">
        <w:rPr>
          <w:rFonts w:hint="eastAsia"/>
          <w:color w:val="0070C0"/>
          <w:sz w:val="28"/>
          <w:szCs w:val="28"/>
          <w:lang w:eastAsia="ja-JP"/>
        </w:rPr>
        <w:t>II.</w:t>
      </w:r>
      <w:r w:rsidRPr="006D13A3">
        <w:rPr>
          <w:rFonts w:hint="eastAsia"/>
          <w:color w:val="0070C0"/>
          <w:sz w:val="28"/>
          <w:szCs w:val="28"/>
          <w:lang w:eastAsia="ja-JP"/>
        </w:rPr>
        <w:tab/>
      </w:r>
      <w:r w:rsidRPr="006D13A3">
        <w:rPr>
          <w:rFonts w:hint="eastAsia"/>
          <w:color w:val="0070C0"/>
          <w:sz w:val="28"/>
          <w:szCs w:val="28"/>
          <w:lang w:eastAsia="ja-JP"/>
        </w:rPr>
        <w:t>法律や政策の枠組み、施設化を永続させるような慣習の改革を含む、構造的な問題に取り組む。</w:t>
      </w:r>
    </w:p>
    <w:p w14:paraId="484D8CE3" w14:textId="604768BC" w:rsidR="00CD5C85" w:rsidRDefault="00CD5C85" w:rsidP="00625778">
      <w:pPr>
        <w:pStyle w:val="a3"/>
        <w:spacing w:after="0"/>
        <w:ind w:left="993"/>
        <w:rPr>
          <w:color w:val="0070C0"/>
          <w:lang w:eastAsia="ja-JP"/>
        </w:rPr>
      </w:pPr>
    </w:p>
    <w:p w14:paraId="4A999237" w14:textId="5DFB87AB" w:rsidR="008560AF" w:rsidRPr="004E1F14" w:rsidRDefault="008560AF" w:rsidP="00625778">
      <w:pPr>
        <w:pStyle w:val="a3"/>
        <w:spacing w:after="0"/>
        <w:ind w:leftChars="429" w:left="987" w:hangingChars="41" w:hanging="86"/>
        <w:rPr>
          <w:lang w:eastAsia="ja-JP"/>
        </w:rPr>
      </w:pPr>
      <w:r w:rsidRPr="004E1F14">
        <w:rPr>
          <w:rFonts w:hint="eastAsia"/>
          <w:lang w:eastAsia="ja-JP"/>
        </w:rPr>
        <w:t>8.</w:t>
      </w:r>
      <w:r w:rsidRPr="004E1F14">
        <w:rPr>
          <w:rFonts w:hint="eastAsia"/>
          <w:lang w:eastAsia="ja-JP"/>
        </w:rPr>
        <w:tab/>
      </w:r>
      <w:r w:rsidRPr="004E1F14">
        <w:rPr>
          <w:rFonts w:hint="eastAsia"/>
          <w:lang w:eastAsia="ja-JP"/>
        </w:rPr>
        <w:t>条約に沿った法律</w:t>
      </w:r>
      <w:r w:rsidR="00396FF7" w:rsidRPr="004E1F14">
        <w:rPr>
          <w:rFonts w:hint="eastAsia"/>
          <w:lang w:eastAsia="ja-JP"/>
        </w:rPr>
        <w:t>内に，以下のような要素を</w:t>
      </w:r>
      <w:r w:rsidR="00EC196F" w:rsidRPr="004E1F14">
        <w:rPr>
          <w:rFonts w:hint="eastAsia"/>
          <w:u w:val="single"/>
          <w:lang w:eastAsia="ja-JP"/>
        </w:rPr>
        <w:t>含める</w:t>
      </w:r>
      <w:r w:rsidRPr="004E1F14">
        <w:rPr>
          <w:rFonts w:hint="eastAsia"/>
          <w:lang w:eastAsia="ja-JP"/>
        </w:rPr>
        <w:t>こと。</w:t>
      </w:r>
    </w:p>
    <w:p w14:paraId="008B2FAF" w14:textId="77777777" w:rsidR="008560AF" w:rsidRPr="008560AF" w:rsidRDefault="008560AF" w:rsidP="00625778">
      <w:pPr>
        <w:pStyle w:val="a3"/>
        <w:spacing w:after="0"/>
        <w:ind w:leftChars="429" w:left="987" w:hangingChars="41" w:hanging="86"/>
        <w:rPr>
          <w:color w:val="000000" w:themeColor="text1"/>
          <w:lang w:eastAsia="ja-JP"/>
        </w:rPr>
      </w:pPr>
    </w:p>
    <w:p w14:paraId="76B10F08" w14:textId="2FA05161" w:rsidR="008560AF" w:rsidRPr="008560AF" w:rsidRDefault="008560AF" w:rsidP="00625778">
      <w:pPr>
        <w:pStyle w:val="a3"/>
        <w:spacing w:after="0"/>
        <w:ind w:leftChars="429" w:left="987" w:hangingChars="41" w:hanging="86"/>
        <w:rPr>
          <w:b/>
          <w:bCs/>
          <w:color w:val="000000" w:themeColor="text1"/>
          <w:lang w:eastAsia="ja-JP"/>
        </w:rPr>
      </w:pPr>
      <w:r w:rsidRPr="008560AF">
        <w:rPr>
          <w:rFonts w:hint="eastAsia"/>
          <w:color w:val="000000" w:themeColor="text1"/>
          <w:lang w:eastAsia="ja-JP"/>
        </w:rPr>
        <w:t>8.1</w:t>
      </w:r>
      <w:r w:rsidR="00986D87">
        <w:rPr>
          <w:color w:val="000000" w:themeColor="text1"/>
          <w:lang w:eastAsia="ja-JP"/>
        </w:rPr>
        <w:tab/>
      </w:r>
      <w:r w:rsidRPr="008560AF">
        <w:rPr>
          <w:rFonts w:hint="eastAsia"/>
          <w:color w:val="000000" w:themeColor="text1"/>
          <w:lang w:eastAsia="ja-JP"/>
        </w:rPr>
        <w:t>法律、政策、実践において、あらゆる形態</w:t>
      </w:r>
      <w:r w:rsidR="00746613">
        <w:rPr>
          <w:rFonts w:hint="eastAsia"/>
          <w:color w:val="000000" w:themeColor="text1"/>
          <w:lang w:eastAsia="ja-JP"/>
        </w:rPr>
        <w:t>での施設</w:t>
      </w:r>
      <w:r w:rsidRPr="008560AF">
        <w:rPr>
          <w:rFonts w:hint="eastAsia"/>
          <w:color w:val="000000" w:themeColor="text1"/>
          <w:lang w:eastAsia="ja-JP"/>
        </w:rPr>
        <w:t>化を</w:t>
      </w:r>
      <w:r w:rsidRPr="00746613">
        <w:rPr>
          <w:rFonts w:hint="eastAsia"/>
          <w:color w:val="000000" w:themeColor="text1"/>
          <w:u w:val="single"/>
          <w:lang w:eastAsia="ja-JP"/>
        </w:rPr>
        <w:t>廃止する</w:t>
      </w:r>
      <w:r w:rsidRPr="008560AF">
        <w:rPr>
          <w:rFonts w:hint="eastAsia"/>
          <w:color w:val="000000" w:themeColor="text1"/>
          <w:lang w:eastAsia="ja-JP"/>
        </w:rPr>
        <w:t>。新しい施設の設立の</w:t>
      </w:r>
      <w:r w:rsidR="00746613">
        <w:rPr>
          <w:rFonts w:hint="eastAsia"/>
          <w:color w:val="000000" w:themeColor="text1"/>
          <w:lang w:eastAsia="ja-JP"/>
        </w:rPr>
        <w:t>一時禁止</w:t>
      </w:r>
      <w:r w:rsidRPr="008560AF">
        <w:rPr>
          <w:rFonts w:hint="eastAsia"/>
          <w:color w:val="000000" w:themeColor="text1"/>
          <w:lang w:eastAsia="ja-JP"/>
        </w:rPr>
        <w:t>を法律で定める。</w:t>
      </w:r>
    </w:p>
    <w:p w14:paraId="019AAA89" w14:textId="77777777" w:rsidR="008560AF" w:rsidRPr="008560AF" w:rsidRDefault="008560AF" w:rsidP="00625778">
      <w:pPr>
        <w:pStyle w:val="a3"/>
        <w:spacing w:after="0"/>
        <w:ind w:leftChars="429" w:left="987" w:hangingChars="41" w:hanging="86"/>
        <w:rPr>
          <w:b/>
          <w:bCs/>
          <w:color w:val="000000" w:themeColor="text1"/>
          <w:lang w:eastAsia="ja-JP"/>
        </w:rPr>
      </w:pPr>
    </w:p>
    <w:p w14:paraId="258CF5C1" w14:textId="35475698" w:rsidR="008560AF" w:rsidRPr="008560AF" w:rsidRDefault="008560AF" w:rsidP="00625778">
      <w:pPr>
        <w:pStyle w:val="a3"/>
        <w:spacing w:after="0"/>
        <w:ind w:leftChars="429" w:left="987" w:hangingChars="41" w:hanging="86"/>
        <w:rPr>
          <w:b/>
          <w:bCs/>
          <w:color w:val="000000" w:themeColor="text1"/>
          <w:lang w:eastAsia="ja-JP"/>
        </w:rPr>
      </w:pPr>
      <w:r w:rsidRPr="008560AF">
        <w:rPr>
          <w:rFonts w:hint="eastAsia"/>
          <w:color w:val="000000" w:themeColor="text1"/>
          <w:lang w:eastAsia="ja-JP"/>
        </w:rPr>
        <w:t>8.2</w:t>
      </w:r>
      <w:r w:rsidR="00986D87">
        <w:rPr>
          <w:color w:val="000000" w:themeColor="text1"/>
          <w:lang w:eastAsia="ja-JP"/>
        </w:rPr>
        <w:tab/>
      </w:r>
      <w:r w:rsidRPr="008560AF">
        <w:rPr>
          <w:rFonts w:hint="eastAsia"/>
          <w:color w:val="000000" w:themeColor="text1"/>
          <w:lang w:eastAsia="ja-JP"/>
        </w:rPr>
        <w:t>精神保健に関する法律において、同意なしの医療行為および障害に基づく抑留を認めるいかなる規定も</w:t>
      </w:r>
      <w:r w:rsidRPr="00746613">
        <w:rPr>
          <w:rFonts w:hint="eastAsia"/>
          <w:color w:val="000000" w:themeColor="text1"/>
          <w:u w:val="single"/>
          <w:lang w:eastAsia="ja-JP"/>
        </w:rPr>
        <w:t>見直し、廃止する</w:t>
      </w:r>
      <w:r w:rsidRPr="008560AF">
        <w:rPr>
          <w:rFonts w:hint="eastAsia"/>
          <w:color w:val="000000" w:themeColor="text1"/>
          <w:lang w:eastAsia="ja-JP"/>
        </w:rPr>
        <w:t>。</w:t>
      </w:r>
      <w:r w:rsidRPr="008560AF">
        <w:rPr>
          <w:rFonts w:hint="eastAsia"/>
          <w:color w:val="000000" w:themeColor="text1"/>
          <w:lang w:eastAsia="ja-JP"/>
        </w:rPr>
        <w:t xml:space="preserve"> </w:t>
      </w:r>
    </w:p>
    <w:p w14:paraId="2BBCB87E" w14:textId="77777777" w:rsidR="008560AF" w:rsidRPr="00746613" w:rsidRDefault="008560AF" w:rsidP="00625778">
      <w:pPr>
        <w:pStyle w:val="a3"/>
        <w:spacing w:after="0"/>
        <w:ind w:leftChars="429" w:left="987" w:hangingChars="41" w:hanging="86"/>
        <w:rPr>
          <w:b/>
          <w:bCs/>
          <w:color w:val="000000" w:themeColor="text1"/>
          <w:lang w:eastAsia="ja-JP"/>
        </w:rPr>
      </w:pPr>
    </w:p>
    <w:p w14:paraId="01FE94C7" w14:textId="05AE23CB" w:rsidR="008560AF" w:rsidRPr="004E1F14" w:rsidRDefault="008560AF" w:rsidP="00625778">
      <w:pPr>
        <w:pStyle w:val="a3"/>
        <w:spacing w:after="0"/>
        <w:ind w:leftChars="429" w:left="987" w:hangingChars="41" w:hanging="86"/>
        <w:rPr>
          <w:lang w:eastAsia="ja-JP"/>
        </w:rPr>
      </w:pPr>
      <w:r w:rsidRPr="004E1F14">
        <w:rPr>
          <w:rFonts w:hint="eastAsia"/>
          <w:lang w:eastAsia="ja-JP"/>
        </w:rPr>
        <w:t>8.3</w:t>
      </w:r>
      <w:r w:rsidR="00986D87" w:rsidRPr="004E1F14">
        <w:rPr>
          <w:lang w:eastAsia="ja-JP"/>
        </w:rPr>
        <w:tab/>
      </w:r>
      <w:r w:rsidRPr="004E1F14">
        <w:rPr>
          <w:rFonts w:hint="eastAsia"/>
          <w:lang w:eastAsia="ja-JP"/>
        </w:rPr>
        <w:t>法律において、一般的意見</w:t>
      </w:r>
      <w:r w:rsidRPr="004E1F14">
        <w:rPr>
          <w:rFonts w:hint="eastAsia"/>
          <w:lang w:eastAsia="ja-JP"/>
        </w:rPr>
        <w:t>5</w:t>
      </w:r>
      <w:r w:rsidRPr="004E1F14">
        <w:rPr>
          <w:rFonts w:hint="eastAsia"/>
          <w:lang w:eastAsia="ja-JP"/>
        </w:rPr>
        <w:t>号で述べられているように</w:t>
      </w:r>
      <w:r w:rsidR="000D6618" w:rsidRPr="004E1F14">
        <w:rPr>
          <w:rFonts w:hint="eastAsia"/>
          <w:lang w:eastAsia="ja-JP"/>
        </w:rPr>
        <w:t>、</w:t>
      </w:r>
      <w:r w:rsidR="0064083B" w:rsidRPr="004E1F14">
        <w:rPr>
          <w:rFonts w:hint="eastAsia"/>
          <w:dstrike/>
          <w:lang w:eastAsia="ja-JP"/>
        </w:rPr>
        <w:t xml:space="preserve"> </w:t>
      </w:r>
      <w:r w:rsidR="0064083B" w:rsidRPr="004E1F14">
        <w:rPr>
          <w:rFonts w:hint="eastAsia"/>
          <w:lang w:eastAsia="ja-JP"/>
        </w:rPr>
        <w:t>自立して生活し、地域社会とそのすべての構成要素に含まれる権利を</w:t>
      </w:r>
      <w:r w:rsidRPr="004E1F14">
        <w:rPr>
          <w:rFonts w:hint="eastAsia"/>
          <w:u w:val="single"/>
          <w:lang w:eastAsia="ja-JP"/>
        </w:rPr>
        <w:t>認識する</w:t>
      </w:r>
      <w:r w:rsidRPr="004E1F14">
        <w:rPr>
          <w:rFonts w:hint="eastAsia"/>
          <w:lang w:eastAsia="ja-JP"/>
        </w:rPr>
        <w:t>。</w:t>
      </w:r>
    </w:p>
    <w:p w14:paraId="1E9E4DB4" w14:textId="77777777" w:rsidR="008560AF" w:rsidRPr="008560AF" w:rsidRDefault="008560AF" w:rsidP="00625778">
      <w:pPr>
        <w:pStyle w:val="a3"/>
        <w:spacing w:after="0"/>
        <w:ind w:leftChars="429" w:left="987" w:hangingChars="41" w:hanging="86"/>
        <w:rPr>
          <w:b/>
          <w:bCs/>
          <w:color w:val="000000" w:themeColor="text1"/>
          <w:lang w:eastAsia="ja-JP"/>
        </w:rPr>
      </w:pPr>
    </w:p>
    <w:p w14:paraId="62BD0550" w14:textId="418C4B6A" w:rsidR="008560AF" w:rsidRPr="0064083B" w:rsidRDefault="008560AF" w:rsidP="00625778">
      <w:pPr>
        <w:pStyle w:val="a3"/>
        <w:spacing w:after="0"/>
        <w:ind w:leftChars="429" w:left="987" w:hangingChars="41" w:hanging="86"/>
        <w:rPr>
          <w:b/>
          <w:bCs/>
          <w:lang w:eastAsia="ja-JP"/>
        </w:rPr>
      </w:pPr>
      <w:r w:rsidRPr="003E6894">
        <w:rPr>
          <w:rFonts w:hint="eastAsia"/>
          <w:lang w:eastAsia="ja-JP"/>
        </w:rPr>
        <w:t>8.4</w:t>
      </w:r>
      <w:r w:rsidR="00986D87" w:rsidRPr="003E6894">
        <w:rPr>
          <w:lang w:eastAsia="ja-JP"/>
        </w:rPr>
        <w:tab/>
      </w:r>
      <w:r w:rsidRPr="003E6894">
        <w:rPr>
          <w:rFonts w:hint="eastAsia"/>
          <w:lang w:eastAsia="ja-JP"/>
        </w:rPr>
        <w:t>後見人を認める法律を</w:t>
      </w:r>
      <w:r w:rsidRPr="003E6894">
        <w:rPr>
          <w:rFonts w:hint="eastAsia"/>
          <w:u w:val="single"/>
          <w:lang w:eastAsia="ja-JP"/>
        </w:rPr>
        <w:t>廃止し</w:t>
      </w:r>
      <w:r w:rsidRPr="003E6894">
        <w:rPr>
          <w:rFonts w:hint="eastAsia"/>
          <w:lang w:eastAsia="ja-JP"/>
        </w:rPr>
        <w:t>、支援による意思決定を確立する</w:t>
      </w:r>
      <w:r w:rsidR="00C33043" w:rsidRPr="003E6894">
        <w:rPr>
          <w:rFonts w:hint="eastAsia"/>
          <w:vertAlign w:val="superscript"/>
          <w:lang w:eastAsia="ja-JP"/>
        </w:rPr>
        <w:t>8</w:t>
      </w:r>
      <w:r w:rsidRPr="003E6894">
        <w:rPr>
          <w:rFonts w:hint="eastAsia"/>
          <w:lang w:eastAsia="ja-JP"/>
        </w:rPr>
        <w:t>(</w:t>
      </w:r>
      <w:r w:rsidR="00C33043" w:rsidRPr="003E6894">
        <w:rPr>
          <w:rFonts w:hint="eastAsia"/>
          <w:lang w:eastAsia="ja-JP"/>
        </w:rPr>
        <w:t>以下の</w:t>
      </w:r>
      <w:r w:rsidR="000E59C1" w:rsidRPr="003E6894">
        <w:rPr>
          <w:rFonts w:hint="eastAsia"/>
          <w:lang w:eastAsia="ja-JP"/>
        </w:rPr>
        <w:t>小見出し</w:t>
      </w:r>
      <w:r w:rsidRPr="0064083B">
        <w:rPr>
          <w:rFonts w:hint="eastAsia"/>
          <w:lang w:eastAsia="ja-JP"/>
        </w:rPr>
        <w:t>14</w:t>
      </w:r>
      <w:r w:rsidR="000E59C1" w:rsidRPr="0064083B">
        <w:rPr>
          <w:rFonts w:hint="eastAsia"/>
          <w:lang w:eastAsia="ja-JP"/>
        </w:rPr>
        <w:t>項</w:t>
      </w:r>
      <w:r w:rsidRPr="0064083B">
        <w:rPr>
          <w:rFonts w:hint="eastAsia"/>
          <w:lang w:eastAsia="ja-JP"/>
        </w:rPr>
        <w:t>を確認</w:t>
      </w:r>
      <w:r w:rsidR="00C33043" w:rsidRPr="0064083B">
        <w:rPr>
          <w:rFonts w:hint="eastAsia"/>
          <w:lang w:eastAsia="ja-JP"/>
        </w:rPr>
        <w:t>すること</w:t>
      </w:r>
      <w:r w:rsidRPr="0064083B">
        <w:rPr>
          <w:rFonts w:hint="eastAsia"/>
          <w:lang w:eastAsia="ja-JP"/>
        </w:rPr>
        <w:t>)</w:t>
      </w:r>
    </w:p>
    <w:p w14:paraId="61F3CCD2" w14:textId="610575EB" w:rsidR="00986D87" w:rsidRDefault="00986D87" w:rsidP="00625778">
      <w:pPr>
        <w:pStyle w:val="a3"/>
        <w:spacing w:after="0"/>
        <w:ind w:leftChars="429" w:left="987" w:hangingChars="41" w:hanging="86"/>
        <w:rPr>
          <w:b/>
          <w:bCs/>
          <w:color w:val="000000" w:themeColor="text1"/>
          <w:lang w:eastAsia="ja-JP"/>
        </w:rPr>
      </w:pPr>
    </w:p>
    <w:p w14:paraId="2989AC36" w14:textId="58B805C6" w:rsidR="00986D87" w:rsidRPr="003E6894" w:rsidRDefault="00986D87" w:rsidP="00625778">
      <w:pPr>
        <w:pStyle w:val="a3"/>
        <w:spacing w:after="0"/>
        <w:ind w:leftChars="429" w:left="987" w:hangingChars="41" w:hanging="86"/>
        <w:rPr>
          <w:b/>
          <w:bCs/>
          <w:lang w:eastAsia="ja-JP"/>
        </w:rPr>
      </w:pPr>
      <w:r w:rsidRPr="003E6894">
        <w:rPr>
          <w:rStyle w:val="af9"/>
          <w:rFonts w:hint="eastAsia"/>
          <w:color w:val="auto"/>
        </w:rPr>
        <w:t>8.5</w:t>
      </w:r>
      <w:r w:rsidRPr="003E6894">
        <w:rPr>
          <w:rStyle w:val="af9"/>
          <w:color w:val="auto"/>
        </w:rPr>
        <w:tab/>
      </w:r>
      <w:r w:rsidR="00D164D1" w:rsidRPr="003E6894">
        <w:rPr>
          <w:rStyle w:val="af9"/>
          <w:rFonts w:hint="eastAsia"/>
          <w:color w:val="auto"/>
        </w:rPr>
        <w:t>後見人と施設収容が障害に基づく差別の形態であるとする非差別の法的枠組を確保する</w:t>
      </w:r>
      <w:r w:rsidR="00D164D1" w:rsidRPr="003E6894">
        <w:rPr>
          <w:rFonts w:hint="eastAsia"/>
          <w:vertAlign w:val="superscript"/>
          <w:lang w:eastAsia="ja-JP"/>
        </w:rPr>
        <w:t>9</w:t>
      </w:r>
    </w:p>
    <w:p w14:paraId="05D3D9A2" w14:textId="7800A305" w:rsidR="008560AF" w:rsidRDefault="008560AF" w:rsidP="00625778">
      <w:pPr>
        <w:pStyle w:val="a3"/>
        <w:spacing w:after="0"/>
        <w:ind w:left="1080"/>
        <w:rPr>
          <w:color w:val="000000" w:themeColor="text1"/>
          <w:lang w:eastAsia="ja-JP"/>
        </w:rPr>
      </w:pPr>
    </w:p>
    <w:p w14:paraId="1FD9A3FE" w14:textId="08063B10" w:rsidR="008560AF" w:rsidRDefault="008560AF" w:rsidP="00625778">
      <w:pPr>
        <w:spacing w:after="0"/>
        <w:rPr>
          <w:b/>
          <w:bCs/>
          <w:color w:val="000000" w:themeColor="text1"/>
          <w:lang w:eastAsia="ja-JP"/>
        </w:rPr>
      </w:pPr>
    </w:p>
    <w:p w14:paraId="10A43ECC" w14:textId="3EE384F0" w:rsidR="005E7DBC" w:rsidRPr="009449C2" w:rsidRDefault="008560AF" w:rsidP="00147AD2">
      <w:pPr>
        <w:tabs>
          <w:tab w:val="center" w:pos="5103"/>
        </w:tabs>
        <w:spacing w:after="0"/>
        <w:ind w:leftChars="404" w:left="987" w:hangingChars="66" w:hanging="139"/>
        <w:rPr>
          <w:lang w:eastAsia="ja-JP"/>
        </w:rPr>
      </w:pPr>
      <w:r w:rsidRPr="009449C2">
        <w:rPr>
          <w:rFonts w:hint="eastAsia"/>
          <w:lang w:eastAsia="ja-JP"/>
        </w:rPr>
        <w:t>9.</w:t>
      </w:r>
      <w:r w:rsidRPr="009449C2">
        <w:rPr>
          <w:rFonts w:hint="eastAsia"/>
          <w:lang w:eastAsia="ja-JP"/>
        </w:rPr>
        <w:tab/>
      </w:r>
      <w:r w:rsidRPr="009449C2">
        <w:rPr>
          <w:rFonts w:hint="eastAsia"/>
          <w:lang w:eastAsia="ja-JP"/>
        </w:rPr>
        <w:t>施設収容の影響を不当に受け、複合的な</w:t>
      </w:r>
      <w:r w:rsidR="00D164D1" w:rsidRPr="009449C2">
        <w:rPr>
          <w:rStyle w:val="af9"/>
          <w:rFonts w:hint="eastAsia"/>
          <w:color w:val="auto"/>
        </w:rPr>
        <w:t>分離</w:t>
      </w:r>
      <w:r w:rsidRPr="009449C2">
        <w:rPr>
          <w:rFonts w:hint="eastAsia"/>
          <w:lang w:eastAsia="ja-JP"/>
        </w:rPr>
        <w:t>に直面している特定の</w:t>
      </w:r>
      <w:r w:rsidR="00312BA0" w:rsidRPr="009449C2">
        <w:rPr>
          <w:rFonts w:hint="eastAsia"/>
          <w:lang w:eastAsia="ja-JP"/>
        </w:rPr>
        <w:t>障害のある人</w:t>
      </w:r>
      <w:r w:rsidR="00CE3324" w:rsidRPr="009449C2">
        <w:rPr>
          <w:rFonts w:hint="eastAsia"/>
          <w:lang w:eastAsia="ja-JP"/>
        </w:rPr>
        <w:t>の</w:t>
      </w:r>
      <w:r w:rsidRPr="009449C2">
        <w:rPr>
          <w:rFonts w:hint="eastAsia"/>
          <w:lang w:eastAsia="ja-JP"/>
        </w:rPr>
        <w:t>グループの状況に</w:t>
      </w:r>
      <w:r w:rsidRPr="00FB7637">
        <w:rPr>
          <w:rFonts w:hint="eastAsia"/>
          <w:u w:val="single"/>
          <w:lang w:eastAsia="ja-JP"/>
        </w:rPr>
        <w:t>対</w:t>
      </w:r>
      <w:r w:rsidRPr="009449C2">
        <w:rPr>
          <w:rFonts w:hint="eastAsia"/>
          <w:u w:val="single"/>
          <w:lang w:eastAsia="ja-JP"/>
        </w:rPr>
        <w:t>処する</w:t>
      </w:r>
      <w:r w:rsidRPr="009449C2">
        <w:rPr>
          <w:rFonts w:hint="eastAsia"/>
          <w:lang w:eastAsia="ja-JP"/>
        </w:rPr>
        <w:t>：障害児、高齢</w:t>
      </w:r>
      <w:r w:rsidR="00312BA0" w:rsidRPr="009449C2">
        <w:rPr>
          <w:rFonts w:hint="eastAsia"/>
          <w:lang w:eastAsia="ja-JP"/>
        </w:rPr>
        <w:t>障害のある人</w:t>
      </w:r>
      <w:r w:rsidRPr="009449C2">
        <w:rPr>
          <w:rFonts w:hint="eastAsia"/>
          <w:lang w:eastAsia="ja-JP"/>
        </w:rPr>
        <w:t>、高度の支援を必要とする</w:t>
      </w:r>
      <w:r w:rsidR="00312BA0" w:rsidRPr="009449C2">
        <w:rPr>
          <w:rFonts w:hint="eastAsia"/>
          <w:lang w:eastAsia="ja-JP"/>
        </w:rPr>
        <w:t>障害のある人</w:t>
      </w:r>
      <w:r w:rsidRPr="009449C2">
        <w:rPr>
          <w:rFonts w:hint="eastAsia"/>
          <w:lang w:eastAsia="ja-JP"/>
        </w:rPr>
        <w:t>、多重差別に直面している人、</w:t>
      </w:r>
      <w:r w:rsidR="00312BA0" w:rsidRPr="009449C2">
        <w:rPr>
          <w:rFonts w:hint="eastAsia"/>
          <w:lang w:eastAsia="ja-JP"/>
        </w:rPr>
        <w:t>障害のある</w:t>
      </w:r>
      <w:r w:rsidR="00982C1D" w:rsidRPr="009449C2">
        <w:rPr>
          <w:rFonts w:hint="eastAsia"/>
          <w:lang w:eastAsia="ja-JP"/>
        </w:rPr>
        <w:t>女性</w:t>
      </w:r>
      <w:r w:rsidRPr="009449C2">
        <w:rPr>
          <w:rFonts w:hint="eastAsia"/>
          <w:lang w:eastAsia="ja-JP"/>
        </w:rPr>
        <w:t>、</w:t>
      </w:r>
      <w:r w:rsidR="00312BA0" w:rsidRPr="009449C2">
        <w:rPr>
          <w:rFonts w:hint="eastAsia"/>
          <w:lang w:eastAsia="ja-JP"/>
        </w:rPr>
        <w:t>知的障害のある人</w:t>
      </w:r>
      <w:r w:rsidRPr="009449C2">
        <w:rPr>
          <w:rFonts w:hint="eastAsia"/>
          <w:lang w:eastAsia="ja-JP"/>
        </w:rPr>
        <w:t>、心理社会的</w:t>
      </w:r>
      <w:r w:rsidR="00312BA0" w:rsidRPr="009449C2">
        <w:rPr>
          <w:rFonts w:hint="eastAsia"/>
          <w:lang w:eastAsia="ja-JP"/>
        </w:rPr>
        <w:t>障害のある人</w:t>
      </w:r>
      <w:r w:rsidRPr="009449C2">
        <w:rPr>
          <w:rFonts w:hint="eastAsia"/>
          <w:lang w:eastAsia="ja-JP"/>
        </w:rPr>
        <w:t>、先住民または少数民族に属する</w:t>
      </w:r>
      <w:r w:rsidR="00312BA0" w:rsidRPr="009449C2">
        <w:rPr>
          <w:rFonts w:hint="eastAsia"/>
          <w:lang w:eastAsia="ja-JP"/>
        </w:rPr>
        <w:t>障害のある人</w:t>
      </w:r>
      <w:r w:rsidR="009449C2" w:rsidRPr="009449C2">
        <w:rPr>
          <w:rFonts w:hint="eastAsia"/>
          <w:lang w:eastAsia="ja-JP"/>
        </w:rPr>
        <w:t>、</w:t>
      </w:r>
      <w:r w:rsidR="00D164D1" w:rsidRPr="009449C2">
        <w:rPr>
          <w:rStyle w:val="af9"/>
          <w:rFonts w:hint="eastAsia"/>
          <w:color w:val="auto"/>
        </w:rPr>
        <w:t>色素欠乏症</w:t>
      </w:r>
      <w:r w:rsidR="00312BA0" w:rsidRPr="009449C2">
        <w:rPr>
          <w:rFonts w:hint="eastAsia"/>
          <w:lang w:eastAsia="ja-JP"/>
        </w:rPr>
        <w:t>の人</w:t>
      </w:r>
      <w:r w:rsidRPr="009449C2">
        <w:rPr>
          <w:rFonts w:hint="eastAsia"/>
          <w:lang w:eastAsia="ja-JP"/>
        </w:rPr>
        <w:t>、危機を経験した</w:t>
      </w:r>
      <w:r w:rsidR="00312BA0" w:rsidRPr="009449C2">
        <w:rPr>
          <w:rFonts w:hint="eastAsia"/>
          <w:lang w:eastAsia="ja-JP"/>
        </w:rPr>
        <w:t>障害のある人</w:t>
      </w:r>
      <w:r w:rsidRPr="009449C2">
        <w:rPr>
          <w:rFonts w:hint="eastAsia"/>
          <w:lang w:eastAsia="ja-JP"/>
        </w:rPr>
        <w:t>。</w:t>
      </w:r>
    </w:p>
    <w:p w14:paraId="1B2E310B" w14:textId="77777777" w:rsidR="009449C2" w:rsidRPr="009449C2" w:rsidRDefault="009449C2" w:rsidP="009449C2">
      <w:pPr>
        <w:spacing w:after="0"/>
        <w:rPr>
          <w:b/>
          <w:bCs/>
          <w:lang w:eastAsia="ja-JP"/>
        </w:rPr>
      </w:pPr>
    </w:p>
    <w:p w14:paraId="663BD32A" w14:textId="10F14DA7" w:rsidR="008560AF" w:rsidRPr="008560AF" w:rsidRDefault="008560AF" w:rsidP="00E676B9">
      <w:pPr>
        <w:pStyle w:val="a3"/>
        <w:tabs>
          <w:tab w:val="center" w:pos="8789"/>
        </w:tabs>
        <w:spacing w:after="0"/>
        <w:ind w:leftChars="403" w:left="987" w:hangingChars="67" w:hanging="141"/>
        <w:rPr>
          <w:lang w:eastAsia="ja-JP"/>
        </w:rPr>
      </w:pPr>
      <w:r w:rsidRPr="008560AF">
        <w:rPr>
          <w:rFonts w:hint="eastAsia"/>
          <w:lang w:eastAsia="ja-JP"/>
        </w:rPr>
        <w:t>10.</w:t>
      </w:r>
      <w:r w:rsidR="009449C2">
        <w:rPr>
          <w:rFonts w:hint="eastAsia"/>
          <w:lang w:eastAsia="ja-JP"/>
        </w:rPr>
        <w:t xml:space="preserve">　</w:t>
      </w:r>
      <w:r w:rsidRPr="008560AF">
        <w:rPr>
          <w:rFonts w:hint="eastAsia"/>
          <w:lang w:eastAsia="ja-JP"/>
        </w:rPr>
        <w:t>地域社会におけるアクセシビリティとインクルージョンを</w:t>
      </w:r>
      <w:r w:rsidR="00250B73">
        <w:rPr>
          <w:rFonts w:hint="eastAsia"/>
          <w:u w:val="single"/>
          <w:lang w:eastAsia="ja-JP"/>
        </w:rPr>
        <w:t>発展させる</w:t>
      </w:r>
      <w:r w:rsidRPr="008560AF">
        <w:rPr>
          <w:rFonts w:hint="eastAsia"/>
          <w:lang w:eastAsia="ja-JP"/>
        </w:rPr>
        <w:t xml:space="preserve"> </w:t>
      </w:r>
    </w:p>
    <w:p w14:paraId="2020D551" w14:textId="77777777" w:rsidR="008560AF" w:rsidRPr="008560AF" w:rsidRDefault="008560AF" w:rsidP="00625778">
      <w:pPr>
        <w:pStyle w:val="a3"/>
        <w:spacing w:after="0"/>
        <w:ind w:leftChars="403" w:left="987" w:hangingChars="67" w:hanging="141"/>
        <w:rPr>
          <w:b/>
          <w:bCs/>
          <w:lang w:eastAsia="ja-JP"/>
        </w:rPr>
      </w:pPr>
    </w:p>
    <w:p w14:paraId="26A43CD9" w14:textId="05437B40" w:rsidR="008560AF" w:rsidRDefault="008560AF" w:rsidP="00625778">
      <w:pPr>
        <w:pStyle w:val="a3"/>
        <w:spacing w:after="0"/>
        <w:ind w:leftChars="403" w:left="987" w:hangingChars="67" w:hanging="141"/>
        <w:rPr>
          <w:b/>
          <w:bCs/>
          <w:lang w:eastAsia="ja-JP"/>
        </w:rPr>
      </w:pPr>
      <w:r w:rsidRPr="008560AF">
        <w:rPr>
          <w:rFonts w:hint="eastAsia"/>
          <w:lang w:eastAsia="ja-JP"/>
        </w:rPr>
        <w:t>10.1</w:t>
      </w:r>
      <w:r w:rsidR="00986D87">
        <w:rPr>
          <w:lang w:eastAsia="ja-JP"/>
        </w:rPr>
        <w:tab/>
      </w:r>
      <w:r w:rsidRPr="008560AF">
        <w:rPr>
          <w:rFonts w:hint="eastAsia"/>
          <w:lang w:eastAsia="ja-JP"/>
        </w:rPr>
        <w:t>すべての</w:t>
      </w:r>
      <w:r w:rsidR="00312BA0">
        <w:rPr>
          <w:rFonts w:hint="eastAsia"/>
          <w:lang w:eastAsia="ja-JP"/>
        </w:rPr>
        <w:t>障害のある人</w:t>
      </w:r>
      <w:r w:rsidR="00F33A09">
        <w:rPr>
          <w:rFonts w:hint="eastAsia"/>
          <w:lang w:eastAsia="ja-JP"/>
        </w:rPr>
        <w:t>にとって</w:t>
      </w:r>
      <w:r w:rsidRPr="008560AF">
        <w:rPr>
          <w:rFonts w:hint="eastAsia"/>
          <w:lang w:eastAsia="ja-JP"/>
        </w:rPr>
        <w:t>、地域社会における主要なサービス</w:t>
      </w:r>
      <w:r w:rsidR="00F33A09">
        <w:rPr>
          <w:rFonts w:hint="eastAsia"/>
          <w:lang w:eastAsia="ja-JP"/>
        </w:rPr>
        <w:t>が</w:t>
      </w:r>
      <w:r w:rsidRPr="008560AF">
        <w:rPr>
          <w:rFonts w:hint="eastAsia"/>
          <w:lang w:eastAsia="ja-JP"/>
        </w:rPr>
        <w:t>利用でき、受容可能で、手頃な価格で、アクセス可能で、適応性があり、持続可能</w:t>
      </w:r>
      <w:r w:rsidR="00F33A09">
        <w:rPr>
          <w:rFonts w:hint="eastAsia"/>
          <w:lang w:eastAsia="ja-JP"/>
        </w:rPr>
        <w:t>かつ</w:t>
      </w:r>
      <w:r w:rsidRPr="008560AF">
        <w:rPr>
          <w:rFonts w:hint="eastAsia"/>
          <w:lang w:eastAsia="ja-JP"/>
        </w:rPr>
        <w:t>包括的で、適切な質のものであることを</w:t>
      </w:r>
      <w:r w:rsidRPr="00F33A09">
        <w:rPr>
          <w:rFonts w:hint="eastAsia"/>
          <w:u w:val="single"/>
          <w:lang w:eastAsia="ja-JP"/>
        </w:rPr>
        <w:t>確保する</w:t>
      </w:r>
      <w:r w:rsidRPr="008560AF">
        <w:rPr>
          <w:rFonts w:hint="eastAsia"/>
          <w:lang w:eastAsia="ja-JP"/>
        </w:rPr>
        <w:t>。</w:t>
      </w:r>
    </w:p>
    <w:p w14:paraId="7A5149DE" w14:textId="77777777" w:rsidR="00F547A5" w:rsidRPr="008560AF" w:rsidRDefault="00F547A5" w:rsidP="00625778">
      <w:pPr>
        <w:pStyle w:val="a3"/>
        <w:spacing w:after="0"/>
        <w:ind w:leftChars="403" w:left="987" w:hangingChars="67" w:hanging="141"/>
        <w:rPr>
          <w:b/>
          <w:bCs/>
          <w:lang w:eastAsia="ja-JP"/>
        </w:rPr>
      </w:pPr>
    </w:p>
    <w:p w14:paraId="05BF220F" w14:textId="479AE669" w:rsidR="008560AF" w:rsidRDefault="008560AF" w:rsidP="00625778">
      <w:pPr>
        <w:pStyle w:val="a3"/>
        <w:spacing w:after="0"/>
        <w:ind w:leftChars="403" w:left="987" w:hangingChars="67" w:hanging="141"/>
        <w:rPr>
          <w:b/>
          <w:bCs/>
          <w:lang w:eastAsia="ja-JP"/>
        </w:rPr>
      </w:pPr>
      <w:r w:rsidRPr="008560AF">
        <w:rPr>
          <w:rFonts w:hint="eastAsia"/>
          <w:lang w:eastAsia="ja-JP"/>
        </w:rPr>
        <w:t>10.2</w:t>
      </w:r>
      <w:r w:rsidR="00986D87">
        <w:rPr>
          <w:lang w:eastAsia="ja-JP"/>
        </w:rPr>
        <w:tab/>
      </w:r>
      <w:r w:rsidRPr="008560AF">
        <w:rPr>
          <w:rFonts w:hint="eastAsia"/>
          <w:lang w:eastAsia="ja-JP"/>
        </w:rPr>
        <w:t>保護された雇用や分離された雇用から離れ、開かれた労働市場における雇用機会へのアクセスを確保することを含め、</w:t>
      </w:r>
      <w:r w:rsidR="0046076F" w:rsidRPr="0046076F">
        <w:rPr>
          <w:rFonts w:hint="eastAsia"/>
          <w:u w:val="single"/>
          <w:lang w:eastAsia="ja-JP"/>
        </w:rPr>
        <w:t>確実に</w:t>
      </w:r>
      <w:r w:rsidRPr="008560AF">
        <w:rPr>
          <w:rFonts w:hint="eastAsia"/>
          <w:lang w:eastAsia="ja-JP"/>
        </w:rPr>
        <w:t>再就職と職場復帰</w:t>
      </w:r>
      <w:r w:rsidR="0046076F">
        <w:rPr>
          <w:rFonts w:hint="eastAsia"/>
          <w:lang w:eastAsia="ja-JP"/>
        </w:rPr>
        <w:t>できるように</w:t>
      </w:r>
      <w:r w:rsidRPr="008560AF">
        <w:rPr>
          <w:rFonts w:hint="eastAsia"/>
          <w:lang w:eastAsia="ja-JP"/>
        </w:rPr>
        <w:t>する。</w:t>
      </w:r>
    </w:p>
    <w:p w14:paraId="5DC2B6D2" w14:textId="77777777" w:rsidR="00F547A5" w:rsidRPr="008560AF" w:rsidRDefault="00F547A5" w:rsidP="00625778">
      <w:pPr>
        <w:pStyle w:val="a3"/>
        <w:spacing w:after="0"/>
        <w:ind w:leftChars="403" w:left="987" w:hangingChars="67" w:hanging="141"/>
        <w:rPr>
          <w:b/>
          <w:bCs/>
          <w:lang w:eastAsia="ja-JP"/>
        </w:rPr>
      </w:pPr>
    </w:p>
    <w:p w14:paraId="05ADEE55" w14:textId="5F5D63D7" w:rsidR="008560AF" w:rsidRDefault="008560AF" w:rsidP="00625778">
      <w:pPr>
        <w:pStyle w:val="a3"/>
        <w:spacing w:after="0"/>
        <w:ind w:leftChars="403" w:left="987" w:hangingChars="67" w:hanging="141"/>
        <w:rPr>
          <w:b/>
          <w:bCs/>
          <w:lang w:eastAsia="ja-JP"/>
        </w:rPr>
      </w:pPr>
      <w:r w:rsidRPr="008560AF">
        <w:rPr>
          <w:rFonts w:hint="eastAsia"/>
          <w:lang w:eastAsia="ja-JP"/>
        </w:rPr>
        <w:t>10.3</w:t>
      </w:r>
      <w:r w:rsidR="00986D87">
        <w:rPr>
          <w:lang w:eastAsia="ja-JP"/>
        </w:rPr>
        <w:tab/>
      </w:r>
      <w:r w:rsidRPr="008560AF">
        <w:rPr>
          <w:rFonts w:hint="eastAsia"/>
          <w:lang w:eastAsia="ja-JP"/>
        </w:rPr>
        <w:t>グループホームではなく、地域社会</w:t>
      </w:r>
      <w:r w:rsidR="0046076F">
        <w:rPr>
          <w:rFonts w:hint="eastAsia"/>
          <w:lang w:eastAsia="ja-JP"/>
        </w:rPr>
        <w:t>内での</w:t>
      </w:r>
      <w:r w:rsidRPr="008560AF">
        <w:rPr>
          <w:rFonts w:hint="eastAsia"/>
          <w:lang w:eastAsia="ja-JP"/>
        </w:rPr>
        <w:t>利用しやすい公共住宅プログラムに</w:t>
      </w:r>
      <w:r w:rsidRPr="0046076F">
        <w:rPr>
          <w:rFonts w:hint="eastAsia"/>
          <w:u w:val="single"/>
          <w:lang w:eastAsia="ja-JP"/>
        </w:rPr>
        <w:t>投資する</w:t>
      </w:r>
      <w:r w:rsidRPr="008560AF">
        <w:rPr>
          <w:rFonts w:hint="eastAsia"/>
          <w:lang w:eastAsia="ja-JP"/>
        </w:rPr>
        <w:t>。</w:t>
      </w:r>
    </w:p>
    <w:p w14:paraId="3631D830" w14:textId="77777777" w:rsidR="00F547A5" w:rsidRDefault="00F547A5" w:rsidP="00625778">
      <w:pPr>
        <w:pStyle w:val="a3"/>
        <w:spacing w:after="0"/>
        <w:ind w:leftChars="403" w:left="987" w:hangingChars="67" w:hanging="141"/>
        <w:rPr>
          <w:b/>
          <w:bCs/>
          <w:lang w:eastAsia="ja-JP"/>
        </w:rPr>
      </w:pPr>
    </w:p>
    <w:p w14:paraId="4588B8B5" w14:textId="6D9E12C3" w:rsidR="008560AF" w:rsidRPr="008560AF" w:rsidRDefault="008560AF" w:rsidP="00625778">
      <w:pPr>
        <w:pStyle w:val="a3"/>
        <w:spacing w:after="0"/>
        <w:ind w:leftChars="403" w:left="987" w:hangingChars="67" w:hanging="141"/>
        <w:rPr>
          <w:b/>
          <w:bCs/>
          <w:lang w:eastAsia="ja-JP"/>
        </w:rPr>
      </w:pPr>
      <w:r w:rsidRPr="002B6EC8">
        <w:rPr>
          <w:rFonts w:hint="eastAsia"/>
          <w:lang w:eastAsia="ja-JP"/>
        </w:rPr>
        <w:t>10.4</w:t>
      </w:r>
      <w:r w:rsidR="00986D87" w:rsidRPr="002B6EC8">
        <w:rPr>
          <w:lang w:eastAsia="ja-JP"/>
        </w:rPr>
        <w:tab/>
      </w:r>
      <w:r w:rsidRPr="002B6EC8">
        <w:rPr>
          <w:rFonts w:hint="eastAsia"/>
          <w:lang w:eastAsia="ja-JP"/>
        </w:rPr>
        <w:t>地域社会</w:t>
      </w:r>
      <w:r w:rsidR="003E7CB0" w:rsidRPr="002B6EC8">
        <w:rPr>
          <w:rStyle w:val="af8"/>
          <w:rFonts w:hint="eastAsia"/>
          <w:dstrike w:val="0"/>
          <w:color w:val="auto"/>
        </w:rPr>
        <w:t>内</w:t>
      </w:r>
      <w:r w:rsidR="0046076F" w:rsidRPr="002B6EC8">
        <w:rPr>
          <w:rFonts w:hint="eastAsia"/>
          <w:lang w:eastAsia="ja-JP"/>
        </w:rPr>
        <w:t>の</w:t>
      </w:r>
      <w:r w:rsidRPr="002B6EC8">
        <w:rPr>
          <w:rFonts w:hint="eastAsia"/>
          <w:lang w:eastAsia="ja-JP"/>
        </w:rPr>
        <w:t>あらゆるレベルの教育において、特に農村部や遠隔地</w:t>
      </w:r>
      <w:r w:rsidR="0046076F" w:rsidRPr="002B6EC8">
        <w:rPr>
          <w:rFonts w:hint="eastAsia"/>
          <w:lang w:eastAsia="ja-JP"/>
        </w:rPr>
        <w:t>での</w:t>
      </w:r>
      <w:r w:rsidRPr="002B6EC8">
        <w:rPr>
          <w:rFonts w:hint="eastAsia"/>
          <w:lang w:eastAsia="ja-JP"/>
        </w:rPr>
        <w:t>、</w:t>
      </w:r>
      <w:r w:rsidR="00DA75C3" w:rsidRPr="002B6EC8">
        <w:rPr>
          <w:rStyle w:val="af9"/>
          <w:rFonts w:hint="eastAsia"/>
          <w:color w:val="auto"/>
        </w:rPr>
        <w:t>インクルーシブ</w:t>
      </w:r>
      <w:r w:rsidRPr="002B6EC8">
        <w:rPr>
          <w:rFonts w:hint="eastAsia"/>
          <w:lang w:eastAsia="ja-JP"/>
        </w:rPr>
        <w:t>で質の</w:t>
      </w:r>
      <w:r w:rsidRPr="008560AF">
        <w:rPr>
          <w:rFonts w:hint="eastAsia"/>
          <w:lang w:eastAsia="ja-JP"/>
        </w:rPr>
        <w:t>高い教育システムへのアクセスを</w:t>
      </w:r>
      <w:r w:rsidRPr="0046076F">
        <w:rPr>
          <w:rFonts w:hint="eastAsia"/>
          <w:u w:val="single"/>
          <w:lang w:eastAsia="ja-JP"/>
        </w:rPr>
        <w:t>確保する</w:t>
      </w:r>
      <w:r w:rsidRPr="008560AF">
        <w:rPr>
          <w:rFonts w:hint="eastAsia"/>
          <w:lang w:eastAsia="ja-JP"/>
        </w:rPr>
        <w:t>。</w:t>
      </w:r>
    </w:p>
    <w:p w14:paraId="2922C77B" w14:textId="033DC648" w:rsidR="008560AF" w:rsidRPr="008560AF" w:rsidRDefault="008560AF" w:rsidP="00FC260C">
      <w:pPr>
        <w:pStyle w:val="a3"/>
        <w:spacing w:after="0"/>
        <w:ind w:leftChars="605" w:left="1411" w:hangingChars="67" w:hanging="141"/>
        <w:rPr>
          <w:b/>
          <w:bCs/>
          <w:lang w:eastAsia="ja-JP"/>
        </w:rPr>
      </w:pPr>
      <w:r w:rsidRPr="008560AF">
        <w:rPr>
          <w:rFonts w:hint="eastAsia"/>
          <w:lang w:eastAsia="ja-JP"/>
        </w:rPr>
        <w:t>a.</w:t>
      </w:r>
      <w:r w:rsidR="00671B7F">
        <w:rPr>
          <w:rFonts w:hint="eastAsia"/>
          <w:lang w:eastAsia="ja-JP"/>
        </w:rPr>
        <w:t xml:space="preserve">　</w:t>
      </w:r>
      <w:r w:rsidRPr="008560AF">
        <w:rPr>
          <w:rFonts w:hint="eastAsia"/>
          <w:lang w:eastAsia="ja-JP"/>
        </w:rPr>
        <w:t>インクルージョンの主要な推進力として、インクルーシブで質の高い教育を発展させる。</w:t>
      </w:r>
      <w:r w:rsidR="00EE181E">
        <w:rPr>
          <w:rFonts w:hint="eastAsia"/>
          <w:lang w:eastAsia="ja-JP"/>
        </w:rPr>
        <w:t xml:space="preserve">　</w:t>
      </w:r>
    </w:p>
    <w:p w14:paraId="364B775A" w14:textId="10F0814F" w:rsidR="008560AF" w:rsidRPr="00CE14E2" w:rsidRDefault="008560AF" w:rsidP="00FC260C">
      <w:pPr>
        <w:pStyle w:val="a3"/>
        <w:spacing w:after="0"/>
        <w:ind w:leftChars="605" w:left="1411" w:hangingChars="67" w:hanging="141"/>
        <w:rPr>
          <w:b/>
          <w:bCs/>
          <w:lang w:eastAsia="ja-JP"/>
        </w:rPr>
      </w:pPr>
      <w:r w:rsidRPr="00CE14E2">
        <w:rPr>
          <w:rFonts w:hint="eastAsia"/>
          <w:lang w:eastAsia="ja-JP"/>
        </w:rPr>
        <w:lastRenderedPageBreak/>
        <w:t>b.</w:t>
      </w:r>
      <w:r w:rsidR="00671B7F" w:rsidRPr="00CE14E2">
        <w:rPr>
          <w:rFonts w:hint="eastAsia"/>
          <w:lang w:eastAsia="ja-JP"/>
        </w:rPr>
        <w:t xml:space="preserve">　</w:t>
      </w:r>
      <w:r w:rsidRPr="00CE14E2">
        <w:rPr>
          <w:rFonts w:hint="eastAsia"/>
          <w:lang w:eastAsia="ja-JP"/>
        </w:rPr>
        <w:t>特殊教育</w:t>
      </w:r>
      <w:r w:rsidR="0046076F" w:rsidRPr="00CE14E2">
        <w:rPr>
          <w:rFonts w:hint="eastAsia"/>
          <w:lang w:eastAsia="ja-JP"/>
        </w:rPr>
        <w:t>から</w:t>
      </w:r>
      <w:r w:rsidRPr="00CE14E2">
        <w:rPr>
          <w:rFonts w:hint="eastAsia"/>
          <w:lang w:eastAsia="ja-JP"/>
        </w:rPr>
        <w:t>質の高いインクルーシブ教育</w:t>
      </w:r>
      <w:r w:rsidR="00DA75C3" w:rsidRPr="00CE14E2">
        <w:rPr>
          <w:rStyle w:val="af9"/>
          <w:rFonts w:hint="eastAsia"/>
          <w:color w:val="auto"/>
        </w:rPr>
        <w:t>制度</w:t>
      </w:r>
      <w:r w:rsidRPr="00CE14E2">
        <w:rPr>
          <w:rFonts w:hint="eastAsia"/>
          <w:lang w:eastAsia="ja-JP"/>
        </w:rPr>
        <w:t>への転換を加速させ、特殊教育、特殊学校、寄宿学校、その他あらゆる分離教育モデルを廃止する。</w:t>
      </w:r>
    </w:p>
    <w:p w14:paraId="082E7DFB" w14:textId="6ECFE561" w:rsidR="008560AF" w:rsidRPr="00CE14E2" w:rsidRDefault="008560AF" w:rsidP="00FC260C">
      <w:pPr>
        <w:pStyle w:val="a3"/>
        <w:spacing w:after="0"/>
        <w:ind w:leftChars="605" w:left="1411" w:hangingChars="67" w:hanging="141"/>
        <w:rPr>
          <w:lang w:eastAsia="ja-JP"/>
        </w:rPr>
      </w:pPr>
      <w:r w:rsidRPr="00CE14E2">
        <w:rPr>
          <w:rFonts w:hint="eastAsia"/>
          <w:lang w:eastAsia="ja-JP"/>
        </w:rPr>
        <w:t>c.</w:t>
      </w:r>
      <w:r w:rsidRPr="00CE14E2">
        <w:rPr>
          <w:rFonts w:hint="eastAsia"/>
          <w:lang w:eastAsia="ja-JP"/>
        </w:rPr>
        <w:tab/>
      </w:r>
      <w:r w:rsidR="00671B7F" w:rsidRPr="00CE14E2">
        <w:rPr>
          <w:rFonts w:hint="eastAsia"/>
          <w:lang w:eastAsia="ja-JP"/>
        </w:rPr>
        <w:t xml:space="preserve">　一</w:t>
      </w:r>
      <w:r w:rsidR="00DA75C3" w:rsidRPr="00CE14E2">
        <w:rPr>
          <w:rStyle w:val="af9"/>
          <w:rFonts w:hint="eastAsia"/>
          <w:color w:val="auto"/>
        </w:rPr>
        <w:t>般的意見第</w:t>
      </w:r>
      <w:r w:rsidR="00DA75C3" w:rsidRPr="00CE14E2">
        <w:rPr>
          <w:rStyle w:val="af9"/>
          <w:color w:val="auto"/>
        </w:rPr>
        <w:t>4</w:t>
      </w:r>
      <w:r w:rsidR="00DA75C3" w:rsidRPr="00CE14E2">
        <w:rPr>
          <w:rStyle w:val="af9"/>
          <w:rFonts w:hint="eastAsia"/>
          <w:color w:val="auto"/>
        </w:rPr>
        <w:t>号</w:t>
      </w:r>
      <w:r w:rsidR="00D35593" w:rsidRPr="00CE14E2">
        <w:rPr>
          <w:rFonts w:hint="eastAsia"/>
          <w:lang w:eastAsia="ja-JP"/>
        </w:rPr>
        <w:t>を用いて</w:t>
      </w:r>
      <w:r w:rsidRPr="00CE14E2">
        <w:rPr>
          <w:rFonts w:hint="eastAsia"/>
          <w:lang w:eastAsia="ja-JP"/>
        </w:rPr>
        <w:t>、インクルーシブで質の高い教育について教員や教育専門家</w:t>
      </w:r>
      <w:r w:rsidR="00DA75C3" w:rsidRPr="00CE14E2">
        <w:rPr>
          <w:rFonts w:hint="eastAsia"/>
          <w:lang w:eastAsia="ja-JP"/>
        </w:rPr>
        <w:t>の研修を行う</w:t>
      </w:r>
      <w:r w:rsidRPr="00CE14E2">
        <w:rPr>
          <w:rFonts w:hint="eastAsia"/>
          <w:lang w:eastAsia="ja-JP"/>
        </w:rPr>
        <w:t>。</w:t>
      </w:r>
    </w:p>
    <w:p w14:paraId="2BC4F125" w14:textId="79D9A2FC" w:rsidR="008560AF" w:rsidRPr="00CE14E2" w:rsidRDefault="008560AF" w:rsidP="00FC260C">
      <w:pPr>
        <w:pStyle w:val="a3"/>
        <w:spacing w:after="0"/>
        <w:ind w:leftChars="605" w:left="1411" w:hangingChars="67" w:hanging="141"/>
        <w:rPr>
          <w:b/>
          <w:bCs/>
          <w:lang w:eastAsia="ja-JP"/>
        </w:rPr>
      </w:pPr>
      <w:r w:rsidRPr="00CE14E2">
        <w:rPr>
          <w:rFonts w:hint="eastAsia"/>
          <w:lang w:eastAsia="ja-JP"/>
        </w:rPr>
        <w:t>d.</w:t>
      </w:r>
      <w:r w:rsidR="00B5167D">
        <w:rPr>
          <w:rFonts w:hint="eastAsia"/>
          <w:lang w:eastAsia="ja-JP"/>
        </w:rPr>
        <w:t xml:space="preserve">　</w:t>
      </w:r>
      <w:r w:rsidRPr="00CE14E2">
        <w:rPr>
          <w:rFonts w:hint="eastAsia"/>
          <w:lang w:eastAsia="ja-JP"/>
        </w:rPr>
        <w:t>教育</w:t>
      </w:r>
      <w:r w:rsidR="00572D9D" w:rsidRPr="00CE14E2">
        <w:rPr>
          <w:rStyle w:val="af9"/>
          <w:rFonts w:hint="eastAsia"/>
          <w:color w:val="auto"/>
        </w:rPr>
        <w:t>制度</w:t>
      </w:r>
      <w:r w:rsidR="00D35593" w:rsidRPr="00CE14E2">
        <w:rPr>
          <w:rFonts w:hint="eastAsia"/>
          <w:lang w:eastAsia="ja-JP"/>
        </w:rPr>
        <w:t>で</w:t>
      </w:r>
      <w:r w:rsidRPr="00CE14E2">
        <w:rPr>
          <w:rFonts w:hint="eastAsia"/>
          <w:lang w:eastAsia="ja-JP"/>
        </w:rPr>
        <w:t>、個別支援と合理的配慮を提供する。</w:t>
      </w:r>
    </w:p>
    <w:p w14:paraId="6B293D25" w14:textId="77777777" w:rsidR="00F547A5" w:rsidRPr="00CE14E2" w:rsidRDefault="00F547A5" w:rsidP="00625778">
      <w:pPr>
        <w:pStyle w:val="a3"/>
        <w:spacing w:after="0"/>
        <w:ind w:leftChars="403" w:left="987" w:hangingChars="67" w:hanging="141"/>
        <w:rPr>
          <w:b/>
          <w:bCs/>
          <w:lang w:eastAsia="ja-JP"/>
        </w:rPr>
      </w:pPr>
    </w:p>
    <w:p w14:paraId="740201C5" w14:textId="4CEE5C74" w:rsidR="00F547A5" w:rsidRPr="00CE14E2" w:rsidRDefault="00F547A5" w:rsidP="00625778">
      <w:pPr>
        <w:pStyle w:val="a3"/>
        <w:spacing w:after="0"/>
        <w:ind w:leftChars="403" w:left="987" w:hangingChars="67" w:hanging="141"/>
        <w:rPr>
          <w:b/>
          <w:bCs/>
          <w:lang w:eastAsia="ja-JP"/>
        </w:rPr>
      </w:pPr>
      <w:r w:rsidRPr="00CE14E2">
        <w:rPr>
          <w:rFonts w:hint="eastAsia"/>
          <w:lang w:eastAsia="ja-JP"/>
        </w:rPr>
        <w:t>10.5</w:t>
      </w:r>
      <w:r w:rsidR="00986D87" w:rsidRPr="00CE14E2">
        <w:rPr>
          <w:lang w:eastAsia="ja-JP"/>
        </w:rPr>
        <w:tab/>
      </w:r>
      <w:r w:rsidRPr="00CE14E2">
        <w:rPr>
          <w:rFonts w:hint="eastAsia"/>
          <w:lang w:eastAsia="ja-JP"/>
        </w:rPr>
        <w:t>社会的ネットワーク、家族の絆、友人、仲間、協会などを通じて、地域社会での生活</w:t>
      </w:r>
      <w:r w:rsidR="005244FD" w:rsidRPr="00CE14E2">
        <w:rPr>
          <w:rFonts w:hint="eastAsia"/>
          <w:lang w:eastAsia="ja-JP"/>
        </w:rPr>
        <w:t>の</w:t>
      </w:r>
      <w:r w:rsidRPr="00CE14E2">
        <w:rPr>
          <w:rFonts w:hint="eastAsia"/>
          <w:lang w:eastAsia="ja-JP"/>
        </w:rPr>
        <w:t>回復</w:t>
      </w:r>
      <w:r w:rsidR="005244FD" w:rsidRPr="00CE14E2">
        <w:rPr>
          <w:rFonts w:hint="eastAsia"/>
          <w:lang w:eastAsia="ja-JP"/>
        </w:rPr>
        <w:t>，</w:t>
      </w:r>
      <w:r w:rsidR="00572D9D" w:rsidRPr="00CE14E2">
        <w:rPr>
          <w:rStyle w:val="af9"/>
          <w:rFonts w:hint="eastAsia"/>
          <w:color w:val="auto"/>
        </w:rPr>
        <w:t>インクルージョン</w:t>
      </w:r>
      <w:r w:rsidRPr="00CE14E2">
        <w:rPr>
          <w:rFonts w:hint="eastAsia"/>
          <w:lang w:eastAsia="ja-JP"/>
        </w:rPr>
        <w:t>を</w:t>
      </w:r>
      <w:r w:rsidRPr="00CE14E2">
        <w:rPr>
          <w:rFonts w:hint="eastAsia"/>
          <w:u w:val="single"/>
          <w:lang w:eastAsia="ja-JP"/>
        </w:rPr>
        <w:t>確保する</w:t>
      </w:r>
      <w:r w:rsidRPr="00CE14E2">
        <w:rPr>
          <w:rFonts w:hint="eastAsia"/>
          <w:lang w:eastAsia="ja-JP"/>
        </w:rPr>
        <w:t>。</w:t>
      </w:r>
    </w:p>
    <w:p w14:paraId="0C0ACC12" w14:textId="1CFDDDDC" w:rsidR="00F547A5" w:rsidRPr="00CE14E2" w:rsidRDefault="00F547A5" w:rsidP="00FC260C">
      <w:pPr>
        <w:pStyle w:val="a3"/>
        <w:spacing w:after="0"/>
        <w:ind w:leftChars="605" w:left="1411" w:hangingChars="67" w:hanging="141"/>
        <w:rPr>
          <w:b/>
          <w:bCs/>
          <w:lang w:eastAsia="ja-JP"/>
        </w:rPr>
      </w:pPr>
      <w:r w:rsidRPr="00CE14E2">
        <w:rPr>
          <w:rFonts w:hint="eastAsia"/>
          <w:lang w:eastAsia="ja-JP"/>
        </w:rPr>
        <w:t>1.</w:t>
      </w:r>
      <w:r w:rsidR="00A819B9">
        <w:rPr>
          <w:rFonts w:hint="eastAsia"/>
          <w:lang w:eastAsia="ja-JP"/>
        </w:rPr>
        <w:t xml:space="preserve">　</w:t>
      </w:r>
      <w:r w:rsidRPr="00CE14E2">
        <w:rPr>
          <w:rFonts w:hint="eastAsia"/>
          <w:lang w:eastAsia="ja-JP"/>
        </w:rPr>
        <w:t>友情と人間関係の構築と維持</w:t>
      </w:r>
      <w:r w:rsidR="005244FD" w:rsidRPr="00CE14E2">
        <w:rPr>
          <w:rFonts w:hint="eastAsia"/>
          <w:lang w:eastAsia="ja-JP"/>
        </w:rPr>
        <w:t>管理</w:t>
      </w:r>
      <w:r w:rsidRPr="00CE14E2">
        <w:rPr>
          <w:rFonts w:hint="eastAsia"/>
          <w:lang w:eastAsia="ja-JP"/>
        </w:rPr>
        <w:t>を促進する。</w:t>
      </w:r>
    </w:p>
    <w:p w14:paraId="1543786D" w14:textId="77777777" w:rsidR="00F547A5" w:rsidRPr="00CE14E2" w:rsidRDefault="00F547A5" w:rsidP="00625778">
      <w:pPr>
        <w:pStyle w:val="a3"/>
        <w:spacing w:after="0"/>
        <w:ind w:leftChars="403" w:left="987" w:hangingChars="67" w:hanging="141"/>
        <w:rPr>
          <w:b/>
          <w:bCs/>
          <w:lang w:eastAsia="ja-JP"/>
        </w:rPr>
      </w:pPr>
    </w:p>
    <w:p w14:paraId="586FB5AD" w14:textId="55099F04" w:rsidR="00F547A5" w:rsidRPr="00F547A5" w:rsidRDefault="00F547A5" w:rsidP="00625778">
      <w:pPr>
        <w:pStyle w:val="a3"/>
        <w:spacing w:after="0"/>
        <w:ind w:leftChars="403" w:left="987" w:hangingChars="67" w:hanging="141"/>
        <w:rPr>
          <w:b/>
          <w:bCs/>
          <w:lang w:eastAsia="ja-JP"/>
        </w:rPr>
      </w:pPr>
      <w:r w:rsidRPr="00CE14E2">
        <w:rPr>
          <w:rFonts w:hint="eastAsia"/>
          <w:lang w:eastAsia="ja-JP"/>
        </w:rPr>
        <w:t>10.6</w:t>
      </w:r>
      <w:r w:rsidR="00986D87" w:rsidRPr="00CE14E2">
        <w:rPr>
          <w:lang w:eastAsia="ja-JP"/>
        </w:rPr>
        <w:tab/>
      </w:r>
      <w:r w:rsidRPr="00CE14E2">
        <w:rPr>
          <w:rFonts w:hint="eastAsia"/>
          <w:lang w:eastAsia="ja-JP"/>
        </w:rPr>
        <w:t>地域社会</w:t>
      </w:r>
      <w:r w:rsidR="005B4E59" w:rsidRPr="00CE14E2">
        <w:rPr>
          <w:rFonts w:hint="eastAsia"/>
          <w:lang w:eastAsia="ja-JP"/>
        </w:rPr>
        <w:t>の</w:t>
      </w:r>
      <w:r w:rsidRPr="00CE14E2">
        <w:rPr>
          <w:rFonts w:hint="eastAsia"/>
          <w:lang w:eastAsia="ja-JP"/>
        </w:rPr>
        <w:t>サービス</w:t>
      </w:r>
      <w:r w:rsidR="004C0E14" w:rsidRPr="00CE14E2">
        <w:rPr>
          <w:rStyle w:val="af8"/>
          <w:rFonts w:hint="eastAsia"/>
          <w:dstrike w:val="0"/>
          <w:color w:val="auto"/>
        </w:rPr>
        <w:t>へのアクセス</w:t>
      </w:r>
      <w:r w:rsidR="003813C9" w:rsidRPr="00CE14E2">
        <w:rPr>
          <w:rStyle w:val="af8"/>
          <w:rFonts w:hint="eastAsia"/>
          <w:dstrike w:val="0"/>
          <w:color w:val="auto"/>
        </w:rPr>
        <w:t>を</w:t>
      </w:r>
      <w:r w:rsidR="004C0E14" w:rsidRPr="00CE14E2">
        <w:rPr>
          <w:rStyle w:val="af8"/>
          <w:rFonts w:hint="eastAsia"/>
          <w:dstrike w:val="0"/>
          <w:color w:val="auto"/>
        </w:rPr>
        <w:t>確保することと提供することにおいて、</w:t>
      </w:r>
      <w:r w:rsidR="005B4E59" w:rsidRPr="00CE14E2">
        <w:rPr>
          <w:rFonts w:hint="eastAsia"/>
          <w:lang w:eastAsia="ja-JP"/>
        </w:rPr>
        <w:t>確実に</w:t>
      </w:r>
      <w:r w:rsidR="00312BA0" w:rsidRPr="00CE14E2">
        <w:rPr>
          <w:rFonts w:hint="eastAsia"/>
          <w:lang w:eastAsia="ja-JP"/>
        </w:rPr>
        <w:t>障害の</w:t>
      </w:r>
      <w:r w:rsidR="00312BA0">
        <w:rPr>
          <w:rFonts w:hint="eastAsia"/>
          <w:lang w:eastAsia="ja-JP"/>
        </w:rPr>
        <w:t>ある人</w:t>
      </w:r>
      <w:r w:rsidRPr="00F547A5">
        <w:rPr>
          <w:rFonts w:hint="eastAsia"/>
          <w:lang w:eastAsia="ja-JP"/>
        </w:rPr>
        <w:t>のプライバシーの権利を尊重したものである</w:t>
      </w:r>
      <w:r w:rsidR="005B4E59">
        <w:rPr>
          <w:rFonts w:hint="eastAsia"/>
          <w:lang w:eastAsia="ja-JP"/>
        </w:rPr>
        <w:t>ようする</w:t>
      </w:r>
      <w:r w:rsidRPr="00F547A5">
        <w:rPr>
          <w:rFonts w:hint="eastAsia"/>
          <w:lang w:eastAsia="ja-JP"/>
        </w:rPr>
        <w:t>。</w:t>
      </w:r>
    </w:p>
    <w:p w14:paraId="1C40EA41" w14:textId="77777777" w:rsidR="004C0E14" w:rsidRPr="004C0E14" w:rsidRDefault="004C0E14" w:rsidP="00625778">
      <w:pPr>
        <w:pStyle w:val="a3"/>
        <w:spacing w:after="0"/>
        <w:ind w:leftChars="403" w:left="987" w:hangingChars="67" w:hanging="141"/>
        <w:rPr>
          <w:lang w:eastAsia="ja-JP"/>
        </w:rPr>
      </w:pPr>
    </w:p>
    <w:p w14:paraId="3135CBBA" w14:textId="645401E0" w:rsidR="00F547A5" w:rsidRPr="00F547A5" w:rsidRDefault="00F547A5" w:rsidP="00625778">
      <w:pPr>
        <w:pStyle w:val="a3"/>
        <w:spacing w:after="0"/>
        <w:ind w:leftChars="403" w:left="987" w:hangingChars="67" w:hanging="141"/>
        <w:rPr>
          <w:b/>
          <w:bCs/>
          <w:lang w:eastAsia="ja-JP"/>
        </w:rPr>
      </w:pPr>
      <w:r w:rsidRPr="00F547A5">
        <w:rPr>
          <w:rFonts w:hint="eastAsia"/>
          <w:lang w:eastAsia="ja-JP"/>
        </w:rPr>
        <w:t>10.7</w:t>
      </w:r>
      <w:r w:rsidR="00986D87">
        <w:rPr>
          <w:lang w:eastAsia="ja-JP"/>
        </w:rPr>
        <w:tab/>
      </w:r>
      <w:r w:rsidRPr="00F547A5">
        <w:rPr>
          <w:rFonts w:hint="eastAsia"/>
          <w:lang w:eastAsia="ja-JP"/>
        </w:rPr>
        <w:t>地域社会で利用しやすい医療サービスを開発する</w:t>
      </w:r>
      <w:r w:rsidR="00882E1D">
        <w:rPr>
          <w:rFonts w:hint="eastAsia"/>
          <w:lang w:eastAsia="ja-JP"/>
        </w:rPr>
        <w:t>。</w:t>
      </w:r>
    </w:p>
    <w:p w14:paraId="77D560BB" w14:textId="586D923D" w:rsidR="00F547A5" w:rsidRPr="00F547A5" w:rsidRDefault="00F547A5" w:rsidP="00FC260C">
      <w:pPr>
        <w:pStyle w:val="a3"/>
        <w:spacing w:after="0"/>
        <w:ind w:leftChars="605" w:left="1411" w:hangingChars="67" w:hanging="141"/>
        <w:rPr>
          <w:b/>
          <w:bCs/>
          <w:lang w:eastAsia="ja-JP"/>
        </w:rPr>
      </w:pPr>
      <w:r w:rsidRPr="00F547A5">
        <w:rPr>
          <w:rFonts w:hint="eastAsia"/>
          <w:lang w:eastAsia="ja-JP"/>
        </w:rPr>
        <w:t>a.</w:t>
      </w:r>
      <w:r w:rsidR="00A819B9">
        <w:rPr>
          <w:rFonts w:hint="eastAsia"/>
          <w:lang w:eastAsia="ja-JP"/>
        </w:rPr>
        <w:t xml:space="preserve">　</w:t>
      </w:r>
      <w:r w:rsidRPr="00F547A5">
        <w:rPr>
          <w:rFonts w:hint="eastAsia"/>
          <w:lang w:eastAsia="ja-JP"/>
        </w:rPr>
        <w:t>性と生殖に関する権利が尊重されるようにする。</w:t>
      </w:r>
    </w:p>
    <w:p w14:paraId="4FECCEAF" w14:textId="544E37B1" w:rsidR="00F547A5" w:rsidRPr="00F60A18" w:rsidRDefault="00F547A5" w:rsidP="00FC260C">
      <w:pPr>
        <w:pStyle w:val="a3"/>
        <w:spacing w:after="0"/>
        <w:ind w:leftChars="605" w:left="1411" w:hangingChars="67" w:hanging="141"/>
        <w:rPr>
          <w:b/>
          <w:bCs/>
          <w:lang w:eastAsia="ja-JP"/>
        </w:rPr>
      </w:pPr>
      <w:r w:rsidRPr="00F547A5">
        <w:rPr>
          <w:rFonts w:hint="eastAsia"/>
          <w:lang w:eastAsia="ja-JP"/>
        </w:rPr>
        <w:t>b.</w:t>
      </w:r>
      <w:r w:rsidR="00A819B9">
        <w:rPr>
          <w:rFonts w:hint="eastAsia"/>
          <w:lang w:eastAsia="ja-JP"/>
        </w:rPr>
        <w:t xml:space="preserve">　</w:t>
      </w:r>
      <w:r w:rsidRPr="00F547A5">
        <w:rPr>
          <w:rFonts w:hint="eastAsia"/>
          <w:lang w:eastAsia="ja-JP"/>
        </w:rPr>
        <w:t>すべての医療行為が自由</w:t>
      </w:r>
      <w:r w:rsidR="00F56147">
        <w:rPr>
          <w:rFonts w:hint="eastAsia"/>
          <w:lang w:eastAsia="ja-JP"/>
        </w:rPr>
        <w:t>意思</w:t>
      </w:r>
      <w:r w:rsidRPr="00F547A5">
        <w:rPr>
          <w:rFonts w:hint="eastAsia"/>
          <w:lang w:eastAsia="ja-JP"/>
        </w:rPr>
        <w:t>に基づくインフォームド・コンセントに基づいて提供され、人権に</w:t>
      </w:r>
      <w:r w:rsidR="00882E1D" w:rsidRPr="00F60A18">
        <w:rPr>
          <w:rFonts w:hint="eastAsia"/>
          <w:lang w:eastAsia="ja-JP"/>
        </w:rPr>
        <w:t>ついての</w:t>
      </w:r>
      <w:r w:rsidR="006B4B2B" w:rsidRPr="00F60A18">
        <w:rPr>
          <w:rFonts w:hint="eastAsia"/>
          <w:lang w:eastAsia="ja-JP"/>
        </w:rPr>
        <w:t>研鑽を積んだ</w:t>
      </w:r>
      <w:r w:rsidRPr="00F60A18">
        <w:rPr>
          <w:rFonts w:hint="eastAsia"/>
          <w:lang w:eastAsia="ja-JP"/>
        </w:rPr>
        <w:t>職員によって</w:t>
      </w:r>
      <w:r w:rsidR="00882E1D" w:rsidRPr="00F60A18">
        <w:rPr>
          <w:rFonts w:hint="eastAsia"/>
          <w:lang w:eastAsia="ja-JP"/>
        </w:rPr>
        <w:t>、</w:t>
      </w:r>
      <w:r w:rsidRPr="00F60A18">
        <w:rPr>
          <w:rFonts w:hint="eastAsia"/>
          <w:lang w:eastAsia="ja-JP"/>
        </w:rPr>
        <w:t>質の高い</w:t>
      </w:r>
      <w:r w:rsidR="006B4B2B" w:rsidRPr="00F60A18">
        <w:rPr>
          <w:rStyle w:val="af9"/>
          <w:rFonts w:hint="eastAsia"/>
          <w:color w:val="auto"/>
        </w:rPr>
        <w:t>精神保健サービス</w:t>
      </w:r>
      <w:r w:rsidRPr="00F60A18">
        <w:rPr>
          <w:rFonts w:hint="eastAsia"/>
          <w:lang w:eastAsia="ja-JP"/>
        </w:rPr>
        <w:t>が提供されるようにする。</w:t>
      </w:r>
    </w:p>
    <w:p w14:paraId="4AC1E704" w14:textId="339AA979" w:rsidR="00F547A5" w:rsidRPr="00F547A5" w:rsidRDefault="00F547A5" w:rsidP="00FC260C">
      <w:pPr>
        <w:pStyle w:val="a3"/>
        <w:spacing w:after="0"/>
        <w:ind w:leftChars="605" w:left="1411" w:hangingChars="67" w:hanging="141"/>
        <w:rPr>
          <w:b/>
          <w:bCs/>
          <w:lang w:eastAsia="ja-JP"/>
        </w:rPr>
      </w:pPr>
      <w:r w:rsidRPr="00F547A5">
        <w:rPr>
          <w:rFonts w:hint="eastAsia"/>
          <w:lang w:eastAsia="ja-JP"/>
        </w:rPr>
        <w:t>c.</w:t>
      </w:r>
      <w:r w:rsidRPr="00F547A5">
        <w:rPr>
          <w:rFonts w:hint="eastAsia"/>
          <w:lang w:eastAsia="ja-JP"/>
        </w:rPr>
        <w:tab/>
      </w:r>
      <w:r w:rsidR="00F60A18">
        <w:rPr>
          <w:rFonts w:hint="eastAsia"/>
          <w:lang w:eastAsia="ja-JP"/>
        </w:rPr>
        <w:t xml:space="preserve">　</w:t>
      </w:r>
      <w:r w:rsidRPr="00F547A5">
        <w:rPr>
          <w:rFonts w:hint="eastAsia"/>
          <w:lang w:eastAsia="ja-JP"/>
        </w:rPr>
        <w:t>特に精神保健の場に</w:t>
      </w:r>
      <w:r w:rsidR="00346792">
        <w:rPr>
          <w:rFonts w:hint="eastAsia"/>
          <w:lang w:eastAsia="ja-JP"/>
        </w:rPr>
        <w:t>おいて、</w:t>
      </w:r>
      <w:r w:rsidRPr="00F547A5">
        <w:rPr>
          <w:rFonts w:hint="eastAsia"/>
          <w:lang w:eastAsia="ja-JP"/>
        </w:rPr>
        <w:t>強制をやめる。</w:t>
      </w:r>
    </w:p>
    <w:p w14:paraId="3AC62EB2" w14:textId="75CDAA77" w:rsidR="008560AF" w:rsidRDefault="00F547A5" w:rsidP="00FC260C">
      <w:pPr>
        <w:pStyle w:val="a3"/>
        <w:spacing w:after="0"/>
        <w:ind w:leftChars="605" w:left="1411" w:hangingChars="67" w:hanging="141"/>
        <w:rPr>
          <w:b/>
          <w:bCs/>
          <w:lang w:eastAsia="ja-JP"/>
        </w:rPr>
      </w:pPr>
      <w:r w:rsidRPr="00F547A5">
        <w:rPr>
          <w:rFonts w:hint="eastAsia"/>
          <w:lang w:eastAsia="ja-JP"/>
        </w:rPr>
        <w:t>d.</w:t>
      </w:r>
      <w:r w:rsidR="00F60A18">
        <w:rPr>
          <w:rFonts w:hint="eastAsia"/>
          <w:lang w:eastAsia="ja-JP"/>
        </w:rPr>
        <w:t xml:space="preserve">　</w:t>
      </w:r>
      <w:r w:rsidRPr="00F547A5">
        <w:rPr>
          <w:rFonts w:hint="eastAsia"/>
          <w:lang w:eastAsia="ja-JP"/>
        </w:rPr>
        <w:t>長期にわたる精神科の薬物療法をやめる。</w:t>
      </w:r>
    </w:p>
    <w:p w14:paraId="1D8E36EF" w14:textId="089BAD4B" w:rsidR="008560AF" w:rsidRDefault="008560AF" w:rsidP="00625778">
      <w:pPr>
        <w:pStyle w:val="a3"/>
        <w:spacing w:after="0"/>
        <w:ind w:leftChars="403" w:left="987" w:hangingChars="67" w:hanging="141"/>
        <w:rPr>
          <w:b/>
          <w:bCs/>
          <w:lang w:eastAsia="ja-JP"/>
        </w:rPr>
      </w:pPr>
    </w:p>
    <w:p w14:paraId="7B771456" w14:textId="744FC008" w:rsidR="00F547A5" w:rsidRDefault="00F547A5" w:rsidP="00625778">
      <w:pPr>
        <w:pStyle w:val="a3"/>
        <w:spacing w:after="0"/>
        <w:ind w:leftChars="403" w:left="987" w:hangingChars="67" w:hanging="141"/>
        <w:rPr>
          <w:b/>
          <w:bCs/>
          <w:lang w:eastAsia="ja-JP"/>
        </w:rPr>
      </w:pPr>
      <w:r w:rsidRPr="00F547A5">
        <w:rPr>
          <w:rFonts w:hint="eastAsia"/>
          <w:lang w:eastAsia="ja-JP"/>
        </w:rPr>
        <w:t>10.8</w:t>
      </w:r>
      <w:r w:rsidR="00986D87">
        <w:rPr>
          <w:lang w:eastAsia="ja-JP"/>
        </w:rPr>
        <w:tab/>
      </w:r>
      <w:r w:rsidR="00312BA0">
        <w:rPr>
          <w:rFonts w:hint="eastAsia"/>
          <w:lang w:eastAsia="ja-JP"/>
        </w:rPr>
        <w:t>障害のある人</w:t>
      </w:r>
      <w:r w:rsidRPr="00F547A5">
        <w:rPr>
          <w:rFonts w:hint="eastAsia"/>
          <w:lang w:eastAsia="ja-JP"/>
        </w:rPr>
        <w:t>、特に貧困や極度の貧困にある人々が、他の人々と平等に主流の社会</w:t>
      </w:r>
      <w:r w:rsidR="00346792">
        <w:rPr>
          <w:rFonts w:hint="eastAsia"/>
          <w:lang w:eastAsia="ja-JP"/>
        </w:rPr>
        <w:t>的</w:t>
      </w:r>
      <w:r w:rsidRPr="00F547A5">
        <w:rPr>
          <w:rFonts w:hint="eastAsia"/>
          <w:lang w:eastAsia="ja-JP"/>
        </w:rPr>
        <w:t>保護プログラムに</w:t>
      </w:r>
      <w:r w:rsidR="00346792" w:rsidRPr="00346792">
        <w:rPr>
          <w:rFonts w:hint="eastAsia"/>
          <w:u w:val="single"/>
          <w:lang w:eastAsia="ja-JP"/>
        </w:rPr>
        <w:t>確実に</w:t>
      </w:r>
      <w:r w:rsidRPr="00F547A5">
        <w:rPr>
          <w:rFonts w:hint="eastAsia"/>
          <w:lang w:eastAsia="ja-JP"/>
        </w:rPr>
        <w:t>アクセスできるようにする。</w:t>
      </w:r>
      <w:r w:rsidRPr="00F547A5">
        <w:rPr>
          <w:rFonts w:hint="eastAsia"/>
          <w:lang w:eastAsia="ja-JP"/>
        </w:rPr>
        <w:t xml:space="preserve"> </w:t>
      </w:r>
    </w:p>
    <w:p w14:paraId="3DC8BB51" w14:textId="77777777" w:rsidR="00986D87" w:rsidRPr="00F547A5" w:rsidRDefault="00986D87" w:rsidP="00625778">
      <w:pPr>
        <w:pStyle w:val="a3"/>
        <w:spacing w:after="0"/>
        <w:ind w:leftChars="403" w:left="987" w:hangingChars="67" w:hanging="141"/>
        <w:rPr>
          <w:b/>
          <w:bCs/>
          <w:lang w:eastAsia="ja-JP"/>
        </w:rPr>
      </w:pPr>
    </w:p>
    <w:p w14:paraId="5753DBB4" w14:textId="19EE7A50" w:rsidR="00F547A5" w:rsidRDefault="00F547A5" w:rsidP="00625778">
      <w:pPr>
        <w:pStyle w:val="a3"/>
        <w:spacing w:after="0"/>
        <w:ind w:leftChars="403" w:left="987" w:hangingChars="67" w:hanging="141"/>
        <w:rPr>
          <w:b/>
          <w:bCs/>
          <w:lang w:eastAsia="ja-JP"/>
        </w:rPr>
      </w:pPr>
      <w:r w:rsidRPr="00F547A5">
        <w:rPr>
          <w:rFonts w:hint="eastAsia"/>
          <w:lang w:eastAsia="ja-JP"/>
        </w:rPr>
        <w:t>10.9</w:t>
      </w:r>
      <w:r w:rsidR="00986D87">
        <w:rPr>
          <w:lang w:eastAsia="ja-JP"/>
        </w:rPr>
        <w:tab/>
      </w:r>
      <w:r w:rsidRPr="00F547A5">
        <w:rPr>
          <w:rFonts w:hint="eastAsia"/>
          <w:lang w:eastAsia="ja-JP"/>
        </w:rPr>
        <w:t>障害に特化したプログラムが</w:t>
      </w:r>
      <w:r w:rsidR="00346792">
        <w:rPr>
          <w:rFonts w:hint="eastAsia"/>
          <w:lang w:eastAsia="ja-JP"/>
        </w:rPr>
        <w:t>、</w:t>
      </w:r>
      <w:r w:rsidRPr="00F547A5">
        <w:rPr>
          <w:rFonts w:hint="eastAsia"/>
          <w:lang w:eastAsia="ja-JP"/>
        </w:rPr>
        <w:t>すべての</w:t>
      </w:r>
      <w:r w:rsidR="00312BA0">
        <w:rPr>
          <w:rFonts w:hint="eastAsia"/>
          <w:lang w:eastAsia="ja-JP"/>
        </w:rPr>
        <w:t>障害のある人</w:t>
      </w:r>
      <w:r w:rsidRPr="00F547A5">
        <w:rPr>
          <w:rFonts w:hint="eastAsia"/>
          <w:lang w:eastAsia="ja-JP"/>
        </w:rPr>
        <w:t>に利用可能で、障害</w:t>
      </w:r>
      <w:r w:rsidR="00346792">
        <w:rPr>
          <w:rFonts w:hint="eastAsia"/>
          <w:lang w:eastAsia="ja-JP"/>
        </w:rPr>
        <w:t>に</w:t>
      </w:r>
      <w:r w:rsidRPr="00F547A5">
        <w:rPr>
          <w:rFonts w:hint="eastAsia"/>
          <w:lang w:eastAsia="ja-JP"/>
        </w:rPr>
        <w:t>関</w:t>
      </w:r>
      <w:r w:rsidR="00346792">
        <w:rPr>
          <w:rFonts w:hint="eastAsia"/>
          <w:lang w:eastAsia="ja-JP"/>
        </w:rPr>
        <w:t>して発生する</w:t>
      </w:r>
      <w:r w:rsidRPr="00F547A5">
        <w:rPr>
          <w:rFonts w:hint="eastAsia"/>
          <w:lang w:eastAsia="ja-JP"/>
        </w:rPr>
        <w:t>費用がカバー</w:t>
      </w:r>
      <w:r w:rsidRPr="00301040">
        <w:rPr>
          <w:rFonts w:hint="eastAsia"/>
          <w:u w:val="single"/>
          <w:lang w:eastAsia="ja-JP"/>
        </w:rPr>
        <w:t>さ</w:t>
      </w:r>
      <w:r w:rsidR="00301040" w:rsidRPr="00301040">
        <w:rPr>
          <w:rFonts w:hint="eastAsia"/>
          <w:u w:val="single"/>
          <w:lang w:eastAsia="ja-JP"/>
        </w:rPr>
        <w:t>れ</w:t>
      </w:r>
      <w:r w:rsidRPr="00301040">
        <w:rPr>
          <w:rFonts w:hint="eastAsia"/>
          <w:u w:val="single"/>
          <w:lang w:eastAsia="ja-JP"/>
        </w:rPr>
        <w:t>る</w:t>
      </w:r>
      <w:r w:rsidR="00346792" w:rsidRPr="00301040">
        <w:rPr>
          <w:rFonts w:hint="eastAsia"/>
          <w:u w:val="single"/>
          <w:lang w:eastAsia="ja-JP"/>
        </w:rPr>
        <w:t>ようにする</w:t>
      </w:r>
      <w:r w:rsidRPr="00F547A5">
        <w:rPr>
          <w:rFonts w:hint="eastAsia"/>
          <w:lang w:eastAsia="ja-JP"/>
        </w:rPr>
        <w:t>。</w:t>
      </w:r>
    </w:p>
    <w:p w14:paraId="6F4F3663" w14:textId="77777777" w:rsidR="004011D2" w:rsidRDefault="004011D2" w:rsidP="00625778">
      <w:pPr>
        <w:spacing w:after="0"/>
        <w:ind w:left="1440"/>
        <w:rPr>
          <w:lang w:eastAsia="ja-JP"/>
        </w:rPr>
      </w:pPr>
    </w:p>
    <w:p w14:paraId="5D248DDC" w14:textId="4A8DB761" w:rsidR="00986D87" w:rsidRPr="00F60A18" w:rsidRDefault="00986D87" w:rsidP="00FC260C">
      <w:pPr>
        <w:pStyle w:val="a3"/>
        <w:spacing w:after="0"/>
        <w:ind w:leftChars="403" w:left="987" w:hangingChars="67" w:hanging="141"/>
        <w:rPr>
          <w:b/>
          <w:bCs/>
          <w:lang w:eastAsia="ja-JP"/>
        </w:rPr>
      </w:pPr>
      <w:r w:rsidRPr="00F60A18">
        <w:rPr>
          <w:rFonts w:hint="eastAsia"/>
          <w:b/>
          <w:bCs/>
          <w:lang w:eastAsia="ja-JP"/>
        </w:rPr>
        <w:t>11.</w:t>
      </w:r>
      <w:r w:rsidRPr="00F60A18">
        <w:rPr>
          <w:rFonts w:hint="eastAsia"/>
          <w:b/>
          <w:bCs/>
          <w:lang w:eastAsia="ja-JP"/>
        </w:rPr>
        <w:tab/>
      </w:r>
      <w:r w:rsidRPr="00F60A18">
        <w:rPr>
          <w:rFonts w:hint="eastAsia"/>
          <w:b/>
          <w:bCs/>
          <w:lang w:eastAsia="ja-JP"/>
        </w:rPr>
        <w:t>条約に沿った</w:t>
      </w:r>
      <w:r w:rsidRPr="00F60A18">
        <w:rPr>
          <w:rFonts w:hint="eastAsia"/>
          <w:b/>
          <w:bCs/>
          <w:lang w:eastAsia="ja-JP"/>
        </w:rPr>
        <w:t>DI</w:t>
      </w:r>
      <w:r w:rsidRPr="00F60A18">
        <w:rPr>
          <w:rFonts w:hint="eastAsia"/>
          <w:b/>
          <w:bCs/>
          <w:lang w:eastAsia="ja-JP"/>
        </w:rPr>
        <w:t>プロセスにおいて、国際協力が</w:t>
      </w:r>
      <w:r w:rsidR="008962EB" w:rsidRPr="00F60A18">
        <w:rPr>
          <w:rFonts w:hint="eastAsia"/>
          <w:b/>
          <w:bCs/>
          <w:lang w:eastAsia="ja-JP"/>
        </w:rPr>
        <w:t>進められる</w:t>
      </w:r>
      <w:r w:rsidRPr="00F60A18">
        <w:rPr>
          <w:rFonts w:hint="eastAsia"/>
          <w:b/>
          <w:bCs/>
          <w:lang w:eastAsia="ja-JP"/>
        </w:rPr>
        <w:t>ようにする</w:t>
      </w:r>
    </w:p>
    <w:p w14:paraId="5E631759" w14:textId="77777777" w:rsidR="00986D87" w:rsidRDefault="00986D87" w:rsidP="00625778">
      <w:pPr>
        <w:pStyle w:val="a3"/>
        <w:spacing w:after="0"/>
        <w:ind w:left="993"/>
        <w:rPr>
          <w:lang w:eastAsia="ja-JP"/>
        </w:rPr>
      </w:pPr>
    </w:p>
    <w:p w14:paraId="1A8396CA" w14:textId="13F44CC3" w:rsidR="00986D87" w:rsidRDefault="00986D87" w:rsidP="00625778">
      <w:pPr>
        <w:pStyle w:val="a3"/>
        <w:spacing w:after="0"/>
        <w:ind w:leftChars="403" w:left="987" w:hangingChars="67" w:hanging="141"/>
        <w:rPr>
          <w:lang w:eastAsia="ja-JP"/>
        </w:rPr>
      </w:pPr>
      <w:r w:rsidRPr="00986D87">
        <w:rPr>
          <w:rFonts w:hint="eastAsia"/>
          <w:lang w:eastAsia="ja-JP"/>
        </w:rPr>
        <w:t>11.1</w:t>
      </w:r>
      <w:r>
        <w:rPr>
          <w:lang w:eastAsia="ja-JP"/>
        </w:rPr>
        <w:tab/>
      </w:r>
      <w:r w:rsidRPr="00986D87">
        <w:rPr>
          <w:rFonts w:hint="eastAsia"/>
          <w:lang w:eastAsia="ja-JP"/>
        </w:rPr>
        <w:t>国際開発協力プログラムおよび基金に、脱施設化の目標を</w:t>
      </w:r>
      <w:r w:rsidRPr="008962EB">
        <w:rPr>
          <w:rFonts w:hint="eastAsia"/>
          <w:u w:val="single"/>
          <w:lang w:eastAsia="ja-JP"/>
        </w:rPr>
        <w:t>明示的に</w:t>
      </w:r>
      <w:r w:rsidRPr="00986D87">
        <w:rPr>
          <w:rFonts w:hint="eastAsia"/>
          <w:lang w:eastAsia="ja-JP"/>
        </w:rPr>
        <w:t>含める。</w:t>
      </w:r>
    </w:p>
    <w:p w14:paraId="1E31A3E4" w14:textId="77777777" w:rsidR="003B3A66" w:rsidRPr="00986D87" w:rsidRDefault="003B3A66" w:rsidP="00625778">
      <w:pPr>
        <w:pStyle w:val="a3"/>
        <w:spacing w:after="0"/>
        <w:ind w:leftChars="403" w:left="987" w:hangingChars="67" w:hanging="141"/>
        <w:rPr>
          <w:b/>
          <w:bCs/>
          <w:lang w:eastAsia="ja-JP"/>
        </w:rPr>
      </w:pPr>
    </w:p>
    <w:p w14:paraId="453C749C" w14:textId="45E9EE3D" w:rsidR="00986D87" w:rsidRPr="003B3A66" w:rsidRDefault="00986D87" w:rsidP="00625778">
      <w:pPr>
        <w:pStyle w:val="a3"/>
        <w:spacing w:after="0"/>
        <w:ind w:leftChars="403" w:left="987" w:hangingChars="67" w:hanging="141"/>
        <w:rPr>
          <w:lang w:eastAsia="ja-JP"/>
        </w:rPr>
      </w:pPr>
      <w:r w:rsidRPr="00986D87">
        <w:rPr>
          <w:rFonts w:hint="eastAsia"/>
          <w:lang w:eastAsia="ja-JP"/>
        </w:rPr>
        <w:t>11.2</w:t>
      </w:r>
      <w:r>
        <w:rPr>
          <w:lang w:eastAsia="ja-JP"/>
        </w:rPr>
        <w:tab/>
      </w:r>
      <w:r w:rsidRPr="00F07F8E">
        <w:rPr>
          <w:rFonts w:hint="eastAsia"/>
          <w:lang w:eastAsia="ja-JP"/>
        </w:rPr>
        <w:t>障害</w:t>
      </w:r>
      <w:r w:rsidR="00CB268D" w:rsidRPr="00F07F8E">
        <w:rPr>
          <w:rFonts w:hint="eastAsia"/>
          <w:lang w:eastAsia="ja-JP"/>
        </w:rPr>
        <w:t>へ</w:t>
      </w:r>
      <w:r w:rsidR="00CB268D" w:rsidRPr="003B3A66">
        <w:rPr>
          <w:rFonts w:hint="eastAsia"/>
          <w:lang w:eastAsia="ja-JP"/>
        </w:rPr>
        <w:t>の</w:t>
      </w:r>
      <w:r w:rsidRPr="003B3A66">
        <w:rPr>
          <w:rFonts w:hint="eastAsia"/>
          <w:lang w:eastAsia="ja-JP"/>
        </w:rPr>
        <w:t>人権に基づいたアプローチに沿った国際協力による資金</w:t>
      </w:r>
      <w:r w:rsidR="00CB268D" w:rsidRPr="003B3A66">
        <w:rPr>
          <w:rFonts w:hint="eastAsia"/>
          <w:lang w:eastAsia="ja-JP"/>
        </w:rPr>
        <w:t>を、</w:t>
      </w:r>
      <w:r w:rsidR="00CB268D" w:rsidRPr="003B3A66">
        <w:rPr>
          <w:rFonts w:hint="eastAsia"/>
          <w:u w:val="single"/>
          <w:lang w:eastAsia="ja-JP"/>
        </w:rPr>
        <w:t>確実に</w:t>
      </w:r>
      <w:r w:rsidR="00CB268D" w:rsidRPr="003B3A66">
        <w:rPr>
          <w:rFonts w:hint="eastAsia"/>
          <w:lang w:eastAsia="ja-JP"/>
        </w:rPr>
        <w:t>利用</w:t>
      </w:r>
      <w:r w:rsidRPr="003B3A66">
        <w:rPr>
          <w:rFonts w:hint="eastAsia"/>
          <w:lang w:eastAsia="ja-JP"/>
        </w:rPr>
        <w:t>明責任のメカニズム</w:t>
      </w:r>
      <w:r w:rsidR="001E591E" w:rsidRPr="003B3A66">
        <w:rPr>
          <w:rFonts w:hint="eastAsia"/>
          <w:lang w:eastAsia="ja-JP"/>
        </w:rPr>
        <w:t>の見地が含まれること</w:t>
      </w:r>
      <w:r w:rsidRPr="003B3A66">
        <w:rPr>
          <w:rFonts w:hint="eastAsia"/>
          <w:lang w:eastAsia="ja-JP"/>
        </w:rPr>
        <w:t>。</w:t>
      </w:r>
    </w:p>
    <w:p w14:paraId="6B03993C" w14:textId="77777777" w:rsidR="003B3A66" w:rsidRPr="003B3A66" w:rsidRDefault="003B3A66" w:rsidP="00625778">
      <w:pPr>
        <w:pStyle w:val="a3"/>
        <w:spacing w:after="0"/>
        <w:ind w:leftChars="403" w:left="987" w:hangingChars="67" w:hanging="141"/>
        <w:rPr>
          <w:b/>
          <w:bCs/>
          <w:lang w:eastAsia="ja-JP"/>
        </w:rPr>
      </w:pPr>
    </w:p>
    <w:p w14:paraId="3B526B79" w14:textId="0C57A67E" w:rsidR="00986D87" w:rsidRDefault="00986D87" w:rsidP="00625778">
      <w:pPr>
        <w:pStyle w:val="a3"/>
        <w:spacing w:after="0"/>
        <w:ind w:leftChars="403" w:left="987" w:hangingChars="67" w:hanging="141"/>
        <w:rPr>
          <w:lang w:eastAsia="ja-JP"/>
        </w:rPr>
      </w:pPr>
      <w:r w:rsidRPr="003B3A66">
        <w:rPr>
          <w:rFonts w:hint="eastAsia"/>
          <w:lang w:eastAsia="ja-JP"/>
        </w:rPr>
        <w:t>11.3</w:t>
      </w:r>
      <w:r w:rsidRPr="003B3A66">
        <w:rPr>
          <w:lang w:eastAsia="ja-JP"/>
        </w:rPr>
        <w:tab/>
      </w:r>
      <w:r w:rsidRPr="003B3A66">
        <w:rPr>
          <w:rFonts w:hint="eastAsia"/>
          <w:lang w:eastAsia="ja-JP"/>
        </w:rPr>
        <w:t>国際協力</w:t>
      </w:r>
      <w:r w:rsidR="008F0521" w:rsidRPr="003B3A66">
        <w:rPr>
          <w:rFonts w:hint="eastAsia"/>
          <w:lang w:eastAsia="ja-JP"/>
        </w:rPr>
        <w:t>基金による</w:t>
      </w:r>
      <w:r w:rsidRPr="003B3A66">
        <w:rPr>
          <w:rFonts w:hint="eastAsia"/>
          <w:lang w:eastAsia="ja-JP"/>
        </w:rPr>
        <w:t>開発プロジェクトの</w:t>
      </w:r>
      <w:r w:rsidR="008F0521" w:rsidRPr="003B3A66">
        <w:rPr>
          <w:rFonts w:hint="eastAsia"/>
          <w:lang w:eastAsia="ja-JP"/>
        </w:rPr>
        <w:t>計画</w:t>
      </w:r>
      <w:r w:rsidRPr="003B3A66">
        <w:rPr>
          <w:rFonts w:hint="eastAsia"/>
          <w:lang w:eastAsia="ja-JP"/>
        </w:rPr>
        <w:t>と実施</w:t>
      </w:r>
      <w:r w:rsidR="008F0521" w:rsidRPr="003B3A66">
        <w:rPr>
          <w:rFonts w:hint="eastAsia"/>
          <w:lang w:eastAsia="ja-JP"/>
        </w:rPr>
        <w:t>において</w:t>
      </w:r>
      <w:r w:rsidRPr="003B3A66">
        <w:rPr>
          <w:rFonts w:hint="eastAsia"/>
          <w:lang w:eastAsia="ja-JP"/>
        </w:rPr>
        <w:t>、</w:t>
      </w:r>
      <w:r w:rsidR="00312BA0" w:rsidRPr="003B3A66">
        <w:rPr>
          <w:rFonts w:hint="eastAsia"/>
          <w:lang w:eastAsia="ja-JP"/>
        </w:rPr>
        <w:t>障害のある人</w:t>
      </w:r>
      <w:r w:rsidR="00A8182E" w:rsidRPr="003B3A66">
        <w:rPr>
          <w:rFonts w:hint="eastAsia"/>
          <w:lang w:eastAsia="ja-JP"/>
        </w:rPr>
        <w:t>および</w:t>
      </w:r>
      <w:r w:rsidR="00312BA0" w:rsidRPr="003B3A66">
        <w:rPr>
          <w:rFonts w:hint="eastAsia"/>
          <w:lang w:eastAsia="ja-JP"/>
        </w:rPr>
        <w:t>障害のある人</w:t>
      </w:r>
      <w:r w:rsidR="00F07F8E" w:rsidRPr="003B3A66">
        <w:rPr>
          <w:rStyle w:val="af9"/>
          <w:rFonts w:hint="eastAsia"/>
          <w:color w:val="auto"/>
        </w:rPr>
        <w:t>の</w:t>
      </w:r>
      <w:r w:rsidRPr="003B3A66">
        <w:rPr>
          <w:rFonts w:hint="eastAsia"/>
          <w:lang w:eastAsia="ja-JP"/>
        </w:rPr>
        <w:t>団体とのオープン</w:t>
      </w:r>
      <w:r w:rsidRPr="00986D87">
        <w:rPr>
          <w:rFonts w:hint="eastAsia"/>
          <w:lang w:eastAsia="ja-JP"/>
        </w:rPr>
        <w:t>で直接的な協議プロセスを</w:t>
      </w:r>
      <w:r w:rsidR="00A8182E" w:rsidRPr="00A8182E">
        <w:rPr>
          <w:rFonts w:hint="eastAsia"/>
          <w:u w:val="single"/>
          <w:lang w:eastAsia="ja-JP"/>
        </w:rPr>
        <w:t>確実に</w:t>
      </w:r>
      <w:r w:rsidR="008F0521">
        <w:rPr>
          <w:rFonts w:hint="eastAsia"/>
          <w:lang w:eastAsia="ja-JP"/>
        </w:rPr>
        <w:t>踏む</w:t>
      </w:r>
      <w:r w:rsidRPr="00986D87">
        <w:rPr>
          <w:rFonts w:hint="eastAsia"/>
          <w:lang w:eastAsia="ja-JP"/>
        </w:rPr>
        <w:t>。</w:t>
      </w:r>
    </w:p>
    <w:p w14:paraId="199ADE88" w14:textId="77777777" w:rsidR="003B3A66" w:rsidRPr="00986D87" w:rsidRDefault="003B3A66" w:rsidP="00625778">
      <w:pPr>
        <w:pStyle w:val="a3"/>
        <w:spacing w:after="0"/>
        <w:ind w:leftChars="403" w:left="987" w:hangingChars="67" w:hanging="141"/>
        <w:rPr>
          <w:b/>
          <w:bCs/>
          <w:lang w:eastAsia="ja-JP"/>
        </w:rPr>
      </w:pPr>
    </w:p>
    <w:p w14:paraId="63F1E2E3" w14:textId="0DAE4697" w:rsidR="00986D87" w:rsidRPr="00986D87" w:rsidRDefault="00986D87" w:rsidP="00625778">
      <w:pPr>
        <w:pStyle w:val="a3"/>
        <w:spacing w:after="0"/>
        <w:ind w:leftChars="403" w:left="987" w:hangingChars="67" w:hanging="141"/>
        <w:rPr>
          <w:b/>
          <w:bCs/>
          <w:lang w:eastAsia="ja-JP"/>
        </w:rPr>
      </w:pPr>
      <w:r w:rsidRPr="00986D87">
        <w:rPr>
          <w:rFonts w:hint="eastAsia"/>
          <w:lang w:eastAsia="ja-JP"/>
        </w:rPr>
        <w:t>11.4</w:t>
      </w:r>
      <w:r>
        <w:rPr>
          <w:lang w:eastAsia="ja-JP"/>
        </w:rPr>
        <w:tab/>
      </w:r>
      <w:r w:rsidRPr="00986D87">
        <w:rPr>
          <w:rFonts w:hint="eastAsia"/>
          <w:lang w:eastAsia="ja-JP"/>
        </w:rPr>
        <w:t>脱施設化を</w:t>
      </w:r>
      <w:r w:rsidRPr="00986D87">
        <w:rPr>
          <w:rFonts w:hint="eastAsia"/>
          <w:lang w:eastAsia="ja-JP"/>
        </w:rPr>
        <w:t>2030</w:t>
      </w:r>
      <w:r w:rsidRPr="00986D87">
        <w:rPr>
          <w:rFonts w:hint="eastAsia"/>
          <w:lang w:eastAsia="ja-JP"/>
        </w:rPr>
        <w:t>アジェンダと持続可能な開発目標を実施するためのすべての行動と</w:t>
      </w:r>
      <w:r w:rsidR="00A8182E">
        <w:rPr>
          <w:rFonts w:hint="eastAsia"/>
          <w:lang w:eastAsia="ja-JP"/>
        </w:rPr>
        <w:t>手段</w:t>
      </w:r>
      <w:r w:rsidRPr="00986D87">
        <w:rPr>
          <w:rFonts w:hint="eastAsia"/>
          <w:lang w:eastAsia="ja-JP"/>
        </w:rPr>
        <w:t>に</w:t>
      </w:r>
      <w:r w:rsidRPr="00A8182E">
        <w:rPr>
          <w:rFonts w:hint="eastAsia"/>
          <w:u w:val="single"/>
          <w:lang w:eastAsia="ja-JP"/>
        </w:rPr>
        <w:t>結びつけ</w:t>
      </w:r>
      <w:r w:rsidR="00A8182E">
        <w:rPr>
          <w:rFonts w:hint="eastAsia"/>
          <w:u w:val="single"/>
          <w:lang w:eastAsia="ja-JP"/>
        </w:rPr>
        <w:t>る</w:t>
      </w:r>
      <w:r w:rsidR="00A8182E" w:rsidRPr="000E7D6F">
        <w:rPr>
          <w:rFonts w:hint="eastAsia"/>
          <w:lang w:eastAsia="ja-JP"/>
        </w:rPr>
        <w:t>。</w:t>
      </w:r>
      <w:r w:rsidRPr="00986D87">
        <w:rPr>
          <w:rFonts w:hint="eastAsia"/>
          <w:lang w:eastAsia="ja-JP"/>
        </w:rPr>
        <w:t>すべての国際協力の努力において</w:t>
      </w:r>
      <w:r w:rsidR="000E7D6F">
        <w:rPr>
          <w:rFonts w:hint="eastAsia"/>
          <w:lang w:eastAsia="ja-JP"/>
        </w:rPr>
        <w:t>、</w:t>
      </w:r>
      <w:r w:rsidR="00312BA0">
        <w:rPr>
          <w:rFonts w:hint="eastAsia"/>
          <w:lang w:eastAsia="ja-JP"/>
        </w:rPr>
        <w:t>障害のある人</w:t>
      </w:r>
      <w:r w:rsidRPr="00986D87">
        <w:rPr>
          <w:rFonts w:hint="eastAsia"/>
          <w:lang w:eastAsia="ja-JP"/>
        </w:rPr>
        <w:t>の権利を</w:t>
      </w:r>
      <w:r w:rsidRPr="000E7D6F">
        <w:rPr>
          <w:rFonts w:hint="eastAsia"/>
          <w:u w:val="single"/>
          <w:lang w:eastAsia="ja-JP"/>
        </w:rPr>
        <w:t>主流化する</w:t>
      </w:r>
      <w:r w:rsidRPr="00986D87">
        <w:rPr>
          <w:rFonts w:hint="eastAsia"/>
          <w:lang w:eastAsia="ja-JP"/>
        </w:rPr>
        <w:t>。</w:t>
      </w:r>
    </w:p>
    <w:p w14:paraId="2E62DA1E" w14:textId="71D6D43D" w:rsidR="00C127AC" w:rsidRPr="00986D87" w:rsidRDefault="00986D87" w:rsidP="00625778">
      <w:pPr>
        <w:pStyle w:val="a3"/>
        <w:spacing w:after="0"/>
        <w:ind w:leftChars="403" w:left="987" w:hangingChars="67" w:hanging="141"/>
        <w:rPr>
          <w:b/>
          <w:bCs/>
          <w:lang w:eastAsia="ja-JP"/>
        </w:rPr>
      </w:pPr>
      <w:r w:rsidRPr="00986D87">
        <w:rPr>
          <w:rFonts w:hint="eastAsia"/>
          <w:lang w:eastAsia="ja-JP"/>
        </w:rPr>
        <w:t>11.5</w:t>
      </w:r>
      <w:r>
        <w:rPr>
          <w:lang w:eastAsia="ja-JP"/>
        </w:rPr>
        <w:tab/>
      </w:r>
      <w:r w:rsidRPr="00986D87">
        <w:rPr>
          <w:rFonts w:hint="eastAsia"/>
          <w:lang w:eastAsia="ja-JP"/>
        </w:rPr>
        <w:t>条約に沿った</w:t>
      </w:r>
      <w:r w:rsidRPr="00986D87">
        <w:rPr>
          <w:rFonts w:hint="eastAsia"/>
          <w:lang w:eastAsia="ja-JP"/>
        </w:rPr>
        <w:t>DI</w:t>
      </w:r>
      <w:r w:rsidRPr="00986D87">
        <w:rPr>
          <w:rFonts w:hint="eastAsia"/>
          <w:lang w:eastAsia="ja-JP"/>
        </w:rPr>
        <w:t>プロセスの推進において、地域国際機関の役割を</w:t>
      </w:r>
      <w:r w:rsidRPr="000E7D6F">
        <w:rPr>
          <w:rFonts w:hint="eastAsia"/>
          <w:u w:val="single"/>
          <w:lang w:eastAsia="ja-JP"/>
        </w:rPr>
        <w:t>強化する</w:t>
      </w:r>
      <w:r w:rsidRPr="00986D87">
        <w:rPr>
          <w:rFonts w:hint="eastAsia"/>
          <w:lang w:eastAsia="ja-JP"/>
        </w:rPr>
        <w:t>。</w:t>
      </w:r>
    </w:p>
    <w:p w14:paraId="7E7F995C" w14:textId="791589E2" w:rsidR="00F05B5B" w:rsidRDefault="00F05B5B">
      <w:pPr>
        <w:rPr>
          <w:b/>
          <w:iCs/>
          <w:color w:val="0070C0"/>
          <w:sz w:val="26"/>
          <w:szCs w:val="26"/>
          <w:lang w:eastAsia="ja-JP"/>
        </w:rPr>
      </w:pPr>
      <w:r>
        <w:rPr>
          <w:b/>
          <w:iCs/>
          <w:color w:val="0070C0"/>
          <w:sz w:val="26"/>
          <w:szCs w:val="26"/>
          <w:lang w:eastAsia="ja-JP"/>
        </w:rPr>
        <w:br w:type="page"/>
      </w:r>
    </w:p>
    <w:p w14:paraId="01F9D8B9" w14:textId="77777777" w:rsidR="0085616E" w:rsidRPr="0085616E" w:rsidRDefault="0085616E" w:rsidP="00625778">
      <w:pPr>
        <w:pStyle w:val="a3"/>
        <w:spacing w:after="0"/>
        <w:ind w:left="1800"/>
        <w:rPr>
          <w:b/>
          <w:iCs/>
          <w:color w:val="0070C0"/>
          <w:sz w:val="26"/>
          <w:szCs w:val="26"/>
          <w:lang w:eastAsia="ja-JP"/>
        </w:rPr>
      </w:pPr>
    </w:p>
    <w:p w14:paraId="5FB1C0A6" w14:textId="68E37B42" w:rsidR="0085616E" w:rsidRPr="00F05B5B" w:rsidRDefault="005C48CA" w:rsidP="00F05B5B">
      <w:pPr>
        <w:spacing w:after="0"/>
        <w:rPr>
          <w:b/>
          <w:iCs/>
          <w:color w:val="00B050"/>
          <w:szCs w:val="21"/>
          <w:lang w:eastAsia="ja-JP"/>
        </w:rPr>
      </w:pPr>
      <w:r w:rsidRPr="00F05B5B">
        <w:rPr>
          <w:rFonts w:hint="eastAsia"/>
          <w:iCs/>
          <w:color w:val="0070C0"/>
          <w:sz w:val="26"/>
          <w:szCs w:val="26"/>
          <w:lang w:eastAsia="ja-JP"/>
        </w:rPr>
        <w:t>III.</w:t>
      </w:r>
      <w:r w:rsidR="00F05B5B">
        <w:rPr>
          <w:rFonts w:hint="eastAsia"/>
          <w:iCs/>
          <w:color w:val="0070C0"/>
          <w:sz w:val="26"/>
          <w:szCs w:val="26"/>
          <w:lang w:eastAsia="ja-JP"/>
        </w:rPr>
        <w:t xml:space="preserve">　</w:t>
      </w:r>
      <w:r w:rsidR="0085616E" w:rsidRPr="00F05B5B">
        <w:rPr>
          <w:rFonts w:hint="eastAsia"/>
          <w:iCs/>
          <w:color w:val="0070C0"/>
          <w:sz w:val="26"/>
          <w:szCs w:val="26"/>
          <w:lang w:eastAsia="ja-JP"/>
        </w:rPr>
        <w:t>実践を確実に</w:t>
      </w:r>
      <w:r w:rsidRPr="00F05B5B">
        <w:rPr>
          <w:rFonts w:hint="eastAsia"/>
          <w:iCs/>
          <w:color w:val="0070C0"/>
          <w:sz w:val="26"/>
          <w:szCs w:val="26"/>
          <w:lang w:eastAsia="ja-JP"/>
        </w:rPr>
        <w:t>条約に沿った</w:t>
      </w:r>
      <w:r w:rsidR="0085616E" w:rsidRPr="00F05B5B">
        <w:rPr>
          <w:rFonts w:hint="eastAsia"/>
          <w:iCs/>
          <w:color w:val="0070C0"/>
          <w:sz w:val="26"/>
          <w:szCs w:val="26"/>
          <w:lang w:eastAsia="ja-JP"/>
        </w:rPr>
        <w:t>ものにする</w:t>
      </w:r>
    </w:p>
    <w:p w14:paraId="64858638" w14:textId="621DB38D" w:rsidR="005C48CA" w:rsidRPr="0085616E" w:rsidRDefault="0031285C" w:rsidP="0085616E">
      <w:pPr>
        <w:pStyle w:val="a3"/>
        <w:spacing w:after="0"/>
        <w:ind w:left="993"/>
        <w:rPr>
          <w:b/>
          <w:iCs/>
          <w:color w:val="00B050"/>
          <w:szCs w:val="21"/>
          <w:lang w:eastAsia="ja-JP"/>
        </w:rPr>
      </w:pPr>
      <w:r w:rsidRPr="0085616E">
        <w:rPr>
          <w:b/>
          <w:iCs/>
          <w:noProof/>
          <w:color w:val="0070C0"/>
          <w:sz w:val="26"/>
          <w:szCs w:val="26"/>
          <w:lang w:eastAsia="ja-JP"/>
        </w:rPr>
        <mc:AlternateContent>
          <mc:Choice Requires="wps">
            <w:drawing>
              <wp:anchor distT="0" distB="0" distL="114300" distR="114300" simplePos="0" relativeHeight="251664384" behindDoc="0" locked="0" layoutInCell="1" allowOverlap="1" wp14:anchorId="09DC70FC" wp14:editId="7ECE0FB4">
                <wp:simplePos x="0" y="0"/>
                <wp:positionH relativeFrom="column">
                  <wp:posOffset>687705</wp:posOffset>
                </wp:positionH>
                <wp:positionV relativeFrom="paragraph">
                  <wp:posOffset>121732</wp:posOffset>
                </wp:positionV>
                <wp:extent cx="4997416" cy="2055137"/>
                <wp:effectExtent l="0" t="0" r="13335" b="21590"/>
                <wp:wrapNone/>
                <wp:docPr id="3" name="テキスト ボックス 3"/>
                <wp:cNvGraphicFramePr/>
                <a:graphic xmlns:a="http://schemas.openxmlformats.org/drawingml/2006/main">
                  <a:graphicData uri="http://schemas.microsoft.com/office/word/2010/wordprocessingShape">
                    <wps:wsp>
                      <wps:cNvSpPr txBox="1"/>
                      <wps:spPr>
                        <a:xfrm>
                          <a:off x="0" y="0"/>
                          <a:ext cx="4997416" cy="2055137"/>
                        </a:xfrm>
                        <a:prstGeom prst="rect">
                          <a:avLst/>
                        </a:prstGeom>
                        <a:solidFill>
                          <a:schemeClr val="lt1"/>
                        </a:solidFill>
                        <a:ln w="6350">
                          <a:solidFill>
                            <a:prstClr val="black"/>
                          </a:solidFill>
                        </a:ln>
                      </wps:spPr>
                      <wps:txbx>
                        <w:txbxContent>
                          <w:p w14:paraId="4AFB21FB" w14:textId="40D2D0A8" w:rsidR="00CC0686" w:rsidRPr="00192FBC" w:rsidRDefault="00CC0686" w:rsidP="00CC0686">
                            <w:pPr>
                              <w:spacing w:line="240" w:lineRule="auto"/>
                              <w:rPr>
                                <w:b/>
                                <w:bCs/>
                                <w:lang w:eastAsia="ja-JP"/>
                              </w:rPr>
                            </w:pPr>
                            <w:r w:rsidRPr="00CC0686">
                              <w:rPr>
                                <w:rFonts w:hint="eastAsia"/>
                                <w:lang w:eastAsia="ja-JP"/>
                              </w:rPr>
                              <w:t>この</w:t>
                            </w:r>
                            <w:r w:rsidR="0085616E">
                              <w:rPr>
                                <w:rFonts w:hint="eastAsia"/>
                                <w:lang w:eastAsia="ja-JP"/>
                              </w:rPr>
                              <w:t>節</w:t>
                            </w:r>
                            <w:r w:rsidRPr="00CC0686">
                              <w:rPr>
                                <w:rFonts w:hint="eastAsia"/>
                                <w:lang w:eastAsia="ja-JP"/>
                              </w:rPr>
                              <w:t>では、</w:t>
                            </w:r>
                            <w:r w:rsidRPr="00CC0686">
                              <w:rPr>
                                <w:rFonts w:hint="eastAsia"/>
                                <w:lang w:eastAsia="ja-JP"/>
                              </w:rPr>
                              <w:t>DI</w:t>
                            </w:r>
                            <w:r w:rsidRPr="00CC0686">
                              <w:rPr>
                                <w:rFonts w:hint="eastAsia"/>
                                <w:lang w:eastAsia="ja-JP"/>
                              </w:rPr>
                              <w:t>プロセスの実施について、具体的かつ実践的な事例を紹介する。</w:t>
                            </w:r>
                          </w:p>
                          <w:p w14:paraId="7429DD1C" w14:textId="5E8554D2" w:rsidR="00CC0686" w:rsidRPr="00192FBC" w:rsidRDefault="00B73E89" w:rsidP="00CC0686">
                            <w:pPr>
                              <w:adjustRightInd w:val="0"/>
                              <w:snapToGrid w:val="0"/>
                              <w:spacing w:line="240" w:lineRule="auto"/>
                              <w:rPr>
                                <w:b/>
                                <w:bCs/>
                                <w:lang w:eastAsia="ja-JP"/>
                              </w:rPr>
                            </w:pPr>
                            <w:r w:rsidRPr="00192FBC">
                              <w:rPr>
                                <w:rFonts w:hint="eastAsia"/>
                                <w:lang w:eastAsia="ja-JP"/>
                              </w:rPr>
                              <w:t>これは、</w:t>
                            </w:r>
                            <w:r w:rsidR="00CC0686" w:rsidRPr="00192FBC">
                              <w:rPr>
                                <w:rFonts w:hint="eastAsia"/>
                                <w:lang w:eastAsia="ja-JP"/>
                              </w:rPr>
                              <w:t>特定の施設</w:t>
                            </w:r>
                            <w:r w:rsidR="00F113EF" w:rsidRPr="00192FBC">
                              <w:rPr>
                                <w:rFonts w:hint="eastAsia"/>
                                <w:lang w:eastAsia="ja-JP"/>
                              </w:rPr>
                              <w:t>についてそれぞれに特別な（</w:t>
                            </w:r>
                            <w:r w:rsidR="00F113EF" w:rsidRPr="00192FBC">
                              <w:rPr>
                                <w:rFonts w:hint="eastAsia"/>
                                <w:lang w:eastAsia="ja-JP"/>
                              </w:rPr>
                              <w:t>n</w:t>
                            </w:r>
                            <w:r w:rsidR="00F113EF" w:rsidRPr="00192FBC">
                              <w:rPr>
                                <w:lang w:eastAsia="ja-JP"/>
                              </w:rPr>
                              <w:t>uanced</w:t>
                            </w:r>
                            <w:r w:rsidR="00A17471" w:rsidRPr="00192FBC">
                              <w:rPr>
                                <w:rFonts w:hint="eastAsia"/>
                                <w:lang w:eastAsia="ja-JP"/>
                              </w:rPr>
                              <w:t>）</w:t>
                            </w:r>
                            <w:r w:rsidR="00F113EF" w:rsidRPr="00192FBC">
                              <w:rPr>
                                <w:rFonts w:hint="eastAsia"/>
                                <w:lang w:eastAsia="ja-JP"/>
                              </w:rPr>
                              <w:t>，実践的な要素を提供するように努めている</w:t>
                            </w:r>
                            <w:r w:rsidR="00CC0686" w:rsidRPr="00192FBC">
                              <w:rPr>
                                <w:rFonts w:hint="eastAsia"/>
                                <w:lang w:eastAsia="ja-JP"/>
                              </w:rPr>
                              <w:t>（例えば、</w:t>
                            </w:r>
                            <w:r w:rsidR="00F45C65" w:rsidRPr="00192FBC">
                              <w:rPr>
                                <w:rStyle w:val="af9"/>
                                <w:rFonts w:hint="eastAsia"/>
                                <w:color w:val="auto"/>
                              </w:rPr>
                              <w:t>地域のアクセシブルな住宅や</w:t>
                            </w:r>
                            <w:r w:rsidR="0005136C" w:rsidRPr="00192FBC">
                              <w:rPr>
                                <w:rFonts w:hint="eastAsia"/>
                                <w:lang w:eastAsia="ja-JP"/>
                              </w:rPr>
                              <w:t>地域に密着した</w:t>
                            </w:r>
                            <w:r w:rsidR="00F45C65" w:rsidRPr="00192FBC">
                              <w:rPr>
                                <w:rStyle w:val="af8"/>
                                <w:rFonts w:hint="eastAsia"/>
                                <w:dstrike w:val="0"/>
                                <w:color w:val="auto"/>
                              </w:rPr>
                              <w:t>サポートサービス</w:t>
                            </w:r>
                            <w:r w:rsidR="009D6660" w:rsidRPr="00192FBC">
                              <w:rPr>
                                <w:rFonts w:hint="eastAsia"/>
                                <w:lang w:eastAsia="ja-JP"/>
                              </w:rPr>
                              <w:t>の開発が必要な</w:t>
                            </w:r>
                            <w:r w:rsidR="00CC0686" w:rsidRPr="00192FBC">
                              <w:rPr>
                                <w:rFonts w:hint="eastAsia"/>
                                <w:lang w:eastAsia="ja-JP"/>
                              </w:rPr>
                              <w:t>居住施設、法改正や強制的な精神保健ケアの代替手段の開発が必要</w:t>
                            </w:r>
                            <w:r w:rsidR="009D6660" w:rsidRPr="00192FBC">
                              <w:rPr>
                                <w:rFonts w:hint="eastAsia"/>
                                <w:lang w:eastAsia="ja-JP"/>
                              </w:rPr>
                              <w:t>な精神保健施設</w:t>
                            </w:r>
                            <w:r w:rsidR="00CC0686" w:rsidRPr="00192FBC">
                              <w:rPr>
                                <w:rFonts w:hint="eastAsia"/>
                                <w:lang w:eastAsia="ja-JP"/>
                              </w:rPr>
                              <w:t>、家庭や自宅に隔離されている</w:t>
                            </w:r>
                            <w:r w:rsidR="00312BA0" w:rsidRPr="00192FBC">
                              <w:rPr>
                                <w:rFonts w:hint="eastAsia"/>
                                <w:lang w:eastAsia="ja-JP"/>
                              </w:rPr>
                              <w:t>障害のある人</w:t>
                            </w:r>
                            <w:r w:rsidR="00CC0686" w:rsidRPr="00192FBC">
                              <w:rPr>
                                <w:rFonts w:hint="eastAsia"/>
                                <w:lang w:eastAsia="ja-JP"/>
                              </w:rPr>
                              <w:t>の施設</w:t>
                            </w:r>
                            <w:r w:rsidR="00393284" w:rsidRPr="00192FBC">
                              <w:rPr>
                                <w:rFonts w:hint="eastAsia"/>
                                <w:lang w:eastAsia="ja-JP"/>
                              </w:rPr>
                              <w:t>化の</w:t>
                            </w:r>
                            <w:r w:rsidR="0031285C" w:rsidRPr="00192FBC">
                              <w:rPr>
                                <w:rStyle w:val="af8"/>
                                <w:rFonts w:hint="eastAsia"/>
                                <w:dstrike w:val="0"/>
                                <w:color w:val="auto"/>
                              </w:rPr>
                              <w:t>考え方や</w:t>
                            </w:r>
                            <w:r w:rsidR="0005136C" w:rsidRPr="00192FBC">
                              <w:rPr>
                                <w:rStyle w:val="af9"/>
                                <w:rFonts w:hint="eastAsia"/>
                                <w:color w:val="auto"/>
                              </w:rPr>
                              <w:t>行動様式</w:t>
                            </w:r>
                            <w:r w:rsidR="0031285C" w:rsidRPr="00192FBC">
                              <w:rPr>
                                <w:rStyle w:val="af9"/>
                                <w:rFonts w:hint="eastAsia"/>
                                <w:color w:val="auto"/>
                              </w:rPr>
                              <w:t>（</w:t>
                            </w:r>
                            <w:r w:rsidR="0031285C" w:rsidRPr="00192FBC">
                              <w:rPr>
                                <w:rStyle w:val="af9"/>
                                <w:rFonts w:hint="eastAsia"/>
                                <w:color w:val="auto"/>
                              </w:rPr>
                              <w:t>c</w:t>
                            </w:r>
                            <w:r w:rsidR="0031285C" w:rsidRPr="00192FBC">
                              <w:rPr>
                                <w:rStyle w:val="af9"/>
                                <w:color w:val="auto"/>
                              </w:rPr>
                              <w:t>ulture</w:t>
                            </w:r>
                            <w:r w:rsidR="0031285C" w:rsidRPr="00192FBC">
                              <w:rPr>
                                <w:rStyle w:val="af9"/>
                                <w:rFonts w:hint="eastAsia"/>
                                <w:color w:val="auto"/>
                              </w:rPr>
                              <w:t>）</w:t>
                            </w:r>
                            <w:r w:rsidR="00CC0686" w:rsidRPr="00192FBC">
                              <w:rPr>
                                <w:rFonts w:hint="eastAsia"/>
                                <w:lang w:eastAsia="ja-JP"/>
                              </w:rPr>
                              <w:t>に</w:t>
                            </w:r>
                            <w:r w:rsidR="00393284" w:rsidRPr="00192FBC">
                              <w:rPr>
                                <w:rFonts w:hint="eastAsia"/>
                                <w:lang w:eastAsia="ja-JP"/>
                              </w:rPr>
                              <w:t>対する</w:t>
                            </w:r>
                            <w:r w:rsidR="0031285C" w:rsidRPr="00192FBC">
                              <w:rPr>
                                <w:rStyle w:val="af9"/>
                                <w:rFonts w:hint="eastAsia"/>
                                <w:color w:val="auto"/>
                              </w:rPr>
                              <w:t>具体的な</w:t>
                            </w:r>
                            <w:r w:rsidR="00393284" w:rsidRPr="00192FBC">
                              <w:rPr>
                                <w:rFonts w:hint="eastAsia"/>
                                <w:lang w:eastAsia="ja-JP"/>
                              </w:rPr>
                              <w:t>活動</w:t>
                            </w:r>
                            <w:r w:rsidR="00CC0686" w:rsidRPr="00192FBC">
                              <w:rPr>
                                <w:rFonts w:hint="eastAsia"/>
                                <w:lang w:eastAsia="ja-JP"/>
                              </w:rPr>
                              <w:t>）。</w:t>
                            </w:r>
                          </w:p>
                          <w:p w14:paraId="5B7BF5DA" w14:textId="5DF70360" w:rsidR="005C48CA" w:rsidRDefault="00CC0686" w:rsidP="00CC0686">
                            <w:pPr>
                              <w:spacing w:line="240" w:lineRule="auto"/>
                              <w:rPr>
                                <w:lang w:eastAsia="ja-JP"/>
                              </w:rPr>
                            </w:pPr>
                            <w:r w:rsidRPr="00192FBC">
                              <w:rPr>
                                <w:rFonts w:hint="eastAsia"/>
                                <w:lang w:eastAsia="ja-JP"/>
                              </w:rPr>
                              <w:t>また、障害のある子ども、障害のある先住民</w:t>
                            </w:r>
                            <w:r w:rsidR="00763CBB" w:rsidRPr="00192FBC">
                              <w:rPr>
                                <w:rFonts w:hint="eastAsia"/>
                                <w:lang w:eastAsia="ja-JP"/>
                              </w:rPr>
                              <w:t>個人</w:t>
                            </w:r>
                            <w:r w:rsidRPr="00192FBC">
                              <w:rPr>
                                <w:rFonts w:hint="eastAsia"/>
                                <w:lang w:eastAsia="ja-JP"/>
                              </w:rPr>
                              <w:t>、移民、障害のある</w:t>
                            </w:r>
                            <w:r w:rsidR="00763CBB" w:rsidRPr="00192FBC">
                              <w:rPr>
                                <w:rFonts w:hint="eastAsia"/>
                                <w:lang w:eastAsia="ja-JP"/>
                              </w:rPr>
                              <w:t>亡命</w:t>
                            </w:r>
                            <w:r w:rsidRPr="00192FBC">
                              <w:rPr>
                                <w:rFonts w:hint="eastAsia"/>
                                <w:lang w:eastAsia="ja-JP"/>
                              </w:rPr>
                              <w:t>希望者など</w:t>
                            </w:r>
                            <w:r w:rsidRPr="00CC0686">
                              <w:rPr>
                                <w:rFonts w:hint="eastAsia"/>
                                <w:lang w:eastAsia="ja-JP"/>
                              </w:rPr>
                              <w:t>、特定の集団に関連する実践的な要素に言及するよう努め</w:t>
                            </w:r>
                            <w:r w:rsidR="00763CBB">
                              <w:rPr>
                                <w:rFonts w:hint="eastAsia"/>
                                <w:lang w:eastAsia="ja-JP"/>
                              </w:rPr>
                              <w:t>ている</w:t>
                            </w:r>
                            <w:r w:rsidRPr="00CC0686">
                              <w:rPr>
                                <w:rFonts w:hint="eastAsia"/>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C70FC" id="テキスト ボックス 3" o:spid="_x0000_s1029" type="#_x0000_t202" style="position:absolute;left:0;text-align:left;margin-left:54.15pt;margin-top:9.6pt;width:393.5pt;height:16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" fillcolor="white [3201]" strokeweight=".5pt">
                <v:textbox>
                  <w:txbxContent>
                    <w:p w14:paraId="4AFB21FB" w14:textId="40D2D0A8" w:rsidR="00CC0686" w:rsidRPr="00192FBC" w:rsidRDefault="00CC0686" w:rsidP="00CC0686">
                      <w:pPr>
                        <w:spacing w:line="240" w:lineRule="auto"/>
                        <w:rPr>
                          <w:b/>
                          <w:bCs/>
                          <w:lang w:eastAsia="ja-JP"/>
                        </w:rPr>
                      </w:pPr>
                      <w:r w:rsidRPr="00CC0686">
                        <w:rPr>
                          <w:rFonts w:hint="eastAsia"/>
                          <w:lang w:eastAsia="ja-JP"/>
                        </w:rPr>
                        <w:t>この</w:t>
                      </w:r>
                      <w:r w:rsidR="0085616E">
                        <w:rPr>
                          <w:rFonts w:hint="eastAsia"/>
                          <w:lang w:eastAsia="ja-JP"/>
                        </w:rPr>
                        <w:t>節</w:t>
                      </w:r>
                      <w:r w:rsidRPr="00CC0686">
                        <w:rPr>
                          <w:rFonts w:hint="eastAsia"/>
                          <w:lang w:eastAsia="ja-JP"/>
                        </w:rPr>
                        <w:t>では、</w:t>
                      </w:r>
                      <w:r w:rsidRPr="00CC0686">
                        <w:rPr>
                          <w:rFonts w:hint="eastAsia"/>
                          <w:lang w:eastAsia="ja-JP"/>
                        </w:rPr>
                        <w:t>DI</w:t>
                      </w:r>
                      <w:r w:rsidRPr="00CC0686">
                        <w:rPr>
                          <w:rFonts w:hint="eastAsia"/>
                          <w:lang w:eastAsia="ja-JP"/>
                        </w:rPr>
                        <w:t>プロセスの実施について、具体的かつ実践的な事例を紹介する。</w:t>
                      </w:r>
                    </w:p>
                    <w:p w14:paraId="7429DD1C" w14:textId="5E8554D2" w:rsidR="00CC0686" w:rsidRPr="00192FBC" w:rsidRDefault="00B73E89" w:rsidP="00CC0686">
                      <w:pPr>
                        <w:adjustRightInd w:val="0"/>
                        <w:snapToGrid w:val="0"/>
                        <w:spacing w:line="240" w:lineRule="auto"/>
                        <w:rPr>
                          <w:b/>
                          <w:bCs/>
                          <w:lang w:eastAsia="ja-JP"/>
                        </w:rPr>
                      </w:pPr>
                      <w:r w:rsidRPr="00192FBC">
                        <w:rPr>
                          <w:rFonts w:hint="eastAsia"/>
                          <w:lang w:eastAsia="ja-JP"/>
                        </w:rPr>
                        <w:t>これは、</w:t>
                      </w:r>
                      <w:r w:rsidR="00CC0686" w:rsidRPr="00192FBC">
                        <w:rPr>
                          <w:rFonts w:hint="eastAsia"/>
                          <w:lang w:eastAsia="ja-JP"/>
                        </w:rPr>
                        <w:t>特定の施設</w:t>
                      </w:r>
                      <w:r w:rsidR="00F113EF" w:rsidRPr="00192FBC">
                        <w:rPr>
                          <w:rFonts w:hint="eastAsia"/>
                          <w:lang w:eastAsia="ja-JP"/>
                        </w:rPr>
                        <w:t>についてそれぞれに特別な（</w:t>
                      </w:r>
                      <w:r w:rsidR="00F113EF" w:rsidRPr="00192FBC">
                        <w:rPr>
                          <w:rFonts w:hint="eastAsia"/>
                          <w:lang w:eastAsia="ja-JP"/>
                        </w:rPr>
                        <w:t>n</w:t>
                      </w:r>
                      <w:r w:rsidR="00F113EF" w:rsidRPr="00192FBC">
                        <w:rPr>
                          <w:lang w:eastAsia="ja-JP"/>
                        </w:rPr>
                        <w:t>uanced</w:t>
                      </w:r>
                      <w:r w:rsidR="00A17471" w:rsidRPr="00192FBC">
                        <w:rPr>
                          <w:rFonts w:hint="eastAsia"/>
                          <w:lang w:eastAsia="ja-JP"/>
                        </w:rPr>
                        <w:t>）</w:t>
                      </w:r>
                      <w:r w:rsidR="00F113EF" w:rsidRPr="00192FBC">
                        <w:rPr>
                          <w:rFonts w:hint="eastAsia"/>
                          <w:lang w:eastAsia="ja-JP"/>
                        </w:rPr>
                        <w:t>，実践的な要素を提供するように努めている</w:t>
                      </w:r>
                      <w:r w:rsidR="00CC0686" w:rsidRPr="00192FBC">
                        <w:rPr>
                          <w:rFonts w:hint="eastAsia"/>
                          <w:lang w:eastAsia="ja-JP"/>
                        </w:rPr>
                        <w:t>（例えば、</w:t>
                      </w:r>
                      <w:r w:rsidR="00F45C65" w:rsidRPr="00192FBC">
                        <w:rPr>
                          <w:rStyle w:val="af9"/>
                          <w:rFonts w:hint="eastAsia"/>
                          <w:color w:val="auto"/>
                        </w:rPr>
                        <w:t>地域のアクセシブルな住宅や</w:t>
                      </w:r>
                      <w:r w:rsidR="0005136C" w:rsidRPr="00192FBC">
                        <w:rPr>
                          <w:rFonts w:hint="eastAsia"/>
                          <w:lang w:eastAsia="ja-JP"/>
                        </w:rPr>
                        <w:t>地域に密着した</w:t>
                      </w:r>
                      <w:r w:rsidR="00F45C65" w:rsidRPr="00192FBC">
                        <w:rPr>
                          <w:rStyle w:val="af8"/>
                          <w:rFonts w:hint="eastAsia"/>
                          <w:dstrike w:val="0"/>
                          <w:color w:val="auto"/>
                        </w:rPr>
                        <w:t>サポートサービス</w:t>
                      </w:r>
                      <w:r w:rsidR="009D6660" w:rsidRPr="00192FBC">
                        <w:rPr>
                          <w:rFonts w:hint="eastAsia"/>
                          <w:lang w:eastAsia="ja-JP"/>
                        </w:rPr>
                        <w:t>の開発が必要な</w:t>
                      </w:r>
                      <w:r w:rsidR="00CC0686" w:rsidRPr="00192FBC">
                        <w:rPr>
                          <w:rFonts w:hint="eastAsia"/>
                          <w:lang w:eastAsia="ja-JP"/>
                        </w:rPr>
                        <w:t>居住施設、法改正や強制的な精神保健ケアの代替手段の開発が必要</w:t>
                      </w:r>
                      <w:r w:rsidR="009D6660" w:rsidRPr="00192FBC">
                        <w:rPr>
                          <w:rFonts w:hint="eastAsia"/>
                          <w:lang w:eastAsia="ja-JP"/>
                        </w:rPr>
                        <w:t>な精神保健施設</w:t>
                      </w:r>
                      <w:r w:rsidR="00CC0686" w:rsidRPr="00192FBC">
                        <w:rPr>
                          <w:rFonts w:hint="eastAsia"/>
                          <w:lang w:eastAsia="ja-JP"/>
                        </w:rPr>
                        <w:t>、家庭や自宅に隔離されている</w:t>
                      </w:r>
                      <w:r w:rsidR="00312BA0" w:rsidRPr="00192FBC">
                        <w:rPr>
                          <w:rFonts w:hint="eastAsia"/>
                          <w:lang w:eastAsia="ja-JP"/>
                        </w:rPr>
                        <w:t>障害のある人</w:t>
                      </w:r>
                      <w:r w:rsidR="00CC0686" w:rsidRPr="00192FBC">
                        <w:rPr>
                          <w:rFonts w:hint="eastAsia"/>
                          <w:lang w:eastAsia="ja-JP"/>
                        </w:rPr>
                        <w:t>の施設</w:t>
                      </w:r>
                      <w:r w:rsidR="00393284" w:rsidRPr="00192FBC">
                        <w:rPr>
                          <w:rFonts w:hint="eastAsia"/>
                          <w:lang w:eastAsia="ja-JP"/>
                        </w:rPr>
                        <w:t>化の</w:t>
                      </w:r>
                      <w:r w:rsidR="0031285C" w:rsidRPr="00192FBC">
                        <w:rPr>
                          <w:rStyle w:val="af8"/>
                          <w:rFonts w:hint="eastAsia"/>
                          <w:dstrike w:val="0"/>
                          <w:color w:val="auto"/>
                        </w:rPr>
                        <w:t>考え方や</w:t>
                      </w:r>
                      <w:r w:rsidR="0005136C" w:rsidRPr="00192FBC">
                        <w:rPr>
                          <w:rStyle w:val="af9"/>
                          <w:rFonts w:hint="eastAsia"/>
                          <w:color w:val="auto"/>
                        </w:rPr>
                        <w:t>行動様式</w:t>
                      </w:r>
                      <w:r w:rsidR="0031285C" w:rsidRPr="00192FBC">
                        <w:rPr>
                          <w:rStyle w:val="af9"/>
                          <w:rFonts w:hint="eastAsia"/>
                          <w:color w:val="auto"/>
                        </w:rPr>
                        <w:t>（</w:t>
                      </w:r>
                      <w:r w:rsidR="0031285C" w:rsidRPr="00192FBC">
                        <w:rPr>
                          <w:rStyle w:val="af9"/>
                          <w:rFonts w:hint="eastAsia"/>
                          <w:color w:val="auto"/>
                        </w:rPr>
                        <w:t>c</w:t>
                      </w:r>
                      <w:r w:rsidR="0031285C" w:rsidRPr="00192FBC">
                        <w:rPr>
                          <w:rStyle w:val="af9"/>
                          <w:color w:val="auto"/>
                        </w:rPr>
                        <w:t>ulture</w:t>
                      </w:r>
                      <w:r w:rsidR="0031285C" w:rsidRPr="00192FBC">
                        <w:rPr>
                          <w:rStyle w:val="af9"/>
                          <w:rFonts w:hint="eastAsia"/>
                          <w:color w:val="auto"/>
                        </w:rPr>
                        <w:t>）</w:t>
                      </w:r>
                      <w:r w:rsidR="00CC0686" w:rsidRPr="00192FBC">
                        <w:rPr>
                          <w:rFonts w:hint="eastAsia"/>
                          <w:lang w:eastAsia="ja-JP"/>
                        </w:rPr>
                        <w:t>に</w:t>
                      </w:r>
                      <w:r w:rsidR="00393284" w:rsidRPr="00192FBC">
                        <w:rPr>
                          <w:rFonts w:hint="eastAsia"/>
                          <w:lang w:eastAsia="ja-JP"/>
                        </w:rPr>
                        <w:t>対する</w:t>
                      </w:r>
                      <w:r w:rsidR="0031285C" w:rsidRPr="00192FBC">
                        <w:rPr>
                          <w:rStyle w:val="af9"/>
                          <w:rFonts w:hint="eastAsia"/>
                          <w:color w:val="auto"/>
                        </w:rPr>
                        <w:t>具体的な</w:t>
                      </w:r>
                      <w:r w:rsidR="00393284" w:rsidRPr="00192FBC">
                        <w:rPr>
                          <w:rFonts w:hint="eastAsia"/>
                          <w:lang w:eastAsia="ja-JP"/>
                        </w:rPr>
                        <w:t>活動</w:t>
                      </w:r>
                      <w:r w:rsidR="00CC0686" w:rsidRPr="00192FBC">
                        <w:rPr>
                          <w:rFonts w:hint="eastAsia"/>
                          <w:lang w:eastAsia="ja-JP"/>
                        </w:rPr>
                        <w:t>）。</w:t>
                      </w:r>
                    </w:p>
                    <w:p w14:paraId="5B7BF5DA" w14:textId="5DF70360" w:rsidR="005C48CA" w:rsidRDefault="00CC0686" w:rsidP="00CC0686">
                      <w:pPr>
                        <w:spacing w:line="240" w:lineRule="auto"/>
                        <w:rPr>
                          <w:lang w:eastAsia="ja-JP"/>
                        </w:rPr>
                      </w:pPr>
                      <w:r w:rsidRPr="00192FBC">
                        <w:rPr>
                          <w:rFonts w:hint="eastAsia"/>
                          <w:lang w:eastAsia="ja-JP"/>
                        </w:rPr>
                        <w:t>また、障害のある子ども、障害のある先住民</w:t>
                      </w:r>
                      <w:r w:rsidR="00763CBB" w:rsidRPr="00192FBC">
                        <w:rPr>
                          <w:rFonts w:hint="eastAsia"/>
                          <w:lang w:eastAsia="ja-JP"/>
                        </w:rPr>
                        <w:t>個人</w:t>
                      </w:r>
                      <w:r w:rsidRPr="00192FBC">
                        <w:rPr>
                          <w:rFonts w:hint="eastAsia"/>
                          <w:lang w:eastAsia="ja-JP"/>
                        </w:rPr>
                        <w:t>、移民、障害のある</w:t>
                      </w:r>
                      <w:r w:rsidR="00763CBB" w:rsidRPr="00192FBC">
                        <w:rPr>
                          <w:rFonts w:hint="eastAsia"/>
                          <w:lang w:eastAsia="ja-JP"/>
                        </w:rPr>
                        <w:t>亡命</w:t>
                      </w:r>
                      <w:r w:rsidRPr="00192FBC">
                        <w:rPr>
                          <w:rFonts w:hint="eastAsia"/>
                          <w:lang w:eastAsia="ja-JP"/>
                        </w:rPr>
                        <w:t>希望者など</w:t>
                      </w:r>
                      <w:r w:rsidRPr="00CC0686">
                        <w:rPr>
                          <w:rFonts w:hint="eastAsia"/>
                          <w:lang w:eastAsia="ja-JP"/>
                        </w:rPr>
                        <w:t>、特定の集団に関連する実践的な要素に言及するよう努め</w:t>
                      </w:r>
                      <w:r w:rsidR="00763CBB">
                        <w:rPr>
                          <w:rFonts w:hint="eastAsia"/>
                          <w:lang w:eastAsia="ja-JP"/>
                        </w:rPr>
                        <w:t>ている</w:t>
                      </w:r>
                      <w:r w:rsidRPr="00CC0686">
                        <w:rPr>
                          <w:rFonts w:hint="eastAsia"/>
                          <w:lang w:eastAsia="ja-JP"/>
                        </w:rPr>
                        <w:t>。</w:t>
                      </w:r>
                    </w:p>
                  </w:txbxContent>
                </v:textbox>
              </v:shape>
            </w:pict>
          </mc:Fallback>
        </mc:AlternateContent>
      </w:r>
    </w:p>
    <w:p w14:paraId="5AE30BBA" w14:textId="662F2BC9" w:rsidR="005C48CA" w:rsidRPr="0085616E" w:rsidRDefault="005C48CA" w:rsidP="00625778">
      <w:pPr>
        <w:pStyle w:val="a3"/>
        <w:spacing w:after="0"/>
        <w:ind w:left="1800"/>
        <w:rPr>
          <w:b/>
          <w:iCs/>
          <w:color w:val="0070C0"/>
          <w:sz w:val="26"/>
          <w:szCs w:val="26"/>
          <w:lang w:eastAsia="ja-JP"/>
        </w:rPr>
      </w:pPr>
    </w:p>
    <w:p w14:paraId="34BD85F2" w14:textId="25AC187C" w:rsidR="005C48CA" w:rsidRPr="0085616E" w:rsidRDefault="005C48CA" w:rsidP="00625778">
      <w:pPr>
        <w:pStyle w:val="a3"/>
        <w:spacing w:after="0"/>
        <w:ind w:left="1800"/>
        <w:rPr>
          <w:b/>
          <w:iCs/>
          <w:color w:val="0070C0"/>
          <w:sz w:val="26"/>
          <w:szCs w:val="26"/>
          <w:lang w:eastAsia="ja-JP"/>
        </w:rPr>
      </w:pPr>
    </w:p>
    <w:p w14:paraId="15B4E260" w14:textId="1FC47E34" w:rsidR="005C48CA" w:rsidRPr="0085616E" w:rsidRDefault="005C48CA" w:rsidP="00625778">
      <w:pPr>
        <w:pStyle w:val="a3"/>
        <w:spacing w:after="0"/>
        <w:ind w:left="1800"/>
        <w:rPr>
          <w:b/>
          <w:iCs/>
          <w:color w:val="0070C0"/>
          <w:sz w:val="26"/>
          <w:szCs w:val="26"/>
          <w:lang w:eastAsia="ja-JP"/>
        </w:rPr>
      </w:pPr>
    </w:p>
    <w:p w14:paraId="502A6316" w14:textId="3CB0DEE1" w:rsidR="0085616E" w:rsidRPr="0085616E" w:rsidRDefault="0085616E" w:rsidP="00625778">
      <w:pPr>
        <w:pStyle w:val="a3"/>
        <w:spacing w:after="0"/>
        <w:ind w:left="1800"/>
        <w:rPr>
          <w:b/>
          <w:iCs/>
          <w:color w:val="0070C0"/>
          <w:sz w:val="26"/>
          <w:szCs w:val="26"/>
          <w:lang w:eastAsia="ja-JP"/>
        </w:rPr>
      </w:pPr>
    </w:p>
    <w:p w14:paraId="68632F7C" w14:textId="40218868" w:rsidR="0085616E" w:rsidRPr="0085616E" w:rsidRDefault="0085616E" w:rsidP="00625778">
      <w:pPr>
        <w:pStyle w:val="a3"/>
        <w:spacing w:after="0"/>
        <w:ind w:left="1800"/>
        <w:rPr>
          <w:b/>
          <w:iCs/>
          <w:color w:val="0070C0"/>
          <w:sz w:val="26"/>
          <w:szCs w:val="26"/>
          <w:lang w:eastAsia="ja-JP"/>
        </w:rPr>
      </w:pPr>
    </w:p>
    <w:p w14:paraId="617AC7E2" w14:textId="3E531B98" w:rsidR="0085616E" w:rsidRPr="0085616E" w:rsidRDefault="0085616E" w:rsidP="00625778">
      <w:pPr>
        <w:pStyle w:val="a3"/>
        <w:spacing w:after="0"/>
        <w:ind w:left="1800"/>
        <w:rPr>
          <w:b/>
          <w:iCs/>
          <w:color w:val="0070C0"/>
          <w:sz w:val="26"/>
          <w:szCs w:val="26"/>
          <w:lang w:eastAsia="ja-JP"/>
        </w:rPr>
      </w:pPr>
    </w:p>
    <w:p w14:paraId="15565EAD" w14:textId="2D7ADF20" w:rsidR="0085616E" w:rsidRPr="0085616E" w:rsidRDefault="0085616E" w:rsidP="00625778">
      <w:pPr>
        <w:pStyle w:val="a3"/>
        <w:spacing w:after="0"/>
        <w:ind w:left="1800"/>
        <w:rPr>
          <w:b/>
          <w:iCs/>
          <w:color w:val="0070C0"/>
          <w:sz w:val="26"/>
          <w:szCs w:val="26"/>
          <w:lang w:eastAsia="ja-JP"/>
        </w:rPr>
      </w:pPr>
    </w:p>
    <w:p w14:paraId="5DCEA504" w14:textId="5B9D74DA" w:rsidR="0085616E" w:rsidRPr="0085616E" w:rsidRDefault="0085616E" w:rsidP="00625778">
      <w:pPr>
        <w:pStyle w:val="a3"/>
        <w:spacing w:after="0"/>
        <w:ind w:left="1800"/>
        <w:rPr>
          <w:b/>
          <w:iCs/>
          <w:color w:val="0070C0"/>
          <w:sz w:val="26"/>
          <w:szCs w:val="26"/>
          <w:lang w:eastAsia="ja-JP"/>
        </w:rPr>
      </w:pPr>
    </w:p>
    <w:p w14:paraId="4298A656" w14:textId="3356AEA7" w:rsidR="0085616E" w:rsidRPr="0085616E" w:rsidRDefault="0085616E" w:rsidP="00625778">
      <w:pPr>
        <w:pStyle w:val="a3"/>
        <w:spacing w:after="0"/>
        <w:ind w:left="1800"/>
        <w:rPr>
          <w:b/>
          <w:color w:val="0070C0"/>
          <w:sz w:val="26"/>
          <w:szCs w:val="26"/>
          <w:lang w:eastAsia="ja-JP"/>
        </w:rPr>
      </w:pPr>
    </w:p>
    <w:p w14:paraId="643975D1" w14:textId="77777777" w:rsidR="00763CBB" w:rsidRPr="00192FBC" w:rsidRDefault="00763CBB" w:rsidP="00192FBC">
      <w:pPr>
        <w:spacing w:after="0"/>
        <w:rPr>
          <w:b/>
          <w:color w:val="0070C0"/>
          <w:sz w:val="26"/>
          <w:szCs w:val="26"/>
          <w:lang w:eastAsia="ja-JP"/>
        </w:rPr>
      </w:pPr>
    </w:p>
    <w:p w14:paraId="7266581C" w14:textId="6741D98D" w:rsidR="00E96300" w:rsidRDefault="00E96300" w:rsidP="00625778">
      <w:pPr>
        <w:pStyle w:val="a3"/>
        <w:spacing w:after="0"/>
        <w:ind w:left="1491"/>
        <w:rPr>
          <w:b/>
          <w:lang w:eastAsia="ja-JP"/>
        </w:rPr>
      </w:pPr>
    </w:p>
    <w:p w14:paraId="1FF303B2" w14:textId="4B6480E1" w:rsidR="00CC0686" w:rsidRPr="00CC219B" w:rsidRDefault="00CC0686" w:rsidP="00625778">
      <w:pPr>
        <w:pStyle w:val="a3"/>
        <w:spacing w:after="0"/>
        <w:ind w:leftChars="470" w:left="1128" w:hangingChars="67" w:hanging="141"/>
        <w:rPr>
          <w:b/>
          <w:lang w:eastAsia="ja-JP"/>
        </w:rPr>
      </w:pPr>
      <w:r w:rsidRPr="00CC219B">
        <w:rPr>
          <w:rFonts w:hint="eastAsia"/>
          <w:lang w:eastAsia="ja-JP"/>
        </w:rPr>
        <w:t>12.</w:t>
      </w:r>
      <w:r w:rsidRPr="00CC219B">
        <w:rPr>
          <w:rFonts w:hint="eastAsia"/>
          <w:lang w:eastAsia="ja-JP"/>
        </w:rPr>
        <w:tab/>
      </w:r>
      <w:r w:rsidRPr="00CC219B">
        <w:rPr>
          <w:rFonts w:hint="eastAsia"/>
          <w:lang w:eastAsia="ja-JP"/>
        </w:rPr>
        <w:t>合理的なスケジュール、ベンチマーク、人材、技術、資金</w:t>
      </w:r>
      <w:r w:rsidR="009D6EDA" w:rsidRPr="00CC219B">
        <w:rPr>
          <w:rFonts w:hint="eastAsia"/>
          <w:lang w:eastAsia="ja-JP"/>
        </w:rPr>
        <w:t>源</w:t>
      </w:r>
      <w:r w:rsidRPr="00CC219B">
        <w:rPr>
          <w:rFonts w:hint="eastAsia"/>
          <w:lang w:eastAsia="ja-JP"/>
        </w:rPr>
        <w:t>を備えた包括的な戦略と行動計画</w:t>
      </w:r>
      <w:r w:rsidR="00F56147" w:rsidRPr="00CC219B">
        <w:rPr>
          <w:rFonts w:hint="eastAsia"/>
          <w:lang w:eastAsia="ja-JP"/>
        </w:rPr>
        <w:t>が盛り込まれた</w:t>
      </w:r>
      <w:r w:rsidRPr="00CC219B">
        <w:rPr>
          <w:rFonts w:hint="eastAsia"/>
          <w:lang w:eastAsia="ja-JP"/>
        </w:rPr>
        <w:t>、</w:t>
      </w:r>
      <w:r w:rsidR="00763CBB" w:rsidRPr="00CC219B">
        <w:rPr>
          <w:rFonts w:hint="eastAsia"/>
          <w:b/>
          <w:bCs/>
          <w:lang w:eastAsia="ja-JP"/>
        </w:rPr>
        <w:t>充分</w:t>
      </w:r>
      <w:r w:rsidRPr="00CC219B">
        <w:rPr>
          <w:rFonts w:hint="eastAsia"/>
          <w:b/>
          <w:bCs/>
          <w:lang w:eastAsia="ja-JP"/>
        </w:rPr>
        <w:t>に計画され構造化された脱施設化プロセスを</w:t>
      </w:r>
      <w:r w:rsidRPr="00CC219B">
        <w:rPr>
          <w:rFonts w:hint="eastAsia"/>
          <w:b/>
          <w:bCs/>
          <w:u w:val="single"/>
          <w:lang w:eastAsia="ja-JP"/>
        </w:rPr>
        <w:t>採用し</w:t>
      </w:r>
      <w:r w:rsidRPr="00CC219B">
        <w:rPr>
          <w:rFonts w:hint="eastAsia"/>
          <w:lang w:eastAsia="ja-JP"/>
        </w:rPr>
        <w:t>、その間、新たな施設収容と施設</w:t>
      </w:r>
      <w:r w:rsidR="002A136F" w:rsidRPr="00CC219B">
        <w:rPr>
          <w:rStyle w:val="af8"/>
          <w:rFonts w:hint="eastAsia"/>
          <w:dstrike w:val="0"/>
          <w:color w:val="auto"/>
        </w:rPr>
        <w:t>再収容</w:t>
      </w:r>
      <w:r w:rsidR="009D6EDA" w:rsidRPr="00CC219B">
        <w:rPr>
          <w:rFonts w:hint="eastAsia"/>
          <w:lang w:eastAsia="ja-JP"/>
        </w:rPr>
        <w:t>に対する</w:t>
      </w:r>
      <w:r w:rsidR="002A136F" w:rsidRPr="00CC219B">
        <w:rPr>
          <w:rStyle w:val="af9"/>
          <w:rFonts w:hint="eastAsia"/>
          <w:color w:val="auto"/>
        </w:rPr>
        <w:t>一時停止</w:t>
      </w:r>
      <w:r w:rsidRPr="00CC219B">
        <w:rPr>
          <w:rFonts w:hint="eastAsia"/>
          <w:lang w:eastAsia="ja-JP"/>
        </w:rPr>
        <w:t>を確立すること。戦略と行動計画は以下</w:t>
      </w:r>
      <w:r w:rsidR="00101B3D" w:rsidRPr="00CC219B">
        <w:rPr>
          <w:rFonts w:hint="eastAsia"/>
          <w:lang w:eastAsia="ja-JP"/>
        </w:rPr>
        <w:t>のようなもの</w:t>
      </w:r>
      <w:r w:rsidRPr="00CC219B">
        <w:rPr>
          <w:rFonts w:hint="eastAsia"/>
          <w:lang w:eastAsia="ja-JP"/>
        </w:rPr>
        <w:t>である</w:t>
      </w:r>
      <w:r w:rsidR="009D6EDA" w:rsidRPr="00CC219B">
        <w:rPr>
          <w:rFonts w:hint="eastAsia"/>
          <w:lang w:eastAsia="ja-JP"/>
        </w:rPr>
        <w:t>こと</w:t>
      </w:r>
      <w:r w:rsidRPr="00CC219B">
        <w:rPr>
          <w:rFonts w:hint="eastAsia"/>
          <w:lang w:eastAsia="ja-JP"/>
        </w:rPr>
        <w:t>。</w:t>
      </w:r>
    </w:p>
    <w:p w14:paraId="48E196C2" w14:textId="77777777" w:rsidR="00CC0686" w:rsidRPr="00CC0686" w:rsidRDefault="00CC0686" w:rsidP="00625778">
      <w:pPr>
        <w:pStyle w:val="a3"/>
        <w:spacing w:after="0"/>
        <w:ind w:leftChars="470" w:left="1128" w:hangingChars="67" w:hanging="141"/>
        <w:rPr>
          <w:b/>
          <w:lang w:eastAsia="ja-JP"/>
        </w:rPr>
      </w:pPr>
    </w:p>
    <w:p w14:paraId="11617B2D" w14:textId="46DFC4C0" w:rsidR="00CC0686" w:rsidRDefault="00CC0686" w:rsidP="00625778">
      <w:pPr>
        <w:pStyle w:val="a3"/>
        <w:spacing w:after="0"/>
        <w:ind w:leftChars="470" w:left="1128" w:hangingChars="67" w:hanging="141"/>
        <w:rPr>
          <w:b/>
          <w:lang w:eastAsia="ja-JP"/>
        </w:rPr>
      </w:pPr>
      <w:r w:rsidRPr="00CC0686">
        <w:rPr>
          <w:rFonts w:hint="eastAsia"/>
          <w:lang w:eastAsia="ja-JP"/>
        </w:rPr>
        <w:t xml:space="preserve">12.1 </w:t>
      </w:r>
      <w:r w:rsidR="00CC219B">
        <w:rPr>
          <w:rFonts w:hint="eastAsia"/>
          <w:lang w:eastAsia="ja-JP"/>
        </w:rPr>
        <w:t xml:space="preserve">　</w:t>
      </w:r>
      <w:r w:rsidR="00312BA0">
        <w:rPr>
          <w:rFonts w:hint="eastAsia"/>
          <w:lang w:eastAsia="ja-JP"/>
        </w:rPr>
        <w:t>障害のある人</w:t>
      </w:r>
      <w:r w:rsidRPr="00CC0686">
        <w:rPr>
          <w:rFonts w:hint="eastAsia"/>
          <w:lang w:eastAsia="ja-JP"/>
        </w:rPr>
        <w:t>の自律性、</w:t>
      </w:r>
      <w:r w:rsidR="00F56147">
        <w:rPr>
          <w:rFonts w:hint="eastAsia"/>
          <w:lang w:eastAsia="ja-JP"/>
        </w:rPr>
        <w:t>意思</w:t>
      </w:r>
      <w:r w:rsidRPr="00CC0686">
        <w:rPr>
          <w:rFonts w:hint="eastAsia"/>
          <w:lang w:eastAsia="ja-JP"/>
        </w:rPr>
        <w:t>、</w:t>
      </w:r>
      <w:r w:rsidR="004B26FE" w:rsidRPr="000339A4">
        <w:rPr>
          <w:rFonts w:hint="eastAsia"/>
          <w:lang w:eastAsia="ja-JP"/>
        </w:rPr>
        <w:t>好み</w:t>
      </w:r>
      <w:r w:rsidRPr="00CC0686">
        <w:rPr>
          <w:rFonts w:hint="eastAsia"/>
          <w:lang w:eastAsia="ja-JP"/>
        </w:rPr>
        <w:t>、および地域社会で生活するための真の選択肢の完全な尊重を</w:t>
      </w:r>
      <w:r w:rsidRPr="004B26FE">
        <w:rPr>
          <w:rFonts w:hint="eastAsia"/>
          <w:u w:val="single"/>
          <w:lang w:eastAsia="ja-JP"/>
        </w:rPr>
        <w:t>確保する</w:t>
      </w:r>
      <w:r w:rsidRPr="00CC0686">
        <w:rPr>
          <w:rFonts w:hint="eastAsia"/>
          <w:lang w:eastAsia="ja-JP"/>
        </w:rPr>
        <w:t>。</w:t>
      </w:r>
    </w:p>
    <w:p w14:paraId="6E3359AF" w14:textId="77777777" w:rsidR="00CC0686" w:rsidRPr="00CC0686" w:rsidRDefault="00CC0686" w:rsidP="00625778">
      <w:pPr>
        <w:pStyle w:val="a3"/>
        <w:spacing w:after="0"/>
        <w:ind w:leftChars="470" w:left="1128" w:hangingChars="67" w:hanging="141"/>
        <w:rPr>
          <w:b/>
          <w:lang w:eastAsia="ja-JP"/>
        </w:rPr>
      </w:pPr>
    </w:p>
    <w:p w14:paraId="6443D35B" w14:textId="0B0CE2AA" w:rsidR="00CC0686" w:rsidRDefault="00CC0686" w:rsidP="00625778">
      <w:pPr>
        <w:pStyle w:val="a3"/>
        <w:spacing w:after="0"/>
        <w:ind w:leftChars="470" w:left="1128" w:hangingChars="67" w:hanging="141"/>
        <w:rPr>
          <w:b/>
          <w:lang w:eastAsia="ja-JP"/>
        </w:rPr>
      </w:pPr>
      <w:r w:rsidRPr="00CC0686">
        <w:rPr>
          <w:rFonts w:hint="eastAsia"/>
          <w:lang w:eastAsia="ja-JP"/>
        </w:rPr>
        <w:t xml:space="preserve">12.2 </w:t>
      </w:r>
      <w:r w:rsidR="00CC219B">
        <w:rPr>
          <w:rFonts w:hint="eastAsia"/>
          <w:lang w:eastAsia="ja-JP"/>
        </w:rPr>
        <w:t xml:space="preserve">　</w:t>
      </w:r>
      <w:r w:rsidR="00312BA0">
        <w:rPr>
          <w:rFonts w:hint="eastAsia"/>
          <w:lang w:eastAsia="ja-JP"/>
        </w:rPr>
        <w:t>障害のある人</w:t>
      </w:r>
      <w:r w:rsidRPr="00CC0686">
        <w:rPr>
          <w:rFonts w:hint="eastAsia"/>
          <w:lang w:eastAsia="ja-JP"/>
        </w:rPr>
        <w:t>の意思と好みを尊重し、個別支援を</w:t>
      </w:r>
      <w:r w:rsidRPr="00FF3149">
        <w:rPr>
          <w:rFonts w:hint="eastAsia"/>
          <w:u w:val="single"/>
          <w:lang w:eastAsia="ja-JP"/>
        </w:rPr>
        <w:t>確実に</w:t>
      </w:r>
      <w:r w:rsidRPr="00CC0686">
        <w:rPr>
          <w:rFonts w:hint="eastAsia"/>
          <w:lang w:eastAsia="ja-JP"/>
        </w:rPr>
        <w:t>取り入れる。</w:t>
      </w:r>
    </w:p>
    <w:p w14:paraId="1FB8ECA1" w14:textId="430490CD" w:rsidR="00CC0686" w:rsidRPr="00872C73" w:rsidRDefault="00CC0686" w:rsidP="00625778">
      <w:pPr>
        <w:pStyle w:val="a3"/>
        <w:spacing w:after="0"/>
        <w:ind w:leftChars="470" w:left="1128" w:hangingChars="67" w:hanging="141"/>
        <w:rPr>
          <w:b/>
          <w:lang w:eastAsia="ja-JP"/>
        </w:rPr>
      </w:pPr>
    </w:p>
    <w:p w14:paraId="47D9B587" w14:textId="26580B28" w:rsidR="003D40A1" w:rsidRPr="00872C73" w:rsidRDefault="003D40A1" w:rsidP="00F97B50">
      <w:pPr>
        <w:pStyle w:val="a3"/>
        <w:tabs>
          <w:tab w:val="left" w:pos="993"/>
          <w:tab w:val="left" w:pos="1276"/>
        </w:tabs>
        <w:spacing w:after="0"/>
        <w:ind w:leftChars="470" w:left="1128" w:hangingChars="67" w:hanging="141"/>
        <w:rPr>
          <w:b/>
          <w:lang w:eastAsia="ja-JP"/>
        </w:rPr>
      </w:pPr>
      <w:r w:rsidRPr="00872C73">
        <w:rPr>
          <w:rFonts w:hint="eastAsia"/>
          <w:lang w:eastAsia="ja-JP"/>
        </w:rPr>
        <w:t>12.3</w:t>
      </w:r>
      <w:r w:rsidR="00BA38C1" w:rsidRPr="00872C73">
        <w:rPr>
          <w:rFonts w:hint="eastAsia"/>
          <w:lang w:eastAsia="ja-JP"/>
        </w:rPr>
        <w:t xml:space="preserve"> </w:t>
      </w:r>
      <w:r w:rsidR="00CC219B" w:rsidRPr="00872C73">
        <w:rPr>
          <w:rFonts w:hint="eastAsia"/>
          <w:lang w:eastAsia="ja-JP"/>
        </w:rPr>
        <w:t xml:space="preserve">　</w:t>
      </w:r>
      <w:r w:rsidRPr="00872C73">
        <w:rPr>
          <w:rFonts w:hint="eastAsia"/>
          <w:lang w:eastAsia="ja-JP"/>
        </w:rPr>
        <w:t>自立して生活するための</w:t>
      </w:r>
      <w:r w:rsidR="00BB1253" w:rsidRPr="00872C73">
        <w:rPr>
          <w:rStyle w:val="af9"/>
          <w:rFonts w:hint="eastAsia"/>
          <w:color w:val="auto"/>
        </w:rPr>
        <w:t>、</w:t>
      </w:r>
      <w:r w:rsidR="005C5D74" w:rsidRPr="00872C73">
        <w:rPr>
          <w:rStyle w:val="af9"/>
          <w:rFonts w:hint="eastAsia"/>
          <w:color w:val="auto"/>
        </w:rPr>
        <w:t>施設から地域社会へ</w:t>
      </w:r>
      <w:r w:rsidR="000F7BC0" w:rsidRPr="00872C73">
        <w:rPr>
          <w:rFonts w:hint="eastAsia"/>
          <w:lang w:eastAsia="ja-JP"/>
        </w:rPr>
        <w:t>の</w:t>
      </w:r>
      <w:r w:rsidRPr="00872C73">
        <w:rPr>
          <w:rFonts w:hint="eastAsia"/>
          <w:lang w:eastAsia="ja-JP"/>
        </w:rPr>
        <w:t>移行期間中の</w:t>
      </w:r>
      <w:r w:rsidR="00312BA0" w:rsidRPr="00872C73">
        <w:rPr>
          <w:rFonts w:hint="eastAsia"/>
          <w:lang w:eastAsia="ja-JP"/>
        </w:rPr>
        <w:t>障害のある人</w:t>
      </w:r>
      <w:r w:rsidR="00FF3149" w:rsidRPr="00872C73">
        <w:rPr>
          <w:rFonts w:hint="eastAsia"/>
          <w:lang w:eastAsia="ja-JP"/>
        </w:rPr>
        <w:t>への</w:t>
      </w:r>
      <w:r w:rsidRPr="00872C73">
        <w:rPr>
          <w:rFonts w:hint="eastAsia"/>
          <w:lang w:eastAsia="ja-JP"/>
        </w:rPr>
        <w:t>支援策を</w:t>
      </w:r>
      <w:r w:rsidRPr="00872C73">
        <w:rPr>
          <w:rFonts w:hint="eastAsia"/>
          <w:u w:val="single"/>
          <w:lang w:eastAsia="ja-JP"/>
        </w:rPr>
        <w:t>含</w:t>
      </w:r>
      <w:r w:rsidR="00FF3149" w:rsidRPr="00872C73">
        <w:rPr>
          <w:rFonts w:hint="eastAsia"/>
          <w:u w:val="single"/>
          <w:lang w:eastAsia="ja-JP"/>
        </w:rPr>
        <w:t>める</w:t>
      </w:r>
      <w:r w:rsidRPr="00872C73">
        <w:rPr>
          <w:rFonts w:hint="eastAsia"/>
          <w:lang w:eastAsia="ja-JP"/>
        </w:rPr>
        <w:t>。</w:t>
      </w:r>
    </w:p>
    <w:p w14:paraId="0615E7CB" w14:textId="25A37E8F" w:rsidR="003D40A1" w:rsidRPr="00872C73" w:rsidRDefault="003D40A1" w:rsidP="00625778">
      <w:pPr>
        <w:pStyle w:val="a3"/>
        <w:spacing w:after="0"/>
        <w:ind w:leftChars="672" w:left="1552" w:hangingChars="67" w:hanging="141"/>
        <w:rPr>
          <w:b/>
          <w:lang w:eastAsia="ja-JP"/>
        </w:rPr>
      </w:pPr>
      <w:proofErr w:type="spellStart"/>
      <w:r w:rsidRPr="00872C73">
        <w:rPr>
          <w:rFonts w:hint="eastAsia"/>
          <w:lang w:eastAsia="ja-JP"/>
        </w:rPr>
        <w:t>i</w:t>
      </w:r>
      <w:proofErr w:type="spellEnd"/>
      <w:r w:rsidRPr="00872C73">
        <w:rPr>
          <w:rFonts w:hint="eastAsia"/>
          <w:lang w:eastAsia="ja-JP"/>
        </w:rPr>
        <w:t>.</w:t>
      </w:r>
      <w:r w:rsidRPr="00872C73">
        <w:rPr>
          <w:rFonts w:hint="eastAsia"/>
          <w:lang w:eastAsia="ja-JP"/>
        </w:rPr>
        <w:tab/>
      </w:r>
      <w:r w:rsidR="00872C73">
        <w:rPr>
          <w:rFonts w:hint="eastAsia"/>
          <w:lang w:eastAsia="ja-JP"/>
        </w:rPr>
        <w:t xml:space="preserve">　</w:t>
      </w:r>
      <w:r w:rsidR="006068CE" w:rsidRPr="00872C73">
        <w:rPr>
          <w:rFonts w:hint="eastAsia"/>
          <w:lang w:eastAsia="ja-JP"/>
        </w:rPr>
        <w:t>施設から地域社会での生活に移行する際の</w:t>
      </w:r>
      <w:r w:rsidRPr="00872C73">
        <w:rPr>
          <w:rFonts w:hint="eastAsia"/>
          <w:lang w:eastAsia="ja-JP"/>
        </w:rPr>
        <w:t>障害のある子どもや大人</w:t>
      </w:r>
      <w:r w:rsidR="00FF3149" w:rsidRPr="00872C73">
        <w:rPr>
          <w:rFonts w:hint="eastAsia"/>
          <w:lang w:eastAsia="ja-JP"/>
        </w:rPr>
        <w:t>を支援している、家族</w:t>
      </w:r>
      <w:r w:rsidR="006068CE" w:rsidRPr="00872C73">
        <w:rPr>
          <w:rFonts w:hint="eastAsia"/>
          <w:lang w:eastAsia="ja-JP"/>
        </w:rPr>
        <w:t>（兄弟姉妹を含む）の</w:t>
      </w:r>
      <w:r w:rsidRPr="00872C73">
        <w:rPr>
          <w:rFonts w:hint="eastAsia"/>
          <w:lang w:eastAsia="ja-JP"/>
        </w:rPr>
        <w:t>、</w:t>
      </w:r>
      <w:r w:rsidR="006068CE" w:rsidRPr="00872C73">
        <w:rPr>
          <w:rFonts w:hint="eastAsia"/>
          <w:lang w:eastAsia="ja-JP"/>
        </w:rPr>
        <w:t>ニーズ</w:t>
      </w:r>
      <w:r w:rsidRPr="00872C73">
        <w:rPr>
          <w:rFonts w:hint="eastAsia"/>
          <w:lang w:eastAsia="ja-JP"/>
        </w:rPr>
        <w:t>に注意を払い、</w:t>
      </w:r>
      <w:r w:rsidR="00FF3149" w:rsidRPr="00872C73">
        <w:rPr>
          <w:rFonts w:hint="eastAsia"/>
          <w:lang w:eastAsia="ja-JP"/>
        </w:rPr>
        <w:t>施設</w:t>
      </w:r>
      <w:r w:rsidR="005C5D74" w:rsidRPr="00872C73">
        <w:rPr>
          <w:rStyle w:val="af8"/>
          <w:rFonts w:hint="eastAsia"/>
          <w:dstrike w:val="0"/>
          <w:color w:val="auto"/>
        </w:rPr>
        <w:t>再収容</w:t>
      </w:r>
      <w:r w:rsidRPr="00872C73">
        <w:rPr>
          <w:rFonts w:hint="eastAsia"/>
          <w:lang w:eastAsia="ja-JP"/>
        </w:rPr>
        <w:t>に頼ることを防止する。</w:t>
      </w:r>
    </w:p>
    <w:p w14:paraId="116A11DE" w14:textId="4EE36332" w:rsidR="003D40A1" w:rsidRPr="00872C73" w:rsidRDefault="003D40A1" w:rsidP="00645968">
      <w:pPr>
        <w:pStyle w:val="a3"/>
        <w:tabs>
          <w:tab w:val="left" w:pos="2410"/>
        </w:tabs>
        <w:spacing w:after="0"/>
        <w:ind w:leftChars="672" w:left="1552" w:hangingChars="67" w:hanging="141"/>
        <w:rPr>
          <w:b/>
          <w:lang w:eastAsia="ja-JP"/>
        </w:rPr>
      </w:pPr>
      <w:r w:rsidRPr="00872C73">
        <w:rPr>
          <w:rFonts w:hint="eastAsia"/>
          <w:lang w:eastAsia="ja-JP"/>
        </w:rPr>
        <w:t>ii.</w:t>
      </w:r>
      <w:r w:rsidR="00872C73">
        <w:rPr>
          <w:rFonts w:hint="eastAsia"/>
          <w:lang w:eastAsia="ja-JP"/>
        </w:rPr>
        <w:t xml:space="preserve">　</w:t>
      </w:r>
      <w:r w:rsidRPr="00872C73">
        <w:rPr>
          <w:rFonts w:hint="eastAsia"/>
          <w:lang w:eastAsia="ja-JP"/>
        </w:rPr>
        <w:t>移行のための短期間の明確な時間枠を設定する。</w:t>
      </w:r>
    </w:p>
    <w:p w14:paraId="2D3C3130" w14:textId="2379F28A" w:rsidR="003D40A1" w:rsidRPr="00872C73" w:rsidRDefault="003D40A1" w:rsidP="00625778">
      <w:pPr>
        <w:pStyle w:val="a3"/>
        <w:spacing w:after="0"/>
        <w:ind w:leftChars="672" w:left="1552" w:hangingChars="67" w:hanging="141"/>
        <w:rPr>
          <w:b/>
          <w:lang w:eastAsia="ja-JP"/>
        </w:rPr>
      </w:pPr>
      <w:r w:rsidRPr="00872C73">
        <w:rPr>
          <w:rFonts w:hint="eastAsia"/>
          <w:lang w:eastAsia="ja-JP"/>
        </w:rPr>
        <w:t>iii.</w:t>
      </w:r>
      <w:r w:rsidR="00872C73">
        <w:rPr>
          <w:rFonts w:hint="eastAsia"/>
          <w:lang w:eastAsia="ja-JP"/>
        </w:rPr>
        <w:t xml:space="preserve">　</w:t>
      </w:r>
      <w:r w:rsidR="00312BA0" w:rsidRPr="00872C73">
        <w:rPr>
          <w:rFonts w:hint="eastAsia"/>
          <w:lang w:eastAsia="ja-JP"/>
        </w:rPr>
        <w:t>障害のある人</w:t>
      </w:r>
      <w:r w:rsidRPr="00872C73">
        <w:rPr>
          <w:rFonts w:hint="eastAsia"/>
          <w:lang w:eastAsia="ja-JP"/>
        </w:rPr>
        <w:t>を施設から遅滞なく退所させるための期間を設定する。</w:t>
      </w:r>
    </w:p>
    <w:p w14:paraId="6C6DC6BE" w14:textId="5C5562DC" w:rsidR="00CC0686" w:rsidRPr="00872C73" w:rsidRDefault="003D40A1" w:rsidP="00625778">
      <w:pPr>
        <w:pStyle w:val="a3"/>
        <w:spacing w:after="0"/>
        <w:ind w:leftChars="672" w:left="1552" w:hangingChars="67" w:hanging="141"/>
        <w:rPr>
          <w:b/>
          <w:lang w:eastAsia="ja-JP"/>
        </w:rPr>
      </w:pPr>
      <w:r w:rsidRPr="00872C73">
        <w:rPr>
          <w:rFonts w:hint="eastAsia"/>
          <w:lang w:eastAsia="ja-JP"/>
        </w:rPr>
        <w:t>iv.</w:t>
      </w:r>
      <w:r w:rsidR="00872C73">
        <w:rPr>
          <w:rFonts w:hint="eastAsia"/>
          <w:lang w:eastAsia="ja-JP"/>
        </w:rPr>
        <w:t xml:space="preserve">　</w:t>
      </w:r>
      <w:r w:rsidRPr="00872C73">
        <w:rPr>
          <w:rFonts w:hint="eastAsia"/>
          <w:lang w:eastAsia="ja-JP"/>
        </w:rPr>
        <w:t>施設からの退所後も支援が継続されるようにする。</w:t>
      </w:r>
    </w:p>
    <w:p w14:paraId="03BB0473" w14:textId="38A673AA" w:rsidR="00CC0686" w:rsidRPr="00872C73" w:rsidRDefault="00CC0686" w:rsidP="00625778">
      <w:pPr>
        <w:pStyle w:val="a3"/>
        <w:spacing w:after="0"/>
        <w:ind w:leftChars="470" w:left="1128" w:hangingChars="67" w:hanging="141"/>
        <w:rPr>
          <w:b/>
          <w:lang w:eastAsia="ja-JP"/>
        </w:rPr>
      </w:pPr>
    </w:p>
    <w:p w14:paraId="4B2B66F1" w14:textId="6DF9AC5B" w:rsidR="003D40A1" w:rsidRPr="00872C73" w:rsidRDefault="003D40A1" w:rsidP="00625778">
      <w:pPr>
        <w:pStyle w:val="a3"/>
        <w:spacing w:after="0"/>
        <w:ind w:leftChars="470" w:left="1128" w:hangingChars="67" w:hanging="141"/>
        <w:rPr>
          <w:b/>
          <w:lang w:eastAsia="ja-JP"/>
        </w:rPr>
      </w:pPr>
      <w:r w:rsidRPr="00872C73">
        <w:rPr>
          <w:rFonts w:hint="eastAsia"/>
          <w:lang w:eastAsia="ja-JP"/>
        </w:rPr>
        <w:t>12.4</w:t>
      </w:r>
      <w:r w:rsidR="00E96FB8" w:rsidRPr="00872C73">
        <w:rPr>
          <w:lang w:eastAsia="ja-JP"/>
        </w:rPr>
        <w:t xml:space="preserve"> </w:t>
      </w:r>
      <w:r w:rsidR="00872C73">
        <w:rPr>
          <w:rFonts w:hint="eastAsia"/>
          <w:lang w:eastAsia="ja-JP"/>
        </w:rPr>
        <w:t xml:space="preserve">　</w:t>
      </w:r>
      <w:r w:rsidRPr="00872C73">
        <w:rPr>
          <w:rFonts w:hint="eastAsia"/>
          <w:lang w:eastAsia="ja-JP"/>
        </w:rPr>
        <w:t>DI</w:t>
      </w:r>
      <w:r w:rsidRPr="00872C73">
        <w:rPr>
          <w:rFonts w:hint="eastAsia"/>
          <w:lang w:eastAsia="ja-JP"/>
        </w:rPr>
        <w:t>プロセス</w:t>
      </w:r>
      <w:r w:rsidR="0041462E" w:rsidRPr="00872C73">
        <w:rPr>
          <w:rFonts w:hint="eastAsia"/>
          <w:lang w:eastAsia="ja-JP"/>
        </w:rPr>
        <w:t>が</w:t>
      </w:r>
      <w:r w:rsidR="0041462E" w:rsidRPr="00872C73">
        <w:rPr>
          <w:rFonts w:hint="eastAsia"/>
          <w:u w:val="single"/>
          <w:lang w:eastAsia="ja-JP"/>
        </w:rPr>
        <w:t>確実に</w:t>
      </w:r>
      <w:r w:rsidRPr="00872C73">
        <w:rPr>
          <w:rFonts w:hint="eastAsia"/>
          <w:lang w:eastAsia="ja-JP"/>
        </w:rPr>
        <w:t>優先順位付け</w:t>
      </w:r>
      <w:r w:rsidR="0041462E" w:rsidRPr="00872C73">
        <w:rPr>
          <w:rFonts w:hint="eastAsia"/>
          <w:lang w:eastAsia="ja-JP"/>
        </w:rPr>
        <w:t>され、</w:t>
      </w:r>
      <w:r w:rsidRPr="00872C73">
        <w:rPr>
          <w:rFonts w:hint="eastAsia"/>
          <w:lang w:eastAsia="ja-JP"/>
        </w:rPr>
        <w:t>タイムリー</w:t>
      </w:r>
      <w:r w:rsidR="0041462E" w:rsidRPr="00872C73">
        <w:rPr>
          <w:rFonts w:hint="eastAsia"/>
          <w:lang w:eastAsia="ja-JP"/>
        </w:rPr>
        <w:t>に</w:t>
      </w:r>
      <w:r w:rsidRPr="00872C73">
        <w:rPr>
          <w:rFonts w:hint="eastAsia"/>
          <w:lang w:eastAsia="ja-JP"/>
        </w:rPr>
        <w:t>実行</w:t>
      </w:r>
      <w:r w:rsidR="0041462E" w:rsidRPr="00872C73">
        <w:rPr>
          <w:rFonts w:hint="eastAsia"/>
          <w:lang w:eastAsia="ja-JP"/>
        </w:rPr>
        <w:t>されるようにする</w:t>
      </w:r>
      <w:r w:rsidRPr="00872C73">
        <w:rPr>
          <w:rFonts w:hint="eastAsia"/>
          <w:lang w:eastAsia="ja-JP"/>
        </w:rPr>
        <w:t>。</w:t>
      </w:r>
    </w:p>
    <w:p w14:paraId="5B190384" w14:textId="6A873691" w:rsidR="003D40A1" w:rsidRPr="00872C73" w:rsidRDefault="003D40A1" w:rsidP="00625778">
      <w:pPr>
        <w:pStyle w:val="a3"/>
        <w:spacing w:after="0"/>
        <w:ind w:leftChars="672" w:left="1552" w:hangingChars="67" w:hanging="141"/>
        <w:rPr>
          <w:b/>
          <w:lang w:eastAsia="ja-JP"/>
        </w:rPr>
      </w:pPr>
      <w:proofErr w:type="spellStart"/>
      <w:r w:rsidRPr="00872C73">
        <w:rPr>
          <w:rFonts w:hint="eastAsia"/>
          <w:lang w:eastAsia="ja-JP"/>
        </w:rPr>
        <w:t>i</w:t>
      </w:r>
      <w:proofErr w:type="spellEnd"/>
      <w:r w:rsidRPr="00872C73">
        <w:rPr>
          <w:rFonts w:hint="eastAsia"/>
          <w:lang w:eastAsia="ja-JP"/>
        </w:rPr>
        <w:t>.</w:t>
      </w:r>
      <w:r w:rsidRPr="00872C73">
        <w:rPr>
          <w:rFonts w:hint="eastAsia"/>
          <w:lang w:eastAsia="ja-JP"/>
        </w:rPr>
        <w:tab/>
      </w:r>
      <w:r w:rsidR="0076619F">
        <w:rPr>
          <w:rFonts w:hint="eastAsia"/>
          <w:lang w:eastAsia="ja-JP"/>
        </w:rPr>
        <w:t xml:space="preserve">　</w:t>
      </w:r>
      <w:r w:rsidRPr="00872C73">
        <w:rPr>
          <w:rFonts w:hint="eastAsia"/>
          <w:lang w:eastAsia="ja-JP"/>
        </w:rPr>
        <w:t>短期、中期、長期の目標を採用する。</w:t>
      </w:r>
    </w:p>
    <w:p w14:paraId="69A8C23B" w14:textId="5FD9DCA0" w:rsidR="003D40A1" w:rsidRPr="00872C73" w:rsidRDefault="003D40A1" w:rsidP="00625778">
      <w:pPr>
        <w:pStyle w:val="a3"/>
        <w:spacing w:after="0"/>
        <w:ind w:leftChars="672" w:left="1552" w:hangingChars="67" w:hanging="141"/>
        <w:rPr>
          <w:b/>
          <w:lang w:eastAsia="ja-JP"/>
        </w:rPr>
      </w:pPr>
      <w:r w:rsidRPr="00872C73">
        <w:rPr>
          <w:rFonts w:hint="eastAsia"/>
          <w:lang w:eastAsia="ja-JP"/>
        </w:rPr>
        <w:t>ii.</w:t>
      </w:r>
      <w:r w:rsidR="0076619F">
        <w:rPr>
          <w:rFonts w:hint="eastAsia"/>
          <w:lang w:eastAsia="ja-JP"/>
        </w:rPr>
        <w:t xml:space="preserve">　</w:t>
      </w:r>
      <w:r w:rsidRPr="00872C73">
        <w:rPr>
          <w:rFonts w:hint="eastAsia"/>
          <w:lang w:eastAsia="ja-JP"/>
        </w:rPr>
        <w:t>資源不足を理由</w:t>
      </w:r>
      <w:r w:rsidR="00AE5AEF" w:rsidRPr="00872C73">
        <w:rPr>
          <w:rFonts w:hint="eastAsia"/>
          <w:lang w:eastAsia="ja-JP"/>
        </w:rPr>
        <w:t>にした</w:t>
      </w:r>
      <w:r w:rsidRPr="00872C73">
        <w:rPr>
          <w:rFonts w:hint="eastAsia"/>
          <w:lang w:eastAsia="ja-JP"/>
        </w:rPr>
        <w:t>DI</w:t>
      </w:r>
      <w:r w:rsidRPr="00872C73">
        <w:rPr>
          <w:rFonts w:hint="eastAsia"/>
          <w:lang w:eastAsia="ja-JP"/>
        </w:rPr>
        <w:t>プロセスの実施遅延を回避する。</w:t>
      </w:r>
    </w:p>
    <w:p w14:paraId="1CF1DD27" w14:textId="2C725780" w:rsidR="00AE5AEF" w:rsidRPr="00872C73" w:rsidRDefault="003D40A1" w:rsidP="00625778">
      <w:pPr>
        <w:pStyle w:val="a3"/>
        <w:spacing w:after="0"/>
        <w:ind w:leftChars="672" w:left="1552" w:hangingChars="67" w:hanging="141"/>
        <w:rPr>
          <w:b/>
          <w:u w:val="single"/>
          <w:lang w:eastAsia="ja-JP"/>
        </w:rPr>
      </w:pPr>
      <w:r w:rsidRPr="00872C73">
        <w:rPr>
          <w:rFonts w:hint="eastAsia"/>
          <w:lang w:eastAsia="ja-JP"/>
        </w:rPr>
        <w:t>iii.</w:t>
      </w:r>
      <w:r w:rsidR="0076619F">
        <w:rPr>
          <w:rFonts w:hint="eastAsia"/>
          <w:lang w:eastAsia="ja-JP"/>
        </w:rPr>
        <w:t xml:space="preserve">　</w:t>
      </w:r>
      <w:r w:rsidRPr="00872C73">
        <w:rPr>
          <w:rFonts w:hint="eastAsia"/>
          <w:lang w:eastAsia="ja-JP"/>
        </w:rPr>
        <w:t>緊急</w:t>
      </w:r>
      <w:r w:rsidRPr="00872C73">
        <w:rPr>
          <w:rFonts w:hint="eastAsia"/>
          <w:lang w:eastAsia="ja-JP"/>
        </w:rPr>
        <w:t>DI</w:t>
      </w:r>
      <w:r w:rsidR="00AE5AEF" w:rsidRPr="00872C73">
        <w:rPr>
          <w:rFonts w:hint="eastAsia"/>
          <w:lang w:eastAsia="ja-JP"/>
        </w:rPr>
        <w:t>の</w:t>
      </w:r>
      <w:r w:rsidRPr="00872C73">
        <w:rPr>
          <w:rFonts w:hint="eastAsia"/>
          <w:lang w:eastAsia="ja-JP"/>
        </w:rPr>
        <w:t>迅速な実施</w:t>
      </w:r>
      <w:r w:rsidR="00AE5AEF" w:rsidRPr="00872C73">
        <w:rPr>
          <w:rFonts w:hint="eastAsia"/>
          <w:lang w:eastAsia="ja-JP"/>
        </w:rPr>
        <w:t>が</w:t>
      </w:r>
      <w:r w:rsidR="00AE5AEF" w:rsidRPr="00872C73">
        <w:rPr>
          <w:rFonts w:hint="eastAsia"/>
          <w:u w:val="single"/>
          <w:lang w:eastAsia="ja-JP"/>
        </w:rPr>
        <w:t>確実に</w:t>
      </w:r>
      <w:r w:rsidR="00AE5AEF" w:rsidRPr="00872C73">
        <w:rPr>
          <w:rFonts w:hint="eastAsia"/>
          <w:lang w:eastAsia="ja-JP"/>
        </w:rPr>
        <w:t>行われるようにする</w:t>
      </w:r>
      <w:r w:rsidRPr="00872C73">
        <w:rPr>
          <w:rFonts w:hint="eastAsia"/>
          <w:lang w:eastAsia="ja-JP"/>
        </w:rPr>
        <w:t>。</w:t>
      </w:r>
    </w:p>
    <w:p w14:paraId="64B009F6" w14:textId="6B8A24D7" w:rsidR="00CC0686" w:rsidRPr="00872C73" w:rsidRDefault="003D40A1" w:rsidP="00625778">
      <w:pPr>
        <w:pStyle w:val="a3"/>
        <w:spacing w:after="0"/>
        <w:ind w:leftChars="672" w:left="1552" w:hangingChars="67" w:hanging="141"/>
        <w:rPr>
          <w:b/>
          <w:lang w:eastAsia="ja-JP"/>
        </w:rPr>
      </w:pPr>
      <w:r w:rsidRPr="00872C73">
        <w:rPr>
          <w:rFonts w:hint="eastAsia"/>
          <w:lang w:eastAsia="ja-JP"/>
        </w:rPr>
        <w:t>iv.</w:t>
      </w:r>
      <w:r w:rsidR="0076619F">
        <w:rPr>
          <w:rFonts w:hint="eastAsia"/>
          <w:lang w:eastAsia="ja-JP"/>
        </w:rPr>
        <w:t xml:space="preserve">　</w:t>
      </w:r>
      <w:r w:rsidRPr="00872C73">
        <w:rPr>
          <w:rFonts w:hint="eastAsia"/>
          <w:lang w:eastAsia="ja-JP"/>
        </w:rPr>
        <w:t>精神科医療施設を含むすべての施設の閉鎖期限を導入する。</w:t>
      </w:r>
    </w:p>
    <w:p w14:paraId="720C9FFE" w14:textId="6962D3B3" w:rsidR="00CC0686" w:rsidRPr="00872C73" w:rsidRDefault="00CC0686" w:rsidP="00625778">
      <w:pPr>
        <w:pStyle w:val="a3"/>
        <w:spacing w:after="0"/>
        <w:ind w:leftChars="470" w:left="1128" w:hangingChars="67" w:hanging="141"/>
        <w:rPr>
          <w:b/>
          <w:lang w:eastAsia="ja-JP"/>
        </w:rPr>
      </w:pPr>
    </w:p>
    <w:p w14:paraId="1A419C23" w14:textId="7B7CB40F" w:rsidR="003D40A1" w:rsidRPr="00872C73" w:rsidRDefault="003D40A1" w:rsidP="00625778">
      <w:pPr>
        <w:pStyle w:val="a3"/>
        <w:spacing w:after="0"/>
        <w:ind w:leftChars="470" w:left="1128" w:hangingChars="67" w:hanging="141"/>
        <w:rPr>
          <w:b/>
          <w:lang w:eastAsia="ja-JP"/>
        </w:rPr>
      </w:pPr>
      <w:r w:rsidRPr="00872C73">
        <w:rPr>
          <w:rFonts w:hint="eastAsia"/>
          <w:lang w:eastAsia="ja-JP"/>
        </w:rPr>
        <w:t xml:space="preserve">12.5 </w:t>
      </w:r>
      <w:r w:rsidR="0076619F">
        <w:rPr>
          <w:rFonts w:hint="eastAsia"/>
          <w:lang w:eastAsia="ja-JP"/>
        </w:rPr>
        <w:t xml:space="preserve">　</w:t>
      </w:r>
      <w:r w:rsidRPr="00872C73">
        <w:rPr>
          <w:rFonts w:hint="eastAsia"/>
          <w:lang w:eastAsia="ja-JP"/>
        </w:rPr>
        <w:t>持続可能な資源配分を</w:t>
      </w:r>
      <w:r w:rsidR="00803762" w:rsidRPr="00872C73">
        <w:rPr>
          <w:rFonts w:hint="eastAsia"/>
          <w:u w:val="single"/>
          <w:lang w:eastAsia="ja-JP"/>
        </w:rPr>
        <w:t>確実に</w:t>
      </w:r>
      <w:r w:rsidR="00803762" w:rsidRPr="00872C73">
        <w:rPr>
          <w:rFonts w:hint="eastAsia"/>
          <w:lang w:eastAsia="ja-JP"/>
        </w:rPr>
        <w:t>行う</w:t>
      </w:r>
    </w:p>
    <w:p w14:paraId="620FBABD" w14:textId="78D1E52A" w:rsidR="003D40A1" w:rsidRPr="00872C73" w:rsidRDefault="00CA2F04" w:rsidP="00625778">
      <w:pPr>
        <w:pStyle w:val="a3"/>
        <w:spacing w:after="0"/>
        <w:ind w:leftChars="672" w:left="1552" w:hangingChars="67" w:hanging="141"/>
        <w:rPr>
          <w:b/>
          <w:lang w:eastAsia="ja-JP"/>
        </w:rPr>
      </w:pPr>
      <w:proofErr w:type="spellStart"/>
      <w:r w:rsidRPr="00872C73">
        <w:rPr>
          <w:lang w:eastAsia="ja-JP"/>
        </w:rPr>
        <w:t>i</w:t>
      </w:r>
      <w:proofErr w:type="spellEnd"/>
      <w:r w:rsidRPr="00872C73">
        <w:rPr>
          <w:lang w:eastAsia="ja-JP"/>
        </w:rPr>
        <w:t xml:space="preserve">. </w:t>
      </w:r>
      <w:r w:rsidR="0076619F">
        <w:rPr>
          <w:rFonts w:hint="eastAsia"/>
          <w:lang w:eastAsia="ja-JP"/>
        </w:rPr>
        <w:t xml:space="preserve">　</w:t>
      </w:r>
      <w:r w:rsidR="003D40A1" w:rsidRPr="00872C73">
        <w:rPr>
          <w:rFonts w:hint="eastAsia"/>
          <w:lang w:eastAsia="ja-JP"/>
        </w:rPr>
        <w:t>利用可能なリソースを最大限に確保する</w:t>
      </w:r>
    </w:p>
    <w:p w14:paraId="107BBE34" w14:textId="01D1D248" w:rsidR="003D40A1" w:rsidRPr="003D40A1" w:rsidRDefault="003D40A1" w:rsidP="00625778">
      <w:pPr>
        <w:pStyle w:val="a3"/>
        <w:spacing w:after="0"/>
        <w:ind w:leftChars="672" w:left="1552" w:hangingChars="67" w:hanging="141"/>
        <w:rPr>
          <w:b/>
          <w:lang w:eastAsia="ja-JP"/>
        </w:rPr>
      </w:pPr>
      <w:r w:rsidRPr="00872C73">
        <w:rPr>
          <w:rFonts w:hint="eastAsia"/>
          <w:lang w:eastAsia="ja-JP"/>
        </w:rPr>
        <w:t>ii.</w:t>
      </w:r>
      <w:r w:rsidR="0076619F">
        <w:rPr>
          <w:rFonts w:hint="eastAsia"/>
          <w:lang w:eastAsia="ja-JP"/>
        </w:rPr>
        <w:t xml:space="preserve">　</w:t>
      </w:r>
      <w:r w:rsidRPr="00872C73">
        <w:rPr>
          <w:rFonts w:hint="eastAsia"/>
          <w:lang w:eastAsia="ja-JP"/>
        </w:rPr>
        <w:t>適切な人的、技</w:t>
      </w:r>
      <w:r w:rsidRPr="003D40A1">
        <w:rPr>
          <w:rFonts w:hint="eastAsia"/>
          <w:lang w:eastAsia="ja-JP"/>
        </w:rPr>
        <w:t>術的、財政的資源を割り当てる。</w:t>
      </w:r>
    </w:p>
    <w:p w14:paraId="763C86B0" w14:textId="10883E5D" w:rsidR="003D40A1" w:rsidRPr="003D40A1" w:rsidRDefault="003D40A1" w:rsidP="00625778">
      <w:pPr>
        <w:pStyle w:val="a3"/>
        <w:spacing w:after="0"/>
        <w:ind w:leftChars="672" w:left="1552" w:hangingChars="67" w:hanging="141"/>
        <w:rPr>
          <w:b/>
          <w:lang w:eastAsia="ja-JP"/>
        </w:rPr>
      </w:pPr>
      <w:r w:rsidRPr="003D40A1">
        <w:rPr>
          <w:rFonts w:hint="eastAsia"/>
          <w:lang w:eastAsia="ja-JP"/>
        </w:rPr>
        <w:t>iii.</w:t>
      </w:r>
      <w:r w:rsidR="008141F8">
        <w:rPr>
          <w:rFonts w:hint="eastAsia"/>
          <w:lang w:eastAsia="ja-JP"/>
        </w:rPr>
        <w:t xml:space="preserve">　</w:t>
      </w:r>
      <w:r w:rsidRPr="003D40A1">
        <w:rPr>
          <w:rFonts w:hint="eastAsia"/>
          <w:lang w:eastAsia="ja-JP"/>
        </w:rPr>
        <w:t>地域社会で生活するために、特に地域レベルで、</w:t>
      </w:r>
      <w:r w:rsidR="00803762">
        <w:rPr>
          <w:rFonts w:hint="eastAsia"/>
          <w:lang w:eastAsia="ja-JP"/>
        </w:rPr>
        <w:t>施設支援</w:t>
      </w:r>
      <w:r w:rsidRPr="003D40A1">
        <w:rPr>
          <w:rFonts w:hint="eastAsia"/>
          <w:lang w:eastAsia="ja-JP"/>
        </w:rPr>
        <w:t>から個別支援に財源を振り向け、移す。</w:t>
      </w:r>
    </w:p>
    <w:p w14:paraId="0B07F7D1" w14:textId="3D60E23C" w:rsidR="003D40A1" w:rsidRPr="003D40A1" w:rsidRDefault="003D40A1" w:rsidP="0045391C">
      <w:pPr>
        <w:pStyle w:val="a3"/>
        <w:tabs>
          <w:tab w:val="left" w:pos="3828"/>
          <w:tab w:val="left" w:pos="4111"/>
        </w:tabs>
        <w:spacing w:after="0"/>
        <w:ind w:leftChars="672" w:left="1552" w:hangingChars="67" w:hanging="141"/>
        <w:rPr>
          <w:b/>
          <w:lang w:eastAsia="ja-JP"/>
        </w:rPr>
      </w:pPr>
      <w:r w:rsidRPr="003D40A1">
        <w:rPr>
          <w:rFonts w:hint="eastAsia"/>
          <w:lang w:eastAsia="ja-JP"/>
        </w:rPr>
        <w:lastRenderedPageBreak/>
        <w:t>iv.</w:t>
      </w:r>
      <w:r w:rsidR="008141F8">
        <w:rPr>
          <w:rFonts w:hint="eastAsia"/>
          <w:lang w:eastAsia="ja-JP"/>
        </w:rPr>
        <w:t xml:space="preserve">　</w:t>
      </w:r>
      <w:r w:rsidRPr="003D40A1">
        <w:rPr>
          <w:rFonts w:hint="eastAsia"/>
          <w:lang w:eastAsia="ja-JP"/>
        </w:rPr>
        <w:t>個人的な支援、</w:t>
      </w:r>
      <w:r w:rsidR="00803762">
        <w:rPr>
          <w:rFonts w:hint="eastAsia"/>
          <w:lang w:eastAsia="ja-JP"/>
        </w:rPr>
        <w:t>仲間同士（</w:t>
      </w:r>
      <w:r w:rsidR="00803762" w:rsidRPr="00803762">
        <w:rPr>
          <w:lang w:eastAsia="ja-JP"/>
        </w:rPr>
        <w:t>peer-to-peer</w:t>
      </w:r>
      <w:r w:rsidR="00803762">
        <w:rPr>
          <w:rFonts w:hint="eastAsia"/>
          <w:lang w:eastAsia="ja-JP"/>
        </w:rPr>
        <w:t>）</w:t>
      </w:r>
      <w:r w:rsidRPr="003D40A1">
        <w:rPr>
          <w:rFonts w:hint="eastAsia"/>
          <w:lang w:eastAsia="ja-JP"/>
        </w:rPr>
        <w:t>の支援ネットワーク、個人予算など、個別の支援のため</w:t>
      </w:r>
      <w:r w:rsidR="00803762">
        <w:rPr>
          <w:rFonts w:hint="eastAsia"/>
          <w:lang w:eastAsia="ja-JP"/>
        </w:rPr>
        <w:t>に割り当てる</w:t>
      </w:r>
      <w:r w:rsidRPr="003D40A1">
        <w:rPr>
          <w:rFonts w:hint="eastAsia"/>
          <w:lang w:eastAsia="ja-JP"/>
        </w:rPr>
        <w:t>予算を確立する。</w:t>
      </w:r>
    </w:p>
    <w:p w14:paraId="4BBAB35D" w14:textId="0296F22C" w:rsidR="003D40A1" w:rsidRPr="003D40A1" w:rsidRDefault="003D40A1" w:rsidP="00625778">
      <w:pPr>
        <w:pStyle w:val="a3"/>
        <w:spacing w:after="0"/>
        <w:ind w:leftChars="672" w:left="1552" w:hangingChars="67" w:hanging="141"/>
        <w:rPr>
          <w:b/>
          <w:lang w:eastAsia="ja-JP"/>
        </w:rPr>
      </w:pPr>
      <w:r w:rsidRPr="003D40A1">
        <w:rPr>
          <w:rFonts w:hint="eastAsia"/>
          <w:lang w:eastAsia="ja-JP"/>
        </w:rPr>
        <w:t>v.</w:t>
      </w:r>
      <w:r w:rsidR="008141F8">
        <w:rPr>
          <w:rFonts w:hint="eastAsia"/>
          <w:lang w:eastAsia="ja-JP"/>
        </w:rPr>
        <w:t xml:space="preserve">　</w:t>
      </w:r>
      <w:r w:rsidRPr="003D40A1">
        <w:rPr>
          <w:rFonts w:hint="eastAsia"/>
          <w:lang w:eastAsia="ja-JP"/>
        </w:rPr>
        <w:t>施設の建設や改修に資源が使われるのを防ぐなど、</w:t>
      </w:r>
      <w:r w:rsidR="00803762">
        <w:rPr>
          <w:rFonts w:hint="eastAsia"/>
          <w:lang w:eastAsia="ja-JP"/>
        </w:rPr>
        <w:t>資源配分が</w:t>
      </w:r>
      <w:r w:rsidRPr="003D40A1">
        <w:rPr>
          <w:rFonts w:hint="eastAsia"/>
          <w:lang w:eastAsia="ja-JP"/>
        </w:rPr>
        <w:t>後退しないようにする。</w:t>
      </w:r>
    </w:p>
    <w:p w14:paraId="0F6060C2" w14:textId="5D98CAE4" w:rsidR="00CC0686" w:rsidRPr="003D40A1" w:rsidRDefault="00CC0686" w:rsidP="00625778">
      <w:pPr>
        <w:pStyle w:val="a3"/>
        <w:spacing w:after="0"/>
        <w:ind w:leftChars="672" w:left="1552" w:hangingChars="67" w:hanging="141"/>
        <w:rPr>
          <w:b/>
          <w:lang w:eastAsia="ja-JP"/>
        </w:rPr>
      </w:pPr>
    </w:p>
    <w:p w14:paraId="39F4B23D" w14:textId="7F7C3BA0" w:rsidR="003D40A1" w:rsidRPr="003D40A1" w:rsidRDefault="003D40A1" w:rsidP="00625778">
      <w:pPr>
        <w:pStyle w:val="a3"/>
        <w:spacing w:after="0"/>
        <w:ind w:leftChars="470" w:left="1128" w:hangingChars="67" w:hanging="141"/>
        <w:rPr>
          <w:b/>
          <w:lang w:eastAsia="ja-JP"/>
        </w:rPr>
      </w:pPr>
      <w:r w:rsidRPr="003D40A1">
        <w:rPr>
          <w:rFonts w:hint="eastAsia"/>
          <w:lang w:eastAsia="ja-JP"/>
        </w:rPr>
        <w:t>12.6</w:t>
      </w:r>
      <w:r w:rsidR="008141F8">
        <w:rPr>
          <w:rFonts w:hint="eastAsia"/>
          <w:lang w:eastAsia="ja-JP"/>
        </w:rPr>
        <w:t xml:space="preserve">　</w:t>
      </w:r>
      <w:r w:rsidRPr="003D40A1">
        <w:rPr>
          <w:rFonts w:hint="eastAsia"/>
          <w:lang w:eastAsia="ja-JP"/>
        </w:rPr>
        <w:t>脱施設化プロセスの適切な</w:t>
      </w:r>
      <w:r w:rsidR="00E367DE">
        <w:rPr>
          <w:rFonts w:hint="eastAsia"/>
          <w:lang w:eastAsia="ja-JP"/>
        </w:rPr>
        <w:t>統治が確実になされるようにする</w:t>
      </w:r>
    </w:p>
    <w:p w14:paraId="7B6697BD" w14:textId="474249EB" w:rsidR="003D40A1" w:rsidRPr="003D40A1" w:rsidRDefault="003D40A1" w:rsidP="00625778">
      <w:pPr>
        <w:pStyle w:val="a3"/>
        <w:spacing w:after="0"/>
        <w:ind w:leftChars="672" w:left="1552" w:hangingChars="67" w:hanging="141"/>
        <w:rPr>
          <w:b/>
          <w:lang w:eastAsia="ja-JP"/>
        </w:rPr>
      </w:pPr>
      <w:proofErr w:type="spellStart"/>
      <w:r w:rsidRPr="003D40A1">
        <w:rPr>
          <w:rFonts w:hint="eastAsia"/>
          <w:lang w:eastAsia="ja-JP"/>
        </w:rPr>
        <w:t>i</w:t>
      </w:r>
      <w:proofErr w:type="spellEnd"/>
      <w:r w:rsidRPr="003D40A1">
        <w:rPr>
          <w:rFonts w:hint="eastAsia"/>
          <w:lang w:eastAsia="ja-JP"/>
        </w:rPr>
        <w:t>.</w:t>
      </w:r>
      <w:r w:rsidR="00CA2F04">
        <w:rPr>
          <w:lang w:eastAsia="ja-JP"/>
        </w:rPr>
        <w:t xml:space="preserve"> </w:t>
      </w:r>
      <w:r w:rsidR="008141F8">
        <w:rPr>
          <w:rFonts w:hint="eastAsia"/>
          <w:lang w:eastAsia="ja-JP"/>
        </w:rPr>
        <w:t xml:space="preserve">　</w:t>
      </w:r>
      <w:r w:rsidRPr="003D40A1">
        <w:rPr>
          <w:rFonts w:hint="eastAsia"/>
          <w:lang w:eastAsia="ja-JP"/>
        </w:rPr>
        <w:t>DI</w:t>
      </w:r>
      <w:r w:rsidRPr="003D40A1">
        <w:rPr>
          <w:rFonts w:hint="eastAsia"/>
          <w:lang w:eastAsia="ja-JP"/>
        </w:rPr>
        <w:t>は国主導のプロセスであり、すべての関連する政府部門</w:t>
      </w:r>
      <w:r w:rsidR="0079058C">
        <w:rPr>
          <w:rFonts w:hint="eastAsia"/>
          <w:lang w:eastAsia="ja-JP"/>
        </w:rPr>
        <w:t>が参加し</w:t>
      </w:r>
      <w:r w:rsidRPr="003D40A1">
        <w:rPr>
          <w:rFonts w:hint="eastAsia"/>
          <w:lang w:eastAsia="ja-JP"/>
        </w:rPr>
        <w:t>、政府全体で包括的かつ部門間</w:t>
      </w:r>
      <w:r w:rsidR="0079058C">
        <w:rPr>
          <w:rFonts w:hint="eastAsia"/>
          <w:lang w:eastAsia="ja-JP"/>
        </w:rPr>
        <w:t>が連携した深い関与</w:t>
      </w:r>
      <w:r w:rsidRPr="003D40A1">
        <w:rPr>
          <w:rFonts w:hint="eastAsia"/>
          <w:lang w:eastAsia="ja-JP"/>
        </w:rPr>
        <w:t>を確保</w:t>
      </w:r>
      <w:r w:rsidR="0079058C">
        <w:rPr>
          <w:rFonts w:hint="eastAsia"/>
          <w:lang w:eastAsia="ja-JP"/>
        </w:rPr>
        <w:t>しなければならない</w:t>
      </w:r>
      <w:r w:rsidRPr="003D40A1">
        <w:rPr>
          <w:rFonts w:hint="eastAsia"/>
          <w:lang w:eastAsia="ja-JP"/>
        </w:rPr>
        <w:t>。</w:t>
      </w:r>
    </w:p>
    <w:p w14:paraId="29D815BD" w14:textId="42D7CE7B" w:rsidR="003D40A1" w:rsidRPr="003D40A1" w:rsidRDefault="003D40A1" w:rsidP="00625778">
      <w:pPr>
        <w:pStyle w:val="a3"/>
        <w:spacing w:after="0"/>
        <w:ind w:leftChars="672" w:left="1552" w:hangingChars="67" w:hanging="141"/>
        <w:rPr>
          <w:b/>
          <w:lang w:eastAsia="ja-JP"/>
        </w:rPr>
      </w:pPr>
      <w:r w:rsidRPr="003D40A1">
        <w:rPr>
          <w:rFonts w:hint="eastAsia"/>
          <w:lang w:eastAsia="ja-JP"/>
        </w:rPr>
        <w:t>ii.</w:t>
      </w:r>
      <w:r w:rsidR="00485D5E">
        <w:rPr>
          <w:rFonts w:hint="eastAsia"/>
          <w:lang w:eastAsia="ja-JP"/>
        </w:rPr>
        <w:t xml:space="preserve">　</w:t>
      </w:r>
      <w:r w:rsidR="00DC66BC">
        <w:rPr>
          <w:rFonts w:hint="eastAsia"/>
          <w:lang w:eastAsia="ja-JP"/>
        </w:rPr>
        <w:t>主管担当部局</w:t>
      </w:r>
      <w:r w:rsidRPr="003D40A1">
        <w:rPr>
          <w:rFonts w:hint="eastAsia"/>
          <w:lang w:eastAsia="ja-JP"/>
        </w:rPr>
        <w:t>を設立する</w:t>
      </w:r>
      <w:r w:rsidR="00DC66BC">
        <w:rPr>
          <w:rFonts w:hint="eastAsia"/>
          <w:lang w:eastAsia="ja-JP"/>
        </w:rPr>
        <w:t>。</w:t>
      </w:r>
    </w:p>
    <w:p w14:paraId="61C6B2AC" w14:textId="1B0268DD" w:rsidR="003D40A1" w:rsidRPr="003D40A1" w:rsidRDefault="003D40A1" w:rsidP="00625778">
      <w:pPr>
        <w:pStyle w:val="a3"/>
        <w:spacing w:after="0"/>
        <w:ind w:leftChars="672" w:left="1552" w:hangingChars="67" w:hanging="141"/>
        <w:rPr>
          <w:b/>
          <w:lang w:eastAsia="ja-JP"/>
        </w:rPr>
      </w:pPr>
      <w:r w:rsidRPr="003D40A1">
        <w:rPr>
          <w:rFonts w:hint="eastAsia"/>
          <w:lang w:eastAsia="ja-JP"/>
        </w:rPr>
        <w:t>iii.</w:t>
      </w:r>
      <w:r w:rsidR="00485D5E">
        <w:rPr>
          <w:rFonts w:hint="eastAsia"/>
          <w:lang w:eastAsia="ja-JP"/>
        </w:rPr>
        <w:t xml:space="preserve">　</w:t>
      </w:r>
      <w:r w:rsidRPr="003D40A1">
        <w:rPr>
          <w:rFonts w:hint="eastAsia"/>
          <w:lang w:eastAsia="ja-JP"/>
        </w:rPr>
        <w:t>調整メカニズム</w:t>
      </w:r>
      <w:r w:rsidR="00DC66BC">
        <w:rPr>
          <w:rFonts w:hint="eastAsia"/>
          <w:lang w:eastAsia="ja-JP"/>
        </w:rPr>
        <w:t>を構築し</w:t>
      </w:r>
      <w:r w:rsidRPr="003D40A1">
        <w:rPr>
          <w:rFonts w:hint="eastAsia"/>
          <w:lang w:eastAsia="ja-JP"/>
        </w:rPr>
        <w:t>、</w:t>
      </w:r>
      <w:r w:rsidR="00DC66BC">
        <w:rPr>
          <w:rFonts w:hint="eastAsia"/>
          <w:lang w:eastAsia="ja-JP"/>
        </w:rPr>
        <w:t>また組織機構と</w:t>
      </w:r>
      <w:r w:rsidRPr="003D40A1">
        <w:rPr>
          <w:rFonts w:hint="eastAsia"/>
          <w:lang w:eastAsia="ja-JP"/>
        </w:rPr>
        <w:t>責任分担を確立する。</w:t>
      </w:r>
    </w:p>
    <w:p w14:paraId="1EC16779" w14:textId="1291B062" w:rsidR="003D40A1" w:rsidRPr="003D40A1" w:rsidRDefault="003D40A1" w:rsidP="00625778">
      <w:pPr>
        <w:pStyle w:val="a3"/>
        <w:spacing w:after="0"/>
        <w:ind w:leftChars="672" w:left="1552" w:hangingChars="67" w:hanging="141"/>
        <w:rPr>
          <w:b/>
          <w:lang w:eastAsia="ja-JP"/>
        </w:rPr>
      </w:pPr>
      <w:r w:rsidRPr="003D40A1">
        <w:rPr>
          <w:rFonts w:hint="eastAsia"/>
          <w:lang w:eastAsia="ja-JP"/>
        </w:rPr>
        <w:t>iv.</w:t>
      </w:r>
      <w:r w:rsidR="00485D5E">
        <w:rPr>
          <w:rFonts w:hint="eastAsia"/>
          <w:lang w:eastAsia="ja-JP"/>
        </w:rPr>
        <w:t xml:space="preserve">　</w:t>
      </w:r>
      <w:r w:rsidR="007241B7" w:rsidRPr="003D40A1">
        <w:rPr>
          <w:rFonts w:hint="eastAsia"/>
          <w:lang w:eastAsia="ja-JP"/>
        </w:rPr>
        <w:t>プロセス</w:t>
      </w:r>
      <w:r w:rsidR="007241B7">
        <w:rPr>
          <w:rFonts w:hint="eastAsia"/>
          <w:lang w:eastAsia="ja-JP"/>
        </w:rPr>
        <w:t>に</w:t>
      </w:r>
      <w:r w:rsidR="00312BA0">
        <w:rPr>
          <w:rFonts w:hint="eastAsia"/>
          <w:lang w:eastAsia="ja-JP"/>
        </w:rPr>
        <w:t>障害のある人</w:t>
      </w:r>
      <w:r w:rsidR="007241B7">
        <w:rPr>
          <w:rFonts w:hint="eastAsia"/>
          <w:lang w:eastAsia="ja-JP"/>
        </w:rPr>
        <w:t>とその代表団体が参加していること、そ</w:t>
      </w:r>
      <w:r w:rsidRPr="003D40A1">
        <w:rPr>
          <w:rFonts w:hint="eastAsia"/>
          <w:lang w:eastAsia="ja-JP"/>
        </w:rPr>
        <w:t>の意見</w:t>
      </w:r>
      <w:r w:rsidR="007241B7">
        <w:rPr>
          <w:rFonts w:hint="eastAsia"/>
          <w:lang w:eastAsia="ja-JP"/>
        </w:rPr>
        <w:t>には相応の重要性を与え</w:t>
      </w:r>
      <w:r w:rsidR="00B5167D">
        <w:rPr>
          <w:rFonts w:hint="eastAsia"/>
          <w:lang w:eastAsia="ja-JP"/>
        </w:rPr>
        <w:t>、</w:t>
      </w:r>
      <w:r w:rsidRPr="003D40A1">
        <w:rPr>
          <w:rFonts w:hint="eastAsia"/>
          <w:lang w:eastAsia="ja-JP"/>
        </w:rPr>
        <w:t>家族、サービス提供者、介護者、慈善団体</w:t>
      </w:r>
      <w:r w:rsidR="00673B83">
        <w:rPr>
          <w:rFonts w:hint="eastAsia"/>
          <w:lang w:eastAsia="ja-JP"/>
        </w:rPr>
        <w:t>や</w:t>
      </w:r>
      <w:r w:rsidRPr="003D40A1">
        <w:rPr>
          <w:rFonts w:hint="eastAsia"/>
          <w:lang w:eastAsia="ja-JP"/>
        </w:rPr>
        <w:t>宗教団体の意見よりも</w:t>
      </w:r>
      <w:r w:rsidR="007241B7">
        <w:rPr>
          <w:rFonts w:hint="eastAsia"/>
          <w:lang w:eastAsia="ja-JP"/>
        </w:rPr>
        <w:t>確実に</w:t>
      </w:r>
      <w:r w:rsidRPr="003D40A1">
        <w:rPr>
          <w:rFonts w:hint="eastAsia"/>
          <w:lang w:eastAsia="ja-JP"/>
        </w:rPr>
        <w:t>優先される</w:t>
      </w:r>
      <w:r w:rsidR="007241B7">
        <w:rPr>
          <w:rFonts w:hint="eastAsia"/>
          <w:lang w:eastAsia="ja-JP"/>
        </w:rPr>
        <w:t>ように</w:t>
      </w:r>
      <w:r w:rsidR="00673B83">
        <w:rPr>
          <w:rFonts w:hint="eastAsia"/>
          <w:lang w:eastAsia="ja-JP"/>
        </w:rPr>
        <w:t>することを確実にする。</w:t>
      </w:r>
      <w:r w:rsidR="00312BA0">
        <w:rPr>
          <w:rFonts w:hint="eastAsia"/>
          <w:lang w:eastAsia="ja-JP"/>
        </w:rPr>
        <w:t>障害のある人</w:t>
      </w:r>
      <w:r w:rsidRPr="003D40A1">
        <w:rPr>
          <w:rFonts w:hint="eastAsia"/>
          <w:lang w:eastAsia="ja-JP"/>
        </w:rPr>
        <w:t>はあらゆる</w:t>
      </w:r>
      <w:r w:rsidR="00673B83">
        <w:rPr>
          <w:rFonts w:hint="eastAsia"/>
          <w:lang w:eastAsia="ja-JP"/>
        </w:rPr>
        <w:t>管理</w:t>
      </w:r>
      <w:r w:rsidRPr="003D40A1">
        <w:rPr>
          <w:rFonts w:hint="eastAsia"/>
          <w:lang w:eastAsia="ja-JP"/>
        </w:rPr>
        <w:t>グループまたは会議において多数派で</w:t>
      </w:r>
      <w:r w:rsidR="00673B83">
        <w:rPr>
          <w:rFonts w:hint="eastAsia"/>
          <w:lang w:eastAsia="ja-JP"/>
        </w:rPr>
        <w:t>なければならない</w:t>
      </w:r>
      <w:r w:rsidRPr="003D40A1">
        <w:rPr>
          <w:rFonts w:hint="eastAsia"/>
          <w:lang w:eastAsia="ja-JP"/>
        </w:rPr>
        <w:t>。</w:t>
      </w:r>
    </w:p>
    <w:p w14:paraId="7CAB5183" w14:textId="4E30FDBC" w:rsidR="003D40A1" w:rsidRPr="003D40A1" w:rsidRDefault="003D40A1" w:rsidP="00625778">
      <w:pPr>
        <w:pStyle w:val="a3"/>
        <w:spacing w:after="0"/>
        <w:ind w:leftChars="672" w:left="1552" w:hangingChars="67" w:hanging="141"/>
        <w:rPr>
          <w:b/>
          <w:lang w:eastAsia="ja-JP"/>
        </w:rPr>
      </w:pPr>
      <w:r w:rsidRPr="003D40A1">
        <w:rPr>
          <w:rFonts w:hint="eastAsia"/>
          <w:lang w:eastAsia="ja-JP"/>
        </w:rPr>
        <w:t>v.</w:t>
      </w:r>
      <w:r w:rsidR="00485D5E">
        <w:rPr>
          <w:rFonts w:hint="eastAsia"/>
          <w:lang w:eastAsia="ja-JP"/>
        </w:rPr>
        <w:t xml:space="preserve">　</w:t>
      </w:r>
      <w:r w:rsidRPr="003D40A1">
        <w:rPr>
          <w:rFonts w:hint="eastAsia"/>
          <w:lang w:eastAsia="ja-JP"/>
        </w:rPr>
        <w:t>プロセスに関与する公的機関</w:t>
      </w:r>
      <w:r w:rsidR="002D6A4E">
        <w:rPr>
          <w:rFonts w:hint="eastAsia"/>
          <w:lang w:eastAsia="ja-JP"/>
        </w:rPr>
        <w:t>と</w:t>
      </w:r>
      <w:r w:rsidRPr="003D40A1">
        <w:rPr>
          <w:rFonts w:hint="eastAsia"/>
          <w:lang w:eastAsia="ja-JP"/>
        </w:rPr>
        <w:t>非国家主体</w:t>
      </w:r>
      <w:r w:rsidR="002D6A4E">
        <w:rPr>
          <w:rFonts w:hint="eastAsia"/>
          <w:lang w:eastAsia="ja-JP"/>
        </w:rPr>
        <w:t>の</w:t>
      </w:r>
      <w:r w:rsidRPr="003D40A1">
        <w:rPr>
          <w:rFonts w:hint="eastAsia"/>
          <w:lang w:eastAsia="ja-JP"/>
        </w:rPr>
        <w:t>間の調整と協力</w:t>
      </w:r>
      <w:r w:rsidR="002D6A4E">
        <w:rPr>
          <w:rFonts w:hint="eastAsia"/>
          <w:lang w:eastAsia="ja-JP"/>
        </w:rPr>
        <w:t>が確実になされるようにする</w:t>
      </w:r>
      <w:r w:rsidRPr="003D40A1">
        <w:rPr>
          <w:rFonts w:hint="eastAsia"/>
          <w:lang w:eastAsia="ja-JP"/>
        </w:rPr>
        <w:t>。</w:t>
      </w:r>
      <w:r w:rsidRPr="003D40A1">
        <w:rPr>
          <w:rFonts w:hint="eastAsia"/>
          <w:lang w:eastAsia="ja-JP"/>
        </w:rPr>
        <w:t xml:space="preserve"> </w:t>
      </w:r>
    </w:p>
    <w:p w14:paraId="53631682" w14:textId="7E0209DC" w:rsidR="003D40A1" w:rsidRPr="00971CF7" w:rsidRDefault="003D40A1" w:rsidP="00625778">
      <w:pPr>
        <w:pStyle w:val="a3"/>
        <w:spacing w:after="0"/>
        <w:ind w:leftChars="672" w:left="1552" w:hangingChars="67" w:hanging="141"/>
        <w:rPr>
          <w:b/>
          <w:lang w:eastAsia="ja-JP"/>
        </w:rPr>
      </w:pPr>
      <w:r w:rsidRPr="00971CF7">
        <w:rPr>
          <w:rFonts w:hint="eastAsia"/>
          <w:lang w:eastAsia="ja-JP"/>
        </w:rPr>
        <w:t>vi.</w:t>
      </w:r>
      <w:r w:rsidR="00485D5E" w:rsidRPr="00971CF7">
        <w:rPr>
          <w:rFonts w:hint="eastAsia"/>
          <w:lang w:eastAsia="ja-JP"/>
        </w:rPr>
        <w:t xml:space="preserve">　</w:t>
      </w:r>
      <w:r w:rsidRPr="00971CF7">
        <w:rPr>
          <w:rFonts w:hint="eastAsia"/>
          <w:lang w:eastAsia="ja-JP"/>
        </w:rPr>
        <w:t>DI</w:t>
      </w:r>
      <w:r w:rsidRPr="00971CF7">
        <w:rPr>
          <w:rFonts w:hint="eastAsia"/>
          <w:lang w:eastAsia="ja-JP"/>
        </w:rPr>
        <w:t>プロセスの</w:t>
      </w:r>
      <w:r w:rsidR="002D6A4E" w:rsidRPr="00971CF7">
        <w:rPr>
          <w:rFonts w:hint="eastAsia"/>
          <w:lang w:eastAsia="ja-JP"/>
        </w:rPr>
        <w:t>統治</w:t>
      </w:r>
      <w:r w:rsidR="00EC196F" w:rsidRPr="00971CF7">
        <w:rPr>
          <w:rFonts w:hint="eastAsia"/>
          <w:lang w:eastAsia="ja-JP"/>
        </w:rPr>
        <w:t>活動</w:t>
      </w:r>
      <w:r w:rsidRPr="00971CF7">
        <w:rPr>
          <w:rFonts w:hint="eastAsia"/>
          <w:lang w:eastAsia="ja-JP"/>
        </w:rPr>
        <w:t>から施設やサービス提供者を排除すること。</w:t>
      </w:r>
      <w:r w:rsidR="00153975" w:rsidRPr="00971CF7">
        <w:rPr>
          <w:rFonts w:hint="eastAsia"/>
          <w:lang w:eastAsia="ja-JP"/>
        </w:rPr>
        <w:t>施設の職員だった者が</w:t>
      </w:r>
      <w:r w:rsidRPr="00971CF7">
        <w:rPr>
          <w:rFonts w:hint="eastAsia"/>
          <w:lang w:eastAsia="ja-JP"/>
        </w:rPr>
        <w:t>DI</w:t>
      </w:r>
      <w:r w:rsidRPr="00971CF7">
        <w:rPr>
          <w:rFonts w:hint="eastAsia"/>
          <w:lang w:eastAsia="ja-JP"/>
        </w:rPr>
        <w:t>プロセスに参加しようとする</w:t>
      </w:r>
      <w:r w:rsidR="00153975" w:rsidRPr="00971CF7">
        <w:rPr>
          <w:rFonts w:hint="eastAsia"/>
          <w:lang w:eastAsia="ja-JP"/>
        </w:rPr>
        <w:t>場合</w:t>
      </w:r>
      <w:r w:rsidRPr="00971CF7">
        <w:rPr>
          <w:rFonts w:hint="eastAsia"/>
          <w:lang w:eastAsia="ja-JP"/>
        </w:rPr>
        <w:t>は、人権侵害に関与し</w:t>
      </w:r>
      <w:r w:rsidR="00EC196F" w:rsidRPr="00971CF7">
        <w:rPr>
          <w:rFonts w:hint="eastAsia"/>
          <w:lang w:eastAsia="ja-JP"/>
        </w:rPr>
        <w:t>た者が</w:t>
      </w:r>
      <w:r w:rsidR="00EC196F" w:rsidRPr="00971CF7">
        <w:rPr>
          <w:rFonts w:hint="eastAsia"/>
          <w:lang w:eastAsia="ja-JP"/>
        </w:rPr>
        <w:t>DI</w:t>
      </w:r>
      <w:r w:rsidR="00EC196F" w:rsidRPr="00971CF7">
        <w:rPr>
          <w:rFonts w:hint="eastAsia"/>
          <w:lang w:eastAsia="ja-JP"/>
        </w:rPr>
        <w:t>プロセスに参加することを防ぐため、</w:t>
      </w:r>
      <w:r w:rsidR="000C1B9C" w:rsidRPr="00971CF7">
        <w:rPr>
          <w:rFonts w:hint="eastAsia"/>
          <w:lang w:eastAsia="ja-JP"/>
        </w:rPr>
        <w:t>必ず</w:t>
      </w:r>
      <w:r w:rsidR="00EC196F" w:rsidRPr="00971CF7">
        <w:rPr>
          <w:rFonts w:hint="eastAsia"/>
          <w:lang w:eastAsia="ja-JP"/>
        </w:rPr>
        <w:t>審査を受け</w:t>
      </w:r>
      <w:r w:rsidR="000C1B9C" w:rsidRPr="00971CF7">
        <w:rPr>
          <w:rFonts w:hint="eastAsia"/>
          <w:lang w:eastAsia="ja-JP"/>
        </w:rPr>
        <w:t>させるように</w:t>
      </w:r>
      <w:r w:rsidR="00EC196F" w:rsidRPr="00971CF7">
        <w:rPr>
          <w:rFonts w:hint="eastAsia"/>
          <w:lang w:eastAsia="ja-JP"/>
        </w:rPr>
        <w:t>すること。</w:t>
      </w:r>
    </w:p>
    <w:p w14:paraId="1B636640" w14:textId="7F67BF1C" w:rsidR="003D40A1" w:rsidRPr="003D40A1" w:rsidRDefault="003D40A1" w:rsidP="00625778">
      <w:pPr>
        <w:pStyle w:val="a3"/>
        <w:spacing w:after="0"/>
        <w:ind w:leftChars="672" w:left="1552" w:hangingChars="67" w:hanging="141"/>
        <w:rPr>
          <w:b/>
          <w:lang w:eastAsia="ja-JP"/>
        </w:rPr>
      </w:pPr>
      <w:r w:rsidRPr="003D40A1">
        <w:rPr>
          <w:rFonts w:hint="eastAsia"/>
          <w:lang w:eastAsia="ja-JP"/>
        </w:rPr>
        <w:t>vii.</w:t>
      </w:r>
      <w:r w:rsidRPr="003D40A1">
        <w:rPr>
          <w:rFonts w:hint="eastAsia"/>
          <w:lang w:eastAsia="ja-JP"/>
        </w:rPr>
        <w:tab/>
      </w:r>
      <w:r w:rsidRPr="003D40A1">
        <w:rPr>
          <w:rFonts w:hint="eastAsia"/>
          <w:lang w:eastAsia="ja-JP"/>
        </w:rPr>
        <w:t>様々なステークホルダー（</w:t>
      </w:r>
      <w:r w:rsidR="00312BA0">
        <w:rPr>
          <w:rFonts w:hint="eastAsia"/>
          <w:lang w:eastAsia="ja-JP"/>
        </w:rPr>
        <w:t>障害のある人</w:t>
      </w:r>
      <w:r w:rsidRPr="003D40A1">
        <w:rPr>
          <w:rFonts w:hint="eastAsia"/>
          <w:lang w:eastAsia="ja-JP"/>
        </w:rPr>
        <w:t>、国家公務員、市民社会</w:t>
      </w:r>
      <w:r w:rsidR="005C5D74" w:rsidRPr="005C5D74">
        <w:rPr>
          <w:rStyle w:val="af9"/>
          <w:rFonts w:hint="eastAsia"/>
          <w:color w:val="auto"/>
        </w:rPr>
        <w:t>組織</w:t>
      </w:r>
      <w:r w:rsidRPr="003D40A1">
        <w:rPr>
          <w:rFonts w:hint="eastAsia"/>
          <w:lang w:eastAsia="ja-JP"/>
        </w:rPr>
        <w:t>）間の定期的で</w:t>
      </w:r>
      <w:r w:rsidR="00153975">
        <w:rPr>
          <w:rFonts w:hint="eastAsia"/>
          <w:lang w:eastAsia="ja-JP"/>
        </w:rPr>
        <w:t>アクセシブルな</w:t>
      </w:r>
      <w:r w:rsidRPr="003D40A1">
        <w:rPr>
          <w:rFonts w:hint="eastAsia"/>
          <w:lang w:eastAsia="ja-JP"/>
        </w:rPr>
        <w:t>コミュニケーションを確保する。</w:t>
      </w:r>
    </w:p>
    <w:p w14:paraId="4F5663BD" w14:textId="6F9EC333" w:rsidR="003D40A1" w:rsidRPr="003D40A1" w:rsidRDefault="003D40A1" w:rsidP="00625778">
      <w:pPr>
        <w:pStyle w:val="a3"/>
        <w:spacing w:after="0"/>
        <w:ind w:leftChars="672" w:left="1552" w:hangingChars="67" w:hanging="141"/>
        <w:rPr>
          <w:b/>
          <w:lang w:eastAsia="ja-JP"/>
        </w:rPr>
      </w:pPr>
      <w:r w:rsidRPr="003D40A1">
        <w:rPr>
          <w:rFonts w:hint="eastAsia"/>
          <w:lang w:eastAsia="ja-JP"/>
        </w:rPr>
        <w:t>viii.</w:t>
      </w:r>
      <w:r w:rsidR="00971CF7">
        <w:rPr>
          <w:rFonts w:hint="eastAsia"/>
          <w:lang w:eastAsia="ja-JP"/>
        </w:rPr>
        <w:t xml:space="preserve">　</w:t>
      </w:r>
      <w:r w:rsidRPr="003D40A1">
        <w:rPr>
          <w:rFonts w:hint="eastAsia"/>
          <w:lang w:eastAsia="ja-JP"/>
        </w:rPr>
        <w:t>中央政府</w:t>
      </w:r>
      <w:r w:rsidR="00153975">
        <w:rPr>
          <w:rFonts w:hint="eastAsia"/>
          <w:lang w:eastAsia="ja-JP"/>
        </w:rPr>
        <w:t>、</w:t>
      </w:r>
      <w:r w:rsidRPr="003D40A1">
        <w:rPr>
          <w:rFonts w:hint="eastAsia"/>
          <w:lang w:eastAsia="ja-JP"/>
        </w:rPr>
        <w:t>地方政府</w:t>
      </w:r>
      <w:r w:rsidR="00153975">
        <w:rPr>
          <w:rFonts w:hint="eastAsia"/>
          <w:lang w:eastAsia="ja-JP"/>
        </w:rPr>
        <w:t>、</w:t>
      </w:r>
      <w:r w:rsidR="00CA7AFD">
        <w:rPr>
          <w:rFonts w:hint="eastAsia"/>
          <w:lang w:eastAsia="ja-JP"/>
        </w:rPr>
        <w:t>関係</w:t>
      </w:r>
      <w:r w:rsidR="00153975">
        <w:rPr>
          <w:rFonts w:hint="eastAsia"/>
          <w:lang w:eastAsia="ja-JP"/>
        </w:rPr>
        <w:t>諸団体</w:t>
      </w:r>
      <w:r w:rsidRPr="003D40A1">
        <w:rPr>
          <w:rFonts w:hint="eastAsia"/>
          <w:lang w:eastAsia="ja-JP"/>
        </w:rPr>
        <w:t>の間で、脱施設化の首尾一貫した実施を確保すること。</w:t>
      </w:r>
    </w:p>
    <w:p w14:paraId="403D363B" w14:textId="217AE06A" w:rsidR="003D40A1" w:rsidRPr="003D40A1" w:rsidRDefault="003D40A1" w:rsidP="00625778">
      <w:pPr>
        <w:pStyle w:val="a3"/>
        <w:spacing w:after="0"/>
        <w:ind w:leftChars="672" w:left="1552" w:hangingChars="67" w:hanging="141"/>
        <w:rPr>
          <w:b/>
          <w:lang w:eastAsia="ja-JP"/>
        </w:rPr>
      </w:pPr>
      <w:r w:rsidRPr="003D40A1">
        <w:rPr>
          <w:rFonts w:hint="eastAsia"/>
          <w:lang w:eastAsia="ja-JP"/>
        </w:rPr>
        <w:t>ix.</w:t>
      </w:r>
      <w:r w:rsidR="00971CF7">
        <w:rPr>
          <w:rFonts w:hint="eastAsia"/>
          <w:lang w:eastAsia="ja-JP"/>
        </w:rPr>
        <w:t xml:space="preserve">　</w:t>
      </w:r>
      <w:r w:rsidRPr="003D40A1">
        <w:rPr>
          <w:rFonts w:hint="eastAsia"/>
          <w:lang w:eastAsia="ja-JP"/>
        </w:rPr>
        <w:t>プロセスにおける国および非国家主体の役割を明確に</w:t>
      </w:r>
      <w:r w:rsidR="00CA7AFD">
        <w:rPr>
          <w:rFonts w:hint="eastAsia"/>
          <w:lang w:eastAsia="ja-JP"/>
        </w:rPr>
        <w:t>特定</w:t>
      </w:r>
      <w:r w:rsidRPr="003D40A1">
        <w:rPr>
          <w:rFonts w:hint="eastAsia"/>
          <w:lang w:eastAsia="ja-JP"/>
        </w:rPr>
        <w:t>する。</w:t>
      </w:r>
    </w:p>
    <w:p w14:paraId="075656D8" w14:textId="557AFFF9" w:rsidR="003D40A1" w:rsidRPr="003D40A1" w:rsidRDefault="003D40A1" w:rsidP="00625778">
      <w:pPr>
        <w:pStyle w:val="a3"/>
        <w:spacing w:after="0"/>
        <w:ind w:leftChars="672" w:left="1552" w:hangingChars="67" w:hanging="141"/>
        <w:rPr>
          <w:b/>
          <w:lang w:eastAsia="ja-JP"/>
        </w:rPr>
      </w:pPr>
      <w:r w:rsidRPr="003D40A1">
        <w:rPr>
          <w:rFonts w:hint="eastAsia"/>
          <w:lang w:eastAsia="ja-JP"/>
        </w:rPr>
        <w:t>x.</w:t>
      </w:r>
      <w:r w:rsidR="00971CF7">
        <w:rPr>
          <w:rFonts w:hint="eastAsia"/>
          <w:lang w:eastAsia="ja-JP"/>
        </w:rPr>
        <w:t xml:space="preserve">　</w:t>
      </w:r>
      <w:r w:rsidRPr="003D40A1">
        <w:rPr>
          <w:rFonts w:hint="eastAsia"/>
          <w:lang w:eastAsia="ja-JP"/>
        </w:rPr>
        <w:t>あらゆる開発</w:t>
      </w:r>
      <w:r w:rsidR="00CA7AFD">
        <w:rPr>
          <w:rFonts w:hint="eastAsia"/>
          <w:lang w:eastAsia="ja-JP"/>
        </w:rPr>
        <w:t>対象</w:t>
      </w:r>
      <w:r w:rsidRPr="003D40A1">
        <w:rPr>
          <w:rFonts w:hint="eastAsia"/>
          <w:lang w:eastAsia="ja-JP"/>
        </w:rPr>
        <w:t>分野（教育、健康、雇用、社会保障、男女平等など）およびさまざまな人口集団（若年者、高齢者、</w:t>
      </w:r>
      <w:r w:rsidR="00312BA0">
        <w:rPr>
          <w:rFonts w:hint="eastAsia"/>
          <w:lang w:eastAsia="ja-JP"/>
        </w:rPr>
        <w:t>障害のある</w:t>
      </w:r>
      <w:r w:rsidR="00FA1FED" w:rsidRPr="003D40A1">
        <w:rPr>
          <w:rFonts w:hint="eastAsia"/>
          <w:lang w:eastAsia="ja-JP"/>
        </w:rPr>
        <w:t>移民</w:t>
      </w:r>
      <w:r w:rsidRPr="003D40A1">
        <w:rPr>
          <w:rFonts w:hint="eastAsia"/>
          <w:lang w:eastAsia="ja-JP"/>
        </w:rPr>
        <w:t>）に関する戦略、政策、行動計画との連携を確保する。</w:t>
      </w:r>
    </w:p>
    <w:p w14:paraId="164E550B" w14:textId="1E53E367" w:rsidR="003D40A1" w:rsidRPr="003D40A1" w:rsidRDefault="003D40A1" w:rsidP="00625778">
      <w:pPr>
        <w:pStyle w:val="a3"/>
        <w:spacing w:after="0"/>
        <w:ind w:leftChars="672" w:left="1552" w:hangingChars="67" w:hanging="141"/>
        <w:rPr>
          <w:b/>
          <w:lang w:eastAsia="ja-JP"/>
        </w:rPr>
      </w:pPr>
      <w:r w:rsidRPr="003D40A1">
        <w:rPr>
          <w:rFonts w:hint="eastAsia"/>
          <w:lang w:eastAsia="ja-JP"/>
        </w:rPr>
        <w:t>xi.</w:t>
      </w:r>
      <w:r w:rsidR="00971CF7">
        <w:rPr>
          <w:rFonts w:hint="eastAsia"/>
          <w:lang w:eastAsia="ja-JP"/>
        </w:rPr>
        <w:t xml:space="preserve">　</w:t>
      </w:r>
      <w:r w:rsidRPr="003D40A1">
        <w:rPr>
          <w:rFonts w:hint="eastAsia"/>
          <w:lang w:eastAsia="ja-JP"/>
        </w:rPr>
        <w:t>新しい形態の施設収容の出現を防ぐ。</w:t>
      </w:r>
    </w:p>
    <w:p w14:paraId="56213FCA" w14:textId="4065AFA5" w:rsidR="003D40A1" w:rsidRPr="003D40A1" w:rsidRDefault="003D40A1" w:rsidP="00625778">
      <w:pPr>
        <w:pStyle w:val="a3"/>
        <w:spacing w:after="0"/>
        <w:ind w:leftChars="672" w:left="1552" w:hangingChars="67" w:hanging="141"/>
        <w:rPr>
          <w:b/>
          <w:lang w:eastAsia="ja-JP"/>
        </w:rPr>
      </w:pPr>
      <w:r w:rsidRPr="003D40A1">
        <w:rPr>
          <w:rFonts w:hint="eastAsia"/>
          <w:lang w:eastAsia="ja-JP"/>
        </w:rPr>
        <w:t>xii.</w:t>
      </w:r>
      <w:r w:rsidR="00971CF7">
        <w:rPr>
          <w:rFonts w:hint="eastAsia"/>
          <w:lang w:eastAsia="ja-JP"/>
        </w:rPr>
        <w:t xml:space="preserve">　</w:t>
      </w:r>
      <w:r w:rsidRPr="003D40A1">
        <w:rPr>
          <w:rFonts w:hint="eastAsia"/>
          <w:lang w:eastAsia="ja-JP"/>
        </w:rPr>
        <w:t>本ガイドラインの後の章</w:t>
      </w:r>
      <w:r w:rsidR="00FA1FED">
        <w:rPr>
          <w:rFonts w:hint="eastAsia"/>
          <w:lang w:eastAsia="ja-JP"/>
        </w:rPr>
        <w:t>に述べる</w:t>
      </w:r>
      <w:r w:rsidRPr="003D40A1">
        <w:rPr>
          <w:rFonts w:hint="eastAsia"/>
          <w:lang w:eastAsia="ja-JP"/>
        </w:rPr>
        <w:t>勧告を実施する。</w:t>
      </w:r>
    </w:p>
    <w:p w14:paraId="54991C72" w14:textId="56322008" w:rsidR="003D40A1" w:rsidRPr="003D40A1" w:rsidRDefault="003D40A1" w:rsidP="00625778">
      <w:pPr>
        <w:pStyle w:val="a3"/>
        <w:spacing w:after="0"/>
        <w:ind w:leftChars="672" w:left="1552" w:hangingChars="67" w:hanging="141"/>
        <w:rPr>
          <w:b/>
          <w:lang w:eastAsia="ja-JP"/>
        </w:rPr>
      </w:pPr>
      <w:r w:rsidRPr="003D40A1">
        <w:rPr>
          <w:rFonts w:hint="eastAsia"/>
          <w:lang w:eastAsia="ja-JP"/>
        </w:rPr>
        <w:t>xiii.</w:t>
      </w:r>
      <w:r w:rsidR="00971CF7">
        <w:rPr>
          <w:rFonts w:hint="eastAsia"/>
          <w:lang w:eastAsia="ja-JP"/>
        </w:rPr>
        <w:t xml:space="preserve">　</w:t>
      </w:r>
      <w:r w:rsidR="00845A44">
        <w:rPr>
          <w:rFonts w:hint="eastAsia"/>
          <w:lang w:eastAsia="ja-JP"/>
        </w:rPr>
        <w:t>脱施設化</w:t>
      </w:r>
      <w:r w:rsidRPr="003D40A1">
        <w:rPr>
          <w:rFonts w:hint="eastAsia"/>
          <w:lang w:eastAsia="ja-JP"/>
        </w:rPr>
        <w:t>戦略と行動計画は、緊急事態にも適用でき、実施可能なものでなければならない。</w:t>
      </w:r>
    </w:p>
    <w:p w14:paraId="5E3DD8CC" w14:textId="5BA8067D" w:rsidR="003D40A1" w:rsidRDefault="003D40A1" w:rsidP="00625778">
      <w:pPr>
        <w:pStyle w:val="a3"/>
        <w:spacing w:after="0"/>
        <w:ind w:left="1491"/>
        <w:rPr>
          <w:b/>
          <w:lang w:eastAsia="ja-JP"/>
        </w:rPr>
      </w:pPr>
    </w:p>
    <w:p w14:paraId="5A2B8244" w14:textId="4905E429" w:rsidR="004C482F" w:rsidRDefault="004C482F" w:rsidP="00625778">
      <w:pPr>
        <w:pStyle w:val="a3"/>
        <w:spacing w:after="0"/>
        <w:ind w:left="1440"/>
        <w:rPr>
          <w:color w:val="FF0000"/>
          <w:lang w:eastAsia="ja-JP"/>
        </w:rPr>
      </w:pPr>
    </w:p>
    <w:p w14:paraId="3EDD8410" w14:textId="19C88CC8" w:rsidR="00CE1EFF" w:rsidRPr="00845A44" w:rsidRDefault="00CE1EFF" w:rsidP="00FC260C">
      <w:pPr>
        <w:pStyle w:val="a3"/>
        <w:spacing w:after="0"/>
        <w:ind w:leftChars="403" w:left="987" w:hangingChars="67" w:hanging="141"/>
        <w:rPr>
          <w:b/>
          <w:bCs/>
          <w:lang w:eastAsia="ja-JP"/>
        </w:rPr>
      </w:pPr>
      <w:r w:rsidRPr="00845A44">
        <w:rPr>
          <w:rFonts w:hint="eastAsia"/>
          <w:b/>
          <w:bCs/>
          <w:lang w:eastAsia="ja-JP"/>
        </w:rPr>
        <w:t>13.</w:t>
      </w:r>
      <w:r w:rsidRPr="00845A44">
        <w:rPr>
          <w:rFonts w:hint="eastAsia"/>
          <w:b/>
          <w:bCs/>
          <w:lang w:eastAsia="ja-JP"/>
        </w:rPr>
        <w:tab/>
      </w:r>
      <w:r w:rsidR="00312BA0" w:rsidRPr="00845A44">
        <w:rPr>
          <w:rFonts w:hint="eastAsia"/>
          <w:b/>
          <w:bCs/>
          <w:lang w:eastAsia="ja-JP"/>
        </w:rPr>
        <w:t>障害のある人</w:t>
      </w:r>
      <w:r w:rsidR="002340E7" w:rsidRPr="00845A44">
        <w:rPr>
          <w:rFonts w:hint="eastAsia"/>
          <w:b/>
          <w:bCs/>
          <w:lang w:eastAsia="ja-JP"/>
        </w:rPr>
        <w:t>が</w:t>
      </w:r>
      <w:r w:rsidR="002340E7" w:rsidRPr="00845A44">
        <w:rPr>
          <w:rFonts w:hint="eastAsia"/>
          <w:b/>
          <w:bCs/>
          <w:u w:val="single"/>
          <w:lang w:eastAsia="ja-JP"/>
        </w:rPr>
        <w:t>確実に</w:t>
      </w:r>
      <w:r w:rsidRPr="00845A44">
        <w:rPr>
          <w:rFonts w:hint="eastAsia"/>
          <w:b/>
          <w:bCs/>
          <w:lang w:eastAsia="ja-JP"/>
        </w:rPr>
        <w:t>自由な選択を</w:t>
      </w:r>
      <w:r w:rsidR="002340E7" w:rsidRPr="00845A44">
        <w:rPr>
          <w:rFonts w:hint="eastAsia"/>
          <w:b/>
          <w:bCs/>
          <w:lang w:eastAsia="ja-JP"/>
        </w:rPr>
        <w:t>できるようにし</w:t>
      </w:r>
      <w:r w:rsidRPr="00845A44">
        <w:rPr>
          <w:rFonts w:hint="eastAsia"/>
          <w:b/>
          <w:bCs/>
          <w:lang w:eastAsia="ja-JP"/>
        </w:rPr>
        <w:t>、その意思と</w:t>
      </w:r>
      <w:r w:rsidR="004B26FE" w:rsidRPr="00845A44">
        <w:rPr>
          <w:rFonts w:hint="eastAsia"/>
          <w:b/>
          <w:bCs/>
          <w:lang w:eastAsia="ja-JP"/>
        </w:rPr>
        <w:t>好み</w:t>
      </w:r>
      <w:r w:rsidRPr="00845A44">
        <w:rPr>
          <w:rFonts w:hint="eastAsia"/>
          <w:b/>
          <w:bCs/>
          <w:lang w:eastAsia="ja-JP"/>
        </w:rPr>
        <w:t>を</w:t>
      </w:r>
      <w:r w:rsidRPr="00845A44">
        <w:rPr>
          <w:rFonts w:hint="eastAsia"/>
          <w:b/>
          <w:bCs/>
          <w:u w:val="single"/>
          <w:lang w:eastAsia="ja-JP"/>
        </w:rPr>
        <w:t>尊重する</w:t>
      </w:r>
      <w:r w:rsidRPr="00845A44">
        <w:rPr>
          <w:rFonts w:hint="eastAsia"/>
          <w:b/>
          <w:bCs/>
          <w:lang w:eastAsia="ja-JP"/>
        </w:rPr>
        <w:t>こと</w:t>
      </w:r>
    </w:p>
    <w:p w14:paraId="4BA72B43" w14:textId="77777777" w:rsidR="00CE1EFF" w:rsidRPr="00124975" w:rsidRDefault="00CE1EFF" w:rsidP="00625778">
      <w:pPr>
        <w:pStyle w:val="a3"/>
        <w:spacing w:after="0"/>
        <w:ind w:left="993"/>
        <w:rPr>
          <w:b/>
          <w:bCs/>
          <w:lang w:eastAsia="ja-JP"/>
        </w:rPr>
      </w:pPr>
    </w:p>
    <w:p w14:paraId="7A39C1EE" w14:textId="2EC9DF26" w:rsidR="00112DE5" w:rsidRPr="00124975" w:rsidRDefault="00CE1EFF" w:rsidP="001A1EA5">
      <w:pPr>
        <w:pStyle w:val="a3"/>
        <w:spacing w:after="0"/>
        <w:ind w:leftChars="403" w:left="987" w:hangingChars="67" w:hanging="141"/>
        <w:rPr>
          <w:rStyle w:val="afa"/>
          <w:color w:val="auto"/>
        </w:rPr>
      </w:pPr>
      <w:r w:rsidRPr="00124975">
        <w:rPr>
          <w:rFonts w:hint="eastAsia"/>
          <w:lang w:eastAsia="ja-JP"/>
        </w:rPr>
        <w:t>13.1</w:t>
      </w:r>
      <w:r w:rsidRPr="00124975">
        <w:rPr>
          <w:lang w:eastAsia="ja-JP"/>
        </w:rPr>
        <w:tab/>
      </w:r>
      <w:r w:rsidR="00936F19" w:rsidRPr="00124975">
        <w:rPr>
          <w:rStyle w:val="af8"/>
          <w:rFonts w:hint="eastAsia"/>
          <w:dstrike w:val="0"/>
          <w:color w:val="auto"/>
        </w:rPr>
        <w:t>共同生活を望まない場合</w:t>
      </w:r>
      <w:r w:rsidR="00936F19" w:rsidRPr="00124975">
        <w:rPr>
          <w:rFonts w:hint="eastAsia"/>
          <w:lang w:eastAsia="ja-JP"/>
        </w:rPr>
        <w:t>に取り得る</w:t>
      </w:r>
      <w:r w:rsidRPr="00124975">
        <w:rPr>
          <w:rFonts w:hint="eastAsia"/>
          <w:lang w:eastAsia="ja-JP"/>
        </w:rPr>
        <w:t>幅広い選択肢を</w:t>
      </w:r>
      <w:r w:rsidRPr="00124975">
        <w:rPr>
          <w:rFonts w:hint="eastAsia"/>
          <w:u w:val="single"/>
          <w:lang w:eastAsia="ja-JP"/>
        </w:rPr>
        <w:t>確保し</w:t>
      </w:r>
      <w:r w:rsidRPr="00124975">
        <w:rPr>
          <w:rFonts w:hint="eastAsia"/>
          <w:lang w:eastAsia="ja-JP"/>
        </w:rPr>
        <w:t>、</w:t>
      </w:r>
      <w:r w:rsidR="00312BA0" w:rsidRPr="00124975">
        <w:rPr>
          <w:rFonts w:hint="eastAsia"/>
          <w:lang w:eastAsia="ja-JP"/>
        </w:rPr>
        <w:t>障害のある人</w:t>
      </w:r>
      <w:r w:rsidRPr="00124975">
        <w:rPr>
          <w:rFonts w:hint="eastAsia"/>
          <w:lang w:eastAsia="ja-JP"/>
        </w:rPr>
        <w:t>が利用可能</w:t>
      </w:r>
      <w:r w:rsidR="00936F19" w:rsidRPr="00124975">
        <w:rPr>
          <w:rStyle w:val="af8"/>
          <w:rFonts w:hint="eastAsia"/>
          <w:dstrike w:val="0"/>
          <w:color w:val="auto"/>
        </w:rPr>
        <w:t>な</w:t>
      </w:r>
      <w:r w:rsidRPr="00124975">
        <w:rPr>
          <w:rFonts w:hint="eastAsia"/>
          <w:lang w:eastAsia="ja-JP"/>
        </w:rPr>
        <w:t>支援やサービスの中からしか選択できない</w:t>
      </w:r>
      <w:r w:rsidR="00DA6D69" w:rsidRPr="00124975">
        <w:rPr>
          <w:rFonts w:hint="eastAsia"/>
          <w:lang w:eastAsia="ja-JP"/>
        </w:rPr>
        <w:t>という</w:t>
      </w:r>
      <w:r w:rsidR="00112DE5" w:rsidRPr="00124975">
        <w:rPr>
          <w:rStyle w:val="af8"/>
          <w:rFonts w:hint="eastAsia"/>
          <w:dstrike w:val="0"/>
          <w:color w:val="auto"/>
        </w:rPr>
        <w:t>制約</w:t>
      </w:r>
      <w:r w:rsidR="00124975" w:rsidRPr="00124975">
        <w:rPr>
          <w:rFonts w:hint="eastAsia"/>
          <w:lang w:eastAsia="ja-JP"/>
        </w:rPr>
        <w:t>（それしか選べないと見せかける「偽りの選択」）</w:t>
      </w:r>
      <w:r w:rsidR="00112DE5" w:rsidRPr="00124975">
        <w:rPr>
          <w:rStyle w:val="af8"/>
          <w:rFonts w:hint="eastAsia"/>
          <w:dstrike w:val="0"/>
          <w:color w:val="auto"/>
        </w:rPr>
        <w:t>を排除する</w:t>
      </w:r>
      <w:r w:rsidRPr="00124975">
        <w:rPr>
          <w:rFonts w:hint="eastAsia"/>
          <w:lang w:eastAsia="ja-JP"/>
        </w:rPr>
        <w:t>。</w:t>
      </w:r>
    </w:p>
    <w:p w14:paraId="24B6415F" w14:textId="77777777" w:rsidR="00CE1EFF" w:rsidRPr="00124975" w:rsidRDefault="00CE1EFF" w:rsidP="00625778">
      <w:pPr>
        <w:pStyle w:val="a3"/>
        <w:spacing w:after="0"/>
        <w:ind w:leftChars="403" w:left="987" w:hangingChars="67" w:hanging="141"/>
        <w:rPr>
          <w:b/>
          <w:bCs/>
          <w:lang w:eastAsia="ja-JP"/>
        </w:rPr>
      </w:pPr>
    </w:p>
    <w:p w14:paraId="1DC2933E" w14:textId="497F8ACC" w:rsidR="00CE1EFF" w:rsidRPr="00BB17FE" w:rsidRDefault="00CE1EFF" w:rsidP="00625778">
      <w:pPr>
        <w:pStyle w:val="a3"/>
        <w:spacing w:after="0"/>
        <w:ind w:leftChars="403" w:left="987" w:hangingChars="67" w:hanging="141"/>
        <w:rPr>
          <w:b/>
          <w:bCs/>
          <w:lang w:eastAsia="ja-JP"/>
        </w:rPr>
      </w:pPr>
      <w:r w:rsidRPr="00124975">
        <w:rPr>
          <w:rFonts w:hint="eastAsia"/>
          <w:lang w:eastAsia="ja-JP"/>
        </w:rPr>
        <w:t>13.2</w:t>
      </w:r>
      <w:r w:rsidRPr="00124975">
        <w:rPr>
          <w:lang w:eastAsia="ja-JP"/>
        </w:rPr>
        <w:tab/>
      </w:r>
      <w:r w:rsidRPr="00124975">
        <w:rPr>
          <w:rFonts w:hint="eastAsia"/>
          <w:lang w:eastAsia="ja-JP"/>
        </w:rPr>
        <w:t>どこで、誰と暮らすかという「選択」は、施設で暮らすという選択</w:t>
      </w:r>
      <w:r w:rsidR="006F6929" w:rsidRPr="00124975">
        <w:rPr>
          <w:rFonts w:hint="eastAsia"/>
          <w:lang w:eastAsia="ja-JP"/>
        </w:rPr>
        <w:t>を含むまでには広げないこと</w:t>
      </w:r>
      <w:r w:rsidRPr="00124975">
        <w:rPr>
          <w:rFonts w:hint="eastAsia"/>
          <w:lang w:eastAsia="ja-JP"/>
        </w:rPr>
        <w:t>、また、国が施設</w:t>
      </w:r>
      <w:r w:rsidRPr="00CE1EFF">
        <w:rPr>
          <w:rFonts w:hint="eastAsia"/>
          <w:lang w:eastAsia="ja-JP"/>
        </w:rPr>
        <w:t>を</w:t>
      </w:r>
      <w:r w:rsidR="00556F8F">
        <w:rPr>
          <w:rFonts w:hint="eastAsia"/>
          <w:lang w:eastAsia="ja-JP"/>
        </w:rPr>
        <w:t>開設</w:t>
      </w:r>
      <w:r w:rsidRPr="00CE1EFF">
        <w:rPr>
          <w:rFonts w:hint="eastAsia"/>
          <w:lang w:eastAsia="ja-JP"/>
        </w:rPr>
        <w:t>／維持する義務には</w:t>
      </w:r>
      <w:r w:rsidR="006F6929">
        <w:rPr>
          <w:rFonts w:hint="eastAsia"/>
          <w:lang w:eastAsia="ja-JP"/>
        </w:rPr>
        <w:t>至らない</w:t>
      </w:r>
      <w:r w:rsidRPr="00CE1EFF">
        <w:rPr>
          <w:rFonts w:hint="eastAsia"/>
          <w:lang w:eastAsia="ja-JP"/>
        </w:rPr>
        <w:t>ことを</w:t>
      </w:r>
      <w:r w:rsidRPr="006F6929">
        <w:rPr>
          <w:rFonts w:hint="eastAsia"/>
          <w:u w:val="single"/>
          <w:lang w:eastAsia="ja-JP"/>
        </w:rPr>
        <w:t>明確にする</w:t>
      </w:r>
      <w:r w:rsidRPr="00CE1EFF">
        <w:rPr>
          <w:rFonts w:hint="eastAsia"/>
          <w:lang w:eastAsia="ja-JP"/>
        </w:rPr>
        <w:t>こと。</w:t>
      </w:r>
    </w:p>
    <w:p w14:paraId="57AD67FD" w14:textId="327B406F" w:rsidR="00CE1EFF" w:rsidRPr="00BB17FE" w:rsidRDefault="00CE1EFF" w:rsidP="00625778">
      <w:pPr>
        <w:pStyle w:val="a3"/>
        <w:spacing w:after="0"/>
        <w:ind w:leftChars="403" w:left="987" w:hangingChars="67" w:hanging="141"/>
        <w:rPr>
          <w:b/>
          <w:bCs/>
          <w:lang w:eastAsia="ja-JP"/>
        </w:rPr>
      </w:pPr>
    </w:p>
    <w:p w14:paraId="089113C8" w14:textId="02435C40" w:rsidR="00CE1EFF" w:rsidRPr="00BB17FE" w:rsidRDefault="00CE1EFF" w:rsidP="00625778">
      <w:pPr>
        <w:pStyle w:val="a3"/>
        <w:spacing w:after="0"/>
        <w:ind w:leftChars="403" w:left="987" w:hangingChars="67" w:hanging="141"/>
        <w:rPr>
          <w:b/>
          <w:bCs/>
          <w:lang w:eastAsia="ja-JP"/>
        </w:rPr>
      </w:pPr>
      <w:r w:rsidRPr="00BB17FE">
        <w:rPr>
          <w:rFonts w:hint="eastAsia"/>
          <w:lang w:eastAsia="ja-JP"/>
        </w:rPr>
        <w:t xml:space="preserve">13.3 </w:t>
      </w:r>
      <w:r w:rsidR="00556F8F" w:rsidRPr="00BB17FE">
        <w:rPr>
          <w:lang w:eastAsia="ja-JP"/>
        </w:rPr>
        <w:tab/>
      </w:r>
      <w:r w:rsidRPr="00BB17FE">
        <w:rPr>
          <w:rFonts w:hint="eastAsia"/>
          <w:lang w:eastAsia="ja-JP"/>
        </w:rPr>
        <w:t>開放的で包括的な環境</w:t>
      </w:r>
      <w:r w:rsidR="00556F8F" w:rsidRPr="00BB17FE">
        <w:rPr>
          <w:rFonts w:hint="eastAsia"/>
          <w:lang w:eastAsia="ja-JP"/>
        </w:rPr>
        <w:t>での</w:t>
      </w:r>
      <w:r w:rsidRPr="00BB17FE">
        <w:rPr>
          <w:rFonts w:hint="eastAsia"/>
          <w:lang w:eastAsia="ja-JP"/>
        </w:rPr>
        <w:t>スキルを</w:t>
      </w:r>
      <w:r w:rsidR="00AE4007" w:rsidRPr="00BB17FE">
        <w:rPr>
          <w:rStyle w:val="af9"/>
          <w:rFonts w:hint="eastAsia"/>
          <w:color w:val="auto"/>
        </w:rPr>
        <w:t>発達</w:t>
      </w:r>
      <w:r w:rsidR="00556F8F" w:rsidRPr="00BB17FE">
        <w:rPr>
          <w:rFonts w:hint="eastAsia"/>
          <w:u w:val="single"/>
          <w:lang w:eastAsia="ja-JP"/>
        </w:rPr>
        <w:t>させる</w:t>
      </w:r>
      <w:r w:rsidRPr="00BB17FE">
        <w:rPr>
          <w:rFonts w:hint="eastAsia"/>
          <w:lang w:eastAsia="ja-JP"/>
        </w:rPr>
        <w:t>。</w:t>
      </w:r>
    </w:p>
    <w:p w14:paraId="25865687" w14:textId="52665C9E" w:rsidR="00B22663" w:rsidRPr="00BB17FE" w:rsidRDefault="00CE1EFF" w:rsidP="00124975">
      <w:pPr>
        <w:pStyle w:val="a3"/>
        <w:spacing w:after="0"/>
        <w:ind w:leftChars="672" w:left="1552" w:hangingChars="67" w:hanging="141"/>
        <w:rPr>
          <w:lang w:eastAsia="ja-JP"/>
        </w:rPr>
      </w:pPr>
      <w:proofErr w:type="spellStart"/>
      <w:r w:rsidRPr="00BB17FE">
        <w:rPr>
          <w:rFonts w:hint="eastAsia"/>
          <w:lang w:eastAsia="ja-JP"/>
        </w:rPr>
        <w:t>i</w:t>
      </w:r>
      <w:proofErr w:type="spellEnd"/>
      <w:r w:rsidRPr="00BB17FE">
        <w:rPr>
          <w:rFonts w:hint="eastAsia"/>
          <w:lang w:eastAsia="ja-JP"/>
        </w:rPr>
        <w:t>.</w:t>
      </w:r>
      <w:r w:rsidR="00B22663" w:rsidRPr="00BB17FE">
        <w:rPr>
          <w:lang w:eastAsia="ja-JP"/>
        </w:rPr>
        <w:t xml:space="preserve"> </w:t>
      </w:r>
      <w:r w:rsidR="00AE4007" w:rsidRPr="00BB17FE">
        <w:rPr>
          <w:rStyle w:val="af9"/>
          <w:rFonts w:hint="eastAsia"/>
          <w:color w:val="auto"/>
        </w:rPr>
        <w:t>同じような仲間（ピア）</w:t>
      </w:r>
      <w:r w:rsidRPr="00BB17FE">
        <w:rPr>
          <w:rFonts w:hint="eastAsia"/>
          <w:lang w:eastAsia="ja-JP"/>
        </w:rPr>
        <w:t>によるサポートを含め、自立した生活のための</w:t>
      </w:r>
      <w:r w:rsidR="00312BA0" w:rsidRPr="00BB17FE">
        <w:rPr>
          <w:rFonts w:hint="eastAsia"/>
          <w:lang w:eastAsia="ja-JP"/>
        </w:rPr>
        <w:t>障害のある人</w:t>
      </w:r>
      <w:r w:rsidRPr="00BB17FE">
        <w:rPr>
          <w:rFonts w:hint="eastAsia"/>
          <w:lang w:eastAsia="ja-JP"/>
        </w:rPr>
        <w:t>のスキルを</w:t>
      </w:r>
      <w:r w:rsidR="00AE4007" w:rsidRPr="00BB17FE">
        <w:rPr>
          <w:rStyle w:val="af9"/>
          <w:rFonts w:hint="eastAsia"/>
          <w:color w:val="auto"/>
        </w:rPr>
        <w:t>発達</w:t>
      </w:r>
      <w:r w:rsidR="00556F8F" w:rsidRPr="00BB17FE">
        <w:rPr>
          <w:rFonts w:hint="eastAsia"/>
          <w:u w:val="single"/>
          <w:lang w:eastAsia="ja-JP"/>
        </w:rPr>
        <w:t>させる</w:t>
      </w:r>
      <w:r w:rsidRPr="00BB17FE">
        <w:rPr>
          <w:rFonts w:hint="eastAsia"/>
          <w:lang w:eastAsia="ja-JP"/>
        </w:rPr>
        <w:t>。</w:t>
      </w:r>
    </w:p>
    <w:p w14:paraId="51BB8901" w14:textId="022B20BC" w:rsidR="00CE1EFF" w:rsidRPr="00BB17FE" w:rsidRDefault="00B22663" w:rsidP="00124975">
      <w:pPr>
        <w:pStyle w:val="a3"/>
        <w:spacing w:after="0"/>
        <w:ind w:leftChars="672" w:left="1552" w:hangingChars="67" w:hanging="141"/>
        <w:rPr>
          <w:b/>
          <w:bCs/>
          <w:lang w:eastAsia="ja-JP"/>
        </w:rPr>
      </w:pPr>
      <w:r w:rsidRPr="00BB17FE">
        <w:rPr>
          <w:lang w:eastAsia="ja-JP"/>
        </w:rPr>
        <w:lastRenderedPageBreak/>
        <w:t>i</w:t>
      </w:r>
      <w:r w:rsidR="00CE1EFF" w:rsidRPr="00BB17FE">
        <w:rPr>
          <w:rFonts w:hint="eastAsia"/>
          <w:lang w:eastAsia="ja-JP"/>
        </w:rPr>
        <w:t>i.</w:t>
      </w:r>
      <w:r w:rsidR="00E96FB8" w:rsidRPr="00BB17FE">
        <w:rPr>
          <w:lang w:eastAsia="ja-JP"/>
        </w:rPr>
        <w:t xml:space="preserve"> </w:t>
      </w:r>
      <w:r w:rsidRPr="00BB17FE">
        <w:rPr>
          <w:lang w:eastAsia="ja-JP"/>
        </w:rPr>
        <w:t xml:space="preserve"> </w:t>
      </w:r>
      <w:r w:rsidR="00CE1EFF" w:rsidRPr="00BB17FE">
        <w:rPr>
          <w:rFonts w:hint="eastAsia"/>
          <w:lang w:eastAsia="ja-JP"/>
        </w:rPr>
        <w:t>若</w:t>
      </w:r>
      <w:r w:rsidR="00556F8F" w:rsidRPr="00BB17FE">
        <w:rPr>
          <w:rFonts w:hint="eastAsia"/>
          <w:lang w:eastAsia="ja-JP"/>
        </w:rPr>
        <w:t>い人</w:t>
      </w:r>
      <w:r w:rsidR="00CE1EFF" w:rsidRPr="00BB17FE">
        <w:rPr>
          <w:rFonts w:hint="eastAsia"/>
          <w:lang w:eastAsia="ja-JP"/>
        </w:rPr>
        <w:t>にとって</w:t>
      </w:r>
      <w:r w:rsidR="00556F8F" w:rsidRPr="00BB17FE">
        <w:rPr>
          <w:rFonts w:hint="eastAsia"/>
          <w:lang w:eastAsia="ja-JP"/>
        </w:rPr>
        <w:t>、</w:t>
      </w:r>
      <w:r w:rsidR="00CE1EFF" w:rsidRPr="00BB17FE">
        <w:rPr>
          <w:rFonts w:hint="eastAsia"/>
          <w:lang w:eastAsia="ja-JP"/>
        </w:rPr>
        <w:t>施設は唯一の生活環境</w:t>
      </w:r>
      <w:r w:rsidR="00556F8F" w:rsidRPr="00BB17FE">
        <w:rPr>
          <w:rFonts w:hint="eastAsia"/>
          <w:lang w:eastAsia="ja-JP"/>
        </w:rPr>
        <w:t>の経験</w:t>
      </w:r>
      <w:r w:rsidR="00CE1EFF" w:rsidRPr="00BB17FE">
        <w:rPr>
          <w:rFonts w:hint="eastAsia"/>
          <w:lang w:eastAsia="ja-JP"/>
        </w:rPr>
        <w:t>であることが多いため、施設を出る前に心理的、</w:t>
      </w:r>
      <w:r w:rsidR="006F7AF5" w:rsidRPr="00BB17FE">
        <w:rPr>
          <w:rStyle w:val="af9"/>
          <w:rFonts w:hint="eastAsia"/>
          <w:color w:val="auto"/>
        </w:rPr>
        <w:t>精神的</w:t>
      </w:r>
      <w:r w:rsidR="00CE1EFF" w:rsidRPr="00BB17FE">
        <w:rPr>
          <w:rFonts w:hint="eastAsia"/>
          <w:lang w:eastAsia="ja-JP"/>
        </w:rPr>
        <w:t>に</w:t>
      </w:r>
      <w:r w:rsidR="006E0F24" w:rsidRPr="00BB17FE">
        <w:rPr>
          <w:rFonts w:hint="eastAsia"/>
          <w:lang w:eastAsia="ja-JP"/>
        </w:rPr>
        <w:t>適切な</w:t>
      </w:r>
      <w:r w:rsidR="00CE1EFF" w:rsidRPr="00BB17FE">
        <w:rPr>
          <w:rFonts w:hint="eastAsia"/>
          <w:lang w:eastAsia="ja-JP"/>
        </w:rPr>
        <w:t>準備ができるようにする。</w:t>
      </w:r>
    </w:p>
    <w:p w14:paraId="2283D1CB" w14:textId="619FE0BE" w:rsidR="00CE1EFF" w:rsidRPr="00BB17FE" w:rsidRDefault="00CE1EFF" w:rsidP="00BB17FE">
      <w:pPr>
        <w:spacing w:after="0"/>
        <w:ind w:leftChars="311" w:left="653"/>
        <w:rPr>
          <w:b/>
          <w:bCs/>
          <w:lang w:eastAsia="ja-JP"/>
        </w:rPr>
      </w:pPr>
    </w:p>
    <w:p w14:paraId="361417D6" w14:textId="6E542B23" w:rsidR="00CE1EFF" w:rsidRPr="00BB17FE" w:rsidRDefault="00CE1EFF" w:rsidP="00FC260C">
      <w:pPr>
        <w:pStyle w:val="a3"/>
        <w:spacing w:after="0"/>
        <w:ind w:leftChars="672" w:left="1552" w:hangingChars="67" w:hanging="141"/>
        <w:rPr>
          <w:b/>
          <w:bCs/>
          <w:lang w:eastAsia="ja-JP"/>
        </w:rPr>
      </w:pPr>
      <w:r w:rsidRPr="00BB17FE">
        <w:rPr>
          <w:rFonts w:hint="eastAsia"/>
          <w:lang w:eastAsia="ja-JP"/>
        </w:rPr>
        <w:t>iii.</w:t>
      </w:r>
      <w:r w:rsidR="00BB17FE" w:rsidRPr="00BB17FE">
        <w:rPr>
          <w:rFonts w:hint="eastAsia"/>
          <w:lang w:eastAsia="ja-JP"/>
        </w:rPr>
        <w:t xml:space="preserve">　</w:t>
      </w:r>
      <w:r w:rsidR="00312BA0" w:rsidRPr="00BB17FE">
        <w:rPr>
          <w:rFonts w:hint="eastAsia"/>
          <w:lang w:eastAsia="ja-JP"/>
        </w:rPr>
        <w:t>障害のある人</w:t>
      </w:r>
      <w:r w:rsidRPr="00BB17FE">
        <w:rPr>
          <w:rFonts w:hint="eastAsia"/>
          <w:lang w:eastAsia="ja-JP"/>
        </w:rPr>
        <w:t>が、文化活動、芸術、余暇活動、スポーツ、音楽などへの参加を通じて、創造的、芸術的、知的な</w:t>
      </w:r>
      <w:r w:rsidR="004F4984" w:rsidRPr="00BB17FE">
        <w:rPr>
          <w:rFonts w:hint="eastAsia"/>
          <w:lang w:eastAsia="ja-JP"/>
        </w:rPr>
        <w:t>可能性</w:t>
      </w:r>
      <w:r w:rsidRPr="00BB17FE">
        <w:rPr>
          <w:rFonts w:hint="eastAsia"/>
          <w:lang w:eastAsia="ja-JP"/>
        </w:rPr>
        <w:t>を</w:t>
      </w:r>
      <w:r w:rsidR="004F4984" w:rsidRPr="00BB17FE">
        <w:rPr>
          <w:rFonts w:hint="eastAsia"/>
          <w:lang w:eastAsia="ja-JP"/>
        </w:rPr>
        <w:t>発達させ、</w:t>
      </w:r>
      <w:r w:rsidRPr="00BB17FE">
        <w:rPr>
          <w:rFonts w:hint="eastAsia"/>
          <w:lang w:eastAsia="ja-JP"/>
        </w:rPr>
        <w:t>活</w:t>
      </w:r>
      <w:r w:rsidR="004F4984" w:rsidRPr="00BB17FE">
        <w:rPr>
          <w:rFonts w:hint="eastAsia"/>
          <w:lang w:eastAsia="ja-JP"/>
        </w:rPr>
        <w:t>かす</w:t>
      </w:r>
      <w:r w:rsidRPr="00BB17FE">
        <w:rPr>
          <w:rFonts w:hint="eastAsia"/>
          <w:lang w:eastAsia="ja-JP"/>
        </w:rPr>
        <w:t>機会を</w:t>
      </w:r>
      <w:r w:rsidRPr="00BB17FE">
        <w:rPr>
          <w:rFonts w:hint="eastAsia"/>
          <w:u w:val="single"/>
          <w:lang w:eastAsia="ja-JP"/>
        </w:rPr>
        <w:t>持</w:t>
      </w:r>
      <w:r w:rsidR="004F4984" w:rsidRPr="00BB17FE">
        <w:rPr>
          <w:rFonts w:hint="eastAsia"/>
          <w:u w:val="single"/>
          <w:lang w:eastAsia="ja-JP"/>
        </w:rPr>
        <w:t>て</w:t>
      </w:r>
      <w:r w:rsidRPr="00BB17FE">
        <w:rPr>
          <w:rFonts w:hint="eastAsia"/>
          <w:u w:val="single"/>
          <w:lang w:eastAsia="ja-JP"/>
        </w:rPr>
        <w:t>るようにする</w:t>
      </w:r>
      <w:r w:rsidRPr="00BB17FE">
        <w:rPr>
          <w:rFonts w:hint="eastAsia"/>
          <w:lang w:eastAsia="ja-JP"/>
        </w:rPr>
        <w:t>。</w:t>
      </w:r>
    </w:p>
    <w:p w14:paraId="3BE34455" w14:textId="77777777" w:rsidR="00CE1EFF" w:rsidRPr="00CE1EFF" w:rsidRDefault="00CE1EFF" w:rsidP="00625778">
      <w:pPr>
        <w:pStyle w:val="a3"/>
        <w:spacing w:after="0"/>
        <w:ind w:left="993"/>
        <w:rPr>
          <w:b/>
          <w:bCs/>
          <w:lang w:eastAsia="ja-JP"/>
        </w:rPr>
      </w:pPr>
    </w:p>
    <w:p w14:paraId="3D63AEE7" w14:textId="7C54AFF0" w:rsidR="00CE1EFF" w:rsidRDefault="00CE1EFF" w:rsidP="00625778">
      <w:pPr>
        <w:pStyle w:val="a3"/>
        <w:spacing w:after="0"/>
        <w:ind w:leftChars="403" w:left="987" w:hangingChars="67" w:hanging="141"/>
        <w:rPr>
          <w:b/>
          <w:bCs/>
          <w:lang w:eastAsia="ja-JP"/>
        </w:rPr>
      </w:pPr>
      <w:r w:rsidRPr="00CE1EFF">
        <w:rPr>
          <w:rFonts w:hint="eastAsia"/>
          <w:lang w:eastAsia="ja-JP"/>
        </w:rPr>
        <w:t xml:space="preserve">13.4 </w:t>
      </w:r>
      <w:r w:rsidR="004F4984">
        <w:rPr>
          <w:lang w:eastAsia="ja-JP"/>
        </w:rPr>
        <w:tab/>
      </w:r>
      <w:r w:rsidR="00584881">
        <w:rPr>
          <w:rFonts w:hint="eastAsia"/>
          <w:lang w:eastAsia="ja-JP"/>
        </w:rPr>
        <w:t>地域への</w:t>
      </w:r>
      <w:r w:rsidRPr="00CE1EFF">
        <w:rPr>
          <w:rFonts w:hint="eastAsia"/>
          <w:lang w:eastAsia="ja-JP"/>
        </w:rPr>
        <w:t>移行</w:t>
      </w:r>
      <w:r w:rsidR="00584881">
        <w:rPr>
          <w:rFonts w:hint="eastAsia"/>
          <w:lang w:eastAsia="ja-JP"/>
        </w:rPr>
        <w:t>のとき</w:t>
      </w:r>
      <w:r w:rsidRPr="00CE1EFF">
        <w:rPr>
          <w:rFonts w:hint="eastAsia"/>
          <w:lang w:eastAsia="ja-JP"/>
        </w:rPr>
        <w:t>を含め</w:t>
      </w:r>
      <w:r w:rsidR="00584881">
        <w:rPr>
          <w:rFonts w:hint="eastAsia"/>
          <w:lang w:eastAsia="ja-JP"/>
        </w:rPr>
        <w:t>て</w:t>
      </w:r>
      <w:r w:rsidRPr="00CE1EFF">
        <w:rPr>
          <w:rFonts w:hint="eastAsia"/>
          <w:lang w:eastAsia="ja-JP"/>
        </w:rPr>
        <w:t>、</w:t>
      </w:r>
      <w:r w:rsidR="00312BA0">
        <w:rPr>
          <w:rFonts w:hint="eastAsia"/>
          <w:lang w:eastAsia="ja-JP"/>
        </w:rPr>
        <w:t>障害のある人</w:t>
      </w:r>
      <w:r w:rsidRPr="00CE1EFF">
        <w:rPr>
          <w:rFonts w:hint="eastAsia"/>
          <w:lang w:eastAsia="ja-JP"/>
        </w:rPr>
        <w:t>、その家族、サービス提供者、</w:t>
      </w:r>
      <w:r w:rsidR="00584881" w:rsidRPr="00CE1EFF">
        <w:rPr>
          <w:rFonts w:hint="eastAsia"/>
          <w:lang w:eastAsia="ja-JP"/>
        </w:rPr>
        <w:t>施設の職員</w:t>
      </w:r>
      <w:r w:rsidR="00584881">
        <w:rPr>
          <w:rFonts w:hint="eastAsia"/>
          <w:lang w:eastAsia="ja-JP"/>
        </w:rPr>
        <w:t>など</w:t>
      </w:r>
      <w:r w:rsidR="00312BA0">
        <w:rPr>
          <w:rFonts w:hint="eastAsia"/>
          <w:lang w:eastAsia="ja-JP"/>
        </w:rPr>
        <w:t>障害のある人</w:t>
      </w:r>
      <w:r w:rsidRPr="00CE1EFF">
        <w:rPr>
          <w:rFonts w:hint="eastAsia"/>
          <w:lang w:eastAsia="ja-JP"/>
        </w:rPr>
        <w:t>と共に</w:t>
      </w:r>
      <w:r w:rsidR="00584881" w:rsidRPr="00CE1EFF">
        <w:rPr>
          <w:rFonts w:hint="eastAsia"/>
          <w:lang w:eastAsia="ja-JP"/>
        </w:rPr>
        <w:t>働く</w:t>
      </w:r>
      <w:r w:rsidR="00584881">
        <w:rPr>
          <w:rFonts w:hint="eastAsia"/>
          <w:lang w:eastAsia="ja-JP"/>
        </w:rPr>
        <w:t>人、</w:t>
      </w:r>
      <w:r w:rsidR="00312BA0">
        <w:rPr>
          <w:rFonts w:hint="eastAsia"/>
          <w:lang w:eastAsia="ja-JP"/>
        </w:rPr>
        <w:t>障害のある人</w:t>
      </w:r>
      <w:r w:rsidRPr="00CE1EFF">
        <w:rPr>
          <w:rFonts w:hint="eastAsia"/>
          <w:lang w:eastAsia="ja-JP"/>
        </w:rPr>
        <w:t>のために働く</w:t>
      </w:r>
      <w:r w:rsidR="00584881">
        <w:rPr>
          <w:rFonts w:hint="eastAsia"/>
          <w:lang w:eastAsia="ja-JP"/>
        </w:rPr>
        <w:t>人</w:t>
      </w:r>
      <w:r w:rsidRPr="00CE1EFF">
        <w:rPr>
          <w:rFonts w:hint="eastAsia"/>
          <w:lang w:eastAsia="ja-JP"/>
        </w:rPr>
        <w:t>、</w:t>
      </w:r>
      <w:r w:rsidR="00584881">
        <w:rPr>
          <w:rFonts w:hint="eastAsia"/>
          <w:lang w:eastAsia="ja-JP"/>
        </w:rPr>
        <w:t>また</w:t>
      </w:r>
      <w:r w:rsidRPr="00CE1EFF">
        <w:rPr>
          <w:rFonts w:hint="eastAsia"/>
          <w:lang w:eastAsia="ja-JP"/>
        </w:rPr>
        <w:t>社会一般を対象とした意識向上活動を</w:t>
      </w:r>
      <w:r w:rsidR="00584881" w:rsidRPr="00584881">
        <w:rPr>
          <w:rFonts w:hint="eastAsia"/>
          <w:u w:val="single"/>
          <w:lang w:eastAsia="ja-JP"/>
        </w:rPr>
        <w:t>開発展開</w:t>
      </w:r>
      <w:r w:rsidR="00584881">
        <w:rPr>
          <w:rFonts w:hint="eastAsia"/>
          <w:lang w:eastAsia="ja-JP"/>
        </w:rPr>
        <w:t>する</w:t>
      </w:r>
      <w:r w:rsidRPr="00CE1EFF">
        <w:rPr>
          <w:rFonts w:hint="eastAsia"/>
          <w:lang w:eastAsia="ja-JP"/>
        </w:rPr>
        <w:t>。</w:t>
      </w:r>
    </w:p>
    <w:p w14:paraId="567E5EC1" w14:textId="05C95EEF" w:rsidR="00CE1EFF" w:rsidRDefault="00CE1EFF" w:rsidP="00625778">
      <w:pPr>
        <w:pStyle w:val="a3"/>
        <w:spacing w:after="0"/>
        <w:ind w:left="993"/>
        <w:rPr>
          <w:b/>
          <w:bCs/>
          <w:lang w:eastAsia="ja-JP"/>
        </w:rPr>
      </w:pPr>
    </w:p>
    <w:p w14:paraId="7F6ECB64" w14:textId="77777777" w:rsidR="00BB17FE" w:rsidRDefault="00BB17FE" w:rsidP="00FC260C">
      <w:pPr>
        <w:pStyle w:val="a3"/>
        <w:spacing w:after="0"/>
        <w:ind w:leftChars="403" w:left="987" w:hangingChars="67" w:hanging="141"/>
        <w:rPr>
          <w:u w:val="single"/>
          <w:lang w:eastAsia="ja-JP"/>
        </w:rPr>
      </w:pPr>
    </w:p>
    <w:p w14:paraId="56B064EF" w14:textId="2E07E1D1" w:rsidR="000339A4" w:rsidRPr="00BB17FE" w:rsidRDefault="000339A4" w:rsidP="00FC260C">
      <w:pPr>
        <w:pStyle w:val="a3"/>
        <w:spacing w:after="0"/>
        <w:ind w:leftChars="403" w:left="987" w:hangingChars="67" w:hanging="141"/>
        <w:rPr>
          <w:b/>
          <w:bCs/>
          <w:lang w:eastAsia="ja-JP"/>
        </w:rPr>
      </w:pPr>
      <w:r w:rsidRPr="00BB17FE">
        <w:rPr>
          <w:rFonts w:hint="eastAsia"/>
          <w:b/>
          <w:bCs/>
          <w:lang w:eastAsia="ja-JP"/>
        </w:rPr>
        <w:t>14.</w:t>
      </w:r>
      <w:r w:rsidRPr="00BB17FE">
        <w:rPr>
          <w:rFonts w:hint="eastAsia"/>
          <w:b/>
          <w:bCs/>
          <w:lang w:eastAsia="ja-JP"/>
        </w:rPr>
        <w:tab/>
      </w:r>
      <w:r w:rsidRPr="00BB17FE">
        <w:rPr>
          <w:rFonts w:hint="eastAsia"/>
          <w:b/>
          <w:bCs/>
          <w:lang w:eastAsia="ja-JP"/>
        </w:rPr>
        <w:t>法的能力の</w:t>
      </w:r>
      <w:r w:rsidRPr="00BB17FE">
        <w:rPr>
          <w:rFonts w:hint="eastAsia"/>
          <w:b/>
          <w:bCs/>
          <w:u w:val="single"/>
          <w:lang w:eastAsia="ja-JP"/>
        </w:rPr>
        <w:t>回復</w:t>
      </w:r>
      <w:r w:rsidRPr="00BB17FE">
        <w:rPr>
          <w:rFonts w:hint="eastAsia"/>
          <w:b/>
          <w:bCs/>
          <w:lang w:eastAsia="ja-JP"/>
        </w:rPr>
        <w:t xml:space="preserve"> </w:t>
      </w:r>
    </w:p>
    <w:p w14:paraId="481D04A8" w14:textId="77777777" w:rsidR="000339A4" w:rsidRPr="000339A4" w:rsidRDefault="000339A4" w:rsidP="00625778">
      <w:pPr>
        <w:pStyle w:val="a3"/>
        <w:spacing w:after="0"/>
        <w:ind w:left="1440"/>
        <w:rPr>
          <w:b/>
          <w:bCs/>
          <w:lang w:eastAsia="ja-JP"/>
        </w:rPr>
      </w:pPr>
    </w:p>
    <w:p w14:paraId="1C488716" w14:textId="6F59E7F2" w:rsidR="000339A4" w:rsidRDefault="000339A4" w:rsidP="00625778">
      <w:pPr>
        <w:pStyle w:val="a3"/>
        <w:spacing w:after="0"/>
        <w:ind w:leftChars="403" w:left="987" w:hangingChars="67" w:hanging="141"/>
        <w:rPr>
          <w:b/>
          <w:bCs/>
          <w:lang w:eastAsia="ja-JP"/>
        </w:rPr>
      </w:pPr>
      <w:r w:rsidRPr="000339A4">
        <w:rPr>
          <w:rFonts w:hint="eastAsia"/>
          <w:lang w:eastAsia="ja-JP"/>
        </w:rPr>
        <w:t xml:space="preserve">14.1 </w:t>
      </w:r>
      <w:r w:rsidR="00BA38C1">
        <w:rPr>
          <w:lang w:eastAsia="ja-JP"/>
        </w:rPr>
        <w:tab/>
      </w:r>
      <w:r w:rsidRPr="000339A4">
        <w:rPr>
          <w:rFonts w:hint="eastAsia"/>
          <w:lang w:eastAsia="ja-JP"/>
        </w:rPr>
        <w:t>施設にいる</w:t>
      </w:r>
      <w:r w:rsidR="00312BA0">
        <w:rPr>
          <w:rFonts w:hint="eastAsia"/>
          <w:lang w:eastAsia="ja-JP"/>
        </w:rPr>
        <w:t>障害のある人</w:t>
      </w:r>
      <w:r w:rsidRPr="000339A4">
        <w:rPr>
          <w:rFonts w:hint="eastAsia"/>
          <w:lang w:eastAsia="ja-JP"/>
        </w:rPr>
        <w:t>の法的能力（権利保有者としての能力および法の下で行動する能力）を</w:t>
      </w:r>
      <w:r w:rsidRPr="00BA38C1">
        <w:rPr>
          <w:rFonts w:hint="eastAsia"/>
          <w:u w:val="single"/>
          <w:lang w:eastAsia="ja-JP"/>
        </w:rPr>
        <w:t>認識し、確保し、回復する</w:t>
      </w:r>
      <w:r w:rsidRPr="000339A4">
        <w:rPr>
          <w:rFonts w:hint="eastAsia"/>
          <w:lang w:eastAsia="ja-JP"/>
        </w:rPr>
        <w:t>。</w:t>
      </w:r>
    </w:p>
    <w:p w14:paraId="0C78484A" w14:textId="77777777" w:rsidR="000339A4" w:rsidRPr="000339A4" w:rsidRDefault="000339A4" w:rsidP="00625778">
      <w:pPr>
        <w:pStyle w:val="a3"/>
        <w:spacing w:after="0"/>
        <w:ind w:leftChars="403" w:left="987" w:hangingChars="67" w:hanging="141"/>
        <w:rPr>
          <w:b/>
          <w:bCs/>
          <w:lang w:eastAsia="ja-JP"/>
        </w:rPr>
      </w:pPr>
    </w:p>
    <w:p w14:paraId="2573199B" w14:textId="67241CAF" w:rsidR="000339A4" w:rsidRDefault="000339A4" w:rsidP="00625778">
      <w:pPr>
        <w:pStyle w:val="a3"/>
        <w:spacing w:after="0"/>
        <w:ind w:leftChars="403" w:left="987" w:hangingChars="67" w:hanging="141"/>
        <w:rPr>
          <w:b/>
          <w:bCs/>
          <w:lang w:eastAsia="ja-JP"/>
        </w:rPr>
      </w:pPr>
      <w:r w:rsidRPr="000339A4">
        <w:rPr>
          <w:rFonts w:hint="eastAsia"/>
          <w:lang w:eastAsia="ja-JP"/>
        </w:rPr>
        <w:t xml:space="preserve">14.2 </w:t>
      </w:r>
      <w:r w:rsidR="00BA38C1">
        <w:rPr>
          <w:lang w:eastAsia="ja-JP"/>
        </w:rPr>
        <w:tab/>
      </w:r>
      <w:r w:rsidRPr="000339A4">
        <w:rPr>
          <w:rFonts w:hint="eastAsia"/>
          <w:lang w:eastAsia="ja-JP"/>
        </w:rPr>
        <w:t>施設にいる</w:t>
      </w:r>
      <w:r w:rsidR="00312BA0">
        <w:rPr>
          <w:rFonts w:hint="eastAsia"/>
          <w:lang w:eastAsia="ja-JP"/>
        </w:rPr>
        <w:t>障害のある人</w:t>
      </w:r>
      <w:r w:rsidRPr="000339A4">
        <w:rPr>
          <w:rFonts w:hint="eastAsia"/>
          <w:lang w:eastAsia="ja-JP"/>
        </w:rPr>
        <w:t>の法的能力の事実上の剥奪を</w:t>
      </w:r>
      <w:r w:rsidRPr="00345987">
        <w:rPr>
          <w:rFonts w:hint="eastAsia"/>
          <w:u w:val="single"/>
          <w:lang w:eastAsia="ja-JP"/>
        </w:rPr>
        <w:t>終わらせる</w:t>
      </w:r>
      <w:r w:rsidRPr="000339A4">
        <w:rPr>
          <w:rFonts w:hint="eastAsia"/>
          <w:lang w:eastAsia="ja-JP"/>
        </w:rPr>
        <w:t>。</w:t>
      </w:r>
    </w:p>
    <w:p w14:paraId="6718F987" w14:textId="77777777" w:rsidR="000339A4" w:rsidRPr="000339A4" w:rsidRDefault="000339A4" w:rsidP="00625778">
      <w:pPr>
        <w:pStyle w:val="a3"/>
        <w:spacing w:after="0"/>
        <w:ind w:leftChars="403" w:left="987" w:hangingChars="67" w:hanging="141"/>
        <w:rPr>
          <w:b/>
          <w:bCs/>
          <w:lang w:eastAsia="ja-JP"/>
        </w:rPr>
      </w:pPr>
    </w:p>
    <w:p w14:paraId="4BAA1524" w14:textId="5CEFE754" w:rsidR="000339A4" w:rsidRPr="00BB17FE" w:rsidRDefault="000339A4" w:rsidP="00625778">
      <w:pPr>
        <w:pStyle w:val="a3"/>
        <w:spacing w:after="0"/>
        <w:ind w:leftChars="403" w:left="987" w:hangingChars="67" w:hanging="141"/>
        <w:rPr>
          <w:b/>
          <w:bCs/>
          <w:lang w:eastAsia="ja-JP"/>
        </w:rPr>
      </w:pPr>
      <w:r w:rsidRPr="00BB17FE">
        <w:rPr>
          <w:rFonts w:hint="eastAsia"/>
          <w:lang w:eastAsia="ja-JP"/>
        </w:rPr>
        <w:t xml:space="preserve">14.3 </w:t>
      </w:r>
      <w:r w:rsidR="00BA38C1" w:rsidRPr="00BB17FE">
        <w:rPr>
          <w:lang w:eastAsia="ja-JP"/>
        </w:rPr>
        <w:tab/>
      </w:r>
      <w:r w:rsidR="00312BA0" w:rsidRPr="00BB17FE">
        <w:rPr>
          <w:rFonts w:hint="eastAsia"/>
          <w:lang w:eastAsia="ja-JP"/>
        </w:rPr>
        <w:t>障害のある人</w:t>
      </w:r>
      <w:r w:rsidRPr="00BB17FE">
        <w:rPr>
          <w:rFonts w:hint="eastAsia"/>
          <w:lang w:eastAsia="ja-JP"/>
        </w:rPr>
        <w:t>の意思</w:t>
      </w:r>
      <w:r w:rsidR="00345987" w:rsidRPr="00BB17FE">
        <w:rPr>
          <w:rFonts w:hint="eastAsia"/>
          <w:lang w:eastAsia="ja-JP"/>
        </w:rPr>
        <w:t>，</w:t>
      </w:r>
      <w:r w:rsidRPr="00BB17FE">
        <w:rPr>
          <w:rFonts w:hint="eastAsia"/>
          <w:lang w:eastAsia="ja-JP"/>
        </w:rPr>
        <w:t>好み、</w:t>
      </w:r>
      <w:r w:rsidR="005D3674" w:rsidRPr="00BB17FE">
        <w:rPr>
          <w:rFonts w:hint="eastAsia"/>
          <w:lang w:eastAsia="ja-JP"/>
        </w:rPr>
        <w:t>および</w:t>
      </w:r>
      <w:r w:rsidRPr="00BB17FE">
        <w:rPr>
          <w:rFonts w:hint="eastAsia"/>
          <w:lang w:eastAsia="ja-JP"/>
        </w:rPr>
        <w:t>同意に基づ</w:t>
      </w:r>
      <w:r w:rsidR="00345987" w:rsidRPr="00BB17FE">
        <w:rPr>
          <w:rFonts w:hint="eastAsia"/>
          <w:lang w:eastAsia="ja-JP"/>
        </w:rPr>
        <w:t>いた</w:t>
      </w:r>
      <w:r w:rsidRPr="00BB17FE">
        <w:rPr>
          <w:rFonts w:hint="eastAsia"/>
          <w:lang w:eastAsia="ja-JP"/>
        </w:rPr>
        <w:t>、意思決定</w:t>
      </w:r>
      <w:r w:rsidR="005D3674" w:rsidRPr="00BB17FE">
        <w:rPr>
          <w:rFonts w:hint="eastAsia"/>
          <w:lang w:eastAsia="ja-JP"/>
        </w:rPr>
        <w:t>支援</w:t>
      </w:r>
      <w:r w:rsidR="00BB17FE" w:rsidRPr="00BB17FE">
        <w:rPr>
          <w:rFonts w:hint="eastAsia"/>
          <w:lang w:eastAsia="ja-JP"/>
        </w:rPr>
        <w:t>の</w:t>
      </w:r>
      <w:r w:rsidR="006D7A08" w:rsidRPr="00BB17FE">
        <w:rPr>
          <w:rStyle w:val="af9"/>
          <w:rFonts w:hint="eastAsia"/>
          <w:color w:val="auto"/>
        </w:rPr>
        <w:t>体制</w:t>
      </w:r>
      <w:r w:rsidR="00E96FB8" w:rsidRPr="00BB17FE">
        <w:rPr>
          <w:rFonts w:hint="eastAsia"/>
          <w:lang w:eastAsia="ja-JP"/>
        </w:rPr>
        <w:t>を開発する。</w:t>
      </w:r>
      <w:r w:rsidRPr="00BB17FE">
        <w:rPr>
          <w:rFonts w:hint="eastAsia"/>
          <w:lang w:eastAsia="ja-JP"/>
        </w:rPr>
        <w:t xml:space="preserve"> </w:t>
      </w:r>
    </w:p>
    <w:p w14:paraId="56F9EB01" w14:textId="57248DC7" w:rsidR="000339A4" w:rsidRPr="000339A4" w:rsidRDefault="000339A4" w:rsidP="00625778">
      <w:pPr>
        <w:pStyle w:val="a3"/>
        <w:spacing w:after="0"/>
        <w:ind w:leftChars="606" w:left="1414" w:hangingChars="67" w:hanging="141"/>
        <w:rPr>
          <w:b/>
          <w:bCs/>
          <w:lang w:eastAsia="ja-JP"/>
        </w:rPr>
      </w:pPr>
      <w:proofErr w:type="spellStart"/>
      <w:r w:rsidRPr="000339A4">
        <w:rPr>
          <w:rFonts w:hint="eastAsia"/>
          <w:lang w:eastAsia="ja-JP"/>
        </w:rPr>
        <w:t>i</w:t>
      </w:r>
      <w:proofErr w:type="spellEnd"/>
      <w:r w:rsidRPr="000339A4">
        <w:rPr>
          <w:rFonts w:hint="eastAsia"/>
          <w:lang w:eastAsia="ja-JP"/>
        </w:rPr>
        <w:t>.</w:t>
      </w:r>
      <w:r w:rsidR="00FC260C">
        <w:rPr>
          <w:rFonts w:hint="eastAsia"/>
          <w:lang w:eastAsia="ja-JP"/>
        </w:rPr>
        <w:t xml:space="preserve"> </w:t>
      </w:r>
      <w:r w:rsidR="00894DB6">
        <w:rPr>
          <w:rFonts w:hint="eastAsia"/>
          <w:lang w:eastAsia="ja-JP"/>
        </w:rPr>
        <w:t xml:space="preserve">　</w:t>
      </w:r>
      <w:r w:rsidRPr="000339A4">
        <w:rPr>
          <w:rFonts w:hint="eastAsia"/>
          <w:lang w:eastAsia="ja-JP"/>
        </w:rPr>
        <w:t>支援された意思決定は、障害の程度にかかわらず、すべての</w:t>
      </w:r>
      <w:r w:rsidR="00312BA0">
        <w:rPr>
          <w:rFonts w:hint="eastAsia"/>
          <w:lang w:eastAsia="ja-JP"/>
        </w:rPr>
        <w:t>障害のある人</w:t>
      </w:r>
      <w:r w:rsidRPr="000339A4">
        <w:rPr>
          <w:rFonts w:hint="eastAsia"/>
          <w:lang w:eastAsia="ja-JP"/>
        </w:rPr>
        <w:t>が利用できる</w:t>
      </w:r>
      <w:r w:rsidR="005D3674">
        <w:rPr>
          <w:rFonts w:hint="eastAsia"/>
          <w:lang w:eastAsia="ja-JP"/>
        </w:rPr>
        <w:t>ものでなければならない</w:t>
      </w:r>
      <w:r w:rsidRPr="000339A4">
        <w:rPr>
          <w:rFonts w:hint="eastAsia"/>
          <w:lang w:eastAsia="ja-JP"/>
        </w:rPr>
        <w:t>。</w:t>
      </w:r>
    </w:p>
    <w:p w14:paraId="4CB978E7" w14:textId="6BC9054B" w:rsidR="000339A4" w:rsidRPr="000339A4" w:rsidRDefault="000339A4" w:rsidP="00625778">
      <w:pPr>
        <w:pStyle w:val="a3"/>
        <w:spacing w:after="0"/>
        <w:ind w:leftChars="606" w:left="1414" w:hangingChars="67" w:hanging="141"/>
        <w:rPr>
          <w:b/>
          <w:bCs/>
          <w:lang w:eastAsia="ja-JP"/>
        </w:rPr>
      </w:pPr>
      <w:r w:rsidRPr="000339A4">
        <w:rPr>
          <w:rFonts w:hint="eastAsia"/>
          <w:lang w:eastAsia="ja-JP"/>
        </w:rPr>
        <w:t>ii.</w:t>
      </w:r>
      <w:r w:rsidR="00894DB6">
        <w:rPr>
          <w:rFonts w:hint="eastAsia"/>
          <w:lang w:eastAsia="ja-JP"/>
        </w:rPr>
        <w:t xml:space="preserve">　</w:t>
      </w:r>
      <w:r w:rsidRPr="000339A4">
        <w:rPr>
          <w:rFonts w:hint="eastAsia"/>
          <w:lang w:eastAsia="ja-JP"/>
        </w:rPr>
        <w:t>支援者は、司法機関や家族などの第三者ではなく、</w:t>
      </w:r>
      <w:r w:rsidR="00312BA0">
        <w:rPr>
          <w:rFonts w:hint="eastAsia"/>
          <w:lang w:eastAsia="ja-JP"/>
        </w:rPr>
        <w:t>障害のある人</w:t>
      </w:r>
      <w:r w:rsidRPr="000339A4">
        <w:rPr>
          <w:rFonts w:hint="eastAsia"/>
          <w:lang w:eastAsia="ja-JP"/>
        </w:rPr>
        <w:t>本人が選ぶべきである。</w:t>
      </w:r>
    </w:p>
    <w:p w14:paraId="02601335" w14:textId="5029E767" w:rsidR="000339A4" w:rsidRPr="000339A4" w:rsidRDefault="000339A4" w:rsidP="00625778">
      <w:pPr>
        <w:pStyle w:val="a3"/>
        <w:spacing w:after="0"/>
        <w:ind w:leftChars="606" w:left="1414" w:hangingChars="67" w:hanging="141"/>
        <w:rPr>
          <w:b/>
          <w:bCs/>
          <w:lang w:eastAsia="ja-JP"/>
        </w:rPr>
      </w:pPr>
      <w:r w:rsidRPr="000339A4">
        <w:rPr>
          <w:rFonts w:hint="eastAsia"/>
          <w:lang w:eastAsia="ja-JP"/>
        </w:rPr>
        <w:t>iii.</w:t>
      </w:r>
      <w:r w:rsidR="00894DB6">
        <w:rPr>
          <w:rFonts w:hint="eastAsia"/>
          <w:lang w:eastAsia="ja-JP"/>
        </w:rPr>
        <w:t xml:space="preserve">　</w:t>
      </w:r>
      <w:r w:rsidRPr="000339A4">
        <w:rPr>
          <w:rFonts w:hint="eastAsia"/>
          <w:lang w:eastAsia="ja-JP"/>
        </w:rPr>
        <w:t>支援者は、</w:t>
      </w:r>
      <w:r w:rsidR="00312BA0">
        <w:rPr>
          <w:rFonts w:hint="eastAsia"/>
          <w:lang w:eastAsia="ja-JP"/>
        </w:rPr>
        <w:t>障害のある人</w:t>
      </w:r>
      <w:r w:rsidRPr="000339A4">
        <w:rPr>
          <w:rFonts w:hint="eastAsia"/>
          <w:lang w:eastAsia="ja-JP"/>
        </w:rPr>
        <w:t>の意思と好みを尊重</w:t>
      </w:r>
      <w:r w:rsidR="005D3674">
        <w:rPr>
          <w:rFonts w:hint="eastAsia"/>
          <w:lang w:eastAsia="ja-JP"/>
        </w:rPr>
        <w:t>しなければならない</w:t>
      </w:r>
      <w:r w:rsidRPr="000339A4">
        <w:rPr>
          <w:rFonts w:hint="eastAsia"/>
          <w:lang w:eastAsia="ja-JP"/>
        </w:rPr>
        <w:t>。</w:t>
      </w:r>
    </w:p>
    <w:p w14:paraId="3ACD9133" w14:textId="3570A984" w:rsidR="000339A4" w:rsidRDefault="000339A4" w:rsidP="00F62F03">
      <w:pPr>
        <w:pStyle w:val="a3"/>
        <w:tabs>
          <w:tab w:val="center" w:pos="7797"/>
        </w:tabs>
        <w:spacing w:after="0"/>
        <w:ind w:leftChars="606" w:left="1414" w:hangingChars="67" w:hanging="141"/>
        <w:rPr>
          <w:b/>
          <w:bCs/>
          <w:lang w:eastAsia="ja-JP"/>
        </w:rPr>
      </w:pPr>
      <w:r w:rsidRPr="000339A4">
        <w:rPr>
          <w:rFonts w:hint="eastAsia"/>
          <w:lang w:eastAsia="ja-JP"/>
        </w:rPr>
        <w:t>iv.</w:t>
      </w:r>
      <w:r w:rsidR="00894DB6">
        <w:rPr>
          <w:rFonts w:hint="eastAsia"/>
          <w:lang w:eastAsia="ja-JP"/>
        </w:rPr>
        <w:t xml:space="preserve">　</w:t>
      </w:r>
      <w:r w:rsidRPr="000339A4">
        <w:rPr>
          <w:rFonts w:hint="eastAsia"/>
          <w:lang w:eastAsia="ja-JP"/>
        </w:rPr>
        <w:t>支援は、</w:t>
      </w:r>
      <w:r w:rsidR="00312BA0">
        <w:rPr>
          <w:rFonts w:hint="eastAsia"/>
          <w:lang w:eastAsia="ja-JP"/>
        </w:rPr>
        <w:t>障害のある人</w:t>
      </w:r>
      <w:r w:rsidRPr="000339A4">
        <w:rPr>
          <w:rFonts w:hint="eastAsia"/>
          <w:lang w:eastAsia="ja-JP"/>
        </w:rPr>
        <w:t>が</w:t>
      </w:r>
      <w:r w:rsidR="005D3674">
        <w:rPr>
          <w:rFonts w:hint="eastAsia"/>
          <w:lang w:eastAsia="ja-JP"/>
        </w:rPr>
        <w:t>最小限の</w:t>
      </w:r>
      <w:r w:rsidRPr="000339A4">
        <w:rPr>
          <w:rFonts w:hint="eastAsia"/>
          <w:lang w:eastAsia="ja-JP"/>
        </w:rPr>
        <w:t>費用または無償で利用できる</w:t>
      </w:r>
      <w:r w:rsidR="005D3674">
        <w:rPr>
          <w:rFonts w:hint="eastAsia"/>
          <w:lang w:eastAsia="ja-JP"/>
        </w:rPr>
        <w:t>ものでなければならない</w:t>
      </w:r>
      <w:r w:rsidRPr="000339A4">
        <w:rPr>
          <w:rFonts w:hint="eastAsia"/>
          <w:lang w:eastAsia="ja-JP"/>
        </w:rPr>
        <w:t>。</w:t>
      </w:r>
    </w:p>
    <w:p w14:paraId="21840C67" w14:textId="77777777" w:rsidR="000339A4" w:rsidRPr="000339A4" w:rsidRDefault="000339A4" w:rsidP="00625778">
      <w:pPr>
        <w:pStyle w:val="a3"/>
        <w:spacing w:after="0"/>
        <w:ind w:left="1440"/>
        <w:rPr>
          <w:b/>
          <w:bCs/>
          <w:lang w:eastAsia="ja-JP"/>
        </w:rPr>
      </w:pPr>
    </w:p>
    <w:p w14:paraId="3EE085B3" w14:textId="69107C42" w:rsidR="000339A4" w:rsidRDefault="000339A4" w:rsidP="00625778">
      <w:pPr>
        <w:pStyle w:val="a3"/>
        <w:spacing w:after="0"/>
        <w:ind w:leftChars="403" w:left="987" w:hangingChars="67" w:hanging="141"/>
        <w:rPr>
          <w:b/>
          <w:bCs/>
          <w:lang w:eastAsia="ja-JP"/>
        </w:rPr>
      </w:pPr>
      <w:r w:rsidRPr="000339A4">
        <w:rPr>
          <w:rFonts w:hint="eastAsia"/>
          <w:lang w:eastAsia="ja-JP"/>
        </w:rPr>
        <w:t xml:space="preserve">14.4 </w:t>
      </w:r>
      <w:r w:rsidR="00E96FB8">
        <w:rPr>
          <w:lang w:eastAsia="ja-JP"/>
        </w:rPr>
        <w:tab/>
      </w:r>
      <w:r w:rsidRPr="000339A4">
        <w:rPr>
          <w:rFonts w:hint="eastAsia"/>
          <w:lang w:eastAsia="ja-JP"/>
        </w:rPr>
        <w:t>選挙権の</w:t>
      </w:r>
      <w:r w:rsidR="005D3674" w:rsidRPr="000339A4">
        <w:rPr>
          <w:rFonts w:hint="eastAsia"/>
          <w:lang w:eastAsia="ja-JP"/>
        </w:rPr>
        <w:t>障害</w:t>
      </w:r>
      <w:r w:rsidR="005D3674">
        <w:rPr>
          <w:rFonts w:hint="eastAsia"/>
          <w:lang w:eastAsia="ja-JP"/>
        </w:rPr>
        <w:t>に基づく</w:t>
      </w:r>
      <w:r w:rsidRPr="000339A4">
        <w:rPr>
          <w:rFonts w:hint="eastAsia"/>
          <w:lang w:eastAsia="ja-JP"/>
        </w:rPr>
        <w:t>剥奪を認める法律を廃止し、施設収容の影響を</w:t>
      </w:r>
      <w:r w:rsidR="00E93F9B">
        <w:rPr>
          <w:rFonts w:hint="eastAsia"/>
          <w:lang w:eastAsia="ja-JP"/>
        </w:rPr>
        <w:t>被っている</w:t>
      </w:r>
      <w:r w:rsidRPr="000339A4">
        <w:rPr>
          <w:rFonts w:hint="eastAsia"/>
          <w:lang w:eastAsia="ja-JP"/>
        </w:rPr>
        <w:t>すべての</w:t>
      </w:r>
      <w:r w:rsidR="00312BA0">
        <w:rPr>
          <w:rFonts w:hint="eastAsia"/>
          <w:lang w:eastAsia="ja-JP"/>
        </w:rPr>
        <w:t>障害のある人</w:t>
      </w:r>
      <w:r w:rsidRPr="000339A4">
        <w:rPr>
          <w:rFonts w:hint="eastAsia"/>
          <w:lang w:eastAsia="ja-JP"/>
        </w:rPr>
        <w:t>の政治的権利を</w:t>
      </w:r>
      <w:r w:rsidRPr="005D3674">
        <w:rPr>
          <w:rFonts w:hint="eastAsia"/>
          <w:u w:val="single"/>
          <w:lang w:eastAsia="ja-JP"/>
        </w:rPr>
        <w:t>回復する</w:t>
      </w:r>
      <w:r w:rsidRPr="000339A4">
        <w:rPr>
          <w:rFonts w:hint="eastAsia"/>
          <w:lang w:eastAsia="ja-JP"/>
        </w:rPr>
        <w:t>。</w:t>
      </w:r>
    </w:p>
    <w:p w14:paraId="1254457B" w14:textId="77777777" w:rsidR="000339A4" w:rsidRPr="000339A4" w:rsidRDefault="000339A4" w:rsidP="00625778">
      <w:pPr>
        <w:spacing w:after="0"/>
        <w:rPr>
          <w:b/>
          <w:bCs/>
          <w:lang w:eastAsia="ja-JP"/>
        </w:rPr>
      </w:pPr>
    </w:p>
    <w:p w14:paraId="2220AB78" w14:textId="44F145D4" w:rsidR="000339A4" w:rsidRPr="00F62F03" w:rsidRDefault="000339A4" w:rsidP="00625778">
      <w:pPr>
        <w:spacing w:after="0"/>
        <w:ind w:leftChars="404" w:left="987" w:hangingChars="66" w:hanging="139"/>
        <w:rPr>
          <w:b/>
          <w:bCs/>
          <w:lang w:eastAsia="ja-JP"/>
        </w:rPr>
      </w:pPr>
      <w:r w:rsidRPr="00F62F03">
        <w:rPr>
          <w:rFonts w:hint="eastAsia"/>
          <w:b/>
          <w:bCs/>
          <w:lang w:eastAsia="ja-JP"/>
        </w:rPr>
        <w:t>15.</w:t>
      </w:r>
      <w:r w:rsidRPr="00F62F03">
        <w:rPr>
          <w:rFonts w:hint="eastAsia"/>
          <w:b/>
          <w:bCs/>
          <w:lang w:eastAsia="ja-JP"/>
        </w:rPr>
        <w:tab/>
      </w:r>
      <w:r w:rsidR="00312BA0" w:rsidRPr="00F62F03">
        <w:rPr>
          <w:rFonts w:hint="eastAsia"/>
          <w:b/>
          <w:bCs/>
          <w:lang w:eastAsia="ja-JP"/>
        </w:rPr>
        <w:t>障害のある人</w:t>
      </w:r>
      <w:r w:rsidRPr="00F62F03">
        <w:rPr>
          <w:rFonts w:hint="eastAsia"/>
          <w:b/>
          <w:bCs/>
          <w:lang w:eastAsia="ja-JP"/>
        </w:rPr>
        <w:t>の意思と</w:t>
      </w:r>
      <w:r w:rsidR="004B26FE" w:rsidRPr="00F62F03">
        <w:rPr>
          <w:rFonts w:hint="eastAsia"/>
          <w:b/>
          <w:bCs/>
          <w:lang w:eastAsia="ja-JP"/>
        </w:rPr>
        <w:t>好み</w:t>
      </w:r>
      <w:r w:rsidRPr="00F62F03">
        <w:rPr>
          <w:rFonts w:hint="eastAsia"/>
          <w:b/>
          <w:bCs/>
          <w:lang w:eastAsia="ja-JP"/>
        </w:rPr>
        <w:t>を尊重した個別支援</w:t>
      </w:r>
      <w:r w:rsidR="006E75EE" w:rsidRPr="00F62F03">
        <w:rPr>
          <w:rFonts w:hint="eastAsia"/>
          <w:b/>
          <w:bCs/>
          <w:lang w:eastAsia="ja-JP"/>
        </w:rPr>
        <w:t>を、確実に</w:t>
      </w:r>
      <w:r w:rsidRPr="00F62F03">
        <w:rPr>
          <w:rFonts w:hint="eastAsia"/>
          <w:b/>
          <w:bCs/>
          <w:lang w:eastAsia="ja-JP"/>
        </w:rPr>
        <w:t>提供</w:t>
      </w:r>
      <w:r w:rsidR="006E75EE" w:rsidRPr="00F62F03">
        <w:rPr>
          <w:rFonts w:hint="eastAsia"/>
          <w:b/>
          <w:bCs/>
          <w:lang w:eastAsia="ja-JP"/>
        </w:rPr>
        <w:t>できるようにする</w:t>
      </w:r>
    </w:p>
    <w:p w14:paraId="5A5EDD94" w14:textId="77777777" w:rsidR="000339A4" w:rsidRPr="00BE6202" w:rsidRDefault="000339A4" w:rsidP="00625778">
      <w:pPr>
        <w:spacing w:after="0"/>
        <w:ind w:leftChars="470" w:left="987"/>
        <w:rPr>
          <w:b/>
          <w:bCs/>
          <w:lang w:eastAsia="ja-JP"/>
        </w:rPr>
      </w:pPr>
    </w:p>
    <w:p w14:paraId="2248E99E" w14:textId="296AC853" w:rsidR="0055123F" w:rsidRPr="00BE6202" w:rsidRDefault="000339A4" w:rsidP="00625778">
      <w:pPr>
        <w:spacing w:after="0"/>
        <w:ind w:leftChars="404" w:left="987" w:hangingChars="66" w:hanging="139"/>
        <w:rPr>
          <w:rStyle w:val="afa"/>
          <w:color w:val="auto"/>
        </w:rPr>
      </w:pPr>
      <w:r w:rsidRPr="00BE6202">
        <w:rPr>
          <w:rFonts w:hint="eastAsia"/>
          <w:lang w:eastAsia="ja-JP"/>
        </w:rPr>
        <w:t>15.1</w:t>
      </w:r>
      <w:r w:rsidRPr="00BE6202">
        <w:rPr>
          <w:lang w:eastAsia="ja-JP"/>
        </w:rPr>
        <w:tab/>
      </w:r>
      <w:r w:rsidRPr="00BE6202">
        <w:rPr>
          <w:rFonts w:hint="eastAsia"/>
          <w:lang w:eastAsia="ja-JP"/>
        </w:rPr>
        <w:t>意思と希望を尊重した、</w:t>
      </w:r>
      <w:r w:rsidR="006D7A08" w:rsidRPr="00BE6202">
        <w:rPr>
          <w:rStyle w:val="af9"/>
          <w:rFonts w:hint="eastAsia"/>
          <w:color w:val="auto"/>
        </w:rPr>
        <w:t>パーソナル・アシスタンス</w:t>
      </w:r>
      <w:r w:rsidRPr="00BE6202">
        <w:rPr>
          <w:rFonts w:hint="eastAsia"/>
          <w:lang w:eastAsia="ja-JP"/>
        </w:rPr>
        <w:t>を含</w:t>
      </w:r>
      <w:r w:rsidR="006E75EE" w:rsidRPr="00BE6202">
        <w:rPr>
          <w:rFonts w:hint="eastAsia"/>
          <w:lang w:eastAsia="ja-JP"/>
        </w:rPr>
        <w:t>めた</w:t>
      </w:r>
      <w:r w:rsidRPr="00BE6202">
        <w:rPr>
          <w:rFonts w:hint="eastAsia"/>
          <w:lang w:eastAsia="ja-JP"/>
        </w:rPr>
        <w:t>個人的</w:t>
      </w:r>
      <w:r w:rsidR="006E75EE" w:rsidRPr="00BE6202">
        <w:rPr>
          <w:rFonts w:hint="eastAsia"/>
          <w:lang w:eastAsia="ja-JP"/>
        </w:rPr>
        <w:t>・</w:t>
      </w:r>
      <w:r w:rsidR="008E5288" w:rsidRPr="00BE6202">
        <w:rPr>
          <w:rFonts w:hint="eastAsia"/>
          <w:lang w:eastAsia="ja-JP"/>
        </w:rPr>
        <w:t>個々人に合わせた</w:t>
      </w:r>
      <w:r w:rsidRPr="00BE6202">
        <w:rPr>
          <w:rFonts w:hint="eastAsia"/>
          <w:lang w:eastAsia="ja-JP"/>
        </w:rPr>
        <w:t>支援</w:t>
      </w:r>
      <w:r w:rsidR="00E47828" w:rsidRPr="00BE6202">
        <w:rPr>
          <w:rFonts w:hint="eastAsia"/>
          <w:lang w:eastAsia="ja-JP"/>
        </w:rPr>
        <w:t>を</w:t>
      </w:r>
      <w:r w:rsidR="006E75EE" w:rsidRPr="00BE6202">
        <w:rPr>
          <w:rFonts w:hint="eastAsia"/>
          <w:u w:val="single"/>
          <w:lang w:eastAsia="ja-JP"/>
        </w:rPr>
        <w:t>発</w:t>
      </w:r>
      <w:r w:rsidR="0065600D">
        <w:rPr>
          <w:rFonts w:hint="eastAsia"/>
          <w:u w:val="single"/>
          <w:lang w:eastAsia="ja-JP"/>
        </w:rPr>
        <w:t>展</w:t>
      </w:r>
      <w:r w:rsidR="006E75EE" w:rsidRPr="00BE6202">
        <w:rPr>
          <w:rFonts w:hint="eastAsia"/>
          <w:u w:val="single"/>
          <w:lang w:eastAsia="ja-JP"/>
        </w:rPr>
        <w:t>させる</w:t>
      </w:r>
      <w:r w:rsidR="00E47828" w:rsidRPr="00BE6202">
        <w:rPr>
          <w:rFonts w:hint="eastAsia"/>
          <w:lang w:eastAsia="ja-JP"/>
        </w:rPr>
        <w:t>。</w:t>
      </w:r>
    </w:p>
    <w:p w14:paraId="18C8DE5B" w14:textId="77777777" w:rsidR="00CA2F04" w:rsidRPr="00BE6202" w:rsidRDefault="00CA2F04" w:rsidP="00625778">
      <w:pPr>
        <w:spacing w:after="0"/>
        <w:ind w:leftChars="404" w:left="987" w:hangingChars="66" w:hanging="139"/>
        <w:rPr>
          <w:b/>
          <w:bCs/>
          <w:lang w:eastAsia="ja-JP"/>
        </w:rPr>
      </w:pPr>
    </w:p>
    <w:p w14:paraId="3AC90711" w14:textId="31D4C41D" w:rsidR="000339A4" w:rsidRPr="00BE6202" w:rsidRDefault="000339A4" w:rsidP="00625778">
      <w:pPr>
        <w:spacing w:after="0"/>
        <w:ind w:leftChars="404" w:left="987" w:hangingChars="66" w:hanging="139"/>
        <w:rPr>
          <w:b/>
          <w:bCs/>
          <w:lang w:eastAsia="ja-JP"/>
        </w:rPr>
      </w:pPr>
      <w:r w:rsidRPr="00BE6202">
        <w:rPr>
          <w:rFonts w:hint="eastAsia"/>
          <w:lang w:eastAsia="ja-JP"/>
        </w:rPr>
        <w:t>15.2</w:t>
      </w:r>
      <w:r w:rsidRPr="00BE6202">
        <w:rPr>
          <w:lang w:eastAsia="ja-JP"/>
        </w:rPr>
        <w:tab/>
      </w:r>
      <w:r w:rsidRPr="00BE6202">
        <w:rPr>
          <w:rFonts w:hint="eastAsia"/>
          <w:lang w:eastAsia="ja-JP"/>
        </w:rPr>
        <w:t>個別支援</w:t>
      </w:r>
      <w:r w:rsidR="008E5288" w:rsidRPr="00BE6202">
        <w:rPr>
          <w:rFonts w:hint="eastAsia"/>
          <w:lang w:eastAsia="ja-JP"/>
        </w:rPr>
        <w:t>を</w:t>
      </w:r>
      <w:r w:rsidRPr="00BE6202">
        <w:rPr>
          <w:rFonts w:hint="eastAsia"/>
          <w:lang w:eastAsia="ja-JP"/>
        </w:rPr>
        <w:t>利用</w:t>
      </w:r>
      <w:r w:rsidR="008E5288" w:rsidRPr="00BE6202">
        <w:rPr>
          <w:rFonts w:hint="eastAsia"/>
          <w:lang w:eastAsia="ja-JP"/>
        </w:rPr>
        <w:t>できるということ</w:t>
      </w:r>
      <w:r w:rsidRPr="00BE6202">
        <w:rPr>
          <w:rFonts w:hint="eastAsia"/>
          <w:lang w:eastAsia="ja-JP"/>
        </w:rPr>
        <w:t>と</w:t>
      </w:r>
      <w:r w:rsidR="008E5288" w:rsidRPr="00BE6202">
        <w:rPr>
          <w:rFonts w:hint="eastAsia"/>
          <w:lang w:eastAsia="ja-JP"/>
        </w:rPr>
        <w:t>その</w:t>
      </w:r>
      <w:r w:rsidRPr="00BE6202">
        <w:rPr>
          <w:rFonts w:hint="eastAsia"/>
          <w:lang w:eastAsia="ja-JP"/>
        </w:rPr>
        <w:t>形態について、</w:t>
      </w:r>
      <w:r w:rsidR="00312BA0" w:rsidRPr="00BE6202">
        <w:rPr>
          <w:rFonts w:hint="eastAsia"/>
          <w:lang w:eastAsia="ja-JP"/>
        </w:rPr>
        <w:t>障害のある人</w:t>
      </w:r>
      <w:r w:rsidRPr="00BE6202">
        <w:rPr>
          <w:rFonts w:hint="eastAsia"/>
          <w:lang w:eastAsia="ja-JP"/>
        </w:rPr>
        <w:t>の意識を</w:t>
      </w:r>
      <w:r w:rsidRPr="00BE6202">
        <w:rPr>
          <w:rFonts w:hint="eastAsia"/>
          <w:u w:val="single"/>
          <w:lang w:eastAsia="ja-JP"/>
        </w:rPr>
        <w:t>高める</w:t>
      </w:r>
      <w:r w:rsidRPr="00BE6202">
        <w:rPr>
          <w:rFonts w:hint="eastAsia"/>
          <w:lang w:eastAsia="ja-JP"/>
        </w:rPr>
        <w:t>。</w:t>
      </w:r>
    </w:p>
    <w:p w14:paraId="11734BD0" w14:textId="26D20A4A" w:rsidR="00F35B5B" w:rsidRPr="00BE6202" w:rsidRDefault="00F35B5B" w:rsidP="00625778">
      <w:pPr>
        <w:pStyle w:val="a3"/>
        <w:spacing w:after="0"/>
        <w:ind w:leftChars="404" w:left="987" w:hangingChars="66" w:hanging="139"/>
        <w:rPr>
          <w:lang w:eastAsia="ja-JP"/>
        </w:rPr>
      </w:pPr>
    </w:p>
    <w:p w14:paraId="07509F11" w14:textId="4791BF70" w:rsidR="003B7523" w:rsidRPr="00BE6202" w:rsidRDefault="003B7523" w:rsidP="00625778">
      <w:pPr>
        <w:pStyle w:val="a3"/>
        <w:spacing w:after="0"/>
        <w:ind w:leftChars="404" w:left="987" w:hangingChars="66" w:hanging="139"/>
        <w:rPr>
          <w:b/>
          <w:bCs/>
          <w:lang w:eastAsia="ja-JP"/>
        </w:rPr>
      </w:pPr>
      <w:r w:rsidRPr="00BE6202">
        <w:rPr>
          <w:rFonts w:hint="eastAsia"/>
          <w:lang w:eastAsia="ja-JP"/>
        </w:rPr>
        <w:t xml:space="preserve">15.3 </w:t>
      </w:r>
      <w:r w:rsidRPr="00BE6202">
        <w:rPr>
          <w:rFonts w:hint="eastAsia"/>
          <w:lang w:eastAsia="ja-JP"/>
        </w:rPr>
        <w:t>さまざまなタイプの支援（</w:t>
      </w:r>
      <w:r w:rsidR="006B394D" w:rsidRPr="00BE6202">
        <w:rPr>
          <w:rStyle w:val="af9"/>
          <w:rFonts w:hint="eastAsia"/>
          <w:color w:val="auto"/>
        </w:rPr>
        <w:t>ピア</w:t>
      </w:r>
      <w:r w:rsidR="00884133" w:rsidRPr="00BE6202">
        <w:rPr>
          <w:rFonts w:hint="eastAsia"/>
          <w:lang w:eastAsia="ja-JP"/>
        </w:rPr>
        <w:t>同士の支援</w:t>
      </w:r>
      <w:r w:rsidRPr="00BE6202">
        <w:rPr>
          <w:rFonts w:hint="eastAsia"/>
          <w:lang w:eastAsia="ja-JP"/>
        </w:rPr>
        <w:t>、支援ネットワークなど）を認識</w:t>
      </w:r>
      <w:r w:rsidR="00884133" w:rsidRPr="00BE6202">
        <w:rPr>
          <w:rFonts w:hint="eastAsia"/>
          <w:lang w:eastAsia="ja-JP"/>
        </w:rPr>
        <w:t>し</w:t>
      </w:r>
      <w:r w:rsidRPr="00BE6202">
        <w:rPr>
          <w:rFonts w:hint="eastAsia"/>
          <w:lang w:eastAsia="ja-JP"/>
        </w:rPr>
        <w:t>、</w:t>
      </w:r>
      <w:r w:rsidR="00312BA0" w:rsidRPr="00BE6202">
        <w:rPr>
          <w:rFonts w:hint="eastAsia"/>
          <w:lang w:eastAsia="ja-JP"/>
        </w:rPr>
        <w:t>障害のある人</w:t>
      </w:r>
      <w:r w:rsidR="00884133" w:rsidRPr="00BE6202">
        <w:rPr>
          <w:rFonts w:hint="eastAsia"/>
          <w:lang w:eastAsia="ja-JP"/>
        </w:rPr>
        <w:t>への幅広い</w:t>
      </w:r>
      <w:r w:rsidRPr="00BE6202">
        <w:rPr>
          <w:rFonts w:hint="eastAsia"/>
          <w:lang w:eastAsia="ja-JP"/>
        </w:rPr>
        <w:t>支援を</w:t>
      </w:r>
      <w:r w:rsidR="00884133" w:rsidRPr="00BE6202">
        <w:rPr>
          <w:rFonts w:hint="eastAsia"/>
          <w:u w:val="single"/>
          <w:lang w:eastAsia="ja-JP"/>
        </w:rPr>
        <w:t>発展させる</w:t>
      </w:r>
      <w:r w:rsidRPr="00BE6202">
        <w:rPr>
          <w:rFonts w:hint="eastAsia"/>
          <w:lang w:eastAsia="ja-JP"/>
        </w:rPr>
        <w:t>。</w:t>
      </w:r>
    </w:p>
    <w:p w14:paraId="3AF2F95C" w14:textId="485402D5" w:rsidR="003B7523" w:rsidRPr="00BE6202" w:rsidRDefault="003B7523" w:rsidP="00625778">
      <w:pPr>
        <w:pStyle w:val="a3"/>
        <w:spacing w:after="0"/>
        <w:ind w:leftChars="605" w:left="1411" w:hangingChars="67" w:hanging="141"/>
        <w:rPr>
          <w:b/>
          <w:bCs/>
          <w:lang w:eastAsia="ja-JP"/>
        </w:rPr>
      </w:pPr>
      <w:proofErr w:type="spellStart"/>
      <w:r w:rsidRPr="00BE6202">
        <w:rPr>
          <w:rFonts w:hint="eastAsia"/>
          <w:lang w:eastAsia="ja-JP"/>
        </w:rPr>
        <w:t>i</w:t>
      </w:r>
      <w:proofErr w:type="spellEnd"/>
      <w:r w:rsidRPr="00BE6202">
        <w:rPr>
          <w:rFonts w:hint="eastAsia"/>
          <w:lang w:eastAsia="ja-JP"/>
        </w:rPr>
        <w:t>.</w:t>
      </w:r>
      <w:r w:rsidR="00FC260C" w:rsidRPr="00BE6202">
        <w:rPr>
          <w:lang w:eastAsia="ja-JP"/>
        </w:rPr>
        <w:t xml:space="preserve"> </w:t>
      </w:r>
      <w:r w:rsidR="00156695" w:rsidRPr="00BE6202">
        <w:rPr>
          <w:rFonts w:hint="eastAsia"/>
          <w:lang w:eastAsia="ja-JP"/>
        </w:rPr>
        <w:t xml:space="preserve">　</w:t>
      </w:r>
      <w:r w:rsidRPr="00BE6202">
        <w:rPr>
          <w:rFonts w:hint="eastAsia"/>
          <w:lang w:eastAsia="ja-JP"/>
        </w:rPr>
        <w:t>農村部や遠隔地</w:t>
      </w:r>
      <w:r w:rsidR="005A67C8" w:rsidRPr="00BE6202">
        <w:rPr>
          <w:rFonts w:hint="eastAsia"/>
          <w:lang w:eastAsia="ja-JP"/>
        </w:rPr>
        <w:t>も含めて，</w:t>
      </w:r>
      <w:r w:rsidR="00312BA0" w:rsidRPr="00BE6202">
        <w:rPr>
          <w:rFonts w:hint="eastAsia"/>
          <w:lang w:eastAsia="ja-JP"/>
        </w:rPr>
        <w:t>障害のある人</w:t>
      </w:r>
      <w:r w:rsidR="005A67C8" w:rsidRPr="00BE6202">
        <w:rPr>
          <w:rFonts w:hint="eastAsia"/>
          <w:lang w:eastAsia="ja-JP"/>
        </w:rPr>
        <w:t>への</w:t>
      </w:r>
      <w:r w:rsidRPr="00BE6202">
        <w:rPr>
          <w:rFonts w:hint="eastAsia"/>
          <w:lang w:eastAsia="ja-JP"/>
        </w:rPr>
        <w:t>個別</w:t>
      </w:r>
      <w:r w:rsidR="006B394D" w:rsidRPr="00BE6202">
        <w:rPr>
          <w:rStyle w:val="af9"/>
          <w:rFonts w:hint="eastAsia"/>
          <w:color w:val="auto"/>
        </w:rPr>
        <w:t>支援</w:t>
      </w:r>
      <w:r w:rsidRPr="00BE6202">
        <w:rPr>
          <w:rFonts w:hint="eastAsia"/>
          <w:lang w:eastAsia="ja-JP"/>
        </w:rPr>
        <w:t>の</w:t>
      </w:r>
      <w:r w:rsidR="005A67C8" w:rsidRPr="00BE6202">
        <w:rPr>
          <w:rFonts w:hint="eastAsia"/>
          <w:lang w:eastAsia="ja-JP"/>
        </w:rPr>
        <w:t>、利用しやすい</w:t>
      </w:r>
      <w:r w:rsidRPr="00BE6202">
        <w:rPr>
          <w:rFonts w:hint="eastAsia"/>
          <w:lang w:eastAsia="ja-JP"/>
        </w:rPr>
        <w:t>価格、利用可能性、</w:t>
      </w:r>
      <w:r w:rsidR="006B394D" w:rsidRPr="00BE6202">
        <w:rPr>
          <w:rStyle w:val="af9"/>
          <w:rFonts w:hint="eastAsia"/>
          <w:color w:val="auto"/>
        </w:rPr>
        <w:t>アクセシビリティ</w:t>
      </w:r>
      <w:r w:rsidRPr="00BE6202">
        <w:rPr>
          <w:rFonts w:hint="eastAsia"/>
          <w:lang w:eastAsia="ja-JP"/>
        </w:rPr>
        <w:t>を確保する。</w:t>
      </w:r>
    </w:p>
    <w:p w14:paraId="16552261" w14:textId="17456135" w:rsidR="003B7523" w:rsidRPr="00BE6202" w:rsidRDefault="003B7523" w:rsidP="00625778">
      <w:pPr>
        <w:pStyle w:val="a3"/>
        <w:spacing w:after="0"/>
        <w:ind w:leftChars="605" w:left="1411" w:hangingChars="67" w:hanging="141"/>
        <w:rPr>
          <w:b/>
          <w:bCs/>
          <w:lang w:eastAsia="ja-JP"/>
        </w:rPr>
      </w:pPr>
      <w:r w:rsidRPr="00BE6202">
        <w:rPr>
          <w:rFonts w:hint="eastAsia"/>
          <w:lang w:eastAsia="ja-JP"/>
        </w:rPr>
        <w:t>ii.</w:t>
      </w:r>
      <w:r w:rsidR="00156695" w:rsidRPr="00BE6202">
        <w:rPr>
          <w:rFonts w:hint="eastAsia"/>
          <w:lang w:eastAsia="ja-JP"/>
        </w:rPr>
        <w:t xml:space="preserve">　</w:t>
      </w:r>
      <w:r w:rsidRPr="00BE6202">
        <w:rPr>
          <w:rFonts w:hint="eastAsia"/>
          <w:lang w:eastAsia="ja-JP"/>
        </w:rPr>
        <w:t>障害</w:t>
      </w:r>
      <w:r w:rsidR="004C6F38" w:rsidRPr="00BE6202">
        <w:rPr>
          <w:rFonts w:hint="eastAsia"/>
          <w:lang w:eastAsia="ja-JP"/>
        </w:rPr>
        <w:t>のある</w:t>
      </w:r>
      <w:r w:rsidRPr="00BE6202">
        <w:rPr>
          <w:rFonts w:hint="eastAsia"/>
          <w:lang w:eastAsia="ja-JP"/>
        </w:rPr>
        <w:t>子どもの</w:t>
      </w:r>
      <w:r w:rsidR="004C6F38" w:rsidRPr="00BE6202">
        <w:rPr>
          <w:rFonts w:hint="eastAsia"/>
          <w:lang w:eastAsia="ja-JP"/>
        </w:rPr>
        <w:t>家族での</w:t>
      </w:r>
      <w:r w:rsidRPr="00BE6202">
        <w:rPr>
          <w:rFonts w:hint="eastAsia"/>
          <w:lang w:eastAsia="ja-JP"/>
        </w:rPr>
        <w:t>支援を確</w:t>
      </w:r>
      <w:r w:rsidR="004C6F38" w:rsidRPr="00BE6202">
        <w:rPr>
          <w:rFonts w:hint="eastAsia"/>
          <w:lang w:eastAsia="ja-JP"/>
        </w:rPr>
        <w:t>実にできるようにする。</w:t>
      </w:r>
      <w:r w:rsidRPr="00BE6202">
        <w:rPr>
          <w:rFonts w:hint="eastAsia"/>
          <w:lang w:eastAsia="ja-JP"/>
        </w:rPr>
        <w:t>家族が</w:t>
      </w:r>
      <w:r w:rsidR="004C6F38" w:rsidRPr="00BE6202">
        <w:rPr>
          <w:rFonts w:hint="eastAsia"/>
          <w:lang w:eastAsia="ja-JP"/>
        </w:rPr>
        <w:t>ケア</w:t>
      </w:r>
      <w:r w:rsidRPr="00BE6202">
        <w:rPr>
          <w:rFonts w:hint="eastAsia"/>
          <w:lang w:eastAsia="ja-JP"/>
        </w:rPr>
        <w:t>をできない場合は</w:t>
      </w:r>
      <w:r w:rsidR="002C041E" w:rsidRPr="00BE6202">
        <w:rPr>
          <w:rStyle w:val="af9"/>
          <w:rFonts w:hint="eastAsia"/>
          <w:color w:val="auto"/>
        </w:rPr>
        <w:t>親戚など</w:t>
      </w:r>
      <w:r w:rsidR="006106C9" w:rsidRPr="00BE6202">
        <w:rPr>
          <w:rStyle w:val="af9"/>
          <w:rFonts w:hint="eastAsia"/>
          <w:color w:val="auto"/>
        </w:rPr>
        <w:t>（</w:t>
      </w:r>
      <w:r w:rsidR="006106C9" w:rsidRPr="00BE6202">
        <w:rPr>
          <w:lang w:eastAsia="ja-JP"/>
        </w:rPr>
        <w:t>wider family</w:t>
      </w:r>
      <w:r w:rsidR="006106C9" w:rsidRPr="00BE6202">
        <w:rPr>
          <w:rStyle w:val="af9"/>
          <w:rFonts w:hint="eastAsia"/>
          <w:color w:val="auto"/>
        </w:rPr>
        <w:t>）</w:t>
      </w:r>
      <w:r w:rsidRPr="00BE6202">
        <w:rPr>
          <w:rFonts w:hint="eastAsia"/>
          <w:lang w:eastAsia="ja-JP"/>
        </w:rPr>
        <w:t>で、</w:t>
      </w:r>
      <w:r w:rsidR="004C6F38" w:rsidRPr="00BE6202">
        <w:rPr>
          <w:rFonts w:hint="eastAsia"/>
          <w:lang w:eastAsia="ja-JP"/>
        </w:rPr>
        <w:t>さらに</w:t>
      </w:r>
      <w:r w:rsidRPr="00BE6202">
        <w:rPr>
          <w:rFonts w:hint="eastAsia"/>
          <w:lang w:eastAsia="ja-JP"/>
        </w:rPr>
        <w:t>それ</w:t>
      </w:r>
      <w:r w:rsidR="004C6F38" w:rsidRPr="00BE6202">
        <w:rPr>
          <w:rFonts w:hint="eastAsia"/>
          <w:lang w:eastAsia="ja-JP"/>
        </w:rPr>
        <w:t>も</w:t>
      </w:r>
      <w:r w:rsidRPr="00BE6202">
        <w:rPr>
          <w:rFonts w:hint="eastAsia"/>
          <w:lang w:eastAsia="ja-JP"/>
        </w:rPr>
        <w:t>できない場合は、</w:t>
      </w:r>
      <w:r w:rsidR="002C041E" w:rsidRPr="00BE6202">
        <w:rPr>
          <w:rStyle w:val="af9"/>
          <w:rFonts w:hint="eastAsia"/>
          <w:color w:val="auto"/>
        </w:rPr>
        <w:t>地域において家庭</w:t>
      </w:r>
      <w:r w:rsidR="006106C9" w:rsidRPr="00BE6202">
        <w:rPr>
          <w:rStyle w:val="af9"/>
          <w:rFonts w:hint="eastAsia"/>
          <w:color w:val="auto"/>
        </w:rPr>
        <w:t>の</w:t>
      </w:r>
      <w:r w:rsidRPr="00BE6202">
        <w:rPr>
          <w:rFonts w:hint="eastAsia"/>
          <w:lang w:eastAsia="ja-JP"/>
        </w:rPr>
        <w:t>代替ケアを提供する。</w:t>
      </w:r>
    </w:p>
    <w:p w14:paraId="5B14A28D" w14:textId="61893869" w:rsidR="003B7523" w:rsidRPr="00BE6202" w:rsidRDefault="003B7523" w:rsidP="00625778">
      <w:pPr>
        <w:pStyle w:val="a3"/>
        <w:spacing w:after="0"/>
        <w:ind w:leftChars="605" w:left="1411" w:hangingChars="67" w:hanging="141"/>
        <w:rPr>
          <w:b/>
          <w:bCs/>
          <w:lang w:eastAsia="ja-JP"/>
        </w:rPr>
      </w:pPr>
      <w:r w:rsidRPr="00BE6202">
        <w:rPr>
          <w:rFonts w:hint="eastAsia"/>
          <w:lang w:eastAsia="ja-JP"/>
        </w:rPr>
        <w:lastRenderedPageBreak/>
        <w:t>iii.</w:t>
      </w:r>
      <w:r w:rsidR="00BE6202" w:rsidRPr="00BE6202">
        <w:rPr>
          <w:rFonts w:hint="eastAsia"/>
          <w:lang w:eastAsia="ja-JP"/>
        </w:rPr>
        <w:t xml:space="preserve">　</w:t>
      </w:r>
      <w:r w:rsidRPr="00BE6202">
        <w:rPr>
          <w:rFonts w:hint="eastAsia"/>
          <w:lang w:eastAsia="ja-JP"/>
        </w:rPr>
        <w:t>自律性を促進するため</w:t>
      </w:r>
      <w:r w:rsidR="00C265B1" w:rsidRPr="00BE6202">
        <w:rPr>
          <w:rFonts w:hint="eastAsia"/>
          <w:lang w:eastAsia="ja-JP"/>
        </w:rPr>
        <w:t>に、確実に</w:t>
      </w:r>
      <w:r w:rsidRPr="00BE6202">
        <w:rPr>
          <w:rFonts w:hint="eastAsia"/>
          <w:lang w:eastAsia="ja-JP"/>
        </w:rPr>
        <w:t>支援技術</w:t>
      </w:r>
      <w:r w:rsidR="000C1B9C" w:rsidRPr="00BE6202">
        <w:rPr>
          <w:rFonts w:hint="eastAsia"/>
          <w:lang w:eastAsia="ja-JP"/>
        </w:rPr>
        <w:t>・機器</w:t>
      </w:r>
      <w:r w:rsidR="00C265B1" w:rsidRPr="00BE6202">
        <w:rPr>
          <w:rFonts w:hint="eastAsia"/>
          <w:lang w:eastAsia="ja-JP"/>
        </w:rPr>
        <w:t>に</w:t>
      </w:r>
      <w:r w:rsidRPr="00BE6202">
        <w:rPr>
          <w:rFonts w:hint="eastAsia"/>
          <w:lang w:eastAsia="ja-JP"/>
        </w:rPr>
        <w:t>アクセス</w:t>
      </w:r>
      <w:r w:rsidR="00C265B1" w:rsidRPr="00BE6202">
        <w:rPr>
          <w:rFonts w:hint="eastAsia"/>
          <w:lang w:eastAsia="ja-JP"/>
        </w:rPr>
        <w:t>できるようにする</w:t>
      </w:r>
      <w:r w:rsidRPr="00BE6202">
        <w:rPr>
          <w:rFonts w:hint="eastAsia"/>
          <w:lang w:eastAsia="ja-JP"/>
        </w:rPr>
        <w:t>。</w:t>
      </w:r>
    </w:p>
    <w:p w14:paraId="41ACE7B8" w14:textId="610F0874" w:rsidR="003B7523" w:rsidRPr="003B7523" w:rsidRDefault="003B7523" w:rsidP="00625778">
      <w:pPr>
        <w:pStyle w:val="a3"/>
        <w:spacing w:after="0"/>
        <w:ind w:leftChars="605" w:left="1411" w:hangingChars="67" w:hanging="141"/>
        <w:rPr>
          <w:b/>
          <w:bCs/>
          <w:lang w:eastAsia="ja-JP"/>
        </w:rPr>
      </w:pPr>
      <w:r w:rsidRPr="003B7523">
        <w:rPr>
          <w:rFonts w:hint="eastAsia"/>
          <w:lang w:eastAsia="ja-JP"/>
        </w:rPr>
        <w:t>iv.</w:t>
      </w:r>
      <w:r w:rsidR="00BE6202">
        <w:rPr>
          <w:rFonts w:hint="eastAsia"/>
          <w:lang w:eastAsia="ja-JP"/>
        </w:rPr>
        <w:t xml:space="preserve">　</w:t>
      </w:r>
      <w:r w:rsidRPr="003B7523">
        <w:rPr>
          <w:rFonts w:hint="eastAsia"/>
          <w:lang w:eastAsia="ja-JP"/>
        </w:rPr>
        <w:t>持続可能で個別</w:t>
      </w:r>
      <w:r w:rsidR="00C265B1">
        <w:rPr>
          <w:rFonts w:hint="eastAsia"/>
          <w:lang w:eastAsia="ja-JP"/>
        </w:rPr>
        <w:t>の融資</w:t>
      </w:r>
      <w:r w:rsidRPr="003B7523">
        <w:rPr>
          <w:rFonts w:hint="eastAsia"/>
          <w:lang w:eastAsia="ja-JP"/>
        </w:rPr>
        <w:t>メカニズムを割り当てる。</w:t>
      </w:r>
    </w:p>
    <w:p w14:paraId="21425849" w14:textId="49CFACFA" w:rsidR="003B7523" w:rsidRPr="003B7523" w:rsidRDefault="003B7523" w:rsidP="00625778">
      <w:pPr>
        <w:pStyle w:val="a3"/>
        <w:spacing w:after="0"/>
        <w:ind w:leftChars="605" w:left="1411" w:hangingChars="67" w:hanging="141"/>
        <w:rPr>
          <w:b/>
          <w:bCs/>
          <w:lang w:eastAsia="ja-JP"/>
        </w:rPr>
      </w:pPr>
      <w:r w:rsidRPr="003B7523">
        <w:rPr>
          <w:rFonts w:hint="eastAsia"/>
          <w:lang w:eastAsia="ja-JP"/>
        </w:rPr>
        <w:t>v.</w:t>
      </w:r>
      <w:r w:rsidR="00165889">
        <w:rPr>
          <w:rFonts w:hint="eastAsia"/>
          <w:lang w:eastAsia="ja-JP"/>
        </w:rPr>
        <w:t xml:space="preserve">　</w:t>
      </w:r>
      <w:r w:rsidRPr="003B7523">
        <w:rPr>
          <w:rFonts w:hint="eastAsia"/>
          <w:lang w:eastAsia="ja-JP"/>
        </w:rPr>
        <w:t>少数民族</w:t>
      </w:r>
      <w:r w:rsidR="005546D0">
        <w:rPr>
          <w:rFonts w:hint="eastAsia"/>
          <w:lang w:eastAsia="ja-JP"/>
        </w:rPr>
        <w:t>で</w:t>
      </w:r>
      <w:r w:rsidR="00312BA0">
        <w:rPr>
          <w:rFonts w:hint="eastAsia"/>
          <w:lang w:eastAsia="ja-JP"/>
        </w:rPr>
        <w:t>障害のある人</w:t>
      </w:r>
      <w:r w:rsidRPr="003B7523">
        <w:rPr>
          <w:rFonts w:hint="eastAsia"/>
          <w:lang w:eastAsia="ja-JP"/>
        </w:rPr>
        <w:t>にとって文化的に適切な支援の形態を開発し、子ども、女性、</w:t>
      </w:r>
      <w:r w:rsidRPr="003B7523">
        <w:rPr>
          <w:rFonts w:hint="eastAsia"/>
          <w:lang w:eastAsia="ja-JP"/>
        </w:rPr>
        <w:t>LGBTI+</w:t>
      </w:r>
      <w:r w:rsidRPr="003B7523">
        <w:rPr>
          <w:rFonts w:hint="eastAsia"/>
          <w:lang w:eastAsia="ja-JP"/>
        </w:rPr>
        <w:t>など</w:t>
      </w:r>
      <w:r w:rsidR="005546D0">
        <w:rPr>
          <w:rFonts w:hint="eastAsia"/>
          <w:lang w:eastAsia="ja-JP"/>
        </w:rPr>
        <w:t>の</w:t>
      </w:r>
      <w:r w:rsidRPr="003B7523">
        <w:rPr>
          <w:rFonts w:hint="eastAsia"/>
          <w:lang w:eastAsia="ja-JP"/>
        </w:rPr>
        <w:t>交差的なアプローチを維持する。</w:t>
      </w:r>
    </w:p>
    <w:p w14:paraId="0941A537" w14:textId="77777777" w:rsidR="003B7523" w:rsidRPr="003B7523" w:rsidRDefault="003B7523" w:rsidP="00625778">
      <w:pPr>
        <w:pStyle w:val="a3"/>
        <w:spacing w:after="0"/>
        <w:ind w:left="993"/>
        <w:rPr>
          <w:b/>
          <w:bCs/>
          <w:lang w:eastAsia="ja-JP"/>
        </w:rPr>
      </w:pPr>
    </w:p>
    <w:p w14:paraId="366BE767" w14:textId="72F90EAE" w:rsidR="003B7523" w:rsidRPr="00C00722" w:rsidRDefault="003B7523" w:rsidP="00625778">
      <w:pPr>
        <w:pStyle w:val="a3"/>
        <w:spacing w:after="0"/>
        <w:ind w:left="993"/>
        <w:rPr>
          <w:b/>
          <w:bCs/>
          <w:lang w:eastAsia="ja-JP"/>
        </w:rPr>
      </w:pPr>
      <w:r w:rsidRPr="00C00722">
        <w:rPr>
          <w:rFonts w:hint="eastAsia"/>
          <w:lang w:eastAsia="ja-JP"/>
        </w:rPr>
        <w:t xml:space="preserve">15.4 </w:t>
      </w:r>
      <w:r w:rsidR="00386CB3" w:rsidRPr="00C00722">
        <w:rPr>
          <w:rFonts w:hint="eastAsia"/>
          <w:lang w:eastAsia="ja-JP"/>
        </w:rPr>
        <w:t xml:space="preserve">　</w:t>
      </w:r>
      <w:r w:rsidR="002C041E" w:rsidRPr="00C00722">
        <w:rPr>
          <w:rStyle w:val="af8"/>
          <w:rFonts w:hint="eastAsia"/>
          <w:dstrike w:val="0"/>
          <w:color w:val="auto"/>
        </w:rPr>
        <w:t>個人的支援</w:t>
      </w:r>
      <w:r w:rsidRPr="00C00722">
        <w:rPr>
          <w:rFonts w:hint="eastAsia"/>
          <w:lang w:eastAsia="ja-JP"/>
        </w:rPr>
        <w:t>の提供</w:t>
      </w:r>
      <w:r w:rsidR="005546D0" w:rsidRPr="00C00722">
        <w:rPr>
          <w:rFonts w:hint="eastAsia"/>
          <w:lang w:eastAsia="ja-JP"/>
        </w:rPr>
        <w:t>で</w:t>
      </w:r>
      <w:r w:rsidRPr="00C00722">
        <w:rPr>
          <w:rFonts w:hint="eastAsia"/>
          <w:lang w:eastAsia="ja-JP"/>
        </w:rPr>
        <w:t>は以下</w:t>
      </w:r>
      <w:r w:rsidR="005546D0" w:rsidRPr="00C00722">
        <w:rPr>
          <w:rFonts w:hint="eastAsia"/>
          <w:lang w:eastAsia="ja-JP"/>
        </w:rPr>
        <w:t>のことが確実に行われるようにする</w:t>
      </w:r>
      <w:r w:rsidRPr="00C00722">
        <w:rPr>
          <w:rFonts w:hint="eastAsia"/>
          <w:lang w:eastAsia="ja-JP"/>
        </w:rPr>
        <w:t>。</w:t>
      </w:r>
    </w:p>
    <w:p w14:paraId="64992BA3" w14:textId="1F48032C" w:rsidR="003B7523" w:rsidRPr="00C00722" w:rsidRDefault="003B7523" w:rsidP="00625778">
      <w:pPr>
        <w:pStyle w:val="a3"/>
        <w:spacing w:after="0"/>
        <w:ind w:leftChars="605" w:left="1411" w:hangingChars="67" w:hanging="141"/>
        <w:rPr>
          <w:b/>
          <w:bCs/>
          <w:lang w:eastAsia="ja-JP"/>
        </w:rPr>
      </w:pPr>
      <w:proofErr w:type="spellStart"/>
      <w:r w:rsidRPr="00C00722">
        <w:rPr>
          <w:rFonts w:hint="eastAsia"/>
          <w:lang w:eastAsia="ja-JP"/>
        </w:rPr>
        <w:t>i</w:t>
      </w:r>
      <w:proofErr w:type="spellEnd"/>
      <w:r w:rsidRPr="00C00722">
        <w:rPr>
          <w:rFonts w:hint="eastAsia"/>
          <w:lang w:eastAsia="ja-JP"/>
        </w:rPr>
        <w:t>.</w:t>
      </w:r>
      <w:r w:rsidR="00386CB3" w:rsidRPr="00C00722">
        <w:rPr>
          <w:rFonts w:hint="eastAsia"/>
          <w:lang w:eastAsia="ja-JP"/>
        </w:rPr>
        <w:t xml:space="preserve">　</w:t>
      </w:r>
      <w:r w:rsidR="002C041E" w:rsidRPr="00C00722">
        <w:rPr>
          <w:rStyle w:val="af9"/>
          <w:rFonts w:hint="eastAsia"/>
          <w:color w:val="auto"/>
        </w:rPr>
        <w:t>パーソナル・アシスタンス</w:t>
      </w:r>
      <w:r w:rsidRPr="00C00722">
        <w:rPr>
          <w:rFonts w:hint="eastAsia"/>
          <w:lang w:eastAsia="ja-JP"/>
        </w:rPr>
        <w:t>または自立した生活のためのその他</w:t>
      </w:r>
      <w:r w:rsidR="005546D0" w:rsidRPr="00C00722">
        <w:rPr>
          <w:rFonts w:hint="eastAsia"/>
          <w:lang w:eastAsia="ja-JP"/>
        </w:rPr>
        <w:t>すべて</w:t>
      </w:r>
      <w:r w:rsidRPr="00C00722">
        <w:rPr>
          <w:rFonts w:hint="eastAsia"/>
          <w:lang w:eastAsia="ja-JP"/>
        </w:rPr>
        <w:t>の支援の</w:t>
      </w:r>
      <w:r w:rsidR="005546D0" w:rsidRPr="00C00722">
        <w:rPr>
          <w:rFonts w:hint="eastAsia"/>
          <w:lang w:eastAsia="ja-JP"/>
        </w:rPr>
        <w:t>、利用者による</w:t>
      </w:r>
      <w:r w:rsidRPr="00C00722">
        <w:rPr>
          <w:rFonts w:hint="eastAsia"/>
          <w:lang w:eastAsia="ja-JP"/>
        </w:rPr>
        <w:t>選択</w:t>
      </w:r>
      <w:r w:rsidR="005546D0" w:rsidRPr="00C00722">
        <w:rPr>
          <w:rFonts w:hint="eastAsia"/>
          <w:lang w:eastAsia="ja-JP"/>
        </w:rPr>
        <w:t>。</w:t>
      </w:r>
    </w:p>
    <w:p w14:paraId="632C0885" w14:textId="7B1BEEE2" w:rsidR="003B7523" w:rsidRPr="00C00722" w:rsidRDefault="003B7523" w:rsidP="00625778">
      <w:pPr>
        <w:pStyle w:val="a3"/>
        <w:spacing w:after="0"/>
        <w:ind w:leftChars="605" w:left="1411" w:hangingChars="67" w:hanging="141"/>
        <w:rPr>
          <w:b/>
          <w:bCs/>
          <w:lang w:eastAsia="ja-JP"/>
        </w:rPr>
      </w:pPr>
      <w:r w:rsidRPr="00C00722">
        <w:rPr>
          <w:rFonts w:hint="eastAsia"/>
          <w:lang w:eastAsia="ja-JP"/>
        </w:rPr>
        <w:t>ii.</w:t>
      </w:r>
      <w:r w:rsidR="00473D71" w:rsidRPr="00C00722">
        <w:rPr>
          <w:rFonts w:hint="eastAsia"/>
          <w:lang w:eastAsia="ja-JP"/>
        </w:rPr>
        <w:t xml:space="preserve">　</w:t>
      </w:r>
      <w:r w:rsidR="009C7F7A" w:rsidRPr="00C00722">
        <w:rPr>
          <w:rFonts w:hint="eastAsia"/>
          <w:lang w:eastAsia="ja-JP"/>
        </w:rPr>
        <w:t>利用者を</w:t>
      </w:r>
      <w:r w:rsidRPr="00C00722">
        <w:rPr>
          <w:rFonts w:hint="eastAsia"/>
          <w:lang w:eastAsia="ja-JP"/>
        </w:rPr>
        <w:t>尊重</w:t>
      </w:r>
      <w:r w:rsidR="009C7F7A" w:rsidRPr="00C00722">
        <w:rPr>
          <w:rFonts w:hint="eastAsia"/>
          <w:lang w:eastAsia="ja-JP"/>
        </w:rPr>
        <w:t>し</w:t>
      </w:r>
      <w:r w:rsidRPr="00C00722">
        <w:rPr>
          <w:rFonts w:hint="eastAsia"/>
          <w:lang w:eastAsia="ja-JP"/>
        </w:rPr>
        <w:t>た専門的な支援を確保するため</w:t>
      </w:r>
      <w:r w:rsidR="009C7F7A" w:rsidRPr="00C00722">
        <w:rPr>
          <w:rFonts w:hint="eastAsia"/>
          <w:lang w:eastAsia="ja-JP"/>
        </w:rPr>
        <w:t>の</w:t>
      </w:r>
      <w:r w:rsidRPr="00C00722">
        <w:rPr>
          <w:rFonts w:hint="eastAsia"/>
          <w:lang w:eastAsia="ja-JP"/>
        </w:rPr>
        <w:t>、個人アシスタント</w:t>
      </w:r>
      <w:r w:rsidR="009C7F7A" w:rsidRPr="00C00722">
        <w:rPr>
          <w:rFonts w:hint="eastAsia"/>
          <w:lang w:eastAsia="ja-JP"/>
        </w:rPr>
        <w:t>（障害のある人をトレーナーとする場合も含む）</w:t>
      </w:r>
      <w:r w:rsidRPr="00C00722">
        <w:rPr>
          <w:rFonts w:hint="eastAsia"/>
          <w:lang w:eastAsia="ja-JP"/>
        </w:rPr>
        <w:t>への適切なトレーニングの提供。</w:t>
      </w:r>
    </w:p>
    <w:p w14:paraId="2B4FBD45" w14:textId="0D320E43" w:rsidR="003B7523" w:rsidRPr="00C00722" w:rsidRDefault="003B7523" w:rsidP="00625778">
      <w:pPr>
        <w:pStyle w:val="a3"/>
        <w:spacing w:after="0"/>
        <w:ind w:leftChars="605" w:left="1411" w:hangingChars="67" w:hanging="141"/>
        <w:rPr>
          <w:b/>
          <w:bCs/>
          <w:lang w:eastAsia="ja-JP"/>
        </w:rPr>
      </w:pPr>
      <w:r w:rsidRPr="00C00722">
        <w:rPr>
          <w:rFonts w:hint="eastAsia"/>
          <w:lang w:eastAsia="ja-JP"/>
        </w:rPr>
        <w:t>iii.</w:t>
      </w:r>
      <w:r w:rsidR="00165889">
        <w:rPr>
          <w:rFonts w:hint="eastAsia"/>
          <w:lang w:eastAsia="ja-JP"/>
        </w:rPr>
        <w:t xml:space="preserve">　</w:t>
      </w:r>
      <w:r w:rsidRPr="00C00722">
        <w:rPr>
          <w:rFonts w:hint="eastAsia"/>
          <w:lang w:eastAsia="ja-JP"/>
        </w:rPr>
        <w:t>家族への依存の</w:t>
      </w:r>
      <w:r w:rsidR="009C7F7A" w:rsidRPr="00C00722">
        <w:rPr>
          <w:rFonts w:hint="eastAsia"/>
          <w:lang w:eastAsia="ja-JP"/>
        </w:rPr>
        <w:t>廃止。</w:t>
      </w:r>
    </w:p>
    <w:p w14:paraId="2D1CC993" w14:textId="7C96F37B" w:rsidR="003B7523" w:rsidRPr="00C00722" w:rsidRDefault="003B7523" w:rsidP="00625778">
      <w:pPr>
        <w:pStyle w:val="a3"/>
        <w:spacing w:after="0"/>
        <w:ind w:leftChars="605" w:left="1411" w:hangingChars="67" w:hanging="141"/>
        <w:rPr>
          <w:b/>
          <w:bCs/>
          <w:lang w:eastAsia="ja-JP"/>
        </w:rPr>
      </w:pPr>
      <w:r w:rsidRPr="00C00722">
        <w:rPr>
          <w:rFonts w:hint="eastAsia"/>
          <w:lang w:eastAsia="ja-JP"/>
        </w:rPr>
        <w:t>iv.</w:t>
      </w:r>
      <w:r w:rsidR="00473D71" w:rsidRPr="00C00722">
        <w:rPr>
          <w:rFonts w:hint="eastAsia"/>
          <w:lang w:eastAsia="ja-JP"/>
        </w:rPr>
        <w:t xml:space="preserve">　</w:t>
      </w:r>
      <w:r w:rsidR="002C041E" w:rsidRPr="00C00722">
        <w:rPr>
          <w:rStyle w:val="af9"/>
          <w:rFonts w:hint="eastAsia"/>
          <w:color w:val="auto"/>
        </w:rPr>
        <w:t>パーソナル・アシスタンス</w:t>
      </w:r>
      <w:r w:rsidR="00D25048" w:rsidRPr="00C00722">
        <w:rPr>
          <w:rFonts w:hint="eastAsia"/>
          <w:lang w:eastAsia="ja-JP"/>
        </w:rPr>
        <w:t>などの</w:t>
      </w:r>
      <w:r w:rsidRPr="00C00722">
        <w:rPr>
          <w:rFonts w:hint="eastAsia"/>
          <w:lang w:eastAsia="ja-JP"/>
        </w:rPr>
        <w:t>個人化された予算</w:t>
      </w:r>
      <w:r w:rsidR="00D25048" w:rsidRPr="00C00722">
        <w:rPr>
          <w:rFonts w:hint="eastAsia"/>
          <w:lang w:eastAsia="ja-JP"/>
        </w:rPr>
        <w:t>の</w:t>
      </w:r>
      <w:r w:rsidRPr="00C00722">
        <w:rPr>
          <w:rFonts w:hint="eastAsia"/>
          <w:lang w:eastAsia="ja-JP"/>
        </w:rPr>
        <w:t>、適切な意思決定</w:t>
      </w:r>
      <w:r w:rsidR="00D25048" w:rsidRPr="00C00722">
        <w:rPr>
          <w:rFonts w:hint="eastAsia"/>
          <w:lang w:eastAsia="ja-JP"/>
        </w:rPr>
        <w:t>支援のもとでの</w:t>
      </w:r>
      <w:r w:rsidR="00312BA0" w:rsidRPr="00C00722">
        <w:rPr>
          <w:rFonts w:hint="eastAsia"/>
          <w:lang w:eastAsia="ja-JP"/>
        </w:rPr>
        <w:t>障害のある人</w:t>
      </w:r>
      <w:r w:rsidRPr="00C00722">
        <w:rPr>
          <w:rFonts w:hint="eastAsia"/>
          <w:lang w:eastAsia="ja-JP"/>
        </w:rPr>
        <w:t>によ</w:t>
      </w:r>
      <w:r w:rsidR="00D25048" w:rsidRPr="00C00722">
        <w:rPr>
          <w:rFonts w:hint="eastAsia"/>
          <w:lang w:eastAsia="ja-JP"/>
        </w:rPr>
        <w:t>る</w:t>
      </w:r>
      <w:r w:rsidRPr="00C00722">
        <w:rPr>
          <w:rFonts w:hint="eastAsia"/>
          <w:lang w:eastAsia="ja-JP"/>
        </w:rPr>
        <w:t>管理。</w:t>
      </w:r>
    </w:p>
    <w:p w14:paraId="446DC725" w14:textId="77777777" w:rsidR="003B7523" w:rsidRPr="00C00722" w:rsidRDefault="003B7523" w:rsidP="00625778">
      <w:pPr>
        <w:pStyle w:val="a3"/>
        <w:spacing w:after="0"/>
        <w:ind w:left="993"/>
        <w:rPr>
          <w:b/>
          <w:bCs/>
          <w:lang w:eastAsia="ja-JP"/>
        </w:rPr>
      </w:pPr>
    </w:p>
    <w:p w14:paraId="7A7DC58F" w14:textId="3CB69BB3" w:rsidR="003B7523" w:rsidRPr="00C00722" w:rsidRDefault="003B7523" w:rsidP="00625778">
      <w:pPr>
        <w:pStyle w:val="a3"/>
        <w:spacing w:after="0"/>
        <w:ind w:leftChars="403" w:left="987" w:hangingChars="67" w:hanging="141"/>
        <w:rPr>
          <w:b/>
          <w:bCs/>
          <w:lang w:eastAsia="ja-JP"/>
        </w:rPr>
      </w:pPr>
      <w:r w:rsidRPr="00C00722">
        <w:rPr>
          <w:rFonts w:hint="eastAsia"/>
          <w:lang w:eastAsia="ja-JP"/>
        </w:rPr>
        <w:t>15.5</w:t>
      </w:r>
      <w:r w:rsidRPr="00C00722">
        <w:rPr>
          <w:lang w:eastAsia="ja-JP"/>
        </w:rPr>
        <w:tab/>
      </w:r>
      <w:r w:rsidRPr="00C00722">
        <w:rPr>
          <w:rFonts w:hint="eastAsia"/>
          <w:lang w:eastAsia="ja-JP"/>
        </w:rPr>
        <w:t>具体的なインクルージョン戦略（国・文化別）の策定：</w:t>
      </w:r>
      <w:r w:rsidR="008853B8" w:rsidRPr="00C00722">
        <w:rPr>
          <w:rFonts w:hint="eastAsia"/>
          <w:lang w:eastAsia="ja-JP"/>
        </w:rPr>
        <w:t xml:space="preserve"> </w:t>
      </w:r>
      <w:r w:rsidRPr="00C00722">
        <w:rPr>
          <w:rFonts w:hint="eastAsia"/>
          <w:lang w:eastAsia="ja-JP"/>
        </w:rPr>
        <w:t>インクルージョンのための</w:t>
      </w:r>
      <w:r w:rsidR="001F5EED" w:rsidRPr="00C00722">
        <w:rPr>
          <w:rStyle w:val="af8"/>
          <w:rFonts w:hint="eastAsia"/>
          <w:dstrike w:val="0"/>
          <w:color w:val="auto"/>
        </w:rPr>
        <w:t>地域内の</w:t>
      </w:r>
      <w:r w:rsidRPr="00C00722">
        <w:rPr>
          <w:rFonts w:hint="eastAsia"/>
          <w:lang w:eastAsia="ja-JP"/>
        </w:rPr>
        <w:t>対話、オープンな対話。インクルー</w:t>
      </w:r>
      <w:r w:rsidR="008853B8" w:rsidRPr="00C00722">
        <w:rPr>
          <w:rFonts w:hint="eastAsia"/>
          <w:lang w:eastAsia="ja-JP"/>
        </w:rPr>
        <w:t>シブな</w:t>
      </w:r>
      <w:r w:rsidR="001F5EED" w:rsidRPr="00C00722">
        <w:rPr>
          <w:rStyle w:val="af9"/>
          <w:rFonts w:hint="eastAsia"/>
          <w:color w:val="auto"/>
        </w:rPr>
        <w:t>地域</w:t>
      </w:r>
      <w:r w:rsidRPr="00C00722">
        <w:rPr>
          <w:rFonts w:hint="eastAsia"/>
          <w:lang w:eastAsia="ja-JP"/>
        </w:rPr>
        <w:t>を発展させるために、</w:t>
      </w:r>
      <w:r w:rsidR="001F5EED" w:rsidRPr="00C00722">
        <w:rPr>
          <w:rStyle w:val="af9"/>
          <w:rFonts w:hint="eastAsia"/>
          <w:color w:val="auto"/>
        </w:rPr>
        <w:t>地域内の既存の支援</w:t>
      </w:r>
      <w:r w:rsidRPr="00C00722">
        <w:rPr>
          <w:rFonts w:hint="eastAsia"/>
          <w:lang w:eastAsia="ja-JP"/>
        </w:rPr>
        <w:t>（および社会資本）をどのように利用するか。</w:t>
      </w:r>
    </w:p>
    <w:p w14:paraId="461101B3" w14:textId="77777777" w:rsidR="003B7523" w:rsidRPr="00C00722" w:rsidRDefault="003B7523" w:rsidP="00625778">
      <w:pPr>
        <w:pStyle w:val="a3"/>
        <w:spacing w:after="0"/>
        <w:ind w:leftChars="403" w:left="987" w:hangingChars="67" w:hanging="141"/>
        <w:rPr>
          <w:b/>
          <w:bCs/>
          <w:lang w:eastAsia="ja-JP"/>
        </w:rPr>
      </w:pPr>
    </w:p>
    <w:p w14:paraId="1022E7F3" w14:textId="447FEA2F" w:rsidR="008B0902" w:rsidRPr="00C00722" w:rsidRDefault="003B7523" w:rsidP="00625778">
      <w:pPr>
        <w:pStyle w:val="a3"/>
        <w:spacing w:after="0"/>
        <w:ind w:leftChars="403" w:left="987" w:hangingChars="67" w:hanging="141"/>
        <w:rPr>
          <w:b/>
          <w:bCs/>
          <w:lang w:eastAsia="ja-JP"/>
        </w:rPr>
      </w:pPr>
      <w:r w:rsidRPr="00C00722">
        <w:rPr>
          <w:rFonts w:hint="eastAsia"/>
          <w:lang w:eastAsia="ja-JP"/>
        </w:rPr>
        <w:t>15.6</w:t>
      </w:r>
      <w:r w:rsidRPr="00C00722">
        <w:rPr>
          <w:lang w:eastAsia="ja-JP"/>
        </w:rPr>
        <w:tab/>
      </w:r>
      <w:r w:rsidRPr="00C00722">
        <w:rPr>
          <w:rFonts w:hint="eastAsia"/>
          <w:lang w:eastAsia="ja-JP"/>
        </w:rPr>
        <w:t>インクルージョンに貢献しない</w:t>
      </w:r>
      <w:r w:rsidR="008B0902" w:rsidRPr="00C00722">
        <w:rPr>
          <w:rFonts w:hint="eastAsia"/>
          <w:lang w:eastAsia="ja-JP"/>
        </w:rPr>
        <w:t>、</w:t>
      </w:r>
      <w:r w:rsidR="00312BA0" w:rsidRPr="00C00722">
        <w:rPr>
          <w:rFonts w:hint="eastAsia"/>
          <w:lang w:eastAsia="ja-JP"/>
        </w:rPr>
        <w:t>障害のある人</w:t>
      </w:r>
      <w:r w:rsidR="008B0902" w:rsidRPr="00C00722">
        <w:rPr>
          <w:rFonts w:hint="eastAsia"/>
          <w:lang w:eastAsia="ja-JP"/>
        </w:rPr>
        <w:t>に特定した</w:t>
      </w:r>
      <w:r w:rsidRPr="00C00722">
        <w:rPr>
          <w:rFonts w:hint="eastAsia"/>
          <w:lang w:eastAsia="ja-JP"/>
        </w:rPr>
        <w:t>支援を</w:t>
      </w:r>
      <w:r w:rsidR="008B0902" w:rsidRPr="00C00722">
        <w:rPr>
          <w:rFonts w:hint="eastAsia"/>
          <w:lang w:eastAsia="ja-JP"/>
        </w:rPr>
        <w:t>止める</w:t>
      </w:r>
      <w:r w:rsidRPr="00C00722">
        <w:rPr>
          <w:rFonts w:hint="eastAsia"/>
          <w:lang w:eastAsia="ja-JP"/>
        </w:rPr>
        <w:t>：</w:t>
      </w:r>
      <w:r w:rsidR="008853B8" w:rsidRPr="00C00722">
        <w:rPr>
          <w:rFonts w:hint="eastAsia"/>
          <w:lang w:eastAsia="ja-JP"/>
        </w:rPr>
        <w:t xml:space="preserve"> </w:t>
      </w:r>
      <w:r w:rsidRPr="00C00722">
        <w:rPr>
          <w:rFonts w:hint="eastAsia"/>
          <w:lang w:eastAsia="ja-JP"/>
        </w:rPr>
        <w:t>デイケアセンター、レスパイトケア、その他</w:t>
      </w:r>
      <w:r w:rsidR="008853B8" w:rsidRPr="00C00722">
        <w:rPr>
          <w:rFonts w:hint="eastAsia"/>
          <w:lang w:eastAsia="ja-JP"/>
        </w:rPr>
        <w:t>、</w:t>
      </w:r>
      <w:r w:rsidRPr="00C00722">
        <w:rPr>
          <w:rFonts w:hint="eastAsia"/>
          <w:lang w:eastAsia="ja-JP"/>
        </w:rPr>
        <w:t>いわゆる地域密着型サービスなど</w:t>
      </w:r>
      <w:r w:rsidR="00CC2928" w:rsidRPr="00C00722">
        <w:rPr>
          <w:rFonts w:hint="eastAsia"/>
          <w:lang w:eastAsia="ja-JP"/>
        </w:rPr>
        <w:t>での、インクルージョンに役に立たない支援</w:t>
      </w:r>
      <w:r w:rsidRPr="00C00722">
        <w:rPr>
          <w:rFonts w:hint="eastAsia"/>
          <w:lang w:eastAsia="ja-JP"/>
        </w:rPr>
        <w:t>。</w:t>
      </w:r>
    </w:p>
    <w:p w14:paraId="223FE08C" w14:textId="77777777" w:rsidR="00CC2928" w:rsidRPr="00C00722" w:rsidRDefault="00CC2928" w:rsidP="00625778">
      <w:pPr>
        <w:pStyle w:val="a3"/>
        <w:spacing w:after="0"/>
        <w:ind w:leftChars="403" w:left="987" w:hangingChars="67" w:hanging="141"/>
        <w:rPr>
          <w:lang w:eastAsia="ja-JP"/>
        </w:rPr>
      </w:pPr>
    </w:p>
    <w:p w14:paraId="14950819" w14:textId="74F69CD1" w:rsidR="00CC2928" w:rsidRPr="00C00722" w:rsidRDefault="003B7523" w:rsidP="00625778">
      <w:pPr>
        <w:pStyle w:val="a3"/>
        <w:spacing w:after="0"/>
        <w:ind w:leftChars="403" w:left="987" w:hangingChars="67" w:hanging="141"/>
        <w:rPr>
          <w:szCs w:val="32"/>
          <w:lang w:eastAsia="ja-JP"/>
        </w:rPr>
      </w:pPr>
      <w:r w:rsidRPr="00C00722">
        <w:rPr>
          <w:rFonts w:hint="eastAsia"/>
          <w:lang w:eastAsia="ja-JP"/>
        </w:rPr>
        <w:t>15.7</w:t>
      </w:r>
      <w:r w:rsidRPr="00C00722">
        <w:rPr>
          <w:lang w:eastAsia="ja-JP"/>
        </w:rPr>
        <w:tab/>
      </w:r>
      <w:r w:rsidR="00CC2928" w:rsidRPr="00C00722">
        <w:rPr>
          <w:rStyle w:val="af9"/>
          <w:rFonts w:hint="eastAsia"/>
          <w:color w:val="auto"/>
        </w:rPr>
        <w:t>施設から支援を分離する</w:t>
      </w:r>
      <w:r w:rsidR="00DE7836">
        <w:rPr>
          <w:rStyle w:val="af9"/>
          <w:rFonts w:hint="eastAsia"/>
          <w:color w:val="auto"/>
        </w:rPr>
        <w:t>。</w:t>
      </w:r>
    </w:p>
    <w:p w14:paraId="2FE6394A" w14:textId="77777777" w:rsidR="003B7523" w:rsidRPr="00C00722" w:rsidRDefault="003B7523" w:rsidP="00625778">
      <w:pPr>
        <w:pStyle w:val="a3"/>
        <w:spacing w:after="0"/>
        <w:ind w:leftChars="403" w:left="987" w:hangingChars="67" w:hanging="141"/>
        <w:rPr>
          <w:b/>
          <w:bCs/>
          <w:lang w:eastAsia="ja-JP"/>
        </w:rPr>
      </w:pPr>
    </w:p>
    <w:p w14:paraId="2E308A73" w14:textId="072D8FB7" w:rsidR="003B7523" w:rsidRPr="003B7523" w:rsidRDefault="003B7523" w:rsidP="00625778">
      <w:pPr>
        <w:pStyle w:val="a3"/>
        <w:spacing w:after="0"/>
        <w:ind w:leftChars="403" w:left="987" w:hangingChars="67" w:hanging="141"/>
        <w:rPr>
          <w:b/>
          <w:bCs/>
          <w:lang w:eastAsia="ja-JP"/>
        </w:rPr>
      </w:pPr>
      <w:r w:rsidRPr="00C00722">
        <w:rPr>
          <w:rFonts w:hint="eastAsia"/>
          <w:lang w:eastAsia="ja-JP"/>
        </w:rPr>
        <w:t>15.8</w:t>
      </w:r>
      <w:r w:rsidRPr="00C00722">
        <w:rPr>
          <w:lang w:eastAsia="ja-JP"/>
        </w:rPr>
        <w:tab/>
      </w:r>
      <w:r w:rsidRPr="003B7523">
        <w:rPr>
          <w:rFonts w:hint="eastAsia"/>
          <w:lang w:eastAsia="ja-JP"/>
        </w:rPr>
        <w:t>家族によるものを含め、</w:t>
      </w:r>
      <w:r w:rsidR="00C00722">
        <w:rPr>
          <w:rFonts w:hint="eastAsia"/>
          <w:lang w:eastAsia="ja-JP"/>
        </w:rPr>
        <w:t>非公式</w:t>
      </w:r>
      <w:r w:rsidRPr="003B7523">
        <w:rPr>
          <w:rFonts w:hint="eastAsia"/>
          <w:lang w:eastAsia="ja-JP"/>
        </w:rPr>
        <w:t>な支援の役割を</w:t>
      </w:r>
      <w:r w:rsidRPr="0062032E">
        <w:rPr>
          <w:rFonts w:hint="eastAsia"/>
          <w:u w:val="single"/>
          <w:lang w:eastAsia="ja-JP"/>
        </w:rPr>
        <w:t>認識し</w:t>
      </w:r>
      <w:r w:rsidRPr="003B7523">
        <w:rPr>
          <w:rFonts w:hint="eastAsia"/>
          <w:lang w:eastAsia="ja-JP"/>
        </w:rPr>
        <w:t>、</w:t>
      </w:r>
      <w:r w:rsidR="0062032E">
        <w:rPr>
          <w:rFonts w:hint="eastAsia"/>
          <w:lang w:eastAsia="ja-JP"/>
        </w:rPr>
        <w:t>それが</w:t>
      </w:r>
      <w:r w:rsidRPr="003B7523">
        <w:rPr>
          <w:rFonts w:hint="eastAsia"/>
          <w:lang w:eastAsia="ja-JP"/>
        </w:rPr>
        <w:t>条約に沿ったものであることを保証する。</w:t>
      </w:r>
    </w:p>
    <w:p w14:paraId="173C2AF5" w14:textId="77777777" w:rsidR="003B7523" w:rsidRPr="00F21A06" w:rsidRDefault="003B7523" w:rsidP="00625778">
      <w:pPr>
        <w:pStyle w:val="a3"/>
        <w:spacing w:after="0"/>
        <w:ind w:leftChars="403" w:left="987" w:hangingChars="67" w:hanging="141"/>
        <w:rPr>
          <w:b/>
          <w:bCs/>
          <w:lang w:eastAsia="ja-JP"/>
        </w:rPr>
      </w:pPr>
    </w:p>
    <w:p w14:paraId="5191F668" w14:textId="57BB1266" w:rsidR="003B7523" w:rsidRPr="00F21A06" w:rsidRDefault="003B7523" w:rsidP="00625778">
      <w:pPr>
        <w:pStyle w:val="a3"/>
        <w:spacing w:after="0"/>
        <w:ind w:leftChars="403" w:left="987" w:hangingChars="67" w:hanging="141"/>
        <w:rPr>
          <w:b/>
          <w:bCs/>
          <w:lang w:eastAsia="ja-JP"/>
        </w:rPr>
      </w:pPr>
      <w:r w:rsidRPr="00F21A06">
        <w:rPr>
          <w:rFonts w:hint="eastAsia"/>
          <w:lang w:eastAsia="ja-JP"/>
        </w:rPr>
        <w:t>15.9</w:t>
      </w:r>
      <w:r w:rsidRPr="00F21A06">
        <w:rPr>
          <w:lang w:eastAsia="ja-JP"/>
        </w:rPr>
        <w:tab/>
      </w:r>
      <w:r w:rsidRPr="00F21A06">
        <w:rPr>
          <w:rFonts w:hint="eastAsia"/>
          <w:lang w:eastAsia="ja-JP"/>
        </w:rPr>
        <w:t>ピアサポート</w:t>
      </w:r>
      <w:r w:rsidR="0062032E" w:rsidRPr="00F21A06">
        <w:rPr>
          <w:rFonts w:hint="eastAsia"/>
          <w:lang w:eastAsia="ja-JP"/>
        </w:rPr>
        <w:t>など、</w:t>
      </w:r>
      <w:r w:rsidRPr="00F21A06">
        <w:rPr>
          <w:rFonts w:hint="eastAsia"/>
          <w:lang w:eastAsia="ja-JP"/>
        </w:rPr>
        <w:t>強制的</w:t>
      </w:r>
      <w:r w:rsidR="0062032E" w:rsidRPr="00F21A06">
        <w:rPr>
          <w:rFonts w:hint="eastAsia"/>
          <w:lang w:eastAsia="ja-JP"/>
        </w:rPr>
        <w:t>でない</w:t>
      </w:r>
      <w:r w:rsidRPr="00F21A06">
        <w:rPr>
          <w:rFonts w:hint="eastAsia"/>
          <w:lang w:eastAsia="ja-JP"/>
        </w:rPr>
        <w:t>危機管理を</w:t>
      </w:r>
      <w:r w:rsidRPr="00F21A06">
        <w:rPr>
          <w:rFonts w:hint="eastAsia"/>
          <w:u w:val="single"/>
          <w:lang w:eastAsia="ja-JP"/>
        </w:rPr>
        <w:t>提供し</w:t>
      </w:r>
      <w:r w:rsidRPr="00F21A06">
        <w:rPr>
          <w:rFonts w:hint="eastAsia"/>
          <w:lang w:eastAsia="ja-JP"/>
        </w:rPr>
        <w:t>、事前指示</w:t>
      </w:r>
      <w:r w:rsidR="0062032E" w:rsidRPr="00F21A06">
        <w:rPr>
          <w:rFonts w:hint="eastAsia"/>
          <w:lang w:eastAsia="ja-JP"/>
        </w:rPr>
        <w:t>に従って</w:t>
      </w:r>
      <w:r w:rsidRPr="00F21A06">
        <w:rPr>
          <w:rFonts w:hint="eastAsia"/>
          <w:lang w:eastAsia="ja-JP"/>
        </w:rPr>
        <w:t>本人が事前に行った</w:t>
      </w:r>
      <w:r w:rsidR="00BE1902" w:rsidRPr="00F21A06">
        <w:rPr>
          <w:rFonts w:hint="eastAsia"/>
          <w:lang w:eastAsia="ja-JP"/>
        </w:rPr>
        <w:t>対策</w:t>
      </w:r>
      <w:r w:rsidRPr="00F21A06">
        <w:rPr>
          <w:rFonts w:hint="eastAsia"/>
          <w:lang w:eastAsia="ja-JP"/>
        </w:rPr>
        <w:t>を尊重する。</w:t>
      </w:r>
    </w:p>
    <w:p w14:paraId="67A6CF6B" w14:textId="4F59588B" w:rsidR="003B7523" w:rsidRPr="00F21A06" w:rsidRDefault="003B7523" w:rsidP="00625778">
      <w:pPr>
        <w:pStyle w:val="a3"/>
        <w:spacing w:after="0"/>
        <w:ind w:leftChars="605" w:left="1411" w:hangingChars="67" w:hanging="141"/>
        <w:rPr>
          <w:b/>
          <w:bCs/>
          <w:lang w:eastAsia="ja-JP"/>
        </w:rPr>
      </w:pPr>
      <w:proofErr w:type="spellStart"/>
      <w:r w:rsidRPr="00F21A06">
        <w:rPr>
          <w:rFonts w:hint="eastAsia"/>
          <w:lang w:eastAsia="ja-JP"/>
        </w:rPr>
        <w:t>i</w:t>
      </w:r>
      <w:proofErr w:type="spellEnd"/>
      <w:r w:rsidRPr="00F21A06">
        <w:rPr>
          <w:rFonts w:hint="eastAsia"/>
          <w:lang w:eastAsia="ja-JP"/>
        </w:rPr>
        <w:t>.</w:t>
      </w:r>
      <w:r w:rsidR="003072C4" w:rsidRPr="00F21A06">
        <w:rPr>
          <w:rFonts w:hint="eastAsia"/>
          <w:lang w:eastAsia="ja-JP"/>
        </w:rPr>
        <w:t xml:space="preserve">　</w:t>
      </w:r>
      <w:r w:rsidRPr="00F21A06">
        <w:rPr>
          <w:rFonts w:hint="eastAsia"/>
          <w:lang w:eastAsia="ja-JP"/>
        </w:rPr>
        <w:t>危機的状況における支援</w:t>
      </w:r>
      <w:r w:rsidR="00F865D6" w:rsidRPr="00F21A06">
        <w:rPr>
          <w:rFonts w:hint="eastAsia"/>
          <w:lang w:eastAsia="ja-JP"/>
        </w:rPr>
        <w:t>を</w:t>
      </w:r>
      <w:r w:rsidRPr="00F21A06">
        <w:rPr>
          <w:rFonts w:hint="eastAsia"/>
          <w:lang w:eastAsia="ja-JP"/>
        </w:rPr>
        <w:t>医療</w:t>
      </w:r>
      <w:r w:rsidR="00923913" w:rsidRPr="00F21A06">
        <w:rPr>
          <w:rFonts w:hint="eastAsia"/>
          <w:lang w:eastAsia="ja-JP"/>
        </w:rPr>
        <w:t>的対応で</w:t>
      </w:r>
      <w:r w:rsidR="00F865D6" w:rsidRPr="00F21A06">
        <w:rPr>
          <w:rFonts w:hint="eastAsia"/>
          <w:lang w:eastAsia="ja-JP"/>
        </w:rPr>
        <w:t>は</w:t>
      </w:r>
      <w:r w:rsidR="00923913" w:rsidRPr="00F21A06">
        <w:rPr>
          <w:rFonts w:hint="eastAsia"/>
          <w:lang w:eastAsia="ja-JP"/>
        </w:rPr>
        <w:t>ないものにすること</w:t>
      </w:r>
      <w:r w:rsidRPr="00F21A06">
        <w:rPr>
          <w:rFonts w:hint="eastAsia"/>
          <w:lang w:eastAsia="ja-JP"/>
        </w:rPr>
        <w:t>を確実にする。</w:t>
      </w:r>
    </w:p>
    <w:p w14:paraId="3A94957D" w14:textId="6416A295" w:rsidR="000339A4" w:rsidRPr="00F21A06" w:rsidRDefault="003B7523" w:rsidP="003E76E3">
      <w:pPr>
        <w:pStyle w:val="a3"/>
        <w:spacing w:after="0"/>
        <w:ind w:leftChars="605" w:left="1411" w:hangingChars="67" w:hanging="141"/>
        <w:rPr>
          <w:b/>
          <w:bCs/>
          <w:lang w:eastAsia="ja-JP"/>
        </w:rPr>
      </w:pPr>
      <w:r w:rsidRPr="00F21A06">
        <w:rPr>
          <w:rFonts w:hint="eastAsia"/>
          <w:lang w:eastAsia="ja-JP"/>
        </w:rPr>
        <w:t>ii.</w:t>
      </w:r>
      <w:r w:rsidR="003072C4" w:rsidRPr="00F21A06">
        <w:rPr>
          <w:rFonts w:hint="eastAsia"/>
          <w:lang w:eastAsia="ja-JP"/>
        </w:rPr>
        <w:t xml:space="preserve">　</w:t>
      </w:r>
      <w:r w:rsidRPr="00F21A06">
        <w:rPr>
          <w:rFonts w:hint="eastAsia"/>
          <w:lang w:eastAsia="ja-JP"/>
        </w:rPr>
        <w:t>危機の際に提供される支援</w:t>
      </w:r>
      <w:r w:rsidR="00F865D6" w:rsidRPr="00F21A06">
        <w:rPr>
          <w:rFonts w:hint="eastAsia"/>
          <w:lang w:eastAsia="ja-JP"/>
        </w:rPr>
        <w:t>を</w:t>
      </w:r>
      <w:r w:rsidRPr="00F21A06">
        <w:rPr>
          <w:rFonts w:hint="eastAsia"/>
          <w:lang w:eastAsia="ja-JP"/>
        </w:rPr>
        <w:t>司法</w:t>
      </w:r>
      <w:r w:rsidR="00F865D6" w:rsidRPr="00F21A06">
        <w:rPr>
          <w:rFonts w:hint="eastAsia"/>
          <w:lang w:eastAsia="ja-JP"/>
        </w:rPr>
        <w:t>的対応ではないものにすることを確実にする。</w:t>
      </w:r>
    </w:p>
    <w:p w14:paraId="2FC66F29" w14:textId="59C9FDF8" w:rsidR="00F865D6" w:rsidRPr="00F21A06" w:rsidRDefault="00F865D6" w:rsidP="00F865D6">
      <w:pPr>
        <w:pStyle w:val="a3"/>
        <w:spacing w:after="0"/>
        <w:ind w:leftChars="403" w:left="987" w:hangingChars="67" w:hanging="141"/>
        <w:rPr>
          <w:b/>
          <w:bCs/>
          <w:lang w:eastAsia="ja-JP"/>
        </w:rPr>
      </w:pPr>
      <w:r w:rsidRPr="00F21A06">
        <w:rPr>
          <w:rFonts w:hint="eastAsia"/>
          <w:lang w:eastAsia="ja-JP"/>
        </w:rPr>
        <w:t xml:space="preserve">15.10 </w:t>
      </w:r>
      <w:r w:rsidRPr="00F21A06">
        <w:rPr>
          <w:lang w:eastAsia="ja-JP"/>
        </w:rPr>
        <w:tab/>
      </w:r>
      <w:r w:rsidR="003072C4" w:rsidRPr="00F21A06">
        <w:rPr>
          <w:rFonts w:hint="eastAsia"/>
          <w:lang w:eastAsia="ja-JP"/>
        </w:rPr>
        <w:t xml:space="preserve">　</w:t>
      </w:r>
      <w:r w:rsidRPr="00F21A06">
        <w:rPr>
          <w:rFonts w:hint="eastAsia"/>
          <w:lang w:eastAsia="ja-JP"/>
        </w:rPr>
        <w:t>障害に関連する費用を賄うための所得代替と補填を</w:t>
      </w:r>
      <w:r w:rsidRPr="00F21A06">
        <w:rPr>
          <w:rFonts w:hint="eastAsia"/>
          <w:u w:val="single"/>
          <w:lang w:eastAsia="ja-JP"/>
        </w:rPr>
        <w:t>確保する</w:t>
      </w:r>
      <w:r w:rsidRPr="00F21A06">
        <w:rPr>
          <w:rFonts w:hint="eastAsia"/>
          <w:lang w:eastAsia="ja-JP"/>
        </w:rPr>
        <w:t>。</w:t>
      </w:r>
    </w:p>
    <w:p w14:paraId="6AA34D3C" w14:textId="77777777" w:rsidR="00F865D6" w:rsidRPr="00F21A06" w:rsidRDefault="00F865D6" w:rsidP="00F865D6">
      <w:pPr>
        <w:pStyle w:val="a3"/>
        <w:spacing w:after="0"/>
        <w:ind w:leftChars="403" w:left="987" w:hangingChars="67" w:hanging="141"/>
        <w:rPr>
          <w:b/>
          <w:bCs/>
          <w:lang w:eastAsia="ja-JP"/>
        </w:rPr>
      </w:pPr>
    </w:p>
    <w:p w14:paraId="75424689" w14:textId="35210729" w:rsidR="000339A4" w:rsidRPr="00F21A06" w:rsidRDefault="00F865D6" w:rsidP="00F865D6">
      <w:pPr>
        <w:pStyle w:val="a3"/>
        <w:spacing w:after="0"/>
        <w:ind w:leftChars="403" w:left="987" w:hangingChars="67" w:hanging="141"/>
        <w:rPr>
          <w:b/>
          <w:bCs/>
          <w:lang w:eastAsia="ja-JP"/>
        </w:rPr>
      </w:pPr>
      <w:r w:rsidRPr="00F21A06">
        <w:rPr>
          <w:rFonts w:hint="eastAsia"/>
          <w:lang w:eastAsia="ja-JP"/>
        </w:rPr>
        <w:t xml:space="preserve">15.11 </w:t>
      </w:r>
      <w:r w:rsidRPr="00F21A06">
        <w:rPr>
          <w:lang w:eastAsia="ja-JP"/>
        </w:rPr>
        <w:tab/>
      </w:r>
      <w:r w:rsidRPr="00F21A06">
        <w:rPr>
          <w:rFonts w:hint="eastAsia"/>
          <w:lang w:eastAsia="ja-JP"/>
        </w:rPr>
        <w:t>緊急状態にある間</w:t>
      </w:r>
      <w:r w:rsidR="00966C7F" w:rsidRPr="00F21A06">
        <w:rPr>
          <w:rFonts w:hint="eastAsia"/>
          <w:lang w:eastAsia="ja-JP"/>
        </w:rPr>
        <w:t>に</w:t>
      </w:r>
      <w:r w:rsidRPr="00F21A06">
        <w:rPr>
          <w:rFonts w:hint="eastAsia"/>
          <w:lang w:eastAsia="ja-JP"/>
        </w:rPr>
        <w:t>、すべての支援サービスが利用可能であり、継続され</w:t>
      </w:r>
      <w:r w:rsidR="00966C7F" w:rsidRPr="00F21A06">
        <w:rPr>
          <w:rFonts w:hint="eastAsia"/>
          <w:lang w:eastAsia="ja-JP"/>
        </w:rPr>
        <w:t>てい</w:t>
      </w:r>
      <w:r w:rsidRPr="00F21A06">
        <w:rPr>
          <w:rFonts w:hint="eastAsia"/>
          <w:lang w:eastAsia="ja-JP"/>
        </w:rPr>
        <w:t>ることを</w:t>
      </w:r>
      <w:r w:rsidRPr="00F21A06">
        <w:rPr>
          <w:rFonts w:hint="eastAsia"/>
          <w:u w:val="single"/>
          <w:lang w:eastAsia="ja-JP"/>
        </w:rPr>
        <w:t>保証する</w:t>
      </w:r>
      <w:r w:rsidRPr="00F21A06">
        <w:rPr>
          <w:rFonts w:hint="eastAsia"/>
          <w:lang w:eastAsia="ja-JP"/>
        </w:rPr>
        <w:t>。</w:t>
      </w:r>
    </w:p>
    <w:p w14:paraId="1691A3AF" w14:textId="7226ACE8" w:rsidR="00AA32AF" w:rsidRPr="00F21A06" w:rsidRDefault="00AA32AF" w:rsidP="00625778">
      <w:pPr>
        <w:pStyle w:val="a3"/>
        <w:spacing w:after="0"/>
        <w:ind w:left="1777"/>
        <w:rPr>
          <w:lang w:eastAsia="ja-JP"/>
        </w:rPr>
      </w:pPr>
    </w:p>
    <w:p w14:paraId="5B1DBD97" w14:textId="44763D41" w:rsidR="003B7523" w:rsidRPr="00F21A06" w:rsidRDefault="003B7523" w:rsidP="00625778">
      <w:pPr>
        <w:pStyle w:val="a3"/>
        <w:spacing w:after="0"/>
        <w:ind w:leftChars="403" w:left="987" w:hangingChars="67" w:hanging="141"/>
        <w:rPr>
          <w:lang w:eastAsia="ja-JP"/>
        </w:rPr>
      </w:pPr>
      <w:r w:rsidRPr="00F21A06">
        <w:rPr>
          <w:rFonts w:hint="eastAsia"/>
          <w:lang w:eastAsia="ja-JP"/>
        </w:rPr>
        <w:t>16.</w:t>
      </w:r>
      <w:r w:rsidRPr="00F21A06">
        <w:rPr>
          <w:rFonts w:hint="eastAsia"/>
          <w:lang w:eastAsia="ja-JP"/>
        </w:rPr>
        <w:tab/>
      </w:r>
      <w:r w:rsidRPr="00F21A06">
        <w:rPr>
          <w:rFonts w:hint="eastAsia"/>
          <w:lang w:eastAsia="ja-JP"/>
        </w:rPr>
        <w:t>透明性を</w:t>
      </w:r>
      <w:r w:rsidR="0062735E" w:rsidRPr="00F21A06">
        <w:rPr>
          <w:rFonts w:hint="eastAsia"/>
          <w:lang w:eastAsia="ja-JP"/>
        </w:rPr>
        <w:t>持ち</w:t>
      </w:r>
      <w:r w:rsidR="00F21A06" w:rsidRPr="00F21A06">
        <w:rPr>
          <w:rFonts w:hint="eastAsia"/>
          <w:lang w:eastAsia="ja-JP"/>
        </w:rPr>
        <w:t>、</w:t>
      </w:r>
      <w:r w:rsidR="00CC2928" w:rsidRPr="00F21A06">
        <w:rPr>
          <w:rStyle w:val="af9"/>
          <w:rFonts w:hint="eastAsia"/>
          <w:color w:val="auto"/>
        </w:rPr>
        <w:t>アクセシブルな</w:t>
      </w:r>
      <w:r w:rsidRPr="00F21A06">
        <w:rPr>
          <w:rFonts w:hint="eastAsia"/>
          <w:lang w:eastAsia="ja-JP"/>
        </w:rPr>
        <w:t>形式や技術</w:t>
      </w:r>
      <w:r w:rsidR="0062735E" w:rsidRPr="00F21A06">
        <w:rPr>
          <w:rFonts w:hint="eastAsia"/>
          <w:lang w:eastAsia="ja-JP"/>
        </w:rPr>
        <w:t>によって定常的に</w:t>
      </w:r>
      <w:r w:rsidRPr="00F21A06">
        <w:rPr>
          <w:rFonts w:hint="eastAsia"/>
          <w:lang w:eastAsia="ja-JP"/>
        </w:rPr>
        <w:t>情報</w:t>
      </w:r>
      <w:r w:rsidR="0062735E" w:rsidRPr="00F21A06">
        <w:rPr>
          <w:rFonts w:hint="eastAsia"/>
          <w:lang w:eastAsia="ja-JP"/>
        </w:rPr>
        <w:t>にアクセスできるようにする</w:t>
      </w:r>
      <w:r w:rsidR="00DE7836">
        <w:rPr>
          <w:rFonts w:hint="eastAsia"/>
          <w:lang w:eastAsia="ja-JP"/>
        </w:rPr>
        <w:t>。</w:t>
      </w:r>
    </w:p>
    <w:p w14:paraId="1EFF3EF9" w14:textId="77777777" w:rsidR="003B7523" w:rsidRPr="00F21A06" w:rsidRDefault="003B7523" w:rsidP="00625778">
      <w:pPr>
        <w:pStyle w:val="a3"/>
        <w:spacing w:after="0"/>
        <w:ind w:leftChars="403" w:left="987" w:hangingChars="67" w:hanging="141"/>
        <w:rPr>
          <w:lang w:eastAsia="ja-JP"/>
        </w:rPr>
      </w:pPr>
    </w:p>
    <w:p w14:paraId="411F8643" w14:textId="2C6C8FB0" w:rsidR="003B7523" w:rsidRPr="00F21A06" w:rsidRDefault="003B7523" w:rsidP="00625778">
      <w:pPr>
        <w:pStyle w:val="a3"/>
        <w:spacing w:after="0"/>
        <w:ind w:leftChars="403" w:left="987" w:hangingChars="67" w:hanging="141"/>
        <w:rPr>
          <w:b/>
          <w:bCs/>
          <w:lang w:eastAsia="ja-JP"/>
        </w:rPr>
      </w:pPr>
      <w:r w:rsidRPr="00F21A06">
        <w:rPr>
          <w:rFonts w:hint="eastAsia"/>
          <w:lang w:eastAsia="ja-JP"/>
        </w:rPr>
        <w:t>16.1</w:t>
      </w:r>
      <w:r w:rsidRPr="00F21A06">
        <w:rPr>
          <w:lang w:eastAsia="ja-JP"/>
        </w:rPr>
        <w:tab/>
      </w:r>
      <w:r w:rsidRPr="00F21A06">
        <w:rPr>
          <w:rFonts w:hint="eastAsia"/>
          <w:lang w:eastAsia="ja-JP"/>
        </w:rPr>
        <w:t>DI</w:t>
      </w:r>
      <w:r w:rsidRPr="00F21A06">
        <w:rPr>
          <w:rFonts w:hint="eastAsia"/>
          <w:lang w:eastAsia="ja-JP"/>
        </w:rPr>
        <w:t>プロセスに</w:t>
      </w:r>
      <w:r w:rsidR="005B43E5" w:rsidRPr="00F21A06">
        <w:rPr>
          <w:rFonts w:hint="eastAsia"/>
          <w:lang w:eastAsia="ja-JP"/>
        </w:rPr>
        <w:t>ついての</w:t>
      </w:r>
      <w:r w:rsidRPr="00F21A06">
        <w:rPr>
          <w:rFonts w:hint="eastAsia"/>
          <w:lang w:eastAsia="ja-JP"/>
        </w:rPr>
        <w:t>情報</w:t>
      </w:r>
      <w:r w:rsidR="005B43E5" w:rsidRPr="00F21A06">
        <w:rPr>
          <w:rFonts w:hint="eastAsia"/>
          <w:lang w:eastAsia="ja-JP"/>
        </w:rPr>
        <w:t>に定常的</w:t>
      </w:r>
      <w:r w:rsidRPr="00F21A06">
        <w:rPr>
          <w:rFonts w:hint="eastAsia"/>
          <w:lang w:eastAsia="ja-JP"/>
        </w:rPr>
        <w:t>なアクセス</w:t>
      </w:r>
      <w:r w:rsidR="005B43E5" w:rsidRPr="00F21A06">
        <w:rPr>
          <w:rFonts w:hint="eastAsia"/>
          <w:lang w:eastAsia="ja-JP"/>
        </w:rPr>
        <w:t>が</w:t>
      </w:r>
      <w:r w:rsidR="005B43E5" w:rsidRPr="00F21A06">
        <w:rPr>
          <w:rFonts w:hint="eastAsia"/>
          <w:u w:val="single"/>
          <w:lang w:eastAsia="ja-JP"/>
        </w:rPr>
        <w:t>できるように</w:t>
      </w:r>
      <w:r w:rsidRPr="00F21A06">
        <w:rPr>
          <w:rFonts w:hint="eastAsia"/>
          <w:u w:val="single"/>
          <w:lang w:eastAsia="ja-JP"/>
        </w:rPr>
        <w:t>する</w:t>
      </w:r>
      <w:r w:rsidR="00DE7836">
        <w:rPr>
          <w:rFonts w:hint="eastAsia"/>
          <w:u w:val="single"/>
          <w:lang w:eastAsia="ja-JP"/>
        </w:rPr>
        <w:t>。</w:t>
      </w:r>
    </w:p>
    <w:p w14:paraId="22421E1A" w14:textId="77777777" w:rsidR="00681501" w:rsidRPr="00F21A06" w:rsidRDefault="00681501" w:rsidP="00625778">
      <w:pPr>
        <w:pStyle w:val="a3"/>
        <w:spacing w:after="0"/>
        <w:ind w:leftChars="403" w:left="987" w:hangingChars="67" w:hanging="141"/>
        <w:rPr>
          <w:b/>
          <w:bCs/>
          <w:lang w:eastAsia="ja-JP"/>
        </w:rPr>
      </w:pPr>
    </w:p>
    <w:p w14:paraId="716E8DD5" w14:textId="59D1AE36" w:rsidR="003B7523" w:rsidRPr="00F21A06" w:rsidRDefault="003B7523" w:rsidP="00625778">
      <w:pPr>
        <w:pStyle w:val="a3"/>
        <w:spacing w:after="0"/>
        <w:ind w:leftChars="403" w:left="987" w:hangingChars="67" w:hanging="141"/>
        <w:rPr>
          <w:b/>
          <w:bCs/>
          <w:lang w:eastAsia="ja-JP"/>
        </w:rPr>
      </w:pPr>
      <w:r w:rsidRPr="00F21A06">
        <w:rPr>
          <w:rFonts w:hint="eastAsia"/>
          <w:lang w:eastAsia="ja-JP"/>
        </w:rPr>
        <w:t>16.2</w:t>
      </w:r>
      <w:r w:rsidRPr="00F21A06">
        <w:rPr>
          <w:lang w:eastAsia="ja-JP"/>
        </w:rPr>
        <w:tab/>
      </w:r>
      <w:r w:rsidRPr="00F21A06">
        <w:rPr>
          <w:rFonts w:hint="eastAsia"/>
          <w:lang w:eastAsia="ja-JP"/>
        </w:rPr>
        <w:t>マスメディアおよび</w:t>
      </w:r>
      <w:r w:rsidR="005B43E5" w:rsidRPr="00F21A06">
        <w:rPr>
          <w:rFonts w:hint="eastAsia"/>
          <w:lang w:eastAsia="ja-JP"/>
        </w:rPr>
        <w:t>情報公開</w:t>
      </w:r>
      <w:r w:rsidRPr="00F21A06">
        <w:rPr>
          <w:rFonts w:hint="eastAsia"/>
          <w:lang w:eastAsia="ja-JP"/>
        </w:rPr>
        <w:t>のための</w:t>
      </w:r>
      <w:r w:rsidR="005B43E5" w:rsidRPr="00F21A06">
        <w:rPr>
          <w:rFonts w:hint="eastAsia"/>
          <w:lang w:eastAsia="ja-JP"/>
        </w:rPr>
        <w:t>、</w:t>
      </w:r>
      <w:r w:rsidR="00122518" w:rsidRPr="00F21A06">
        <w:rPr>
          <w:rStyle w:val="af9"/>
          <w:rFonts w:hint="eastAsia"/>
          <w:color w:val="auto"/>
        </w:rPr>
        <w:t>アクセシブルな通信</w:t>
      </w:r>
      <w:r w:rsidR="005B43E5" w:rsidRPr="00F21A06">
        <w:rPr>
          <w:rFonts w:hint="eastAsia"/>
          <w:lang w:eastAsia="ja-JP"/>
        </w:rPr>
        <w:t>形式</w:t>
      </w:r>
      <w:r w:rsidRPr="00F21A06">
        <w:rPr>
          <w:rFonts w:hint="eastAsia"/>
          <w:lang w:eastAsia="ja-JP"/>
        </w:rPr>
        <w:t>を</w:t>
      </w:r>
      <w:r w:rsidRPr="00F21A06">
        <w:rPr>
          <w:rFonts w:hint="eastAsia"/>
          <w:u w:val="single"/>
          <w:lang w:eastAsia="ja-JP"/>
        </w:rPr>
        <w:t>開発し</w:t>
      </w:r>
      <w:r w:rsidRPr="00F21A06">
        <w:rPr>
          <w:rFonts w:hint="eastAsia"/>
          <w:lang w:eastAsia="ja-JP"/>
        </w:rPr>
        <w:t>、使用する。</w:t>
      </w:r>
    </w:p>
    <w:p w14:paraId="016657ED" w14:textId="77777777" w:rsidR="00681501" w:rsidRPr="00F21A06" w:rsidRDefault="00681501" w:rsidP="00625778">
      <w:pPr>
        <w:pStyle w:val="a3"/>
        <w:spacing w:after="0"/>
        <w:ind w:leftChars="403" w:left="987" w:hangingChars="67" w:hanging="141"/>
        <w:rPr>
          <w:b/>
          <w:bCs/>
          <w:lang w:eastAsia="ja-JP"/>
        </w:rPr>
      </w:pPr>
    </w:p>
    <w:p w14:paraId="394407E2" w14:textId="40B5F5BB" w:rsidR="003B7523" w:rsidRPr="00F21A06" w:rsidRDefault="003B7523" w:rsidP="00625778">
      <w:pPr>
        <w:pStyle w:val="a3"/>
        <w:spacing w:after="0"/>
        <w:ind w:leftChars="403" w:left="987" w:hangingChars="67" w:hanging="141"/>
        <w:rPr>
          <w:b/>
          <w:bCs/>
          <w:lang w:eastAsia="ja-JP"/>
        </w:rPr>
      </w:pPr>
      <w:r w:rsidRPr="00F21A06">
        <w:rPr>
          <w:rFonts w:hint="eastAsia"/>
          <w:lang w:eastAsia="ja-JP"/>
        </w:rPr>
        <w:t>16.3</w:t>
      </w:r>
      <w:r w:rsidRPr="00F21A06">
        <w:rPr>
          <w:lang w:eastAsia="ja-JP"/>
        </w:rPr>
        <w:tab/>
      </w:r>
      <w:r w:rsidRPr="00F21A06">
        <w:rPr>
          <w:rFonts w:hint="eastAsia"/>
          <w:lang w:eastAsia="ja-JP"/>
        </w:rPr>
        <w:t>利用可能なサービス</w:t>
      </w:r>
      <w:r w:rsidR="005B43E5" w:rsidRPr="00F21A06">
        <w:rPr>
          <w:rFonts w:hint="eastAsia"/>
          <w:lang w:eastAsia="ja-JP"/>
        </w:rPr>
        <w:t>や</w:t>
      </w:r>
      <w:r w:rsidRPr="00F21A06">
        <w:rPr>
          <w:rFonts w:hint="eastAsia"/>
          <w:lang w:eastAsia="ja-JP"/>
        </w:rPr>
        <w:t>支援に関する利用しやすい情報を</w:t>
      </w:r>
      <w:r w:rsidR="005B43E5" w:rsidRPr="00F21A06">
        <w:rPr>
          <w:rFonts w:hint="eastAsia"/>
          <w:lang w:eastAsia="ja-JP"/>
        </w:rPr>
        <w:t>、</w:t>
      </w:r>
      <w:r w:rsidR="00312BA0" w:rsidRPr="00F21A06">
        <w:rPr>
          <w:rFonts w:hint="eastAsia"/>
          <w:lang w:eastAsia="ja-JP"/>
        </w:rPr>
        <w:t>障害のある人</w:t>
      </w:r>
      <w:r w:rsidRPr="00F21A06">
        <w:rPr>
          <w:rFonts w:hint="eastAsia"/>
          <w:lang w:eastAsia="ja-JP"/>
        </w:rPr>
        <w:t>に</w:t>
      </w:r>
      <w:r w:rsidRPr="00F21A06">
        <w:rPr>
          <w:rFonts w:hint="eastAsia"/>
          <w:u w:val="single"/>
          <w:lang w:eastAsia="ja-JP"/>
        </w:rPr>
        <w:t>提供する</w:t>
      </w:r>
      <w:r w:rsidRPr="00F21A06">
        <w:rPr>
          <w:rFonts w:hint="eastAsia"/>
          <w:lang w:eastAsia="ja-JP"/>
        </w:rPr>
        <w:t>。</w:t>
      </w:r>
    </w:p>
    <w:p w14:paraId="31808471" w14:textId="77777777" w:rsidR="00681501" w:rsidRPr="003B7523" w:rsidRDefault="00681501" w:rsidP="00625778">
      <w:pPr>
        <w:pStyle w:val="a3"/>
        <w:spacing w:after="0"/>
        <w:ind w:leftChars="403" w:left="987" w:hangingChars="67" w:hanging="141"/>
        <w:rPr>
          <w:b/>
          <w:bCs/>
          <w:lang w:eastAsia="ja-JP"/>
        </w:rPr>
      </w:pPr>
    </w:p>
    <w:p w14:paraId="01EF4B56" w14:textId="3C43AC22" w:rsidR="003B7523" w:rsidRDefault="003B7523" w:rsidP="00625778">
      <w:pPr>
        <w:pStyle w:val="a3"/>
        <w:spacing w:after="0"/>
        <w:ind w:leftChars="403" w:left="987" w:hangingChars="67" w:hanging="141"/>
        <w:rPr>
          <w:b/>
          <w:bCs/>
          <w:lang w:eastAsia="ja-JP"/>
        </w:rPr>
      </w:pPr>
      <w:r w:rsidRPr="003B7523">
        <w:rPr>
          <w:rFonts w:hint="eastAsia"/>
          <w:lang w:eastAsia="ja-JP"/>
        </w:rPr>
        <w:t>16.4</w:t>
      </w:r>
      <w:r>
        <w:rPr>
          <w:lang w:eastAsia="ja-JP"/>
        </w:rPr>
        <w:tab/>
      </w:r>
      <w:r w:rsidRPr="003B7523">
        <w:rPr>
          <w:rFonts w:hint="eastAsia"/>
          <w:lang w:eastAsia="ja-JP"/>
        </w:rPr>
        <w:t>緊急時を含め</w:t>
      </w:r>
      <w:r w:rsidR="006D77B1">
        <w:rPr>
          <w:rFonts w:hint="eastAsia"/>
          <w:lang w:eastAsia="ja-JP"/>
        </w:rPr>
        <w:t>た</w:t>
      </w:r>
      <w:r w:rsidRPr="003B7523">
        <w:rPr>
          <w:rFonts w:hint="eastAsia"/>
          <w:lang w:eastAsia="ja-JP"/>
        </w:rPr>
        <w:t>DI</w:t>
      </w:r>
      <w:r w:rsidRPr="003B7523">
        <w:rPr>
          <w:rFonts w:hint="eastAsia"/>
          <w:lang w:eastAsia="ja-JP"/>
        </w:rPr>
        <w:t>プロセスに関する利用しやすい形式の文書の作成に、</w:t>
      </w:r>
      <w:r w:rsidR="00312BA0">
        <w:rPr>
          <w:rFonts w:hint="eastAsia"/>
          <w:lang w:eastAsia="ja-JP"/>
        </w:rPr>
        <w:t>障害のある人</w:t>
      </w:r>
      <w:r w:rsidRPr="003B7523">
        <w:rPr>
          <w:rFonts w:hint="eastAsia"/>
          <w:lang w:eastAsia="ja-JP"/>
        </w:rPr>
        <w:t>を</w:t>
      </w:r>
      <w:r w:rsidRPr="00C434A8">
        <w:rPr>
          <w:rFonts w:hint="eastAsia"/>
          <w:u w:val="single"/>
          <w:lang w:eastAsia="ja-JP"/>
        </w:rPr>
        <w:t>参加させる</w:t>
      </w:r>
      <w:r w:rsidRPr="003B7523">
        <w:rPr>
          <w:rFonts w:hint="eastAsia"/>
          <w:lang w:eastAsia="ja-JP"/>
        </w:rPr>
        <w:t>。</w:t>
      </w:r>
    </w:p>
    <w:p w14:paraId="1C0F2860" w14:textId="77777777" w:rsidR="00681501" w:rsidRPr="003B7523" w:rsidRDefault="00681501" w:rsidP="00625778">
      <w:pPr>
        <w:pStyle w:val="a3"/>
        <w:spacing w:after="0"/>
        <w:ind w:leftChars="403" w:left="987" w:hangingChars="67" w:hanging="141"/>
        <w:rPr>
          <w:b/>
          <w:bCs/>
          <w:lang w:eastAsia="ja-JP"/>
        </w:rPr>
      </w:pPr>
    </w:p>
    <w:p w14:paraId="3D6CC9D2" w14:textId="3A53E658" w:rsidR="00B977B5" w:rsidRPr="00ED3D9F" w:rsidRDefault="003B7523" w:rsidP="00F21A06">
      <w:pPr>
        <w:pStyle w:val="a3"/>
        <w:spacing w:after="0"/>
        <w:ind w:leftChars="403" w:left="987" w:hangingChars="67" w:hanging="141"/>
        <w:rPr>
          <w:b/>
          <w:bCs/>
          <w:lang w:eastAsia="ja-JP"/>
        </w:rPr>
      </w:pPr>
      <w:r w:rsidRPr="00F21A06">
        <w:rPr>
          <w:rFonts w:hint="eastAsia"/>
          <w:lang w:eastAsia="ja-JP"/>
        </w:rPr>
        <w:t>16.5</w:t>
      </w:r>
      <w:r w:rsidRPr="00F21A06">
        <w:rPr>
          <w:lang w:eastAsia="ja-JP"/>
        </w:rPr>
        <w:tab/>
      </w:r>
      <w:r w:rsidR="006D77B1" w:rsidRPr="00F21A06">
        <w:rPr>
          <w:rFonts w:hint="eastAsia"/>
          <w:lang w:eastAsia="ja-JP"/>
        </w:rPr>
        <w:t>障害のある人と共に働く、また障害のある人のために働く</w:t>
      </w:r>
      <w:r w:rsidRPr="00F21A06">
        <w:rPr>
          <w:rFonts w:hint="eastAsia"/>
          <w:lang w:eastAsia="ja-JP"/>
        </w:rPr>
        <w:t>スタッフが、効果的にコミュニケーションを図り、さまざまなコミュニケーション</w:t>
      </w:r>
      <w:r w:rsidR="007A7452" w:rsidRPr="00F21A06">
        <w:rPr>
          <w:rFonts w:hint="eastAsia"/>
          <w:lang w:eastAsia="ja-JP"/>
        </w:rPr>
        <w:t>の必要条件</w:t>
      </w:r>
      <w:r w:rsidRPr="00F21A06">
        <w:rPr>
          <w:rFonts w:hint="eastAsia"/>
          <w:lang w:eastAsia="ja-JP"/>
        </w:rPr>
        <w:t>やコミュニケ</w:t>
      </w:r>
    </w:p>
    <w:p w14:paraId="0A565CF4" w14:textId="764B6FD8" w:rsidR="00EB3A36" w:rsidRDefault="00EB3A36" w:rsidP="00625778">
      <w:pPr>
        <w:pStyle w:val="a3"/>
        <w:spacing w:after="0"/>
        <w:ind w:left="1440"/>
        <w:rPr>
          <w:color w:val="00B050"/>
          <w:lang w:eastAsia="ja-JP"/>
        </w:rPr>
      </w:pPr>
    </w:p>
    <w:p w14:paraId="5FAFDA70" w14:textId="7DC9DF0A" w:rsidR="00A27003" w:rsidRPr="00F21A06" w:rsidRDefault="00A27003" w:rsidP="00625778">
      <w:pPr>
        <w:pStyle w:val="a3"/>
        <w:spacing w:after="0"/>
        <w:ind w:leftChars="403" w:left="987" w:hangingChars="67" w:hanging="141"/>
        <w:rPr>
          <w:b/>
          <w:bCs/>
          <w:lang w:eastAsia="ja-JP"/>
        </w:rPr>
      </w:pPr>
      <w:r w:rsidRPr="00F21A06">
        <w:rPr>
          <w:rFonts w:hint="eastAsia"/>
          <w:b/>
          <w:bCs/>
          <w:lang w:eastAsia="ja-JP"/>
        </w:rPr>
        <w:t>17.</w:t>
      </w:r>
      <w:r w:rsidRPr="00F21A06">
        <w:rPr>
          <w:rFonts w:hint="eastAsia"/>
          <w:b/>
          <w:bCs/>
          <w:lang w:eastAsia="ja-JP"/>
        </w:rPr>
        <w:tab/>
      </w:r>
      <w:r w:rsidRPr="00F21A06">
        <w:rPr>
          <w:rFonts w:hint="eastAsia"/>
          <w:b/>
          <w:bCs/>
          <w:lang w:eastAsia="ja-JP"/>
        </w:rPr>
        <w:t>施設収容に</w:t>
      </w:r>
      <w:r w:rsidR="00A939BC" w:rsidRPr="00F21A06">
        <w:rPr>
          <w:rFonts w:hint="eastAsia"/>
          <w:b/>
          <w:bCs/>
          <w:lang w:eastAsia="ja-JP"/>
        </w:rPr>
        <w:t>よる</w:t>
      </w:r>
      <w:r w:rsidRPr="00F21A06">
        <w:rPr>
          <w:rFonts w:hint="eastAsia"/>
          <w:b/>
          <w:bCs/>
          <w:lang w:eastAsia="ja-JP"/>
        </w:rPr>
        <w:t>人権侵害</w:t>
      </w:r>
      <w:r w:rsidR="007A7452" w:rsidRPr="00F21A06">
        <w:rPr>
          <w:rFonts w:hint="eastAsia"/>
          <w:b/>
          <w:bCs/>
          <w:lang w:eastAsia="ja-JP"/>
        </w:rPr>
        <w:t>から逃れた人</w:t>
      </w:r>
      <w:r w:rsidRPr="00F21A06">
        <w:rPr>
          <w:rFonts w:hint="eastAsia"/>
          <w:b/>
          <w:bCs/>
          <w:lang w:eastAsia="ja-JP"/>
        </w:rPr>
        <w:t>のトラウマに</w:t>
      </w:r>
      <w:r w:rsidR="00D741A8" w:rsidRPr="00F21A06">
        <w:rPr>
          <w:rStyle w:val="af8"/>
          <w:rFonts w:hint="eastAsia"/>
          <w:b/>
          <w:bCs/>
          <w:dstrike w:val="0"/>
          <w:color w:val="auto"/>
          <w:u w:val="single"/>
        </w:rPr>
        <w:t>対処</w:t>
      </w:r>
      <w:r w:rsidRPr="00F21A06">
        <w:rPr>
          <w:rFonts w:hint="eastAsia"/>
          <w:b/>
          <w:bCs/>
          <w:u w:val="single"/>
          <w:lang w:eastAsia="ja-JP"/>
        </w:rPr>
        <w:t>し</w:t>
      </w:r>
      <w:r w:rsidRPr="00F21A06">
        <w:rPr>
          <w:rFonts w:hint="eastAsia"/>
          <w:b/>
          <w:bCs/>
          <w:lang w:eastAsia="ja-JP"/>
        </w:rPr>
        <w:t>、救済</w:t>
      </w:r>
      <w:r w:rsidR="007A7452" w:rsidRPr="00F21A06">
        <w:rPr>
          <w:rFonts w:hint="eastAsia"/>
          <w:b/>
          <w:bCs/>
          <w:lang w:eastAsia="ja-JP"/>
        </w:rPr>
        <w:t>策</w:t>
      </w:r>
      <w:r w:rsidRPr="00F21A06">
        <w:rPr>
          <w:rFonts w:hint="eastAsia"/>
          <w:b/>
          <w:bCs/>
          <w:lang w:eastAsia="ja-JP"/>
        </w:rPr>
        <w:t>を提供する</w:t>
      </w:r>
    </w:p>
    <w:p w14:paraId="785BDBCB" w14:textId="77777777" w:rsidR="00A27003" w:rsidRPr="00F21A06" w:rsidRDefault="00A27003" w:rsidP="00625778">
      <w:pPr>
        <w:pStyle w:val="a3"/>
        <w:spacing w:after="0"/>
        <w:ind w:leftChars="403" w:left="987" w:hangingChars="67" w:hanging="141"/>
        <w:rPr>
          <w:b/>
          <w:bCs/>
          <w:lang w:eastAsia="ja-JP"/>
        </w:rPr>
      </w:pPr>
    </w:p>
    <w:p w14:paraId="770BE42B" w14:textId="3D405CAF" w:rsidR="00A27003" w:rsidRDefault="00A27003" w:rsidP="00625778">
      <w:pPr>
        <w:pStyle w:val="a3"/>
        <w:spacing w:after="0"/>
        <w:ind w:leftChars="403" w:left="987" w:hangingChars="67" w:hanging="141"/>
        <w:rPr>
          <w:b/>
          <w:bCs/>
          <w:lang w:eastAsia="ja-JP"/>
        </w:rPr>
      </w:pPr>
      <w:r w:rsidRPr="00A27003">
        <w:rPr>
          <w:rFonts w:hint="eastAsia"/>
          <w:lang w:eastAsia="ja-JP"/>
        </w:rPr>
        <w:t>17.1</w:t>
      </w:r>
      <w:r>
        <w:rPr>
          <w:lang w:eastAsia="ja-JP"/>
        </w:rPr>
        <w:tab/>
      </w:r>
      <w:r w:rsidRPr="00A27003">
        <w:rPr>
          <w:rFonts w:hint="eastAsia"/>
          <w:lang w:eastAsia="ja-JP"/>
        </w:rPr>
        <w:t>施設にいる、または施設収容に直面した</w:t>
      </w:r>
      <w:r w:rsidR="00312BA0">
        <w:rPr>
          <w:rFonts w:hint="eastAsia"/>
          <w:lang w:eastAsia="ja-JP"/>
        </w:rPr>
        <w:t>障害のある人</w:t>
      </w:r>
      <w:r w:rsidRPr="00A27003">
        <w:rPr>
          <w:rFonts w:hint="eastAsia"/>
          <w:lang w:eastAsia="ja-JP"/>
        </w:rPr>
        <w:t>の権利と尊厳を回復するための</w:t>
      </w:r>
      <w:r w:rsidRPr="00A74BE6">
        <w:rPr>
          <w:rFonts w:hint="eastAsia"/>
          <w:u w:val="single"/>
          <w:lang w:eastAsia="ja-JP"/>
        </w:rPr>
        <w:t>措置を</w:t>
      </w:r>
      <w:r w:rsidR="00A74BE6" w:rsidRPr="00A74BE6">
        <w:rPr>
          <w:rFonts w:hint="eastAsia"/>
          <w:u w:val="single"/>
          <w:lang w:eastAsia="ja-JP"/>
        </w:rPr>
        <w:t>と</w:t>
      </w:r>
      <w:r w:rsidRPr="00A939BC">
        <w:rPr>
          <w:rFonts w:hint="eastAsia"/>
          <w:u w:val="single"/>
          <w:lang w:eastAsia="ja-JP"/>
        </w:rPr>
        <w:t>る</w:t>
      </w:r>
      <w:r w:rsidRPr="00A27003">
        <w:rPr>
          <w:rFonts w:hint="eastAsia"/>
          <w:lang w:eastAsia="ja-JP"/>
        </w:rPr>
        <w:t>。</w:t>
      </w:r>
    </w:p>
    <w:p w14:paraId="6DCB07E7" w14:textId="77777777" w:rsidR="00A27003" w:rsidRPr="00A27003" w:rsidRDefault="00A27003" w:rsidP="00625778">
      <w:pPr>
        <w:pStyle w:val="a3"/>
        <w:spacing w:after="0"/>
        <w:ind w:leftChars="403" w:left="987" w:hangingChars="67" w:hanging="141"/>
        <w:rPr>
          <w:b/>
          <w:bCs/>
          <w:lang w:eastAsia="ja-JP"/>
        </w:rPr>
      </w:pPr>
    </w:p>
    <w:p w14:paraId="1E3D3557" w14:textId="44329D36" w:rsidR="00A27003" w:rsidRDefault="00A27003" w:rsidP="00625778">
      <w:pPr>
        <w:pStyle w:val="a3"/>
        <w:spacing w:after="0"/>
        <w:ind w:leftChars="403" w:left="987" w:hangingChars="67" w:hanging="141"/>
        <w:rPr>
          <w:b/>
          <w:bCs/>
          <w:lang w:eastAsia="ja-JP"/>
        </w:rPr>
      </w:pPr>
      <w:r w:rsidRPr="00A27003">
        <w:rPr>
          <w:rFonts w:hint="eastAsia"/>
          <w:lang w:eastAsia="ja-JP"/>
        </w:rPr>
        <w:t>17.2</w:t>
      </w:r>
      <w:r>
        <w:rPr>
          <w:lang w:eastAsia="ja-JP"/>
        </w:rPr>
        <w:tab/>
      </w:r>
      <w:r w:rsidRPr="00A27003">
        <w:rPr>
          <w:rFonts w:hint="eastAsia"/>
          <w:lang w:eastAsia="ja-JP"/>
        </w:rPr>
        <w:t>施設に収容されている</w:t>
      </w:r>
      <w:r w:rsidR="00312BA0">
        <w:rPr>
          <w:rFonts w:hint="eastAsia"/>
          <w:lang w:eastAsia="ja-JP"/>
        </w:rPr>
        <w:t>障害のある人</w:t>
      </w:r>
      <w:r w:rsidR="00975426">
        <w:rPr>
          <w:rFonts w:hint="eastAsia"/>
          <w:lang w:eastAsia="ja-JP"/>
        </w:rPr>
        <w:t>における</w:t>
      </w:r>
      <w:r w:rsidRPr="00A27003">
        <w:rPr>
          <w:rFonts w:hint="eastAsia"/>
          <w:lang w:eastAsia="ja-JP"/>
        </w:rPr>
        <w:t>法的能力の事実上の剥奪を</w:t>
      </w:r>
      <w:r w:rsidRPr="00A74BE6">
        <w:rPr>
          <w:rFonts w:hint="eastAsia"/>
          <w:u w:val="single"/>
          <w:lang w:eastAsia="ja-JP"/>
        </w:rPr>
        <w:t>終わらせ</w:t>
      </w:r>
      <w:r w:rsidR="00A74BE6" w:rsidRPr="00A74BE6">
        <w:rPr>
          <w:rFonts w:hint="eastAsia"/>
          <w:u w:val="single"/>
          <w:lang w:eastAsia="ja-JP"/>
        </w:rPr>
        <w:t>る</w:t>
      </w:r>
      <w:r w:rsidR="00A74BE6">
        <w:rPr>
          <w:rFonts w:hint="eastAsia"/>
          <w:lang w:eastAsia="ja-JP"/>
        </w:rPr>
        <w:t>。また、</w:t>
      </w:r>
      <w:r w:rsidRPr="00A27003">
        <w:rPr>
          <w:rFonts w:hint="eastAsia"/>
          <w:lang w:eastAsia="ja-JP"/>
        </w:rPr>
        <w:t>施設の</w:t>
      </w:r>
      <w:r w:rsidR="00A74BE6">
        <w:rPr>
          <w:rFonts w:hint="eastAsia"/>
          <w:lang w:eastAsia="ja-JP"/>
        </w:rPr>
        <w:t>役員</w:t>
      </w:r>
      <w:r w:rsidRPr="00A27003">
        <w:rPr>
          <w:rFonts w:hint="eastAsia"/>
          <w:lang w:eastAsia="ja-JP"/>
        </w:rPr>
        <w:t>または管理者が</w:t>
      </w:r>
      <w:r w:rsidR="00312BA0">
        <w:rPr>
          <w:rFonts w:hint="eastAsia"/>
          <w:lang w:eastAsia="ja-JP"/>
        </w:rPr>
        <w:t>障害のある人</w:t>
      </w:r>
      <w:r w:rsidRPr="00A27003">
        <w:rPr>
          <w:rFonts w:hint="eastAsia"/>
          <w:lang w:eastAsia="ja-JP"/>
        </w:rPr>
        <w:t>の後見人になることを</w:t>
      </w:r>
      <w:r w:rsidR="00A74BE6">
        <w:rPr>
          <w:rFonts w:hint="eastAsia"/>
          <w:lang w:eastAsia="ja-JP"/>
        </w:rPr>
        <w:t>止める</w:t>
      </w:r>
      <w:r w:rsidRPr="00A27003">
        <w:rPr>
          <w:rFonts w:hint="eastAsia"/>
          <w:lang w:eastAsia="ja-JP"/>
        </w:rPr>
        <w:t>。</w:t>
      </w:r>
    </w:p>
    <w:p w14:paraId="5AB6866D" w14:textId="77777777" w:rsidR="00A27003" w:rsidRPr="00326CB5" w:rsidRDefault="00A27003" w:rsidP="00625778">
      <w:pPr>
        <w:pStyle w:val="a3"/>
        <w:spacing w:after="0"/>
        <w:ind w:leftChars="403" w:left="987" w:hangingChars="67" w:hanging="141"/>
        <w:rPr>
          <w:b/>
          <w:bCs/>
          <w:lang w:eastAsia="ja-JP"/>
        </w:rPr>
      </w:pPr>
    </w:p>
    <w:p w14:paraId="2D341DDA" w14:textId="3A91CCFE" w:rsidR="00A27003" w:rsidRPr="00326CB5" w:rsidRDefault="00A27003" w:rsidP="00625778">
      <w:pPr>
        <w:pStyle w:val="a3"/>
        <w:spacing w:after="0"/>
        <w:ind w:leftChars="403" w:left="987" w:hangingChars="67" w:hanging="141"/>
        <w:rPr>
          <w:lang w:eastAsia="ja-JP"/>
        </w:rPr>
      </w:pPr>
      <w:r w:rsidRPr="00326CB5">
        <w:rPr>
          <w:rFonts w:hint="eastAsia"/>
          <w:lang w:eastAsia="ja-JP"/>
        </w:rPr>
        <w:t>17.3</w:t>
      </w:r>
      <w:r w:rsidRPr="00326CB5">
        <w:rPr>
          <w:lang w:eastAsia="ja-JP"/>
        </w:rPr>
        <w:tab/>
      </w:r>
      <w:r w:rsidRPr="00326CB5">
        <w:rPr>
          <w:rFonts w:hint="eastAsia"/>
          <w:lang w:eastAsia="ja-JP"/>
        </w:rPr>
        <w:t>施設における暴力と</w:t>
      </w:r>
      <w:r w:rsidR="00D741A8" w:rsidRPr="00326CB5">
        <w:rPr>
          <w:rStyle w:val="af8"/>
          <w:rFonts w:hint="eastAsia"/>
          <w:dstrike w:val="0"/>
          <w:color w:val="auto"/>
        </w:rPr>
        <w:t>不当な扱い</w:t>
      </w:r>
      <w:r w:rsidRPr="00326CB5">
        <w:rPr>
          <w:rFonts w:hint="eastAsia"/>
          <w:lang w:eastAsia="ja-JP"/>
        </w:rPr>
        <w:t>をなくすための</w:t>
      </w:r>
      <w:r w:rsidRPr="00326CB5">
        <w:rPr>
          <w:rFonts w:hint="eastAsia"/>
          <w:u w:val="single"/>
          <w:lang w:eastAsia="ja-JP"/>
        </w:rPr>
        <w:t>措置を</w:t>
      </w:r>
      <w:r w:rsidR="00A74BE6" w:rsidRPr="00326CB5">
        <w:rPr>
          <w:rFonts w:hint="eastAsia"/>
          <w:u w:val="single"/>
          <w:lang w:eastAsia="ja-JP"/>
        </w:rPr>
        <w:t>と</w:t>
      </w:r>
      <w:r w:rsidRPr="00326CB5">
        <w:rPr>
          <w:rFonts w:hint="eastAsia"/>
          <w:u w:val="single"/>
          <w:lang w:eastAsia="ja-JP"/>
        </w:rPr>
        <w:t>る</w:t>
      </w:r>
      <w:r w:rsidRPr="00326CB5">
        <w:rPr>
          <w:rFonts w:hint="eastAsia"/>
          <w:lang w:eastAsia="ja-JP"/>
        </w:rPr>
        <w:t>。</w:t>
      </w:r>
    </w:p>
    <w:p w14:paraId="436A0677" w14:textId="3020385D" w:rsidR="00A27003" w:rsidRPr="00326CB5" w:rsidRDefault="00A27003" w:rsidP="00A74BE6">
      <w:pPr>
        <w:pStyle w:val="a3"/>
        <w:spacing w:after="0"/>
        <w:ind w:leftChars="672" w:left="1552" w:hangingChars="67" w:hanging="141"/>
        <w:rPr>
          <w:b/>
          <w:bCs/>
          <w:lang w:eastAsia="ja-JP"/>
        </w:rPr>
      </w:pPr>
      <w:r w:rsidRPr="00326CB5">
        <w:rPr>
          <w:rFonts w:hint="eastAsia"/>
          <w:lang w:eastAsia="ja-JP"/>
        </w:rPr>
        <w:t>a.</w:t>
      </w:r>
      <w:r w:rsidR="00701B44" w:rsidRPr="00326CB5">
        <w:rPr>
          <w:rFonts w:hint="eastAsia"/>
          <w:lang w:eastAsia="ja-JP"/>
        </w:rPr>
        <w:t xml:space="preserve">　</w:t>
      </w:r>
      <w:r w:rsidRPr="00326CB5">
        <w:rPr>
          <w:rFonts w:hint="eastAsia"/>
          <w:lang w:eastAsia="ja-JP"/>
        </w:rPr>
        <w:t>同意のない治療を含</w:t>
      </w:r>
      <w:r w:rsidR="00284091" w:rsidRPr="00326CB5">
        <w:rPr>
          <w:rFonts w:hint="eastAsia"/>
          <w:lang w:eastAsia="ja-JP"/>
        </w:rPr>
        <w:t>めて</w:t>
      </w:r>
      <w:r w:rsidR="00834827" w:rsidRPr="00326CB5">
        <w:rPr>
          <w:rFonts w:hint="eastAsia"/>
          <w:lang w:eastAsia="ja-JP"/>
        </w:rPr>
        <w:t>、過度の</w:t>
      </w:r>
      <w:r w:rsidRPr="00326CB5">
        <w:rPr>
          <w:rFonts w:hint="eastAsia"/>
          <w:lang w:eastAsia="ja-JP"/>
        </w:rPr>
        <w:t>医療を</w:t>
      </w:r>
      <w:r w:rsidR="00284091" w:rsidRPr="00326CB5">
        <w:rPr>
          <w:rFonts w:hint="eastAsia"/>
          <w:lang w:eastAsia="ja-JP"/>
        </w:rPr>
        <w:t>止める</w:t>
      </w:r>
      <w:r w:rsidRPr="00326CB5">
        <w:rPr>
          <w:rFonts w:hint="eastAsia"/>
          <w:lang w:eastAsia="ja-JP"/>
        </w:rPr>
        <w:t>。</w:t>
      </w:r>
    </w:p>
    <w:p w14:paraId="5586EE01" w14:textId="77777777" w:rsidR="00A27003" w:rsidRPr="00326CB5" w:rsidRDefault="00A27003" w:rsidP="00625778">
      <w:pPr>
        <w:pStyle w:val="a3"/>
        <w:spacing w:after="0"/>
        <w:ind w:leftChars="403" w:left="987" w:hangingChars="67" w:hanging="141"/>
        <w:rPr>
          <w:b/>
          <w:bCs/>
          <w:lang w:eastAsia="ja-JP"/>
        </w:rPr>
      </w:pPr>
    </w:p>
    <w:p w14:paraId="34656FFC" w14:textId="5F1F1004" w:rsidR="00A27003" w:rsidRPr="00326CB5" w:rsidRDefault="00A27003" w:rsidP="00625778">
      <w:pPr>
        <w:pStyle w:val="a3"/>
        <w:spacing w:after="0"/>
        <w:ind w:leftChars="403" w:left="987" w:hangingChars="67" w:hanging="141"/>
        <w:rPr>
          <w:b/>
          <w:bCs/>
          <w:lang w:eastAsia="ja-JP"/>
        </w:rPr>
      </w:pPr>
      <w:r w:rsidRPr="00326CB5">
        <w:rPr>
          <w:rFonts w:hint="eastAsia"/>
          <w:lang w:eastAsia="ja-JP"/>
        </w:rPr>
        <w:t>17.4</w:t>
      </w:r>
      <w:r w:rsidRPr="00326CB5">
        <w:rPr>
          <w:lang w:eastAsia="ja-JP"/>
        </w:rPr>
        <w:tab/>
      </w:r>
      <w:r w:rsidR="004F6258" w:rsidRPr="00326CB5">
        <w:rPr>
          <w:rStyle w:val="af9"/>
          <w:rFonts w:hint="eastAsia"/>
          <w:color w:val="auto"/>
        </w:rPr>
        <w:t>制度として</w:t>
      </w:r>
      <w:r w:rsidRPr="00326CB5">
        <w:rPr>
          <w:rFonts w:hint="eastAsia"/>
          <w:lang w:eastAsia="ja-JP"/>
        </w:rPr>
        <w:t>の強制不妊手術、強制中絶、強制避妊を含</w:t>
      </w:r>
      <w:r w:rsidR="00834827" w:rsidRPr="00326CB5">
        <w:rPr>
          <w:rFonts w:hint="eastAsia"/>
          <w:lang w:eastAsia="ja-JP"/>
        </w:rPr>
        <w:t>めて</w:t>
      </w:r>
      <w:r w:rsidRPr="00326CB5">
        <w:rPr>
          <w:rFonts w:hint="eastAsia"/>
          <w:lang w:eastAsia="ja-JP"/>
        </w:rPr>
        <w:t>、ジェンダーに基づく暴力に</w:t>
      </w:r>
      <w:r w:rsidRPr="00326CB5">
        <w:rPr>
          <w:rFonts w:hint="eastAsia"/>
          <w:u w:val="single"/>
          <w:lang w:eastAsia="ja-JP"/>
        </w:rPr>
        <w:t>対処する</w:t>
      </w:r>
      <w:r w:rsidRPr="00326CB5">
        <w:rPr>
          <w:rFonts w:hint="eastAsia"/>
          <w:lang w:eastAsia="ja-JP"/>
        </w:rPr>
        <w:t>。</w:t>
      </w:r>
    </w:p>
    <w:p w14:paraId="4041E897" w14:textId="77777777" w:rsidR="00A27003" w:rsidRPr="00326CB5" w:rsidRDefault="00A27003" w:rsidP="00625778">
      <w:pPr>
        <w:pStyle w:val="a3"/>
        <w:spacing w:after="0"/>
        <w:ind w:leftChars="403" w:left="987" w:hangingChars="67" w:hanging="141"/>
        <w:rPr>
          <w:b/>
          <w:bCs/>
          <w:lang w:eastAsia="ja-JP"/>
        </w:rPr>
      </w:pPr>
    </w:p>
    <w:p w14:paraId="3285E54C" w14:textId="54847E0E" w:rsidR="00A27003" w:rsidRPr="00326CB5" w:rsidRDefault="00A27003" w:rsidP="00625778">
      <w:pPr>
        <w:pStyle w:val="a3"/>
        <w:spacing w:after="0"/>
        <w:ind w:leftChars="403" w:left="987" w:hangingChars="67" w:hanging="141"/>
        <w:rPr>
          <w:b/>
          <w:bCs/>
          <w:lang w:eastAsia="ja-JP"/>
        </w:rPr>
      </w:pPr>
      <w:r w:rsidRPr="00326CB5">
        <w:rPr>
          <w:rFonts w:hint="eastAsia"/>
          <w:lang w:eastAsia="ja-JP"/>
        </w:rPr>
        <w:t>17.5</w:t>
      </w:r>
      <w:r w:rsidRPr="00326CB5">
        <w:rPr>
          <w:lang w:eastAsia="ja-JP"/>
        </w:rPr>
        <w:tab/>
      </w:r>
      <w:r w:rsidRPr="00326CB5">
        <w:rPr>
          <w:rFonts w:hint="eastAsia"/>
          <w:lang w:eastAsia="ja-JP"/>
        </w:rPr>
        <w:t>施設</w:t>
      </w:r>
      <w:r w:rsidR="00CE6507" w:rsidRPr="00326CB5">
        <w:rPr>
          <w:rFonts w:hint="eastAsia"/>
          <w:lang w:eastAsia="ja-JP"/>
        </w:rPr>
        <w:t>（精神保健施設を含む）での</w:t>
      </w:r>
      <w:r w:rsidRPr="00326CB5">
        <w:rPr>
          <w:rFonts w:hint="eastAsia"/>
          <w:lang w:eastAsia="ja-JP"/>
        </w:rPr>
        <w:t>永久的</w:t>
      </w:r>
      <w:r w:rsidR="00451F54" w:rsidRPr="00326CB5">
        <w:rPr>
          <w:rStyle w:val="af9"/>
          <w:rFonts w:hint="eastAsia"/>
          <w:color w:val="auto"/>
        </w:rPr>
        <w:t>な</w:t>
      </w:r>
      <w:r w:rsidRPr="00326CB5">
        <w:rPr>
          <w:rFonts w:hint="eastAsia"/>
          <w:lang w:eastAsia="ja-JP"/>
        </w:rPr>
        <w:t>自由剥奪の影響に</w:t>
      </w:r>
      <w:r w:rsidRPr="00326CB5">
        <w:rPr>
          <w:rFonts w:hint="eastAsia"/>
          <w:u w:val="single"/>
          <w:lang w:eastAsia="ja-JP"/>
        </w:rPr>
        <w:t>対処する</w:t>
      </w:r>
      <w:r w:rsidRPr="00326CB5">
        <w:rPr>
          <w:rFonts w:hint="eastAsia"/>
          <w:lang w:eastAsia="ja-JP"/>
        </w:rPr>
        <w:t>。</w:t>
      </w:r>
    </w:p>
    <w:p w14:paraId="6DC0E8C2" w14:textId="77777777" w:rsidR="00A27003" w:rsidRPr="00326CB5" w:rsidRDefault="00A27003" w:rsidP="00625778">
      <w:pPr>
        <w:pStyle w:val="a3"/>
        <w:spacing w:after="0"/>
        <w:ind w:leftChars="403" w:left="987" w:hangingChars="67" w:hanging="141"/>
        <w:rPr>
          <w:b/>
          <w:bCs/>
          <w:lang w:eastAsia="ja-JP"/>
        </w:rPr>
      </w:pPr>
    </w:p>
    <w:p w14:paraId="55BA6AC7" w14:textId="3DA06EAF" w:rsidR="00A27003" w:rsidRPr="00326CB5" w:rsidRDefault="00A27003" w:rsidP="00625778">
      <w:pPr>
        <w:pStyle w:val="a3"/>
        <w:spacing w:after="0"/>
        <w:ind w:leftChars="403" w:left="987" w:hangingChars="67" w:hanging="141"/>
        <w:rPr>
          <w:b/>
          <w:bCs/>
          <w:lang w:eastAsia="ja-JP"/>
        </w:rPr>
      </w:pPr>
      <w:r w:rsidRPr="00326CB5">
        <w:rPr>
          <w:rFonts w:hint="eastAsia"/>
          <w:lang w:eastAsia="ja-JP"/>
        </w:rPr>
        <w:t>17.6</w:t>
      </w:r>
      <w:r w:rsidRPr="00326CB5">
        <w:rPr>
          <w:lang w:eastAsia="ja-JP"/>
        </w:rPr>
        <w:tab/>
      </w:r>
      <w:r w:rsidR="004F6258" w:rsidRPr="00326CB5">
        <w:rPr>
          <w:rStyle w:val="af8"/>
          <w:rFonts w:hint="eastAsia"/>
          <w:color w:val="auto"/>
        </w:rPr>
        <w:t>ア</w:t>
      </w:r>
      <w:r w:rsidR="004F6258" w:rsidRPr="00326CB5">
        <w:rPr>
          <w:rStyle w:val="af9"/>
          <w:rFonts w:hint="eastAsia"/>
          <w:color w:val="auto"/>
        </w:rPr>
        <w:t>クセシブルな</w:t>
      </w:r>
      <w:r w:rsidRPr="00326CB5">
        <w:rPr>
          <w:rFonts w:hint="eastAsia"/>
          <w:lang w:eastAsia="ja-JP"/>
        </w:rPr>
        <w:t>緊急避難所、法的支援、医療、心理的、社会的、およびピアツーピアの支援</w:t>
      </w:r>
      <w:r w:rsidR="00CE6507" w:rsidRPr="00326CB5">
        <w:rPr>
          <w:rFonts w:hint="eastAsia"/>
          <w:lang w:eastAsia="ja-JP"/>
        </w:rPr>
        <w:t>など、</w:t>
      </w:r>
      <w:r w:rsidRPr="00326CB5">
        <w:rPr>
          <w:rFonts w:hint="eastAsia"/>
          <w:lang w:eastAsia="ja-JP"/>
        </w:rPr>
        <w:t>人権に基づく支援を</w:t>
      </w:r>
      <w:r w:rsidRPr="00326CB5">
        <w:rPr>
          <w:rFonts w:hint="eastAsia"/>
          <w:u w:val="single"/>
          <w:lang w:eastAsia="ja-JP"/>
        </w:rPr>
        <w:t>提供する</w:t>
      </w:r>
      <w:r w:rsidRPr="00326CB5">
        <w:rPr>
          <w:rFonts w:hint="eastAsia"/>
          <w:lang w:eastAsia="ja-JP"/>
        </w:rPr>
        <w:t>。</w:t>
      </w:r>
    </w:p>
    <w:p w14:paraId="65BA4F79" w14:textId="77777777" w:rsidR="00A27003" w:rsidRPr="00326CB5" w:rsidRDefault="00A27003" w:rsidP="00625778">
      <w:pPr>
        <w:pStyle w:val="a3"/>
        <w:spacing w:after="0"/>
        <w:ind w:leftChars="403" w:left="987" w:hangingChars="67" w:hanging="141"/>
        <w:rPr>
          <w:b/>
          <w:bCs/>
          <w:lang w:eastAsia="ja-JP"/>
        </w:rPr>
      </w:pPr>
    </w:p>
    <w:p w14:paraId="6B9F29C9" w14:textId="793EF577" w:rsidR="00A27003" w:rsidRDefault="00A27003" w:rsidP="00625778">
      <w:pPr>
        <w:pStyle w:val="a3"/>
        <w:spacing w:after="0"/>
        <w:ind w:leftChars="403" w:left="987" w:hangingChars="67" w:hanging="141"/>
        <w:rPr>
          <w:b/>
          <w:bCs/>
          <w:lang w:eastAsia="ja-JP"/>
        </w:rPr>
      </w:pPr>
      <w:r w:rsidRPr="00326CB5">
        <w:rPr>
          <w:rFonts w:hint="eastAsia"/>
          <w:lang w:eastAsia="ja-JP"/>
        </w:rPr>
        <w:t>17.7</w:t>
      </w:r>
      <w:r w:rsidRPr="00326CB5">
        <w:rPr>
          <w:lang w:eastAsia="ja-JP"/>
        </w:rPr>
        <w:tab/>
      </w:r>
      <w:r w:rsidRPr="00326CB5">
        <w:rPr>
          <w:rFonts w:hint="eastAsia"/>
          <w:lang w:eastAsia="ja-JP"/>
        </w:rPr>
        <w:t>施設収容の影響を受けた</w:t>
      </w:r>
      <w:r w:rsidR="00312BA0" w:rsidRPr="00326CB5">
        <w:rPr>
          <w:rFonts w:hint="eastAsia"/>
          <w:lang w:eastAsia="ja-JP"/>
        </w:rPr>
        <w:t>障害のある人</w:t>
      </w:r>
      <w:r w:rsidR="00316A3F" w:rsidRPr="00326CB5">
        <w:rPr>
          <w:rFonts w:hint="eastAsia"/>
          <w:lang w:eastAsia="ja-JP"/>
        </w:rPr>
        <w:t>や</w:t>
      </w:r>
      <w:r w:rsidRPr="00326CB5">
        <w:rPr>
          <w:rFonts w:hint="eastAsia"/>
          <w:lang w:eastAsia="ja-JP"/>
        </w:rPr>
        <w:t>直接的な被害を受けた</w:t>
      </w:r>
      <w:r w:rsidR="00316A3F" w:rsidRPr="00326CB5">
        <w:rPr>
          <w:rFonts w:hint="eastAsia"/>
          <w:lang w:eastAsia="ja-JP"/>
        </w:rPr>
        <w:t>人</w:t>
      </w:r>
      <w:r w:rsidRPr="00326CB5">
        <w:rPr>
          <w:rFonts w:hint="eastAsia"/>
          <w:lang w:eastAsia="ja-JP"/>
        </w:rPr>
        <w:t>に、適切な補償を含</w:t>
      </w:r>
      <w:r w:rsidR="00316A3F" w:rsidRPr="00326CB5">
        <w:rPr>
          <w:rFonts w:hint="eastAsia"/>
          <w:lang w:eastAsia="ja-JP"/>
        </w:rPr>
        <w:t>めて、</w:t>
      </w:r>
      <w:r w:rsidRPr="00326CB5">
        <w:rPr>
          <w:rFonts w:hint="eastAsia"/>
          <w:lang w:eastAsia="ja-JP"/>
        </w:rPr>
        <w:t>個人</w:t>
      </w:r>
      <w:r w:rsidRPr="00A27003">
        <w:rPr>
          <w:rFonts w:hint="eastAsia"/>
          <w:lang w:eastAsia="ja-JP"/>
        </w:rPr>
        <w:t>および集団</w:t>
      </w:r>
      <w:r w:rsidR="009F1CDF">
        <w:rPr>
          <w:rFonts w:hint="eastAsia"/>
          <w:lang w:eastAsia="ja-JP"/>
        </w:rPr>
        <w:t>への</w:t>
      </w:r>
      <w:r w:rsidRPr="00A27003">
        <w:rPr>
          <w:rFonts w:hint="eastAsia"/>
          <w:lang w:eastAsia="ja-JP"/>
        </w:rPr>
        <w:t>救済</w:t>
      </w:r>
      <w:r w:rsidR="009F1CDF">
        <w:rPr>
          <w:rFonts w:hint="eastAsia"/>
          <w:lang w:eastAsia="ja-JP"/>
        </w:rPr>
        <w:t>策</w:t>
      </w:r>
      <w:r w:rsidRPr="00A27003">
        <w:rPr>
          <w:rFonts w:hint="eastAsia"/>
          <w:lang w:eastAsia="ja-JP"/>
        </w:rPr>
        <w:t>と</w:t>
      </w:r>
      <w:r w:rsidR="00316A3F">
        <w:rPr>
          <w:rFonts w:hint="eastAsia"/>
          <w:lang w:eastAsia="ja-JP"/>
        </w:rPr>
        <w:t>賠償金</w:t>
      </w:r>
      <w:r w:rsidRPr="00A27003">
        <w:rPr>
          <w:rFonts w:hint="eastAsia"/>
          <w:lang w:eastAsia="ja-JP"/>
        </w:rPr>
        <w:t>を</w:t>
      </w:r>
      <w:r w:rsidRPr="009F1CDF">
        <w:rPr>
          <w:rFonts w:hint="eastAsia"/>
          <w:u w:val="single"/>
          <w:lang w:eastAsia="ja-JP"/>
        </w:rPr>
        <w:t>提供する</w:t>
      </w:r>
      <w:r w:rsidRPr="00A27003">
        <w:rPr>
          <w:rFonts w:hint="eastAsia"/>
          <w:lang w:eastAsia="ja-JP"/>
        </w:rPr>
        <w:t>。</w:t>
      </w:r>
    </w:p>
    <w:p w14:paraId="6F0C8E74" w14:textId="6E86A0C4" w:rsidR="00A27003" w:rsidRPr="00A27003" w:rsidRDefault="00326CB5" w:rsidP="00326CB5">
      <w:pPr>
        <w:pStyle w:val="a3"/>
        <w:tabs>
          <w:tab w:val="left" w:pos="1865"/>
        </w:tabs>
        <w:spacing w:after="0"/>
        <w:ind w:leftChars="403" w:left="987" w:hangingChars="67" w:hanging="141"/>
        <w:rPr>
          <w:b/>
          <w:bCs/>
          <w:lang w:eastAsia="ja-JP"/>
        </w:rPr>
      </w:pPr>
      <w:r>
        <w:rPr>
          <w:b/>
          <w:bCs/>
          <w:lang w:eastAsia="ja-JP"/>
        </w:rPr>
        <w:tab/>
      </w:r>
      <w:r>
        <w:rPr>
          <w:b/>
          <w:bCs/>
          <w:lang w:eastAsia="ja-JP"/>
        </w:rPr>
        <w:tab/>
      </w:r>
    </w:p>
    <w:p w14:paraId="5412E786" w14:textId="32B445E4" w:rsidR="00A27003" w:rsidRDefault="00A27003" w:rsidP="00625778">
      <w:pPr>
        <w:pStyle w:val="a3"/>
        <w:spacing w:after="0"/>
        <w:ind w:leftChars="403" w:left="987" w:hangingChars="67" w:hanging="141"/>
        <w:rPr>
          <w:b/>
          <w:bCs/>
          <w:lang w:eastAsia="ja-JP"/>
        </w:rPr>
      </w:pPr>
      <w:r w:rsidRPr="00A27003">
        <w:rPr>
          <w:rFonts w:hint="eastAsia"/>
          <w:lang w:eastAsia="ja-JP"/>
        </w:rPr>
        <w:t>17.8</w:t>
      </w:r>
      <w:r>
        <w:rPr>
          <w:lang w:eastAsia="ja-JP"/>
        </w:rPr>
        <w:tab/>
      </w:r>
      <w:r w:rsidRPr="00A27003">
        <w:rPr>
          <w:rFonts w:hint="eastAsia"/>
          <w:lang w:eastAsia="ja-JP"/>
        </w:rPr>
        <w:t>施設</w:t>
      </w:r>
      <w:r w:rsidR="00F75832">
        <w:rPr>
          <w:rFonts w:hint="eastAsia"/>
          <w:lang w:eastAsia="ja-JP"/>
        </w:rPr>
        <w:t>への再入所は</w:t>
      </w:r>
      <w:r w:rsidRPr="00A27003">
        <w:rPr>
          <w:rFonts w:hint="eastAsia"/>
          <w:lang w:eastAsia="ja-JP"/>
        </w:rPr>
        <w:t>再</w:t>
      </w:r>
      <w:r w:rsidR="00F75832">
        <w:rPr>
          <w:rFonts w:hint="eastAsia"/>
          <w:lang w:eastAsia="ja-JP"/>
        </w:rPr>
        <w:t>び犠牲者にすること</w:t>
      </w:r>
      <w:r w:rsidRPr="00A27003">
        <w:rPr>
          <w:rFonts w:hint="eastAsia"/>
          <w:lang w:eastAsia="ja-JP"/>
        </w:rPr>
        <w:t>の一形態</w:t>
      </w:r>
      <w:r w:rsidR="00F75832">
        <w:rPr>
          <w:rFonts w:hint="eastAsia"/>
          <w:lang w:eastAsia="ja-JP"/>
        </w:rPr>
        <w:t>であると</w:t>
      </w:r>
      <w:r w:rsidRPr="00F75832">
        <w:rPr>
          <w:rFonts w:hint="eastAsia"/>
          <w:u w:val="single"/>
          <w:lang w:eastAsia="ja-JP"/>
        </w:rPr>
        <w:t>認識し</w:t>
      </w:r>
      <w:r w:rsidRPr="00A27003">
        <w:rPr>
          <w:rFonts w:hint="eastAsia"/>
          <w:lang w:eastAsia="ja-JP"/>
        </w:rPr>
        <w:t>、施設</w:t>
      </w:r>
      <w:r w:rsidR="00F75832" w:rsidRPr="00A27003">
        <w:rPr>
          <w:rFonts w:hint="eastAsia"/>
          <w:lang w:eastAsia="ja-JP"/>
        </w:rPr>
        <w:t>再</w:t>
      </w:r>
      <w:r w:rsidR="00F75832">
        <w:rPr>
          <w:rFonts w:hint="eastAsia"/>
          <w:lang w:eastAsia="ja-JP"/>
        </w:rPr>
        <w:t>入所</w:t>
      </w:r>
      <w:r w:rsidRPr="00A27003">
        <w:rPr>
          <w:rFonts w:hint="eastAsia"/>
          <w:lang w:eastAsia="ja-JP"/>
        </w:rPr>
        <w:t>を終わらせる。</w:t>
      </w:r>
    </w:p>
    <w:p w14:paraId="5F63F982" w14:textId="77777777" w:rsidR="00A27003" w:rsidRPr="00A27003" w:rsidRDefault="00A27003" w:rsidP="00625778">
      <w:pPr>
        <w:pStyle w:val="a3"/>
        <w:spacing w:after="0"/>
        <w:ind w:leftChars="403" w:left="987" w:hangingChars="67" w:hanging="141"/>
        <w:rPr>
          <w:b/>
          <w:bCs/>
          <w:lang w:eastAsia="ja-JP"/>
        </w:rPr>
      </w:pPr>
    </w:p>
    <w:p w14:paraId="7448E1E8" w14:textId="4EC6E2CE" w:rsidR="00A27003" w:rsidRPr="00326CB5" w:rsidRDefault="00A27003" w:rsidP="00625778">
      <w:pPr>
        <w:pStyle w:val="a3"/>
        <w:spacing w:after="0"/>
        <w:ind w:leftChars="403" w:left="987" w:hangingChars="67" w:hanging="141"/>
        <w:rPr>
          <w:b/>
          <w:bCs/>
          <w:lang w:eastAsia="ja-JP"/>
        </w:rPr>
      </w:pPr>
      <w:r w:rsidRPr="00A27003">
        <w:rPr>
          <w:rFonts w:hint="eastAsia"/>
          <w:lang w:eastAsia="ja-JP"/>
        </w:rPr>
        <w:t>17.9</w:t>
      </w:r>
      <w:r>
        <w:rPr>
          <w:lang w:eastAsia="ja-JP"/>
        </w:rPr>
        <w:tab/>
      </w:r>
      <w:r w:rsidR="00F01119" w:rsidRPr="0006645F">
        <w:rPr>
          <w:rFonts w:hint="eastAsia"/>
          <w:lang w:eastAsia="ja-JP"/>
        </w:rPr>
        <w:t>修復的司法</w:t>
      </w:r>
      <w:r w:rsidR="00F01119" w:rsidRPr="00F01119">
        <w:rPr>
          <w:rFonts w:hint="eastAsia"/>
          <w:lang w:eastAsia="ja-JP"/>
        </w:rPr>
        <w:t>（訳注　犯罪の加害者、被害者、地域社会が話し合うことで、関係者</w:t>
      </w:r>
      <w:r w:rsidR="00F01119" w:rsidRPr="00701B44">
        <w:rPr>
          <w:rFonts w:hint="eastAsia"/>
          <w:lang w:eastAsia="ja-JP"/>
        </w:rPr>
        <w:t>の肉体的・精神的・経済的な損失の修復を図る手法）、</w:t>
      </w:r>
      <w:r w:rsidRPr="00701B44">
        <w:rPr>
          <w:rFonts w:hint="eastAsia"/>
          <w:lang w:eastAsia="ja-JP"/>
        </w:rPr>
        <w:t>および</w:t>
      </w:r>
      <w:r w:rsidR="00AE2167" w:rsidRPr="00701B44">
        <w:rPr>
          <w:rStyle w:val="af9"/>
          <w:rFonts w:hint="eastAsia"/>
          <w:color w:val="auto"/>
        </w:rPr>
        <w:t>移行期正義（訳注　ある社会</w:t>
      </w:r>
      <w:r w:rsidR="00F94558" w:rsidRPr="00701B44">
        <w:rPr>
          <w:rStyle w:val="af9"/>
          <w:rFonts w:hint="eastAsia"/>
          <w:color w:val="auto"/>
          <w:szCs w:val="21"/>
        </w:rPr>
        <w:t>（</w:t>
      </w:r>
      <w:r w:rsidR="00F94558" w:rsidRPr="00701B44">
        <w:rPr>
          <w:rFonts w:ascii="Arial" w:hAnsi="Arial" w:cs="Arial"/>
          <w:szCs w:val="21"/>
          <w:shd w:val="clear" w:color="auto" w:fill="FFFFFF"/>
          <w:lang w:eastAsia="ja-JP"/>
        </w:rPr>
        <w:t>新しい政治体制に移行した国家</w:t>
      </w:r>
      <w:r w:rsidR="00F94558" w:rsidRPr="00701B44">
        <w:rPr>
          <w:rFonts w:ascii="Arial" w:hAnsi="Arial" w:cs="Arial" w:hint="eastAsia"/>
          <w:szCs w:val="21"/>
          <w:shd w:val="clear" w:color="auto" w:fill="FFFFFF"/>
          <w:lang w:eastAsia="ja-JP"/>
        </w:rPr>
        <w:t>など）</w:t>
      </w:r>
      <w:r w:rsidR="00AE2167" w:rsidRPr="00701B44">
        <w:rPr>
          <w:rStyle w:val="af9"/>
          <w:rFonts w:hint="eastAsia"/>
          <w:color w:val="auto"/>
        </w:rPr>
        <w:t>において発生した大規模な人権侵害に</w:t>
      </w:r>
      <w:r w:rsidR="00AE2167" w:rsidRPr="00326CB5">
        <w:rPr>
          <w:rStyle w:val="af9"/>
          <w:rFonts w:hint="eastAsia"/>
          <w:color w:val="auto"/>
        </w:rPr>
        <w:t>対処する試み）</w:t>
      </w:r>
      <w:r w:rsidR="00F01119" w:rsidRPr="00326CB5">
        <w:rPr>
          <w:rFonts w:hint="eastAsia"/>
          <w:lang w:eastAsia="ja-JP"/>
        </w:rPr>
        <w:t>の</w:t>
      </w:r>
      <w:r w:rsidR="00492CCA" w:rsidRPr="00326CB5">
        <w:rPr>
          <w:rFonts w:hint="eastAsia"/>
          <w:lang w:eastAsia="ja-JP"/>
        </w:rPr>
        <w:t>プロセス</w:t>
      </w:r>
      <w:r w:rsidRPr="00326CB5">
        <w:rPr>
          <w:rFonts w:hint="eastAsia"/>
          <w:lang w:eastAsia="ja-JP"/>
        </w:rPr>
        <w:t>に障害の視点を</w:t>
      </w:r>
      <w:r w:rsidR="00492CCA" w:rsidRPr="00326CB5">
        <w:rPr>
          <w:rFonts w:hint="eastAsia"/>
          <w:u w:val="single"/>
          <w:lang w:eastAsia="ja-JP"/>
        </w:rPr>
        <w:t>とりこむ</w:t>
      </w:r>
      <w:r w:rsidRPr="00326CB5">
        <w:rPr>
          <w:rFonts w:hint="eastAsia"/>
          <w:lang w:eastAsia="ja-JP"/>
        </w:rPr>
        <w:t>。</w:t>
      </w:r>
    </w:p>
    <w:p w14:paraId="13E077EB" w14:textId="77777777" w:rsidR="00326CB5" w:rsidRPr="00326CB5" w:rsidRDefault="00326CB5" w:rsidP="00625778">
      <w:pPr>
        <w:pStyle w:val="a3"/>
        <w:spacing w:after="0"/>
        <w:ind w:leftChars="403" w:left="987" w:hangingChars="67" w:hanging="141"/>
        <w:rPr>
          <w:u w:val="single"/>
          <w:lang w:eastAsia="ja-JP"/>
        </w:rPr>
      </w:pPr>
    </w:p>
    <w:p w14:paraId="7CBA381F" w14:textId="1BD2B23F" w:rsidR="00A27003" w:rsidRPr="001D2F79" w:rsidRDefault="00A27003" w:rsidP="00625778">
      <w:pPr>
        <w:pStyle w:val="a3"/>
        <w:spacing w:after="0"/>
        <w:ind w:leftChars="403" w:left="987" w:hangingChars="67" w:hanging="141"/>
        <w:rPr>
          <w:u w:val="single"/>
          <w:lang w:eastAsia="ja-JP"/>
        </w:rPr>
      </w:pPr>
      <w:r w:rsidRPr="00326CB5">
        <w:rPr>
          <w:rFonts w:hint="eastAsia"/>
          <w:lang w:eastAsia="ja-JP"/>
        </w:rPr>
        <w:t>18.</w:t>
      </w:r>
      <w:r w:rsidRPr="00326CB5">
        <w:rPr>
          <w:rFonts w:hint="eastAsia"/>
          <w:lang w:eastAsia="ja-JP"/>
        </w:rPr>
        <w:tab/>
      </w:r>
      <w:r w:rsidRPr="00326CB5">
        <w:rPr>
          <w:rFonts w:hint="eastAsia"/>
          <w:lang w:eastAsia="ja-JP"/>
        </w:rPr>
        <w:t>施設収容</w:t>
      </w:r>
      <w:r w:rsidR="007618DB" w:rsidRPr="00326CB5">
        <w:rPr>
          <w:rFonts w:hint="eastAsia"/>
          <w:lang w:eastAsia="ja-JP"/>
        </w:rPr>
        <w:t>による</w:t>
      </w:r>
      <w:r w:rsidRPr="00326CB5">
        <w:rPr>
          <w:rFonts w:hint="eastAsia"/>
          <w:lang w:eastAsia="ja-JP"/>
        </w:rPr>
        <w:t>人権侵害の加害者</w:t>
      </w:r>
      <w:r w:rsidR="007618DB" w:rsidRPr="00326CB5">
        <w:rPr>
          <w:rFonts w:hint="eastAsia"/>
          <w:lang w:eastAsia="ja-JP"/>
        </w:rPr>
        <w:t>に</w:t>
      </w:r>
      <w:r w:rsidR="0006645F" w:rsidRPr="00326CB5">
        <w:rPr>
          <w:rFonts w:hint="eastAsia"/>
          <w:lang w:eastAsia="ja-JP"/>
        </w:rPr>
        <w:t>対して、</w:t>
      </w:r>
      <w:r w:rsidR="0006645F" w:rsidRPr="00326CB5">
        <w:rPr>
          <w:rFonts w:hint="eastAsia"/>
          <w:u w:val="single"/>
          <w:lang w:eastAsia="ja-JP"/>
        </w:rPr>
        <w:t>説明責任を果たしたうえで、免責・</w:t>
      </w:r>
      <w:r w:rsidR="0006645F" w:rsidRPr="001D2F79">
        <w:rPr>
          <w:rFonts w:hint="eastAsia"/>
          <w:u w:val="single"/>
          <w:lang w:eastAsia="ja-JP"/>
        </w:rPr>
        <w:t>不処罰にせず、</w:t>
      </w:r>
      <w:r w:rsidR="007618DB" w:rsidRPr="001D2F79">
        <w:rPr>
          <w:rFonts w:hint="eastAsia"/>
          <w:u w:val="single"/>
          <w:lang w:eastAsia="ja-JP"/>
        </w:rPr>
        <w:t>裁きを受けさせる</w:t>
      </w:r>
    </w:p>
    <w:p w14:paraId="0F07FF57" w14:textId="77777777" w:rsidR="00A27003" w:rsidRPr="001D2F79" w:rsidRDefault="00A27003" w:rsidP="00625778">
      <w:pPr>
        <w:pStyle w:val="a3"/>
        <w:spacing w:after="0"/>
        <w:ind w:leftChars="403" w:left="987" w:hangingChars="67" w:hanging="141"/>
        <w:rPr>
          <w:b/>
          <w:bCs/>
          <w:lang w:eastAsia="ja-JP"/>
        </w:rPr>
      </w:pPr>
    </w:p>
    <w:p w14:paraId="40DB6CAB" w14:textId="7AFDB891" w:rsidR="00A27003" w:rsidRPr="001D2F79" w:rsidRDefault="00A27003" w:rsidP="00625778">
      <w:pPr>
        <w:pStyle w:val="a3"/>
        <w:spacing w:after="0"/>
        <w:ind w:leftChars="403" w:left="987" w:hangingChars="67" w:hanging="141"/>
        <w:rPr>
          <w:b/>
          <w:bCs/>
          <w:lang w:eastAsia="ja-JP"/>
        </w:rPr>
      </w:pPr>
      <w:r w:rsidRPr="001D2F79">
        <w:rPr>
          <w:rFonts w:hint="eastAsia"/>
          <w:lang w:eastAsia="ja-JP"/>
        </w:rPr>
        <w:t>18.1</w:t>
      </w:r>
      <w:r w:rsidRPr="001D2F79">
        <w:rPr>
          <w:lang w:eastAsia="ja-JP"/>
        </w:rPr>
        <w:tab/>
      </w:r>
      <w:r w:rsidR="00312BA0" w:rsidRPr="001D2F79">
        <w:rPr>
          <w:rFonts w:hint="eastAsia"/>
          <w:lang w:eastAsia="ja-JP"/>
        </w:rPr>
        <w:t>障害のある人</w:t>
      </w:r>
      <w:r w:rsidRPr="001D2F79">
        <w:rPr>
          <w:rFonts w:hint="eastAsia"/>
          <w:lang w:eastAsia="ja-JP"/>
        </w:rPr>
        <w:t>に対するあらゆる形態の暴力、特に障害のある子どもに対する暴力を</w:t>
      </w:r>
      <w:r w:rsidR="006E066D" w:rsidRPr="001D2F79">
        <w:rPr>
          <w:rFonts w:hint="eastAsia"/>
          <w:u w:val="single"/>
          <w:lang w:eastAsia="ja-JP"/>
        </w:rPr>
        <w:t>特定・明示する</w:t>
      </w:r>
      <w:r w:rsidRPr="001D2F79">
        <w:rPr>
          <w:rFonts w:hint="eastAsia"/>
          <w:lang w:eastAsia="ja-JP"/>
        </w:rPr>
        <w:t>。</w:t>
      </w:r>
    </w:p>
    <w:p w14:paraId="7C3941B6" w14:textId="77777777" w:rsidR="00950C82" w:rsidRPr="001D2F79" w:rsidRDefault="00950C82" w:rsidP="00625778">
      <w:pPr>
        <w:pStyle w:val="a3"/>
        <w:spacing w:after="0"/>
        <w:ind w:leftChars="403" w:left="987" w:hangingChars="67" w:hanging="141"/>
        <w:rPr>
          <w:b/>
          <w:bCs/>
          <w:lang w:eastAsia="ja-JP"/>
        </w:rPr>
      </w:pPr>
    </w:p>
    <w:p w14:paraId="3CE4C193" w14:textId="79F37000" w:rsidR="00A27003" w:rsidRPr="001D2F79" w:rsidRDefault="00A27003" w:rsidP="00625778">
      <w:pPr>
        <w:pStyle w:val="a3"/>
        <w:spacing w:after="0"/>
        <w:ind w:leftChars="403" w:left="987" w:hangingChars="67" w:hanging="141"/>
        <w:rPr>
          <w:b/>
          <w:bCs/>
          <w:lang w:eastAsia="ja-JP"/>
        </w:rPr>
      </w:pPr>
      <w:r w:rsidRPr="001D2F79">
        <w:rPr>
          <w:rFonts w:hint="eastAsia"/>
          <w:lang w:eastAsia="ja-JP"/>
        </w:rPr>
        <w:t>18.2</w:t>
      </w:r>
      <w:r w:rsidRPr="001D2F79">
        <w:rPr>
          <w:lang w:eastAsia="ja-JP"/>
        </w:rPr>
        <w:tab/>
      </w:r>
      <w:r w:rsidRPr="001D2F79">
        <w:rPr>
          <w:rFonts w:hint="eastAsia"/>
          <w:lang w:eastAsia="ja-JP"/>
        </w:rPr>
        <w:t>死亡、暴力、</w:t>
      </w:r>
      <w:r w:rsidR="00726A3F" w:rsidRPr="001D2F79">
        <w:rPr>
          <w:rFonts w:hint="eastAsia"/>
          <w:lang w:eastAsia="ja-JP"/>
        </w:rPr>
        <w:t>不当な扱い</w:t>
      </w:r>
      <w:r w:rsidRPr="001D2F79">
        <w:rPr>
          <w:rFonts w:hint="eastAsia"/>
          <w:lang w:eastAsia="ja-JP"/>
        </w:rPr>
        <w:t>、搾取、虐待の事例を報告するメカニズムを</w:t>
      </w:r>
      <w:r w:rsidRPr="001D2F79">
        <w:rPr>
          <w:rFonts w:hint="eastAsia"/>
          <w:u w:val="single"/>
          <w:lang w:eastAsia="ja-JP"/>
        </w:rPr>
        <w:t>強化する</w:t>
      </w:r>
      <w:r w:rsidRPr="001D2F79">
        <w:rPr>
          <w:rFonts w:hint="eastAsia"/>
          <w:lang w:eastAsia="ja-JP"/>
        </w:rPr>
        <w:t>。</w:t>
      </w:r>
    </w:p>
    <w:p w14:paraId="3FFB735E" w14:textId="77777777" w:rsidR="00950C82" w:rsidRPr="001D2F79" w:rsidRDefault="00950C82" w:rsidP="00625778">
      <w:pPr>
        <w:pStyle w:val="a3"/>
        <w:spacing w:after="0"/>
        <w:ind w:leftChars="403" w:left="987" w:hangingChars="67" w:hanging="141"/>
        <w:rPr>
          <w:b/>
          <w:bCs/>
          <w:lang w:eastAsia="ja-JP"/>
        </w:rPr>
      </w:pPr>
    </w:p>
    <w:p w14:paraId="2EE2FBFF" w14:textId="0B1C989A" w:rsidR="00A27003" w:rsidRDefault="00A27003" w:rsidP="00625778">
      <w:pPr>
        <w:pStyle w:val="a3"/>
        <w:spacing w:after="0"/>
        <w:ind w:leftChars="403" w:left="987" w:hangingChars="67" w:hanging="141"/>
        <w:rPr>
          <w:b/>
          <w:bCs/>
          <w:lang w:eastAsia="ja-JP"/>
        </w:rPr>
      </w:pPr>
      <w:r w:rsidRPr="001D2F79">
        <w:rPr>
          <w:rFonts w:hint="eastAsia"/>
          <w:lang w:eastAsia="ja-JP"/>
        </w:rPr>
        <w:t>18.3</w:t>
      </w:r>
      <w:r w:rsidRPr="001D2F79">
        <w:rPr>
          <w:lang w:eastAsia="ja-JP"/>
        </w:rPr>
        <w:tab/>
      </w:r>
      <w:r w:rsidRPr="001D2F79">
        <w:rPr>
          <w:rFonts w:hint="eastAsia"/>
          <w:lang w:eastAsia="ja-JP"/>
        </w:rPr>
        <w:t>虐待の</w:t>
      </w:r>
      <w:r w:rsidR="00726A3F" w:rsidRPr="001D2F79">
        <w:rPr>
          <w:rFonts w:hint="eastAsia"/>
          <w:lang w:eastAsia="ja-JP"/>
        </w:rPr>
        <w:t>通報者</w:t>
      </w:r>
      <w:r w:rsidRPr="001D2F79">
        <w:rPr>
          <w:rFonts w:hint="eastAsia"/>
          <w:lang w:eastAsia="ja-JP"/>
        </w:rPr>
        <w:t>がさらに強制的で懲罰的な性質の精神医療を受けることがないよう</w:t>
      </w:r>
      <w:r w:rsidRPr="00A27003">
        <w:rPr>
          <w:rFonts w:hint="eastAsia"/>
          <w:lang w:eastAsia="ja-JP"/>
        </w:rPr>
        <w:t>にし、反発、処罰、脅迫、報復、脅しに対する保護と保障を</w:t>
      </w:r>
      <w:r w:rsidRPr="00B5004B">
        <w:rPr>
          <w:rFonts w:hint="eastAsia"/>
          <w:u w:val="single"/>
          <w:lang w:eastAsia="ja-JP"/>
        </w:rPr>
        <w:t>与えられるようにする</w:t>
      </w:r>
      <w:r w:rsidRPr="00A27003">
        <w:rPr>
          <w:rFonts w:hint="eastAsia"/>
          <w:lang w:eastAsia="ja-JP"/>
        </w:rPr>
        <w:t>。</w:t>
      </w:r>
    </w:p>
    <w:p w14:paraId="1F4B8AC9" w14:textId="77777777" w:rsidR="00950C82" w:rsidRPr="00A27003" w:rsidRDefault="00950C82" w:rsidP="00625778">
      <w:pPr>
        <w:pStyle w:val="a3"/>
        <w:spacing w:after="0"/>
        <w:ind w:leftChars="403" w:left="987" w:hangingChars="67" w:hanging="141"/>
        <w:rPr>
          <w:b/>
          <w:bCs/>
          <w:lang w:eastAsia="ja-JP"/>
        </w:rPr>
      </w:pPr>
    </w:p>
    <w:p w14:paraId="54EA2613" w14:textId="63BD0FCC" w:rsidR="00A27003" w:rsidRPr="00AA482E" w:rsidRDefault="00A27003" w:rsidP="00625778">
      <w:pPr>
        <w:pStyle w:val="a3"/>
        <w:spacing w:after="0"/>
        <w:ind w:leftChars="403" w:left="987" w:hangingChars="67" w:hanging="141"/>
        <w:rPr>
          <w:b/>
          <w:bCs/>
          <w:lang w:eastAsia="ja-JP"/>
        </w:rPr>
      </w:pPr>
      <w:r w:rsidRPr="00AA482E">
        <w:rPr>
          <w:rFonts w:hint="eastAsia"/>
          <w:lang w:eastAsia="ja-JP"/>
        </w:rPr>
        <w:lastRenderedPageBreak/>
        <w:t>18.4</w:t>
      </w:r>
      <w:r w:rsidRPr="00AA482E">
        <w:rPr>
          <w:lang w:eastAsia="ja-JP"/>
        </w:rPr>
        <w:tab/>
      </w:r>
      <w:r w:rsidRPr="00AA482E">
        <w:rPr>
          <w:rFonts w:hint="eastAsia"/>
          <w:lang w:eastAsia="ja-JP"/>
        </w:rPr>
        <w:t>ジェンダーと年齢に配慮した手続き上の</w:t>
      </w:r>
      <w:r w:rsidR="00365398" w:rsidRPr="00AA482E">
        <w:rPr>
          <w:rFonts w:hint="eastAsia"/>
          <w:lang w:eastAsia="ja-JP"/>
        </w:rPr>
        <w:t>配慮をし</w:t>
      </w:r>
      <w:r w:rsidRPr="00AA482E">
        <w:rPr>
          <w:rFonts w:hint="eastAsia"/>
          <w:lang w:eastAsia="ja-JP"/>
        </w:rPr>
        <w:t>、</w:t>
      </w:r>
      <w:r w:rsidR="005E660D" w:rsidRPr="00AA482E">
        <w:rPr>
          <w:rFonts w:hint="eastAsia"/>
          <w:lang w:eastAsia="ja-JP"/>
        </w:rPr>
        <w:t>施設</w:t>
      </w:r>
      <w:r w:rsidR="00ED0395" w:rsidRPr="00AA482E">
        <w:rPr>
          <w:rFonts w:hint="eastAsia"/>
          <w:lang w:eastAsia="ja-JP"/>
        </w:rPr>
        <w:t>に依存しない別の</w:t>
      </w:r>
      <w:r w:rsidRPr="00AA482E">
        <w:rPr>
          <w:rFonts w:hint="eastAsia"/>
          <w:lang w:eastAsia="ja-JP"/>
        </w:rPr>
        <w:t>法的支援を提供</w:t>
      </w:r>
      <w:r w:rsidR="005E660D" w:rsidRPr="00AA482E">
        <w:rPr>
          <w:rFonts w:hint="eastAsia"/>
          <w:lang w:eastAsia="ja-JP"/>
        </w:rPr>
        <w:t>することによって</w:t>
      </w:r>
      <w:r w:rsidRPr="00AA482E">
        <w:rPr>
          <w:rFonts w:hint="eastAsia"/>
          <w:lang w:eastAsia="ja-JP"/>
        </w:rPr>
        <w:t>、被害者に司法へのアクセスを</w:t>
      </w:r>
      <w:r w:rsidRPr="00AA482E">
        <w:rPr>
          <w:rFonts w:hint="eastAsia"/>
          <w:u w:val="single"/>
          <w:lang w:eastAsia="ja-JP"/>
        </w:rPr>
        <w:t>提供する</w:t>
      </w:r>
      <w:r w:rsidRPr="00AA482E">
        <w:rPr>
          <w:rFonts w:hint="eastAsia"/>
          <w:lang w:eastAsia="ja-JP"/>
        </w:rPr>
        <w:t>。</w:t>
      </w:r>
    </w:p>
    <w:p w14:paraId="23A0CB93" w14:textId="77777777" w:rsidR="00950C82" w:rsidRPr="00AA482E" w:rsidRDefault="00950C82" w:rsidP="00625778">
      <w:pPr>
        <w:pStyle w:val="a3"/>
        <w:spacing w:after="0"/>
        <w:ind w:leftChars="403" w:left="987" w:hangingChars="67" w:hanging="141"/>
        <w:rPr>
          <w:b/>
          <w:bCs/>
          <w:lang w:eastAsia="ja-JP"/>
        </w:rPr>
      </w:pPr>
    </w:p>
    <w:p w14:paraId="35C388D6" w14:textId="0145B77A" w:rsidR="00A27003" w:rsidRPr="00AA482E" w:rsidRDefault="00A27003" w:rsidP="00625778">
      <w:pPr>
        <w:pStyle w:val="a3"/>
        <w:spacing w:after="0"/>
        <w:ind w:leftChars="403" w:left="987" w:hangingChars="67" w:hanging="141"/>
        <w:rPr>
          <w:b/>
          <w:bCs/>
          <w:lang w:eastAsia="ja-JP"/>
        </w:rPr>
      </w:pPr>
      <w:r w:rsidRPr="00AA482E">
        <w:rPr>
          <w:rFonts w:hint="eastAsia"/>
          <w:lang w:eastAsia="ja-JP"/>
        </w:rPr>
        <w:t>18.5</w:t>
      </w:r>
      <w:r w:rsidRPr="00AA482E">
        <w:rPr>
          <w:lang w:eastAsia="ja-JP"/>
        </w:rPr>
        <w:tab/>
      </w:r>
      <w:r w:rsidRPr="00AA482E">
        <w:rPr>
          <w:rFonts w:hint="eastAsia"/>
          <w:lang w:eastAsia="ja-JP"/>
        </w:rPr>
        <w:t>ジェンダーに基づく暴力の被害者と目撃者に対する</w:t>
      </w:r>
      <w:r w:rsidR="004F49DE" w:rsidRPr="00AA482E">
        <w:rPr>
          <w:rStyle w:val="af9"/>
          <w:rFonts w:hint="eastAsia"/>
          <w:color w:val="auto"/>
        </w:rPr>
        <w:t>差別</w:t>
      </w:r>
      <w:r w:rsidR="00F86039" w:rsidRPr="00AA482E">
        <w:rPr>
          <w:rFonts w:hint="eastAsia"/>
          <w:lang w:eastAsia="ja-JP"/>
        </w:rPr>
        <w:t>や</w:t>
      </w:r>
      <w:r w:rsidRPr="00AA482E">
        <w:rPr>
          <w:rFonts w:hint="eastAsia"/>
          <w:lang w:eastAsia="ja-JP"/>
        </w:rPr>
        <w:t>偏見と</w:t>
      </w:r>
      <w:r w:rsidRPr="00AA482E">
        <w:rPr>
          <w:rFonts w:hint="eastAsia"/>
          <w:u w:val="single"/>
          <w:lang w:eastAsia="ja-JP"/>
        </w:rPr>
        <w:t>闘い</w:t>
      </w:r>
      <w:r w:rsidRPr="00AA482E">
        <w:rPr>
          <w:rFonts w:hint="eastAsia"/>
          <w:lang w:eastAsia="ja-JP"/>
        </w:rPr>
        <w:t>、ジェンダーに基づく暴力の事例と事件を</w:t>
      </w:r>
      <w:r w:rsidR="00F86039" w:rsidRPr="00AA482E">
        <w:rPr>
          <w:rFonts w:hint="eastAsia"/>
          <w:lang w:eastAsia="ja-JP"/>
        </w:rPr>
        <w:t>、施設とは</w:t>
      </w:r>
      <w:r w:rsidRPr="00AA482E">
        <w:rPr>
          <w:rFonts w:hint="eastAsia"/>
          <w:lang w:eastAsia="ja-JP"/>
        </w:rPr>
        <w:t>独立した当局に報告</w:t>
      </w:r>
      <w:r w:rsidR="00F86039" w:rsidRPr="00AA482E">
        <w:rPr>
          <w:rFonts w:hint="eastAsia"/>
          <w:lang w:eastAsia="ja-JP"/>
        </w:rPr>
        <w:t>できる</w:t>
      </w:r>
      <w:r w:rsidRPr="00AA482E">
        <w:rPr>
          <w:rFonts w:hint="eastAsia"/>
          <w:lang w:eastAsia="ja-JP"/>
        </w:rPr>
        <w:t>安全な環境を確保する。</w:t>
      </w:r>
    </w:p>
    <w:p w14:paraId="475D66AC" w14:textId="77777777" w:rsidR="00950C82" w:rsidRPr="00AA482E" w:rsidRDefault="00950C82" w:rsidP="00625778">
      <w:pPr>
        <w:pStyle w:val="a3"/>
        <w:spacing w:after="0"/>
        <w:ind w:leftChars="403" w:left="987" w:hangingChars="67" w:hanging="141"/>
        <w:rPr>
          <w:b/>
          <w:bCs/>
          <w:lang w:eastAsia="ja-JP"/>
        </w:rPr>
      </w:pPr>
    </w:p>
    <w:p w14:paraId="29653CBB" w14:textId="7E30FEF6" w:rsidR="00A27003" w:rsidRPr="00AA482E" w:rsidRDefault="00A27003" w:rsidP="00625778">
      <w:pPr>
        <w:pStyle w:val="a3"/>
        <w:spacing w:after="0"/>
        <w:ind w:leftChars="403" w:left="987" w:hangingChars="67" w:hanging="141"/>
        <w:rPr>
          <w:b/>
          <w:bCs/>
          <w:lang w:eastAsia="ja-JP"/>
        </w:rPr>
      </w:pPr>
      <w:r w:rsidRPr="00AA482E">
        <w:rPr>
          <w:rFonts w:hint="eastAsia"/>
          <w:lang w:eastAsia="ja-JP"/>
        </w:rPr>
        <w:t>18.6</w:t>
      </w:r>
      <w:r w:rsidRPr="00AA482E">
        <w:rPr>
          <w:lang w:eastAsia="ja-JP"/>
        </w:rPr>
        <w:tab/>
      </w:r>
      <w:r w:rsidR="00312BA0" w:rsidRPr="00AA482E">
        <w:rPr>
          <w:rFonts w:hint="eastAsia"/>
          <w:lang w:eastAsia="ja-JP"/>
        </w:rPr>
        <w:t>障害のある人</w:t>
      </w:r>
      <w:r w:rsidRPr="00AA482E">
        <w:rPr>
          <w:rFonts w:hint="eastAsia"/>
          <w:lang w:eastAsia="ja-JP"/>
        </w:rPr>
        <w:t>に対する</w:t>
      </w:r>
      <w:r w:rsidR="008B7A03" w:rsidRPr="00AA482E">
        <w:rPr>
          <w:rFonts w:hint="eastAsia"/>
          <w:lang w:eastAsia="ja-JP"/>
        </w:rPr>
        <w:t>家族からの</w:t>
      </w:r>
      <w:r w:rsidRPr="00AA482E">
        <w:rPr>
          <w:rFonts w:hint="eastAsia"/>
          <w:lang w:eastAsia="ja-JP"/>
        </w:rPr>
        <w:t>虐待、およびサービス提供者による私的領域で行われた虐待に</w:t>
      </w:r>
      <w:r w:rsidRPr="00AA482E">
        <w:rPr>
          <w:rFonts w:hint="eastAsia"/>
          <w:u w:val="single"/>
          <w:lang w:eastAsia="ja-JP"/>
        </w:rPr>
        <w:t>特別な注意を払う</w:t>
      </w:r>
      <w:r w:rsidRPr="00AA482E">
        <w:rPr>
          <w:rFonts w:hint="eastAsia"/>
          <w:lang w:eastAsia="ja-JP"/>
        </w:rPr>
        <w:t>。</w:t>
      </w:r>
    </w:p>
    <w:p w14:paraId="48BB6C63" w14:textId="77777777" w:rsidR="00950C82" w:rsidRPr="00AA482E" w:rsidRDefault="00950C82" w:rsidP="00625778">
      <w:pPr>
        <w:pStyle w:val="a3"/>
        <w:spacing w:after="0"/>
        <w:ind w:leftChars="403" w:left="987" w:hangingChars="67" w:hanging="141"/>
        <w:rPr>
          <w:b/>
          <w:bCs/>
          <w:lang w:eastAsia="ja-JP"/>
        </w:rPr>
      </w:pPr>
    </w:p>
    <w:p w14:paraId="2BD7943F" w14:textId="393BC553" w:rsidR="00A27003" w:rsidRPr="00AA482E" w:rsidRDefault="00A27003" w:rsidP="00625778">
      <w:pPr>
        <w:pStyle w:val="a3"/>
        <w:spacing w:after="0"/>
        <w:ind w:leftChars="403" w:left="987" w:hangingChars="67" w:hanging="141"/>
        <w:rPr>
          <w:b/>
          <w:bCs/>
          <w:lang w:eastAsia="ja-JP"/>
        </w:rPr>
      </w:pPr>
      <w:r w:rsidRPr="00AA482E">
        <w:rPr>
          <w:rFonts w:hint="eastAsia"/>
          <w:lang w:eastAsia="ja-JP"/>
        </w:rPr>
        <w:t>18.7</w:t>
      </w:r>
      <w:r w:rsidRPr="00AA482E">
        <w:rPr>
          <w:lang w:eastAsia="ja-JP"/>
        </w:rPr>
        <w:tab/>
      </w:r>
      <w:r w:rsidRPr="00AA482E">
        <w:rPr>
          <w:rFonts w:hint="eastAsia"/>
          <w:lang w:eastAsia="ja-JP"/>
        </w:rPr>
        <w:t>加害者のための審査プロセスを</w:t>
      </w:r>
      <w:r w:rsidR="006E2911" w:rsidRPr="00AA482E">
        <w:rPr>
          <w:rFonts w:hint="eastAsia"/>
          <w:u w:val="single"/>
          <w:lang w:eastAsia="ja-JP"/>
        </w:rPr>
        <w:t>定める</w:t>
      </w:r>
      <w:r w:rsidRPr="00AA482E">
        <w:rPr>
          <w:rFonts w:hint="eastAsia"/>
          <w:lang w:eastAsia="ja-JP"/>
        </w:rPr>
        <w:t>。</w:t>
      </w:r>
    </w:p>
    <w:p w14:paraId="1E7CAAFC" w14:textId="77777777" w:rsidR="00950C82" w:rsidRPr="00AA482E" w:rsidRDefault="00950C82" w:rsidP="00625778">
      <w:pPr>
        <w:pStyle w:val="a3"/>
        <w:spacing w:after="0"/>
        <w:ind w:leftChars="403" w:left="987" w:hangingChars="67" w:hanging="141"/>
        <w:rPr>
          <w:b/>
          <w:bCs/>
          <w:lang w:eastAsia="ja-JP"/>
        </w:rPr>
      </w:pPr>
    </w:p>
    <w:p w14:paraId="085F0537" w14:textId="54CF33A5" w:rsidR="00A27003" w:rsidRPr="00AA482E" w:rsidRDefault="00A27003" w:rsidP="00625778">
      <w:pPr>
        <w:pStyle w:val="a3"/>
        <w:spacing w:after="0"/>
        <w:ind w:leftChars="403" w:left="987" w:hangingChars="67" w:hanging="141"/>
        <w:rPr>
          <w:b/>
          <w:bCs/>
          <w:lang w:eastAsia="ja-JP"/>
        </w:rPr>
      </w:pPr>
      <w:r w:rsidRPr="00AA482E">
        <w:rPr>
          <w:rFonts w:hint="eastAsia"/>
          <w:lang w:eastAsia="ja-JP"/>
        </w:rPr>
        <w:t>18.8</w:t>
      </w:r>
      <w:r w:rsidRPr="00AA482E">
        <w:rPr>
          <w:lang w:eastAsia="ja-JP"/>
        </w:rPr>
        <w:tab/>
      </w:r>
      <w:r w:rsidRPr="00AA482E">
        <w:rPr>
          <w:rFonts w:hint="eastAsia"/>
          <w:lang w:eastAsia="ja-JP"/>
        </w:rPr>
        <w:t>施設内の</w:t>
      </w:r>
      <w:r w:rsidR="006E2911" w:rsidRPr="00AA482E">
        <w:rPr>
          <w:rFonts w:hint="eastAsia"/>
          <w:lang w:eastAsia="ja-JP"/>
        </w:rPr>
        <w:t>地位</w:t>
      </w:r>
      <w:r w:rsidRPr="00AA482E">
        <w:rPr>
          <w:rFonts w:hint="eastAsia"/>
          <w:lang w:eastAsia="ja-JP"/>
        </w:rPr>
        <w:t>にかかわらず、施設で人権侵害を行った</w:t>
      </w:r>
      <w:r w:rsidR="006E2911" w:rsidRPr="00AA482E">
        <w:rPr>
          <w:rFonts w:hint="eastAsia"/>
          <w:lang w:eastAsia="ja-JP"/>
        </w:rPr>
        <w:t>張本人</w:t>
      </w:r>
      <w:r w:rsidRPr="00AA482E">
        <w:rPr>
          <w:rFonts w:hint="eastAsia"/>
          <w:lang w:eastAsia="ja-JP"/>
        </w:rPr>
        <w:t>を</w:t>
      </w:r>
      <w:r w:rsidR="006E2911" w:rsidRPr="00AA482E">
        <w:rPr>
          <w:rFonts w:hint="eastAsia"/>
          <w:u w:val="single"/>
          <w:lang w:eastAsia="ja-JP"/>
        </w:rPr>
        <w:t>捜査</w:t>
      </w:r>
      <w:r w:rsidRPr="00AA482E">
        <w:rPr>
          <w:rFonts w:hint="eastAsia"/>
          <w:u w:val="single"/>
          <w:lang w:eastAsia="ja-JP"/>
        </w:rPr>
        <w:t>し</w:t>
      </w:r>
      <w:r w:rsidRPr="00AA482E">
        <w:rPr>
          <w:rFonts w:hint="eastAsia"/>
          <w:lang w:eastAsia="ja-JP"/>
        </w:rPr>
        <w:t>、行政処分</w:t>
      </w:r>
      <w:r w:rsidR="006E2911" w:rsidRPr="00AA482E">
        <w:rPr>
          <w:rFonts w:hint="eastAsia"/>
          <w:lang w:eastAsia="ja-JP"/>
        </w:rPr>
        <w:t>や</w:t>
      </w:r>
      <w:r w:rsidR="006F76D1" w:rsidRPr="00AA482E">
        <w:rPr>
          <w:rStyle w:val="af9"/>
          <w:rFonts w:hint="eastAsia"/>
          <w:color w:val="auto"/>
        </w:rPr>
        <w:t>刑事罰</w:t>
      </w:r>
      <w:r w:rsidRPr="00AA482E">
        <w:rPr>
          <w:rFonts w:hint="eastAsia"/>
          <w:lang w:eastAsia="ja-JP"/>
        </w:rPr>
        <w:t>を科す。</w:t>
      </w:r>
    </w:p>
    <w:p w14:paraId="35996B4F" w14:textId="452D4AE1" w:rsidR="00A27003" w:rsidRPr="00AA482E" w:rsidRDefault="00A27003" w:rsidP="00625778">
      <w:pPr>
        <w:pStyle w:val="a3"/>
        <w:spacing w:after="0"/>
        <w:ind w:leftChars="403" w:left="987" w:hangingChars="67" w:hanging="141"/>
        <w:rPr>
          <w:lang w:eastAsia="ja-JP"/>
        </w:rPr>
      </w:pPr>
    </w:p>
    <w:p w14:paraId="73E36BFB" w14:textId="11ED231C" w:rsidR="00950C82" w:rsidRPr="009E5B3A" w:rsidRDefault="00950C82" w:rsidP="00625778">
      <w:pPr>
        <w:pStyle w:val="a3"/>
        <w:spacing w:after="0"/>
        <w:ind w:leftChars="403" w:left="987" w:hangingChars="67" w:hanging="141"/>
        <w:rPr>
          <w:b/>
          <w:bCs/>
          <w:lang w:eastAsia="ja-JP"/>
        </w:rPr>
      </w:pPr>
      <w:r w:rsidRPr="009E5B3A">
        <w:rPr>
          <w:rFonts w:hint="eastAsia"/>
          <w:b/>
          <w:bCs/>
          <w:lang w:eastAsia="ja-JP"/>
        </w:rPr>
        <w:t>19.</w:t>
      </w:r>
      <w:r w:rsidRPr="009E5B3A">
        <w:rPr>
          <w:rFonts w:hint="eastAsia"/>
          <w:b/>
          <w:bCs/>
          <w:lang w:eastAsia="ja-JP"/>
        </w:rPr>
        <w:t>危険な状況、災害、人道的緊急事態</w:t>
      </w:r>
      <w:r w:rsidR="00F70329" w:rsidRPr="009E5B3A">
        <w:rPr>
          <w:rFonts w:hint="eastAsia"/>
          <w:b/>
          <w:bCs/>
          <w:lang w:eastAsia="ja-JP"/>
        </w:rPr>
        <w:t>（武力紛争を含む）</w:t>
      </w:r>
      <w:r w:rsidRPr="009E5B3A">
        <w:rPr>
          <w:rFonts w:hint="eastAsia"/>
          <w:b/>
          <w:bCs/>
          <w:lang w:eastAsia="ja-JP"/>
        </w:rPr>
        <w:t>における</w:t>
      </w:r>
      <w:r w:rsidRPr="009E5B3A">
        <w:rPr>
          <w:rFonts w:hint="eastAsia"/>
          <w:b/>
          <w:bCs/>
          <w:lang w:eastAsia="ja-JP"/>
        </w:rPr>
        <w:t>DI</w:t>
      </w:r>
      <w:r w:rsidRPr="009E5B3A">
        <w:rPr>
          <w:rFonts w:hint="eastAsia"/>
          <w:b/>
          <w:bCs/>
          <w:lang w:eastAsia="ja-JP"/>
        </w:rPr>
        <w:t>の</w:t>
      </w:r>
      <w:r w:rsidR="00F70329" w:rsidRPr="009E5B3A">
        <w:rPr>
          <w:rFonts w:hint="eastAsia"/>
          <w:b/>
          <w:bCs/>
          <w:lang w:eastAsia="ja-JP"/>
        </w:rPr>
        <w:t>全面的</w:t>
      </w:r>
      <w:r w:rsidRPr="009E5B3A">
        <w:rPr>
          <w:rFonts w:hint="eastAsia"/>
          <w:b/>
          <w:bCs/>
          <w:lang w:eastAsia="ja-JP"/>
        </w:rPr>
        <w:t>見直し</w:t>
      </w:r>
    </w:p>
    <w:p w14:paraId="76B26DEC" w14:textId="77777777" w:rsidR="00950C82" w:rsidRPr="00950C82" w:rsidRDefault="00950C82" w:rsidP="00625778">
      <w:pPr>
        <w:pStyle w:val="a3"/>
        <w:spacing w:after="0"/>
        <w:ind w:leftChars="403" w:left="987" w:hangingChars="67" w:hanging="141"/>
        <w:rPr>
          <w:b/>
          <w:bCs/>
          <w:lang w:eastAsia="ja-JP"/>
        </w:rPr>
      </w:pPr>
    </w:p>
    <w:p w14:paraId="362FECBF" w14:textId="102FB88F" w:rsidR="00950C82" w:rsidRDefault="00950C82" w:rsidP="00625778">
      <w:pPr>
        <w:pStyle w:val="a3"/>
        <w:spacing w:after="0"/>
        <w:ind w:leftChars="403" w:left="987" w:hangingChars="67" w:hanging="141"/>
        <w:rPr>
          <w:b/>
          <w:bCs/>
          <w:lang w:eastAsia="ja-JP"/>
        </w:rPr>
      </w:pPr>
      <w:r w:rsidRPr="00950C82">
        <w:rPr>
          <w:rFonts w:hint="eastAsia"/>
          <w:lang w:eastAsia="ja-JP"/>
        </w:rPr>
        <w:t>19.1</w:t>
      </w:r>
      <w:r>
        <w:rPr>
          <w:lang w:eastAsia="ja-JP"/>
        </w:rPr>
        <w:tab/>
      </w:r>
      <w:r w:rsidRPr="00950C82">
        <w:rPr>
          <w:rFonts w:hint="eastAsia"/>
          <w:lang w:eastAsia="ja-JP"/>
        </w:rPr>
        <w:t>緊急事態</w:t>
      </w:r>
      <w:r w:rsidR="00F70329">
        <w:rPr>
          <w:rFonts w:hint="eastAsia"/>
          <w:lang w:eastAsia="ja-JP"/>
        </w:rPr>
        <w:t>において</w:t>
      </w:r>
      <w:r w:rsidRPr="00950C82">
        <w:rPr>
          <w:rFonts w:hint="eastAsia"/>
          <w:lang w:eastAsia="ja-JP"/>
        </w:rPr>
        <w:t>、ロックダウンが施設</w:t>
      </w:r>
      <w:r w:rsidR="00F70329">
        <w:rPr>
          <w:rFonts w:hint="eastAsia"/>
          <w:lang w:eastAsia="ja-JP"/>
        </w:rPr>
        <w:t>にいる</w:t>
      </w:r>
      <w:r w:rsidR="00312BA0">
        <w:rPr>
          <w:rFonts w:hint="eastAsia"/>
          <w:lang w:eastAsia="ja-JP"/>
        </w:rPr>
        <w:t>障害のある人</w:t>
      </w:r>
      <w:r w:rsidRPr="00950C82">
        <w:rPr>
          <w:rFonts w:hint="eastAsia"/>
          <w:lang w:eastAsia="ja-JP"/>
        </w:rPr>
        <w:t>に</w:t>
      </w:r>
      <w:r w:rsidR="00F70329">
        <w:rPr>
          <w:rFonts w:hint="eastAsia"/>
          <w:lang w:eastAsia="ja-JP"/>
        </w:rPr>
        <w:t>偏よって</w:t>
      </w:r>
      <w:r w:rsidRPr="00950C82">
        <w:rPr>
          <w:rFonts w:hint="eastAsia"/>
          <w:lang w:eastAsia="ja-JP"/>
        </w:rPr>
        <w:t>影響を与えることを</w:t>
      </w:r>
      <w:r w:rsidR="00F70329">
        <w:rPr>
          <w:rFonts w:hint="eastAsia"/>
          <w:u w:val="single"/>
          <w:lang w:eastAsia="ja-JP"/>
        </w:rPr>
        <w:t>認識する</w:t>
      </w:r>
      <w:r w:rsidRPr="00950C82">
        <w:rPr>
          <w:rFonts w:hint="eastAsia"/>
          <w:lang w:eastAsia="ja-JP"/>
        </w:rPr>
        <w:t>。</w:t>
      </w:r>
    </w:p>
    <w:p w14:paraId="4AC0BDB8" w14:textId="77777777" w:rsidR="00950C82" w:rsidRPr="009E5B3A" w:rsidRDefault="00950C82" w:rsidP="00625778">
      <w:pPr>
        <w:pStyle w:val="a3"/>
        <w:spacing w:after="0"/>
        <w:ind w:leftChars="403" w:left="987" w:hangingChars="67" w:hanging="141"/>
        <w:rPr>
          <w:b/>
          <w:bCs/>
          <w:lang w:eastAsia="ja-JP"/>
        </w:rPr>
      </w:pPr>
    </w:p>
    <w:p w14:paraId="679A3885" w14:textId="5168A9FC" w:rsidR="00950C82" w:rsidRPr="009E5B3A" w:rsidRDefault="00950C82" w:rsidP="00625778">
      <w:pPr>
        <w:pStyle w:val="a3"/>
        <w:spacing w:after="0"/>
        <w:ind w:leftChars="403" w:left="987" w:hangingChars="67" w:hanging="141"/>
        <w:rPr>
          <w:b/>
          <w:bCs/>
          <w:lang w:eastAsia="ja-JP"/>
        </w:rPr>
      </w:pPr>
      <w:r w:rsidRPr="009E5B3A">
        <w:rPr>
          <w:rFonts w:hint="eastAsia"/>
          <w:lang w:eastAsia="ja-JP"/>
        </w:rPr>
        <w:t>19.2</w:t>
      </w:r>
      <w:r w:rsidRPr="009E5B3A">
        <w:rPr>
          <w:lang w:eastAsia="ja-JP"/>
        </w:rPr>
        <w:tab/>
      </w:r>
      <w:r w:rsidR="007B18DF" w:rsidRPr="009E5B3A">
        <w:rPr>
          <w:rStyle w:val="af8"/>
          <w:rFonts w:hint="eastAsia"/>
          <w:dstrike w:val="0"/>
          <w:color w:val="auto"/>
        </w:rPr>
        <w:t>トリアージ</w:t>
      </w:r>
      <w:r w:rsidR="008A570B" w:rsidRPr="009E5B3A">
        <w:rPr>
          <w:rStyle w:val="af8"/>
          <w:rFonts w:hint="eastAsia"/>
          <w:dstrike w:val="0"/>
          <w:color w:val="auto"/>
        </w:rPr>
        <w:t>の</w:t>
      </w:r>
      <w:r w:rsidR="002929BA" w:rsidRPr="009E5B3A">
        <w:rPr>
          <w:rStyle w:val="af8"/>
          <w:rFonts w:hint="eastAsia"/>
          <w:dstrike w:val="0"/>
          <w:color w:val="auto"/>
        </w:rPr>
        <w:t>手続きでの</w:t>
      </w:r>
      <w:r w:rsidRPr="009E5B3A">
        <w:rPr>
          <w:rFonts w:hint="eastAsia"/>
          <w:lang w:eastAsia="ja-JP"/>
        </w:rPr>
        <w:t>隔離、虐待、障害に基づく差別および偏見を防ぎ、予防可能な死を</w:t>
      </w:r>
      <w:r w:rsidRPr="009E5B3A">
        <w:rPr>
          <w:rFonts w:hint="eastAsia"/>
          <w:u w:val="single"/>
          <w:lang w:eastAsia="ja-JP"/>
        </w:rPr>
        <w:t>回避する</w:t>
      </w:r>
      <w:r w:rsidRPr="009E5B3A">
        <w:rPr>
          <w:rFonts w:hint="eastAsia"/>
          <w:lang w:eastAsia="ja-JP"/>
        </w:rPr>
        <w:t>。</w:t>
      </w:r>
    </w:p>
    <w:p w14:paraId="7B25B070" w14:textId="77777777" w:rsidR="00950C82" w:rsidRPr="009E5B3A" w:rsidRDefault="00950C82" w:rsidP="00625778">
      <w:pPr>
        <w:pStyle w:val="a3"/>
        <w:spacing w:after="0"/>
        <w:ind w:leftChars="403" w:left="987" w:hangingChars="67" w:hanging="141"/>
        <w:rPr>
          <w:b/>
          <w:bCs/>
          <w:lang w:eastAsia="ja-JP"/>
        </w:rPr>
      </w:pPr>
    </w:p>
    <w:p w14:paraId="22773E0E" w14:textId="3BEFD781" w:rsidR="00950C82" w:rsidRPr="009E5B3A" w:rsidRDefault="00950C82" w:rsidP="00625778">
      <w:pPr>
        <w:pStyle w:val="a3"/>
        <w:spacing w:after="0"/>
        <w:ind w:leftChars="403" w:left="987" w:hangingChars="67" w:hanging="141"/>
        <w:rPr>
          <w:b/>
          <w:bCs/>
          <w:lang w:eastAsia="ja-JP"/>
        </w:rPr>
      </w:pPr>
      <w:r w:rsidRPr="009E5B3A">
        <w:rPr>
          <w:rFonts w:hint="eastAsia"/>
          <w:lang w:eastAsia="ja-JP"/>
        </w:rPr>
        <w:t>19.3</w:t>
      </w:r>
      <w:r w:rsidRPr="009E5B3A">
        <w:rPr>
          <w:lang w:eastAsia="ja-JP"/>
        </w:rPr>
        <w:tab/>
      </w:r>
      <w:r w:rsidRPr="009E5B3A">
        <w:rPr>
          <w:rFonts w:hint="eastAsia"/>
          <w:lang w:eastAsia="ja-JP"/>
        </w:rPr>
        <w:t>緊急事態の影響を受ける</w:t>
      </w:r>
      <w:r w:rsidR="00312BA0" w:rsidRPr="009E5B3A">
        <w:rPr>
          <w:rFonts w:hint="eastAsia"/>
          <w:lang w:eastAsia="ja-JP"/>
        </w:rPr>
        <w:t>障害のある人</w:t>
      </w:r>
      <w:r w:rsidR="008421F5" w:rsidRPr="009E5B3A">
        <w:rPr>
          <w:rFonts w:hint="eastAsia"/>
          <w:lang w:eastAsia="ja-JP"/>
        </w:rPr>
        <w:t>の</w:t>
      </w:r>
      <w:r w:rsidRPr="009E5B3A">
        <w:rPr>
          <w:rFonts w:hint="eastAsia"/>
          <w:lang w:eastAsia="ja-JP"/>
        </w:rPr>
        <w:t>詳細</w:t>
      </w:r>
      <w:r w:rsidR="00ED0395" w:rsidRPr="009E5B3A">
        <w:rPr>
          <w:rFonts w:hint="eastAsia"/>
          <w:lang w:eastAsia="ja-JP"/>
        </w:rPr>
        <w:t>な分類</w:t>
      </w:r>
      <w:r w:rsidRPr="009E5B3A">
        <w:rPr>
          <w:rFonts w:hint="eastAsia"/>
          <w:lang w:eastAsia="ja-JP"/>
        </w:rPr>
        <w:t>データの収集を</w:t>
      </w:r>
      <w:r w:rsidRPr="009E5B3A">
        <w:rPr>
          <w:rFonts w:hint="eastAsia"/>
          <w:u w:val="single"/>
          <w:lang w:eastAsia="ja-JP"/>
        </w:rPr>
        <w:t>確実</w:t>
      </w:r>
      <w:r w:rsidR="008421F5" w:rsidRPr="009E5B3A">
        <w:rPr>
          <w:rFonts w:hint="eastAsia"/>
          <w:u w:val="single"/>
          <w:lang w:eastAsia="ja-JP"/>
        </w:rPr>
        <w:t>にできるよう</w:t>
      </w:r>
      <w:r w:rsidRPr="009E5B3A">
        <w:rPr>
          <w:rFonts w:hint="eastAsia"/>
          <w:u w:val="single"/>
          <w:lang w:eastAsia="ja-JP"/>
        </w:rPr>
        <w:t>にする</w:t>
      </w:r>
      <w:r w:rsidRPr="009E5B3A">
        <w:rPr>
          <w:rFonts w:hint="eastAsia"/>
          <w:lang w:eastAsia="ja-JP"/>
        </w:rPr>
        <w:t>。</w:t>
      </w:r>
    </w:p>
    <w:p w14:paraId="3399BB9D" w14:textId="77777777" w:rsidR="00950C82" w:rsidRPr="009E5B3A" w:rsidRDefault="00950C82" w:rsidP="00625778">
      <w:pPr>
        <w:pStyle w:val="a3"/>
        <w:spacing w:after="0"/>
        <w:ind w:leftChars="403" w:left="987" w:hangingChars="67" w:hanging="141"/>
        <w:rPr>
          <w:b/>
          <w:bCs/>
          <w:lang w:eastAsia="ja-JP"/>
        </w:rPr>
      </w:pPr>
    </w:p>
    <w:p w14:paraId="53945C9A" w14:textId="360128FB" w:rsidR="00950C82" w:rsidRPr="009E5B3A" w:rsidRDefault="00950C82" w:rsidP="00625778">
      <w:pPr>
        <w:pStyle w:val="a3"/>
        <w:spacing w:after="0"/>
        <w:ind w:leftChars="403" w:left="987" w:hangingChars="67" w:hanging="141"/>
        <w:rPr>
          <w:b/>
          <w:bCs/>
          <w:lang w:eastAsia="ja-JP"/>
        </w:rPr>
      </w:pPr>
      <w:r w:rsidRPr="009E5B3A">
        <w:rPr>
          <w:rFonts w:hint="eastAsia"/>
          <w:lang w:eastAsia="ja-JP"/>
        </w:rPr>
        <w:t>19.4</w:t>
      </w:r>
      <w:r w:rsidRPr="009E5B3A">
        <w:rPr>
          <w:lang w:eastAsia="ja-JP"/>
        </w:rPr>
        <w:tab/>
      </w:r>
      <w:r w:rsidRPr="009E5B3A">
        <w:rPr>
          <w:rFonts w:hint="eastAsia"/>
          <w:lang w:eastAsia="ja-JP"/>
        </w:rPr>
        <w:t>施設から退所した</w:t>
      </w:r>
      <w:r w:rsidR="00312BA0" w:rsidRPr="009E5B3A">
        <w:rPr>
          <w:rFonts w:hint="eastAsia"/>
          <w:lang w:eastAsia="ja-JP"/>
        </w:rPr>
        <w:t>障害のある人</w:t>
      </w:r>
      <w:r w:rsidRPr="009E5B3A">
        <w:rPr>
          <w:rFonts w:hint="eastAsia"/>
          <w:lang w:eastAsia="ja-JP"/>
        </w:rPr>
        <w:t>のホームレス化を</w:t>
      </w:r>
      <w:r w:rsidRPr="009E5B3A">
        <w:rPr>
          <w:rFonts w:hint="eastAsia"/>
          <w:u w:val="single"/>
          <w:lang w:eastAsia="ja-JP"/>
        </w:rPr>
        <w:t>防止する</w:t>
      </w:r>
      <w:r w:rsidRPr="009E5B3A">
        <w:rPr>
          <w:rFonts w:hint="eastAsia"/>
          <w:lang w:eastAsia="ja-JP"/>
        </w:rPr>
        <w:t>。</w:t>
      </w:r>
    </w:p>
    <w:p w14:paraId="64D29CC5" w14:textId="77777777" w:rsidR="00950C82" w:rsidRPr="009E5B3A" w:rsidRDefault="00950C82" w:rsidP="00625778">
      <w:pPr>
        <w:pStyle w:val="a3"/>
        <w:spacing w:after="0"/>
        <w:ind w:leftChars="403" w:left="987" w:hangingChars="67" w:hanging="141"/>
        <w:rPr>
          <w:b/>
          <w:bCs/>
          <w:lang w:eastAsia="ja-JP"/>
        </w:rPr>
      </w:pPr>
    </w:p>
    <w:p w14:paraId="7DB15EA7" w14:textId="476DB9BF" w:rsidR="00950C82" w:rsidRPr="009E5B3A" w:rsidRDefault="00950C82" w:rsidP="00A41883">
      <w:pPr>
        <w:pStyle w:val="a3"/>
        <w:tabs>
          <w:tab w:val="right" w:pos="2835"/>
        </w:tabs>
        <w:spacing w:after="0"/>
        <w:ind w:leftChars="403" w:left="987" w:hangingChars="67" w:hanging="141"/>
        <w:rPr>
          <w:b/>
          <w:bCs/>
          <w:lang w:eastAsia="ja-JP"/>
        </w:rPr>
      </w:pPr>
      <w:r w:rsidRPr="009E5B3A">
        <w:rPr>
          <w:rFonts w:hint="eastAsia"/>
          <w:lang w:eastAsia="ja-JP"/>
        </w:rPr>
        <w:t>19.5</w:t>
      </w:r>
      <w:r w:rsidR="008C77B6" w:rsidRPr="009E5B3A">
        <w:rPr>
          <w:rFonts w:hint="eastAsia"/>
          <w:lang w:eastAsia="ja-JP"/>
        </w:rPr>
        <w:t xml:space="preserve"> </w:t>
      </w:r>
      <w:r w:rsidRPr="009E5B3A">
        <w:rPr>
          <w:lang w:eastAsia="ja-JP"/>
        </w:rPr>
        <w:tab/>
      </w:r>
      <w:r w:rsidR="002929BA" w:rsidRPr="009E5B3A">
        <w:rPr>
          <w:rStyle w:val="af9"/>
          <w:rFonts w:hint="eastAsia"/>
          <w:color w:val="auto"/>
        </w:rPr>
        <w:t>インクルーシブな</w:t>
      </w:r>
      <w:r w:rsidRPr="009E5B3A">
        <w:rPr>
          <w:rFonts w:hint="eastAsia"/>
          <w:lang w:eastAsia="ja-JP"/>
        </w:rPr>
        <w:t>緊急事態プロトコルを</w:t>
      </w:r>
      <w:r w:rsidR="008421F5" w:rsidRPr="009E5B3A">
        <w:rPr>
          <w:rFonts w:hint="eastAsia"/>
          <w:u w:val="single"/>
          <w:lang w:eastAsia="ja-JP"/>
        </w:rPr>
        <w:t>策定</w:t>
      </w:r>
      <w:r w:rsidRPr="009E5B3A">
        <w:rPr>
          <w:rFonts w:hint="eastAsia"/>
          <w:u w:val="single"/>
          <w:lang w:eastAsia="ja-JP"/>
        </w:rPr>
        <w:t>し実施する</w:t>
      </w:r>
      <w:r w:rsidR="008421F5" w:rsidRPr="009E5B3A">
        <w:rPr>
          <w:rFonts w:hint="eastAsia"/>
          <w:lang w:eastAsia="ja-JP"/>
        </w:rPr>
        <w:t>。</w:t>
      </w:r>
    </w:p>
    <w:p w14:paraId="5170806E" w14:textId="77777777" w:rsidR="00950C82" w:rsidRPr="009E5B3A" w:rsidRDefault="00950C82" w:rsidP="00625778">
      <w:pPr>
        <w:pStyle w:val="a3"/>
        <w:spacing w:after="0"/>
        <w:ind w:leftChars="403" w:left="987" w:hangingChars="67" w:hanging="141"/>
        <w:rPr>
          <w:b/>
          <w:bCs/>
          <w:lang w:eastAsia="ja-JP"/>
        </w:rPr>
      </w:pPr>
    </w:p>
    <w:p w14:paraId="18891D4A" w14:textId="272A9629" w:rsidR="00950C82" w:rsidRDefault="00950C82" w:rsidP="00B968D9">
      <w:pPr>
        <w:pStyle w:val="a3"/>
        <w:spacing w:after="0"/>
        <w:ind w:leftChars="403" w:left="987" w:hangingChars="67" w:hanging="141"/>
        <w:rPr>
          <w:b/>
          <w:bCs/>
          <w:lang w:eastAsia="ja-JP"/>
        </w:rPr>
      </w:pPr>
      <w:r w:rsidRPr="009E5B3A">
        <w:rPr>
          <w:rFonts w:hint="eastAsia"/>
          <w:lang w:eastAsia="ja-JP"/>
        </w:rPr>
        <w:t>19.6</w:t>
      </w:r>
      <w:r w:rsidRPr="009E5B3A">
        <w:rPr>
          <w:lang w:eastAsia="ja-JP"/>
        </w:rPr>
        <w:tab/>
      </w:r>
      <w:r w:rsidRPr="009E5B3A">
        <w:rPr>
          <w:rFonts w:hint="eastAsia"/>
          <w:lang w:eastAsia="ja-JP"/>
        </w:rPr>
        <w:t>緊急時の優先事項として、</w:t>
      </w:r>
      <w:r w:rsidR="00312BA0" w:rsidRPr="009E5B3A">
        <w:rPr>
          <w:rFonts w:hint="eastAsia"/>
          <w:lang w:eastAsia="ja-JP"/>
        </w:rPr>
        <w:t>障害のある人</w:t>
      </w:r>
      <w:r w:rsidRPr="009E5B3A">
        <w:rPr>
          <w:rFonts w:hint="eastAsia"/>
          <w:lang w:eastAsia="ja-JP"/>
        </w:rPr>
        <w:t>を</w:t>
      </w:r>
      <w:r w:rsidR="008421F5" w:rsidRPr="009E5B3A">
        <w:rPr>
          <w:rFonts w:hint="eastAsia"/>
          <w:u w:val="single"/>
          <w:lang w:eastAsia="ja-JP"/>
        </w:rPr>
        <w:t>確</w:t>
      </w:r>
      <w:r w:rsidR="008421F5" w:rsidRPr="008421F5">
        <w:rPr>
          <w:rFonts w:hint="eastAsia"/>
          <w:u w:val="single"/>
          <w:lang w:eastAsia="ja-JP"/>
        </w:rPr>
        <w:t>実に</w:t>
      </w:r>
      <w:r w:rsidRPr="00950C82">
        <w:rPr>
          <w:rFonts w:hint="eastAsia"/>
          <w:lang w:eastAsia="ja-JP"/>
        </w:rPr>
        <w:t>地域社会に</w:t>
      </w:r>
      <w:r w:rsidR="008421F5">
        <w:rPr>
          <w:rFonts w:hint="eastAsia"/>
          <w:lang w:eastAsia="ja-JP"/>
        </w:rPr>
        <w:t>受け入れるよう</w:t>
      </w:r>
      <w:r w:rsidRPr="00950C82">
        <w:rPr>
          <w:rFonts w:hint="eastAsia"/>
          <w:lang w:eastAsia="ja-JP"/>
        </w:rPr>
        <w:t>にする</w:t>
      </w:r>
      <w:r w:rsidR="008421F5">
        <w:rPr>
          <w:rFonts w:hint="eastAsia"/>
          <w:lang w:eastAsia="ja-JP"/>
        </w:rPr>
        <w:t>。</w:t>
      </w:r>
    </w:p>
    <w:p w14:paraId="519BD03E" w14:textId="77777777" w:rsidR="00950C82" w:rsidRPr="00950C82" w:rsidRDefault="00950C82" w:rsidP="00625778">
      <w:pPr>
        <w:pStyle w:val="a3"/>
        <w:spacing w:after="0"/>
        <w:ind w:leftChars="403" w:left="987" w:hangingChars="67" w:hanging="141"/>
        <w:rPr>
          <w:b/>
          <w:bCs/>
          <w:lang w:eastAsia="ja-JP"/>
        </w:rPr>
      </w:pPr>
    </w:p>
    <w:p w14:paraId="3BA93667" w14:textId="1507FCBD" w:rsidR="00950C82" w:rsidRPr="00950C82" w:rsidRDefault="00950C82" w:rsidP="00625778">
      <w:pPr>
        <w:pStyle w:val="a3"/>
        <w:spacing w:after="0"/>
        <w:ind w:leftChars="403" w:left="987" w:hangingChars="67" w:hanging="141"/>
        <w:rPr>
          <w:b/>
          <w:bCs/>
          <w:lang w:eastAsia="ja-JP"/>
        </w:rPr>
      </w:pPr>
      <w:r w:rsidRPr="00950C82">
        <w:rPr>
          <w:rFonts w:hint="eastAsia"/>
          <w:lang w:eastAsia="ja-JP"/>
        </w:rPr>
        <w:t>19.7</w:t>
      </w:r>
      <w:r>
        <w:rPr>
          <w:lang w:eastAsia="ja-JP"/>
        </w:rPr>
        <w:tab/>
      </w:r>
      <w:r w:rsidRPr="00950C82">
        <w:rPr>
          <w:rFonts w:hint="eastAsia"/>
          <w:lang w:eastAsia="ja-JP"/>
        </w:rPr>
        <w:t>緊急事態</w:t>
      </w:r>
      <w:r w:rsidR="008421F5">
        <w:rPr>
          <w:rFonts w:hint="eastAsia"/>
          <w:lang w:eastAsia="ja-JP"/>
        </w:rPr>
        <w:t>のとき、</w:t>
      </w:r>
      <w:r w:rsidR="00312BA0">
        <w:rPr>
          <w:rFonts w:hint="eastAsia"/>
          <w:lang w:eastAsia="ja-JP"/>
        </w:rPr>
        <w:t>障害のある人</w:t>
      </w:r>
      <w:r w:rsidRPr="00950C82">
        <w:rPr>
          <w:rFonts w:hint="eastAsia"/>
          <w:lang w:eastAsia="ja-JP"/>
        </w:rPr>
        <w:t>の家族</w:t>
      </w:r>
      <w:r w:rsidR="008421F5">
        <w:rPr>
          <w:rFonts w:hint="eastAsia"/>
          <w:lang w:eastAsia="ja-JP"/>
        </w:rPr>
        <w:t>に対して、</w:t>
      </w:r>
      <w:r w:rsidRPr="00950C82">
        <w:rPr>
          <w:rFonts w:hint="eastAsia"/>
          <w:lang w:eastAsia="ja-JP"/>
        </w:rPr>
        <w:t>地域社会</w:t>
      </w:r>
      <w:r w:rsidR="008421F5">
        <w:rPr>
          <w:rFonts w:hint="eastAsia"/>
          <w:lang w:eastAsia="ja-JP"/>
        </w:rPr>
        <w:t>での</w:t>
      </w:r>
      <w:r w:rsidRPr="00950C82">
        <w:rPr>
          <w:rFonts w:hint="eastAsia"/>
          <w:lang w:eastAsia="ja-JP"/>
        </w:rPr>
        <w:t>支援</w:t>
      </w:r>
      <w:r w:rsidR="008421F5">
        <w:rPr>
          <w:rFonts w:hint="eastAsia"/>
          <w:lang w:eastAsia="ja-JP"/>
        </w:rPr>
        <w:t>を</w:t>
      </w:r>
      <w:r w:rsidRPr="00950C82">
        <w:rPr>
          <w:rFonts w:hint="eastAsia"/>
          <w:lang w:eastAsia="ja-JP"/>
        </w:rPr>
        <w:t>提供</w:t>
      </w:r>
      <w:r w:rsidR="008421F5">
        <w:rPr>
          <w:rFonts w:hint="eastAsia"/>
          <w:lang w:eastAsia="ja-JP"/>
        </w:rPr>
        <w:t>する。</w:t>
      </w:r>
    </w:p>
    <w:p w14:paraId="32F8A2AA" w14:textId="07851074" w:rsidR="00950C82" w:rsidRPr="00950C82" w:rsidRDefault="00950C82" w:rsidP="00625778">
      <w:pPr>
        <w:pStyle w:val="a3"/>
        <w:spacing w:after="0"/>
        <w:ind w:leftChars="403" w:left="987" w:hangingChars="67" w:hanging="141"/>
        <w:rPr>
          <w:b/>
          <w:bCs/>
          <w:lang w:eastAsia="ja-JP"/>
        </w:rPr>
      </w:pPr>
    </w:p>
    <w:p w14:paraId="2774B82B" w14:textId="5F0D62B4" w:rsidR="00950C82" w:rsidRPr="00950C82" w:rsidRDefault="00950C82" w:rsidP="00625778">
      <w:pPr>
        <w:pStyle w:val="a3"/>
        <w:spacing w:after="0"/>
        <w:ind w:leftChars="403" w:left="987" w:hangingChars="67" w:hanging="141"/>
        <w:rPr>
          <w:b/>
          <w:bCs/>
          <w:lang w:eastAsia="ja-JP"/>
        </w:rPr>
      </w:pPr>
      <w:r w:rsidRPr="00950C82">
        <w:rPr>
          <w:rFonts w:hint="eastAsia"/>
          <w:lang w:eastAsia="ja-JP"/>
        </w:rPr>
        <w:t>19.8</w:t>
      </w:r>
      <w:r>
        <w:rPr>
          <w:lang w:eastAsia="ja-JP"/>
        </w:rPr>
        <w:tab/>
      </w:r>
      <w:r w:rsidRPr="00950C82">
        <w:rPr>
          <w:rFonts w:hint="eastAsia"/>
          <w:lang w:eastAsia="ja-JP"/>
        </w:rPr>
        <w:t>緊急時のプロトコルにアクセシビリティと合理的配慮を盛り込む</w:t>
      </w:r>
      <w:r w:rsidR="008421F5">
        <w:rPr>
          <w:rFonts w:hint="eastAsia"/>
          <w:lang w:eastAsia="ja-JP"/>
        </w:rPr>
        <w:t>。</w:t>
      </w:r>
    </w:p>
    <w:p w14:paraId="43CA14C6" w14:textId="6291D946" w:rsidR="00950C82" w:rsidRPr="008F5E2B" w:rsidRDefault="00950C82" w:rsidP="00625778">
      <w:pPr>
        <w:pStyle w:val="a3"/>
        <w:spacing w:after="0"/>
        <w:ind w:leftChars="605" w:left="1411" w:hangingChars="67" w:hanging="141"/>
        <w:rPr>
          <w:b/>
          <w:bCs/>
          <w:lang w:eastAsia="ja-JP"/>
        </w:rPr>
      </w:pPr>
      <w:proofErr w:type="spellStart"/>
      <w:r w:rsidRPr="00950C82">
        <w:rPr>
          <w:rFonts w:hint="eastAsia"/>
          <w:lang w:eastAsia="ja-JP"/>
        </w:rPr>
        <w:t>i</w:t>
      </w:r>
      <w:proofErr w:type="spellEnd"/>
      <w:r w:rsidRPr="00950C82">
        <w:rPr>
          <w:rFonts w:hint="eastAsia"/>
          <w:lang w:eastAsia="ja-JP"/>
        </w:rPr>
        <w:t>.</w:t>
      </w:r>
      <w:r w:rsidR="005F7C7B">
        <w:rPr>
          <w:rFonts w:hint="eastAsia"/>
          <w:lang w:eastAsia="ja-JP"/>
        </w:rPr>
        <w:t xml:space="preserve">　</w:t>
      </w:r>
      <w:r w:rsidR="00312BA0">
        <w:rPr>
          <w:rFonts w:hint="eastAsia"/>
          <w:lang w:eastAsia="ja-JP"/>
        </w:rPr>
        <w:t>障害のある人</w:t>
      </w:r>
      <w:r w:rsidRPr="00950C82">
        <w:rPr>
          <w:rFonts w:hint="eastAsia"/>
          <w:lang w:eastAsia="ja-JP"/>
        </w:rPr>
        <w:t>の特定のグループ、例えば、隔離や閉じ込め措置の影響を受ける</w:t>
      </w:r>
      <w:r w:rsidR="00312BA0">
        <w:rPr>
          <w:rFonts w:hint="eastAsia"/>
          <w:lang w:eastAsia="ja-JP"/>
        </w:rPr>
        <w:t>知的障害のある人</w:t>
      </w:r>
      <w:r w:rsidRPr="00950C82">
        <w:rPr>
          <w:rFonts w:hint="eastAsia"/>
          <w:lang w:eastAsia="ja-JP"/>
        </w:rPr>
        <w:t>、マスク使用の影響</w:t>
      </w:r>
      <w:r w:rsidR="003E1B75">
        <w:rPr>
          <w:rFonts w:hint="eastAsia"/>
          <w:lang w:eastAsia="ja-JP"/>
        </w:rPr>
        <w:t>（</w:t>
      </w:r>
      <w:r w:rsidR="003E1B75" w:rsidRPr="00950C82">
        <w:rPr>
          <w:rFonts w:hint="eastAsia"/>
          <w:lang w:eastAsia="ja-JP"/>
        </w:rPr>
        <w:t>読唇</w:t>
      </w:r>
      <w:r w:rsidR="003E1B75">
        <w:rPr>
          <w:rFonts w:hint="eastAsia"/>
          <w:lang w:eastAsia="ja-JP"/>
        </w:rPr>
        <w:t>ができなくなる）</w:t>
      </w:r>
      <w:r w:rsidRPr="00950C82">
        <w:rPr>
          <w:rFonts w:hint="eastAsia"/>
          <w:lang w:eastAsia="ja-JP"/>
        </w:rPr>
        <w:t>を受ける聴覚</w:t>
      </w:r>
      <w:r w:rsidR="00312BA0">
        <w:rPr>
          <w:rFonts w:hint="eastAsia"/>
          <w:lang w:eastAsia="ja-JP"/>
        </w:rPr>
        <w:t>障害のある人</w:t>
      </w:r>
      <w:r w:rsidRPr="008F5E2B">
        <w:rPr>
          <w:rFonts w:hint="eastAsia"/>
          <w:lang w:eastAsia="ja-JP"/>
        </w:rPr>
        <w:t>などに特に注意を払う。</w:t>
      </w:r>
    </w:p>
    <w:p w14:paraId="3A8BD0E3" w14:textId="78797DA0" w:rsidR="00950C82" w:rsidRPr="008F5E2B" w:rsidRDefault="00950C82" w:rsidP="00625778">
      <w:pPr>
        <w:pStyle w:val="a3"/>
        <w:spacing w:after="0"/>
        <w:ind w:leftChars="605" w:left="1411" w:hangingChars="67" w:hanging="141"/>
        <w:rPr>
          <w:b/>
          <w:bCs/>
          <w:lang w:eastAsia="ja-JP"/>
        </w:rPr>
      </w:pPr>
      <w:r w:rsidRPr="008F5E2B">
        <w:rPr>
          <w:rFonts w:hint="eastAsia"/>
          <w:lang w:eastAsia="ja-JP"/>
        </w:rPr>
        <w:t>ii.</w:t>
      </w:r>
      <w:r w:rsidR="005F7C7B" w:rsidRPr="008F5E2B">
        <w:rPr>
          <w:rFonts w:hint="eastAsia"/>
          <w:lang w:eastAsia="ja-JP"/>
        </w:rPr>
        <w:t xml:space="preserve">　</w:t>
      </w:r>
      <w:r w:rsidRPr="008F5E2B">
        <w:rPr>
          <w:rFonts w:hint="eastAsia"/>
          <w:lang w:eastAsia="ja-JP"/>
        </w:rPr>
        <w:t>拡張代替</w:t>
      </w:r>
      <w:r w:rsidR="005F7C7B" w:rsidRPr="008F5E2B">
        <w:rPr>
          <w:rFonts w:hint="eastAsia"/>
          <w:lang w:eastAsia="ja-JP"/>
        </w:rPr>
        <w:t>の</w:t>
      </w:r>
      <w:r w:rsidRPr="008F5E2B">
        <w:rPr>
          <w:rFonts w:hint="eastAsia"/>
          <w:lang w:eastAsia="ja-JP"/>
        </w:rPr>
        <w:t>コミュニケーション手段を使</w:t>
      </w:r>
      <w:r w:rsidR="003E1B75" w:rsidRPr="008F5E2B">
        <w:rPr>
          <w:rFonts w:hint="eastAsia"/>
          <w:lang w:eastAsia="ja-JP"/>
        </w:rPr>
        <w:t>う</w:t>
      </w:r>
      <w:r w:rsidR="00312BA0" w:rsidRPr="008F5E2B">
        <w:rPr>
          <w:rFonts w:hint="eastAsia"/>
          <w:lang w:eastAsia="ja-JP"/>
        </w:rPr>
        <w:t>障害のある人</w:t>
      </w:r>
      <w:r w:rsidRPr="008F5E2B">
        <w:rPr>
          <w:rFonts w:hint="eastAsia"/>
          <w:lang w:eastAsia="ja-JP"/>
        </w:rPr>
        <w:t>のインクルージョンを侵害するような</w:t>
      </w:r>
      <w:r w:rsidR="00C349D1" w:rsidRPr="008F5E2B">
        <w:rPr>
          <w:rFonts w:hint="eastAsia"/>
          <w:lang w:eastAsia="ja-JP"/>
        </w:rPr>
        <w:t>、画一</w:t>
      </w:r>
      <w:r w:rsidRPr="008F5E2B">
        <w:rPr>
          <w:rFonts w:hint="eastAsia"/>
          <w:lang w:eastAsia="ja-JP"/>
        </w:rPr>
        <w:t>的な解決策を避ける。</w:t>
      </w:r>
    </w:p>
    <w:p w14:paraId="20D96FF4" w14:textId="56024296" w:rsidR="00950C82" w:rsidRPr="008F5E2B" w:rsidRDefault="00950C82" w:rsidP="00625778">
      <w:pPr>
        <w:pStyle w:val="a3"/>
        <w:spacing w:after="0"/>
        <w:ind w:leftChars="605" w:left="1411" w:hangingChars="67" w:hanging="141"/>
        <w:rPr>
          <w:b/>
          <w:bCs/>
          <w:lang w:eastAsia="ja-JP"/>
        </w:rPr>
      </w:pPr>
      <w:r w:rsidRPr="008F5E2B">
        <w:rPr>
          <w:rFonts w:hint="eastAsia"/>
          <w:lang w:eastAsia="ja-JP"/>
        </w:rPr>
        <w:t>iii.</w:t>
      </w:r>
      <w:r w:rsidR="00D05A0B" w:rsidRPr="008F5E2B">
        <w:rPr>
          <w:rFonts w:hint="eastAsia"/>
          <w:lang w:eastAsia="ja-JP"/>
        </w:rPr>
        <w:t xml:space="preserve">　</w:t>
      </w:r>
      <w:r w:rsidRPr="008F5E2B">
        <w:rPr>
          <w:rFonts w:hint="eastAsia"/>
          <w:lang w:eastAsia="ja-JP"/>
        </w:rPr>
        <w:t>緊急</w:t>
      </w:r>
      <w:r w:rsidR="00C349D1" w:rsidRPr="008F5E2B">
        <w:rPr>
          <w:rFonts w:hint="eastAsia"/>
          <w:lang w:eastAsia="ja-JP"/>
        </w:rPr>
        <w:t>時の手順</w:t>
      </w:r>
      <w:r w:rsidRPr="008F5E2B">
        <w:rPr>
          <w:rFonts w:hint="eastAsia"/>
          <w:lang w:eastAsia="ja-JP"/>
        </w:rPr>
        <w:t>に関するアクセス可能な情報を開発する。</w:t>
      </w:r>
    </w:p>
    <w:p w14:paraId="50A8B529" w14:textId="77777777" w:rsidR="00950C82" w:rsidRPr="008F5E2B" w:rsidRDefault="00950C82" w:rsidP="00625778">
      <w:pPr>
        <w:pStyle w:val="a3"/>
        <w:spacing w:after="0"/>
        <w:ind w:left="993"/>
        <w:rPr>
          <w:b/>
          <w:bCs/>
          <w:lang w:eastAsia="ja-JP"/>
        </w:rPr>
      </w:pPr>
    </w:p>
    <w:p w14:paraId="16D4EA91" w14:textId="7E17BD0E" w:rsidR="00950C82" w:rsidRPr="008F5E2B" w:rsidRDefault="00950C82" w:rsidP="00625778">
      <w:pPr>
        <w:pStyle w:val="a3"/>
        <w:spacing w:after="0"/>
        <w:ind w:leftChars="403" w:left="987" w:hangingChars="67" w:hanging="141"/>
        <w:rPr>
          <w:b/>
          <w:bCs/>
          <w:lang w:eastAsia="ja-JP"/>
        </w:rPr>
      </w:pPr>
      <w:r w:rsidRPr="008F5E2B">
        <w:rPr>
          <w:rFonts w:hint="eastAsia"/>
          <w:lang w:eastAsia="ja-JP"/>
        </w:rPr>
        <w:t xml:space="preserve">19.9 </w:t>
      </w:r>
      <w:r w:rsidR="0066057E" w:rsidRPr="008F5E2B">
        <w:rPr>
          <w:rFonts w:hint="eastAsia"/>
          <w:lang w:eastAsia="ja-JP"/>
        </w:rPr>
        <w:t xml:space="preserve"> </w:t>
      </w:r>
      <w:r w:rsidR="002E1F14" w:rsidRPr="008F5E2B">
        <w:rPr>
          <w:lang w:eastAsia="ja-JP"/>
        </w:rPr>
        <w:tab/>
      </w:r>
      <w:r w:rsidRPr="008F5E2B">
        <w:rPr>
          <w:rFonts w:hint="eastAsia"/>
          <w:lang w:eastAsia="ja-JP"/>
        </w:rPr>
        <w:t>施設の</w:t>
      </w:r>
      <w:r w:rsidR="00045DBB" w:rsidRPr="008F5E2B">
        <w:rPr>
          <w:rFonts w:hint="eastAsia"/>
          <w:lang w:eastAsia="ja-JP"/>
        </w:rPr>
        <w:t>も</w:t>
      </w:r>
      <w:r w:rsidR="002E1F14" w:rsidRPr="008F5E2B">
        <w:rPr>
          <w:rFonts w:hint="eastAsia"/>
          <w:lang w:eastAsia="ja-JP"/>
        </w:rPr>
        <w:t>つ集団</w:t>
      </w:r>
      <w:r w:rsidRPr="008F5E2B">
        <w:rPr>
          <w:rFonts w:hint="eastAsia"/>
          <w:lang w:eastAsia="ja-JP"/>
        </w:rPr>
        <w:t>的な性質が、特にあらゆる種類の健康／自然災害／人道的緊急事態の</w:t>
      </w:r>
      <w:r w:rsidR="002E1F14" w:rsidRPr="008F5E2B">
        <w:rPr>
          <w:rFonts w:hint="eastAsia"/>
          <w:lang w:eastAsia="ja-JP"/>
        </w:rPr>
        <w:t>ときに</w:t>
      </w:r>
      <w:r w:rsidRPr="008F5E2B">
        <w:rPr>
          <w:rFonts w:hint="eastAsia"/>
          <w:lang w:eastAsia="ja-JP"/>
        </w:rPr>
        <w:t>、</w:t>
      </w:r>
      <w:r w:rsidR="002E1F14" w:rsidRPr="008F5E2B">
        <w:rPr>
          <w:rFonts w:hint="eastAsia"/>
          <w:lang w:eastAsia="ja-JP"/>
        </w:rPr>
        <w:t>施設</w:t>
      </w:r>
      <w:r w:rsidRPr="008F5E2B">
        <w:rPr>
          <w:rFonts w:hint="eastAsia"/>
          <w:lang w:eastAsia="ja-JP"/>
        </w:rPr>
        <w:t>を本質的に危険なものにしていることを</w:t>
      </w:r>
      <w:r w:rsidRPr="008F5E2B">
        <w:rPr>
          <w:rFonts w:hint="eastAsia"/>
          <w:u w:val="single"/>
          <w:lang w:eastAsia="ja-JP"/>
        </w:rPr>
        <w:t>認識する</w:t>
      </w:r>
      <w:r w:rsidRPr="008F5E2B">
        <w:rPr>
          <w:rFonts w:hint="eastAsia"/>
          <w:lang w:eastAsia="ja-JP"/>
        </w:rPr>
        <w:t>。</w:t>
      </w:r>
    </w:p>
    <w:p w14:paraId="6FA46601" w14:textId="10EA36AB" w:rsidR="0058618C" w:rsidRPr="008F5E2B" w:rsidRDefault="0058618C" w:rsidP="00625778">
      <w:pPr>
        <w:pStyle w:val="a3"/>
        <w:spacing w:after="0"/>
        <w:ind w:leftChars="403" w:left="987" w:hangingChars="67" w:hanging="141"/>
        <w:rPr>
          <w:b/>
          <w:bCs/>
          <w:lang w:eastAsia="ja-JP"/>
        </w:rPr>
      </w:pPr>
    </w:p>
    <w:p w14:paraId="4FEAABBD" w14:textId="33886262" w:rsidR="0058618C" w:rsidRPr="008F5E2B" w:rsidRDefault="0058618C" w:rsidP="002E1F14">
      <w:pPr>
        <w:pStyle w:val="a3"/>
        <w:spacing w:after="0"/>
        <w:ind w:leftChars="403" w:left="987" w:hangingChars="67" w:hanging="141"/>
        <w:rPr>
          <w:b/>
          <w:bCs/>
          <w:lang w:eastAsia="ja-JP"/>
        </w:rPr>
      </w:pPr>
      <w:r w:rsidRPr="008F5E2B">
        <w:rPr>
          <w:rFonts w:hint="eastAsia"/>
          <w:lang w:eastAsia="ja-JP"/>
        </w:rPr>
        <w:t>19.10</w:t>
      </w:r>
      <w:r w:rsidRPr="008F5E2B">
        <w:rPr>
          <w:lang w:eastAsia="ja-JP"/>
        </w:rPr>
        <w:tab/>
      </w:r>
      <w:r w:rsidR="00D05A0B" w:rsidRPr="008F5E2B">
        <w:rPr>
          <w:rFonts w:hint="eastAsia"/>
          <w:lang w:eastAsia="ja-JP"/>
        </w:rPr>
        <w:t xml:space="preserve">　</w:t>
      </w:r>
      <w:r w:rsidRPr="008F5E2B">
        <w:rPr>
          <w:rFonts w:hint="eastAsia"/>
          <w:lang w:eastAsia="ja-JP"/>
        </w:rPr>
        <w:t>地域社会</w:t>
      </w:r>
      <w:r w:rsidR="0066057E" w:rsidRPr="008F5E2B">
        <w:rPr>
          <w:rFonts w:hint="eastAsia"/>
          <w:lang w:eastAsia="ja-JP"/>
        </w:rPr>
        <w:t>に</w:t>
      </w:r>
      <w:r w:rsidRPr="008F5E2B">
        <w:rPr>
          <w:rFonts w:hint="eastAsia"/>
          <w:lang w:eastAsia="ja-JP"/>
        </w:rPr>
        <w:t>溶け込</w:t>
      </w:r>
      <w:r w:rsidR="0066057E" w:rsidRPr="008F5E2B">
        <w:rPr>
          <w:rFonts w:hint="eastAsia"/>
          <w:lang w:eastAsia="ja-JP"/>
        </w:rPr>
        <w:t>むこと</w:t>
      </w:r>
      <w:r w:rsidR="002E1F14" w:rsidRPr="008F5E2B">
        <w:rPr>
          <w:rFonts w:hint="eastAsia"/>
          <w:lang w:eastAsia="ja-JP"/>
        </w:rPr>
        <w:t>によって</w:t>
      </w:r>
      <w:r w:rsidRPr="008F5E2B">
        <w:rPr>
          <w:rFonts w:hint="eastAsia"/>
          <w:lang w:eastAsia="ja-JP"/>
        </w:rPr>
        <w:t>、緊急時の</w:t>
      </w:r>
      <w:r w:rsidR="00312BA0" w:rsidRPr="008F5E2B">
        <w:rPr>
          <w:rFonts w:hint="eastAsia"/>
          <w:lang w:eastAsia="ja-JP"/>
        </w:rPr>
        <w:t>障害のある人</w:t>
      </w:r>
      <w:r w:rsidRPr="008F5E2B">
        <w:rPr>
          <w:rFonts w:hint="eastAsia"/>
          <w:lang w:eastAsia="ja-JP"/>
        </w:rPr>
        <w:t>の安全</w:t>
      </w:r>
      <w:r w:rsidRPr="008F5E2B">
        <w:rPr>
          <w:rFonts w:hint="eastAsia"/>
          <w:u w:val="single"/>
          <w:lang w:eastAsia="ja-JP"/>
        </w:rPr>
        <w:t>確保を図る</w:t>
      </w:r>
      <w:r w:rsidRPr="008F5E2B">
        <w:rPr>
          <w:rFonts w:hint="eastAsia"/>
          <w:lang w:eastAsia="ja-JP"/>
        </w:rPr>
        <w:t>。</w:t>
      </w:r>
    </w:p>
    <w:p w14:paraId="78CB4CEB" w14:textId="4A996920" w:rsidR="0058618C" w:rsidRPr="008F5E2B" w:rsidRDefault="0058618C" w:rsidP="00625778">
      <w:pPr>
        <w:pStyle w:val="a3"/>
        <w:spacing w:after="0"/>
        <w:ind w:leftChars="672" w:left="1552" w:hangingChars="67" w:hanging="141"/>
        <w:rPr>
          <w:b/>
          <w:bCs/>
          <w:lang w:eastAsia="ja-JP"/>
        </w:rPr>
      </w:pPr>
      <w:proofErr w:type="spellStart"/>
      <w:r w:rsidRPr="008F5E2B">
        <w:rPr>
          <w:rFonts w:hint="eastAsia"/>
          <w:lang w:eastAsia="ja-JP"/>
        </w:rPr>
        <w:lastRenderedPageBreak/>
        <w:t>i</w:t>
      </w:r>
      <w:proofErr w:type="spellEnd"/>
      <w:r w:rsidRPr="008F5E2B">
        <w:rPr>
          <w:rFonts w:hint="eastAsia"/>
          <w:lang w:eastAsia="ja-JP"/>
        </w:rPr>
        <w:t>.</w:t>
      </w:r>
      <w:r w:rsidRPr="008F5E2B">
        <w:rPr>
          <w:rFonts w:hint="eastAsia"/>
          <w:lang w:eastAsia="ja-JP"/>
        </w:rPr>
        <w:tab/>
      </w:r>
      <w:r w:rsidR="00D05A0B" w:rsidRPr="008F5E2B">
        <w:rPr>
          <w:rFonts w:hint="eastAsia"/>
          <w:lang w:eastAsia="ja-JP"/>
        </w:rPr>
        <w:t xml:space="preserve">　</w:t>
      </w:r>
      <w:r w:rsidR="00DF7270" w:rsidRPr="008F5E2B">
        <w:rPr>
          <w:rFonts w:hint="eastAsia"/>
          <w:lang w:eastAsia="ja-JP"/>
        </w:rPr>
        <w:t>施</w:t>
      </w:r>
      <w:r w:rsidRPr="008F5E2B">
        <w:rPr>
          <w:rFonts w:hint="eastAsia"/>
          <w:lang w:eastAsia="ja-JP"/>
        </w:rPr>
        <w:t>設での精神科治療薬の長期使用</w:t>
      </w:r>
      <w:r w:rsidR="00DF7270" w:rsidRPr="008F5E2B">
        <w:rPr>
          <w:rFonts w:hint="eastAsia"/>
          <w:lang w:eastAsia="ja-JP"/>
        </w:rPr>
        <w:t>のために</w:t>
      </w:r>
      <w:r w:rsidRPr="008F5E2B">
        <w:rPr>
          <w:rFonts w:hint="eastAsia"/>
          <w:lang w:eastAsia="ja-JP"/>
        </w:rPr>
        <w:t>健康が損なわれ、</w:t>
      </w:r>
      <w:r w:rsidR="002E1F14" w:rsidRPr="008F5E2B">
        <w:rPr>
          <w:rFonts w:hint="eastAsia"/>
          <w:lang w:eastAsia="ja-JP"/>
        </w:rPr>
        <w:t>緊急時に、</w:t>
      </w:r>
      <w:r w:rsidRPr="008F5E2B">
        <w:rPr>
          <w:rFonts w:hint="eastAsia"/>
          <w:lang w:eastAsia="ja-JP"/>
        </w:rPr>
        <w:t>感染症、病気、死亡のリスクが高まることを認識する。</w:t>
      </w:r>
    </w:p>
    <w:p w14:paraId="2A52DCB7" w14:textId="6EE2F66A" w:rsidR="0058618C" w:rsidRPr="008F5E2B" w:rsidRDefault="0058618C" w:rsidP="00625778">
      <w:pPr>
        <w:pStyle w:val="a3"/>
        <w:spacing w:after="0"/>
        <w:ind w:leftChars="672" w:left="1552" w:hangingChars="67" w:hanging="141"/>
        <w:rPr>
          <w:b/>
          <w:bCs/>
          <w:lang w:eastAsia="ja-JP"/>
        </w:rPr>
      </w:pPr>
      <w:r w:rsidRPr="008F5E2B">
        <w:rPr>
          <w:rFonts w:hint="eastAsia"/>
          <w:lang w:eastAsia="ja-JP"/>
        </w:rPr>
        <w:t>ii.</w:t>
      </w:r>
      <w:r w:rsidR="008F5E2B" w:rsidRPr="008F5E2B">
        <w:rPr>
          <w:rFonts w:hint="eastAsia"/>
          <w:lang w:eastAsia="ja-JP"/>
        </w:rPr>
        <w:t xml:space="preserve">　</w:t>
      </w:r>
      <w:r w:rsidR="00DF7270" w:rsidRPr="008F5E2B">
        <w:rPr>
          <w:rFonts w:hint="eastAsia"/>
          <w:lang w:eastAsia="ja-JP"/>
        </w:rPr>
        <w:t>施設の</w:t>
      </w:r>
      <w:r w:rsidRPr="008F5E2B">
        <w:rPr>
          <w:rFonts w:hint="eastAsia"/>
          <w:lang w:eastAsia="ja-JP"/>
        </w:rPr>
        <w:t>条件の改善</w:t>
      </w:r>
      <w:r w:rsidR="00DF7270" w:rsidRPr="008F5E2B">
        <w:rPr>
          <w:rFonts w:hint="eastAsia"/>
          <w:lang w:eastAsia="ja-JP"/>
        </w:rPr>
        <w:t>、</w:t>
      </w:r>
      <w:r w:rsidRPr="008F5E2B">
        <w:rPr>
          <w:rFonts w:hint="eastAsia"/>
          <w:lang w:eastAsia="ja-JP"/>
        </w:rPr>
        <w:t>近代化</w:t>
      </w:r>
      <w:r w:rsidR="00DF7270" w:rsidRPr="008F5E2B">
        <w:rPr>
          <w:rFonts w:hint="eastAsia"/>
          <w:lang w:eastAsia="ja-JP"/>
        </w:rPr>
        <w:t>、</w:t>
      </w:r>
      <w:r w:rsidRPr="008F5E2B">
        <w:rPr>
          <w:rFonts w:hint="eastAsia"/>
          <w:lang w:eastAsia="ja-JP"/>
        </w:rPr>
        <w:t>職員への投資</w:t>
      </w:r>
      <w:r w:rsidR="00DF7270" w:rsidRPr="008F5E2B">
        <w:rPr>
          <w:rFonts w:hint="eastAsia"/>
          <w:lang w:eastAsia="ja-JP"/>
        </w:rPr>
        <w:t>は</w:t>
      </w:r>
      <w:r w:rsidRPr="008F5E2B">
        <w:rPr>
          <w:rFonts w:hint="eastAsia"/>
          <w:lang w:eastAsia="ja-JP"/>
        </w:rPr>
        <w:t>解決策</w:t>
      </w:r>
      <w:r w:rsidR="00DF7270" w:rsidRPr="008F5E2B">
        <w:rPr>
          <w:rFonts w:hint="eastAsia"/>
          <w:lang w:eastAsia="ja-JP"/>
        </w:rPr>
        <w:t>にはならず</w:t>
      </w:r>
      <w:r w:rsidRPr="008F5E2B">
        <w:rPr>
          <w:rFonts w:hint="eastAsia"/>
          <w:lang w:eastAsia="ja-JP"/>
        </w:rPr>
        <w:t>、地域社会へ</w:t>
      </w:r>
      <w:r w:rsidR="00357C73" w:rsidRPr="008F5E2B">
        <w:rPr>
          <w:rStyle w:val="af9"/>
          <w:rFonts w:hint="eastAsia"/>
          <w:color w:val="auto"/>
        </w:rPr>
        <w:t>インクルージョン</w:t>
      </w:r>
      <w:r w:rsidR="00DF7270" w:rsidRPr="008F5E2B">
        <w:rPr>
          <w:rFonts w:hint="eastAsia"/>
          <w:lang w:eastAsia="ja-JP"/>
        </w:rPr>
        <w:t>すること</w:t>
      </w:r>
      <w:r w:rsidRPr="008F5E2B">
        <w:rPr>
          <w:rFonts w:hint="eastAsia"/>
          <w:lang w:eastAsia="ja-JP"/>
        </w:rPr>
        <w:t>によ</w:t>
      </w:r>
      <w:r w:rsidR="0066057E" w:rsidRPr="008F5E2B">
        <w:rPr>
          <w:rFonts w:hint="eastAsia"/>
          <w:lang w:eastAsia="ja-JP"/>
        </w:rPr>
        <w:t>って得られる</w:t>
      </w:r>
      <w:r w:rsidRPr="008F5E2B">
        <w:rPr>
          <w:rFonts w:hint="eastAsia"/>
          <w:lang w:eastAsia="ja-JP"/>
        </w:rPr>
        <w:t>安全が</w:t>
      </w:r>
      <w:r w:rsidR="0066057E" w:rsidRPr="008F5E2B">
        <w:rPr>
          <w:rFonts w:hint="eastAsia"/>
          <w:lang w:eastAsia="ja-JP"/>
        </w:rPr>
        <w:t>、</w:t>
      </w:r>
      <w:r w:rsidRPr="008F5E2B">
        <w:rPr>
          <w:rFonts w:hint="eastAsia"/>
          <w:lang w:eastAsia="ja-JP"/>
        </w:rPr>
        <w:t>唯一の安全な環境であることを認識する。</w:t>
      </w:r>
    </w:p>
    <w:p w14:paraId="47EA305F" w14:textId="63858B98" w:rsidR="0058618C" w:rsidRPr="008F5E2B" w:rsidRDefault="0058618C" w:rsidP="00625778">
      <w:pPr>
        <w:pStyle w:val="a3"/>
        <w:spacing w:after="0"/>
        <w:ind w:leftChars="672" w:left="1552" w:hangingChars="67" w:hanging="141"/>
        <w:rPr>
          <w:b/>
          <w:bCs/>
          <w:lang w:eastAsia="ja-JP"/>
        </w:rPr>
      </w:pPr>
      <w:r w:rsidRPr="008F5E2B">
        <w:rPr>
          <w:rFonts w:hint="eastAsia"/>
          <w:lang w:eastAsia="ja-JP"/>
        </w:rPr>
        <w:t>iii.</w:t>
      </w:r>
      <w:r w:rsidR="008F5E2B" w:rsidRPr="008F5E2B">
        <w:rPr>
          <w:rFonts w:hint="eastAsia"/>
          <w:lang w:eastAsia="ja-JP"/>
        </w:rPr>
        <w:t xml:space="preserve">　</w:t>
      </w:r>
      <w:r w:rsidRPr="008F5E2B">
        <w:rPr>
          <w:rFonts w:hint="eastAsia"/>
          <w:lang w:eastAsia="ja-JP"/>
        </w:rPr>
        <w:t>緊急時に</w:t>
      </w:r>
      <w:r w:rsidR="0066057E" w:rsidRPr="008F5E2B">
        <w:rPr>
          <w:rFonts w:hint="eastAsia"/>
          <w:lang w:eastAsia="ja-JP"/>
        </w:rPr>
        <w:t>、</w:t>
      </w:r>
      <w:r w:rsidR="00312BA0" w:rsidRPr="008F5E2B">
        <w:rPr>
          <w:rFonts w:hint="eastAsia"/>
          <w:lang w:eastAsia="ja-JP"/>
        </w:rPr>
        <w:t>障害のある人</w:t>
      </w:r>
      <w:r w:rsidR="0066057E" w:rsidRPr="008F5E2B">
        <w:rPr>
          <w:rFonts w:hint="eastAsia"/>
          <w:lang w:eastAsia="ja-JP"/>
        </w:rPr>
        <w:t>が</w:t>
      </w:r>
      <w:r w:rsidRPr="008F5E2B">
        <w:rPr>
          <w:rFonts w:hint="eastAsia"/>
          <w:lang w:eastAsia="ja-JP"/>
        </w:rPr>
        <w:t>ホームレス化</w:t>
      </w:r>
      <w:r w:rsidR="0066057E" w:rsidRPr="008F5E2B">
        <w:rPr>
          <w:rFonts w:hint="eastAsia"/>
          <w:lang w:eastAsia="ja-JP"/>
        </w:rPr>
        <w:t>したり</w:t>
      </w:r>
      <w:r w:rsidR="00357C73" w:rsidRPr="008F5E2B">
        <w:rPr>
          <w:rStyle w:val="af9"/>
          <w:rFonts w:hint="eastAsia"/>
          <w:color w:val="auto"/>
        </w:rPr>
        <w:t>貧困</w:t>
      </w:r>
      <w:r w:rsidR="0066057E" w:rsidRPr="008F5E2B">
        <w:rPr>
          <w:rFonts w:hint="eastAsia"/>
          <w:lang w:eastAsia="ja-JP"/>
        </w:rPr>
        <w:t>になること</w:t>
      </w:r>
      <w:r w:rsidRPr="008F5E2B">
        <w:rPr>
          <w:rFonts w:hint="eastAsia"/>
          <w:lang w:eastAsia="ja-JP"/>
        </w:rPr>
        <w:t>を防ぐ。</w:t>
      </w:r>
    </w:p>
    <w:p w14:paraId="7E4E88D2" w14:textId="322BC7F1" w:rsidR="0058618C" w:rsidRPr="008F5E2B" w:rsidRDefault="0058618C" w:rsidP="00625778">
      <w:pPr>
        <w:pStyle w:val="a3"/>
        <w:spacing w:after="0"/>
        <w:ind w:leftChars="672" w:left="1552" w:hangingChars="67" w:hanging="141"/>
        <w:rPr>
          <w:b/>
          <w:bCs/>
          <w:lang w:eastAsia="ja-JP"/>
        </w:rPr>
      </w:pPr>
      <w:r w:rsidRPr="008F5E2B">
        <w:rPr>
          <w:rFonts w:hint="eastAsia"/>
          <w:lang w:eastAsia="ja-JP"/>
        </w:rPr>
        <w:t>iv.</w:t>
      </w:r>
      <w:r w:rsidR="008F5E2B" w:rsidRPr="008F5E2B">
        <w:rPr>
          <w:rFonts w:hint="eastAsia"/>
          <w:lang w:eastAsia="ja-JP"/>
        </w:rPr>
        <w:t xml:space="preserve">　</w:t>
      </w:r>
      <w:r w:rsidRPr="008F5E2B">
        <w:rPr>
          <w:rFonts w:hint="eastAsia"/>
          <w:lang w:eastAsia="ja-JP"/>
        </w:rPr>
        <w:t>予防接種プログラムへの</w:t>
      </w:r>
      <w:r w:rsidR="00312BA0" w:rsidRPr="008F5E2B">
        <w:rPr>
          <w:rFonts w:hint="eastAsia"/>
          <w:lang w:eastAsia="ja-JP"/>
        </w:rPr>
        <w:t>障害のある人</w:t>
      </w:r>
      <w:r w:rsidRPr="008F5E2B">
        <w:rPr>
          <w:rFonts w:hint="eastAsia"/>
          <w:lang w:eastAsia="ja-JP"/>
        </w:rPr>
        <w:t>の平等なアクセス、</w:t>
      </w:r>
      <w:r w:rsidR="0066057E" w:rsidRPr="008F5E2B">
        <w:rPr>
          <w:rFonts w:hint="eastAsia"/>
          <w:lang w:eastAsia="ja-JP"/>
        </w:rPr>
        <w:t>および</w:t>
      </w:r>
      <w:r w:rsidRPr="008F5E2B">
        <w:rPr>
          <w:rFonts w:hint="eastAsia"/>
          <w:lang w:eastAsia="ja-JP"/>
        </w:rPr>
        <w:t>利用可能なワクチンに関する情報へのアクセスを</w:t>
      </w:r>
      <w:r w:rsidR="0066057E" w:rsidRPr="008F5E2B">
        <w:rPr>
          <w:rFonts w:hint="eastAsia"/>
          <w:lang w:eastAsia="ja-JP"/>
        </w:rPr>
        <w:t>、</w:t>
      </w:r>
      <w:r w:rsidR="00357C73" w:rsidRPr="008F5E2B">
        <w:rPr>
          <w:rStyle w:val="af8"/>
          <w:rFonts w:hint="eastAsia"/>
          <w:dstrike w:val="0"/>
          <w:color w:val="auto"/>
        </w:rPr>
        <w:t>利用しやすい</w:t>
      </w:r>
      <w:r w:rsidRPr="008F5E2B">
        <w:rPr>
          <w:rFonts w:hint="eastAsia"/>
          <w:lang w:eastAsia="ja-JP"/>
        </w:rPr>
        <w:t>形式で確保する。</w:t>
      </w:r>
    </w:p>
    <w:p w14:paraId="25E3D81A" w14:textId="77777777" w:rsidR="0058618C" w:rsidRPr="008F5E2B" w:rsidRDefault="0058618C" w:rsidP="00625778">
      <w:pPr>
        <w:pStyle w:val="a3"/>
        <w:spacing w:after="0"/>
        <w:ind w:left="993"/>
        <w:rPr>
          <w:b/>
          <w:bCs/>
          <w:lang w:eastAsia="ja-JP"/>
        </w:rPr>
      </w:pPr>
    </w:p>
    <w:p w14:paraId="30E62202" w14:textId="73283565" w:rsidR="0058618C" w:rsidRDefault="0058618C" w:rsidP="00625778">
      <w:pPr>
        <w:pStyle w:val="a3"/>
        <w:spacing w:after="0"/>
        <w:ind w:leftChars="403" w:left="987" w:hangingChars="67" w:hanging="141"/>
        <w:rPr>
          <w:b/>
          <w:bCs/>
          <w:lang w:eastAsia="ja-JP"/>
        </w:rPr>
      </w:pPr>
      <w:r w:rsidRPr="008F5E2B">
        <w:rPr>
          <w:rFonts w:hint="eastAsia"/>
          <w:lang w:eastAsia="ja-JP"/>
        </w:rPr>
        <w:t>19.11</w:t>
      </w:r>
      <w:r w:rsidR="008F5E2B">
        <w:rPr>
          <w:rFonts w:hint="eastAsia"/>
          <w:lang w:eastAsia="ja-JP"/>
        </w:rPr>
        <w:t xml:space="preserve">　</w:t>
      </w:r>
      <w:r w:rsidRPr="008F5E2B">
        <w:rPr>
          <w:rFonts w:hint="eastAsia"/>
          <w:lang w:eastAsia="ja-JP"/>
        </w:rPr>
        <w:t>危機</w:t>
      </w:r>
      <w:r w:rsidR="00EB5FF9" w:rsidRPr="008F5E2B">
        <w:rPr>
          <w:rFonts w:hint="eastAsia"/>
          <w:lang w:eastAsia="ja-JP"/>
        </w:rPr>
        <w:t>状態において、</w:t>
      </w:r>
      <w:r w:rsidR="00312BA0" w:rsidRPr="008F5E2B">
        <w:rPr>
          <w:rFonts w:hint="eastAsia"/>
          <w:lang w:eastAsia="ja-JP"/>
        </w:rPr>
        <w:t>障害のある人</w:t>
      </w:r>
      <w:r w:rsidR="00EB5FF9" w:rsidRPr="008F5E2B">
        <w:rPr>
          <w:rFonts w:hint="eastAsia"/>
          <w:lang w:eastAsia="ja-JP"/>
        </w:rPr>
        <w:t>への</w:t>
      </w:r>
      <w:r w:rsidRPr="008F5E2B">
        <w:rPr>
          <w:rFonts w:hint="eastAsia"/>
          <w:lang w:eastAsia="ja-JP"/>
        </w:rPr>
        <w:t>支援</w:t>
      </w:r>
      <w:r w:rsidRPr="0058618C">
        <w:rPr>
          <w:rFonts w:hint="eastAsia"/>
          <w:lang w:eastAsia="ja-JP"/>
        </w:rPr>
        <w:t>サービス</w:t>
      </w:r>
      <w:r w:rsidR="00EB5FF9">
        <w:rPr>
          <w:rFonts w:hint="eastAsia"/>
          <w:lang w:eastAsia="ja-JP"/>
        </w:rPr>
        <w:t>を</w:t>
      </w:r>
      <w:r w:rsidR="00EB5FF9" w:rsidRPr="00EB5FF9">
        <w:rPr>
          <w:rFonts w:hint="eastAsia"/>
          <w:u w:val="single"/>
          <w:lang w:eastAsia="ja-JP"/>
        </w:rPr>
        <w:t>確実に</w:t>
      </w:r>
      <w:r w:rsidRPr="0058618C">
        <w:rPr>
          <w:rFonts w:hint="eastAsia"/>
          <w:lang w:eastAsia="ja-JP"/>
        </w:rPr>
        <w:t>継続</w:t>
      </w:r>
      <w:r w:rsidRPr="00EB5FF9">
        <w:rPr>
          <w:rFonts w:hint="eastAsia"/>
          <w:lang w:eastAsia="ja-JP"/>
        </w:rPr>
        <w:t>し</w:t>
      </w:r>
      <w:r w:rsidRPr="0058618C">
        <w:rPr>
          <w:rFonts w:hint="eastAsia"/>
          <w:lang w:eastAsia="ja-JP"/>
        </w:rPr>
        <w:t>、後退を防止する。</w:t>
      </w:r>
      <w:r w:rsidRPr="0058618C">
        <w:rPr>
          <w:rFonts w:hint="eastAsia"/>
          <w:lang w:eastAsia="ja-JP"/>
        </w:rPr>
        <w:t xml:space="preserve"> </w:t>
      </w:r>
    </w:p>
    <w:p w14:paraId="63C2DED4" w14:textId="77777777" w:rsidR="0058618C" w:rsidRPr="0058618C" w:rsidRDefault="0058618C" w:rsidP="00625778">
      <w:pPr>
        <w:pStyle w:val="a3"/>
        <w:spacing w:after="0"/>
        <w:ind w:leftChars="403" w:left="987" w:hangingChars="67" w:hanging="141"/>
        <w:rPr>
          <w:b/>
          <w:bCs/>
          <w:lang w:eastAsia="ja-JP"/>
        </w:rPr>
      </w:pPr>
    </w:p>
    <w:p w14:paraId="07B361EC" w14:textId="57B73C38" w:rsidR="0058618C" w:rsidRDefault="0058618C" w:rsidP="00625778">
      <w:pPr>
        <w:pStyle w:val="a3"/>
        <w:spacing w:after="0"/>
        <w:ind w:leftChars="403" w:left="987" w:hangingChars="67" w:hanging="141"/>
        <w:rPr>
          <w:b/>
          <w:bCs/>
          <w:lang w:eastAsia="ja-JP"/>
        </w:rPr>
      </w:pPr>
      <w:r w:rsidRPr="0058618C">
        <w:rPr>
          <w:rFonts w:hint="eastAsia"/>
          <w:lang w:eastAsia="ja-JP"/>
        </w:rPr>
        <w:t>19.12</w:t>
      </w:r>
      <w:r w:rsidR="0066057E">
        <w:rPr>
          <w:rFonts w:hint="eastAsia"/>
          <w:lang w:eastAsia="ja-JP"/>
        </w:rPr>
        <w:t xml:space="preserve"> </w:t>
      </w:r>
      <w:r w:rsidR="0066057E">
        <w:rPr>
          <w:lang w:eastAsia="ja-JP"/>
        </w:rPr>
        <w:tab/>
      </w:r>
      <w:r w:rsidR="008F5E2B">
        <w:rPr>
          <w:rFonts w:hint="eastAsia"/>
          <w:lang w:eastAsia="ja-JP"/>
        </w:rPr>
        <w:t xml:space="preserve">　</w:t>
      </w:r>
      <w:r w:rsidRPr="0058618C">
        <w:rPr>
          <w:rFonts w:hint="eastAsia"/>
          <w:lang w:eastAsia="ja-JP"/>
        </w:rPr>
        <w:t>武力紛争の影響を受けた</w:t>
      </w:r>
      <w:r w:rsidR="00312BA0">
        <w:rPr>
          <w:rFonts w:hint="eastAsia"/>
          <w:lang w:eastAsia="ja-JP"/>
        </w:rPr>
        <w:t>障害のある人</w:t>
      </w:r>
      <w:r w:rsidRPr="0058618C">
        <w:rPr>
          <w:rFonts w:hint="eastAsia"/>
          <w:lang w:eastAsia="ja-JP"/>
        </w:rPr>
        <w:t>が、他の者と平等に人道的支援および救済を受けられるようにし、</w:t>
      </w:r>
      <w:r w:rsidR="00EB5FF9">
        <w:rPr>
          <w:rFonts w:hint="eastAsia"/>
          <w:lang w:eastAsia="ja-JP"/>
        </w:rPr>
        <w:t>さらに、</w:t>
      </w:r>
      <w:r w:rsidRPr="0058618C">
        <w:rPr>
          <w:rFonts w:hint="eastAsia"/>
          <w:lang w:eastAsia="ja-JP"/>
        </w:rPr>
        <w:t>支援</w:t>
      </w:r>
      <w:r w:rsidR="00EB5FF9">
        <w:rPr>
          <w:rFonts w:hint="eastAsia"/>
          <w:lang w:eastAsia="ja-JP"/>
        </w:rPr>
        <w:t>や</w:t>
      </w:r>
      <w:r w:rsidRPr="0058618C">
        <w:rPr>
          <w:rFonts w:hint="eastAsia"/>
          <w:lang w:eastAsia="ja-JP"/>
        </w:rPr>
        <w:t>救済に関する情報が</w:t>
      </w:r>
      <w:r w:rsidR="00247940">
        <w:rPr>
          <w:rFonts w:hint="eastAsia"/>
          <w:lang w:eastAsia="ja-JP"/>
        </w:rPr>
        <w:t>アクセシブルな</w:t>
      </w:r>
      <w:r w:rsidRPr="0058618C">
        <w:rPr>
          <w:rFonts w:hint="eastAsia"/>
          <w:lang w:eastAsia="ja-JP"/>
        </w:rPr>
        <w:t>形式で提供されることも確保する。</w:t>
      </w:r>
    </w:p>
    <w:p w14:paraId="731599AB" w14:textId="77777777" w:rsidR="0058618C" w:rsidRPr="0058618C" w:rsidRDefault="0058618C" w:rsidP="00625778">
      <w:pPr>
        <w:pStyle w:val="a3"/>
        <w:spacing w:after="0"/>
        <w:ind w:leftChars="403" w:left="987" w:hangingChars="67" w:hanging="141"/>
        <w:rPr>
          <w:b/>
          <w:bCs/>
          <w:lang w:eastAsia="ja-JP"/>
        </w:rPr>
      </w:pPr>
    </w:p>
    <w:p w14:paraId="07C0613F" w14:textId="42ADB1A7" w:rsidR="0058618C" w:rsidRDefault="0058618C" w:rsidP="00625778">
      <w:pPr>
        <w:pStyle w:val="a3"/>
        <w:spacing w:after="0"/>
        <w:ind w:leftChars="403" w:left="987" w:hangingChars="67" w:hanging="141"/>
        <w:rPr>
          <w:b/>
          <w:bCs/>
          <w:lang w:eastAsia="ja-JP"/>
        </w:rPr>
      </w:pPr>
      <w:r w:rsidRPr="0058618C">
        <w:rPr>
          <w:rFonts w:hint="eastAsia"/>
          <w:lang w:eastAsia="ja-JP"/>
        </w:rPr>
        <w:t>19.13</w:t>
      </w:r>
      <w:r w:rsidR="0066057E">
        <w:rPr>
          <w:rFonts w:hint="eastAsia"/>
          <w:lang w:eastAsia="ja-JP"/>
        </w:rPr>
        <w:t xml:space="preserve"> </w:t>
      </w:r>
      <w:r w:rsidR="0066057E">
        <w:rPr>
          <w:lang w:eastAsia="ja-JP"/>
        </w:rPr>
        <w:tab/>
      </w:r>
      <w:r w:rsidRPr="0058618C">
        <w:rPr>
          <w:rFonts w:hint="eastAsia"/>
          <w:lang w:eastAsia="ja-JP"/>
        </w:rPr>
        <w:t>緊急対応、救援および復興の</w:t>
      </w:r>
      <w:r w:rsidR="00622355">
        <w:rPr>
          <w:rFonts w:hint="eastAsia"/>
          <w:lang w:eastAsia="ja-JP"/>
        </w:rPr>
        <w:t>計画</w:t>
      </w:r>
      <w:r w:rsidRPr="0058618C">
        <w:rPr>
          <w:rFonts w:hint="eastAsia"/>
          <w:lang w:eastAsia="ja-JP"/>
        </w:rPr>
        <w:t>と実施に</w:t>
      </w:r>
      <w:r w:rsidR="00EB5FF9">
        <w:rPr>
          <w:rFonts w:hint="eastAsia"/>
          <w:lang w:eastAsia="ja-JP"/>
        </w:rPr>
        <w:t>、</w:t>
      </w:r>
      <w:r w:rsidR="00312BA0">
        <w:rPr>
          <w:rFonts w:hint="eastAsia"/>
          <w:lang w:eastAsia="ja-JP"/>
        </w:rPr>
        <w:t>障害のある人</w:t>
      </w:r>
      <w:r w:rsidRPr="0058618C">
        <w:rPr>
          <w:rFonts w:hint="eastAsia"/>
          <w:lang w:eastAsia="ja-JP"/>
        </w:rPr>
        <w:t>が効果的に参加</w:t>
      </w:r>
      <w:r w:rsidRPr="00622355">
        <w:rPr>
          <w:rFonts w:hint="eastAsia"/>
          <w:u w:val="single"/>
          <w:lang w:eastAsia="ja-JP"/>
        </w:rPr>
        <w:t>できるようにする</w:t>
      </w:r>
      <w:r w:rsidRPr="0058618C">
        <w:rPr>
          <w:rFonts w:hint="eastAsia"/>
          <w:lang w:eastAsia="ja-JP"/>
        </w:rPr>
        <w:t>。</w:t>
      </w:r>
    </w:p>
    <w:p w14:paraId="27F6CC79" w14:textId="77777777" w:rsidR="0058618C" w:rsidRPr="0058618C" w:rsidRDefault="0058618C" w:rsidP="00625778">
      <w:pPr>
        <w:pStyle w:val="a3"/>
        <w:spacing w:after="0"/>
        <w:ind w:leftChars="403" w:left="987" w:hangingChars="67" w:hanging="141"/>
        <w:rPr>
          <w:b/>
          <w:bCs/>
          <w:lang w:eastAsia="ja-JP"/>
        </w:rPr>
      </w:pPr>
    </w:p>
    <w:p w14:paraId="043FECCE" w14:textId="057F63DA" w:rsidR="0058618C" w:rsidRPr="00950C82" w:rsidRDefault="0058618C" w:rsidP="00625778">
      <w:pPr>
        <w:pStyle w:val="a3"/>
        <w:spacing w:after="0"/>
        <w:ind w:leftChars="403" w:left="987" w:hangingChars="67" w:hanging="141"/>
        <w:rPr>
          <w:b/>
          <w:bCs/>
          <w:lang w:eastAsia="ja-JP"/>
        </w:rPr>
      </w:pPr>
      <w:r w:rsidRPr="0058618C">
        <w:rPr>
          <w:rFonts w:hint="eastAsia"/>
          <w:lang w:eastAsia="ja-JP"/>
        </w:rPr>
        <w:t>19.14</w:t>
      </w:r>
      <w:r w:rsidR="0066057E">
        <w:rPr>
          <w:rFonts w:hint="eastAsia"/>
          <w:lang w:eastAsia="ja-JP"/>
        </w:rPr>
        <w:t xml:space="preserve"> </w:t>
      </w:r>
      <w:r w:rsidR="0066057E">
        <w:rPr>
          <w:lang w:eastAsia="ja-JP"/>
        </w:rPr>
        <w:tab/>
      </w:r>
      <w:r w:rsidR="00247940">
        <w:rPr>
          <w:rFonts w:hint="eastAsia"/>
          <w:lang w:eastAsia="ja-JP"/>
        </w:rPr>
        <w:t xml:space="preserve">　</w:t>
      </w:r>
      <w:r w:rsidRPr="0058618C">
        <w:rPr>
          <w:rFonts w:hint="eastAsia"/>
          <w:lang w:eastAsia="ja-JP"/>
        </w:rPr>
        <w:t>緊急事態における人権侵害に対処するための</w:t>
      </w:r>
      <w:r w:rsidR="00622355">
        <w:rPr>
          <w:rFonts w:hint="eastAsia"/>
          <w:lang w:eastAsia="ja-JP"/>
        </w:rPr>
        <w:t>説明責任</w:t>
      </w:r>
      <w:r w:rsidRPr="0058618C">
        <w:rPr>
          <w:rFonts w:hint="eastAsia"/>
          <w:lang w:eastAsia="ja-JP"/>
        </w:rPr>
        <w:t>メカニズム</w:t>
      </w:r>
      <w:r w:rsidR="002B4B6B">
        <w:rPr>
          <w:rFonts w:hint="eastAsia"/>
          <w:lang w:eastAsia="ja-JP"/>
        </w:rPr>
        <w:t>を，</w:t>
      </w:r>
      <w:r w:rsidR="002B4B6B" w:rsidRPr="002B4B6B">
        <w:rPr>
          <w:rFonts w:hint="eastAsia"/>
          <w:u w:val="single"/>
          <w:lang w:eastAsia="ja-JP"/>
        </w:rPr>
        <w:t>確実に</w:t>
      </w:r>
      <w:r w:rsidRPr="0058618C">
        <w:rPr>
          <w:rFonts w:hint="eastAsia"/>
          <w:lang w:eastAsia="ja-JP"/>
        </w:rPr>
        <w:t>効果的</w:t>
      </w:r>
      <w:r w:rsidR="002B4B6B">
        <w:rPr>
          <w:rFonts w:hint="eastAsia"/>
          <w:lang w:eastAsia="ja-JP"/>
        </w:rPr>
        <w:t>に</w:t>
      </w:r>
      <w:r w:rsidRPr="0058618C">
        <w:rPr>
          <w:rFonts w:hint="eastAsia"/>
          <w:lang w:eastAsia="ja-JP"/>
        </w:rPr>
        <w:t>実施する。</w:t>
      </w:r>
    </w:p>
    <w:p w14:paraId="458BC8B6" w14:textId="56FAF678" w:rsidR="00950C82" w:rsidRDefault="00950C82" w:rsidP="00625778">
      <w:pPr>
        <w:pStyle w:val="a3"/>
        <w:spacing w:after="0"/>
        <w:ind w:left="1494"/>
        <w:rPr>
          <w:lang w:eastAsia="ja-JP"/>
        </w:rPr>
      </w:pPr>
    </w:p>
    <w:p w14:paraId="3BEDCFFC" w14:textId="77777777" w:rsidR="0058618C" w:rsidRPr="00247940" w:rsidRDefault="0058618C" w:rsidP="00625778">
      <w:pPr>
        <w:pStyle w:val="a3"/>
        <w:spacing w:after="0"/>
        <w:ind w:leftChars="403" w:left="987" w:hangingChars="67" w:hanging="141"/>
        <w:rPr>
          <w:b/>
          <w:bCs/>
          <w:lang w:eastAsia="ja-JP"/>
        </w:rPr>
      </w:pPr>
      <w:r w:rsidRPr="00247940">
        <w:rPr>
          <w:rFonts w:hint="eastAsia"/>
          <w:b/>
          <w:bCs/>
          <w:lang w:eastAsia="ja-JP"/>
        </w:rPr>
        <w:t>20.</w:t>
      </w:r>
      <w:r w:rsidRPr="00247940">
        <w:rPr>
          <w:rFonts w:hint="eastAsia"/>
          <w:b/>
          <w:bCs/>
          <w:lang w:eastAsia="ja-JP"/>
        </w:rPr>
        <w:tab/>
      </w:r>
      <w:r w:rsidRPr="00247940">
        <w:rPr>
          <w:rFonts w:hint="eastAsia"/>
          <w:b/>
          <w:bCs/>
          <w:lang w:eastAsia="ja-JP"/>
        </w:rPr>
        <w:t>細分化されたデータの収集</w:t>
      </w:r>
    </w:p>
    <w:p w14:paraId="2D50C84C" w14:textId="77777777" w:rsidR="0058618C" w:rsidRDefault="0058618C" w:rsidP="00625778">
      <w:pPr>
        <w:pStyle w:val="a3"/>
        <w:spacing w:after="0"/>
        <w:ind w:leftChars="403" w:left="987" w:hangingChars="67" w:hanging="141"/>
        <w:rPr>
          <w:lang w:eastAsia="ja-JP"/>
        </w:rPr>
      </w:pPr>
    </w:p>
    <w:p w14:paraId="0F20C59B" w14:textId="6F881D09" w:rsidR="0058618C" w:rsidRPr="00247940" w:rsidRDefault="0058618C" w:rsidP="00625778">
      <w:pPr>
        <w:pStyle w:val="a3"/>
        <w:spacing w:after="0"/>
        <w:ind w:leftChars="403" w:left="987" w:hangingChars="67" w:hanging="141"/>
        <w:rPr>
          <w:b/>
          <w:bCs/>
          <w:lang w:eastAsia="ja-JP"/>
        </w:rPr>
      </w:pPr>
      <w:r w:rsidRPr="00247940">
        <w:rPr>
          <w:rFonts w:hint="eastAsia"/>
          <w:lang w:eastAsia="ja-JP"/>
        </w:rPr>
        <w:t xml:space="preserve">20.1 </w:t>
      </w:r>
      <w:r w:rsidR="002B4B6B" w:rsidRPr="00247940">
        <w:rPr>
          <w:lang w:eastAsia="ja-JP"/>
        </w:rPr>
        <w:tab/>
      </w:r>
      <w:r w:rsidR="00312BA0" w:rsidRPr="00247940">
        <w:rPr>
          <w:rFonts w:hint="eastAsia"/>
          <w:lang w:eastAsia="ja-JP"/>
        </w:rPr>
        <w:t>障害のある人</w:t>
      </w:r>
      <w:r w:rsidRPr="00247940">
        <w:rPr>
          <w:rFonts w:hint="eastAsia"/>
          <w:lang w:eastAsia="ja-JP"/>
        </w:rPr>
        <w:t>が生活する状況を理解し、</w:t>
      </w:r>
      <w:r w:rsidRPr="00247940">
        <w:rPr>
          <w:rFonts w:hint="eastAsia"/>
          <w:lang w:eastAsia="ja-JP"/>
        </w:rPr>
        <w:t>DI</w:t>
      </w:r>
      <w:r w:rsidRPr="00247940">
        <w:rPr>
          <w:rFonts w:hint="eastAsia"/>
          <w:lang w:eastAsia="ja-JP"/>
        </w:rPr>
        <w:t>のための政策、計画、プログラムを</w:t>
      </w:r>
      <w:r w:rsidR="002B4B6B" w:rsidRPr="00247940">
        <w:rPr>
          <w:rFonts w:hint="eastAsia"/>
          <w:lang w:eastAsia="ja-JP"/>
        </w:rPr>
        <w:t>策定・</w:t>
      </w:r>
      <w:r w:rsidRPr="00247940">
        <w:rPr>
          <w:rFonts w:hint="eastAsia"/>
          <w:lang w:eastAsia="ja-JP"/>
        </w:rPr>
        <w:t>実施</w:t>
      </w:r>
      <w:r w:rsidR="002B4B6B" w:rsidRPr="00247940">
        <w:rPr>
          <w:rFonts w:hint="eastAsia"/>
          <w:lang w:eastAsia="ja-JP"/>
        </w:rPr>
        <w:t>状況</w:t>
      </w:r>
      <w:r w:rsidRPr="00247940">
        <w:rPr>
          <w:rFonts w:hint="eastAsia"/>
          <w:lang w:eastAsia="ja-JP"/>
        </w:rPr>
        <w:t>を</w:t>
      </w:r>
      <w:r w:rsidR="002B4B6B" w:rsidRPr="00247940">
        <w:rPr>
          <w:rFonts w:hint="eastAsia"/>
          <w:lang w:eastAsia="ja-JP"/>
        </w:rPr>
        <w:t>評価</w:t>
      </w:r>
      <w:r w:rsidRPr="00247940">
        <w:rPr>
          <w:rFonts w:hint="eastAsia"/>
          <w:lang w:eastAsia="ja-JP"/>
        </w:rPr>
        <w:t>するために、適切な詳細</w:t>
      </w:r>
      <w:r w:rsidR="00CE16E6" w:rsidRPr="00247940">
        <w:rPr>
          <w:rFonts w:hint="eastAsia"/>
          <w:lang w:eastAsia="ja-JP"/>
        </w:rPr>
        <w:t>な分類</w:t>
      </w:r>
      <w:r w:rsidRPr="00247940">
        <w:rPr>
          <w:rFonts w:hint="eastAsia"/>
          <w:lang w:eastAsia="ja-JP"/>
        </w:rPr>
        <w:t>データを</w:t>
      </w:r>
      <w:r w:rsidRPr="00247940">
        <w:rPr>
          <w:rFonts w:hint="eastAsia"/>
          <w:u w:val="single"/>
          <w:lang w:eastAsia="ja-JP"/>
        </w:rPr>
        <w:t>収集する</w:t>
      </w:r>
      <w:r w:rsidRPr="00247940">
        <w:rPr>
          <w:rFonts w:hint="eastAsia"/>
          <w:lang w:eastAsia="ja-JP"/>
        </w:rPr>
        <w:t>。</w:t>
      </w:r>
    </w:p>
    <w:p w14:paraId="038C2608" w14:textId="77777777" w:rsidR="0058618C" w:rsidRPr="0058618C" w:rsidRDefault="0058618C" w:rsidP="00625778">
      <w:pPr>
        <w:pStyle w:val="a3"/>
        <w:spacing w:after="0"/>
        <w:ind w:leftChars="403" w:left="987" w:hangingChars="67" w:hanging="141"/>
        <w:rPr>
          <w:b/>
          <w:bCs/>
          <w:lang w:eastAsia="ja-JP"/>
        </w:rPr>
      </w:pPr>
    </w:p>
    <w:p w14:paraId="77499569" w14:textId="2828DC69" w:rsidR="0058618C" w:rsidRDefault="0058618C" w:rsidP="00625778">
      <w:pPr>
        <w:pStyle w:val="a3"/>
        <w:spacing w:after="0"/>
        <w:ind w:leftChars="403" w:left="987" w:hangingChars="67" w:hanging="141"/>
        <w:rPr>
          <w:b/>
          <w:bCs/>
          <w:lang w:eastAsia="ja-JP"/>
        </w:rPr>
      </w:pPr>
      <w:r w:rsidRPr="0058618C">
        <w:rPr>
          <w:rFonts w:hint="eastAsia"/>
          <w:lang w:eastAsia="ja-JP"/>
        </w:rPr>
        <w:t xml:space="preserve">20.2 </w:t>
      </w:r>
      <w:r w:rsidR="002B4B6B">
        <w:rPr>
          <w:lang w:eastAsia="ja-JP"/>
        </w:rPr>
        <w:tab/>
      </w:r>
      <w:r w:rsidRPr="0058618C">
        <w:rPr>
          <w:rFonts w:hint="eastAsia"/>
          <w:lang w:eastAsia="ja-JP"/>
        </w:rPr>
        <w:t>データ収集の優先順位の決定を含</w:t>
      </w:r>
      <w:r w:rsidR="003B637B">
        <w:rPr>
          <w:rFonts w:hint="eastAsia"/>
          <w:lang w:eastAsia="ja-JP"/>
        </w:rPr>
        <w:t>めて</w:t>
      </w:r>
      <w:r w:rsidRPr="0058618C">
        <w:rPr>
          <w:rFonts w:hint="eastAsia"/>
          <w:lang w:eastAsia="ja-JP"/>
        </w:rPr>
        <w:t>、関連する意思決定プロセスに</w:t>
      </w:r>
      <w:r w:rsidR="00312BA0">
        <w:rPr>
          <w:rFonts w:hint="eastAsia"/>
          <w:lang w:eastAsia="ja-JP"/>
        </w:rPr>
        <w:t>障害のある人</w:t>
      </w:r>
      <w:r w:rsidR="002B4B6B">
        <w:rPr>
          <w:rFonts w:hint="eastAsia"/>
          <w:lang w:eastAsia="ja-JP"/>
        </w:rPr>
        <w:t>の</w:t>
      </w:r>
      <w:r w:rsidRPr="0058618C">
        <w:rPr>
          <w:rFonts w:hint="eastAsia"/>
          <w:lang w:eastAsia="ja-JP"/>
        </w:rPr>
        <w:t>団体を参加させる。</w:t>
      </w:r>
    </w:p>
    <w:p w14:paraId="1C8BCC72" w14:textId="77777777" w:rsidR="0058618C" w:rsidRPr="0058618C" w:rsidRDefault="0058618C" w:rsidP="00625778">
      <w:pPr>
        <w:pStyle w:val="a3"/>
        <w:spacing w:after="0"/>
        <w:ind w:leftChars="403" w:left="987" w:hangingChars="67" w:hanging="141"/>
        <w:rPr>
          <w:b/>
          <w:bCs/>
          <w:lang w:eastAsia="ja-JP"/>
        </w:rPr>
      </w:pPr>
    </w:p>
    <w:p w14:paraId="5CF5CFA2" w14:textId="0DF7E2D5" w:rsidR="0058618C" w:rsidRDefault="0058618C" w:rsidP="00625778">
      <w:pPr>
        <w:pStyle w:val="a3"/>
        <w:spacing w:after="0"/>
        <w:ind w:leftChars="403" w:left="987" w:hangingChars="67" w:hanging="141"/>
        <w:rPr>
          <w:b/>
          <w:bCs/>
          <w:lang w:eastAsia="ja-JP"/>
        </w:rPr>
      </w:pPr>
      <w:r w:rsidRPr="0058618C">
        <w:rPr>
          <w:rFonts w:hint="eastAsia"/>
          <w:lang w:eastAsia="ja-JP"/>
        </w:rPr>
        <w:t xml:space="preserve">20.3 </w:t>
      </w:r>
      <w:r w:rsidR="002B4B6B">
        <w:rPr>
          <w:lang w:eastAsia="ja-JP"/>
        </w:rPr>
        <w:tab/>
      </w:r>
      <w:r w:rsidRPr="0058618C">
        <w:rPr>
          <w:rFonts w:hint="eastAsia"/>
          <w:lang w:eastAsia="ja-JP"/>
        </w:rPr>
        <w:t>個人データのプライバシーを</w:t>
      </w:r>
      <w:r w:rsidR="0099631B" w:rsidRPr="00247940">
        <w:rPr>
          <w:rStyle w:val="af8"/>
          <w:rFonts w:hint="eastAsia"/>
          <w:dstrike w:val="0"/>
          <w:color w:val="auto"/>
          <w:u w:val="single"/>
        </w:rPr>
        <w:t>保証</w:t>
      </w:r>
      <w:r w:rsidR="003B637B" w:rsidRPr="003B637B">
        <w:rPr>
          <w:rFonts w:hint="eastAsia"/>
          <w:u w:val="single"/>
          <w:lang w:eastAsia="ja-JP"/>
        </w:rPr>
        <w:t>す</w:t>
      </w:r>
      <w:r w:rsidRPr="003B637B">
        <w:rPr>
          <w:rFonts w:hint="eastAsia"/>
          <w:u w:val="single"/>
          <w:lang w:eastAsia="ja-JP"/>
        </w:rPr>
        <w:t>る</w:t>
      </w:r>
      <w:r w:rsidR="003B637B">
        <w:rPr>
          <w:rFonts w:hint="eastAsia"/>
          <w:lang w:eastAsia="ja-JP"/>
        </w:rPr>
        <w:t>。</w:t>
      </w:r>
    </w:p>
    <w:p w14:paraId="36267872" w14:textId="77777777" w:rsidR="0058618C" w:rsidRPr="0099631B" w:rsidRDefault="0058618C" w:rsidP="00625778">
      <w:pPr>
        <w:pStyle w:val="a3"/>
        <w:spacing w:after="0"/>
        <w:ind w:leftChars="403" w:left="987" w:hangingChars="67" w:hanging="141"/>
        <w:rPr>
          <w:b/>
          <w:bCs/>
          <w:lang w:eastAsia="ja-JP"/>
        </w:rPr>
      </w:pPr>
    </w:p>
    <w:p w14:paraId="3A433CB4" w14:textId="6E525C2C" w:rsidR="00F34F36" w:rsidRDefault="0058618C" w:rsidP="00625778">
      <w:pPr>
        <w:pStyle w:val="a3"/>
        <w:spacing w:after="0"/>
        <w:ind w:leftChars="403" w:left="987" w:hangingChars="67" w:hanging="141"/>
        <w:rPr>
          <w:b/>
          <w:bCs/>
          <w:lang w:eastAsia="ja-JP"/>
        </w:rPr>
      </w:pPr>
      <w:r w:rsidRPr="0058618C">
        <w:rPr>
          <w:rFonts w:hint="eastAsia"/>
          <w:lang w:eastAsia="ja-JP"/>
        </w:rPr>
        <w:t xml:space="preserve">20.4 </w:t>
      </w:r>
      <w:r w:rsidR="002B4B6B">
        <w:rPr>
          <w:lang w:eastAsia="ja-JP"/>
        </w:rPr>
        <w:tab/>
      </w:r>
      <w:r w:rsidRPr="0058618C">
        <w:rPr>
          <w:rFonts w:hint="eastAsia"/>
          <w:lang w:eastAsia="ja-JP"/>
        </w:rPr>
        <w:t>持続可能な方法で細分化された統計を作成</w:t>
      </w:r>
      <w:r w:rsidR="008258D1">
        <w:rPr>
          <w:rFonts w:hint="eastAsia"/>
          <w:lang w:eastAsia="ja-JP"/>
        </w:rPr>
        <w:t>して</w:t>
      </w:r>
      <w:r w:rsidRPr="0058618C">
        <w:rPr>
          <w:rFonts w:hint="eastAsia"/>
          <w:lang w:eastAsia="ja-JP"/>
        </w:rPr>
        <w:t>、施設収容の影響を受ける</w:t>
      </w:r>
      <w:r w:rsidR="00312BA0">
        <w:rPr>
          <w:rFonts w:hint="eastAsia"/>
          <w:lang w:eastAsia="ja-JP"/>
        </w:rPr>
        <w:t>障害のある人</w:t>
      </w:r>
      <w:r w:rsidRPr="0058618C">
        <w:rPr>
          <w:rFonts w:hint="eastAsia"/>
          <w:lang w:eastAsia="ja-JP"/>
        </w:rPr>
        <w:t>の数</w:t>
      </w:r>
      <w:r w:rsidR="008258D1">
        <w:rPr>
          <w:rFonts w:hint="eastAsia"/>
          <w:lang w:eastAsia="ja-JP"/>
        </w:rPr>
        <w:t>や</w:t>
      </w:r>
      <w:r w:rsidRPr="0058618C">
        <w:rPr>
          <w:rFonts w:hint="eastAsia"/>
          <w:lang w:eastAsia="ja-JP"/>
        </w:rPr>
        <w:t>割合</w:t>
      </w:r>
      <w:r w:rsidR="008258D1">
        <w:rPr>
          <w:rFonts w:hint="eastAsia"/>
          <w:lang w:eastAsia="ja-JP"/>
        </w:rPr>
        <w:t>の</w:t>
      </w:r>
      <w:r w:rsidRPr="0058618C">
        <w:rPr>
          <w:rFonts w:hint="eastAsia"/>
          <w:lang w:eastAsia="ja-JP"/>
        </w:rPr>
        <w:t>不確</w:t>
      </w:r>
      <w:r w:rsidR="008258D1">
        <w:rPr>
          <w:rFonts w:hint="eastAsia"/>
          <w:lang w:eastAsia="ja-JP"/>
        </w:rPr>
        <w:t>かさ</w:t>
      </w:r>
      <w:r w:rsidRPr="0058618C">
        <w:rPr>
          <w:rFonts w:hint="eastAsia"/>
          <w:lang w:eastAsia="ja-JP"/>
        </w:rPr>
        <w:t>に</w:t>
      </w:r>
      <w:r w:rsidRPr="008258D1">
        <w:rPr>
          <w:rFonts w:hint="eastAsia"/>
          <w:u w:val="single"/>
          <w:lang w:eastAsia="ja-JP"/>
        </w:rPr>
        <w:t>対処する</w:t>
      </w:r>
      <w:r w:rsidRPr="0058618C">
        <w:rPr>
          <w:rFonts w:hint="eastAsia"/>
          <w:lang w:eastAsia="ja-JP"/>
        </w:rPr>
        <w:t>。</w:t>
      </w:r>
    </w:p>
    <w:p w14:paraId="4ADE16B3" w14:textId="1CE40CF0" w:rsidR="0058618C" w:rsidRDefault="0058618C" w:rsidP="00625778">
      <w:pPr>
        <w:pStyle w:val="a3"/>
        <w:spacing w:after="0"/>
        <w:ind w:left="993"/>
        <w:rPr>
          <w:b/>
          <w:bCs/>
          <w:lang w:eastAsia="ja-JP"/>
        </w:rPr>
      </w:pPr>
    </w:p>
    <w:p w14:paraId="73D11BF1" w14:textId="77777777" w:rsidR="00824BBA" w:rsidRPr="0058618C" w:rsidRDefault="00824BBA" w:rsidP="00625778">
      <w:pPr>
        <w:pStyle w:val="a3"/>
        <w:spacing w:after="0"/>
        <w:ind w:left="993"/>
        <w:rPr>
          <w:b/>
          <w:bCs/>
          <w:lang w:eastAsia="ja-JP"/>
        </w:rPr>
      </w:pPr>
    </w:p>
    <w:p w14:paraId="3FC240CF" w14:textId="1A3D2A81" w:rsidR="00402E95" w:rsidRPr="00ED3D9F" w:rsidRDefault="00402E95" w:rsidP="00625778">
      <w:pPr>
        <w:pStyle w:val="a3"/>
        <w:spacing w:after="0"/>
        <w:ind w:left="1440"/>
        <w:rPr>
          <w:b/>
          <w:bCs/>
          <w:lang w:eastAsia="ja-JP"/>
        </w:rPr>
      </w:pPr>
    </w:p>
    <w:p w14:paraId="0A410006" w14:textId="7F94C4BA" w:rsidR="0058618C" w:rsidRPr="009A1455" w:rsidRDefault="0058618C" w:rsidP="00625778">
      <w:pPr>
        <w:pStyle w:val="a3"/>
        <w:spacing w:after="0"/>
        <w:ind w:leftChars="403" w:left="987" w:hangingChars="67" w:hanging="141"/>
        <w:rPr>
          <w:b/>
          <w:bCs/>
          <w:lang w:eastAsia="ja-JP"/>
        </w:rPr>
      </w:pPr>
      <w:r w:rsidRPr="009A1455">
        <w:rPr>
          <w:rFonts w:hint="eastAsia"/>
          <w:b/>
          <w:bCs/>
          <w:lang w:eastAsia="ja-JP"/>
        </w:rPr>
        <w:t>21.</w:t>
      </w:r>
      <w:r w:rsidRPr="009A1455">
        <w:rPr>
          <w:rFonts w:hint="eastAsia"/>
          <w:b/>
          <w:bCs/>
          <w:lang w:eastAsia="ja-JP"/>
        </w:rPr>
        <w:tab/>
      </w:r>
      <w:r w:rsidRPr="009A1455">
        <w:rPr>
          <w:rFonts w:hint="eastAsia"/>
          <w:b/>
          <w:bCs/>
          <w:lang w:eastAsia="ja-JP"/>
        </w:rPr>
        <w:t>独立した機関および</w:t>
      </w:r>
      <w:r w:rsidR="00312BA0" w:rsidRPr="009A1455">
        <w:rPr>
          <w:rFonts w:hint="eastAsia"/>
          <w:b/>
          <w:bCs/>
          <w:lang w:eastAsia="ja-JP"/>
        </w:rPr>
        <w:t>障害のある人</w:t>
      </w:r>
      <w:r w:rsidRPr="009A1455">
        <w:rPr>
          <w:rFonts w:hint="eastAsia"/>
          <w:b/>
          <w:bCs/>
          <w:lang w:eastAsia="ja-JP"/>
        </w:rPr>
        <w:t>団体による</w:t>
      </w:r>
      <w:r w:rsidR="004074DA" w:rsidRPr="009A1455">
        <w:rPr>
          <w:rFonts w:hint="eastAsia"/>
          <w:b/>
          <w:bCs/>
          <w:lang w:eastAsia="ja-JP"/>
        </w:rPr>
        <w:t>、</w:t>
      </w:r>
      <w:r w:rsidRPr="009A1455">
        <w:rPr>
          <w:rFonts w:hint="eastAsia"/>
          <w:b/>
          <w:bCs/>
          <w:lang w:eastAsia="ja-JP"/>
        </w:rPr>
        <w:t>DI</w:t>
      </w:r>
      <w:r w:rsidRPr="009A1455">
        <w:rPr>
          <w:rFonts w:hint="eastAsia"/>
          <w:b/>
          <w:bCs/>
          <w:lang w:eastAsia="ja-JP"/>
        </w:rPr>
        <w:t>プロセスの</w:t>
      </w:r>
      <w:r w:rsidRPr="009A1455">
        <w:rPr>
          <w:rFonts w:hint="eastAsia"/>
          <w:b/>
          <w:bCs/>
          <w:u w:val="single"/>
          <w:lang w:eastAsia="ja-JP"/>
        </w:rPr>
        <w:t>監視の確保</w:t>
      </w:r>
      <w:r w:rsidRPr="009A1455">
        <w:rPr>
          <w:rFonts w:hint="eastAsia"/>
          <w:b/>
          <w:bCs/>
          <w:lang w:eastAsia="ja-JP"/>
        </w:rPr>
        <w:t xml:space="preserve"> </w:t>
      </w:r>
    </w:p>
    <w:p w14:paraId="7AAA9981" w14:textId="77777777" w:rsidR="0058618C" w:rsidRPr="009A1455" w:rsidRDefault="0058618C" w:rsidP="00625778">
      <w:pPr>
        <w:pStyle w:val="a3"/>
        <w:spacing w:after="0"/>
        <w:ind w:leftChars="403" w:left="987" w:hangingChars="67" w:hanging="141"/>
        <w:rPr>
          <w:b/>
          <w:bCs/>
          <w:lang w:eastAsia="ja-JP"/>
        </w:rPr>
      </w:pPr>
    </w:p>
    <w:p w14:paraId="7DCFD3F5" w14:textId="0F8AC2CA" w:rsidR="0058618C" w:rsidRPr="009A1455" w:rsidRDefault="0058618C" w:rsidP="00625778">
      <w:pPr>
        <w:pStyle w:val="a3"/>
        <w:spacing w:after="0"/>
        <w:ind w:leftChars="403" w:left="987" w:hangingChars="67" w:hanging="141"/>
        <w:rPr>
          <w:b/>
          <w:bCs/>
          <w:lang w:eastAsia="ja-JP"/>
        </w:rPr>
      </w:pPr>
      <w:r w:rsidRPr="009A1455">
        <w:rPr>
          <w:rFonts w:hint="eastAsia"/>
          <w:lang w:eastAsia="ja-JP"/>
        </w:rPr>
        <w:t>21.1</w:t>
      </w:r>
      <w:r w:rsidRPr="009A1455">
        <w:rPr>
          <w:lang w:eastAsia="ja-JP"/>
        </w:rPr>
        <w:tab/>
      </w:r>
      <w:r w:rsidR="005E0F7D" w:rsidRPr="009A1455">
        <w:rPr>
          <w:rFonts w:hint="eastAsia"/>
          <w:lang w:eastAsia="ja-JP"/>
        </w:rPr>
        <w:t>独立した</w:t>
      </w:r>
      <w:r w:rsidRPr="009A1455">
        <w:rPr>
          <w:rFonts w:hint="eastAsia"/>
          <w:lang w:eastAsia="ja-JP"/>
        </w:rPr>
        <w:t>監視機構、国内人権機関、オンブズパーソン、平等機関</w:t>
      </w:r>
      <w:r w:rsidR="00294E74" w:rsidRPr="009A1455">
        <w:rPr>
          <w:rFonts w:hint="eastAsia"/>
          <w:lang w:eastAsia="ja-JP"/>
        </w:rPr>
        <w:t>が</w:t>
      </w:r>
      <w:r w:rsidR="005E0F7D" w:rsidRPr="009A1455">
        <w:rPr>
          <w:rFonts w:hint="eastAsia"/>
          <w:lang w:eastAsia="ja-JP"/>
        </w:rPr>
        <w:t>存在し</w:t>
      </w:r>
      <w:r w:rsidR="00294E74" w:rsidRPr="009A1455">
        <w:rPr>
          <w:rFonts w:hint="eastAsia"/>
          <w:lang w:eastAsia="ja-JP"/>
        </w:rPr>
        <w:t>、それら</w:t>
      </w:r>
      <w:r w:rsidRPr="009A1455">
        <w:rPr>
          <w:rFonts w:hint="eastAsia"/>
          <w:lang w:eastAsia="ja-JP"/>
        </w:rPr>
        <w:t>が</w:t>
      </w:r>
      <w:r w:rsidR="005E0F7D" w:rsidRPr="009A1455">
        <w:rPr>
          <w:rFonts w:hint="eastAsia"/>
          <w:u w:val="single"/>
          <w:lang w:eastAsia="ja-JP"/>
        </w:rPr>
        <w:t>確実に</w:t>
      </w:r>
      <w:r w:rsidRPr="009A1455">
        <w:rPr>
          <w:rFonts w:hint="eastAsia"/>
          <w:lang w:eastAsia="ja-JP"/>
        </w:rPr>
        <w:t>DI</w:t>
      </w:r>
      <w:r w:rsidRPr="009A1455">
        <w:rPr>
          <w:rFonts w:hint="eastAsia"/>
          <w:lang w:eastAsia="ja-JP"/>
        </w:rPr>
        <w:t>プロセスの実施を監視</w:t>
      </w:r>
      <w:r w:rsidR="005E0F7D" w:rsidRPr="009A1455">
        <w:rPr>
          <w:rFonts w:hint="eastAsia"/>
          <w:lang w:eastAsia="ja-JP"/>
        </w:rPr>
        <w:t>し</w:t>
      </w:r>
      <w:r w:rsidRPr="009A1455">
        <w:rPr>
          <w:rFonts w:hint="eastAsia"/>
          <w:lang w:eastAsia="ja-JP"/>
        </w:rPr>
        <w:t>、</w:t>
      </w:r>
      <w:r w:rsidR="00CE16E6" w:rsidRPr="009A1455">
        <w:rPr>
          <w:rFonts w:hint="eastAsia"/>
          <w:lang w:eastAsia="ja-JP"/>
        </w:rPr>
        <w:t>施設</w:t>
      </w:r>
      <w:r w:rsidRPr="009A1455">
        <w:rPr>
          <w:rFonts w:hint="eastAsia"/>
          <w:lang w:eastAsia="ja-JP"/>
        </w:rPr>
        <w:t>、文書、関連情報へ</w:t>
      </w:r>
      <w:r w:rsidR="004074DA" w:rsidRPr="009A1455">
        <w:rPr>
          <w:rFonts w:hint="eastAsia"/>
          <w:lang w:eastAsia="ja-JP"/>
        </w:rPr>
        <w:t>制約</w:t>
      </w:r>
      <w:r w:rsidR="00294E74" w:rsidRPr="009A1455">
        <w:rPr>
          <w:rFonts w:hint="eastAsia"/>
          <w:lang w:eastAsia="ja-JP"/>
        </w:rPr>
        <w:t>なく</w:t>
      </w:r>
      <w:r w:rsidRPr="009A1455">
        <w:rPr>
          <w:rFonts w:hint="eastAsia"/>
          <w:lang w:eastAsia="ja-JP"/>
        </w:rPr>
        <w:t>アクセス</w:t>
      </w:r>
      <w:r w:rsidR="00294E74" w:rsidRPr="009A1455">
        <w:rPr>
          <w:rFonts w:hint="eastAsia"/>
          <w:lang w:eastAsia="ja-JP"/>
        </w:rPr>
        <w:t>できるように</w:t>
      </w:r>
      <w:r w:rsidRPr="009A1455">
        <w:rPr>
          <w:rFonts w:hint="eastAsia"/>
          <w:lang w:eastAsia="ja-JP"/>
        </w:rPr>
        <w:t>する。</w:t>
      </w:r>
    </w:p>
    <w:p w14:paraId="4AA5C015" w14:textId="77777777" w:rsidR="0058618C" w:rsidRPr="009A1455" w:rsidRDefault="0058618C" w:rsidP="00625778">
      <w:pPr>
        <w:pStyle w:val="a3"/>
        <w:spacing w:after="0"/>
        <w:ind w:leftChars="403" w:left="987" w:hangingChars="67" w:hanging="141"/>
        <w:rPr>
          <w:b/>
          <w:bCs/>
          <w:lang w:eastAsia="ja-JP"/>
        </w:rPr>
      </w:pPr>
    </w:p>
    <w:p w14:paraId="29036600" w14:textId="53C6B93F" w:rsidR="0058618C" w:rsidRPr="009A1455" w:rsidRDefault="0058618C" w:rsidP="00625778">
      <w:pPr>
        <w:pStyle w:val="a3"/>
        <w:spacing w:after="0"/>
        <w:ind w:leftChars="403" w:left="987" w:hangingChars="67" w:hanging="141"/>
        <w:rPr>
          <w:b/>
          <w:bCs/>
          <w:lang w:eastAsia="ja-JP"/>
        </w:rPr>
      </w:pPr>
      <w:r w:rsidRPr="009A1455">
        <w:rPr>
          <w:rFonts w:hint="eastAsia"/>
          <w:lang w:eastAsia="ja-JP"/>
        </w:rPr>
        <w:t>21.2</w:t>
      </w:r>
      <w:r w:rsidRPr="009A1455">
        <w:rPr>
          <w:lang w:eastAsia="ja-JP"/>
        </w:rPr>
        <w:tab/>
      </w:r>
      <w:r w:rsidRPr="009A1455">
        <w:rPr>
          <w:rFonts w:hint="eastAsia"/>
          <w:lang w:eastAsia="ja-JP"/>
        </w:rPr>
        <w:t>独立した監視機関が出した勧告を</w:t>
      </w:r>
      <w:r w:rsidRPr="009A1455">
        <w:rPr>
          <w:rFonts w:hint="eastAsia"/>
          <w:u w:val="single"/>
          <w:lang w:eastAsia="ja-JP"/>
        </w:rPr>
        <w:t>実施する</w:t>
      </w:r>
      <w:r w:rsidRPr="009A1455">
        <w:rPr>
          <w:rFonts w:hint="eastAsia"/>
          <w:lang w:eastAsia="ja-JP"/>
        </w:rPr>
        <w:t>。</w:t>
      </w:r>
    </w:p>
    <w:p w14:paraId="09BD9B01" w14:textId="77777777" w:rsidR="0058618C" w:rsidRPr="009A1455" w:rsidRDefault="0058618C" w:rsidP="00625778">
      <w:pPr>
        <w:pStyle w:val="a3"/>
        <w:spacing w:after="0"/>
        <w:ind w:leftChars="403" w:left="987" w:hangingChars="67" w:hanging="141"/>
        <w:rPr>
          <w:b/>
          <w:bCs/>
          <w:lang w:eastAsia="ja-JP"/>
        </w:rPr>
      </w:pPr>
    </w:p>
    <w:p w14:paraId="026CDB8E" w14:textId="3D9555CB" w:rsidR="0058618C" w:rsidRPr="009A1455" w:rsidRDefault="0058618C" w:rsidP="00625778">
      <w:pPr>
        <w:pStyle w:val="a3"/>
        <w:spacing w:after="0"/>
        <w:ind w:leftChars="403" w:left="987" w:hangingChars="67" w:hanging="141"/>
        <w:rPr>
          <w:b/>
          <w:bCs/>
          <w:lang w:eastAsia="ja-JP"/>
        </w:rPr>
      </w:pPr>
      <w:r w:rsidRPr="009A1455">
        <w:rPr>
          <w:rFonts w:hint="eastAsia"/>
          <w:lang w:eastAsia="ja-JP"/>
        </w:rPr>
        <w:t>21.3</w:t>
      </w:r>
      <w:r w:rsidRPr="009A1455">
        <w:rPr>
          <w:lang w:eastAsia="ja-JP"/>
        </w:rPr>
        <w:tab/>
      </w:r>
      <w:r w:rsidR="00312BA0" w:rsidRPr="009A1455">
        <w:rPr>
          <w:rFonts w:hint="eastAsia"/>
          <w:lang w:eastAsia="ja-JP"/>
        </w:rPr>
        <w:t>障害のある人</w:t>
      </w:r>
      <w:r w:rsidR="005E0F7D" w:rsidRPr="009A1455">
        <w:rPr>
          <w:rFonts w:hint="eastAsia"/>
          <w:lang w:eastAsia="ja-JP"/>
        </w:rPr>
        <w:t>の</w:t>
      </w:r>
      <w:r w:rsidRPr="009A1455">
        <w:rPr>
          <w:rFonts w:hint="eastAsia"/>
          <w:lang w:eastAsia="ja-JP"/>
        </w:rPr>
        <w:t>団体</w:t>
      </w:r>
      <w:r w:rsidR="00F06CAC" w:rsidRPr="009A1455">
        <w:rPr>
          <w:rFonts w:hint="eastAsia"/>
          <w:lang w:eastAsia="ja-JP"/>
        </w:rPr>
        <w:t>が</w:t>
      </w:r>
      <w:r w:rsidR="00F06CAC" w:rsidRPr="009A1455">
        <w:rPr>
          <w:rFonts w:hint="eastAsia"/>
          <w:u w:val="single"/>
          <w:lang w:eastAsia="ja-JP"/>
        </w:rPr>
        <w:t>確実に</w:t>
      </w:r>
      <w:r w:rsidRPr="009A1455">
        <w:rPr>
          <w:rFonts w:hint="eastAsia"/>
          <w:lang w:eastAsia="ja-JP"/>
        </w:rPr>
        <w:t>監視</w:t>
      </w:r>
      <w:r w:rsidR="00F06CAC" w:rsidRPr="009A1455">
        <w:rPr>
          <w:rFonts w:hint="eastAsia"/>
          <w:lang w:eastAsia="ja-JP"/>
        </w:rPr>
        <w:t>できるように</w:t>
      </w:r>
      <w:r w:rsidRPr="009A1455">
        <w:rPr>
          <w:rFonts w:hint="eastAsia"/>
          <w:lang w:eastAsia="ja-JP"/>
        </w:rPr>
        <w:t>し、</w:t>
      </w:r>
      <w:r w:rsidR="00CE16E6" w:rsidRPr="009A1455">
        <w:rPr>
          <w:rFonts w:hint="eastAsia"/>
          <w:lang w:eastAsia="ja-JP"/>
        </w:rPr>
        <w:t>施設</w:t>
      </w:r>
      <w:r w:rsidRPr="009A1455">
        <w:rPr>
          <w:rFonts w:hint="eastAsia"/>
          <w:lang w:eastAsia="ja-JP"/>
        </w:rPr>
        <w:t>、文書、関連情報へ</w:t>
      </w:r>
      <w:r w:rsidR="00F06CAC" w:rsidRPr="009A1455">
        <w:rPr>
          <w:rFonts w:hint="eastAsia"/>
          <w:lang w:eastAsia="ja-JP"/>
        </w:rPr>
        <w:t>制約なく</w:t>
      </w:r>
      <w:r w:rsidRPr="009A1455">
        <w:rPr>
          <w:rFonts w:hint="eastAsia"/>
          <w:lang w:eastAsia="ja-JP"/>
        </w:rPr>
        <w:t>アクセスできるようにする。</w:t>
      </w:r>
    </w:p>
    <w:p w14:paraId="1CCEB81E" w14:textId="77777777" w:rsidR="0058618C" w:rsidRPr="009A1455" w:rsidRDefault="0058618C" w:rsidP="00625778">
      <w:pPr>
        <w:pStyle w:val="a3"/>
        <w:spacing w:after="0"/>
        <w:ind w:leftChars="403" w:left="987" w:hangingChars="67" w:hanging="141"/>
        <w:rPr>
          <w:b/>
          <w:bCs/>
          <w:lang w:eastAsia="ja-JP"/>
        </w:rPr>
      </w:pPr>
    </w:p>
    <w:p w14:paraId="252F89FD" w14:textId="6D48F6EF" w:rsidR="0058618C" w:rsidRPr="009A1455" w:rsidRDefault="0058618C" w:rsidP="00625778">
      <w:pPr>
        <w:pStyle w:val="a3"/>
        <w:spacing w:after="0"/>
        <w:ind w:leftChars="403" w:left="987" w:hangingChars="67" w:hanging="141"/>
        <w:rPr>
          <w:b/>
          <w:bCs/>
          <w:lang w:eastAsia="ja-JP"/>
        </w:rPr>
      </w:pPr>
      <w:r w:rsidRPr="009A1455">
        <w:rPr>
          <w:rFonts w:hint="eastAsia"/>
          <w:lang w:eastAsia="ja-JP"/>
        </w:rPr>
        <w:lastRenderedPageBreak/>
        <w:t>21.4</w:t>
      </w:r>
      <w:r w:rsidRPr="009A1455">
        <w:rPr>
          <w:lang w:eastAsia="ja-JP"/>
        </w:rPr>
        <w:tab/>
      </w:r>
      <w:r w:rsidRPr="009A1455">
        <w:rPr>
          <w:rFonts w:hint="eastAsia"/>
          <w:lang w:eastAsia="ja-JP"/>
        </w:rPr>
        <w:t>独立した監視機関、国内人権機関および国内予防機構（</w:t>
      </w:r>
      <w:r w:rsidRPr="009A1455">
        <w:rPr>
          <w:rFonts w:hint="eastAsia"/>
          <w:lang w:eastAsia="ja-JP"/>
        </w:rPr>
        <w:t>NPMs</w:t>
      </w:r>
      <w:r w:rsidR="00F06CAC" w:rsidRPr="009A1455">
        <w:rPr>
          <w:lang w:eastAsia="ja-JP"/>
        </w:rPr>
        <w:t>: National preventive mechanisms</w:t>
      </w:r>
      <w:r w:rsidRPr="009A1455">
        <w:rPr>
          <w:rFonts w:hint="eastAsia"/>
          <w:lang w:eastAsia="ja-JP"/>
        </w:rPr>
        <w:t>）が、施設にまだ住んでいる人の人権侵害を特定する役割を持ち、その勧告に</w:t>
      </w:r>
      <w:r w:rsidRPr="009A1455">
        <w:rPr>
          <w:rFonts w:hint="eastAsia"/>
          <w:u w:val="single"/>
          <w:lang w:eastAsia="ja-JP"/>
        </w:rPr>
        <w:t>取り組み、実施し</w:t>
      </w:r>
      <w:r w:rsidRPr="009A1455">
        <w:rPr>
          <w:rFonts w:hint="eastAsia"/>
          <w:lang w:eastAsia="ja-JP"/>
        </w:rPr>
        <w:t>、脱施設化</w:t>
      </w:r>
      <w:r w:rsidR="00F06CAC" w:rsidRPr="009A1455">
        <w:rPr>
          <w:rFonts w:hint="eastAsia"/>
          <w:lang w:eastAsia="ja-JP"/>
        </w:rPr>
        <w:t>中の</w:t>
      </w:r>
      <w:r w:rsidR="00312BA0" w:rsidRPr="009A1455">
        <w:rPr>
          <w:rFonts w:hint="eastAsia"/>
          <w:lang w:eastAsia="ja-JP"/>
        </w:rPr>
        <w:t>障害のある人</w:t>
      </w:r>
      <w:r w:rsidRPr="009A1455">
        <w:rPr>
          <w:rFonts w:hint="eastAsia"/>
          <w:lang w:eastAsia="ja-JP"/>
        </w:rPr>
        <w:t>を</w:t>
      </w:r>
      <w:r w:rsidR="000238D1" w:rsidRPr="009A1455">
        <w:rPr>
          <w:rFonts w:hint="eastAsia"/>
          <w:u w:val="single"/>
          <w:lang w:eastAsia="ja-JP"/>
        </w:rPr>
        <w:t>確実に</w:t>
      </w:r>
      <w:r w:rsidRPr="009A1455">
        <w:rPr>
          <w:rFonts w:hint="eastAsia"/>
          <w:lang w:eastAsia="ja-JP"/>
        </w:rPr>
        <w:t>保護する。</w:t>
      </w:r>
      <w:r w:rsidRPr="009A1455">
        <w:rPr>
          <w:rFonts w:hint="eastAsia"/>
          <w:lang w:eastAsia="ja-JP"/>
        </w:rPr>
        <w:t xml:space="preserve"> </w:t>
      </w:r>
    </w:p>
    <w:p w14:paraId="035FA5DE" w14:textId="77777777" w:rsidR="0058618C" w:rsidRPr="009A1455" w:rsidRDefault="0058618C" w:rsidP="00625778">
      <w:pPr>
        <w:pStyle w:val="a3"/>
        <w:spacing w:after="0"/>
        <w:ind w:leftChars="403" w:left="987" w:hangingChars="67" w:hanging="141"/>
        <w:rPr>
          <w:b/>
          <w:bCs/>
          <w:lang w:eastAsia="ja-JP"/>
        </w:rPr>
      </w:pPr>
    </w:p>
    <w:p w14:paraId="2BCD799E" w14:textId="33A3CC1F" w:rsidR="0058618C" w:rsidRPr="009A1455" w:rsidRDefault="0058618C" w:rsidP="00625778">
      <w:pPr>
        <w:pStyle w:val="a3"/>
        <w:spacing w:after="0"/>
        <w:ind w:leftChars="403" w:left="987" w:hangingChars="67" w:hanging="141"/>
        <w:rPr>
          <w:b/>
          <w:bCs/>
          <w:lang w:eastAsia="ja-JP"/>
        </w:rPr>
      </w:pPr>
      <w:r w:rsidRPr="009A1455">
        <w:rPr>
          <w:rFonts w:hint="eastAsia"/>
          <w:lang w:eastAsia="ja-JP"/>
        </w:rPr>
        <w:t>21.5</w:t>
      </w:r>
      <w:r w:rsidRPr="009A1455">
        <w:rPr>
          <w:lang w:eastAsia="ja-JP"/>
        </w:rPr>
        <w:tab/>
      </w:r>
      <w:r w:rsidRPr="009A1455">
        <w:rPr>
          <w:rFonts w:hint="eastAsia"/>
          <w:lang w:eastAsia="ja-JP"/>
        </w:rPr>
        <w:t>緊急時の</w:t>
      </w:r>
      <w:r w:rsidR="00CE16E6" w:rsidRPr="009A1455">
        <w:rPr>
          <w:rFonts w:hint="eastAsia"/>
          <w:u w:val="single"/>
          <w:lang w:eastAsia="ja-JP"/>
        </w:rPr>
        <w:t>監視を確実に行うようにする</w:t>
      </w:r>
      <w:r w:rsidRPr="009A1455">
        <w:rPr>
          <w:rFonts w:hint="eastAsia"/>
          <w:lang w:eastAsia="ja-JP"/>
        </w:rPr>
        <w:t>。</w:t>
      </w:r>
    </w:p>
    <w:p w14:paraId="677F5A96" w14:textId="77777777" w:rsidR="001D210E" w:rsidRPr="00CE16E6" w:rsidRDefault="001D210E" w:rsidP="00625778">
      <w:pPr>
        <w:pStyle w:val="a3"/>
        <w:spacing w:after="0"/>
        <w:ind w:leftChars="403" w:left="987" w:hangingChars="67" w:hanging="141"/>
        <w:rPr>
          <w:b/>
          <w:bCs/>
          <w:lang w:eastAsia="ja-JP"/>
        </w:rPr>
      </w:pPr>
    </w:p>
    <w:p w14:paraId="236BD221" w14:textId="77777777" w:rsidR="00AD0557" w:rsidRDefault="00AD0557" w:rsidP="00625778">
      <w:pPr>
        <w:pStyle w:val="a3"/>
        <w:adjustRightInd w:val="0"/>
        <w:snapToGrid w:val="0"/>
        <w:spacing w:after="0"/>
        <w:ind w:left="142"/>
        <w:contextualSpacing w:val="0"/>
        <w:rPr>
          <w:b/>
          <w:bCs/>
          <w:lang w:eastAsia="ja-JP"/>
        </w:rPr>
      </w:pPr>
    </w:p>
    <w:p w14:paraId="316CD6F5" w14:textId="6EC55571" w:rsidR="00312BA0" w:rsidRPr="00AD0557" w:rsidRDefault="00AD0557" w:rsidP="00625778">
      <w:pPr>
        <w:pStyle w:val="a3"/>
        <w:adjustRightInd w:val="0"/>
        <w:snapToGrid w:val="0"/>
        <w:spacing w:after="0"/>
        <w:ind w:left="142"/>
        <w:contextualSpacing w:val="0"/>
        <w:rPr>
          <w:lang w:eastAsia="ja-JP"/>
        </w:rPr>
      </w:pPr>
      <w:r w:rsidRPr="00AD0557">
        <w:rPr>
          <w:rFonts w:hint="eastAsia"/>
          <w:lang w:eastAsia="ja-JP"/>
        </w:rPr>
        <w:t>脚注</w:t>
      </w:r>
    </w:p>
    <w:p w14:paraId="1F105961" w14:textId="4177AF6D" w:rsidR="004F28D6" w:rsidRDefault="005B1A48" w:rsidP="00625778">
      <w:pPr>
        <w:pStyle w:val="ae"/>
        <w:adjustRightInd w:val="0"/>
        <w:snapToGrid w:val="0"/>
        <w:rPr>
          <w:b/>
          <w:bCs/>
          <w:lang w:eastAsia="ja-JP"/>
        </w:rPr>
      </w:pPr>
      <w:r>
        <w:rPr>
          <w:vertAlign w:val="superscript"/>
          <w:lang w:eastAsia="ja-JP"/>
        </w:rPr>
        <w:t>1</w:t>
      </w:r>
      <w:r>
        <w:rPr>
          <w:lang w:eastAsia="ja-JP"/>
        </w:rPr>
        <w:t xml:space="preserve"> </w:t>
      </w:r>
      <w:r w:rsidR="00312BA0" w:rsidRPr="00AD0557">
        <w:rPr>
          <w:rFonts w:hint="eastAsia"/>
          <w:lang w:eastAsia="ja-JP"/>
        </w:rPr>
        <w:t>C</w:t>
      </w:r>
      <w:r w:rsidR="00312BA0" w:rsidRPr="00987E8F">
        <w:rPr>
          <w:rFonts w:hint="eastAsia"/>
          <w:sz w:val="21"/>
          <w:szCs w:val="21"/>
          <w:lang w:eastAsia="ja-JP"/>
        </w:rPr>
        <w:t xml:space="preserve">OVID-19 </w:t>
      </w:r>
      <w:r w:rsidR="00312BA0" w:rsidRPr="00987E8F">
        <w:rPr>
          <w:rFonts w:hint="eastAsia"/>
          <w:sz w:val="21"/>
          <w:szCs w:val="21"/>
          <w:lang w:eastAsia="ja-JP"/>
        </w:rPr>
        <w:t>障害のある人</w:t>
      </w:r>
      <w:r w:rsidR="004F28D6">
        <w:rPr>
          <w:rFonts w:hint="eastAsia"/>
          <w:sz w:val="21"/>
          <w:szCs w:val="21"/>
          <w:lang w:eastAsia="ja-JP"/>
        </w:rPr>
        <w:t>の</w:t>
      </w:r>
      <w:r w:rsidR="00312BA0" w:rsidRPr="00987E8F">
        <w:rPr>
          <w:rFonts w:hint="eastAsia"/>
          <w:sz w:val="21"/>
          <w:szCs w:val="21"/>
          <w:lang w:eastAsia="ja-JP"/>
        </w:rPr>
        <w:t>権利モニタリング実施のメンバーについては</w:t>
      </w:r>
      <w:r w:rsidR="004F28D6">
        <w:rPr>
          <w:rFonts w:hint="eastAsia"/>
          <w:sz w:val="21"/>
          <w:szCs w:val="21"/>
          <w:lang w:eastAsia="ja-JP"/>
        </w:rPr>
        <w:t>、</w:t>
      </w:r>
      <w:r w:rsidR="00312BA0" w:rsidRPr="00987E8F">
        <w:rPr>
          <w:rFonts w:hint="eastAsia"/>
          <w:sz w:val="21"/>
          <w:szCs w:val="21"/>
          <w:lang w:eastAsia="ja-JP"/>
        </w:rPr>
        <w:t>後</w:t>
      </w:r>
      <w:r w:rsidR="000238D1" w:rsidRPr="00987E8F">
        <w:rPr>
          <w:rFonts w:hint="eastAsia"/>
          <w:sz w:val="21"/>
          <w:szCs w:val="21"/>
          <w:lang w:eastAsia="ja-JP"/>
        </w:rPr>
        <w:t>に</w:t>
      </w:r>
      <w:r w:rsidR="00312BA0" w:rsidRPr="00987E8F">
        <w:rPr>
          <w:rFonts w:hint="eastAsia"/>
          <w:sz w:val="21"/>
          <w:szCs w:val="21"/>
          <w:lang w:eastAsia="ja-JP"/>
        </w:rPr>
        <w:t>この脚注で説明する</w:t>
      </w:r>
      <w:r w:rsidR="00987E8F">
        <w:rPr>
          <w:rFonts w:hint="eastAsia"/>
          <w:lang w:eastAsia="ja-JP"/>
        </w:rPr>
        <w:t>。</w:t>
      </w:r>
    </w:p>
    <w:p w14:paraId="52F54EDD" w14:textId="77777777" w:rsidR="005B1A48" w:rsidRPr="00AD0557" w:rsidRDefault="005B1A48" w:rsidP="00625778">
      <w:pPr>
        <w:pStyle w:val="ae"/>
        <w:adjustRightInd w:val="0"/>
        <w:snapToGrid w:val="0"/>
        <w:rPr>
          <w:b/>
          <w:bCs/>
          <w:lang w:eastAsia="ja-JP"/>
        </w:rPr>
      </w:pPr>
    </w:p>
    <w:p w14:paraId="5347F0E1" w14:textId="7CC13FAF" w:rsidR="00312BA0" w:rsidRPr="00AD0557" w:rsidRDefault="00312BA0" w:rsidP="00625778">
      <w:pPr>
        <w:pStyle w:val="ae"/>
        <w:adjustRightInd w:val="0"/>
        <w:snapToGrid w:val="0"/>
        <w:rPr>
          <w:b/>
          <w:bCs/>
          <w:lang w:eastAsia="ja-JP"/>
        </w:rPr>
      </w:pPr>
      <w:r w:rsidRPr="00AD0557">
        <w:rPr>
          <w:rStyle w:val="af0"/>
          <w:lang w:eastAsia="ja-JP"/>
        </w:rPr>
        <w:t>2</w:t>
      </w:r>
      <w:r w:rsidRPr="00AD0557">
        <w:rPr>
          <w:rFonts w:hint="eastAsia"/>
          <w:lang w:eastAsia="ja-JP"/>
        </w:rPr>
        <w:t xml:space="preserve"> </w:t>
      </w:r>
      <w:r w:rsidR="000238D1" w:rsidRPr="00FA6F4F">
        <w:rPr>
          <w:rFonts w:hint="eastAsia"/>
          <w:sz w:val="21"/>
          <w:szCs w:val="21"/>
          <w:lang w:eastAsia="ja-JP"/>
        </w:rPr>
        <w:t>脱施設化に関する全世界連合（</w:t>
      </w:r>
      <w:r w:rsidR="000238D1" w:rsidRPr="00FA6F4F">
        <w:rPr>
          <w:sz w:val="21"/>
          <w:szCs w:val="21"/>
          <w:lang w:eastAsia="ja-JP"/>
        </w:rPr>
        <w:t>Global Coalition on Deinstitutionalization</w:t>
      </w:r>
      <w:r w:rsidR="000238D1" w:rsidRPr="00FA6F4F">
        <w:rPr>
          <w:rFonts w:hint="eastAsia"/>
          <w:sz w:val="21"/>
          <w:szCs w:val="21"/>
          <w:lang w:eastAsia="ja-JP"/>
        </w:rPr>
        <w:t>）</w:t>
      </w:r>
      <w:r w:rsidRPr="00FA6F4F">
        <w:rPr>
          <w:rFonts w:hint="eastAsia"/>
          <w:sz w:val="21"/>
          <w:szCs w:val="21"/>
          <w:lang w:eastAsia="ja-JP"/>
        </w:rPr>
        <w:t>のメンバーおよびコンサルタント</w:t>
      </w:r>
      <w:r w:rsidR="00987E8F" w:rsidRPr="00FA6F4F">
        <w:rPr>
          <w:rFonts w:hint="eastAsia"/>
          <w:sz w:val="21"/>
          <w:szCs w:val="21"/>
          <w:lang w:eastAsia="ja-JP"/>
        </w:rPr>
        <w:t>。</w:t>
      </w:r>
    </w:p>
    <w:p w14:paraId="27C1A002" w14:textId="1D4A30DD" w:rsidR="00312BA0" w:rsidRPr="00AD0557" w:rsidRDefault="00312BA0" w:rsidP="00625778">
      <w:pPr>
        <w:pStyle w:val="a3"/>
        <w:adjustRightInd w:val="0"/>
        <w:snapToGrid w:val="0"/>
        <w:spacing w:after="0"/>
        <w:ind w:left="142"/>
        <w:contextualSpacing w:val="0"/>
        <w:rPr>
          <w:b/>
          <w:bCs/>
          <w:lang w:eastAsia="ja-JP"/>
        </w:rPr>
      </w:pPr>
    </w:p>
    <w:p w14:paraId="6F0C6DA9" w14:textId="17F6533A" w:rsidR="000238D1" w:rsidRPr="00AD0557" w:rsidRDefault="00F725C7" w:rsidP="00625778">
      <w:pPr>
        <w:pStyle w:val="ae"/>
        <w:adjustRightInd w:val="0"/>
        <w:snapToGrid w:val="0"/>
        <w:rPr>
          <w:b/>
          <w:bCs/>
          <w:lang w:eastAsia="ja-JP"/>
        </w:rPr>
      </w:pPr>
      <w:r>
        <w:rPr>
          <w:rStyle w:val="af0"/>
          <w:lang w:eastAsia="ja-JP"/>
        </w:rPr>
        <w:t>3</w:t>
      </w:r>
      <w:r w:rsidRPr="00FA6F4F">
        <w:rPr>
          <w:rFonts w:hint="eastAsia"/>
          <w:sz w:val="21"/>
          <w:szCs w:val="21"/>
          <w:lang w:eastAsia="ja-JP"/>
        </w:rPr>
        <w:t>委員会の一般的</w:t>
      </w:r>
      <w:r w:rsidR="00520176">
        <w:rPr>
          <w:rFonts w:hint="eastAsia"/>
          <w:sz w:val="21"/>
          <w:szCs w:val="21"/>
          <w:lang w:eastAsia="ja-JP"/>
        </w:rPr>
        <w:t>意見</w:t>
      </w:r>
      <w:r w:rsidRPr="00FA6F4F">
        <w:rPr>
          <w:rFonts w:hint="eastAsia"/>
          <w:sz w:val="21"/>
          <w:szCs w:val="21"/>
          <w:lang w:eastAsia="ja-JP"/>
        </w:rPr>
        <w:t>第</w:t>
      </w:r>
      <w:r w:rsidRPr="00FA6F4F">
        <w:rPr>
          <w:rFonts w:hint="eastAsia"/>
          <w:sz w:val="21"/>
          <w:szCs w:val="21"/>
          <w:lang w:eastAsia="ja-JP"/>
        </w:rPr>
        <w:t>5</w:t>
      </w:r>
      <w:r w:rsidRPr="00FA6F4F">
        <w:rPr>
          <w:rFonts w:hint="eastAsia"/>
          <w:sz w:val="21"/>
          <w:szCs w:val="21"/>
          <w:lang w:eastAsia="ja-JP"/>
        </w:rPr>
        <w:t>号（</w:t>
      </w:r>
      <w:r w:rsidRPr="00FA6F4F">
        <w:rPr>
          <w:rFonts w:hint="eastAsia"/>
          <w:sz w:val="21"/>
          <w:szCs w:val="21"/>
          <w:lang w:eastAsia="ja-JP"/>
        </w:rPr>
        <w:t>2017</w:t>
      </w:r>
      <w:r w:rsidRPr="00FA6F4F">
        <w:rPr>
          <w:rFonts w:hint="eastAsia"/>
          <w:sz w:val="21"/>
          <w:szCs w:val="21"/>
          <w:lang w:eastAsia="ja-JP"/>
        </w:rPr>
        <w:t>年）、特に、締約国の義務（非国家主体に対するものを含む）を説明するパラグラフを参照。</w:t>
      </w:r>
    </w:p>
    <w:p w14:paraId="0F2D1856" w14:textId="77777777" w:rsidR="00520176" w:rsidRDefault="00520176" w:rsidP="00625778">
      <w:pPr>
        <w:pStyle w:val="a3"/>
        <w:adjustRightInd w:val="0"/>
        <w:snapToGrid w:val="0"/>
        <w:spacing w:after="0"/>
        <w:ind w:left="0"/>
        <w:contextualSpacing w:val="0"/>
        <w:rPr>
          <w:b/>
          <w:bCs/>
        </w:rPr>
      </w:pPr>
    </w:p>
    <w:p w14:paraId="0CF570B3" w14:textId="5BB877E1" w:rsidR="00987E8F" w:rsidRDefault="00987E8F" w:rsidP="00625778">
      <w:pPr>
        <w:pStyle w:val="a3"/>
        <w:adjustRightInd w:val="0"/>
        <w:snapToGrid w:val="0"/>
        <w:spacing w:after="0"/>
        <w:ind w:left="0"/>
        <w:contextualSpacing w:val="0"/>
        <w:rPr>
          <w:b/>
          <w:bCs/>
          <w:lang w:eastAsia="ja-JP"/>
        </w:rPr>
      </w:pPr>
      <w:r>
        <w:rPr>
          <w:rStyle w:val="af0"/>
          <w:lang w:eastAsia="ja-JP"/>
        </w:rPr>
        <w:t>4</w:t>
      </w:r>
      <w:r>
        <w:rPr>
          <w:rFonts w:hint="eastAsia"/>
          <w:lang w:eastAsia="ja-JP"/>
        </w:rPr>
        <w:t xml:space="preserve"> </w:t>
      </w:r>
      <w:r w:rsidRPr="00987E8F">
        <w:rPr>
          <w:rFonts w:hint="eastAsia"/>
          <w:lang w:eastAsia="ja-JP"/>
        </w:rPr>
        <w:t>委員会の一般的</w:t>
      </w:r>
      <w:r w:rsidR="00520176">
        <w:rPr>
          <w:rFonts w:hint="eastAsia"/>
          <w:szCs w:val="21"/>
          <w:lang w:eastAsia="ja-JP"/>
        </w:rPr>
        <w:t>意見</w:t>
      </w:r>
      <w:r w:rsidRPr="00987E8F">
        <w:rPr>
          <w:rFonts w:hint="eastAsia"/>
          <w:lang w:eastAsia="ja-JP"/>
        </w:rPr>
        <w:t>第</w:t>
      </w:r>
      <w:r w:rsidRPr="00987E8F">
        <w:rPr>
          <w:rFonts w:hint="eastAsia"/>
          <w:lang w:eastAsia="ja-JP"/>
        </w:rPr>
        <w:t>5</w:t>
      </w:r>
      <w:r w:rsidRPr="00987E8F">
        <w:rPr>
          <w:rFonts w:hint="eastAsia"/>
          <w:lang w:eastAsia="ja-JP"/>
        </w:rPr>
        <w:t>号（</w:t>
      </w:r>
      <w:r w:rsidRPr="00987E8F">
        <w:rPr>
          <w:rFonts w:hint="eastAsia"/>
          <w:lang w:eastAsia="ja-JP"/>
        </w:rPr>
        <w:t>2017</w:t>
      </w:r>
      <w:r w:rsidRPr="00987E8F">
        <w:rPr>
          <w:rFonts w:hint="eastAsia"/>
          <w:lang w:eastAsia="ja-JP"/>
        </w:rPr>
        <w:t>年）、特に締約国の義務に関連する</w:t>
      </w:r>
      <w:r w:rsidRPr="00F725C7">
        <w:rPr>
          <w:rFonts w:hint="eastAsia"/>
          <w:lang w:eastAsia="ja-JP"/>
        </w:rPr>
        <w:t>パラグラフ</w:t>
      </w:r>
      <w:r w:rsidRPr="00987E8F">
        <w:rPr>
          <w:rFonts w:hint="eastAsia"/>
          <w:lang w:eastAsia="ja-JP"/>
        </w:rPr>
        <w:t>を参照。</w:t>
      </w:r>
    </w:p>
    <w:p w14:paraId="1623C242" w14:textId="77777777" w:rsidR="005D62C5" w:rsidRPr="00987E8F" w:rsidRDefault="005D62C5" w:rsidP="00625778">
      <w:pPr>
        <w:pStyle w:val="a3"/>
        <w:adjustRightInd w:val="0"/>
        <w:snapToGrid w:val="0"/>
        <w:spacing w:after="0"/>
        <w:ind w:left="0"/>
        <w:contextualSpacing w:val="0"/>
        <w:rPr>
          <w:b/>
          <w:bCs/>
          <w:lang w:eastAsia="ja-JP"/>
        </w:rPr>
      </w:pPr>
    </w:p>
    <w:p w14:paraId="51E5FF95" w14:textId="66F5FE82" w:rsidR="005D62C5" w:rsidRDefault="00987E8F" w:rsidP="00625778">
      <w:pPr>
        <w:pStyle w:val="ae"/>
        <w:adjustRightInd w:val="0"/>
        <w:snapToGrid w:val="0"/>
        <w:rPr>
          <w:b/>
          <w:bCs/>
          <w:lang w:eastAsia="ja-JP"/>
        </w:rPr>
      </w:pPr>
      <w:r>
        <w:rPr>
          <w:rStyle w:val="af0"/>
          <w:lang w:eastAsia="ja-JP"/>
        </w:rPr>
        <w:t>5</w:t>
      </w:r>
      <w:r>
        <w:rPr>
          <w:rFonts w:hint="eastAsia"/>
          <w:lang w:eastAsia="ja-JP"/>
        </w:rPr>
        <w:t xml:space="preserve"> </w:t>
      </w:r>
      <w:r w:rsidRPr="00FA6F4F">
        <w:rPr>
          <w:rFonts w:hint="eastAsia"/>
          <w:sz w:val="21"/>
          <w:szCs w:val="21"/>
          <w:lang w:eastAsia="ja-JP"/>
        </w:rPr>
        <w:t>一般的</w:t>
      </w:r>
      <w:r w:rsidR="00D9723A">
        <w:rPr>
          <w:rFonts w:hint="eastAsia"/>
          <w:sz w:val="21"/>
          <w:szCs w:val="21"/>
          <w:lang w:eastAsia="ja-JP"/>
        </w:rPr>
        <w:t>意見</w:t>
      </w:r>
      <w:r w:rsidRPr="00FA6F4F">
        <w:rPr>
          <w:rFonts w:hint="eastAsia"/>
          <w:sz w:val="21"/>
          <w:szCs w:val="21"/>
          <w:lang w:eastAsia="ja-JP"/>
        </w:rPr>
        <w:t>第</w:t>
      </w:r>
      <w:r w:rsidRPr="00FA6F4F">
        <w:rPr>
          <w:rFonts w:hint="eastAsia"/>
          <w:sz w:val="21"/>
          <w:szCs w:val="21"/>
          <w:lang w:eastAsia="ja-JP"/>
        </w:rPr>
        <w:t>1</w:t>
      </w:r>
      <w:r w:rsidRPr="00FA6F4F">
        <w:rPr>
          <w:rFonts w:hint="eastAsia"/>
          <w:sz w:val="21"/>
          <w:szCs w:val="21"/>
          <w:lang w:eastAsia="ja-JP"/>
        </w:rPr>
        <w:t>号（</w:t>
      </w:r>
      <w:r w:rsidRPr="00FA6F4F">
        <w:rPr>
          <w:rFonts w:hint="eastAsia"/>
          <w:sz w:val="21"/>
          <w:szCs w:val="21"/>
          <w:lang w:eastAsia="ja-JP"/>
        </w:rPr>
        <w:t>2014</w:t>
      </w:r>
      <w:r w:rsidRPr="00FA6F4F">
        <w:rPr>
          <w:rFonts w:hint="eastAsia"/>
          <w:sz w:val="21"/>
          <w:szCs w:val="21"/>
          <w:lang w:eastAsia="ja-JP"/>
        </w:rPr>
        <w:t>年）パラグラフ</w:t>
      </w:r>
      <w:r w:rsidRPr="00FA6F4F">
        <w:rPr>
          <w:rFonts w:hint="eastAsia"/>
          <w:sz w:val="21"/>
          <w:szCs w:val="21"/>
          <w:lang w:eastAsia="ja-JP"/>
        </w:rPr>
        <w:t>40</w:t>
      </w:r>
      <w:r w:rsidRPr="00FA6F4F">
        <w:rPr>
          <w:rFonts w:hint="eastAsia"/>
          <w:sz w:val="21"/>
          <w:szCs w:val="21"/>
          <w:lang w:eastAsia="ja-JP"/>
        </w:rPr>
        <w:t>参照。</w:t>
      </w:r>
    </w:p>
    <w:p w14:paraId="34EC00C0" w14:textId="77777777" w:rsidR="00987E8F" w:rsidRPr="00AD0557" w:rsidRDefault="00987E8F" w:rsidP="00625778">
      <w:pPr>
        <w:pStyle w:val="ae"/>
        <w:adjustRightInd w:val="0"/>
        <w:snapToGrid w:val="0"/>
        <w:rPr>
          <w:b/>
          <w:bCs/>
          <w:lang w:eastAsia="ja-JP"/>
        </w:rPr>
      </w:pPr>
    </w:p>
    <w:p w14:paraId="70844864" w14:textId="7394C865" w:rsidR="00987E8F" w:rsidRDefault="00987E8F" w:rsidP="00625778">
      <w:pPr>
        <w:adjustRightInd w:val="0"/>
        <w:snapToGrid w:val="0"/>
        <w:spacing w:after="0"/>
        <w:rPr>
          <w:b/>
          <w:bCs/>
          <w:sz w:val="18"/>
          <w:szCs w:val="18"/>
          <w:lang w:eastAsia="ja-JP"/>
        </w:rPr>
      </w:pPr>
      <w:r>
        <w:rPr>
          <w:rStyle w:val="af0"/>
          <w:sz w:val="18"/>
          <w:szCs w:val="18"/>
          <w:lang w:eastAsia="ja-JP"/>
        </w:rPr>
        <w:t>6</w:t>
      </w:r>
      <w:r>
        <w:rPr>
          <w:rFonts w:hint="eastAsia"/>
          <w:sz w:val="18"/>
          <w:szCs w:val="18"/>
          <w:lang w:eastAsia="ja-JP"/>
        </w:rPr>
        <w:t xml:space="preserve"> </w:t>
      </w:r>
      <w:r w:rsidRPr="00FA6F4F">
        <w:rPr>
          <w:rFonts w:hint="eastAsia"/>
          <w:szCs w:val="21"/>
          <w:lang w:eastAsia="ja-JP"/>
        </w:rPr>
        <w:t>委員会の</w:t>
      </w:r>
      <w:r w:rsidR="00FA6F4F" w:rsidRPr="00FA6F4F">
        <w:rPr>
          <w:rFonts w:hint="eastAsia"/>
          <w:szCs w:val="21"/>
          <w:lang w:eastAsia="ja-JP"/>
        </w:rPr>
        <w:t>一般的コメント第</w:t>
      </w:r>
      <w:r w:rsidR="00FA6F4F" w:rsidRPr="00FA6F4F">
        <w:rPr>
          <w:rFonts w:hint="eastAsia"/>
          <w:szCs w:val="21"/>
          <w:lang w:eastAsia="ja-JP"/>
        </w:rPr>
        <w:t>5</w:t>
      </w:r>
      <w:r w:rsidR="00FA6F4F" w:rsidRPr="00FA6F4F">
        <w:rPr>
          <w:rFonts w:hint="eastAsia"/>
          <w:szCs w:val="21"/>
          <w:lang w:eastAsia="ja-JP"/>
        </w:rPr>
        <w:t>号</w:t>
      </w:r>
      <w:r w:rsidR="00FA6F4F">
        <w:rPr>
          <w:rFonts w:hint="eastAsia"/>
          <w:szCs w:val="21"/>
          <w:lang w:eastAsia="ja-JP"/>
        </w:rPr>
        <w:t>、および</w:t>
      </w:r>
      <w:r w:rsidRPr="00FA6F4F">
        <w:rPr>
          <w:rFonts w:hint="eastAsia"/>
          <w:szCs w:val="21"/>
          <w:lang w:eastAsia="ja-JP"/>
        </w:rPr>
        <w:t>照会報告書。</w:t>
      </w:r>
    </w:p>
    <w:p w14:paraId="4634CA3E" w14:textId="77777777" w:rsidR="009F75B3" w:rsidRDefault="009F75B3" w:rsidP="00625778">
      <w:pPr>
        <w:adjustRightInd w:val="0"/>
        <w:snapToGrid w:val="0"/>
        <w:spacing w:after="0"/>
        <w:rPr>
          <w:b/>
          <w:bCs/>
          <w:sz w:val="18"/>
          <w:szCs w:val="18"/>
          <w:lang w:eastAsia="ja-JP"/>
        </w:rPr>
      </w:pPr>
    </w:p>
    <w:p w14:paraId="0419B3AF" w14:textId="42410E5D" w:rsidR="009F75B3" w:rsidRDefault="00FA6F4F" w:rsidP="00625778">
      <w:pPr>
        <w:adjustRightInd w:val="0"/>
        <w:snapToGrid w:val="0"/>
        <w:spacing w:after="0"/>
        <w:rPr>
          <w:b/>
          <w:bCs/>
          <w:sz w:val="18"/>
          <w:szCs w:val="18"/>
          <w:lang w:eastAsia="ja-JP"/>
        </w:rPr>
      </w:pPr>
      <w:r>
        <w:rPr>
          <w:rStyle w:val="af0"/>
          <w:lang w:eastAsia="ja-JP"/>
        </w:rPr>
        <w:t>7</w:t>
      </w:r>
      <w:r w:rsidRPr="00AD0557">
        <w:rPr>
          <w:lang w:eastAsia="ja-JP"/>
        </w:rPr>
        <w:t xml:space="preserve"> </w:t>
      </w:r>
      <w:r w:rsidRPr="002F1B88">
        <w:rPr>
          <w:rFonts w:hint="eastAsia"/>
          <w:szCs w:val="21"/>
          <w:lang w:eastAsia="ja-JP"/>
        </w:rPr>
        <w:t>14</w:t>
      </w:r>
      <w:r w:rsidRPr="002F1B88">
        <w:rPr>
          <w:rFonts w:hint="eastAsia"/>
          <w:szCs w:val="21"/>
          <w:lang w:eastAsia="ja-JP"/>
        </w:rPr>
        <w:t>条に関するガイドライン</w:t>
      </w:r>
      <w:r w:rsidR="002F1B88">
        <w:rPr>
          <w:rFonts w:hint="eastAsia"/>
          <w:szCs w:val="21"/>
          <w:lang w:eastAsia="ja-JP"/>
        </w:rPr>
        <w:t>を参照</w:t>
      </w:r>
      <w:r w:rsidRPr="002F1B88">
        <w:rPr>
          <w:rFonts w:hint="eastAsia"/>
          <w:szCs w:val="21"/>
          <w:lang w:eastAsia="ja-JP"/>
        </w:rPr>
        <w:t>。</w:t>
      </w:r>
    </w:p>
    <w:p w14:paraId="7621BBBD" w14:textId="77777777" w:rsidR="00FA6F4F" w:rsidRPr="00FA6F4F" w:rsidRDefault="00FA6F4F" w:rsidP="00625778">
      <w:pPr>
        <w:adjustRightInd w:val="0"/>
        <w:snapToGrid w:val="0"/>
        <w:spacing w:after="0"/>
        <w:rPr>
          <w:b/>
          <w:bCs/>
          <w:sz w:val="18"/>
          <w:szCs w:val="18"/>
          <w:lang w:eastAsia="ja-JP"/>
        </w:rPr>
      </w:pPr>
    </w:p>
    <w:p w14:paraId="7D620C24" w14:textId="2AF5B77C" w:rsidR="009F75B3" w:rsidRDefault="00EF151E" w:rsidP="00625778">
      <w:pPr>
        <w:pStyle w:val="ae"/>
        <w:adjustRightInd w:val="0"/>
        <w:snapToGrid w:val="0"/>
        <w:rPr>
          <w:b/>
          <w:bCs/>
          <w:lang w:eastAsia="ja-JP"/>
        </w:rPr>
      </w:pPr>
      <w:r>
        <w:rPr>
          <w:rStyle w:val="af0"/>
          <w:lang w:eastAsia="ja-JP"/>
        </w:rPr>
        <w:t>8</w:t>
      </w:r>
      <w:r w:rsidRPr="00FA6F4F">
        <w:rPr>
          <w:rFonts w:hint="eastAsia"/>
          <w:sz w:val="21"/>
          <w:szCs w:val="21"/>
          <w:lang w:eastAsia="ja-JP"/>
        </w:rPr>
        <w:t>一般的</w:t>
      </w:r>
      <w:r w:rsidR="00D9723A">
        <w:rPr>
          <w:rFonts w:hint="eastAsia"/>
          <w:sz w:val="21"/>
          <w:szCs w:val="21"/>
          <w:lang w:eastAsia="ja-JP"/>
        </w:rPr>
        <w:t>意見</w:t>
      </w:r>
      <w:r w:rsidRPr="00FA6F4F">
        <w:rPr>
          <w:rFonts w:hint="eastAsia"/>
          <w:sz w:val="21"/>
          <w:szCs w:val="21"/>
          <w:lang w:eastAsia="ja-JP"/>
        </w:rPr>
        <w:t>第</w:t>
      </w:r>
      <w:r w:rsidRPr="00FA6F4F">
        <w:rPr>
          <w:rFonts w:hint="eastAsia"/>
          <w:sz w:val="21"/>
          <w:szCs w:val="21"/>
          <w:lang w:eastAsia="ja-JP"/>
        </w:rPr>
        <w:t>1</w:t>
      </w:r>
      <w:r w:rsidRPr="00FA6F4F">
        <w:rPr>
          <w:rFonts w:hint="eastAsia"/>
          <w:sz w:val="21"/>
          <w:szCs w:val="21"/>
          <w:lang w:eastAsia="ja-JP"/>
        </w:rPr>
        <w:t>号</w:t>
      </w:r>
      <w:r>
        <w:rPr>
          <w:rFonts w:hint="eastAsia"/>
          <w:szCs w:val="21"/>
          <w:lang w:eastAsia="ja-JP"/>
        </w:rPr>
        <w:t>を参照</w:t>
      </w:r>
      <w:r w:rsidRPr="002F1B88">
        <w:rPr>
          <w:rFonts w:hint="eastAsia"/>
          <w:sz w:val="21"/>
          <w:szCs w:val="21"/>
          <w:lang w:eastAsia="ja-JP"/>
        </w:rPr>
        <w:t>。</w:t>
      </w:r>
    </w:p>
    <w:p w14:paraId="2D5CBC6C" w14:textId="77777777" w:rsidR="00EF151E" w:rsidRPr="00AD0557" w:rsidRDefault="00EF151E" w:rsidP="00625778">
      <w:pPr>
        <w:pStyle w:val="ae"/>
        <w:adjustRightInd w:val="0"/>
        <w:snapToGrid w:val="0"/>
        <w:rPr>
          <w:b/>
          <w:bCs/>
          <w:lang w:eastAsia="ja-JP"/>
        </w:rPr>
      </w:pPr>
    </w:p>
    <w:p w14:paraId="77189376" w14:textId="567AD62F" w:rsidR="00EF151E" w:rsidRPr="00AD0557" w:rsidRDefault="00EF151E" w:rsidP="00625778">
      <w:pPr>
        <w:pStyle w:val="ae"/>
        <w:adjustRightInd w:val="0"/>
        <w:snapToGrid w:val="0"/>
        <w:rPr>
          <w:b/>
          <w:bCs/>
          <w:lang w:eastAsia="ja-JP"/>
        </w:rPr>
      </w:pPr>
      <w:r>
        <w:rPr>
          <w:rStyle w:val="af0"/>
          <w:lang w:eastAsia="ja-JP"/>
        </w:rPr>
        <w:t>9</w:t>
      </w:r>
      <w:r w:rsidRPr="00FA6F4F">
        <w:rPr>
          <w:rFonts w:hint="eastAsia"/>
          <w:sz w:val="21"/>
          <w:szCs w:val="21"/>
          <w:lang w:eastAsia="ja-JP"/>
        </w:rPr>
        <w:t>一般的</w:t>
      </w:r>
      <w:r w:rsidR="00D9723A">
        <w:rPr>
          <w:rFonts w:hint="eastAsia"/>
          <w:sz w:val="21"/>
          <w:szCs w:val="21"/>
          <w:lang w:eastAsia="ja-JP"/>
        </w:rPr>
        <w:t>意見</w:t>
      </w:r>
      <w:r w:rsidRPr="00FA6F4F">
        <w:rPr>
          <w:rFonts w:hint="eastAsia"/>
          <w:sz w:val="21"/>
          <w:szCs w:val="21"/>
          <w:lang w:eastAsia="ja-JP"/>
        </w:rPr>
        <w:t>第</w:t>
      </w:r>
      <w:r>
        <w:rPr>
          <w:rFonts w:hint="eastAsia"/>
          <w:sz w:val="21"/>
          <w:szCs w:val="21"/>
          <w:lang w:eastAsia="ja-JP"/>
        </w:rPr>
        <w:t>6</w:t>
      </w:r>
      <w:r w:rsidRPr="00FA6F4F">
        <w:rPr>
          <w:rFonts w:hint="eastAsia"/>
          <w:sz w:val="21"/>
          <w:szCs w:val="21"/>
          <w:lang w:eastAsia="ja-JP"/>
        </w:rPr>
        <w:t>号</w:t>
      </w:r>
      <w:r>
        <w:rPr>
          <w:rFonts w:hint="eastAsia"/>
          <w:szCs w:val="21"/>
          <w:lang w:eastAsia="ja-JP"/>
        </w:rPr>
        <w:t>を参照</w:t>
      </w:r>
      <w:r w:rsidRPr="002F1B88">
        <w:rPr>
          <w:rFonts w:hint="eastAsia"/>
          <w:sz w:val="21"/>
          <w:szCs w:val="21"/>
          <w:lang w:eastAsia="ja-JP"/>
        </w:rPr>
        <w:t>。</w:t>
      </w:r>
    </w:p>
    <w:p w14:paraId="69ABDD43" w14:textId="22DE5C0A" w:rsidR="00312BA0" w:rsidRDefault="00312BA0" w:rsidP="00625778">
      <w:pPr>
        <w:pStyle w:val="a3"/>
        <w:pBdr>
          <w:bottom w:val="single" w:sz="6" w:space="1" w:color="auto"/>
        </w:pBdr>
        <w:adjustRightInd w:val="0"/>
        <w:snapToGrid w:val="0"/>
        <w:spacing w:after="0"/>
        <w:ind w:left="142"/>
        <w:contextualSpacing w:val="0"/>
        <w:rPr>
          <w:b/>
          <w:bCs/>
          <w:lang w:eastAsia="ja-JP"/>
        </w:rPr>
      </w:pPr>
    </w:p>
    <w:p w14:paraId="61915100" w14:textId="4817DA25" w:rsidR="00320BB0" w:rsidRPr="00320BB0" w:rsidRDefault="00320BB0" w:rsidP="00E15D31">
      <w:pPr>
        <w:adjustRightInd w:val="0"/>
        <w:snapToGrid w:val="0"/>
        <w:spacing w:after="0"/>
        <w:jc w:val="right"/>
        <w:rPr>
          <w:b/>
          <w:bCs/>
          <w:lang w:eastAsia="ja-JP"/>
        </w:rPr>
      </w:pPr>
      <w:r>
        <w:rPr>
          <w:rFonts w:hint="eastAsia"/>
          <w:b/>
          <w:bCs/>
          <w:lang w:eastAsia="ja-JP"/>
        </w:rPr>
        <w:t>訳</w:t>
      </w:r>
      <w:r>
        <w:rPr>
          <w:rFonts w:hint="eastAsia"/>
          <w:b/>
          <w:bCs/>
          <w:lang w:eastAsia="ja-JP"/>
        </w:rPr>
        <w:t>:</w:t>
      </w:r>
      <w:r>
        <w:rPr>
          <w:rFonts w:hint="eastAsia"/>
          <w:b/>
          <w:bCs/>
          <w:lang w:eastAsia="ja-JP"/>
        </w:rPr>
        <w:t>岡本明、</w:t>
      </w:r>
      <w:r w:rsidR="00E15D31">
        <w:rPr>
          <w:rFonts w:hint="eastAsia"/>
          <w:b/>
          <w:bCs/>
          <w:lang w:eastAsia="ja-JP"/>
        </w:rPr>
        <w:t>尾上裕亮、佐藤久夫</w:t>
      </w:r>
    </w:p>
    <w:sectPr w:rsidR="00320BB0" w:rsidRPr="00320BB0" w:rsidSect="006D5BFD">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08AE" w14:textId="77777777" w:rsidR="0067131D" w:rsidRDefault="0067131D" w:rsidP="002740AD">
      <w:pPr>
        <w:spacing w:after="0" w:line="240" w:lineRule="auto"/>
      </w:pPr>
      <w:r>
        <w:separator/>
      </w:r>
    </w:p>
  </w:endnote>
  <w:endnote w:type="continuationSeparator" w:id="0">
    <w:p w14:paraId="331AE726" w14:textId="77777777" w:rsidR="0067131D" w:rsidRDefault="0067131D" w:rsidP="00274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579542"/>
      <w:docPartObj>
        <w:docPartGallery w:val="Page Numbers (Bottom of Page)"/>
        <w:docPartUnique/>
      </w:docPartObj>
    </w:sdtPr>
    <w:sdtEndPr/>
    <w:sdtContent>
      <w:p w14:paraId="2D42BBBD" w14:textId="10521617" w:rsidR="007F1F39" w:rsidRDefault="007F1F39">
        <w:pPr>
          <w:pStyle w:val="af3"/>
          <w:jc w:val="center"/>
        </w:pPr>
        <w:r>
          <w:fldChar w:fldCharType="begin"/>
        </w:r>
        <w:r>
          <w:instrText>PAGE   \* MERGEFORMAT</w:instrText>
        </w:r>
        <w:r>
          <w:fldChar w:fldCharType="separate"/>
        </w:r>
        <w:r>
          <w:rPr>
            <w:lang w:val="ja-JP" w:eastAsia="ja-JP"/>
          </w:rPr>
          <w:t>2</w:t>
        </w:r>
        <w:r>
          <w:fldChar w:fldCharType="end"/>
        </w:r>
      </w:p>
    </w:sdtContent>
  </w:sdt>
  <w:p w14:paraId="657B7492" w14:textId="77777777" w:rsidR="007F1F39" w:rsidRDefault="007F1F3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E6B5" w14:textId="77777777" w:rsidR="0067131D" w:rsidRDefault="0067131D" w:rsidP="002740AD">
      <w:pPr>
        <w:spacing w:after="0" w:line="240" w:lineRule="auto"/>
      </w:pPr>
      <w:r>
        <w:separator/>
      </w:r>
    </w:p>
  </w:footnote>
  <w:footnote w:type="continuationSeparator" w:id="0">
    <w:p w14:paraId="72D2E879" w14:textId="77777777" w:rsidR="0067131D" w:rsidRDefault="0067131D" w:rsidP="00274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606"/>
    <w:multiLevelType w:val="hybridMultilevel"/>
    <w:tmpl w:val="6EAE77E4"/>
    <w:lvl w:ilvl="0" w:tplc="0809000F">
      <w:start w:val="1"/>
      <w:numFmt w:val="decimal"/>
      <w:lvlText w:val="%1."/>
      <w:lvlJc w:val="left"/>
      <w:pPr>
        <w:ind w:left="1494" w:hanging="360"/>
      </w:pPr>
    </w:lvl>
    <w:lvl w:ilvl="1" w:tplc="08090019">
      <w:start w:val="1"/>
      <w:numFmt w:val="lowerLetter"/>
      <w:lvlText w:val="%2."/>
      <w:lvlJc w:val="left"/>
      <w:pPr>
        <w:ind w:left="2214" w:hanging="360"/>
      </w:pPr>
    </w:lvl>
    <w:lvl w:ilvl="2" w:tplc="FAA40ADA">
      <w:start w:val="1"/>
      <w:numFmt w:val="decimal"/>
      <w:lvlText w:val="%3."/>
      <w:lvlJc w:val="right"/>
      <w:pPr>
        <w:ind w:left="2934" w:hanging="180"/>
      </w:pPr>
      <w:rPr>
        <w:rFonts w:asciiTheme="minorHAnsi" w:eastAsiaTheme="minorHAnsi" w:hAnsiTheme="minorHAnsi" w:cstheme="minorBidi"/>
      </w:rPr>
    </w:lvl>
    <w:lvl w:ilvl="3" w:tplc="0809000F">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3E76EF6"/>
    <w:multiLevelType w:val="hybridMultilevel"/>
    <w:tmpl w:val="B0FAEEA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C47DB"/>
    <w:multiLevelType w:val="hybridMultilevel"/>
    <w:tmpl w:val="C23CF15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1B112C"/>
    <w:multiLevelType w:val="hybridMultilevel"/>
    <w:tmpl w:val="903E2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83E0C"/>
    <w:multiLevelType w:val="multilevel"/>
    <w:tmpl w:val="6B60BED2"/>
    <w:lvl w:ilvl="0">
      <w:start w:val="3"/>
      <w:numFmt w:val="decimal"/>
      <w:lvlText w:val="%1."/>
      <w:lvlJc w:val="left"/>
      <w:pPr>
        <w:ind w:left="1353" w:hanging="360"/>
      </w:pPr>
      <w:rPr>
        <w:rFonts w:hint="eastAsia"/>
        <w:color w:val="auto"/>
      </w:rPr>
    </w:lvl>
    <w:lvl w:ilvl="1">
      <w:start w:val="1"/>
      <w:numFmt w:val="decimal"/>
      <w:isLgl/>
      <w:lvlText w:val="%1.%2"/>
      <w:lvlJc w:val="left"/>
      <w:pPr>
        <w:ind w:left="1440" w:hanging="360"/>
      </w:pPr>
      <w:rPr>
        <w:rFonts w:hint="default"/>
        <w:color w:val="000000" w:themeColor="text1"/>
        <w:u w:val="singl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5" w15:restartNumberingAfterBreak="0">
    <w:nsid w:val="1F3270D2"/>
    <w:multiLevelType w:val="hybridMultilevel"/>
    <w:tmpl w:val="B0FAEEA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6298B"/>
    <w:multiLevelType w:val="hybridMultilevel"/>
    <w:tmpl w:val="CF7AFB4C"/>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A26CC"/>
    <w:multiLevelType w:val="hybridMultilevel"/>
    <w:tmpl w:val="E93A1C60"/>
    <w:lvl w:ilvl="0" w:tplc="15444AC2">
      <w:start w:val="1"/>
      <w:numFmt w:val="lowerRoman"/>
      <w:lvlText w:val="%1."/>
      <w:lvlJc w:val="left"/>
      <w:pPr>
        <w:ind w:left="2520" w:hanging="360"/>
      </w:pPr>
      <w:rPr>
        <w:rFonts w:asciiTheme="minorHAnsi" w:eastAsiaTheme="minorHAnsi" w:hAnsiTheme="minorHAnsi" w:cstheme="minorBidi"/>
      </w:rPr>
    </w:lvl>
    <w:lvl w:ilvl="1" w:tplc="08090019">
      <w:start w:val="1"/>
      <w:numFmt w:val="lowerLetter"/>
      <w:lvlText w:val="%2."/>
      <w:lvlJc w:val="left"/>
      <w:pPr>
        <w:ind w:left="3240" w:hanging="360"/>
      </w:pPr>
    </w:lvl>
    <w:lvl w:ilvl="2" w:tplc="08090015">
      <w:start w:val="1"/>
      <w:numFmt w:val="upperLetter"/>
      <w:lvlText w:val="%3."/>
      <w:lvlJc w:val="left"/>
      <w:pPr>
        <w:ind w:left="4140" w:hanging="360"/>
      </w:pPr>
      <w:rPr>
        <w:rFonts w:hint="default"/>
        <w:u w:val="single"/>
      </w:rPr>
    </w:lvl>
    <w:lvl w:ilvl="3" w:tplc="D14E3FEE">
      <w:start w:val="1"/>
      <w:numFmt w:val="decimal"/>
      <w:lvlText w:val="%4."/>
      <w:lvlJc w:val="left"/>
      <w:pPr>
        <w:ind w:left="4680" w:hanging="360"/>
      </w:pPr>
      <w:rPr>
        <w:rFonts w:hint="default"/>
        <w:u w:val="single"/>
      </w:r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2CD94F54"/>
    <w:multiLevelType w:val="multilevel"/>
    <w:tmpl w:val="32984C90"/>
    <w:lvl w:ilvl="0">
      <w:start w:val="1"/>
      <w:numFmt w:val="decimal"/>
      <w:lvlText w:val="%1."/>
      <w:lvlJc w:val="left"/>
      <w:pPr>
        <w:ind w:left="1440" w:hanging="360"/>
      </w:pPr>
      <w:rPr>
        <w:color w:val="auto"/>
      </w:rPr>
    </w:lvl>
    <w:lvl w:ilvl="1">
      <w:start w:val="1"/>
      <w:numFmt w:val="decimal"/>
      <w:isLgl/>
      <w:lvlText w:val="%1.%2"/>
      <w:lvlJc w:val="left"/>
      <w:pPr>
        <w:ind w:left="1353" w:hanging="360"/>
      </w:pPr>
      <w:rPr>
        <w:rFonts w:hint="default"/>
        <w:b w:val="0"/>
        <w:u w:val="single"/>
      </w:rPr>
    </w:lvl>
    <w:lvl w:ilvl="2">
      <w:start w:val="1"/>
      <w:numFmt w:val="decimal"/>
      <w:isLgl/>
      <w:lvlText w:val="%1.%2.%3"/>
      <w:lvlJc w:val="left"/>
      <w:pPr>
        <w:ind w:left="1800" w:hanging="720"/>
      </w:pPr>
      <w:rPr>
        <w:rFonts w:hint="default"/>
        <w:b w:val="0"/>
        <w:u w:val="single"/>
      </w:rPr>
    </w:lvl>
    <w:lvl w:ilvl="3">
      <w:start w:val="1"/>
      <w:numFmt w:val="decimal"/>
      <w:isLgl/>
      <w:lvlText w:val="%1.%2.%3.%4"/>
      <w:lvlJc w:val="left"/>
      <w:pPr>
        <w:ind w:left="1800" w:hanging="720"/>
      </w:pPr>
      <w:rPr>
        <w:rFonts w:hint="default"/>
        <w:b w:val="0"/>
        <w:u w:val="single"/>
      </w:rPr>
    </w:lvl>
    <w:lvl w:ilvl="4">
      <w:start w:val="1"/>
      <w:numFmt w:val="decimal"/>
      <w:isLgl/>
      <w:lvlText w:val="%1.%2.%3.%4.%5"/>
      <w:lvlJc w:val="left"/>
      <w:pPr>
        <w:ind w:left="2160" w:hanging="1080"/>
      </w:pPr>
      <w:rPr>
        <w:rFonts w:hint="default"/>
        <w:b w:val="0"/>
        <w:u w:val="single"/>
      </w:rPr>
    </w:lvl>
    <w:lvl w:ilvl="5">
      <w:start w:val="1"/>
      <w:numFmt w:val="decimal"/>
      <w:isLgl/>
      <w:lvlText w:val="%1.%2.%3.%4.%5.%6"/>
      <w:lvlJc w:val="left"/>
      <w:pPr>
        <w:ind w:left="2160" w:hanging="1080"/>
      </w:pPr>
      <w:rPr>
        <w:rFonts w:hint="default"/>
        <w:b w:val="0"/>
        <w:u w:val="single"/>
      </w:rPr>
    </w:lvl>
    <w:lvl w:ilvl="6">
      <w:start w:val="1"/>
      <w:numFmt w:val="decimal"/>
      <w:isLgl/>
      <w:lvlText w:val="%1.%2.%3.%4.%5.%6.%7"/>
      <w:lvlJc w:val="left"/>
      <w:pPr>
        <w:ind w:left="2520" w:hanging="1440"/>
      </w:pPr>
      <w:rPr>
        <w:rFonts w:hint="default"/>
        <w:b w:val="0"/>
        <w:u w:val="single"/>
      </w:rPr>
    </w:lvl>
    <w:lvl w:ilvl="7">
      <w:start w:val="1"/>
      <w:numFmt w:val="decimal"/>
      <w:isLgl/>
      <w:lvlText w:val="%1.%2.%3.%4.%5.%6.%7.%8"/>
      <w:lvlJc w:val="left"/>
      <w:pPr>
        <w:ind w:left="2520" w:hanging="1440"/>
      </w:pPr>
      <w:rPr>
        <w:rFonts w:hint="default"/>
        <w:b w:val="0"/>
        <w:u w:val="single"/>
      </w:rPr>
    </w:lvl>
    <w:lvl w:ilvl="8">
      <w:start w:val="1"/>
      <w:numFmt w:val="decimal"/>
      <w:isLgl/>
      <w:lvlText w:val="%1.%2.%3.%4.%5.%6.%7.%8.%9"/>
      <w:lvlJc w:val="left"/>
      <w:pPr>
        <w:ind w:left="2880" w:hanging="1800"/>
      </w:pPr>
      <w:rPr>
        <w:rFonts w:hint="default"/>
        <w:b w:val="0"/>
        <w:u w:val="single"/>
      </w:rPr>
    </w:lvl>
  </w:abstractNum>
  <w:abstractNum w:abstractNumId="9" w15:restartNumberingAfterBreak="0">
    <w:nsid w:val="330050A2"/>
    <w:multiLevelType w:val="hybridMultilevel"/>
    <w:tmpl w:val="56C42C5A"/>
    <w:lvl w:ilvl="0" w:tplc="B74668A8">
      <w:start w:val="1"/>
      <w:numFmt w:val="upperRoman"/>
      <w:lvlText w:val="%1."/>
      <w:lvlJc w:val="left"/>
      <w:pPr>
        <w:ind w:left="1800" w:hanging="720"/>
      </w:pPr>
      <w:rPr>
        <w:rFonts w:hint="default"/>
      </w:rPr>
    </w:lvl>
    <w:lvl w:ilvl="1" w:tplc="E2E2A4D6">
      <w:start w:val="1"/>
      <w:numFmt w:val="upp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30D486C"/>
    <w:multiLevelType w:val="hybridMultilevel"/>
    <w:tmpl w:val="044067EC"/>
    <w:lvl w:ilvl="0" w:tplc="E522EAF2">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44887FC2">
      <w:start w:val="1"/>
      <w:numFmt w:val="lowerLetter"/>
      <w:lvlText w:val="%3."/>
      <w:lvlJc w:val="right"/>
      <w:pPr>
        <w:ind w:left="2160" w:hanging="180"/>
      </w:pPr>
      <w:rPr>
        <w:rFonts w:asciiTheme="minorHAnsi" w:eastAsiaTheme="minorHAnsi" w:hAnsiTheme="minorHAnsi" w:cstheme="minorBid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382E40"/>
    <w:multiLevelType w:val="hybridMultilevel"/>
    <w:tmpl w:val="0330C148"/>
    <w:lvl w:ilvl="0" w:tplc="293E7F0A">
      <w:start w:val="1"/>
      <w:numFmt w:val="upperRoman"/>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2" w15:restartNumberingAfterBreak="0">
    <w:nsid w:val="38135E46"/>
    <w:multiLevelType w:val="hybridMultilevel"/>
    <w:tmpl w:val="B0FAEEA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620510"/>
    <w:multiLevelType w:val="hybridMultilevel"/>
    <w:tmpl w:val="B0FAEEA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D40AE1"/>
    <w:multiLevelType w:val="hybridMultilevel"/>
    <w:tmpl w:val="90327982"/>
    <w:lvl w:ilvl="0" w:tplc="92822FD0">
      <w:start w:val="1"/>
      <w:numFmt w:val="upperRoman"/>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5" w15:restartNumberingAfterBreak="0">
    <w:nsid w:val="4463477B"/>
    <w:multiLevelType w:val="hybridMultilevel"/>
    <w:tmpl w:val="936C2A94"/>
    <w:lvl w:ilvl="0" w:tplc="20605184">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6" w15:restartNumberingAfterBreak="0">
    <w:nsid w:val="4788704A"/>
    <w:multiLevelType w:val="hybridMultilevel"/>
    <w:tmpl w:val="417A706E"/>
    <w:lvl w:ilvl="0" w:tplc="0809000F">
      <w:start w:val="1"/>
      <w:numFmt w:val="decimal"/>
      <w:lvlText w:val="%1."/>
      <w:lvlJc w:val="left"/>
      <w:pPr>
        <w:ind w:left="1080" w:hanging="360"/>
      </w:pPr>
      <w:rPr>
        <w:rFonts w:hint="default"/>
      </w:rPr>
    </w:lvl>
    <w:lvl w:ilvl="1" w:tplc="08090019">
      <w:start w:val="1"/>
      <w:numFmt w:val="lowerLetter"/>
      <w:lvlText w:val="%2."/>
      <w:lvlJc w:val="left"/>
      <w:pPr>
        <w:ind w:left="1778" w:hanging="360"/>
      </w:pPr>
    </w:lvl>
    <w:lvl w:ilvl="2" w:tplc="EF6C981A">
      <w:start w:val="3"/>
      <w:numFmt w:val="upperLetter"/>
      <w:lvlText w:val="%3."/>
      <w:lvlJc w:val="left"/>
      <w:pPr>
        <w:ind w:left="2700" w:hanging="360"/>
      </w:pPr>
      <w:rPr>
        <w:rFonts w:hint="default"/>
        <w:u w:val="single"/>
      </w:rPr>
    </w:lvl>
    <w:lvl w:ilvl="3" w:tplc="CAE40BC8">
      <w:start w:val="1"/>
      <w:numFmt w:val="upperRoman"/>
      <w:lvlText w:val="%4."/>
      <w:lvlJc w:val="left"/>
      <w:pPr>
        <w:ind w:left="3600" w:hanging="72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A81ADE"/>
    <w:multiLevelType w:val="hybridMultilevel"/>
    <w:tmpl w:val="B0FAEEA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DB50E1"/>
    <w:multiLevelType w:val="hybridMultilevel"/>
    <w:tmpl w:val="B0FAEEA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9E34E8"/>
    <w:multiLevelType w:val="hybridMultilevel"/>
    <w:tmpl w:val="6EAE77E4"/>
    <w:lvl w:ilvl="0" w:tplc="0809000F">
      <w:start w:val="1"/>
      <w:numFmt w:val="decimal"/>
      <w:lvlText w:val="%1."/>
      <w:lvlJc w:val="left"/>
      <w:pPr>
        <w:ind w:left="1494" w:hanging="360"/>
      </w:pPr>
    </w:lvl>
    <w:lvl w:ilvl="1" w:tplc="08090019">
      <w:start w:val="1"/>
      <w:numFmt w:val="lowerLetter"/>
      <w:lvlText w:val="%2."/>
      <w:lvlJc w:val="left"/>
      <w:pPr>
        <w:ind w:left="2214" w:hanging="360"/>
      </w:pPr>
    </w:lvl>
    <w:lvl w:ilvl="2" w:tplc="FAA40ADA">
      <w:start w:val="1"/>
      <w:numFmt w:val="decimal"/>
      <w:lvlText w:val="%3."/>
      <w:lvlJc w:val="right"/>
      <w:pPr>
        <w:ind w:left="2934" w:hanging="180"/>
      </w:pPr>
      <w:rPr>
        <w:rFonts w:asciiTheme="minorHAnsi" w:eastAsiaTheme="minorHAnsi" w:hAnsiTheme="minorHAnsi" w:cstheme="minorBidi"/>
      </w:rPr>
    </w:lvl>
    <w:lvl w:ilvl="3" w:tplc="0809000F">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66BB5A7A"/>
    <w:multiLevelType w:val="hybridMultilevel"/>
    <w:tmpl w:val="B0FAEEA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666407"/>
    <w:multiLevelType w:val="hybridMultilevel"/>
    <w:tmpl w:val="C5167CD0"/>
    <w:lvl w:ilvl="0" w:tplc="14208C24">
      <w:start w:val="1"/>
      <w:numFmt w:val="decimal"/>
      <w:lvlText w:val="%1."/>
      <w:lvlJc w:val="left"/>
      <w:pPr>
        <w:ind w:left="1063" w:hanging="360"/>
      </w:pPr>
      <w:rPr>
        <w:rFonts w:hint="default"/>
        <w:b w:val="0"/>
        <w:u w:val="none"/>
      </w:rPr>
    </w:lvl>
    <w:lvl w:ilvl="1" w:tplc="C7FEFDB4">
      <w:start w:val="1"/>
      <w:numFmt w:val="lowerLetter"/>
      <w:lvlText w:val="%2."/>
      <w:lvlJc w:val="left"/>
      <w:pPr>
        <w:ind w:left="1807" w:hanging="384"/>
      </w:pPr>
      <w:rPr>
        <w:rFonts w:hint="default"/>
        <w:b w:val="0"/>
      </w:r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2" w15:restartNumberingAfterBreak="0">
    <w:nsid w:val="6CF83B2F"/>
    <w:multiLevelType w:val="hybridMultilevel"/>
    <w:tmpl w:val="B0FAEEA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DA1AFA"/>
    <w:multiLevelType w:val="hybridMultilevel"/>
    <w:tmpl w:val="FB56E032"/>
    <w:lvl w:ilvl="0" w:tplc="E2489A68">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367014B"/>
    <w:multiLevelType w:val="hybridMultilevel"/>
    <w:tmpl w:val="5B96EBA0"/>
    <w:lvl w:ilvl="0" w:tplc="EA3CB118">
      <w:start w:val="1"/>
      <w:numFmt w:val="lowerLetter"/>
      <w:lvlText w:val="%1."/>
      <w:lvlJc w:val="left"/>
      <w:pPr>
        <w:ind w:left="2214" w:hanging="360"/>
      </w:pPr>
      <w:rPr>
        <w:sz w:val="22"/>
        <w:szCs w:val="24"/>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5" w15:restartNumberingAfterBreak="0">
    <w:nsid w:val="75B919C8"/>
    <w:multiLevelType w:val="hybridMultilevel"/>
    <w:tmpl w:val="09160416"/>
    <w:lvl w:ilvl="0" w:tplc="0809000F">
      <w:start w:val="1"/>
      <w:numFmt w:val="decimal"/>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F960997C">
      <w:start w:val="5"/>
      <w:numFmt w:val="upperLetter"/>
      <w:lvlText w:val="%5."/>
      <w:lvlJc w:val="left"/>
      <w:pPr>
        <w:ind w:left="4374" w:hanging="360"/>
      </w:pPr>
      <w:rPr>
        <w:rFonts w:hint="default"/>
        <w:u w:val="single"/>
      </w:r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78EB2B67"/>
    <w:multiLevelType w:val="hybridMultilevel"/>
    <w:tmpl w:val="B0FAEEA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043EE4"/>
    <w:multiLevelType w:val="hybridMultilevel"/>
    <w:tmpl w:val="E2CA0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DA5A6D"/>
    <w:multiLevelType w:val="hybridMultilevel"/>
    <w:tmpl w:val="555ABE90"/>
    <w:lvl w:ilvl="0" w:tplc="137CD8A8">
      <w:start w:val="7"/>
      <w:numFmt w:val="upperLetter"/>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8691327">
    <w:abstractNumId w:val="10"/>
  </w:num>
  <w:num w:numId="2" w16cid:durableId="236743490">
    <w:abstractNumId w:val="2"/>
  </w:num>
  <w:num w:numId="3" w16cid:durableId="798112881">
    <w:abstractNumId w:val="4"/>
  </w:num>
  <w:num w:numId="4" w16cid:durableId="691687134">
    <w:abstractNumId w:val="25"/>
  </w:num>
  <w:num w:numId="5" w16cid:durableId="1690833696">
    <w:abstractNumId w:val="0"/>
  </w:num>
  <w:num w:numId="6" w16cid:durableId="1814374147">
    <w:abstractNumId w:val="19"/>
  </w:num>
  <w:num w:numId="7" w16cid:durableId="1114902138">
    <w:abstractNumId w:val="7"/>
  </w:num>
  <w:num w:numId="8" w16cid:durableId="2071532615">
    <w:abstractNumId w:val="16"/>
  </w:num>
  <w:num w:numId="9" w16cid:durableId="680395431">
    <w:abstractNumId w:val="23"/>
  </w:num>
  <w:num w:numId="10" w16cid:durableId="2070759189">
    <w:abstractNumId w:val="24"/>
  </w:num>
  <w:num w:numId="11" w16cid:durableId="1419252867">
    <w:abstractNumId w:val="9"/>
  </w:num>
  <w:num w:numId="12" w16cid:durableId="505705559">
    <w:abstractNumId w:val="28"/>
  </w:num>
  <w:num w:numId="13" w16cid:durableId="2139836193">
    <w:abstractNumId w:val="8"/>
  </w:num>
  <w:num w:numId="14" w16cid:durableId="836116747">
    <w:abstractNumId w:val="26"/>
  </w:num>
  <w:num w:numId="15" w16cid:durableId="666517120">
    <w:abstractNumId w:val="12"/>
  </w:num>
  <w:num w:numId="16" w16cid:durableId="1398357247">
    <w:abstractNumId w:val="20"/>
  </w:num>
  <w:num w:numId="17" w16cid:durableId="1699743170">
    <w:abstractNumId w:val="6"/>
  </w:num>
  <w:num w:numId="18" w16cid:durableId="1268002129">
    <w:abstractNumId w:val="18"/>
  </w:num>
  <w:num w:numId="19" w16cid:durableId="193421934">
    <w:abstractNumId w:val="13"/>
  </w:num>
  <w:num w:numId="20" w16cid:durableId="834958492">
    <w:abstractNumId w:val="17"/>
  </w:num>
  <w:num w:numId="21" w16cid:durableId="519979063">
    <w:abstractNumId w:val="1"/>
  </w:num>
  <w:num w:numId="22" w16cid:durableId="49693449">
    <w:abstractNumId w:val="5"/>
  </w:num>
  <w:num w:numId="23" w16cid:durableId="527448128">
    <w:abstractNumId w:val="22"/>
  </w:num>
  <w:num w:numId="24" w16cid:durableId="788163171">
    <w:abstractNumId w:val="11"/>
  </w:num>
  <w:num w:numId="25" w16cid:durableId="1866484872">
    <w:abstractNumId w:val="14"/>
  </w:num>
  <w:num w:numId="26" w16cid:durableId="1293707567">
    <w:abstractNumId w:val="27"/>
  </w:num>
  <w:num w:numId="27" w16cid:durableId="2135904361">
    <w:abstractNumId w:val="21"/>
  </w:num>
  <w:num w:numId="28" w16cid:durableId="1645163713">
    <w:abstractNumId w:val="3"/>
  </w:num>
  <w:num w:numId="29" w16cid:durableId="1458832871">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zNbU0MLA0sjAxsDBS0lEKTi0uzszPAykwNKwFAI9uLyAtAAAA"/>
  </w:docVars>
  <w:rsids>
    <w:rsidRoot w:val="00667ED2"/>
    <w:rsid w:val="00000D55"/>
    <w:rsid w:val="0000373C"/>
    <w:rsid w:val="00003D3F"/>
    <w:rsid w:val="00003E6F"/>
    <w:rsid w:val="0000468F"/>
    <w:rsid w:val="00005D25"/>
    <w:rsid w:val="00005F1C"/>
    <w:rsid w:val="00014390"/>
    <w:rsid w:val="0001543C"/>
    <w:rsid w:val="0002385D"/>
    <w:rsid w:val="000238D1"/>
    <w:rsid w:val="00024BBD"/>
    <w:rsid w:val="00030BB0"/>
    <w:rsid w:val="00032981"/>
    <w:rsid w:val="000339A4"/>
    <w:rsid w:val="000357C1"/>
    <w:rsid w:val="00042F3D"/>
    <w:rsid w:val="00045DBB"/>
    <w:rsid w:val="0005136C"/>
    <w:rsid w:val="00052459"/>
    <w:rsid w:val="00052A32"/>
    <w:rsid w:val="00054B53"/>
    <w:rsid w:val="000558E3"/>
    <w:rsid w:val="00055A00"/>
    <w:rsid w:val="00062466"/>
    <w:rsid w:val="0006321B"/>
    <w:rsid w:val="00063E21"/>
    <w:rsid w:val="0006645F"/>
    <w:rsid w:val="00070F49"/>
    <w:rsid w:val="0007112E"/>
    <w:rsid w:val="000717AA"/>
    <w:rsid w:val="00073620"/>
    <w:rsid w:val="00081208"/>
    <w:rsid w:val="000839B0"/>
    <w:rsid w:val="00091034"/>
    <w:rsid w:val="00091346"/>
    <w:rsid w:val="00092741"/>
    <w:rsid w:val="00093710"/>
    <w:rsid w:val="000954BF"/>
    <w:rsid w:val="000A0DA6"/>
    <w:rsid w:val="000A2ECF"/>
    <w:rsid w:val="000B020D"/>
    <w:rsid w:val="000B181A"/>
    <w:rsid w:val="000B3121"/>
    <w:rsid w:val="000B503B"/>
    <w:rsid w:val="000B577E"/>
    <w:rsid w:val="000B5AD2"/>
    <w:rsid w:val="000B5F95"/>
    <w:rsid w:val="000C0798"/>
    <w:rsid w:val="000C1B9C"/>
    <w:rsid w:val="000C1E47"/>
    <w:rsid w:val="000C4EC4"/>
    <w:rsid w:val="000D3621"/>
    <w:rsid w:val="000D6217"/>
    <w:rsid w:val="000D6618"/>
    <w:rsid w:val="000D6FC2"/>
    <w:rsid w:val="000E2AB2"/>
    <w:rsid w:val="000E59C1"/>
    <w:rsid w:val="000E681F"/>
    <w:rsid w:val="000E6AA1"/>
    <w:rsid w:val="000E7D6F"/>
    <w:rsid w:val="000F2DF6"/>
    <w:rsid w:val="000F4C7D"/>
    <w:rsid w:val="000F7BC0"/>
    <w:rsid w:val="000F7EA0"/>
    <w:rsid w:val="00101B3D"/>
    <w:rsid w:val="001056F7"/>
    <w:rsid w:val="00107A05"/>
    <w:rsid w:val="00107BC3"/>
    <w:rsid w:val="0011044C"/>
    <w:rsid w:val="00112DE5"/>
    <w:rsid w:val="001135C9"/>
    <w:rsid w:val="00113D07"/>
    <w:rsid w:val="001167DB"/>
    <w:rsid w:val="00117392"/>
    <w:rsid w:val="00122518"/>
    <w:rsid w:val="001241C7"/>
    <w:rsid w:val="00124975"/>
    <w:rsid w:val="0012517A"/>
    <w:rsid w:val="0013317B"/>
    <w:rsid w:val="00136DE7"/>
    <w:rsid w:val="0013708C"/>
    <w:rsid w:val="00137C68"/>
    <w:rsid w:val="001422DB"/>
    <w:rsid w:val="00144B5F"/>
    <w:rsid w:val="00147AD2"/>
    <w:rsid w:val="00153975"/>
    <w:rsid w:val="00155FDA"/>
    <w:rsid w:val="00156695"/>
    <w:rsid w:val="00157CD2"/>
    <w:rsid w:val="00162990"/>
    <w:rsid w:val="00165772"/>
    <w:rsid w:val="00165889"/>
    <w:rsid w:val="00170815"/>
    <w:rsid w:val="00177F53"/>
    <w:rsid w:val="0018268B"/>
    <w:rsid w:val="00183491"/>
    <w:rsid w:val="00184009"/>
    <w:rsid w:val="00185252"/>
    <w:rsid w:val="00186EA3"/>
    <w:rsid w:val="00187C56"/>
    <w:rsid w:val="00192FBC"/>
    <w:rsid w:val="00196BAE"/>
    <w:rsid w:val="00196D30"/>
    <w:rsid w:val="001A1CEC"/>
    <w:rsid w:val="001A1EA5"/>
    <w:rsid w:val="001A339B"/>
    <w:rsid w:val="001B185C"/>
    <w:rsid w:val="001B3F91"/>
    <w:rsid w:val="001B484F"/>
    <w:rsid w:val="001B6065"/>
    <w:rsid w:val="001C19B9"/>
    <w:rsid w:val="001C2D38"/>
    <w:rsid w:val="001C3363"/>
    <w:rsid w:val="001C388A"/>
    <w:rsid w:val="001C6874"/>
    <w:rsid w:val="001D140D"/>
    <w:rsid w:val="001D210E"/>
    <w:rsid w:val="001D2F79"/>
    <w:rsid w:val="001D7A50"/>
    <w:rsid w:val="001E15C7"/>
    <w:rsid w:val="001E246F"/>
    <w:rsid w:val="001E591E"/>
    <w:rsid w:val="001E5AD1"/>
    <w:rsid w:val="001E6470"/>
    <w:rsid w:val="001E7C83"/>
    <w:rsid w:val="001F052C"/>
    <w:rsid w:val="001F0DD0"/>
    <w:rsid w:val="001F0E8E"/>
    <w:rsid w:val="001F5EED"/>
    <w:rsid w:val="001F7369"/>
    <w:rsid w:val="001F76B6"/>
    <w:rsid w:val="00200AC5"/>
    <w:rsid w:val="00201DAE"/>
    <w:rsid w:val="00211634"/>
    <w:rsid w:val="00213E29"/>
    <w:rsid w:val="00216248"/>
    <w:rsid w:val="00222073"/>
    <w:rsid w:val="00222D87"/>
    <w:rsid w:val="002236B0"/>
    <w:rsid w:val="00223B29"/>
    <w:rsid w:val="0022798E"/>
    <w:rsid w:val="0023086D"/>
    <w:rsid w:val="00231A93"/>
    <w:rsid w:val="00231C06"/>
    <w:rsid w:val="002340E7"/>
    <w:rsid w:val="00235D23"/>
    <w:rsid w:val="00240746"/>
    <w:rsid w:val="002417E9"/>
    <w:rsid w:val="00244D7B"/>
    <w:rsid w:val="0024715A"/>
    <w:rsid w:val="00247940"/>
    <w:rsid w:val="00250B73"/>
    <w:rsid w:val="00252096"/>
    <w:rsid w:val="00254ABE"/>
    <w:rsid w:val="00262051"/>
    <w:rsid w:val="002740AD"/>
    <w:rsid w:val="00274A1C"/>
    <w:rsid w:val="00275BD7"/>
    <w:rsid w:val="00276088"/>
    <w:rsid w:val="00276F5E"/>
    <w:rsid w:val="00277086"/>
    <w:rsid w:val="00277C97"/>
    <w:rsid w:val="0028278F"/>
    <w:rsid w:val="00284091"/>
    <w:rsid w:val="00285E09"/>
    <w:rsid w:val="0028658A"/>
    <w:rsid w:val="002929BA"/>
    <w:rsid w:val="00294E74"/>
    <w:rsid w:val="002A136F"/>
    <w:rsid w:val="002A2649"/>
    <w:rsid w:val="002A79F1"/>
    <w:rsid w:val="002B43D0"/>
    <w:rsid w:val="002B4B6B"/>
    <w:rsid w:val="002B607E"/>
    <w:rsid w:val="002B6EC8"/>
    <w:rsid w:val="002C041E"/>
    <w:rsid w:val="002C4566"/>
    <w:rsid w:val="002C7E9E"/>
    <w:rsid w:val="002D240B"/>
    <w:rsid w:val="002D3F9F"/>
    <w:rsid w:val="002D5F93"/>
    <w:rsid w:val="002D6065"/>
    <w:rsid w:val="002D6A4E"/>
    <w:rsid w:val="002D7A06"/>
    <w:rsid w:val="002E1F14"/>
    <w:rsid w:val="002E257A"/>
    <w:rsid w:val="002F1B88"/>
    <w:rsid w:val="002F3DE3"/>
    <w:rsid w:val="002F4BE8"/>
    <w:rsid w:val="002F5B76"/>
    <w:rsid w:val="002F6AF8"/>
    <w:rsid w:val="00301040"/>
    <w:rsid w:val="003038B7"/>
    <w:rsid w:val="003072C4"/>
    <w:rsid w:val="00310F79"/>
    <w:rsid w:val="0031285C"/>
    <w:rsid w:val="00312BA0"/>
    <w:rsid w:val="00316A3F"/>
    <w:rsid w:val="00316E7E"/>
    <w:rsid w:val="00320BB0"/>
    <w:rsid w:val="00323AEA"/>
    <w:rsid w:val="003268A9"/>
    <w:rsid w:val="00326CB5"/>
    <w:rsid w:val="00326F06"/>
    <w:rsid w:val="00331659"/>
    <w:rsid w:val="00336398"/>
    <w:rsid w:val="00337B2E"/>
    <w:rsid w:val="00340DCB"/>
    <w:rsid w:val="00342F0C"/>
    <w:rsid w:val="00345987"/>
    <w:rsid w:val="00345DA2"/>
    <w:rsid w:val="00346792"/>
    <w:rsid w:val="00350176"/>
    <w:rsid w:val="00350835"/>
    <w:rsid w:val="00352A21"/>
    <w:rsid w:val="00353935"/>
    <w:rsid w:val="00357327"/>
    <w:rsid w:val="00357C73"/>
    <w:rsid w:val="00360D9A"/>
    <w:rsid w:val="00361C90"/>
    <w:rsid w:val="00363D1B"/>
    <w:rsid w:val="00363F64"/>
    <w:rsid w:val="00365398"/>
    <w:rsid w:val="003702ED"/>
    <w:rsid w:val="0037059E"/>
    <w:rsid w:val="0037345D"/>
    <w:rsid w:val="00374986"/>
    <w:rsid w:val="0037536D"/>
    <w:rsid w:val="0038065E"/>
    <w:rsid w:val="00380C7E"/>
    <w:rsid w:val="00380F96"/>
    <w:rsid w:val="003813C9"/>
    <w:rsid w:val="0038152F"/>
    <w:rsid w:val="00386AEE"/>
    <w:rsid w:val="00386CB3"/>
    <w:rsid w:val="0038799E"/>
    <w:rsid w:val="00391C37"/>
    <w:rsid w:val="00393284"/>
    <w:rsid w:val="0039457B"/>
    <w:rsid w:val="0039541E"/>
    <w:rsid w:val="00396FF7"/>
    <w:rsid w:val="003A02E1"/>
    <w:rsid w:val="003A1439"/>
    <w:rsid w:val="003A2CF4"/>
    <w:rsid w:val="003A54E9"/>
    <w:rsid w:val="003A5973"/>
    <w:rsid w:val="003A6893"/>
    <w:rsid w:val="003A7E2E"/>
    <w:rsid w:val="003B0A4A"/>
    <w:rsid w:val="003B2144"/>
    <w:rsid w:val="003B3A02"/>
    <w:rsid w:val="003B3A66"/>
    <w:rsid w:val="003B637B"/>
    <w:rsid w:val="003B7523"/>
    <w:rsid w:val="003C2FA3"/>
    <w:rsid w:val="003C31B7"/>
    <w:rsid w:val="003C74E9"/>
    <w:rsid w:val="003D0B1F"/>
    <w:rsid w:val="003D299A"/>
    <w:rsid w:val="003D2C1B"/>
    <w:rsid w:val="003D2C47"/>
    <w:rsid w:val="003D3288"/>
    <w:rsid w:val="003D40A1"/>
    <w:rsid w:val="003D5903"/>
    <w:rsid w:val="003D5CE5"/>
    <w:rsid w:val="003E0F62"/>
    <w:rsid w:val="003E14D1"/>
    <w:rsid w:val="003E1B75"/>
    <w:rsid w:val="003E6894"/>
    <w:rsid w:val="003E76E3"/>
    <w:rsid w:val="003E7CB0"/>
    <w:rsid w:val="003F0ACF"/>
    <w:rsid w:val="003F3A28"/>
    <w:rsid w:val="003F3CE4"/>
    <w:rsid w:val="003F522E"/>
    <w:rsid w:val="004011D2"/>
    <w:rsid w:val="004022F0"/>
    <w:rsid w:val="004024CE"/>
    <w:rsid w:val="00402D8B"/>
    <w:rsid w:val="00402E95"/>
    <w:rsid w:val="00404733"/>
    <w:rsid w:val="00406C56"/>
    <w:rsid w:val="004074DA"/>
    <w:rsid w:val="00410BE1"/>
    <w:rsid w:val="0041441B"/>
    <w:rsid w:val="0041462E"/>
    <w:rsid w:val="0041728B"/>
    <w:rsid w:val="00423E0C"/>
    <w:rsid w:val="0042414A"/>
    <w:rsid w:val="00431223"/>
    <w:rsid w:val="00431518"/>
    <w:rsid w:val="00437E59"/>
    <w:rsid w:val="00437FAD"/>
    <w:rsid w:val="00440D2C"/>
    <w:rsid w:val="00441421"/>
    <w:rsid w:val="00441D3B"/>
    <w:rsid w:val="00443965"/>
    <w:rsid w:val="00447E6E"/>
    <w:rsid w:val="00451F54"/>
    <w:rsid w:val="0045391C"/>
    <w:rsid w:val="00455035"/>
    <w:rsid w:val="0046076F"/>
    <w:rsid w:val="00464D70"/>
    <w:rsid w:val="00465D2F"/>
    <w:rsid w:val="004677C2"/>
    <w:rsid w:val="0047082D"/>
    <w:rsid w:val="00471BAF"/>
    <w:rsid w:val="00473D71"/>
    <w:rsid w:val="00473FC5"/>
    <w:rsid w:val="00475B67"/>
    <w:rsid w:val="004773AC"/>
    <w:rsid w:val="00485650"/>
    <w:rsid w:val="004857EA"/>
    <w:rsid w:val="00485D5E"/>
    <w:rsid w:val="004902E2"/>
    <w:rsid w:val="00492CCA"/>
    <w:rsid w:val="00494CA1"/>
    <w:rsid w:val="00494E0E"/>
    <w:rsid w:val="00496308"/>
    <w:rsid w:val="004A614A"/>
    <w:rsid w:val="004B160A"/>
    <w:rsid w:val="004B26FE"/>
    <w:rsid w:val="004B6F02"/>
    <w:rsid w:val="004C0E14"/>
    <w:rsid w:val="004C3DDC"/>
    <w:rsid w:val="004C482F"/>
    <w:rsid w:val="004C6375"/>
    <w:rsid w:val="004C6F38"/>
    <w:rsid w:val="004C7021"/>
    <w:rsid w:val="004D5CAE"/>
    <w:rsid w:val="004D658D"/>
    <w:rsid w:val="004E18AC"/>
    <w:rsid w:val="004E1F14"/>
    <w:rsid w:val="004E3610"/>
    <w:rsid w:val="004E3D72"/>
    <w:rsid w:val="004E4198"/>
    <w:rsid w:val="004E5072"/>
    <w:rsid w:val="004F28D6"/>
    <w:rsid w:val="004F4914"/>
    <w:rsid w:val="004F4984"/>
    <w:rsid w:val="004F49DE"/>
    <w:rsid w:val="004F5A91"/>
    <w:rsid w:val="004F6258"/>
    <w:rsid w:val="004F66D0"/>
    <w:rsid w:val="00500491"/>
    <w:rsid w:val="005108BE"/>
    <w:rsid w:val="00517A09"/>
    <w:rsid w:val="00520176"/>
    <w:rsid w:val="0052417D"/>
    <w:rsid w:val="005244AF"/>
    <w:rsid w:val="005244FD"/>
    <w:rsid w:val="005313C3"/>
    <w:rsid w:val="00533844"/>
    <w:rsid w:val="005358C8"/>
    <w:rsid w:val="005360D3"/>
    <w:rsid w:val="00543330"/>
    <w:rsid w:val="0055123F"/>
    <w:rsid w:val="00553351"/>
    <w:rsid w:val="00553B28"/>
    <w:rsid w:val="00554240"/>
    <w:rsid w:val="005546D0"/>
    <w:rsid w:val="00555FBB"/>
    <w:rsid w:val="0055653B"/>
    <w:rsid w:val="005565EB"/>
    <w:rsid w:val="00556F8F"/>
    <w:rsid w:val="005632FF"/>
    <w:rsid w:val="0057133D"/>
    <w:rsid w:val="00572D9D"/>
    <w:rsid w:val="00584881"/>
    <w:rsid w:val="0058618C"/>
    <w:rsid w:val="0058651C"/>
    <w:rsid w:val="00587E30"/>
    <w:rsid w:val="00595152"/>
    <w:rsid w:val="00595E27"/>
    <w:rsid w:val="005A0A17"/>
    <w:rsid w:val="005A1FB2"/>
    <w:rsid w:val="005A486B"/>
    <w:rsid w:val="005A67C8"/>
    <w:rsid w:val="005B0FAA"/>
    <w:rsid w:val="005B1A48"/>
    <w:rsid w:val="005B3725"/>
    <w:rsid w:val="005B43E5"/>
    <w:rsid w:val="005B4E59"/>
    <w:rsid w:val="005B7AA9"/>
    <w:rsid w:val="005C1FA8"/>
    <w:rsid w:val="005C3726"/>
    <w:rsid w:val="005C4184"/>
    <w:rsid w:val="005C48CA"/>
    <w:rsid w:val="005C5D74"/>
    <w:rsid w:val="005C7017"/>
    <w:rsid w:val="005D0AAC"/>
    <w:rsid w:val="005D0E8B"/>
    <w:rsid w:val="005D1519"/>
    <w:rsid w:val="005D1C16"/>
    <w:rsid w:val="005D1CF6"/>
    <w:rsid w:val="005D3674"/>
    <w:rsid w:val="005D62C5"/>
    <w:rsid w:val="005E0734"/>
    <w:rsid w:val="005E082F"/>
    <w:rsid w:val="005E0F7D"/>
    <w:rsid w:val="005E35BA"/>
    <w:rsid w:val="005E660D"/>
    <w:rsid w:val="005E7B51"/>
    <w:rsid w:val="005E7DBC"/>
    <w:rsid w:val="005F0916"/>
    <w:rsid w:val="005F0EC0"/>
    <w:rsid w:val="005F3989"/>
    <w:rsid w:val="005F6E1C"/>
    <w:rsid w:val="005F7C7B"/>
    <w:rsid w:val="00604A20"/>
    <w:rsid w:val="00604C43"/>
    <w:rsid w:val="006063B7"/>
    <w:rsid w:val="006068CE"/>
    <w:rsid w:val="00606989"/>
    <w:rsid w:val="006106C9"/>
    <w:rsid w:val="00611211"/>
    <w:rsid w:val="006119BE"/>
    <w:rsid w:val="0061791F"/>
    <w:rsid w:val="00620273"/>
    <w:rsid w:val="0062032E"/>
    <w:rsid w:val="00622355"/>
    <w:rsid w:val="006223D2"/>
    <w:rsid w:val="00625778"/>
    <w:rsid w:val="00626F59"/>
    <w:rsid w:val="0062735E"/>
    <w:rsid w:val="00630CAE"/>
    <w:rsid w:val="0063168D"/>
    <w:rsid w:val="0063380F"/>
    <w:rsid w:val="0064083B"/>
    <w:rsid w:val="00644E61"/>
    <w:rsid w:val="00645968"/>
    <w:rsid w:val="00650172"/>
    <w:rsid w:val="006550AE"/>
    <w:rsid w:val="0065600D"/>
    <w:rsid w:val="0065704F"/>
    <w:rsid w:val="00657C5C"/>
    <w:rsid w:val="0066057E"/>
    <w:rsid w:val="00661E30"/>
    <w:rsid w:val="00667ED2"/>
    <w:rsid w:val="0067131D"/>
    <w:rsid w:val="00671B7F"/>
    <w:rsid w:val="00673B83"/>
    <w:rsid w:val="00673B94"/>
    <w:rsid w:val="006743DA"/>
    <w:rsid w:val="00676B89"/>
    <w:rsid w:val="006770BC"/>
    <w:rsid w:val="00677B6A"/>
    <w:rsid w:val="00681501"/>
    <w:rsid w:val="006842AB"/>
    <w:rsid w:val="00685C5C"/>
    <w:rsid w:val="0068609F"/>
    <w:rsid w:val="006908E9"/>
    <w:rsid w:val="00690BA7"/>
    <w:rsid w:val="0069153D"/>
    <w:rsid w:val="006A1E2E"/>
    <w:rsid w:val="006B11A7"/>
    <w:rsid w:val="006B394D"/>
    <w:rsid w:val="006B4B2B"/>
    <w:rsid w:val="006B54F5"/>
    <w:rsid w:val="006D0FD5"/>
    <w:rsid w:val="006D13A3"/>
    <w:rsid w:val="006D16CB"/>
    <w:rsid w:val="006D31F1"/>
    <w:rsid w:val="006D3D54"/>
    <w:rsid w:val="006D5BFD"/>
    <w:rsid w:val="006D630C"/>
    <w:rsid w:val="006D77B1"/>
    <w:rsid w:val="006D7A08"/>
    <w:rsid w:val="006E066D"/>
    <w:rsid w:val="006E0F24"/>
    <w:rsid w:val="006E2911"/>
    <w:rsid w:val="006E75EE"/>
    <w:rsid w:val="006F6929"/>
    <w:rsid w:val="006F76D1"/>
    <w:rsid w:val="006F7AF5"/>
    <w:rsid w:val="00700324"/>
    <w:rsid w:val="00701B44"/>
    <w:rsid w:val="00703309"/>
    <w:rsid w:val="007037A4"/>
    <w:rsid w:val="00712208"/>
    <w:rsid w:val="00712DD8"/>
    <w:rsid w:val="00714646"/>
    <w:rsid w:val="007149A2"/>
    <w:rsid w:val="0071643E"/>
    <w:rsid w:val="00716860"/>
    <w:rsid w:val="00717F3E"/>
    <w:rsid w:val="00722DDD"/>
    <w:rsid w:val="007241B7"/>
    <w:rsid w:val="007241D8"/>
    <w:rsid w:val="00726A3F"/>
    <w:rsid w:val="00731577"/>
    <w:rsid w:val="007337C2"/>
    <w:rsid w:val="00733F36"/>
    <w:rsid w:val="00734091"/>
    <w:rsid w:val="0073611F"/>
    <w:rsid w:val="0073701B"/>
    <w:rsid w:val="007378BE"/>
    <w:rsid w:val="007421B6"/>
    <w:rsid w:val="00742913"/>
    <w:rsid w:val="00743353"/>
    <w:rsid w:val="00743733"/>
    <w:rsid w:val="00743B5C"/>
    <w:rsid w:val="00743CA9"/>
    <w:rsid w:val="00744040"/>
    <w:rsid w:val="00746613"/>
    <w:rsid w:val="007507A4"/>
    <w:rsid w:val="007527A3"/>
    <w:rsid w:val="007573EF"/>
    <w:rsid w:val="007618DB"/>
    <w:rsid w:val="00763CBB"/>
    <w:rsid w:val="0076619F"/>
    <w:rsid w:val="0077285B"/>
    <w:rsid w:val="00775E8C"/>
    <w:rsid w:val="00776ADB"/>
    <w:rsid w:val="00786F35"/>
    <w:rsid w:val="0079058C"/>
    <w:rsid w:val="0079500E"/>
    <w:rsid w:val="007952A4"/>
    <w:rsid w:val="00795D64"/>
    <w:rsid w:val="007964A0"/>
    <w:rsid w:val="007A0161"/>
    <w:rsid w:val="007A60D4"/>
    <w:rsid w:val="007A7452"/>
    <w:rsid w:val="007B18DF"/>
    <w:rsid w:val="007B368A"/>
    <w:rsid w:val="007B547E"/>
    <w:rsid w:val="007B76A6"/>
    <w:rsid w:val="007C0333"/>
    <w:rsid w:val="007C180B"/>
    <w:rsid w:val="007C183B"/>
    <w:rsid w:val="007C4A44"/>
    <w:rsid w:val="007C70E5"/>
    <w:rsid w:val="007C7710"/>
    <w:rsid w:val="007D56EC"/>
    <w:rsid w:val="007D6F36"/>
    <w:rsid w:val="007D7CBA"/>
    <w:rsid w:val="007E2679"/>
    <w:rsid w:val="007F1F39"/>
    <w:rsid w:val="007F4CEC"/>
    <w:rsid w:val="007F52BA"/>
    <w:rsid w:val="00801802"/>
    <w:rsid w:val="00803762"/>
    <w:rsid w:val="00807FF7"/>
    <w:rsid w:val="008121EC"/>
    <w:rsid w:val="00813382"/>
    <w:rsid w:val="008141F8"/>
    <w:rsid w:val="00822EA1"/>
    <w:rsid w:val="00824BBA"/>
    <w:rsid w:val="008258D1"/>
    <w:rsid w:val="008276D5"/>
    <w:rsid w:val="00834827"/>
    <w:rsid w:val="00834DB6"/>
    <w:rsid w:val="00841FB2"/>
    <w:rsid w:val="008421F5"/>
    <w:rsid w:val="008424A8"/>
    <w:rsid w:val="00842CF0"/>
    <w:rsid w:val="00844227"/>
    <w:rsid w:val="00844394"/>
    <w:rsid w:val="0084482C"/>
    <w:rsid w:val="00845A44"/>
    <w:rsid w:val="00846779"/>
    <w:rsid w:val="00846FBE"/>
    <w:rsid w:val="00854D8B"/>
    <w:rsid w:val="00855C6A"/>
    <w:rsid w:val="008560AF"/>
    <w:rsid w:val="0085616E"/>
    <w:rsid w:val="00861BA4"/>
    <w:rsid w:val="00864A6C"/>
    <w:rsid w:val="00867CCC"/>
    <w:rsid w:val="00871E56"/>
    <w:rsid w:val="00872C73"/>
    <w:rsid w:val="00872EAC"/>
    <w:rsid w:val="008809F1"/>
    <w:rsid w:val="00882E1D"/>
    <w:rsid w:val="00884133"/>
    <w:rsid w:val="008853B8"/>
    <w:rsid w:val="00887A46"/>
    <w:rsid w:val="0089126D"/>
    <w:rsid w:val="00892B0A"/>
    <w:rsid w:val="00893592"/>
    <w:rsid w:val="00894DB6"/>
    <w:rsid w:val="00894F3B"/>
    <w:rsid w:val="008962EB"/>
    <w:rsid w:val="008A570B"/>
    <w:rsid w:val="008B0902"/>
    <w:rsid w:val="008B2944"/>
    <w:rsid w:val="008B558F"/>
    <w:rsid w:val="008B650B"/>
    <w:rsid w:val="008B7A03"/>
    <w:rsid w:val="008B7D02"/>
    <w:rsid w:val="008C219B"/>
    <w:rsid w:val="008C35D7"/>
    <w:rsid w:val="008C5C56"/>
    <w:rsid w:val="008C65E8"/>
    <w:rsid w:val="008C7660"/>
    <w:rsid w:val="008C77B6"/>
    <w:rsid w:val="008D1B56"/>
    <w:rsid w:val="008D2E95"/>
    <w:rsid w:val="008D4169"/>
    <w:rsid w:val="008D5954"/>
    <w:rsid w:val="008D6B3F"/>
    <w:rsid w:val="008E5288"/>
    <w:rsid w:val="008E5564"/>
    <w:rsid w:val="008E6FAC"/>
    <w:rsid w:val="008F0521"/>
    <w:rsid w:val="008F33C4"/>
    <w:rsid w:val="008F5E2B"/>
    <w:rsid w:val="008F761F"/>
    <w:rsid w:val="008F762B"/>
    <w:rsid w:val="009000C7"/>
    <w:rsid w:val="00901F72"/>
    <w:rsid w:val="009053BF"/>
    <w:rsid w:val="009063B4"/>
    <w:rsid w:val="009204DD"/>
    <w:rsid w:val="00920A03"/>
    <w:rsid w:val="00922E23"/>
    <w:rsid w:val="00923913"/>
    <w:rsid w:val="009304AD"/>
    <w:rsid w:val="00930ED4"/>
    <w:rsid w:val="00930F47"/>
    <w:rsid w:val="00931275"/>
    <w:rsid w:val="009335A1"/>
    <w:rsid w:val="00936F19"/>
    <w:rsid w:val="009371E8"/>
    <w:rsid w:val="00941C8E"/>
    <w:rsid w:val="0094374D"/>
    <w:rsid w:val="009449C2"/>
    <w:rsid w:val="00944A9F"/>
    <w:rsid w:val="00950376"/>
    <w:rsid w:val="00950C82"/>
    <w:rsid w:val="0095102D"/>
    <w:rsid w:val="009537FC"/>
    <w:rsid w:val="00960EEB"/>
    <w:rsid w:val="009615D3"/>
    <w:rsid w:val="00964B0A"/>
    <w:rsid w:val="00966C7F"/>
    <w:rsid w:val="00971CF7"/>
    <w:rsid w:val="009735C2"/>
    <w:rsid w:val="00975426"/>
    <w:rsid w:val="00980B57"/>
    <w:rsid w:val="00981D65"/>
    <w:rsid w:val="00982C1D"/>
    <w:rsid w:val="00984450"/>
    <w:rsid w:val="00986D87"/>
    <w:rsid w:val="00987E8F"/>
    <w:rsid w:val="00992020"/>
    <w:rsid w:val="009922CF"/>
    <w:rsid w:val="0099631B"/>
    <w:rsid w:val="009A1455"/>
    <w:rsid w:val="009B042E"/>
    <w:rsid w:val="009B6A70"/>
    <w:rsid w:val="009B758B"/>
    <w:rsid w:val="009C351A"/>
    <w:rsid w:val="009C3BAA"/>
    <w:rsid w:val="009C5BE6"/>
    <w:rsid w:val="009C5EA4"/>
    <w:rsid w:val="009C66F8"/>
    <w:rsid w:val="009C7C34"/>
    <w:rsid w:val="009C7F7A"/>
    <w:rsid w:val="009D1B8F"/>
    <w:rsid w:val="009D24F4"/>
    <w:rsid w:val="009D4595"/>
    <w:rsid w:val="009D4A17"/>
    <w:rsid w:val="009D5976"/>
    <w:rsid w:val="009D6660"/>
    <w:rsid w:val="009D6EDA"/>
    <w:rsid w:val="009E0433"/>
    <w:rsid w:val="009E046C"/>
    <w:rsid w:val="009E5B3A"/>
    <w:rsid w:val="009F0802"/>
    <w:rsid w:val="009F09E9"/>
    <w:rsid w:val="009F1CDF"/>
    <w:rsid w:val="009F2706"/>
    <w:rsid w:val="009F3CCB"/>
    <w:rsid w:val="009F49C1"/>
    <w:rsid w:val="009F70E3"/>
    <w:rsid w:val="009F75B3"/>
    <w:rsid w:val="00A00CA8"/>
    <w:rsid w:val="00A03FFB"/>
    <w:rsid w:val="00A042BE"/>
    <w:rsid w:val="00A0639F"/>
    <w:rsid w:val="00A11AE2"/>
    <w:rsid w:val="00A17471"/>
    <w:rsid w:val="00A20321"/>
    <w:rsid w:val="00A27003"/>
    <w:rsid w:val="00A36466"/>
    <w:rsid w:val="00A403BE"/>
    <w:rsid w:val="00A41883"/>
    <w:rsid w:val="00A454B6"/>
    <w:rsid w:val="00A45970"/>
    <w:rsid w:val="00A50C53"/>
    <w:rsid w:val="00A54223"/>
    <w:rsid w:val="00A62E80"/>
    <w:rsid w:val="00A63555"/>
    <w:rsid w:val="00A67888"/>
    <w:rsid w:val="00A70346"/>
    <w:rsid w:val="00A7048C"/>
    <w:rsid w:val="00A74122"/>
    <w:rsid w:val="00A74367"/>
    <w:rsid w:val="00A74BE6"/>
    <w:rsid w:val="00A77D02"/>
    <w:rsid w:val="00A8182E"/>
    <w:rsid w:val="00A819B9"/>
    <w:rsid w:val="00A82AC1"/>
    <w:rsid w:val="00A84CAE"/>
    <w:rsid w:val="00A84F32"/>
    <w:rsid w:val="00A87235"/>
    <w:rsid w:val="00A903F7"/>
    <w:rsid w:val="00A90EF3"/>
    <w:rsid w:val="00A90F7F"/>
    <w:rsid w:val="00A92D0A"/>
    <w:rsid w:val="00A9355A"/>
    <w:rsid w:val="00A939BC"/>
    <w:rsid w:val="00A96A9E"/>
    <w:rsid w:val="00A97FD7"/>
    <w:rsid w:val="00AA32AF"/>
    <w:rsid w:val="00AA482E"/>
    <w:rsid w:val="00AA5005"/>
    <w:rsid w:val="00AB0E99"/>
    <w:rsid w:val="00AB3137"/>
    <w:rsid w:val="00AB581B"/>
    <w:rsid w:val="00AB7B56"/>
    <w:rsid w:val="00AC078F"/>
    <w:rsid w:val="00AC0B1C"/>
    <w:rsid w:val="00AC1A9E"/>
    <w:rsid w:val="00AC206F"/>
    <w:rsid w:val="00AC575E"/>
    <w:rsid w:val="00AC6859"/>
    <w:rsid w:val="00AD0557"/>
    <w:rsid w:val="00AD0FC3"/>
    <w:rsid w:val="00AD158C"/>
    <w:rsid w:val="00AD230C"/>
    <w:rsid w:val="00AD2B70"/>
    <w:rsid w:val="00AD5B95"/>
    <w:rsid w:val="00AD6644"/>
    <w:rsid w:val="00AE2167"/>
    <w:rsid w:val="00AE30F8"/>
    <w:rsid w:val="00AE4007"/>
    <w:rsid w:val="00AE5AEF"/>
    <w:rsid w:val="00AF3126"/>
    <w:rsid w:val="00AF611C"/>
    <w:rsid w:val="00B001B4"/>
    <w:rsid w:val="00B03337"/>
    <w:rsid w:val="00B038EB"/>
    <w:rsid w:val="00B13DF5"/>
    <w:rsid w:val="00B1423D"/>
    <w:rsid w:val="00B174CB"/>
    <w:rsid w:val="00B221AB"/>
    <w:rsid w:val="00B22663"/>
    <w:rsid w:val="00B23DBB"/>
    <w:rsid w:val="00B2455B"/>
    <w:rsid w:val="00B26CCC"/>
    <w:rsid w:val="00B32CBE"/>
    <w:rsid w:val="00B33B1C"/>
    <w:rsid w:val="00B379C5"/>
    <w:rsid w:val="00B4057C"/>
    <w:rsid w:val="00B42456"/>
    <w:rsid w:val="00B424E7"/>
    <w:rsid w:val="00B430D2"/>
    <w:rsid w:val="00B43343"/>
    <w:rsid w:val="00B436EA"/>
    <w:rsid w:val="00B46778"/>
    <w:rsid w:val="00B46A10"/>
    <w:rsid w:val="00B5004B"/>
    <w:rsid w:val="00B5167D"/>
    <w:rsid w:val="00B53091"/>
    <w:rsid w:val="00B53870"/>
    <w:rsid w:val="00B5447F"/>
    <w:rsid w:val="00B60818"/>
    <w:rsid w:val="00B618E0"/>
    <w:rsid w:val="00B62D50"/>
    <w:rsid w:val="00B71FB3"/>
    <w:rsid w:val="00B73094"/>
    <w:rsid w:val="00B73E89"/>
    <w:rsid w:val="00B84478"/>
    <w:rsid w:val="00B85A45"/>
    <w:rsid w:val="00B864DE"/>
    <w:rsid w:val="00B9086F"/>
    <w:rsid w:val="00B9183D"/>
    <w:rsid w:val="00B94B72"/>
    <w:rsid w:val="00B965FB"/>
    <w:rsid w:val="00B968D9"/>
    <w:rsid w:val="00B977B5"/>
    <w:rsid w:val="00BA006C"/>
    <w:rsid w:val="00BA2E76"/>
    <w:rsid w:val="00BA32A8"/>
    <w:rsid w:val="00BA3325"/>
    <w:rsid w:val="00BA38C1"/>
    <w:rsid w:val="00BA3ADA"/>
    <w:rsid w:val="00BA76AC"/>
    <w:rsid w:val="00BA772E"/>
    <w:rsid w:val="00BB1253"/>
    <w:rsid w:val="00BB17FE"/>
    <w:rsid w:val="00BB5D82"/>
    <w:rsid w:val="00BB766E"/>
    <w:rsid w:val="00BC2E2E"/>
    <w:rsid w:val="00BD0E10"/>
    <w:rsid w:val="00BD10E3"/>
    <w:rsid w:val="00BD2EC5"/>
    <w:rsid w:val="00BD546D"/>
    <w:rsid w:val="00BD70BD"/>
    <w:rsid w:val="00BE1902"/>
    <w:rsid w:val="00BE1A3B"/>
    <w:rsid w:val="00BE2F0B"/>
    <w:rsid w:val="00BE514D"/>
    <w:rsid w:val="00BE6202"/>
    <w:rsid w:val="00BF21FF"/>
    <w:rsid w:val="00BF46E2"/>
    <w:rsid w:val="00C00722"/>
    <w:rsid w:val="00C01B86"/>
    <w:rsid w:val="00C03F28"/>
    <w:rsid w:val="00C0572F"/>
    <w:rsid w:val="00C06D7D"/>
    <w:rsid w:val="00C07110"/>
    <w:rsid w:val="00C12250"/>
    <w:rsid w:val="00C127AC"/>
    <w:rsid w:val="00C15267"/>
    <w:rsid w:val="00C16248"/>
    <w:rsid w:val="00C265B1"/>
    <w:rsid w:val="00C27B30"/>
    <w:rsid w:val="00C33043"/>
    <w:rsid w:val="00C349D1"/>
    <w:rsid w:val="00C353B7"/>
    <w:rsid w:val="00C376B7"/>
    <w:rsid w:val="00C40BE2"/>
    <w:rsid w:val="00C4232B"/>
    <w:rsid w:val="00C434A8"/>
    <w:rsid w:val="00C476F3"/>
    <w:rsid w:val="00C521CB"/>
    <w:rsid w:val="00C539B6"/>
    <w:rsid w:val="00C64EF5"/>
    <w:rsid w:val="00C6538F"/>
    <w:rsid w:val="00C6762D"/>
    <w:rsid w:val="00C70962"/>
    <w:rsid w:val="00C8488C"/>
    <w:rsid w:val="00C86F67"/>
    <w:rsid w:val="00C87836"/>
    <w:rsid w:val="00C91548"/>
    <w:rsid w:val="00C96280"/>
    <w:rsid w:val="00CA21AE"/>
    <w:rsid w:val="00CA2F04"/>
    <w:rsid w:val="00CA3236"/>
    <w:rsid w:val="00CA3260"/>
    <w:rsid w:val="00CA3334"/>
    <w:rsid w:val="00CA543B"/>
    <w:rsid w:val="00CA7AFD"/>
    <w:rsid w:val="00CB016E"/>
    <w:rsid w:val="00CB268D"/>
    <w:rsid w:val="00CC0686"/>
    <w:rsid w:val="00CC0D8B"/>
    <w:rsid w:val="00CC219B"/>
    <w:rsid w:val="00CC2928"/>
    <w:rsid w:val="00CD3ECF"/>
    <w:rsid w:val="00CD4C5B"/>
    <w:rsid w:val="00CD5220"/>
    <w:rsid w:val="00CD55D6"/>
    <w:rsid w:val="00CD5C85"/>
    <w:rsid w:val="00CE14E2"/>
    <w:rsid w:val="00CE16E6"/>
    <w:rsid w:val="00CE1EFF"/>
    <w:rsid w:val="00CE3324"/>
    <w:rsid w:val="00CE6507"/>
    <w:rsid w:val="00CE6871"/>
    <w:rsid w:val="00CF4586"/>
    <w:rsid w:val="00CF7DDB"/>
    <w:rsid w:val="00D00C14"/>
    <w:rsid w:val="00D0147E"/>
    <w:rsid w:val="00D03D96"/>
    <w:rsid w:val="00D045B7"/>
    <w:rsid w:val="00D05A0B"/>
    <w:rsid w:val="00D06DF4"/>
    <w:rsid w:val="00D0713C"/>
    <w:rsid w:val="00D15B33"/>
    <w:rsid w:val="00D164D1"/>
    <w:rsid w:val="00D20AFE"/>
    <w:rsid w:val="00D21278"/>
    <w:rsid w:val="00D23414"/>
    <w:rsid w:val="00D23E5B"/>
    <w:rsid w:val="00D25048"/>
    <w:rsid w:val="00D305F5"/>
    <w:rsid w:val="00D3441E"/>
    <w:rsid w:val="00D35593"/>
    <w:rsid w:val="00D40D1D"/>
    <w:rsid w:val="00D43AE5"/>
    <w:rsid w:val="00D45CB0"/>
    <w:rsid w:val="00D507FA"/>
    <w:rsid w:val="00D5161A"/>
    <w:rsid w:val="00D52EEA"/>
    <w:rsid w:val="00D53990"/>
    <w:rsid w:val="00D56CA1"/>
    <w:rsid w:val="00D577D4"/>
    <w:rsid w:val="00D5780E"/>
    <w:rsid w:val="00D62BB0"/>
    <w:rsid w:val="00D64616"/>
    <w:rsid w:val="00D741A8"/>
    <w:rsid w:val="00D76427"/>
    <w:rsid w:val="00D76782"/>
    <w:rsid w:val="00D76D7A"/>
    <w:rsid w:val="00D90282"/>
    <w:rsid w:val="00D90692"/>
    <w:rsid w:val="00D91433"/>
    <w:rsid w:val="00D91C7A"/>
    <w:rsid w:val="00D94F0E"/>
    <w:rsid w:val="00D96436"/>
    <w:rsid w:val="00D96CBB"/>
    <w:rsid w:val="00D9723A"/>
    <w:rsid w:val="00DA5693"/>
    <w:rsid w:val="00DA596A"/>
    <w:rsid w:val="00DA6D69"/>
    <w:rsid w:val="00DA75C3"/>
    <w:rsid w:val="00DA7ACB"/>
    <w:rsid w:val="00DB1FC3"/>
    <w:rsid w:val="00DB2CAF"/>
    <w:rsid w:val="00DB3D38"/>
    <w:rsid w:val="00DC0380"/>
    <w:rsid w:val="00DC0E7A"/>
    <w:rsid w:val="00DC10EC"/>
    <w:rsid w:val="00DC152B"/>
    <w:rsid w:val="00DC1CE2"/>
    <w:rsid w:val="00DC24BF"/>
    <w:rsid w:val="00DC2B40"/>
    <w:rsid w:val="00DC3769"/>
    <w:rsid w:val="00DC66BC"/>
    <w:rsid w:val="00DC7B3F"/>
    <w:rsid w:val="00DD150E"/>
    <w:rsid w:val="00DD19FA"/>
    <w:rsid w:val="00DE351C"/>
    <w:rsid w:val="00DE415C"/>
    <w:rsid w:val="00DE4B9E"/>
    <w:rsid w:val="00DE6261"/>
    <w:rsid w:val="00DE6624"/>
    <w:rsid w:val="00DE7836"/>
    <w:rsid w:val="00DF06C7"/>
    <w:rsid w:val="00DF4527"/>
    <w:rsid w:val="00DF4D46"/>
    <w:rsid w:val="00DF547A"/>
    <w:rsid w:val="00DF62F5"/>
    <w:rsid w:val="00DF7270"/>
    <w:rsid w:val="00E03F29"/>
    <w:rsid w:val="00E110F0"/>
    <w:rsid w:val="00E129E0"/>
    <w:rsid w:val="00E13C78"/>
    <w:rsid w:val="00E14284"/>
    <w:rsid w:val="00E149B9"/>
    <w:rsid w:val="00E15D31"/>
    <w:rsid w:val="00E20523"/>
    <w:rsid w:val="00E209BD"/>
    <w:rsid w:val="00E23D42"/>
    <w:rsid w:val="00E3078C"/>
    <w:rsid w:val="00E3473C"/>
    <w:rsid w:val="00E36489"/>
    <w:rsid w:val="00E367DE"/>
    <w:rsid w:val="00E3695F"/>
    <w:rsid w:val="00E36B79"/>
    <w:rsid w:val="00E36DD5"/>
    <w:rsid w:val="00E41415"/>
    <w:rsid w:val="00E425F9"/>
    <w:rsid w:val="00E426FC"/>
    <w:rsid w:val="00E4441D"/>
    <w:rsid w:val="00E44558"/>
    <w:rsid w:val="00E47828"/>
    <w:rsid w:val="00E479CE"/>
    <w:rsid w:val="00E5124E"/>
    <w:rsid w:val="00E61E40"/>
    <w:rsid w:val="00E63A73"/>
    <w:rsid w:val="00E676B9"/>
    <w:rsid w:val="00E70B4A"/>
    <w:rsid w:val="00E720D5"/>
    <w:rsid w:val="00E72D97"/>
    <w:rsid w:val="00E74F6C"/>
    <w:rsid w:val="00E769F5"/>
    <w:rsid w:val="00E81877"/>
    <w:rsid w:val="00E84745"/>
    <w:rsid w:val="00E84DFA"/>
    <w:rsid w:val="00E92D64"/>
    <w:rsid w:val="00E93912"/>
    <w:rsid w:val="00E93F9B"/>
    <w:rsid w:val="00E96300"/>
    <w:rsid w:val="00E96FB8"/>
    <w:rsid w:val="00E97D60"/>
    <w:rsid w:val="00EA05D9"/>
    <w:rsid w:val="00EA27A6"/>
    <w:rsid w:val="00EA5E68"/>
    <w:rsid w:val="00EA698A"/>
    <w:rsid w:val="00EA7492"/>
    <w:rsid w:val="00EB1D23"/>
    <w:rsid w:val="00EB3535"/>
    <w:rsid w:val="00EB3A36"/>
    <w:rsid w:val="00EB5FF9"/>
    <w:rsid w:val="00EC196F"/>
    <w:rsid w:val="00EC34E3"/>
    <w:rsid w:val="00ED0395"/>
    <w:rsid w:val="00ED1E8D"/>
    <w:rsid w:val="00ED2663"/>
    <w:rsid w:val="00ED3A78"/>
    <w:rsid w:val="00ED3D9F"/>
    <w:rsid w:val="00ED4921"/>
    <w:rsid w:val="00ED4C86"/>
    <w:rsid w:val="00ED62C2"/>
    <w:rsid w:val="00EE0055"/>
    <w:rsid w:val="00EE0582"/>
    <w:rsid w:val="00EE181E"/>
    <w:rsid w:val="00EE18F3"/>
    <w:rsid w:val="00EE1FED"/>
    <w:rsid w:val="00EE2E27"/>
    <w:rsid w:val="00EE7FDA"/>
    <w:rsid w:val="00EF0F3B"/>
    <w:rsid w:val="00EF151E"/>
    <w:rsid w:val="00EF297F"/>
    <w:rsid w:val="00EF2F47"/>
    <w:rsid w:val="00EF2F71"/>
    <w:rsid w:val="00EF315D"/>
    <w:rsid w:val="00F01119"/>
    <w:rsid w:val="00F01CDC"/>
    <w:rsid w:val="00F025F5"/>
    <w:rsid w:val="00F05B5B"/>
    <w:rsid w:val="00F05CF4"/>
    <w:rsid w:val="00F06CAC"/>
    <w:rsid w:val="00F06D81"/>
    <w:rsid w:val="00F07265"/>
    <w:rsid w:val="00F07F8E"/>
    <w:rsid w:val="00F10010"/>
    <w:rsid w:val="00F113EF"/>
    <w:rsid w:val="00F13527"/>
    <w:rsid w:val="00F16792"/>
    <w:rsid w:val="00F21A06"/>
    <w:rsid w:val="00F26B6A"/>
    <w:rsid w:val="00F3007B"/>
    <w:rsid w:val="00F303BC"/>
    <w:rsid w:val="00F314A6"/>
    <w:rsid w:val="00F33A09"/>
    <w:rsid w:val="00F34F36"/>
    <w:rsid w:val="00F35B5B"/>
    <w:rsid w:val="00F42EB6"/>
    <w:rsid w:val="00F45C65"/>
    <w:rsid w:val="00F47A8D"/>
    <w:rsid w:val="00F51466"/>
    <w:rsid w:val="00F52C13"/>
    <w:rsid w:val="00F547A5"/>
    <w:rsid w:val="00F5545B"/>
    <w:rsid w:val="00F55F8D"/>
    <w:rsid w:val="00F56147"/>
    <w:rsid w:val="00F574CA"/>
    <w:rsid w:val="00F57673"/>
    <w:rsid w:val="00F6032C"/>
    <w:rsid w:val="00F60A18"/>
    <w:rsid w:val="00F61DBA"/>
    <w:rsid w:val="00F62F03"/>
    <w:rsid w:val="00F62F15"/>
    <w:rsid w:val="00F6347F"/>
    <w:rsid w:val="00F670B5"/>
    <w:rsid w:val="00F70329"/>
    <w:rsid w:val="00F725C7"/>
    <w:rsid w:val="00F73D23"/>
    <w:rsid w:val="00F75832"/>
    <w:rsid w:val="00F75F44"/>
    <w:rsid w:val="00F76CBE"/>
    <w:rsid w:val="00F831C6"/>
    <w:rsid w:val="00F8351B"/>
    <w:rsid w:val="00F83A2A"/>
    <w:rsid w:val="00F85BA2"/>
    <w:rsid w:val="00F86039"/>
    <w:rsid w:val="00F865D6"/>
    <w:rsid w:val="00F86F80"/>
    <w:rsid w:val="00F93385"/>
    <w:rsid w:val="00F94558"/>
    <w:rsid w:val="00F94C03"/>
    <w:rsid w:val="00F95FD9"/>
    <w:rsid w:val="00F9629C"/>
    <w:rsid w:val="00F97B50"/>
    <w:rsid w:val="00FA0514"/>
    <w:rsid w:val="00FA1FED"/>
    <w:rsid w:val="00FA3596"/>
    <w:rsid w:val="00FA5A66"/>
    <w:rsid w:val="00FA6F4F"/>
    <w:rsid w:val="00FB2815"/>
    <w:rsid w:val="00FB3F81"/>
    <w:rsid w:val="00FB5026"/>
    <w:rsid w:val="00FB6637"/>
    <w:rsid w:val="00FB73EF"/>
    <w:rsid w:val="00FB7637"/>
    <w:rsid w:val="00FC0C22"/>
    <w:rsid w:val="00FC260C"/>
    <w:rsid w:val="00FD1D14"/>
    <w:rsid w:val="00FD5D40"/>
    <w:rsid w:val="00FE1E59"/>
    <w:rsid w:val="00FF0759"/>
    <w:rsid w:val="00FF3149"/>
    <w:rsid w:val="00FF6178"/>
    <w:rsid w:val="00FF6553"/>
    <w:rsid w:val="00FF70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296FB8"/>
  <w15:chartTrackingRefBased/>
  <w15:docId w15:val="{2D18F8F6-06A9-42E6-B793-ECDC3D7C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sz w:val="21"/>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3D2"/>
  </w:style>
  <w:style w:type="paragraph" w:styleId="1">
    <w:name w:val="heading 1"/>
    <w:basedOn w:val="a"/>
    <w:next w:val="a"/>
    <w:link w:val="10"/>
    <w:uiPriority w:val="9"/>
    <w:qFormat/>
    <w:rsid w:val="00A703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C18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4AF"/>
    <w:pPr>
      <w:ind w:left="720"/>
      <w:contextualSpacing/>
    </w:pPr>
  </w:style>
  <w:style w:type="paragraph" w:styleId="a4">
    <w:name w:val="Balloon Text"/>
    <w:basedOn w:val="a"/>
    <w:link w:val="a5"/>
    <w:uiPriority w:val="99"/>
    <w:semiHidden/>
    <w:unhideWhenUsed/>
    <w:rsid w:val="00A7048C"/>
    <w:pPr>
      <w:spacing w:after="0" w:line="240" w:lineRule="auto"/>
    </w:pPr>
    <w:rPr>
      <w:rFonts w:ascii="Segoe UI" w:hAnsi="Segoe UI" w:cs="Segoe UI"/>
      <w:sz w:val="18"/>
      <w:szCs w:val="18"/>
    </w:rPr>
  </w:style>
  <w:style w:type="character" w:customStyle="1" w:styleId="a5">
    <w:name w:val="吹き出し (文字)"/>
    <w:basedOn w:val="a0"/>
    <w:link w:val="a4"/>
    <w:uiPriority w:val="99"/>
    <w:semiHidden/>
    <w:rsid w:val="00A7048C"/>
    <w:rPr>
      <w:rFonts w:ascii="Segoe UI" w:hAnsi="Segoe UI" w:cs="Segoe UI"/>
      <w:sz w:val="18"/>
      <w:szCs w:val="18"/>
    </w:rPr>
  </w:style>
  <w:style w:type="character" w:styleId="a6">
    <w:name w:val="annotation reference"/>
    <w:basedOn w:val="a0"/>
    <w:uiPriority w:val="99"/>
    <w:semiHidden/>
    <w:unhideWhenUsed/>
    <w:rsid w:val="00A7048C"/>
    <w:rPr>
      <w:sz w:val="16"/>
      <w:szCs w:val="16"/>
    </w:rPr>
  </w:style>
  <w:style w:type="paragraph" w:styleId="a7">
    <w:name w:val="annotation text"/>
    <w:basedOn w:val="a"/>
    <w:link w:val="a8"/>
    <w:uiPriority w:val="99"/>
    <w:semiHidden/>
    <w:unhideWhenUsed/>
    <w:rsid w:val="00A7048C"/>
    <w:pPr>
      <w:spacing w:line="240" w:lineRule="auto"/>
    </w:pPr>
    <w:rPr>
      <w:sz w:val="20"/>
      <w:szCs w:val="20"/>
    </w:rPr>
  </w:style>
  <w:style w:type="character" w:customStyle="1" w:styleId="a8">
    <w:name w:val="コメント文字列 (文字)"/>
    <w:basedOn w:val="a0"/>
    <w:link w:val="a7"/>
    <w:uiPriority w:val="99"/>
    <w:semiHidden/>
    <w:rsid w:val="00A7048C"/>
    <w:rPr>
      <w:sz w:val="20"/>
      <w:szCs w:val="20"/>
    </w:rPr>
  </w:style>
  <w:style w:type="paragraph" w:styleId="a9">
    <w:name w:val="annotation subject"/>
    <w:basedOn w:val="a7"/>
    <w:next w:val="a7"/>
    <w:link w:val="aa"/>
    <w:uiPriority w:val="99"/>
    <w:semiHidden/>
    <w:unhideWhenUsed/>
    <w:rsid w:val="00A7048C"/>
    <w:rPr>
      <w:b/>
      <w:bCs/>
    </w:rPr>
  </w:style>
  <w:style w:type="character" w:customStyle="1" w:styleId="aa">
    <w:name w:val="コメント内容 (文字)"/>
    <w:basedOn w:val="a8"/>
    <w:link w:val="a9"/>
    <w:uiPriority w:val="99"/>
    <w:semiHidden/>
    <w:rsid w:val="00A7048C"/>
    <w:rPr>
      <w:b/>
      <w:bCs/>
      <w:sz w:val="20"/>
      <w:szCs w:val="20"/>
    </w:rPr>
  </w:style>
  <w:style w:type="character" w:customStyle="1" w:styleId="10">
    <w:name w:val="見出し 1 (文字)"/>
    <w:basedOn w:val="a0"/>
    <w:link w:val="1"/>
    <w:uiPriority w:val="9"/>
    <w:rsid w:val="00A70346"/>
    <w:rPr>
      <w:rFonts w:asciiTheme="majorHAnsi" w:eastAsiaTheme="majorEastAsia" w:hAnsiTheme="majorHAnsi" w:cstheme="majorBidi"/>
      <w:color w:val="2E74B5" w:themeColor="accent1" w:themeShade="BF"/>
      <w:sz w:val="32"/>
      <w:szCs w:val="32"/>
    </w:rPr>
  </w:style>
  <w:style w:type="paragraph" w:styleId="ab">
    <w:name w:val="Revision"/>
    <w:hidden/>
    <w:uiPriority w:val="99"/>
    <w:semiHidden/>
    <w:rsid w:val="007C180B"/>
    <w:pPr>
      <w:spacing w:after="0" w:line="240" w:lineRule="auto"/>
    </w:pPr>
  </w:style>
  <w:style w:type="character" w:customStyle="1" w:styleId="20">
    <w:name w:val="見出し 2 (文字)"/>
    <w:basedOn w:val="a0"/>
    <w:link w:val="2"/>
    <w:uiPriority w:val="9"/>
    <w:rsid w:val="007C180B"/>
    <w:rPr>
      <w:rFonts w:asciiTheme="majorHAnsi" w:eastAsiaTheme="majorEastAsia" w:hAnsiTheme="majorHAnsi" w:cstheme="majorBidi"/>
      <w:color w:val="2E74B5" w:themeColor="accent1" w:themeShade="BF"/>
      <w:sz w:val="26"/>
      <w:szCs w:val="26"/>
    </w:rPr>
  </w:style>
  <w:style w:type="table" w:styleId="ac">
    <w:name w:val="Table Grid"/>
    <w:basedOn w:val="a1"/>
    <w:uiPriority w:val="39"/>
    <w:rsid w:val="00FC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9355A"/>
    <w:rPr>
      <w:color w:val="0563C1" w:themeColor="hyperlink"/>
      <w:u w:val="single"/>
    </w:rPr>
  </w:style>
  <w:style w:type="paragraph" w:styleId="ae">
    <w:name w:val="footnote text"/>
    <w:basedOn w:val="a"/>
    <w:link w:val="af"/>
    <w:uiPriority w:val="99"/>
    <w:semiHidden/>
    <w:unhideWhenUsed/>
    <w:rsid w:val="002740AD"/>
    <w:pPr>
      <w:spacing w:after="0" w:line="240" w:lineRule="auto"/>
    </w:pPr>
    <w:rPr>
      <w:sz w:val="20"/>
      <w:szCs w:val="20"/>
    </w:rPr>
  </w:style>
  <w:style w:type="character" w:customStyle="1" w:styleId="af">
    <w:name w:val="脚注文字列 (文字)"/>
    <w:basedOn w:val="a0"/>
    <w:link w:val="ae"/>
    <w:uiPriority w:val="99"/>
    <w:semiHidden/>
    <w:rsid w:val="002740AD"/>
    <w:rPr>
      <w:sz w:val="20"/>
      <w:szCs w:val="20"/>
    </w:rPr>
  </w:style>
  <w:style w:type="character" w:styleId="af0">
    <w:name w:val="footnote reference"/>
    <w:basedOn w:val="a0"/>
    <w:uiPriority w:val="99"/>
    <w:semiHidden/>
    <w:unhideWhenUsed/>
    <w:rsid w:val="002740AD"/>
    <w:rPr>
      <w:vertAlign w:val="superscript"/>
    </w:rPr>
  </w:style>
  <w:style w:type="paragraph" w:styleId="af1">
    <w:name w:val="header"/>
    <w:basedOn w:val="a"/>
    <w:link w:val="af2"/>
    <w:uiPriority w:val="99"/>
    <w:unhideWhenUsed/>
    <w:rsid w:val="00717F3E"/>
    <w:pPr>
      <w:tabs>
        <w:tab w:val="center" w:pos="4513"/>
        <w:tab w:val="right" w:pos="9026"/>
      </w:tabs>
      <w:spacing w:after="0" w:line="240" w:lineRule="auto"/>
    </w:pPr>
  </w:style>
  <w:style w:type="character" w:customStyle="1" w:styleId="af2">
    <w:name w:val="ヘッダー (文字)"/>
    <w:basedOn w:val="a0"/>
    <w:link w:val="af1"/>
    <w:uiPriority w:val="99"/>
    <w:rsid w:val="00717F3E"/>
  </w:style>
  <w:style w:type="paragraph" w:styleId="af3">
    <w:name w:val="footer"/>
    <w:basedOn w:val="a"/>
    <w:link w:val="af4"/>
    <w:uiPriority w:val="99"/>
    <w:unhideWhenUsed/>
    <w:rsid w:val="00717F3E"/>
    <w:pPr>
      <w:tabs>
        <w:tab w:val="center" w:pos="4513"/>
        <w:tab w:val="right" w:pos="9026"/>
      </w:tabs>
      <w:spacing w:after="0" w:line="240" w:lineRule="auto"/>
    </w:pPr>
  </w:style>
  <w:style w:type="character" w:customStyle="1" w:styleId="af4">
    <w:name w:val="フッター (文字)"/>
    <w:basedOn w:val="a0"/>
    <w:link w:val="af3"/>
    <w:uiPriority w:val="99"/>
    <w:rsid w:val="00717F3E"/>
  </w:style>
  <w:style w:type="character" w:customStyle="1" w:styleId="11">
    <w:name w:val="未解決のメンション1"/>
    <w:basedOn w:val="a0"/>
    <w:uiPriority w:val="99"/>
    <w:semiHidden/>
    <w:unhideWhenUsed/>
    <w:rsid w:val="00887A46"/>
    <w:rPr>
      <w:color w:val="605E5C"/>
      <w:shd w:val="clear" w:color="auto" w:fill="E1DFDD"/>
    </w:rPr>
  </w:style>
  <w:style w:type="paragraph" w:styleId="af5">
    <w:name w:val="endnote text"/>
    <w:basedOn w:val="a"/>
    <w:link w:val="af6"/>
    <w:uiPriority w:val="99"/>
    <w:semiHidden/>
    <w:unhideWhenUsed/>
    <w:rsid w:val="00604C43"/>
    <w:pPr>
      <w:snapToGrid w:val="0"/>
    </w:pPr>
  </w:style>
  <w:style w:type="character" w:customStyle="1" w:styleId="af6">
    <w:name w:val="文末脚注文字列 (文字)"/>
    <w:basedOn w:val="a0"/>
    <w:link w:val="af5"/>
    <w:uiPriority w:val="99"/>
    <w:semiHidden/>
    <w:rsid w:val="00604C43"/>
  </w:style>
  <w:style w:type="character" w:styleId="af7">
    <w:name w:val="endnote reference"/>
    <w:basedOn w:val="a0"/>
    <w:uiPriority w:val="99"/>
    <w:semiHidden/>
    <w:unhideWhenUsed/>
    <w:rsid w:val="00604C43"/>
    <w:rPr>
      <w:vertAlign w:val="superscript"/>
    </w:rPr>
  </w:style>
  <w:style w:type="character" w:customStyle="1" w:styleId="af8">
    <w:name w:val="消す？"/>
    <w:basedOn w:val="a0"/>
    <w:uiPriority w:val="1"/>
    <w:qFormat/>
    <w:rsid w:val="003A2CF4"/>
    <w:rPr>
      <w:strike w:val="0"/>
      <w:dstrike/>
      <w:color w:val="0070C0"/>
      <w:sz w:val="21"/>
      <w:szCs w:val="32"/>
      <w:lang w:eastAsia="ja-JP"/>
    </w:rPr>
  </w:style>
  <w:style w:type="character" w:customStyle="1" w:styleId="af9">
    <w:name w:val="修正案"/>
    <w:basedOn w:val="af8"/>
    <w:uiPriority w:val="1"/>
    <w:qFormat/>
    <w:rsid w:val="00F75F44"/>
    <w:rPr>
      <w:strike w:val="0"/>
      <w:dstrike w:val="0"/>
      <w:color w:val="FFC000"/>
      <w:sz w:val="21"/>
      <w:szCs w:val="32"/>
      <w:lang w:eastAsia="ja-JP"/>
    </w:rPr>
  </w:style>
  <w:style w:type="character" w:customStyle="1" w:styleId="afa">
    <w:name w:val="コメント"/>
    <w:basedOn w:val="a0"/>
    <w:uiPriority w:val="1"/>
    <w:qFormat/>
    <w:rsid w:val="006063B7"/>
    <w:rPr>
      <w:color w:val="00B050"/>
      <w:sz w:val="22"/>
      <w:szCs w:val="32"/>
      <w:lang w:eastAsia="ja-JP"/>
    </w:rPr>
  </w:style>
  <w:style w:type="paragraph" w:styleId="HTML">
    <w:name w:val="HTML Preformatted"/>
    <w:basedOn w:val="a"/>
    <w:link w:val="HTML0"/>
    <w:uiPriority w:val="99"/>
    <w:semiHidden/>
    <w:unhideWhenUsed/>
    <w:rsid w:val="00551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ＭＳ ゴシック" w:eastAsia="ＭＳ ゴシック" w:hAnsi="ＭＳ ゴシック" w:cs="ＭＳ ゴシック"/>
      <w:sz w:val="24"/>
      <w:szCs w:val="24"/>
      <w:lang w:val="en-US" w:eastAsia="ja-JP"/>
    </w:rPr>
  </w:style>
  <w:style w:type="character" w:customStyle="1" w:styleId="HTML0">
    <w:name w:val="HTML 書式付き (文字)"/>
    <w:basedOn w:val="a0"/>
    <w:link w:val="HTML"/>
    <w:uiPriority w:val="99"/>
    <w:semiHidden/>
    <w:rsid w:val="0055123F"/>
    <w:rPr>
      <w:rFonts w:ascii="ＭＳ ゴシック" w:eastAsia="ＭＳ ゴシック" w:hAnsi="ＭＳ ゴシック" w:cs="ＭＳ ゴシック"/>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55417">
      <w:bodyDiv w:val="1"/>
      <w:marLeft w:val="0"/>
      <w:marRight w:val="0"/>
      <w:marTop w:val="0"/>
      <w:marBottom w:val="0"/>
      <w:divBdr>
        <w:top w:val="none" w:sz="0" w:space="0" w:color="auto"/>
        <w:left w:val="none" w:sz="0" w:space="0" w:color="auto"/>
        <w:bottom w:val="none" w:sz="0" w:space="0" w:color="auto"/>
        <w:right w:val="none" w:sz="0" w:space="0" w:color="auto"/>
      </w:divBdr>
    </w:div>
    <w:div w:id="816260518">
      <w:bodyDiv w:val="1"/>
      <w:marLeft w:val="0"/>
      <w:marRight w:val="0"/>
      <w:marTop w:val="0"/>
      <w:marBottom w:val="0"/>
      <w:divBdr>
        <w:top w:val="none" w:sz="0" w:space="0" w:color="auto"/>
        <w:left w:val="none" w:sz="0" w:space="0" w:color="auto"/>
        <w:bottom w:val="none" w:sz="0" w:space="0" w:color="auto"/>
        <w:right w:val="none" w:sz="0" w:space="0" w:color="auto"/>
      </w:divBdr>
    </w:div>
    <w:div w:id="820929462">
      <w:bodyDiv w:val="1"/>
      <w:marLeft w:val="0"/>
      <w:marRight w:val="0"/>
      <w:marTop w:val="0"/>
      <w:marBottom w:val="0"/>
      <w:divBdr>
        <w:top w:val="none" w:sz="0" w:space="0" w:color="auto"/>
        <w:left w:val="none" w:sz="0" w:space="0" w:color="auto"/>
        <w:bottom w:val="none" w:sz="0" w:space="0" w:color="auto"/>
        <w:right w:val="none" w:sz="0" w:space="0" w:color="auto"/>
      </w:divBdr>
    </w:div>
    <w:div w:id="1202523657">
      <w:bodyDiv w:val="1"/>
      <w:marLeft w:val="0"/>
      <w:marRight w:val="0"/>
      <w:marTop w:val="0"/>
      <w:marBottom w:val="0"/>
      <w:divBdr>
        <w:top w:val="none" w:sz="0" w:space="0" w:color="auto"/>
        <w:left w:val="none" w:sz="0" w:space="0" w:color="auto"/>
        <w:bottom w:val="none" w:sz="0" w:space="0" w:color="auto"/>
        <w:right w:val="none" w:sz="0" w:space="0" w:color="auto"/>
      </w:divBdr>
      <w:divsChild>
        <w:div w:id="712727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595251">
              <w:marLeft w:val="0"/>
              <w:marRight w:val="0"/>
              <w:marTop w:val="0"/>
              <w:marBottom w:val="0"/>
              <w:divBdr>
                <w:top w:val="none" w:sz="0" w:space="0" w:color="auto"/>
                <w:left w:val="none" w:sz="0" w:space="0" w:color="auto"/>
                <w:bottom w:val="none" w:sz="0" w:space="0" w:color="auto"/>
                <w:right w:val="none" w:sz="0" w:space="0" w:color="auto"/>
              </w:divBdr>
              <w:divsChild>
                <w:div w:id="6683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780">
      <w:bodyDiv w:val="1"/>
      <w:marLeft w:val="0"/>
      <w:marRight w:val="0"/>
      <w:marTop w:val="0"/>
      <w:marBottom w:val="0"/>
      <w:divBdr>
        <w:top w:val="none" w:sz="0" w:space="0" w:color="auto"/>
        <w:left w:val="none" w:sz="0" w:space="0" w:color="auto"/>
        <w:bottom w:val="none" w:sz="0" w:space="0" w:color="auto"/>
        <w:right w:val="none" w:sz="0" w:space="0" w:color="auto"/>
      </w:divBdr>
      <w:divsChild>
        <w:div w:id="836723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218006">
              <w:marLeft w:val="0"/>
              <w:marRight w:val="0"/>
              <w:marTop w:val="0"/>
              <w:marBottom w:val="0"/>
              <w:divBdr>
                <w:top w:val="none" w:sz="0" w:space="0" w:color="auto"/>
                <w:left w:val="none" w:sz="0" w:space="0" w:color="auto"/>
                <w:bottom w:val="none" w:sz="0" w:space="0" w:color="auto"/>
                <w:right w:val="none" w:sz="0" w:space="0" w:color="auto"/>
              </w:divBdr>
              <w:divsChild>
                <w:div w:id="2111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BF9673-4095-4D7C-ADA9-C848E2A49A3D}">
  <ds:schemaRefs>
    <ds:schemaRef ds:uri="http://schemas.microsoft.com/sharepoint/v3/contenttype/forms"/>
  </ds:schemaRefs>
</ds:datastoreItem>
</file>

<file path=customXml/itemProps2.xml><?xml version="1.0" encoding="utf-8"?>
<ds:datastoreItem xmlns:ds="http://schemas.openxmlformats.org/officeDocument/2006/customXml" ds:itemID="{A76A8D1C-FA7F-419F-9796-0928F892AE9D}">
  <ds:schemaRefs>
    <ds:schemaRef ds:uri="http://schemas.openxmlformats.org/officeDocument/2006/bibliography"/>
  </ds:schemaRefs>
</ds:datastoreItem>
</file>

<file path=customXml/itemProps3.xml><?xml version="1.0" encoding="utf-8"?>
<ds:datastoreItem xmlns:ds="http://schemas.openxmlformats.org/officeDocument/2006/customXml" ds:itemID="{A6062A22-1387-428A-84CA-68F3B060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20F88-D8AA-4093-A3EC-C4544E7B9F8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2101</Words>
  <Characters>11980</Characters>
  <Application>Microsoft Office Word</Application>
  <DocSecurity>4</DocSecurity>
  <Lines>99</Lines>
  <Paragraphs>28</Paragraphs>
  <ScaleCrop>false</ScaleCrop>
  <HeadingPairs>
    <vt:vector size="8" baseType="variant">
      <vt:variant>
        <vt:lpstr>タイトル</vt:lpstr>
      </vt:variant>
      <vt:variant>
        <vt:i4>1</vt:i4>
      </vt:variant>
      <vt:variant>
        <vt:lpstr>Title</vt:lpstr>
      </vt:variant>
      <vt:variant>
        <vt:i4>1</vt:i4>
      </vt:variant>
      <vt:variant>
        <vt:lpstr>Cím</vt:lpstr>
      </vt:variant>
      <vt:variant>
        <vt:i4>1</vt:i4>
      </vt:variant>
      <vt:variant>
        <vt:lpstr>Titolo</vt:lpstr>
      </vt:variant>
      <vt:variant>
        <vt:i4>1</vt:i4>
      </vt:variant>
    </vt:vector>
  </HeadingPairs>
  <TitlesOfParts>
    <vt:vector size="4" baseType="lpstr">
      <vt:lpstr/>
      <vt:lpstr/>
      <vt:lpstr/>
      <vt:lpstr/>
    </vt:vector>
  </TitlesOfParts>
  <Company>OHCHR</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ARAYA</dc:creator>
  <cp:keywords/>
  <dc:description/>
  <cp:lastModifiedBy>araki</cp:lastModifiedBy>
  <cp:revision>2</cp:revision>
  <cp:lastPrinted>2021-07-29T07:55:00Z</cp:lastPrinted>
  <dcterms:created xsi:type="dcterms:W3CDTF">2022-10-07T12:52:00Z</dcterms:created>
  <dcterms:modified xsi:type="dcterms:W3CDTF">2022-10-07T12:52:00Z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