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BF3F" w14:textId="1FB55940" w:rsidR="00D55AB6" w:rsidRPr="00BE4260" w:rsidRDefault="00D55AB6">
      <w:pPr>
        <w:rPr>
          <w:rFonts w:ascii="ＭＳ 明朝" w:eastAsia="ＭＳ 明朝" w:hAnsi="ＭＳ 明朝"/>
        </w:rPr>
      </w:pPr>
      <w:r w:rsidRPr="00BE4260">
        <w:rPr>
          <w:rFonts w:ascii="ＭＳ 明朝" w:eastAsia="ＭＳ 明朝" w:hAnsi="ＭＳ 明朝"/>
        </w:rPr>
        <w:t>CRPD/C/BEL/QPR/2-3</w:t>
      </w:r>
    </w:p>
    <w:p w14:paraId="2E434424" w14:textId="2E803E28" w:rsidR="00A7559A" w:rsidRPr="00BE4260" w:rsidRDefault="00D55AB6">
      <w:pPr>
        <w:rPr>
          <w:rFonts w:ascii="ＭＳ 明朝" w:eastAsia="ＭＳ 明朝" w:hAnsi="ＭＳ 明朝"/>
          <w:b/>
          <w:bCs/>
          <w:szCs w:val="21"/>
        </w:rPr>
      </w:pPr>
      <w:r w:rsidRPr="00BE4260">
        <w:rPr>
          <w:rFonts w:ascii="ＭＳ 明朝" w:eastAsia="ＭＳ 明朝" w:hAnsi="ＭＳ 明朝" w:hint="eastAsia"/>
          <w:b/>
          <w:bCs/>
          <w:sz w:val="24"/>
          <w:szCs w:val="24"/>
        </w:rPr>
        <w:t xml:space="preserve">ベルギー　第2・3回審査　締約国報告前質問事項　</w:t>
      </w:r>
      <w:r w:rsidRPr="00BE4260">
        <w:rPr>
          <w:rFonts w:ascii="ＭＳ 明朝" w:eastAsia="ＭＳ 明朝" w:hAnsi="ＭＳ 明朝" w:hint="eastAsia"/>
          <w:szCs w:val="21"/>
        </w:rPr>
        <w:t>（JD仮訳）</w:t>
      </w:r>
    </w:p>
    <w:p w14:paraId="53FB9198" w14:textId="5968F4FA" w:rsidR="00D55AB6" w:rsidRPr="00BE4260" w:rsidRDefault="00D55AB6">
      <w:pPr>
        <w:rPr>
          <w:rFonts w:ascii="ＭＳ 明朝" w:eastAsia="ＭＳ 明朝" w:hAnsi="ＭＳ 明朝"/>
        </w:rPr>
      </w:pPr>
      <w:r w:rsidRPr="00BE4260">
        <w:rPr>
          <w:rFonts w:ascii="ＭＳ 明朝" w:eastAsia="ＭＳ 明朝" w:hAnsi="ＭＳ 明朝" w:hint="eastAsia"/>
        </w:rPr>
        <w:t xml:space="preserve">2019年4月　</w:t>
      </w:r>
    </w:p>
    <w:p w14:paraId="35EB4AD4" w14:textId="2413BBF8" w:rsidR="00D55AB6" w:rsidRPr="00BE4260" w:rsidRDefault="00D55AB6">
      <w:pPr>
        <w:rPr>
          <w:rFonts w:ascii="ＭＳ 明朝" w:eastAsia="ＭＳ 明朝" w:hAnsi="ＭＳ 明朝"/>
        </w:rPr>
      </w:pPr>
      <w:r w:rsidRPr="00BE4260">
        <w:rPr>
          <w:rFonts w:ascii="ＭＳ 明朝" w:eastAsia="ＭＳ 明朝" w:hAnsi="ＭＳ 明朝" w:hint="eastAsia"/>
        </w:rPr>
        <w:t>障害者権利委員会</w:t>
      </w:r>
    </w:p>
    <w:p w14:paraId="3077ABCB" w14:textId="77777777" w:rsidR="00D55AB6" w:rsidRPr="00BE4260" w:rsidRDefault="00D55AB6" w:rsidP="00D55AB6">
      <w:pPr>
        <w:rPr>
          <w:rFonts w:ascii="ＭＳ 明朝" w:eastAsia="ＭＳ 明朝" w:hAnsi="ＭＳ 明朝" w:cs="Times New Roman"/>
          <w:sz w:val="22"/>
          <w:lang w:val="en-GB"/>
        </w:rPr>
      </w:pPr>
      <w:r w:rsidRPr="00BE4260">
        <w:rPr>
          <w:rFonts w:ascii="ＭＳ 明朝" w:eastAsia="ＭＳ 明朝" w:hAnsi="ＭＳ 明朝" w:cs="Times New Roman"/>
          <w:sz w:val="22"/>
          <w:lang w:val="en-GB"/>
        </w:rPr>
        <w:t>Committee on the Rights of Persons with Disabilities</w:t>
      </w:r>
    </w:p>
    <w:p w14:paraId="551722BF" w14:textId="2E00EE69" w:rsidR="00D55AB6" w:rsidRPr="00BE4260" w:rsidRDefault="00D55AB6" w:rsidP="00D55AB6">
      <w:pPr>
        <w:rPr>
          <w:rFonts w:ascii="ＭＳ 明朝" w:eastAsia="ＭＳ 明朝" w:hAnsi="ＭＳ 明朝" w:cs="Times New Roman"/>
          <w:b/>
          <w:bCs/>
          <w:sz w:val="24"/>
          <w:szCs w:val="24"/>
          <w:lang w:val="en-GB"/>
        </w:rPr>
      </w:pPr>
      <w:r w:rsidRPr="00BE4260">
        <w:rPr>
          <w:rFonts w:ascii="ＭＳ 明朝" w:eastAsia="ＭＳ 明朝" w:hAnsi="ＭＳ 明朝" w:cs="Times New Roman"/>
          <w:b/>
          <w:bCs/>
          <w:sz w:val="24"/>
          <w:szCs w:val="24"/>
          <w:lang w:val="en-GB"/>
        </w:rPr>
        <w:t>List of issues prior to the submission of the combined second and third periodic reports of Belgium*</w:t>
      </w:r>
    </w:p>
    <w:p w14:paraId="74C6F8A6" w14:textId="29B72C4E" w:rsidR="00D55AB6" w:rsidRPr="00BE4260" w:rsidRDefault="00D55AB6" w:rsidP="00D55AB6">
      <w:pPr>
        <w:jc w:val="right"/>
        <w:rPr>
          <w:rFonts w:ascii="ＭＳ 明朝" w:eastAsia="ＭＳ 明朝" w:hAnsi="ＭＳ 明朝" w:cs="Times New Roman"/>
          <w:szCs w:val="21"/>
          <w:lang w:val="en-GB"/>
        </w:rPr>
      </w:pPr>
      <w:r w:rsidRPr="00BE4260">
        <w:rPr>
          <w:rFonts w:ascii="ＭＳ 明朝" w:eastAsia="ＭＳ 明朝" w:hAnsi="ＭＳ 明朝" w:cs="Times New Roman" w:hint="eastAsia"/>
          <w:szCs w:val="21"/>
          <w:lang w:val="en-GB"/>
        </w:rPr>
        <w:t>＊　委員会の第21会期（2019年3月11日</w:t>
      </w:r>
      <w:r w:rsidR="00BE4260">
        <w:rPr>
          <w:rFonts w:ascii="ＭＳ 明朝" w:eastAsia="ＭＳ 明朝" w:hAnsi="ＭＳ 明朝" w:cs="Times New Roman" w:hint="eastAsia"/>
          <w:szCs w:val="21"/>
          <w:lang w:val="en-GB"/>
        </w:rPr>
        <w:t>～</w:t>
      </w:r>
      <w:r w:rsidRPr="00BE4260">
        <w:rPr>
          <w:rFonts w:ascii="ＭＳ 明朝" w:eastAsia="ＭＳ 明朝" w:hAnsi="ＭＳ 明朝" w:cs="Times New Roman" w:hint="eastAsia"/>
          <w:szCs w:val="21"/>
          <w:lang w:val="en-GB"/>
        </w:rPr>
        <w:t>4月5日）で採択</w:t>
      </w:r>
    </w:p>
    <w:p w14:paraId="1F0396DB" w14:textId="67BF23DA" w:rsidR="00D55AB6" w:rsidRPr="00BE4260" w:rsidRDefault="00D55AB6" w:rsidP="00D55AB6">
      <w:pPr>
        <w:rPr>
          <w:rFonts w:ascii="ＭＳ 明朝" w:eastAsia="ＭＳ 明朝" w:hAnsi="ＭＳ 明朝" w:cs="Times New Roman"/>
          <w:szCs w:val="21"/>
          <w:lang w:val="en-GB"/>
        </w:rPr>
      </w:pPr>
    </w:p>
    <w:p w14:paraId="4F3AE272" w14:textId="3258713F"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A.</w:t>
      </w:r>
      <w:r w:rsidRPr="00BE4260">
        <w:rPr>
          <w:rFonts w:ascii="ＭＳ 明朝" w:eastAsia="ＭＳ 明朝" w:hAnsi="ＭＳ 明朝" w:cs="Times New Roman"/>
          <w:b/>
          <w:bCs/>
          <w:szCs w:val="21"/>
          <w:lang w:val="en-GB"/>
        </w:rPr>
        <w:tab/>
        <w:t>目的</w:t>
      </w:r>
      <w:r w:rsidR="005D2FD7" w:rsidRPr="00BE4260">
        <w:rPr>
          <w:rFonts w:ascii="ＭＳ 明朝" w:eastAsia="ＭＳ 明朝" w:hAnsi="ＭＳ 明朝" w:cs="Times New Roman" w:hint="eastAsia"/>
          <w:b/>
          <w:bCs/>
          <w:szCs w:val="21"/>
          <w:lang w:val="en-GB"/>
        </w:rPr>
        <w:t>及び</w:t>
      </w:r>
      <w:r w:rsidRPr="00BE4260">
        <w:rPr>
          <w:rFonts w:ascii="ＭＳ 明朝" w:eastAsia="ＭＳ 明朝" w:hAnsi="ＭＳ 明朝" w:cs="Times New Roman"/>
          <w:b/>
          <w:bCs/>
          <w:szCs w:val="21"/>
          <w:lang w:val="en-GB"/>
        </w:rPr>
        <w:t>一般的な義務（第1～4</w:t>
      </w:r>
      <w:r w:rsidR="00164A89" w:rsidRPr="00BE4260">
        <w:rPr>
          <w:rFonts w:ascii="ＭＳ 明朝" w:eastAsia="ＭＳ 明朝" w:hAnsi="ＭＳ 明朝" w:cs="Times New Roman" w:hint="eastAsia"/>
          <w:b/>
          <w:bCs/>
          <w:szCs w:val="21"/>
          <w:lang w:val="en-GB"/>
        </w:rPr>
        <w:t>条）</w:t>
      </w:r>
    </w:p>
    <w:p w14:paraId="210E05CF" w14:textId="0FE22171"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w:t>
      </w:r>
      <w:r w:rsidRPr="00BE4260">
        <w:rPr>
          <w:rFonts w:ascii="ＭＳ 明朝" w:eastAsia="ＭＳ 明朝" w:hAnsi="ＭＳ 明朝" w:cs="Times New Roman"/>
          <w:szCs w:val="21"/>
          <w:lang w:val="en-GB"/>
        </w:rPr>
        <w:tab/>
        <w:t xml:space="preserve">第1回報告の審査以降に締約国がとった以下の具体的な措置を示してください。 </w:t>
      </w:r>
    </w:p>
    <w:p w14:paraId="32019A3C" w14:textId="10EDE324"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a）国内法を、</w:t>
      </w:r>
      <w:bookmarkStart w:id="0" w:name="_Hlk81138548"/>
      <w:bookmarkStart w:id="1" w:name="_Hlk74576853"/>
      <w:r w:rsidR="00B11D79" w:rsidRPr="00BE4260">
        <w:rPr>
          <w:rFonts w:ascii="ＭＳ 明朝" w:eastAsia="ＭＳ 明朝" w:hAnsi="ＭＳ 明朝" w:cs="Times New Roman" w:hint="eastAsia"/>
          <w:szCs w:val="21"/>
          <w:lang w:val="en-GB"/>
        </w:rPr>
        <w:t>連邦（</w:t>
      </w:r>
      <w:r w:rsidR="00B11D79" w:rsidRPr="00BE4260">
        <w:rPr>
          <w:rFonts w:ascii="ＭＳ 明朝" w:eastAsia="ＭＳ 明朝" w:hAnsi="ＭＳ 明朝" w:cs="Times New Roman"/>
          <w:szCs w:val="21"/>
          <w:lang w:val="en-GB"/>
        </w:rPr>
        <w:t>federal）、 地域圏 (region)、 共同体</w:t>
      </w:r>
      <w:bookmarkEnd w:id="0"/>
      <w:r w:rsidR="00B11D79" w:rsidRPr="00BE4260">
        <w:rPr>
          <w:rFonts w:ascii="ＭＳ 明朝" w:eastAsia="ＭＳ 明朝" w:hAnsi="ＭＳ 明朝" w:cs="Times New Roman"/>
          <w:szCs w:val="21"/>
          <w:lang w:val="en-GB"/>
        </w:rPr>
        <w:t xml:space="preserve"> （community）</w:t>
      </w:r>
      <w:bookmarkEnd w:id="1"/>
      <w:r w:rsidRPr="00BE4260">
        <w:rPr>
          <w:rFonts w:ascii="ＭＳ 明朝" w:eastAsia="ＭＳ 明朝" w:hAnsi="ＭＳ 明朝" w:cs="Times New Roman"/>
          <w:szCs w:val="21"/>
          <w:lang w:val="en-GB"/>
        </w:rPr>
        <w:t>の各レベルにおいて、条約に基づくすべての義務に合致させ、これらのレベル間の緊密な協力を確保する。</w:t>
      </w:r>
    </w:p>
    <w:p w14:paraId="0286C6F1" w14:textId="50314D5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b）</w:t>
      </w:r>
      <w:r w:rsidR="003E62D9"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に関する規制の枠組みとその実施が、条約に謳われている障害の人権モデルに沿ったものであることを</w:t>
      </w:r>
      <w:r w:rsidR="00FF53BD" w:rsidRPr="00BE4260">
        <w:rPr>
          <w:rFonts w:ascii="ＭＳ 明朝" w:eastAsia="ＭＳ 明朝" w:hAnsi="ＭＳ 明朝" w:cs="Times New Roman" w:hint="eastAsia"/>
          <w:szCs w:val="21"/>
          <w:lang w:val="en-GB"/>
        </w:rPr>
        <w:t>確保</w:t>
      </w:r>
      <w:r w:rsidRPr="00BE4260">
        <w:rPr>
          <w:rFonts w:ascii="ＭＳ 明朝" w:eastAsia="ＭＳ 明朝" w:hAnsi="ＭＳ 明朝" w:cs="Times New Roman"/>
          <w:szCs w:val="21"/>
          <w:lang w:val="en-GB"/>
        </w:rPr>
        <w:t>する。</w:t>
      </w:r>
    </w:p>
    <w:p w14:paraId="078AC88C" w14:textId="0E70E49D"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(c) </w:t>
      </w:r>
      <w:bookmarkStart w:id="2" w:name="_Hlk81138590"/>
      <w:r w:rsidR="00B11D79" w:rsidRPr="00BE4260">
        <w:rPr>
          <w:rFonts w:ascii="ＭＳ 明朝" w:eastAsia="ＭＳ 明朝" w:hAnsi="ＭＳ 明朝" w:cs="Times New Roman" w:hint="eastAsia"/>
          <w:szCs w:val="21"/>
          <w:lang w:val="en-GB"/>
        </w:rPr>
        <w:t>連邦</w:t>
      </w:r>
      <w:r w:rsidR="00B11D79" w:rsidRPr="00BE4260">
        <w:rPr>
          <w:rFonts w:ascii="ＭＳ 明朝" w:eastAsia="ＭＳ 明朝" w:hAnsi="ＭＳ 明朝" w:cs="Times New Roman"/>
          <w:szCs w:val="21"/>
          <w:lang w:val="en-GB"/>
        </w:rPr>
        <w:t>、地域圏、共同体</w:t>
      </w:r>
      <w:bookmarkEnd w:id="2"/>
      <w:r w:rsidRPr="00BE4260">
        <w:rPr>
          <w:rFonts w:ascii="ＭＳ 明朝" w:eastAsia="ＭＳ 明朝" w:hAnsi="ＭＳ 明朝" w:cs="Times New Roman"/>
          <w:szCs w:val="21"/>
          <w:lang w:val="en-GB"/>
        </w:rPr>
        <w:t>の各レベルにおける障害の概念が一貫しており、締約国全体の権利やサービスへの</w:t>
      </w:r>
      <w:r w:rsidR="009C5697" w:rsidRPr="00BE4260">
        <w:rPr>
          <w:rFonts w:ascii="ＭＳ 明朝" w:eastAsia="ＭＳ 明朝" w:hAnsi="ＭＳ 明朝" w:cs="Times New Roman" w:hint="eastAsia"/>
          <w:szCs w:val="21"/>
          <w:lang w:val="en-GB"/>
        </w:rPr>
        <w:t>利用しやすさ</w:t>
      </w:r>
      <w:r w:rsidRPr="00BE4260">
        <w:rPr>
          <w:rFonts w:ascii="ＭＳ 明朝" w:eastAsia="ＭＳ 明朝" w:hAnsi="ＭＳ 明朝" w:cs="Times New Roman"/>
          <w:szCs w:val="21"/>
          <w:lang w:val="en-GB"/>
        </w:rPr>
        <w:t>が不平等にならないようにすること。</w:t>
      </w:r>
    </w:p>
    <w:p w14:paraId="723C50CA" w14:textId="3C0EBFEE"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w:t>
      </w:r>
      <w:r w:rsidRPr="00BE4260">
        <w:rPr>
          <w:rFonts w:ascii="ＭＳ 明朝" w:eastAsia="ＭＳ 明朝" w:hAnsi="ＭＳ 明朝" w:cs="Times New Roman"/>
          <w:szCs w:val="21"/>
          <w:lang w:val="en-GB"/>
        </w:rPr>
        <w:tab/>
      </w:r>
      <w:bookmarkStart w:id="3" w:name="_Hlk72755083"/>
      <w:r w:rsidR="00D34008" w:rsidRPr="00BE4260">
        <w:rPr>
          <w:rFonts w:ascii="ＭＳ 明朝" w:eastAsia="ＭＳ 明朝" w:hAnsi="ＭＳ 明朝" w:cs="Times New Roman" w:hint="eastAsia"/>
          <w:szCs w:val="21"/>
          <w:lang w:val="en-GB"/>
        </w:rPr>
        <w:t>障害者</w:t>
      </w:r>
      <w:bookmarkEnd w:id="3"/>
      <w:r w:rsidRPr="00BE4260">
        <w:rPr>
          <w:rFonts w:ascii="ＭＳ 明朝" w:eastAsia="ＭＳ 明朝" w:hAnsi="ＭＳ 明朝" w:cs="Times New Roman"/>
          <w:szCs w:val="21"/>
          <w:lang w:val="en-GB"/>
        </w:rPr>
        <w:t>の権利に</w:t>
      </w:r>
      <w:r w:rsidR="00FF53BD" w:rsidRPr="00BE4260">
        <w:rPr>
          <w:rFonts w:ascii="ＭＳ 明朝" w:eastAsia="ＭＳ 明朝" w:hAnsi="ＭＳ 明朝" w:cs="Times New Roman" w:hint="eastAsia"/>
          <w:szCs w:val="21"/>
          <w:lang w:val="en-GB"/>
        </w:rPr>
        <w:t>特化し</w:t>
      </w:r>
      <w:r w:rsidRPr="00BE4260">
        <w:rPr>
          <w:rFonts w:ascii="ＭＳ 明朝" w:eastAsia="ＭＳ 明朝" w:hAnsi="ＭＳ 明朝" w:cs="Times New Roman"/>
          <w:szCs w:val="21"/>
          <w:lang w:val="en-GB"/>
        </w:rPr>
        <w:t>た国家計画や戦略、および</w:t>
      </w:r>
      <w:r w:rsidR="00D34008" w:rsidRPr="00BE4260">
        <w:rPr>
          <w:rFonts w:ascii="ＭＳ 明朝" w:eastAsia="ＭＳ 明朝" w:hAnsi="ＭＳ 明朝" w:cs="Times New Roman" w:hint="eastAsia"/>
          <w:szCs w:val="21"/>
          <w:lang w:val="en-GB"/>
        </w:rPr>
        <w:t>障害者</w:t>
      </w:r>
      <w:r w:rsidR="00FF53BD" w:rsidRPr="00BE4260">
        <w:rPr>
          <w:rFonts w:ascii="ＭＳ 明朝" w:eastAsia="ＭＳ 明朝" w:hAnsi="ＭＳ 明朝" w:cs="Times New Roman" w:hint="eastAsia"/>
          <w:szCs w:val="21"/>
          <w:lang w:val="en-GB"/>
        </w:rPr>
        <w:t>が対象に含まれる</w:t>
      </w:r>
      <w:r w:rsidR="00D34008" w:rsidRPr="00BE4260">
        <w:rPr>
          <w:rFonts w:ascii="ＭＳ 明朝" w:eastAsia="ＭＳ 明朝" w:hAnsi="ＭＳ 明朝" w:cs="Times New Roman" w:hint="eastAsia"/>
          <w:szCs w:val="21"/>
          <w:lang w:val="en-GB"/>
        </w:rPr>
        <w:t>主流</w:t>
      </w:r>
      <w:r w:rsidR="00FF53BD"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国家計画や戦略についての情報を提供してください。</w:t>
      </w:r>
    </w:p>
    <w:p w14:paraId="0EF4537B" w14:textId="0F050038"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3.</w:t>
      </w:r>
      <w:r w:rsidRPr="00BE4260">
        <w:rPr>
          <w:rFonts w:ascii="ＭＳ 明朝" w:eastAsia="ＭＳ 明朝" w:hAnsi="ＭＳ 明朝" w:cs="Times New Roman"/>
          <w:szCs w:val="21"/>
          <w:lang w:val="en-GB"/>
        </w:rPr>
        <w:tab/>
      </w:r>
      <w:r w:rsidR="00B11D79" w:rsidRPr="00BE4260">
        <w:rPr>
          <w:rFonts w:ascii="ＭＳ 明朝" w:eastAsia="ＭＳ 明朝" w:hAnsi="ＭＳ 明朝" w:cs="Times New Roman" w:hint="eastAsia"/>
          <w:szCs w:val="21"/>
          <w:lang w:val="en-GB"/>
        </w:rPr>
        <w:t>連邦、地域圏、共同体</w:t>
      </w:r>
      <w:r w:rsidRPr="00BE4260">
        <w:rPr>
          <w:rFonts w:ascii="ＭＳ 明朝" w:eastAsia="ＭＳ 明朝" w:hAnsi="ＭＳ 明朝" w:cs="Times New Roman"/>
          <w:szCs w:val="21"/>
          <w:lang w:val="en-GB"/>
        </w:rPr>
        <w:t>の各レベルにおいて、障害関連の法律や政策の設計、実施、見直しを含むすべての段階で、</w:t>
      </w:r>
      <w:r w:rsidR="00FF53BD" w:rsidRPr="00BE4260">
        <w:rPr>
          <w:rFonts w:ascii="ＭＳ 明朝" w:eastAsia="ＭＳ 明朝" w:hAnsi="ＭＳ 明朝" w:cs="Times New Roman" w:hint="eastAsia"/>
          <w:szCs w:val="21"/>
          <w:lang w:val="en-GB"/>
        </w:rPr>
        <w:t>およびその他の政策と意思決定</w:t>
      </w:r>
      <w:r w:rsidR="009C5697" w:rsidRPr="00BE4260">
        <w:rPr>
          <w:rFonts w:ascii="ＭＳ 明朝" w:eastAsia="ＭＳ 明朝" w:hAnsi="ＭＳ 明朝" w:cs="Times New Roman" w:hint="eastAsia"/>
          <w:szCs w:val="21"/>
          <w:lang w:val="en-GB"/>
        </w:rPr>
        <w:t>過程</w:t>
      </w:r>
      <w:r w:rsidR="00FF53BD" w:rsidRPr="00BE4260">
        <w:rPr>
          <w:rFonts w:ascii="ＭＳ 明朝" w:eastAsia="ＭＳ 明朝" w:hAnsi="ＭＳ 明朝" w:cs="Times New Roman" w:hint="eastAsia"/>
          <w:szCs w:val="21"/>
          <w:lang w:val="en-GB"/>
        </w:rPr>
        <w:t>で、</w:t>
      </w:r>
      <w:r w:rsidR="009C5697"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の代表組織を通じて、</w:t>
      </w:r>
      <w:r w:rsidR="009C5697"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の完全かつ効果的な参加を確保するためにとられた措置について情報を提供してください。</w:t>
      </w:r>
    </w:p>
    <w:p w14:paraId="4E3354D9" w14:textId="4451D998"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4.</w:t>
      </w:r>
      <w:r w:rsidRPr="00BE4260">
        <w:rPr>
          <w:rFonts w:ascii="ＭＳ 明朝" w:eastAsia="ＭＳ 明朝" w:hAnsi="ＭＳ 明朝" w:cs="Times New Roman"/>
          <w:szCs w:val="21"/>
          <w:lang w:val="en-GB"/>
        </w:rPr>
        <w:tab/>
      </w:r>
      <w:r w:rsidR="00B11D79" w:rsidRPr="00BE4260">
        <w:rPr>
          <w:rFonts w:ascii="ＭＳ 明朝" w:eastAsia="ＭＳ 明朝" w:hAnsi="ＭＳ 明朝" w:cs="Times New Roman" w:hint="eastAsia"/>
          <w:szCs w:val="21"/>
          <w:lang w:val="en-GB"/>
        </w:rPr>
        <w:t>連邦</w:t>
      </w:r>
      <w:r w:rsidR="00B11D79" w:rsidRPr="00BE4260">
        <w:rPr>
          <w:rFonts w:ascii="ＭＳ 明朝" w:eastAsia="ＭＳ 明朝" w:hAnsi="ＭＳ 明朝" w:cs="Times New Roman"/>
          <w:szCs w:val="21"/>
          <w:lang w:val="en-GB"/>
        </w:rPr>
        <w:t>、地域圏、共同体</w:t>
      </w:r>
      <w:r w:rsidRPr="00BE4260">
        <w:rPr>
          <w:rFonts w:ascii="ＭＳ 明朝" w:eastAsia="ＭＳ 明朝" w:hAnsi="ＭＳ 明朝" w:cs="Times New Roman"/>
          <w:szCs w:val="21"/>
          <w:lang w:val="en-GB"/>
        </w:rPr>
        <w:t>の各レベルで諮問委員会を設置し、</w:t>
      </w:r>
      <w:r w:rsidR="00FF53BD" w:rsidRPr="00BE4260">
        <w:rPr>
          <w:rFonts w:ascii="ＭＳ 明朝" w:eastAsia="ＭＳ 明朝" w:hAnsi="ＭＳ 明朝" w:cs="Times New Roman" w:hint="eastAsia"/>
          <w:szCs w:val="21"/>
          <w:lang w:val="en-GB"/>
        </w:rPr>
        <w:t>そこに</w:t>
      </w:r>
      <w:r w:rsidRPr="00BE4260">
        <w:rPr>
          <w:rFonts w:ascii="ＭＳ 明朝" w:eastAsia="ＭＳ 明朝" w:hAnsi="ＭＳ 明朝" w:cs="Times New Roman"/>
          <w:szCs w:val="21"/>
          <w:lang w:val="en-GB"/>
        </w:rPr>
        <w:t>十分な資源を配分するためにとられた具体的な措置について情報を提供してください（</w:t>
      </w:r>
      <w:r w:rsidR="00FF53BD" w:rsidRPr="00BE4260">
        <w:rPr>
          <w:rFonts w:ascii="ＭＳ 明朝" w:eastAsia="ＭＳ 明朝" w:hAnsi="ＭＳ 明朝" w:cs="Times New Roman" w:hint="eastAsia"/>
          <w:szCs w:val="21"/>
          <w:lang w:val="en-GB"/>
        </w:rPr>
        <w:t>初回総括所見10項、</w:t>
      </w:r>
      <w:r w:rsidRPr="00BE4260">
        <w:rPr>
          <w:rFonts w:ascii="ＭＳ 明朝" w:eastAsia="ＭＳ 明朝" w:hAnsi="ＭＳ 明朝" w:cs="Times New Roman"/>
          <w:szCs w:val="21"/>
          <w:lang w:val="en-GB"/>
        </w:rPr>
        <w:t>CRPD/C/BEL/CO/1, para.10）。</w:t>
      </w:r>
    </w:p>
    <w:p w14:paraId="60D00246" w14:textId="77777777" w:rsidR="00164A89" w:rsidRPr="00BE4260" w:rsidRDefault="00164A89" w:rsidP="00D55AB6">
      <w:pPr>
        <w:rPr>
          <w:rFonts w:ascii="ＭＳ 明朝" w:eastAsia="ＭＳ 明朝" w:hAnsi="ＭＳ 明朝" w:cs="Times New Roman"/>
          <w:szCs w:val="21"/>
          <w:lang w:val="en-GB"/>
        </w:rPr>
      </w:pPr>
    </w:p>
    <w:p w14:paraId="224AE765" w14:textId="683D2201" w:rsidR="00D55AB6" w:rsidRPr="00BE4260" w:rsidRDefault="00D55AB6" w:rsidP="00164A89">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B.</w:t>
      </w:r>
      <w:r w:rsidRPr="00BE4260">
        <w:rPr>
          <w:rFonts w:ascii="ＭＳ 明朝" w:eastAsia="ＭＳ 明朝" w:hAnsi="ＭＳ 明朝" w:cs="Times New Roman"/>
          <w:b/>
          <w:bCs/>
          <w:szCs w:val="21"/>
          <w:lang w:val="en-GB"/>
        </w:rPr>
        <w:tab/>
      </w:r>
      <w:r w:rsidR="00164A89" w:rsidRPr="00BE4260">
        <w:rPr>
          <w:rFonts w:ascii="ＭＳ 明朝" w:eastAsia="ＭＳ 明朝" w:hAnsi="ＭＳ 明朝" w:cs="Times New Roman" w:hint="eastAsia"/>
          <w:b/>
          <w:bCs/>
          <w:szCs w:val="21"/>
          <w:lang w:val="en-GB"/>
        </w:rPr>
        <w:t>具体的な</w:t>
      </w:r>
      <w:r w:rsidRPr="00BE4260">
        <w:rPr>
          <w:rFonts w:ascii="ＭＳ 明朝" w:eastAsia="ＭＳ 明朝" w:hAnsi="ＭＳ 明朝" w:cs="Times New Roman"/>
          <w:b/>
          <w:bCs/>
          <w:szCs w:val="21"/>
          <w:lang w:val="en-GB"/>
        </w:rPr>
        <w:t>権利（5-30条</w:t>
      </w:r>
      <w:r w:rsidR="00164A89" w:rsidRPr="00BE4260">
        <w:rPr>
          <w:rFonts w:ascii="ＭＳ 明朝" w:eastAsia="ＭＳ 明朝" w:hAnsi="ＭＳ 明朝" w:cs="Times New Roman" w:hint="eastAsia"/>
          <w:b/>
          <w:bCs/>
          <w:szCs w:val="21"/>
          <w:lang w:val="en-GB"/>
        </w:rPr>
        <w:t>）</w:t>
      </w:r>
    </w:p>
    <w:p w14:paraId="2E9BCA03" w14:textId="4DE61160" w:rsidR="00D55AB6" w:rsidRPr="00BE4260" w:rsidRDefault="00D55AB6" w:rsidP="00164A89">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平等</w:t>
      </w:r>
      <w:r w:rsidR="00B40DD9" w:rsidRPr="00BE4260">
        <w:rPr>
          <w:rFonts w:ascii="ＭＳ 明朝" w:eastAsia="ＭＳ 明朝" w:hAnsi="ＭＳ 明朝" w:cs="Times New Roman" w:hint="eastAsia"/>
          <w:b/>
          <w:bCs/>
          <w:szCs w:val="21"/>
          <w:lang w:val="en-GB"/>
        </w:rPr>
        <w:t>及び</w:t>
      </w:r>
      <w:r w:rsidR="00164A89" w:rsidRPr="00BE4260">
        <w:rPr>
          <w:rFonts w:ascii="ＭＳ 明朝" w:eastAsia="ＭＳ 明朝" w:hAnsi="ＭＳ 明朝" w:cs="Times New Roman" w:hint="eastAsia"/>
          <w:b/>
          <w:bCs/>
          <w:szCs w:val="21"/>
          <w:lang w:val="en-GB"/>
        </w:rPr>
        <w:t>無</w:t>
      </w:r>
      <w:r w:rsidRPr="00BE4260">
        <w:rPr>
          <w:rFonts w:ascii="ＭＳ 明朝" w:eastAsia="ＭＳ 明朝" w:hAnsi="ＭＳ 明朝" w:cs="Times New Roman"/>
          <w:b/>
          <w:bCs/>
          <w:szCs w:val="21"/>
          <w:lang w:val="en-GB"/>
        </w:rPr>
        <w:t>差別（5条</w:t>
      </w:r>
      <w:r w:rsidR="00164A89" w:rsidRPr="00BE4260">
        <w:rPr>
          <w:rFonts w:ascii="ＭＳ 明朝" w:eastAsia="ＭＳ 明朝" w:hAnsi="ＭＳ 明朝" w:cs="Times New Roman" w:hint="eastAsia"/>
          <w:b/>
          <w:bCs/>
          <w:szCs w:val="21"/>
          <w:lang w:val="en-GB"/>
        </w:rPr>
        <w:t>）</w:t>
      </w:r>
    </w:p>
    <w:p w14:paraId="29A19109" w14:textId="7777777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5.</w:t>
      </w:r>
      <w:r w:rsidRPr="00BE4260">
        <w:rPr>
          <w:rFonts w:ascii="ＭＳ 明朝" w:eastAsia="ＭＳ 明朝" w:hAnsi="ＭＳ 明朝" w:cs="Times New Roman"/>
          <w:szCs w:val="21"/>
          <w:lang w:val="en-GB"/>
        </w:rPr>
        <w:tab/>
        <w:t>以下のためにとられた措置について情報を提供してください。</w:t>
      </w:r>
    </w:p>
    <w:p w14:paraId="3645C5BC" w14:textId="246BDF1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a）</w:t>
      </w:r>
      <w:bookmarkStart w:id="4" w:name="_Hlk72758733"/>
      <w:r w:rsidR="005231CE" w:rsidRPr="00BE4260">
        <w:rPr>
          <w:rFonts w:ascii="ＭＳ 明朝" w:eastAsia="ＭＳ 明朝" w:hAnsi="ＭＳ 明朝" w:cs="Times New Roman" w:hint="eastAsia"/>
          <w:szCs w:val="21"/>
          <w:lang w:val="en-GB"/>
        </w:rPr>
        <w:t>領域間及び多領域にまたがる</w:t>
      </w:r>
      <w:bookmarkEnd w:id="4"/>
      <w:r w:rsidRPr="00BE4260">
        <w:rPr>
          <w:rFonts w:ascii="ＭＳ 明朝" w:eastAsia="ＭＳ 明朝" w:hAnsi="ＭＳ 明朝" w:cs="Times New Roman"/>
          <w:szCs w:val="21"/>
          <w:lang w:val="en-GB"/>
        </w:rPr>
        <w:t>交差的・複合的な</w:t>
      </w:r>
      <w:r w:rsidR="00920E82" w:rsidRPr="00BE4260">
        <w:rPr>
          <w:rFonts w:ascii="ＭＳ 明朝" w:eastAsia="ＭＳ 明朝" w:hAnsi="ＭＳ 明朝" w:cs="Times New Roman" w:hint="eastAsia"/>
          <w:szCs w:val="21"/>
          <w:lang w:val="en-GB"/>
        </w:rPr>
        <w:t>（</w:t>
      </w:r>
      <w:r w:rsidR="00920E82" w:rsidRPr="00BE4260">
        <w:rPr>
          <w:rFonts w:ascii="ＭＳ 明朝" w:eastAsia="ＭＳ 明朝" w:hAnsi="ＭＳ 明朝" w:cs="Times New Roman"/>
          <w:szCs w:val="21"/>
          <w:lang w:val="en-GB"/>
        </w:rPr>
        <w:t>intersecting and multiple</w:t>
      </w:r>
      <w:r w:rsidR="00920E82"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差別、</w:t>
      </w:r>
      <w:r w:rsidR="009C5697" w:rsidRPr="00BE4260">
        <w:rPr>
          <w:rFonts w:ascii="ＭＳ 明朝" w:eastAsia="ＭＳ 明朝" w:hAnsi="ＭＳ 明朝" w:cs="Times New Roman" w:hint="eastAsia"/>
          <w:szCs w:val="21"/>
          <w:lang w:val="en-GB"/>
        </w:rPr>
        <w:t>障害者</w:t>
      </w:r>
      <w:r w:rsidR="00FF53BD" w:rsidRPr="00BE4260">
        <w:rPr>
          <w:rFonts w:ascii="ＭＳ 明朝" w:eastAsia="ＭＳ 明朝" w:hAnsi="ＭＳ 明朝" w:cs="Times New Roman" w:hint="eastAsia"/>
          <w:szCs w:val="21"/>
          <w:lang w:val="en-GB"/>
        </w:rPr>
        <w:t>の関係者であることを理由とした</w:t>
      </w:r>
      <w:r w:rsidRPr="00BE4260">
        <w:rPr>
          <w:rFonts w:ascii="ＭＳ 明朝" w:eastAsia="ＭＳ 明朝" w:hAnsi="ＭＳ 明朝" w:cs="Times New Roman"/>
          <w:szCs w:val="21"/>
          <w:lang w:val="en-GB"/>
        </w:rPr>
        <w:t>差別、以前の健康状態を理由とした差別を含む、あらゆる形態の障害に基づく差別と闘うために、差別禁止法の枠組みを強化し、その実施を改善する。</w:t>
      </w:r>
    </w:p>
    <w:p w14:paraId="2DBF915E" w14:textId="595A3F3C"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b）差別禁止法に規定されている救済措置</w:t>
      </w:r>
      <w:r w:rsidR="00FF53BD" w:rsidRPr="00BE4260">
        <w:rPr>
          <w:rFonts w:ascii="ＭＳ 明朝" w:eastAsia="ＭＳ 明朝" w:hAnsi="ＭＳ 明朝" w:cs="Times New Roman"/>
          <w:szCs w:val="21"/>
          <w:lang w:val="en-GB"/>
        </w:rPr>
        <w:t>を見直し</w:t>
      </w:r>
      <w:r w:rsidRPr="00BE4260">
        <w:rPr>
          <w:rFonts w:ascii="ＭＳ 明朝" w:eastAsia="ＭＳ 明朝" w:hAnsi="ＭＳ 明朝" w:cs="Times New Roman"/>
          <w:szCs w:val="21"/>
          <w:lang w:val="en-GB"/>
        </w:rPr>
        <w:t>（</w:t>
      </w:r>
      <w:r w:rsidR="00FF53BD" w:rsidRPr="00BE4260">
        <w:rPr>
          <w:rFonts w:ascii="ＭＳ 明朝" w:eastAsia="ＭＳ 明朝" w:hAnsi="ＭＳ 明朝" w:cs="Times New Roman" w:hint="eastAsia"/>
          <w:szCs w:val="21"/>
          <w:lang w:val="en-GB"/>
        </w:rPr>
        <w:t>初回総括所見12項、</w:t>
      </w:r>
      <w:r w:rsidRPr="00BE4260">
        <w:rPr>
          <w:rFonts w:ascii="ＭＳ 明朝" w:eastAsia="ＭＳ 明朝" w:hAnsi="ＭＳ 明朝" w:cs="Times New Roman"/>
          <w:szCs w:val="21"/>
          <w:lang w:val="en-GB"/>
        </w:rPr>
        <w:lastRenderedPageBreak/>
        <w:t>CRPD/C/BEL/CO/1, para.12）、交差</w:t>
      </w:r>
      <w:r w:rsidR="00FF53BD" w:rsidRPr="00BE4260">
        <w:rPr>
          <w:rFonts w:ascii="ＭＳ 明朝" w:eastAsia="ＭＳ 明朝" w:hAnsi="ＭＳ 明朝" w:cs="Times New Roman" w:hint="eastAsia"/>
          <w:szCs w:val="21"/>
          <w:lang w:val="en-GB"/>
        </w:rPr>
        <w:t>的</w:t>
      </w:r>
      <w:r w:rsidRPr="00BE4260">
        <w:rPr>
          <w:rFonts w:ascii="ＭＳ 明朝" w:eastAsia="ＭＳ 明朝" w:hAnsi="ＭＳ 明朝" w:cs="Times New Roman"/>
          <w:szCs w:val="21"/>
          <w:lang w:val="en-GB"/>
        </w:rPr>
        <w:t>差別や</w:t>
      </w:r>
      <w:r w:rsidR="00FF53BD" w:rsidRPr="00BE4260">
        <w:rPr>
          <w:rFonts w:ascii="ＭＳ 明朝" w:eastAsia="ＭＳ 明朝" w:hAnsi="ＭＳ 明朝" w:cs="Times New Roman" w:hint="eastAsia"/>
          <w:szCs w:val="21"/>
          <w:lang w:val="en-GB"/>
        </w:rPr>
        <w:t>複合的な</w:t>
      </w:r>
      <w:r w:rsidRPr="00BE4260">
        <w:rPr>
          <w:rFonts w:ascii="ＭＳ 明朝" w:eastAsia="ＭＳ 明朝" w:hAnsi="ＭＳ 明朝" w:cs="Times New Roman"/>
          <w:szCs w:val="21"/>
          <w:lang w:val="en-GB"/>
        </w:rPr>
        <w:t>差別を含む障害を理由とした差別の被害者に対する救済措置と補償を確保すること。</w:t>
      </w:r>
    </w:p>
    <w:p w14:paraId="29389559" w14:textId="06E26E87"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障</w:t>
      </w:r>
      <w:r w:rsidR="00164A89" w:rsidRPr="00BE4260">
        <w:rPr>
          <w:rFonts w:ascii="ＭＳ 明朝" w:eastAsia="ＭＳ 明朝" w:hAnsi="ＭＳ 明朝" w:cs="Times New Roman" w:hint="eastAsia"/>
          <w:b/>
          <w:bCs/>
          <w:szCs w:val="21"/>
          <w:lang w:val="en-GB"/>
        </w:rPr>
        <w:t>害</w:t>
      </w:r>
      <w:r w:rsidRPr="00BE4260">
        <w:rPr>
          <w:rFonts w:ascii="ＭＳ 明朝" w:eastAsia="ＭＳ 明朝" w:hAnsi="ＭＳ 明朝" w:cs="Times New Roman"/>
          <w:b/>
          <w:bCs/>
          <w:szCs w:val="21"/>
          <w:lang w:val="en-GB"/>
        </w:rPr>
        <w:t>のある</w:t>
      </w:r>
      <w:r w:rsidR="00345F5F" w:rsidRPr="00BE4260">
        <w:rPr>
          <w:rFonts w:ascii="ＭＳ 明朝" w:eastAsia="ＭＳ 明朝" w:hAnsi="ＭＳ 明朝" w:cs="Times New Roman" w:hint="eastAsia"/>
          <w:b/>
          <w:bCs/>
          <w:szCs w:val="21"/>
          <w:lang w:val="en-GB"/>
        </w:rPr>
        <w:t>女子</w:t>
      </w:r>
      <w:r w:rsidRPr="00BE4260">
        <w:rPr>
          <w:rFonts w:ascii="ＭＳ 明朝" w:eastAsia="ＭＳ 明朝" w:hAnsi="ＭＳ 明朝" w:cs="Times New Roman"/>
          <w:b/>
          <w:bCs/>
          <w:szCs w:val="21"/>
          <w:lang w:val="en-GB"/>
        </w:rPr>
        <w:t>（</w:t>
      </w:r>
      <w:r w:rsidR="00164A89" w:rsidRPr="00BE4260">
        <w:rPr>
          <w:rFonts w:ascii="ＭＳ 明朝" w:eastAsia="ＭＳ 明朝" w:hAnsi="ＭＳ 明朝" w:cs="Times New Roman" w:hint="eastAsia"/>
          <w:b/>
          <w:bCs/>
          <w:szCs w:val="21"/>
          <w:lang w:val="en-GB"/>
        </w:rPr>
        <w:t>第6条）</w:t>
      </w:r>
    </w:p>
    <w:p w14:paraId="7AC634C5" w14:textId="7777777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6.</w:t>
      </w:r>
      <w:r w:rsidRPr="00BE4260">
        <w:rPr>
          <w:rFonts w:ascii="ＭＳ 明朝" w:eastAsia="ＭＳ 明朝" w:hAnsi="ＭＳ 明朝" w:cs="Times New Roman"/>
          <w:szCs w:val="21"/>
          <w:lang w:val="en-GB"/>
        </w:rPr>
        <w:tab/>
        <w:t>以下のためにとられた措置について情報を提供してください。</w:t>
      </w:r>
    </w:p>
    <w:p w14:paraId="20E367AC" w14:textId="7638BE61"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(a) 障害のある女性と</w:t>
      </w:r>
      <w:r w:rsidR="00B55B76" w:rsidRPr="00BE4260">
        <w:rPr>
          <w:rFonts w:ascii="ＭＳ 明朝" w:eastAsia="ＭＳ 明朝" w:hAnsi="ＭＳ 明朝" w:cs="Times New Roman" w:hint="eastAsia"/>
          <w:szCs w:val="21"/>
          <w:lang w:val="en-GB"/>
        </w:rPr>
        <w:t>女子</w:t>
      </w:r>
      <w:r w:rsidRPr="00BE4260">
        <w:rPr>
          <w:rFonts w:ascii="ＭＳ 明朝" w:eastAsia="ＭＳ 明朝" w:hAnsi="ＭＳ 明朝" w:cs="Times New Roman"/>
          <w:szCs w:val="21"/>
          <w:lang w:val="en-GB"/>
        </w:rPr>
        <w:t>に対する交差的・複合的な差別を防止し、障害関連の法律と政策に男女平等の視点を</w:t>
      </w:r>
      <w:r w:rsidR="00D80140" w:rsidRPr="00BE4260">
        <w:rPr>
          <w:rFonts w:ascii="ＭＳ 明朝" w:eastAsia="ＭＳ 明朝" w:hAnsi="ＭＳ 明朝" w:cs="Times New Roman" w:hint="eastAsia"/>
          <w:szCs w:val="21"/>
          <w:lang w:val="en-GB"/>
        </w:rPr>
        <w:t>盛り込み</w:t>
      </w:r>
      <w:r w:rsidRPr="00BE4260">
        <w:rPr>
          <w:rFonts w:ascii="ＭＳ 明朝" w:eastAsia="ＭＳ 明朝" w:hAnsi="ＭＳ 明朝" w:cs="Times New Roman"/>
          <w:szCs w:val="21"/>
          <w:lang w:val="en-GB"/>
        </w:rPr>
        <w:t>、女性に関する法律と政策に障害の視点を</w:t>
      </w:r>
      <w:r w:rsidR="00D80140" w:rsidRPr="00BE4260">
        <w:rPr>
          <w:rFonts w:ascii="ＭＳ 明朝" w:eastAsia="ＭＳ 明朝" w:hAnsi="ＭＳ 明朝" w:cs="Times New Roman" w:hint="eastAsia"/>
          <w:szCs w:val="21"/>
          <w:lang w:val="en-GB"/>
        </w:rPr>
        <w:t>盛り込む</w:t>
      </w:r>
      <w:r w:rsidRPr="00BE4260">
        <w:rPr>
          <w:rFonts w:ascii="ＭＳ 明朝" w:eastAsia="ＭＳ 明朝" w:hAnsi="ＭＳ 明朝" w:cs="Times New Roman"/>
          <w:szCs w:val="21"/>
          <w:lang w:val="en-GB"/>
        </w:rPr>
        <w:t>。</w:t>
      </w:r>
    </w:p>
    <w:p w14:paraId="4F0CFFEF" w14:textId="19CA4E58"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b）</w:t>
      </w:r>
      <w:r w:rsidR="00B11D79" w:rsidRPr="00BE4260">
        <w:rPr>
          <w:rFonts w:ascii="ＭＳ 明朝" w:eastAsia="ＭＳ 明朝" w:hAnsi="ＭＳ 明朝" w:cs="Times New Roman" w:hint="eastAsia"/>
          <w:szCs w:val="21"/>
          <w:lang w:val="en-GB"/>
        </w:rPr>
        <w:t>連邦</w:t>
      </w:r>
      <w:r w:rsidR="00B11D79" w:rsidRPr="00BE4260">
        <w:rPr>
          <w:rFonts w:ascii="ＭＳ 明朝" w:eastAsia="ＭＳ 明朝" w:hAnsi="ＭＳ 明朝" w:cs="Times New Roman"/>
          <w:szCs w:val="21"/>
          <w:lang w:val="en-GB"/>
        </w:rPr>
        <w:t>、地域圏、共同体</w:t>
      </w:r>
      <w:r w:rsidR="00B55B76"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レベルで</w:t>
      </w:r>
      <w:r w:rsidR="00360F16" w:rsidRPr="00BE4260">
        <w:rPr>
          <w:rFonts w:ascii="ＭＳ 明朝" w:eastAsia="ＭＳ 明朝" w:hAnsi="ＭＳ 明朝" w:cs="Times New Roman" w:hint="eastAsia"/>
          <w:szCs w:val="21"/>
          <w:lang w:val="en-GB"/>
        </w:rPr>
        <w:t>、</w:t>
      </w:r>
      <w:r w:rsidR="00E51541" w:rsidRPr="00BE4260">
        <w:rPr>
          <w:rFonts w:ascii="ＭＳ 明朝" w:eastAsia="ＭＳ 明朝" w:hAnsi="ＭＳ 明朝" w:cs="Times New Roman"/>
          <w:szCs w:val="21"/>
          <w:lang w:val="en-GB"/>
        </w:rPr>
        <w:t>教育と雇用への利用しやすさを確保することなどにより</w:t>
      </w:r>
      <w:r w:rsidR="00E51541"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障害のある</w:t>
      </w:r>
      <w:r w:rsidR="004F7C7F" w:rsidRPr="00BE4260">
        <w:rPr>
          <w:rFonts w:ascii="ＭＳ 明朝" w:eastAsia="ＭＳ 明朝" w:hAnsi="ＭＳ 明朝" w:cs="Times New Roman" w:hint="eastAsia"/>
          <w:szCs w:val="21"/>
          <w:lang w:val="en-GB"/>
        </w:rPr>
        <w:t>女子</w:t>
      </w:r>
      <w:r w:rsidRPr="00BE4260">
        <w:rPr>
          <w:rFonts w:ascii="ＭＳ 明朝" w:eastAsia="ＭＳ 明朝" w:hAnsi="ＭＳ 明朝" w:cs="Times New Roman"/>
          <w:szCs w:val="21"/>
          <w:lang w:val="en-GB"/>
        </w:rPr>
        <w:t>と少女</w:t>
      </w:r>
      <w:r w:rsidR="00360F16" w:rsidRPr="00BE4260">
        <w:rPr>
          <w:rFonts w:ascii="ＭＳ 明朝" w:eastAsia="ＭＳ 明朝" w:hAnsi="ＭＳ 明朝" w:cs="Times New Roman" w:hint="eastAsia"/>
          <w:szCs w:val="21"/>
          <w:lang w:val="en-GB"/>
        </w:rPr>
        <w:t>を</w:t>
      </w:r>
      <w:r w:rsidR="00345F5F" w:rsidRPr="00BE4260">
        <w:rPr>
          <w:rFonts w:ascii="ＭＳ 明朝" w:eastAsia="ＭＳ 明朝" w:hAnsi="ＭＳ 明朝" w:cs="Times New Roman" w:hint="eastAsia"/>
          <w:szCs w:val="21"/>
          <w:lang w:val="en-GB"/>
        </w:rPr>
        <w:t>力づける</w:t>
      </w:r>
      <w:r w:rsidRPr="00BE4260">
        <w:rPr>
          <w:rFonts w:ascii="ＭＳ 明朝" w:eastAsia="ＭＳ 明朝" w:hAnsi="ＭＳ 明朝" w:cs="Times New Roman"/>
          <w:szCs w:val="21"/>
          <w:lang w:val="en-GB"/>
        </w:rPr>
        <w:t>。</w:t>
      </w:r>
    </w:p>
    <w:p w14:paraId="40C3547B" w14:textId="012C4224"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障</w:t>
      </w:r>
      <w:r w:rsidR="00164A89" w:rsidRPr="00BE4260">
        <w:rPr>
          <w:rFonts w:ascii="ＭＳ 明朝" w:eastAsia="ＭＳ 明朝" w:hAnsi="ＭＳ 明朝" w:cs="Times New Roman" w:hint="eastAsia"/>
          <w:b/>
          <w:bCs/>
          <w:szCs w:val="21"/>
          <w:lang w:val="en-GB"/>
        </w:rPr>
        <w:t>害</w:t>
      </w:r>
      <w:r w:rsidRPr="00BE4260">
        <w:rPr>
          <w:rFonts w:ascii="ＭＳ 明朝" w:eastAsia="ＭＳ 明朝" w:hAnsi="ＭＳ 明朝" w:cs="Times New Roman"/>
          <w:b/>
          <w:bCs/>
          <w:szCs w:val="21"/>
          <w:lang w:val="en-GB"/>
        </w:rPr>
        <w:t>のある</w:t>
      </w:r>
      <w:r w:rsidR="00345F5F" w:rsidRPr="00BE4260">
        <w:rPr>
          <w:rFonts w:ascii="ＭＳ 明朝" w:eastAsia="ＭＳ 明朝" w:hAnsi="ＭＳ 明朝" w:cs="Times New Roman" w:hint="eastAsia"/>
          <w:b/>
          <w:bCs/>
          <w:szCs w:val="21"/>
          <w:lang w:val="en-GB"/>
        </w:rPr>
        <w:t>児童</w:t>
      </w:r>
      <w:r w:rsidRPr="00BE4260">
        <w:rPr>
          <w:rFonts w:ascii="ＭＳ 明朝" w:eastAsia="ＭＳ 明朝" w:hAnsi="ＭＳ 明朝" w:cs="Times New Roman"/>
          <w:b/>
          <w:bCs/>
          <w:szCs w:val="21"/>
          <w:lang w:val="en-GB"/>
        </w:rPr>
        <w:t>（第7条</w:t>
      </w:r>
      <w:r w:rsidR="00164A89" w:rsidRPr="00BE4260">
        <w:rPr>
          <w:rFonts w:ascii="ＭＳ 明朝" w:eastAsia="ＭＳ 明朝" w:hAnsi="ＭＳ 明朝" w:cs="Times New Roman" w:hint="eastAsia"/>
          <w:b/>
          <w:bCs/>
          <w:szCs w:val="21"/>
          <w:lang w:val="en-GB"/>
        </w:rPr>
        <w:t>）</w:t>
      </w:r>
    </w:p>
    <w:p w14:paraId="208CD8AA" w14:textId="7777777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7.</w:t>
      </w:r>
      <w:r w:rsidRPr="00BE4260">
        <w:rPr>
          <w:rFonts w:ascii="ＭＳ 明朝" w:eastAsia="ＭＳ 明朝" w:hAnsi="ＭＳ 明朝" w:cs="Times New Roman"/>
          <w:szCs w:val="21"/>
          <w:lang w:val="en-GB"/>
        </w:rPr>
        <w:tab/>
        <w:t>以下の情報を提供してください。</w:t>
      </w:r>
    </w:p>
    <w:p w14:paraId="5660AD66" w14:textId="103D74D2"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a）</w:t>
      </w:r>
      <w:r w:rsidR="009B0268" w:rsidRPr="00BE4260">
        <w:rPr>
          <w:rFonts w:ascii="ＭＳ 明朝" w:eastAsia="ＭＳ 明朝" w:hAnsi="ＭＳ 明朝" w:cs="Times New Roman" w:hint="eastAsia"/>
          <w:szCs w:val="21"/>
          <w:lang w:val="en-GB"/>
        </w:rPr>
        <w:t xml:space="preserve"> </w:t>
      </w:r>
      <w:r w:rsidRPr="00BE4260">
        <w:rPr>
          <w:rFonts w:ascii="ＭＳ 明朝" w:eastAsia="ＭＳ 明朝" w:hAnsi="ＭＳ 明朝" w:cs="Times New Roman"/>
          <w:szCs w:val="21"/>
          <w:lang w:val="en-GB"/>
        </w:rPr>
        <w:t>障害</w:t>
      </w:r>
      <w:r w:rsidR="00345F5F" w:rsidRPr="00BE4260">
        <w:rPr>
          <w:rFonts w:ascii="ＭＳ 明朝" w:eastAsia="ＭＳ 明朝" w:hAnsi="ＭＳ 明朝" w:cs="Times New Roman" w:hint="eastAsia"/>
          <w:szCs w:val="21"/>
          <w:lang w:val="en-GB"/>
        </w:rPr>
        <w:t>児</w:t>
      </w:r>
      <w:r w:rsidRPr="00BE4260">
        <w:rPr>
          <w:rFonts w:ascii="ＭＳ 明朝" w:eastAsia="ＭＳ 明朝" w:hAnsi="ＭＳ 明朝" w:cs="Times New Roman"/>
          <w:szCs w:val="21"/>
          <w:lang w:val="en-GB"/>
        </w:rPr>
        <w:t>の家庭生活を営む権利の尊重を確保するためにとられた措置</w:t>
      </w:r>
      <w:r w:rsidR="00920E82" w:rsidRPr="00BE4260">
        <w:rPr>
          <w:rFonts w:ascii="ＭＳ 明朝" w:eastAsia="ＭＳ 明朝" w:hAnsi="ＭＳ 明朝" w:cs="Times New Roman" w:hint="eastAsia"/>
          <w:szCs w:val="21"/>
          <w:lang w:val="en-GB"/>
        </w:rPr>
        <w:t>。ここ</w:t>
      </w:r>
      <w:r w:rsidR="004839DF" w:rsidRPr="00BE4260">
        <w:rPr>
          <w:rFonts w:ascii="ＭＳ 明朝" w:eastAsia="ＭＳ 明朝" w:hAnsi="ＭＳ 明朝" w:cs="Times New Roman" w:hint="eastAsia"/>
          <w:szCs w:val="21"/>
          <w:lang w:val="en-GB"/>
        </w:rPr>
        <w:t>には</w:t>
      </w:r>
      <w:r w:rsidRPr="00BE4260">
        <w:rPr>
          <w:rFonts w:ascii="ＭＳ 明朝" w:eastAsia="ＭＳ 明朝" w:hAnsi="ＭＳ 明朝" w:cs="Times New Roman"/>
          <w:szCs w:val="21"/>
          <w:lang w:val="en-GB"/>
        </w:rPr>
        <w:t>里親家庭における障害</w:t>
      </w:r>
      <w:r w:rsidR="004F7C7F" w:rsidRPr="00BE4260">
        <w:rPr>
          <w:rFonts w:ascii="ＭＳ 明朝" w:eastAsia="ＭＳ 明朝" w:hAnsi="ＭＳ 明朝" w:cs="Times New Roman" w:hint="eastAsia"/>
          <w:szCs w:val="21"/>
          <w:lang w:val="en-GB"/>
        </w:rPr>
        <w:t>児</w:t>
      </w:r>
      <w:r w:rsidRPr="00BE4260">
        <w:rPr>
          <w:rFonts w:ascii="ＭＳ 明朝" w:eastAsia="ＭＳ 明朝" w:hAnsi="ＭＳ 明朝" w:cs="Times New Roman"/>
          <w:szCs w:val="21"/>
          <w:lang w:val="en-GB"/>
        </w:rPr>
        <w:t>への支援</w:t>
      </w:r>
      <w:r w:rsidR="006C402E" w:rsidRPr="00BE4260">
        <w:rPr>
          <w:rFonts w:ascii="ＭＳ 明朝" w:eastAsia="ＭＳ 明朝" w:hAnsi="ＭＳ 明朝" w:cs="Times New Roman" w:hint="eastAsia"/>
          <w:szCs w:val="21"/>
          <w:lang w:val="en-GB"/>
        </w:rPr>
        <w:t>を提供し</w:t>
      </w:r>
      <w:r w:rsidRPr="00BE4260">
        <w:rPr>
          <w:rFonts w:ascii="ＭＳ 明朝" w:eastAsia="ＭＳ 明朝" w:hAnsi="ＭＳ 明朝" w:cs="Times New Roman"/>
          <w:szCs w:val="21"/>
          <w:lang w:val="en-GB"/>
        </w:rPr>
        <w:t>、早期介入およびその他の</w:t>
      </w:r>
      <w:r w:rsidR="004F7C7F" w:rsidRPr="00BE4260">
        <w:rPr>
          <w:rFonts w:ascii="ＭＳ 明朝" w:eastAsia="ＭＳ 明朝" w:hAnsi="ＭＳ 明朝" w:cs="Times New Roman" w:hint="eastAsia"/>
          <w:szCs w:val="21"/>
          <w:lang w:val="en-GB"/>
        </w:rPr>
        <w:t>包容的</w:t>
      </w:r>
      <w:r w:rsidR="00FE543E" w:rsidRPr="00BE4260">
        <w:rPr>
          <w:rFonts w:ascii="ＭＳ 明朝" w:eastAsia="ＭＳ 明朝" w:hAnsi="ＭＳ 明朝" w:cs="Times New Roman" w:hint="eastAsia"/>
          <w:szCs w:val="21"/>
          <w:lang w:val="en-GB"/>
        </w:rPr>
        <w:t>な</w:t>
      </w:r>
      <w:r w:rsidRPr="00BE4260">
        <w:rPr>
          <w:rFonts w:ascii="ＭＳ 明朝" w:eastAsia="ＭＳ 明朝" w:hAnsi="ＭＳ 明朝" w:cs="Times New Roman"/>
          <w:szCs w:val="21"/>
          <w:lang w:val="en-GB"/>
        </w:rPr>
        <w:t>サービス</w:t>
      </w:r>
      <w:r w:rsidR="006C402E" w:rsidRPr="00BE4260">
        <w:rPr>
          <w:rFonts w:ascii="ＭＳ 明朝" w:eastAsia="ＭＳ 明朝" w:hAnsi="ＭＳ 明朝" w:cs="Times New Roman" w:hint="eastAsia"/>
          <w:szCs w:val="21"/>
          <w:lang w:val="en-GB"/>
        </w:rPr>
        <w:t>を利用する手段</w:t>
      </w:r>
      <w:r w:rsidRPr="00BE4260">
        <w:rPr>
          <w:rFonts w:ascii="ＭＳ 明朝" w:eastAsia="ＭＳ 明朝" w:hAnsi="ＭＳ 明朝" w:cs="Times New Roman"/>
          <w:szCs w:val="21"/>
          <w:lang w:val="en-GB"/>
        </w:rPr>
        <w:t>を提供する措置</w:t>
      </w:r>
      <w:r w:rsidR="00102486" w:rsidRPr="00BE4260">
        <w:rPr>
          <w:rFonts w:ascii="ＭＳ 明朝" w:eastAsia="ＭＳ 明朝" w:hAnsi="ＭＳ 明朝" w:cs="Times New Roman" w:hint="eastAsia"/>
          <w:szCs w:val="21"/>
          <w:lang w:val="en-GB"/>
        </w:rPr>
        <w:t>が含まれる</w:t>
      </w:r>
      <w:r w:rsidRPr="00BE4260">
        <w:rPr>
          <w:rFonts w:ascii="ＭＳ 明朝" w:eastAsia="ＭＳ 明朝" w:hAnsi="ＭＳ 明朝" w:cs="Times New Roman"/>
          <w:szCs w:val="21"/>
          <w:lang w:val="en-GB"/>
        </w:rPr>
        <w:t>。</w:t>
      </w:r>
    </w:p>
    <w:p w14:paraId="55E9125F" w14:textId="2C192D23"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施設に入所している</w:t>
      </w:r>
      <w:r w:rsidR="00102486" w:rsidRPr="00BE4260">
        <w:rPr>
          <w:rFonts w:ascii="ＭＳ 明朝" w:eastAsia="ＭＳ 明朝" w:hAnsi="ＭＳ 明朝" w:cs="Times New Roman" w:hint="eastAsia"/>
          <w:szCs w:val="21"/>
          <w:lang w:val="en-GB"/>
        </w:rPr>
        <w:t>障害児</w:t>
      </w:r>
      <w:r w:rsidRPr="00BE4260">
        <w:rPr>
          <w:rFonts w:ascii="ＭＳ 明朝" w:eastAsia="ＭＳ 明朝" w:hAnsi="ＭＳ 明朝" w:cs="Times New Roman"/>
          <w:szCs w:val="21"/>
          <w:lang w:val="en-GB"/>
        </w:rPr>
        <w:t>を含め、家族と暮らしていない障害</w:t>
      </w:r>
      <w:r w:rsidR="00841633" w:rsidRPr="00BE4260">
        <w:rPr>
          <w:rFonts w:ascii="ＭＳ 明朝" w:eastAsia="ＭＳ 明朝" w:hAnsi="ＭＳ 明朝" w:cs="Times New Roman" w:hint="eastAsia"/>
          <w:szCs w:val="21"/>
          <w:lang w:val="en-GB"/>
        </w:rPr>
        <w:t>児</w:t>
      </w:r>
      <w:r w:rsidRPr="00BE4260">
        <w:rPr>
          <w:rFonts w:ascii="ＭＳ 明朝" w:eastAsia="ＭＳ 明朝" w:hAnsi="ＭＳ 明朝" w:cs="Times New Roman"/>
          <w:szCs w:val="21"/>
          <w:lang w:val="en-GB"/>
        </w:rPr>
        <w:t>の数と、彼らの施設からの</w:t>
      </w:r>
      <w:r w:rsidR="00FE543E" w:rsidRPr="00BE4260">
        <w:rPr>
          <w:rFonts w:ascii="ＭＳ 明朝" w:eastAsia="ＭＳ 明朝" w:hAnsi="ＭＳ 明朝" w:cs="Times New Roman" w:hint="eastAsia"/>
          <w:szCs w:val="21"/>
          <w:lang w:val="en-GB"/>
        </w:rPr>
        <w:t>退所</w:t>
      </w:r>
      <w:r w:rsidR="00B40DD9" w:rsidRPr="00BE4260">
        <w:rPr>
          <w:rFonts w:ascii="ＭＳ 明朝" w:eastAsia="ＭＳ 明朝" w:hAnsi="ＭＳ 明朝" w:cs="Times New Roman" w:hint="eastAsia"/>
          <w:szCs w:val="21"/>
          <w:lang w:val="en-GB"/>
        </w:rPr>
        <w:t>及び</w:t>
      </w:r>
      <w:r w:rsidRPr="00BE4260">
        <w:rPr>
          <w:rFonts w:ascii="ＭＳ 明朝" w:eastAsia="ＭＳ 明朝" w:hAnsi="ＭＳ 明朝" w:cs="Times New Roman"/>
          <w:szCs w:val="21"/>
          <w:lang w:val="en-GB"/>
        </w:rPr>
        <w:t>地域生活への移行を保証するために投入された財政およびその他の資源。</w:t>
      </w:r>
    </w:p>
    <w:p w14:paraId="6972AB10" w14:textId="14CE12AA"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意識</w:t>
      </w:r>
      <w:r w:rsidR="00164A89" w:rsidRPr="00BE4260">
        <w:rPr>
          <w:rFonts w:ascii="ＭＳ 明朝" w:eastAsia="ＭＳ 明朝" w:hAnsi="ＭＳ 明朝" w:cs="Times New Roman" w:hint="eastAsia"/>
          <w:b/>
          <w:bCs/>
          <w:szCs w:val="21"/>
          <w:lang w:val="en-GB"/>
        </w:rPr>
        <w:t>の</w:t>
      </w:r>
      <w:r w:rsidRPr="00BE4260">
        <w:rPr>
          <w:rFonts w:ascii="ＭＳ 明朝" w:eastAsia="ＭＳ 明朝" w:hAnsi="ＭＳ 明朝" w:cs="Times New Roman"/>
          <w:b/>
          <w:bCs/>
          <w:szCs w:val="21"/>
          <w:lang w:val="en-GB"/>
        </w:rPr>
        <w:t>向上（第8条</w:t>
      </w:r>
      <w:r w:rsidR="00164A89" w:rsidRPr="00BE4260">
        <w:rPr>
          <w:rFonts w:ascii="ＭＳ 明朝" w:eastAsia="ＭＳ 明朝" w:hAnsi="ＭＳ 明朝" w:cs="Times New Roman" w:hint="eastAsia"/>
          <w:b/>
          <w:bCs/>
          <w:szCs w:val="21"/>
          <w:lang w:val="en-GB"/>
        </w:rPr>
        <w:t>）</w:t>
      </w:r>
    </w:p>
    <w:p w14:paraId="6F197BDF" w14:textId="7777777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8.</w:t>
      </w:r>
      <w:r w:rsidRPr="00BE4260">
        <w:rPr>
          <w:rFonts w:ascii="ＭＳ 明朝" w:eastAsia="ＭＳ 明朝" w:hAnsi="ＭＳ 明朝" w:cs="Times New Roman"/>
          <w:szCs w:val="21"/>
          <w:lang w:val="en-GB"/>
        </w:rPr>
        <w:tab/>
        <w:t>以下の項目について情報を提供してください。</w:t>
      </w:r>
    </w:p>
    <w:p w14:paraId="3FB20BE7" w14:textId="250F63BE"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(a) </w:t>
      </w:r>
      <w:r w:rsidR="00E01E7D" w:rsidRPr="00BE4260">
        <w:rPr>
          <w:rFonts w:ascii="ＭＳ 明朝" w:eastAsia="ＭＳ 明朝" w:hAnsi="ＭＳ 明朝" w:cs="Times New Roman"/>
          <w:szCs w:val="21"/>
          <w:lang w:val="en-GB"/>
        </w:rPr>
        <w:t>障害</w:t>
      </w:r>
      <w:r w:rsidR="007A297E"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の権利と</w:t>
      </w:r>
      <w:r w:rsidR="007A297E" w:rsidRPr="00BE4260">
        <w:rPr>
          <w:rFonts w:ascii="ＭＳ 明朝" w:eastAsia="ＭＳ 明朝" w:hAnsi="ＭＳ 明朝" w:cs="Times New Roman" w:hint="eastAsia"/>
          <w:szCs w:val="21"/>
          <w:lang w:val="en-GB"/>
        </w:rPr>
        <w:t>権利</w:t>
      </w:r>
      <w:r w:rsidRPr="00BE4260">
        <w:rPr>
          <w:rFonts w:ascii="ＭＳ 明朝" w:eastAsia="ＭＳ 明朝" w:hAnsi="ＭＳ 明朝" w:cs="Times New Roman"/>
          <w:szCs w:val="21"/>
          <w:lang w:val="en-GB"/>
        </w:rPr>
        <w:t>条約に対する意識を高めるための、</w:t>
      </w:r>
      <w:bookmarkStart w:id="5" w:name="_Hlk81146625"/>
      <w:r w:rsidR="00B11D79" w:rsidRPr="00BE4260">
        <w:rPr>
          <w:rFonts w:ascii="ＭＳ 明朝" w:eastAsia="ＭＳ 明朝" w:hAnsi="ＭＳ 明朝" w:cs="Times New Roman" w:hint="eastAsia"/>
          <w:szCs w:val="21"/>
          <w:lang w:val="en-GB"/>
        </w:rPr>
        <w:t>連邦</w:t>
      </w:r>
      <w:r w:rsidR="00B11D79" w:rsidRPr="00BE4260">
        <w:rPr>
          <w:rFonts w:ascii="ＭＳ 明朝" w:eastAsia="ＭＳ 明朝" w:hAnsi="ＭＳ 明朝" w:cs="Times New Roman"/>
          <w:szCs w:val="21"/>
          <w:lang w:val="en-GB"/>
        </w:rPr>
        <w:t>、地域圏、共同体</w:t>
      </w:r>
      <w:bookmarkEnd w:id="5"/>
      <w:r w:rsidR="00920E82" w:rsidRPr="00BE4260">
        <w:rPr>
          <w:rFonts w:ascii="ＭＳ 明朝" w:eastAsia="ＭＳ 明朝" w:hAnsi="ＭＳ 明朝" w:cs="Times New Roman" w:hint="eastAsia"/>
          <w:szCs w:val="21"/>
          <w:lang w:val="en-GB"/>
        </w:rPr>
        <w:t>の各</w:t>
      </w:r>
      <w:r w:rsidRPr="00BE4260">
        <w:rPr>
          <w:rFonts w:ascii="ＭＳ 明朝" w:eastAsia="ＭＳ 明朝" w:hAnsi="ＭＳ 明朝" w:cs="Times New Roman"/>
          <w:szCs w:val="21"/>
          <w:lang w:val="en-GB"/>
        </w:rPr>
        <w:t>レベルでの行動計画と戦略の採用と実施。</w:t>
      </w:r>
    </w:p>
    <w:p w14:paraId="2C7F7A5B" w14:textId="53189B9C"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特にメディアにおいて、</w:t>
      </w:r>
      <w:r w:rsidR="00E01E7D" w:rsidRPr="00BE4260">
        <w:rPr>
          <w:rFonts w:ascii="ＭＳ 明朝" w:eastAsia="ＭＳ 明朝" w:hAnsi="ＭＳ 明朝" w:cs="Times New Roman"/>
          <w:szCs w:val="21"/>
          <w:lang w:val="en-GB"/>
        </w:rPr>
        <w:t>障害</w:t>
      </w:r>
      <w:r w:rsidR="007A297E"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の肯定的なイメージを</w:t>
      </w:r>
      <w:r w:rsidR="00D80140" w:rsidRPr="00BE4260">
        <w:rPr>
          <w:rFonts w:ascii="ＭＳ 明朝" w:eastAsia="ＭＳ 明朝" w:hAnsi="ＭＳ 明朝" w:cs="Times New Roman" w:hint="eastAsia"/>
          <w:szCs w:val="21"/>
          <w:lang w:val="en-GB"/>
        </w:rPr>
        <w:t>奨励</w:t>
      </w:r>
      <w:r w:rsidRPr="00BE4260">
        <w:rPr>
          <w:rFonts w:ascii="ＭＳ 明朝" w:eastAsia="ＭＳ 明朝" w:hAnsi="ＭＳ 明朝" w:cs="Times New Roman"/>
          <w:szCs w:val="21"/>
          <w:lang w:val="en-GB"/>
        </w:rPr>
        <w:t>し、</w:t>
      </w:r>
      <w:r w:rsidR="00E01E7D" w:rsidRPr="00BE4260">
        <w:rPr>
          <w:rFonts w:ascii="ＭＳ 明朝" w:eastAsia="ＭＳ 明朝" w:hAnsi="ＭＳ 明朝" w:cs="Times New Roman"/>
          <w:szCs w:val="21"/>
          <w:lang w:val="en-GB"/>
        </w:rPr>
        <w:t>障害</w:t>
      </w:r>
      <w:r w:rsidR="003D655D"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に関する誤解や固定観念を根絶するためにとられた具体的な措置。</w:t>
      </w:r>
    </w:p>
    <w:p w14:paraId="3185BBF1" w14:textId="721681CA"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(c) 意識向上のための計画及び戦略の策定及び実施に障害者団体がどのように関与しているか、</w:t>
      </w:r>
      <w:r w:rsidR="00E56806" w:rsidRPr="00BE4260">
        <w:rPr>
          <w:rFonts w:ascii="ＭＳ 明朝" w:eastAsia="ＭＳ 明朝" w:hAnsi="ＭＳ 明朝" w:cs="Times New Roman" w:hint="eastAsia"/>
          <w:szCs w:val="21"/>
          <w:lang w:val="en-GB"/>
        </w:rPr>
        <w:t>及び</w:t>
      </w:r>
      <w:r w:rsidR="00D80140"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これらの計画及び戦略の結果について。</w:t>
      </w:r>
    </w:p>
    <w:p w14:paraId="7287DFF1" w14:textId="647E2595" w:rsidR="00D55AB6" w:rsidRPr="00BE4260" w:rsidRDefault="003D655D" w:rsidP="00D55AB6">
      <w:pPr>
        <w:rPr>
          <w:rFonts w:ascii="ＭＳ 明朝" w:eastAsia="ＭＳ 明朝" w:hAnsi="ＭＳ 明朝" w:cs="Times New Roman"/>
          <w:b/>
          <w:bCs/>
          <w:szCs w:val="21"/>
          <w:lang w:val="en-GB"/>
        </w:rPr>
      </w:pPr>
      <w:r w:rsidRPr="00BE4260">
        <w:rPr>
          <w:rFonts w:ascii="ＭＳ 明朝" w:eastAsia="ＭＳ 明朝" w:hAnsi="ＭＳ 明朝" w:cs="Times New Roman" w:hint="eastAsia"/>
          <w:b/>
          <w:bCs/>
          <w:szCs w:val="21"/>
          <w:lang w:val="en-GB"/>
        </w:rPr>
        <w:t>施設及びサービス等の利用の容易さ</w:t>
      </w:r>
      <w:r w:rsidR="00D55AB6" w:rsidRPr="00BE4260">
        <w:rPr>
          <w:rFonts w:ascii="ＭＳ 明朝" w:eastAsia="ＭＳ 明朝" w:hAnsi="ＭＳ 明朝" w:cs="Times New Roman"/>
          <w:b/>
          <w:bCs/>
          <w:szCs w:val="21"/>
          <w:lang w:val="en-GB"/>
        </w:rPr>
        <w:t>（第9条</w:t>
      </w:r>
      <w:r w:rsidR="00164A89" w:rsidRPr="00BE4260">
        <w:rPr>
          <w:rFonts w:ascii="ＭＳ 明朝" w:eastAsia="ＭＳ 明朝" w:hAnsi="ＭＳ 明朝" w:cs="Times New Roman" w:hint="eastAsia"/>
          <w:b/>
          <w:bCs/>
          <w:szCs w:val="21"/>
          <w:lang w:val="en-GB"/>
        </w:rPr>
        <w:t>）</w:t>
      </w:r>
    </w:p>
    <w:p w14:paraId="61A7271F" w14:textId="7777777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9.</w:t>
      </w:r>
      <w:r w:rsidRPr="00BE4260">
        <w:rPr>
          <w:rFonts w:ascii="ＭＳ 明朝" w:eastAsia="ＭＳ 明朝" w:hAnsi="ＭＳ 明朝" w:cs="Times New Roman"/>
          <w:szCs w:val="21"/>
          <w:lang w:val="en-GB"/>
        </w:rPr>
        <w:tab/>
        <w:t>以下のためにとられた措置について情報を提供してください。</w:t>
      </w:r>
    </w:p>
    <w:p w14:paraId="6A3142A2" w14:textId="4D2C9B37" w:rsidR="007E611A"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(a) </w:t>
      </w:r>
      <w:r w:rsidR="00596E2D" w:rsidRPr="00BE4260">
        <w:rPr>
          <w:rFonts w:ascii="ＭＳ 明朝" w:eastAsia="ＭＳ 明朝" w:hAnsi="ＭＳ 明朝" w:cs="Times New Roman" w:hint="eastAsia"/>
          <w:szCs w:val="21"/>
          <w:lang w:val="en-GB"/>
        </w:rPr>
        <w:t>連邦、地域圏、共同体のすべての</w:t>
      </w:r>
      <w:r w:rsidR="007E611A" w:rsidRPr="00BE4260">
        <w:rPr>
          <w:rFonts w:ascii="ＭＳ 明朝" w:eastAsia="ＭＳ 明朝" w:hAnsi="ＭＳ 明朝" w:cs="Times New Roman" w:hint="eastAsia"/>
          <w:szCs w:val="21"/>
          <w:lang w:val="en-GB"/>
        </w:rPr>
        <w:t>レベル</w:t>
      </w:r>
      <w:r w:rsidR="00596E2D" w:rsidRPr="00BE4260">
        <w:rPr>
          <w:rFonts w:ascii="ＭＳ 明朝" w:eastAsia="ＭＳ 明朝" w:hAnsi="ＭＳ 明朝" w:cs="Times New Roman" w:hint="eastAsia"/>
          <w:szCs w:val="21"/>
          <w:lang w:val="en-GB"/>
        </w:rPr>
        <w:t>で、</w:t>
      </w:r>
      <w:r w:rsidR="007E611A" w:rsidRPr="00BE4260">
        <w:rPr>
          <w:rFonts w:ascii="ＭＳ 明朝" w:eastAsia="ＭＳ 明朝" w:hAnsi="ＭＳ 明朝" w:cs="Times New Roman" w:hint="eastAsia"/>
          <w:szCs w:val="21"/>
          <w:lang w:val="en-GB"/>
        </w:rPr>
        <w:t>一般市民に開放または提供されているすべての</w:t>
      </w:r>
      <w:r w:rsidR="005E4ED9" w:rsidRPr="00BE4260">
        <w:rPr>
          <w:rFonts w:ascii="ＭＳ 明朝" w:eastAsia="ＭＳ 明朝" w:hAnsi="ＭＳ 明朝" w:cs="Times New Roman" w:hint="eastAsia"/>
          <w:szCs w:val="21"/>
          <w:lang w:val="en-GB"/>
        </w:rPr>
        <w:t>施設及びサービス、特に教育・医療・社会サービスの</w:t>
      </w:r>
      <w:r w:rsidR="007E611A" w:rsidRPr="00BE4260">
        <w:rPr>
          <w:rFonts w:ascii="ＭＳ 明朝" w:eastAsia="ＭＳ 明朝" w:hAnsi="ＭＳ 明朝" w:cs="Times New Roman" w:hint="eastAsia"/>
          <w:szCs w:val="21"/>
          <w:lang w:val="en-GB"/>
        </w:rPr>
        <w:t>利用</w:t>
      </w:r>
      <w:r w:rsidR="0042267D" w:rsidRPr="00BE4260">
        <w:rPr>
          <w:rFonts w:ascii="ＭＳ 明朝" w:eastAsia="ＭＳ 明朝" w:hAnsi="ＭＳ 明朝" w:cs="Times New Roman" w:hint="eastAsia"/>
          <w:szCs w:val="21"/>
          <w:lang w:val="en-GB"/>
        </w:rPr>
        <w:t>の容易さ</w:t>
      </w:r>
      <w:r w:rsidR="007E611A" w:rsidRPr="00BE4260">
        <w:rPr>
          <w:rFonts w:ascii="ＭＳ 明朝" w:eastAsia="ＭＳ 明朝" w:hAnsi="ＭＳ 明朝" w:cs="Times New Roman" w:hint="eastAsia"/>
          <w:szCs w:val="21"/>
          <w:lang w:val="en-GB"/>
        </w:rPr>
        <w:t>を確保する。</w:t>
      </w:r>
    </w:p>
    <w:p w14:paraId="379BEA1E" w14:textId="2566DC20"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すべての公共交通機関、都市・</w:t>
      </w:r>
      <w:r w:rsidR="0042267D" w:rsidRPr="00BE4260">
        <w:rPr>
          <w:rFonts w:ascii="ＭＳ 明朝" w:eastAsia="ＭＳ 明朝" w:hAnsi="ＭＳ 明朝" w:cs="Times New Roman" w:hint="eastAsia"/>
          <w:szCs w:val="21"/>
          <w:lang w:val="en-GB"/>
        </w:rPr>
        <w:t>地方</w:t>
      </w:r>
      <w:r w:rsidRPr="00BE4260">
        <w:rPr>
          <w:rFonts w:ascii="ＭＳ 明朝" w:eastAsia="ＭＳ 明朝" w:hAnsi="ＭＳ 明朝" w:cs="Times New Roman"/>
          <w:szCs w:val="21"/>
          <w:lang w:val="en-GB"/>
        </w:rPr>
        <w:t>のインフラを、すべての</w:t>
      </w:r>
      <w:r w:rsidR="00E01E7D" w:rsidRPr="00BE4260">
        <w:rPr>
          <w:rFonts w:ascii="ＭＳ 明朝" w:eastAsia="ＭＳ 明朝" w:hAnsi="ＭＳ 明朝" w:cs="Times New Roman"/>
          <w:szCs w:val="21"/>
          <w:lang w:val="en-GB"/>
        </w:rPr>
        <w:t>障害</w:t>
      </w:r>
      <w:r w:rsidR="006C7CCC"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が利用できるように</w:t>
      </w:r>
      <w:r w:rsidR="00FE543E" w:rsidRPr="00BE4260">
        <w:rPr>
          <w:rFonts w:ascii="ＭＳ 明朝" w:eastAsia="ＭＳ 明朝" w:hAnsi="ＭＳ 明朝" w:cs="Times New Roman" w:hint="eastAsia"/>
          <w:szCs w:val="21"/>
          <w:lang w:val="en-GB"/>
        </w:rPr>
        <w:t>する。また、</w:t>
      </w:r>
      <w:r w:rsidRPr="00BE4260">
        <w:rPr>
          <w:rFonts w:ascii="ＭＳ 明朝" w:eastAsia="ＭＳ 明朝" w:hAnsi="ＭＳ 明朝" w:cs="Times New Roman"/>
          <w:szCs w:val="21"/>
          <w:lang w:val="en-GB"/>
        </w:rPr>
        <w:t>明確な時間枠、測定可能な</w:t>
      </w:r>
      <w:r w:rsidR="00D80140" w:rsidRPr="00BE4260">
        <w:rPr>
          <w:rFonts w:ascii="ＭＳ 明朝" w:eastAsia="ＭＳ 明朝" w:hAnsi="ＭＳ 明朝" w:cs="Times New Roman" w:hint="eastAsia"/>
          <w:szCs w:val="21"/>
          <w:lang w:val="en-GB"/>
        </w:rPr>
        <w:t>基準</w:t>
      </w:r>
      <w:r w:rsidRPr="00BE4260">
        <w:rPr>
          <w:rFonts w:ascii="ＭＳ 明朝" w:eastAsia="ＭＳ 明朝" w:hAnsi="ＭＳ 明朝" w:cs="Times New Roman"/>
          <w:szCs w:val="21"/>
          <w:lang w:val="en-GB"/>
        </w:rPr>
        <w:t>、指標を伴う具体的な行動を示</w:t>
      </w:r>
      <w:r w:rsidR="00FE543E" w:rsidRPr="00BE4260">
        <w:rPr>
          <w:rFonts w:ascii="ＭＳ 明朝" w:eastAsia="ＭＳ 明朝" w:hAnsi="ＭＳ 明朝" w:cs="Times New Roman" w:hint="eastAsia"/>
          <w:szCs w:val="21"/>
          <w:lang w:val="en-GB"/>
        </w:rPr>
        <w:t>してください</w:t>
      </w:r>
      <w:r w:rsidRPr="00BE4260">
        <w:rPr>
          <w:rFonts w:ascii="ＭＳ 明朝" w:eastAsia="ＭＳ 明朝" w:hAnsi="ＭＳ 明朝" w:cs="Times New Roman"/>
          <w:szCs w:val="21"/>
          <w:lang w:val="en-GB"/>
        </w:rPr>
        <w:t>。</w:t>
      </w:r>
    </w:p>
    <w:p w14:paraId="7371489A" w14:textId="76176D7F"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(c) </w:t>
      </w:r>
      <w:r w:rsidR="0042267D" w:rsidRPr="00BE4260">
        <w:rPr>
          <w:rFonts w:ascii="ＭＳ 明朝" w:eastAsia="ＭＳ 明朝" w:hAnsi="ＭＳ 明朝" w:cs="Times New Roman" w:hint="eastAsia"/>
          <w:szCs w:val="21"/>
          <w:lang w:val="en-GB"/>
        </w:rPr>
        <w:t>利用の容易さ</w:t>
      </w:r>
      <w:r w:rsidRPr="00BE4260">
        <w:rPr>
          <w:rFonts w:ascii="ＭＳ 明朝" w:eastAsia="ＭＳ 明朝" w:hAnsi="ＭＳ 明朝" w:cs="Times New Roman"/>
          <w:szCs w:val="21"/>
          <w:lang w:val="en-GB"/>
        </w:rPr>
        <w:t>への</w:t>
      </w:r>
      <w:r w:rsidR="00335CA7" w:rsidRPr="00BE4260">
        <w:rPr>
          <w:rFonts w:ascii="ＭＳ 明朝" w:eastAsia="ＭＳ 明朝" w:hAnsi="ＭＳ 明朝" w:cs="Times New Roman" w:hint="eastAsia"/>
          <w:szCs w:val="21"/>
          <w:lang w:val="en-GB"/>
        </w:rPr>
        <w:t>障壁</w:t>
      </w:r>
      <w:r w:rsidRPr="00BE4260">
        <w:rPr>
          <w:rFonts w:ascii="ＭＳ 明朝" w:eastAsia="ＭＳ 明朝" w:hAnsi="ＭＳ 明朝" w:cs="Times New Roman"/>
          <w:szCs w:val="21"/>
          <w:lang w:val="en-GB"/>
        </w:rPr>
        <w:t>を取り除</w:t>
      </w:r>
      <w:r w:rsidR="00BB5AAA" w:rsidRPr="00BE4260">
        <w:rPr>
          <w:rFonts w:ascii="ＭＳ 明朝" w:eastAsia="ＭＳ 明朝" w:hAnsi="ＭＳ 明朝" w:cs="Times New Roman" w:hint="eastAsia"/>
          <w:szCs w:val="21"/>
          <w:lang w:val="en-GB"/>
        </w:rPr>
        <w:t>き、関係する監視スタッフに継続的な研修を提供することを目的とした資金の配分を適切に監視すること。</w:t>
      </w:r>
    </w:p>
    <w:p w14:paraId="5BFB35A1" w14:textId="0F4CFA7B"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(d) 前回の</w:t>
      </w:r>
      <w:r w:rsidR="00FE543E" w:rsidRPr="00BE4260">
        <w:rPr>
          <w:rFonts w:ascii="ＭＳ 明朝" w:eastAsia="ＭＳ 明朝" w:hAnsi="ＭＳ 明朝" w:cs="Times New Roman" w:hint="eastAsia"/>
          <w:szCs w:val="21"/>
          <w:lang w:val="en-GB"/>
        </w:rPr>
        <w:t>総括所見</w:t>
      </w:r>
      <w:r w:rsidRPr="00BE4260">
        <w:rPr>
          <w:rFonts w:ascii="ＭＳ 明朝" w:eastAsia="ＭＳ 明朝" w:hAnsi="ＭＳ 明朝" w:cs="Times New Roman"/>
          <w:szCs w:val="21"/>
          <w:lang w:val="en-GB"/>
        </w:rPr>
        <w:t>の発表以降</w:t>
      </w:r>
      <w:r w:rsidR="00FE543E" w:rsidRPr="00BE4260">
        <w:rPr>
          <w:rFonts w:ascii="ＭＳ 明朝" w:eastAsia="ＭＳ 明朝" w:hAnsi="ＭＳ 明朝" w:cs="Times New Roman" w:hint="eastAsia"/>
          <w:szCs w:val="21"/>
          <w:lang w:val="en-GB"/>
        </w:rPr>
        <w:t>の</w:t>
      </w:r>
      <w:bookmarkStart w:id="6" w:name="_Hlk80614126"/>
      <w:r w:rsidR="00BD7915" w:rsidRPr="00BE4260">
        <w:rPr>
          <w:rFonts w:ascii="ＭＳ 明朝" w:eastAsia="ＭＳ 明朝" w:hAnsi="ＭＳ 明朝" w:cs="Times New Roman" w:hint="eastAsia"/>
          <w:szCs w:val="21"/>
          <w:lang w:val="en-GB"/>
        </w:rPr>
        <w:t>利用</w:t>
      </w:r>
      <w:r w:rsidR="001403C4" w:rsidRPr="00BE4260">
        <w:rPr>
          <w:rFonts w:ascii="ＭＳ 明朝" w:eastAsia="ＭＳ 明朝" w:hAnsi="ＭＳ 明朝" w:cs="Times New Roman" w:hint="eastAsia"/>
          <w:szCs w:val="21"/>
          <w:lang w:val="en-GB"/>
        </w:rPr>
        <w:t>可能度</w:t>
      </w:r>
      <w:bookmarkEnd w:id="6"/>
      <w:r w:rsidR="00B11D79"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アクセシビリティ</w:t>
      </w:r>
      <w:r w:rsidR="00B11D79"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基準の不遵守に対して、経済的制裁を含む制裁を課すこと。</w:t>
      </w:r>
    </w:p>
    <w:p w14:paraId="4F453ABA" w14:textId="455FEA6A"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(e) 建築家、デザイナー、エンジニア、プログラマーなどの専門</w:t>
      </w:r>
      <w:r w:rsidR="00FE543E" w:rsidRPr="00BE4260">
        <w:rPr>
          <w:rFonts w:ascii="ＭＳ 明朝" w:eastAsia="ＭＳ 明朝" w:hAnsi="ＭＳ 明朝" w:cs="Times New Roman" w:hint="eastAsia"/>
          <w:szCs w:val="21"/>
          <w:lang w:val="en-GB"/>
        </w:rPr>
        <w:t>職</w:t>
      </w:r>
      <w:r w:rsidRPr="00BE4260">
        <w:rPr>
          <w:rFonts w:ascii="ＭＳ 明朝" w:eastAsia="ＭＳ 明朝" w:hAnsi="ＭＳ 明朝" w:cs="Times New Roman"/>
          <w:szCs w:val="21"/>
          <w:lang w:val="en-GB"/>
        </w:rPr>
        <w:t>の必須カリキュ</w:t>
      </w:r>
      <w:r w:rsidRPr="00BE4260">
        <w:rPr>
          <w:rFonts w:ascii="ＭＳ 明朝" w:eastAsia="ＭＳ 明朝" w:hAnsi="ＭＳ 明朝" w:cs="Times New Roman"/>
          <w:szCs w:val="21"/>
          <w:lang w:val="en-GB"/>
        </w:rPr>
        <w:lastRenderedPageBreak/>
        <w:t>ラムに、ユニバーサルデザインによる</w:t>
      </w:r>
      <w:r w:rsidR="00BD7915" w:rsidRPr="00BE4260">
        <w:rPr>
          <w:rFonts w:ascii="ＭＳ 明朝" w:eastAsia="ＭＳ 明朝" w:hAnsi="ＭＳ 明朝" w:cs="Times New Roman" w:hint="eastAsia"/>
          <w:szCs w:val="21"/>
          <w:lang w:val="en-GB"/>
        </w:rPr>
        <w:t>利用</w:t>
      </w:r>
      <w:r w:rsidR="001403C4" w:rsidRPr="00BE4260">
        <w:rPr>
          <w:rFonts w:ascii="ＭＳ 明朝" w:eastAsia="ＭＳ 明朝" w:hAnsi="ＭＳ 明朝" w:cs="Times New Roman" w:hint="eastAsia"/>
          <w:szCs w:val="21"/>
          <w:lang w:val="en-GB"/>
        </w:rPr>
        <w:t>可能度</w:t>
      </w:r>
      <w:r w:rsidR="00B11D79" w:rsidRPr="00BE4260">
        <w:rPr>
          <w:rFonts w:ascii="ＭＳ 明朝" w:eastAsia="ＭＳ 明朝" w:hAnsi="ＭＳ 明朝" w:cs="Times New Roman" w:hint="eastAsia"/>
          <w:szCs w:val="21"/>
          <w:lang w:val="en-GB"/>
        </w:rPr>
        <w:t>（</w:t>
      </w:r>
      <w:r w:rsidR="00B11D79" w:rsidRPr="00BE4260">
        <w:rPr>
          <w:rFonts w:ascii="ＭＳ 明朝" w:eastAsia="ＭＳ 明朝" w:hAnsi="ＭＳ 明朝" w:cs="Times New Roman"/>
          <w:szCs w:val="21"/>
          <w:lang w:val="en-GB"/>
        </w:rPr>
        <w:t>アクセシビリティ</w:t>
      </w:r>
      <w:r w:rsidR="00B11D79" w:rsidRPr="00BE4260">
        <w:rPr>
          <w:rFonts w:ascii="ＭＳ 明朝" w:eastAsia="ＭＳ 明朝" w:hAnsi="ＭＳ 明朝" w:cs="Times New Roman" w:hint="eastAsia"/>
          <w:szCs w:val="21"/>
          <w:lang w:val="en-GB"/>
        </w:rPr>
        <w:t>）</w:t>
      </w:r>
      <w:r w:rsidR="00BD7915" w:rsidRPr="00BE4260">
        <w:rPr>
          <w:rFonts w:ascii="ＭＳ 明朝" w:eastAsia="ＭＳ 明朝" w:hAnsi="ＭＳ 明朝" w:cs="Times New Roman" w:hint="eastAsia"/>
          <w:szCs w:val="21"/>
          <w:lang w:val="en-GB"/>
        </w:rPr>
        <w:t>基準</w:t>
      </w:r>
      <w:r w:rsidRPr="00BE4260">
        <w:rPr>
          <w:rFonts w:ascii="ＭＳ 明朝" w:eastAsia="ＭＳ 明朝" w:hAnsi="ＭＳ 明朝" w:cs="Times New Roman"/>
          <w:szCs w:val="21"/>
          <w:lang w:val="en-GB"/>
        </w:rPr>
        <w:t>に関する継続的な</w:t>
      </w:r>
      <w:r w:rsidR="00FE543E" w:rsidRPr="00BE4260">
        <w:rPr>
          <w:rFonts w:ascii="ＭＳ 明朝" w:eastAsia="ＭＳ 明朝" w:hAnsi="ＭＳ 明朝" w:cs="Times New Roman" w:hint="eastAsia"/>
          <w:szCs w:val="21"/>
          <w:lang w:val="en-GB"/>
        </w:rPr>
        <w:t>研修</w:t>
      </w:r>
      <w:r w:rsidRPr="00BE4260">
        <w:rPr>
          <w:rFonts w:ascii="ＭＳ 明朝" w:eastAsia="ＭＳ 明朝" w:hAnsi="ＭＳ 明朝" w:cs="Times New Roman"/>
          <w:szCs w:val="21"/>
          <w:lang w:val="en-GB"/>
        </w:rPr>
        <w:t>を含める。</w:t>
      </w:r>
    </w:p>
    <w:p w14:paraId="1CA4D237" w14:textId="16DAAF05" w:rsidR="00D55AB6" w:rsidRPr="00BE4260" w:rsidRDefault="00643855" w:rsidP="00D55AB6">
      <w:pPr>
        <w:rPr>
          <w:rFonts w:ascii="ＭＳ 明朝" w:eastAsia="ＭＳ 明朝" w:hAnsi="ＭＳ 明朝" w:cs="Times New Roman"/>
          <w:b/>
          <w:bCs/>
          <w:szCs w:val="21"/>
          <w:lang w:val="en-GB"/>
        </w:rPr>
      </w:pPr>
      <w:r w:rsidRPr="00BE4260">
        <w:rPr>
          <w:rFonts w:ascii="ＭＳ 明朝" w:eastAsia="ＭＳ 明朝" w:hAnsi="ＭＳ 明朝" w:cs="Times New Roman" w:hint="eastAsia"/>
          <w:b/>
          <w:bCs/>
          <w:szCs w:val="21"/>
          <w:lang w:val="en-GB"/>
        </w:rPr>
        <w:t>危険な</w:t>
      </w:r>
      <w:r w:rsidR="00D55AB6" w:rsidRPr="00BE4260">
        <w:rPr>
          <w:rFonts w:ascii="ＭＳ 明朝" w:eastAsia="ＭＳ 明朝" w:hAnsi="ＭＳ 明朝" w:cs="Times New Roman" w:hint="eastAsia"/>
          <w:b/>
          <w:bCs/>
          <w:szCs w:val="21"/>
          <w:lang w:val="en-GB"/>
        </w:rPr>
        <w:t>状況</w:t>
      </w:r>
      <w:r w:rsidR="00E56806" w:rsidRPr="00BE4260">
        <w:rPr>
          <w:rFonts w:ascii="ＭＳ 明朝" w:eastAsia="ＭＳ 明朝" w:hAnsi="ＭＳ 明朝" w:cs="Times New Roman" w:hint="eastAsia"/>
          <w:b/>
          <w:bCs/>
          <w:szCs w:val="21"/>
          <w:lang w:val="en-GB"/>
        </w:rPr>
        <w:t>及び</w:t>
      </w:r>
      <w:r w:rsidR="00D55AB6" w:rsidRPr="00BE4260">
        <w:rPr>
          <w:rFonts w:ascii="ＭＳ 明朝" w:eastAsia="ＭＳ 明朝" w:hAnsi="ＭＳ 明朝" w:cs="Times New Roman" w:hint="eastAsia"/>
          <w:b/>
          <w:bCs/>
          <w:szCs w:val="21"/>
          <w:lang w:val="en-GB"/>
        </w:rPr>
        <w:t>人道</w:t>
      </w:r>
      <w:r w:rsidRPr="00BE4260">
        <w:rPr>
          <w:rFonts w:ascii="ＭＳ 明朝" w:eastAsia="ＭＳ 明朝" w:hAnsi="ＭＳ 明朝" w:cs="Times New Roman" w:hint="eastAsia"/>
          <w:b/>
          <w:bCs/>
          <w:szCs w:val="21"/>
          <w:lang w:val="en-GB"/>
        </w:rPr>
        <w:t>上の</w:t>
      </w:r>
      <w:r w:rsidR="00D55AB6" w:rsidRPr="00BE4260">
        <w:rPr>
          <w:rFonts w:ascii="ＭＳ 明朝" w:eastAsia="ＭＳ 明朝" w:hAnsi="ＭＳ 明朝" w:cs="Times New Roman" w:hint="eastAsia"/>
          <w:b/>
          <w:bCs/>
          <w:szCs w:val="21"/>
          <w:lang w:val="en-GB"/>
        </w:rPr>
        <w:t>緊急事態（第</w:t>
      </w:r>
      <w:r w:rsidR="00D55AB6" w:rsidRPr="00BE4260">
        <w:rPr>
          <w:rFonts w:ascii="ＭＳ 明朝" w:eastAsia="ＭＳ 明朝" w:hAnsi="ＭＳ 明朝" w:cs="Times New Roman"/>
          <w:b/>
          <w:bCs/>
          <w:szCs w:val="21"/>
          <w:lang w:val="en-GB"/>
        </w:rPr>
        <w:t>11条</w:t>
      </w:r>
      <w:r w:rsidR="00E01E7D" w:rsidRPr="00BE4260">
        <w:rPr>
          <w:rFonts w:ascii="ＭＳ 明朝" w:eastAsia="ＭＳ 明朝" w:hAnsi="ＭＳ 明朝" w:cs="Times New Roman" w:hint="eastAsia"/>
          <w:b/>
          <w:bCs/>
          <w:szCs w:val="21"/>
          <w:lang w:val="en-GB"/>
        </w:rPr>
        <w:t>）</w:t>
      </w:r>
    </w:p>
    <w:p w14:paraId="7A21512F" w14:textId="7777777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10.</w:t>
      </w:r>
      <w:r w:rsidRPr="00BE4260">
        <w:rPr>
          <w:rFonts w:ascii="ＭＳ 明朝" w:eastAsia="ＭＳ 明朝" w:hAnsi="ＭＳ 明朝" w:cs="Times New Roman"/>
          <w:szCs w:val="21"/>
          <w:lang w:val="en-GB"/>
        </w:rPr>
        <w:tab/>
        <w:t>以下のためにとられた措置について情報を提供してください。</w:t>
      </w:r>
    </w:p>
    <w:p w14:paraId="6B3463AB" w14:textId="5E434304"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(a) 障害のある亡命希望者や難民</w:t>
      </w:r>
      <w:r w:rsidR="00A43E20" w:rsidRPr="00BE4260">
        <w:rPr>
          <w:rFonts w:ascii="ＭＳ 明朝" w:eastAsia="ＭＳ 明朝" w:hAnsi="ＭＳ 明朝" w:cs="Times New Roman" w:hint="eastAsia"/>
          <w:szCs w:val="21"/>
          <w:lang w:val="en-GB"/>
        </w:rPr>
        <w:t>を迅速に特定し、利用</w:t>
      </w:r>
      <w:r w:rsidRPr="00BE4260">
        <w:rPr>
          <w:rFonts w:ascii="ＭＳ 明朝" w:eastAsia="ＭＳ 明朝" w:hAnsi="ＭＳ 明朝" w:cs="Times New Roman"/>
          <w:szCs w:val="21"/>
          <w:lang w:val="en-GB"/>
        </w:rPr>
        <w:t>可能な宿泊施設と個別の支援サービスを提供する</w:t>
      </w:r>
      <w:r w:rsidR="00A43E20" w:rsidRPr="00BE4260">
        <w:rPr>
          <w:rFonts w:ascii="ＭＳ 明朝" w:eastAsia="ＭＳ 明朝" w:hAnsi="ＭＳ 明朝" w:cs="Times New Roman" w:hint="eastAsia"/>
          <w:szCs w:val="21"/>
          <w:lang w:val="en-GB"/>
        </w:rPr>
        <w:t>こと。</w:t>
      </w:r>
    </w:p>
    <w:p w14:paraId="53E09107" w14:textId="080B8EB1"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「災害リスク削減のための仙台フレームワーク2015-2030」に沿って、災害リスク管理を完全に</w:t>
      </w:r>
      <w:r w:rsidR="00A43E20" w:rsidRPr="00BE4260">
        <w:rPr>
          <w:rFonts w:ascii="ＭＳ 明朝" w:eastAsia="ＭＳ 明朝" w:hAnsi="ＭＳ 明朝" w:cs="Times New Roman" w:hint="eastAsia"/>
          <w:szCs w:val="21"/>
          <w:lang w:val="en-GB"/>
        </w:rPr>
        <w:t>利用</w:t>
      </w:r>
      <w:r w:rsidRPr="00BE4260">
        <w:rPr>
          <w:rFonts w:ascii="ＭＳ 明朝" w:eastAsia="ＭＳ 明朝" w:hAnsi="ＭＳ 明朝" w:cs="Times New Roman"/>
          <w:szCs w:val="21"/>
          <w:lang w:val="en-GB"/>
        </w:rPr>
        <w:t>可能で</w:t>
      </w:r>
      <w:r w:rsidR="00E01E7D" w:rsidRPr="00BE4260">
        <w:rPr>
          <w:rFonts w:ascii="ＭＳ 明朝" w:eastAsia="ＭＳ 明朝" w:hAnsi="ＭＳ 明朝" w:cs="Times New Roman"/>
          <w:szCs w:val="21"/>
          <w:lang w:val="en-GB"/>
        </w:rPr>
        <w:t>障害</w:t>
      </w:r>
      <w:r w:rsidR="00A43E20" w:rsidRPr="00BE4260">
        <w:rPr>
          <w:rFonts w:ascii="ＭＳ 明朝" w:eastAsia="ＭＳ 明朝" w:hAnsi="ＭＳ 明朝" w:cs="Times New Roman" w:hint="eastAsia"/>
          <w:szCs w:val="21"/>
          <w:lang w:val="en-GB"/>
        </w:rPr>
        <w:t>者を含む</w:t>
      </w:r>
      <w:r w:rsidR="00E56806" w:rsidRPr="00BE4260">
        <w:rPr>
          <w:rFonts w:ascii="ＭＳ 明朝" w:eastAsia="ＭＳ 明朝" w:hAnsi="ＭＳ 明朝" w:cs="Times New Roman" w:hint="eastAsia"/>
          <w:szCs w:val="21"/>
          <w:lang w:val="en-GB"/>
        </w:rPr>
        <w:t>包容的</w:t>
      </w:r>
      <w:r w:rsidR="00596E2D" w:rsidRPr="00BE4260">
        <w:rPr>
          <w:rFonts w:ascii="ＭＳ 明朝" w:eastAsia="ＭＳ 明朝" w:hAnsi="ＭＳ 明朝" w:cs="Times New Roman" w:hint="eastAsia"/>
          <w:szCs w:val="21"/>
          <w:lang w:val="en-GB"/>
        </w:rPr>
        <w:t>なもの</w:t>
      </w:r>
      <w:r w:rsidRPr="00BE4260">
        <w:rPr>
          <w:rFonts w:ascii="ＭＳ 明朝" w:eastAsia="ＭＳ 明朝" w:hAnsi="ＭＳ 明朝" w:cs="Times New Roman"/>
          <w:szCs w:val="21"/>
          <w:lang w:val="en-GB"/>
        </w:rPr>
        <w:t>にする。</w:t>
      </w:r>
    </w:p>
    <w:p w14:paraId="6928A7C3" w14:textId="5E0E5C0A"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(c) 災害リスク削減戦略および人道支援プログラムの設計・実施において、障害者団体との意味のある協議と</w:t>
      </w:r>
      <w:r w:rsidR="00FE543E" w:rsidRPr="00BE4260">
        <w:rPr>
          <w:rFonts w:ascii="ＭＳ 明朝" w:eastAsia="ＭＳ 明朝" w:hAnsi="ＭＳ 明朝" w:cs="Times New Roman" w:hint="eastAsia"/>
          <w:szCs w:val="21"/>
          <w:lang w:val="en-GB"/>
        </w:rPr>
        <w:t>その</w:t>
      </w:r>
      <w:r w:rsidRPr="00BE4260">
        <w:rPr>
          <w:rFonts w:ascii="ＭＳ 明朝" w:eastAsia="ＭＳ 明朝" w:hAnsi="ＭＳ 明朝" w:cs="Times New Roman"/>
          <w:szCs w:val="21"/>
          <w:lang w:val="en-GB"/>
        </w:rPr>
        <w:t>関与を確保する。</w:t>
      </w:r>
    </w:p>
    <w:p w14:paraId="57B8C518" w14:textId="73327B2C" w:rsidR="00D55AB6" w:rsidRPr="00BE4260" w:rsidRDefault="007264AF" w:rsidP="00D55AB6">
      <w:pPr>
        <w:rPr>
          <w:rFonts w:ascii="ＭＳ 明朝" w:eastAsia="ＭＳ 明朝" w:hAnsi="ＭＳ 明朝" w:cs="Times New Roman"/>
          <w:b/>
          <w:bCs/>
          <w:szCs w:val="21"/>
          <w:lang w:val="en-GB"/>
        </w:rPr>
      </w:pPr>
      <w:r w:rsidRPr="00BE4260">
        <w:rPr>
          <w:rFonts w:ascii="ＭＳ 明朝" w:eastAsia="ＭＳ 明朝" w:hAnsi="ＭＳ 明朝" w:cs="Times New Roman" w:hint="eastAsia"/>
          <w:b/>
          <w:bCs/>
          <w:szCs w:val="21"/>
          <w:lang w:val="en-GB"/>
        </w:rPr>
        <w:t>法律の前にひとしく認められる権利</w:t>
      </w:r>
      <w:r w:rsidR="00D55AB6" w:rsidRPr="00BE4260">
        <w:rPr>
          <w:rFonts w:ascii="ＭＳ 明朝" w:eastAsia="ＭＳ 明朝" w:hAnsi="ＭＳ 明朝" w:cs="Times New Roman"/>
          <w:b/>
          <w:bCs/>
          <w:szCs w:val="21"/>
          <w:lang w:val="en-GB"/>
        </w:rPr>
        <w:t>（第12条</w:t>
      </w:r>
      <w:r w:rsidR="00E01E7D" w:rsidRPr="00BE4260">
        <w:rPr>
          <w:rFonts w:ascii="ＭＳ 明朝" w:eastAsia="ＭＳ 明朝" w:hAnsi="ＭＳ 明朝" w:cs="Times New Roman" w:hint="eastAsia"/>
          <w:b/>
          <w:bCs/>
          <w:szCs w:val="21"/>
          <w:lang w:val="en-GB"/>
        </w:rPr>
        <w:t>）</w:t>
      </w:r>
    </w:p>
    <w:p w14:paraId="666E2114" w14:textId="34304859"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11.</w:t>
      </w:r>
      <w:r w:rsidRPr="00BE4260">
        <w:rPr>
          <w:rFonts w:ascii="ＭＳ 明朝" w:eastAsia="ＭＳ 明朝" w:hAnsi="ＭＳ 明朝" w:cs="Times New Roman"/>
          <w:szCs w:val="21"/>
          <w:lang w:val="en-GB"/>
        </w:rPr>
        <w:tab/>
        <w:t>以下について情報を提供してください。</w:t>
      </w:r>
    </w:p>
    <w:p w14:paraId="29F7E3AB" w14:textId="55FA50C5"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a）2013年3月17日に改正されたばかりの法律を含む締約国の法律とその実施が、</w:t>
      </w:r>
      <w:r w:rsidR="00CA7AB9" w:rsidRPr="00BE4260">
        <w:rPr>
          <w:rFonts w:ascii="ＭＳ 明朝" w:eastAsia="ＭＳ 明朝" w:hAnsi="ＭＳ 明朝" w:cs="Times New Roman" w:hint="eastAsia"/>
          <w:szCs w:val="21"/>
          <w:lang w:val="en-GB"/>
        </w:rPr>
        <w:t>法律の前にひとしく</w:t>
      </w:r>
      <w:r w:rsidRPr="00BE4260">
        <w:rPr>
          <w:rFonts w:ascii="ＭＳ 明朝" w:eastAsia="ＭＳ 明朝" w:hAnsi="ＭＳ 明朝" w:cs="Times New Roman"/>
          <w:szCs w:val="21"/>
          <w:lang w:val="en-GB"/>
        </w:rPr>
        <w:t>認められる権利と意思決定</w:t>
      </w:r>
      <w:r w:rsidR="00CA7AB9" w:rsidRPr="00BE4260">
        <w:rPr>
          <w:rFonts w:ascii="ＭＳ 明朝" w:eastAsia="ＭＳ 明朝" w:hAnsi="ＭＳ 明朝" w:cs="Times New Roman" w:hint="eastAsia"/>
          <w:szCs w:val="21"/>
          <w:lang w:val="en-GB"/>
        </w:rPr>
        <w:t>支援</w:t>
      </w:r>
      <w:r w:rsidRPr="00BE4260">
        <w:rPr>
          <w:rFonts w:ascii="ＭＳ 明朝" w:eastAsia="ＭＳ 明朝" w:hAnsi="ＭＳ 明朝" w:cs="Times New Roman"/>
          <w:szCs w:val="21"/>
          <w:lang w:val="en-GB"/>
        </w:rPr>
        <w:t>の権利の実現を確実にするためにとられた措置。</w:t>
      </w:r>
    </w:p>
    <w:p w14:paraId="25E5E413" w14:textId="2F899E2F"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b）</w:t>
      </w:r>
      <w:r w:rsidR="009B0268" w:rsidRPr="00BE4260">
        <w:rPr>
          <w:rFonts w:ascii="ＭＳ 明朝" w:eastAsia="ＭＳ 明朝" w:hAnsi="ＭＳ 明朝" w:cs="Times New Roman" w:hint="eastAsia"/>
          <w:szCs w:val="21"/>
          <w:lang w:val="en-GB"/>
        </w:rPr>
        <w:t xml:space="preserve"> </w:t>
      </w:r>
      <w:r w:rsidR="00F22357" w:rsidRPr="00BE4260">
        <w:rPr>
          <w:rFonts w:ascii="ＭＳ 明朝" w:eastAsia="ＭＳ 明朝" w:hAnsi="ＭＳ 明朝" w:cs="Times New Roman" w:hint="eastAsia"/>
          <w:szCs w:val="21"/>
          <w:lang w:val="en-GB"/>
        </w:rPr>
        <w:t>治安判事への財政的および人的資源の提供を含む、</w:t>
      </w:r>
      <w:r w:rsidR="00654287" w:rsidRPr="00BE4260">
        <w:rPr>
          <w:rFonts w:ascii="ＭＳ 明朝" w:eastAsia="ＭＳ 明朝" w:hAnsi="ＭＳ 明朝" w:cs="Times New Roman" w:hint="eastAsia"/>
          <w:szCs w:val="21"/>
          <w:lang w:val="en-GB"/>
        </w:rPr>
        <w:t>法律の前</w:t>
      </w:r>
      <w:r w:rsidR="006B2753" w:rsidRPr="00BE4260">
        <w:rPr>
          <w:rFonts w:ascii="ＭＳ 明朝" w:eastAsia="ＭＳ 明朝" w:hAnsi="ＭＳ 明朝" w:cs="Times New Roman" w:hint="eastAsia"/>
          <w:szCs w:val="21"/>
          <w:lang w:val="en-GB"/>
        </w:rPr>
        <w:t>の</w:t>
      </w:r>
      <w:r w:rsidR="00654287" w:rsidRPr="00BE4260">
        <w:rPr>
          <w:rFonts w:ascii="ＭＳ 明朝" w:eastAsia="ＭＳ 明朝" w:hAnsi="ＭＳ 明朝" w:cs="Times New Roman" w:hint="eastAsia"/>
          <w:szCs w:val="21"/>
          <w:lang w:val="en-GB"/>
        </w:rPr>
        <w:t>ひとし</w:t>
      </w:r>
      <w:r w:rsidR="006B2753" w:rsidRPr="00BE4260">
        <w:rPr>
          <w:rFonts w:ascii="ＭＳ 明朝" w:eastAsia="ＭＳ 明朝" w:hAnsi="ＭＳ 明朝" w:cs="Times New Roman" w:hint="eastAsia"/>
          <w:szCs w:val="21"/>
          <w:lang w:val="en-GB"/>
        </w:rPr>
        <w:t>い</w:t>
      </w:r>
      <w:r w:rsidRPr="00BE4260">
        <w:rPr>
          <w:rFonts w:ascii="ＭＳ 明朝" w:eastAsia="ＭＳ 明朝" w:hAnsi="ＭＳ 明朝" w:cs="Times New Roman"/>
          <w:szCs w:val="21"/>
          <w:lang w:val="en-GB"/>
        </w:rPr>
        <w:t>承認に関する委員会の一般的</w:t>
      </w:r>
      <w:r w:rsidR="00FE543E" w:rsidRPr="00BE4260">
        <w:rPr>
          <w:rFonts w:ascii="ＭＳ 明朝" w:eastAsia="ＭＳ 明朝" w:hAnsi="ＭＳ 明朝" w:cs="Times New Roman" w:hint="eastAsia"/>
          <w:szCs w:val="21"/>
          <w:lang w:val="en-GB"/>
        </w:rPr>
        <w:t>意見</w:t>
      </w:r>
      <w:r w:rsidRPr="00BE4260">
        <w:rPr>
          <w:rFonts w:ascii="ＭＳ 明朝" w:eastAsia="ＭＳ 明朝" w:hAnsi="ＭＳ 明朝" w:cs="Times New Roman"/>
          <w:szCs w:val="21"/>
          <w:lang w:val="en-GB"/>
        </w:rPr>
        <w:t>第1号（2014年）に沿って、</w:t>
      </w:r>
      <w:r w:rsidR="00E01E7D" w:rsidRPr="00BE4260">
        <w:rPr>
          <w:rFonts w:ascii="ＭＳ 明朝" w:eastAsia="ＭＳ 明朝" w:hAnsi="ＭＳ 明朝" w:cs="Times New Roman"/>
          <w:szCs w:val="21"/>
          <w:lang w:val="en-GB"/>
        </w:rPr>
        <w:t>障害</w:t>
      </w:r>
      <w:r w:rsidR="00F22357"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に意思決定支援を提供するためにとられた具体的な措置。</w:t>
      </w:r>
    </w:p>
    <w:p w14:paraId="7F6B7548" w14:textId="1FF2D24D"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c）公務員、裁判官、ソーシャルワーカーなど、</w:t>
      </w:r>
      <w:r w:rsidR="00B11D79" w:rsidRPr="00BE4260">
        <w:rPr>
          <w:rFonts w:ascii="ＭＳ 明朝" w:eastAsia="ＭＳ 明朝" w:hAnsi="ＭＳ 明朝" w:cs="Times New Roman" w:hint="eastAsia"/>
          <w:szCs w:val="21"/>
          <w:lang w:val="en-GB"/>
        </w:rPr>
        <w:t>連邦、地域圏、共同体</w:t>
      </w:r>
      <w:r w:rsidR="00D45AAB" w:rsidRPr="00BE4260">
        <w:rPr>
          <w:rFonts w:ascii="ＭＳ 明朝" w:eastAsia="ＭＳ 明朝" w:hAnsi="ＭＳ 明朝" w:cs="Times New Roman" w:hint="eastAsia"/>
          <w:szCs w:val="21"/>
          <w:lang w:val="en-GB"/>
        </w:rPr>
        <w:t>の</w:t>
      </w:r>
      <w:r w:rsidR="00596E2D" w:rsidRPr="00BE4260">
        <w:rPr>
          <w:rFonts w:ascii="ＭＳ 明朝" w:eastAsia="ＭＳ 明朝" w:hAnsi="ＭＳ 明朝" w:cs="Times New Roman" w:hint="eastAsia"/>
          <w:szCs w:val="21"/>
          <w:lang w:val="en-GB"/>
        </w:rPr>
        <w:t>各</w:t>
      </w:r>
      <w:r w:rsidRPr="00BE4260">
        <w:rPr>
          <w:rFonts w:ascii="ＭＳ 明朝" w:eastAsia="ＭＳ 明朝" w:hAnsi="ＭＳ 明朝" w:cs="Times New Roman"/>
          <w:szCs w:val="21"/>
          <w:lang w:val="en-GB"/>
        </w:rPr>
        <w:t>レベルのすべての関係者に対して、条約に基づく、特に第12条に基づく締約国の義務についての研修を行う</w:t>
      </w:r>
      <w:r w:rsidR="00E109D5" w:rsidRPr="00BE4260">
        <w:rPr>
          <w:rFonts w:ascii="ＭＳ 明朝" w:eastAsia="ＭＳ 明朝" w:hAnsi="ＭＳ 明朝" w:cs="Times New Roman" w:hint="eastAsia"/>
          <w:szCs w:val="21"/>
          <w:lang w:val="en-GB"/>
        </w:rPr>
        <w:t>こと</w:t>
      </w:r>
      <w:r w:rsidRPr="00BE4260">
        <w:rPr>
          <w:rFonts w:ascii="ＭＳ 明朝" w:eastAsia="ＭＳ 明朝" w:hAnsi="ＭＳ 明朝" w:cs="Times New Roman"/>
          <w:szCs w:val="21"/>
          <w:lang w:val="en-GB"/>
        </w:rPr>
        <w:t>。</w:t>
      </w:r>
    </w:p>
    <w:p w14:paraId="587F36D4" w14:textId="4D864BBD"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司法</w:t>
      </w:r>
      <w:r w:rsidR="00F22357" w:rsidRPr="00BE4260">
        <w:rPr>
          <w:rFonts w:ascii="ＭＳ 明朝" w:eastAsia="ＭＳ 明朝" w:hAnsi="ＭＳ 明朝" w:cs="Times New Roman" w:hint="eastAsia"/>
          <w:b/>
          <w:bCs/>
          <w:szCs w:val="21"/>
          <w:lang w:val="en-GB"/>
        </w:rPr>
        <w:t>手続きの利用の機会</w:t>
      </w:r>
      <w:r w:rsidRPr="00BE4260">
        <w:rPr>
          <w:rFonts w:ascii="ＭＳ 明朝" w:eastAsia="ＭＳ 明朝" w:hAnsi="ＭＳ 明朝" w:cs="Times New Roman"/>
          <w:b/>
          <w:bCs/>
          <w:szCs w:val="21"/>
          <w:lang w:val="en-GB"/>
        </w:rPr>
        <w:t>（第13条</w:t>
      </w:r>
      <w:r w:rsidR="00E01E7D" w:rsidRPr="00BE4260">
        <w:rPr>
          <w:rFonts w:ascii="ＭＳ 明朝" w:eastAsia="ＭＳ 明朝" w:hAnsi="ＭＳ 明朝" w:cs="Times New Roman" w:hint="eastAsia"/>
          <w:b/>
          <w:bCs/>
          <w:szCs w:val="21"/>
          <w:lang w:val="en-GB"/>
        </w:rPr>
        <w:t>）</w:t>
      </w:r>
    </w:p>
    <w:p w14:paraId="23673D9B" w14:textId="2DEB6782"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12.</w:t>
      </w:r>
      <w:r w:rsidRPr="00BE4260">
        <w:rPr>
          <w:rFonts w:ascii="ＭＳ 明朝" w:eastAsia="ＭＳ 明朝" w:hAnsi="ＭＳ 明朝" w:cs="Times New Roman"/>
          <w:szCs w:val="21"/>
          <w:lang w:val="en-GB"/>
        </w:rPr>
        <w:tab/>
      </w:r>
      <w:r w:rsidR="00D45AAB" w:rsidRPr="00BE4260">
        <w:rPr>
          <w:rFonts w:ascii="ＭＳ 明朝" w:eastAsia="ＭＳ 明朝" w:hAnsi="ＭＳ 明朝" w:cs="Times New Roman" w:hint="eastAsia"/>
          <w:szCs w:val="21"/>
          <w:lang w:val="en-GB"/>
        </w:rPr>
        <w:t>連邦、地域圏、共同体の各</w:t>
      </w:r>
      <w:r w:rsidRPr="00BE4260">
        <w:rPr>
          <w:rFonts w:ascii="ＭＳ 明朝" w:eastAsia="ＭＳ 明朝" w:hAnsi="ＭＳ 明朝" w:cs="Times New Roman"/>
          <w:szCs w:val="21"/>
          <w:lang w:val="en-GB"/>
        </w:rPr>
        <w:t>レベルで</w:t>
      </w:r>
      <w:r w:rsidR="00E109D5" w:rsidRPr="00BE4260">
        <w:rPr>
          <w:rFonts w:ascii="ＭＳ 明朝" w:eastAsia="ＭＳ 明朝" w:hAnsi="ＭＳ 明朝" w:cs="Times New Roman" w:hint="eastAsia"/>
          <w:szCs w:val="21"/>
          <w:lang w:val="en-GB"/>
        </w:rPr>
        <w:t>とられた</w:t>
      </w:r>
      <w:r w:rsidRPr="00BE4260">
        <w:rPr>
          <w:rFonts w:ascii="ＭＳ 明朝" w:eastAsia="ＭＳ 明朝" w:hAnsi="ＭＳ 明朝" w:cs="Times New Roman"/>
          <w:szCs w:val="21"/>
          <w:lang w:val="en-GB"/>
        </w:rPr>
        <w:t>以下の措置</w:t>
      </w:r>
      <w:r w:rsidR="002160F7"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情報を提供してください。</w:t>
      </w:r>
    </w:p>
    <w:p w14:paraId="4AB32DF0" w14:textId="417A8C78"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(a) 弁護士、検察官、裁判官、裁判所職員など、司法分野で働く職員に対し、</w:t>
      </w:r>
      <w:r w:rsidR="00E01E7D" w:rsidRPr="00BE4260">
        <w:rPr>
          <w:rFonts w:ascii="ＭＳ 明朝" w:eastAsia="ＭＳ 明朝" w:hAnsi="ＭＳ 明朝" w:cs="Times New Roman"/>
          <w:szCs w:val="21"/>
          <w:lang w:val="en-GB"/>
        </w:rPr>
        <w:t>障害</w:t>
      </w:r>
      <w:r w:rsidR="00F22357"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の権利および障害の人権モデルに関する研修を定期的に行う。</w:t>
      </w:r>
    </w:p>
    <w:p w14:paraId="56F626BB" w14:textId="7E44DECB"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拘禁されている</w:t>
      </w:r>
      <w:r w:rsidR="00E01E7D" w:rsidRPr="00BE4260">
        <w:rPr>
          <w:rFonts w:ascii="ＭＳ 明朝" w:eastAsia="ＭＳ 明朝" w:hAnsi="ＭＳ 明朝" w:cs="Times New Roman"/>
          <w:szCs w:val="21"/>
          <w:lang w:val="en-GB"/>
        </w:rPr>
        <w:t>障害</w:t>
      </w:r>
      <w:r w:rsidR="007A556F"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に対して、個々の要求を評価し、個別の支援を提供</w:t>
      </w:r>
      <w:r w:rsidR="007A556F" w:rsidRPr="00BE4260">
        <w:rPr>
          <w:rFonts w:ascii="ＭＳ 明朝" w:eastAsia="ＭＳ 明朝" w:hAnsi="ＭＳ 明朝" w:cs="Times New Roman" w:hint="eastAsia"/>
          <w:szCs w:val="21"/>
          <w:lang w:val="en-GB"/>
        </w:rPr>
        <w:t>し</w:t>
      </w:r>
      <w:r w:rsidR="00E109D5"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司法手続きに参加できるよう関連情報</w:t>
      </w:r>
      <w:r w:rsidR="007A556F" w:rsidRPr="00BE4260">
        <w:rPr>
          <w:rFonts w:ascii="ＭＳ 明朝" w:eastAsia="ＭＳ 明朝" w:hAnsi="ＭＳ 明朝" w:cs="Times New Roman" w:hint="eastAsia"/>
          <w:szCs w:val="21"/>
          <w:lang w:val="en-GB"/>
        </w:rPr>
        <w:t>が利用</w:t>
      </w:r>
      <w:r w:rsidRPr="00BE4260">
        <w:rPr>
          <w:rFonts w:ascii="ＭＳ 明朝" w:eastAsia="ＭＳ 明朝" w:hAnsi="ＭＳ 明朝" w:cs="Times New Roman"/>
          <w:szCs w:val="21"/>
          <w:lang w:val="en-GB"/>
        </w:rPr>
        <w:t>できる</w:t>
      </w:r>
      <w:r w:rsidR="007A556F" w:rsidRPr="00BE4260">
        <w:rPr>
          <w:rFonts w:ascii="ＭＳ 明朝" w:eastAsia="ＭＳ 明朝" w:hAnsi="ＭＳ 明朝" w:cs="Times New Roman" w:hint="eastAsia"/>
          <w:szCs w:val="21"/>
          <w:lang w:val="en-GB"/>
        </w:rPr>
        <w:t>ことを保証する</w:t>
      </w:r>
      <w:r w:rsidRPr="00BE4260">
        <w:rPr>
          <w:rFonts w:ascii="ＭＳ 明朝" w:eastAsia="ＭＳ 明朝" w:hAnsi="ＭＳ 明朝" w:cs="Times New Roman"/>
          <w:szCs w:val="21"/>
          <w:lang w:val="en-GB"/>
        </w:rPr>
        <w:t>。</w:t>
      </w:r>
    </w:p>
    <w:p w14:paraId="3C38A5E8" w14:textId="156BAFCA"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(c) 司法手続きにおいて、</w:t>
      </w:r>
      <w:r w:rsidR="00E01E7D" w:rsidRPr="00BE4260">
        <w:rPr>
          <w:rFonts w:ascii="ＭＳ 明朝" w:eastAsia="ＭＳ 明朝" w:hAnsi="ＭＳ 明朝" w:cs="Times New Roman"/>
          <w:szCs w:val="21"/>
          <w:lang w:val="en-GB"/>
        </w:rPr>
        <w:t>障害</w:t>
      </w:r>
      <w:r w:rsidR="00A35E94"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に手続き</w:t>
      </w:r>
      <w:r w:rsidR="00A35E94" w:rsidRPr="00BE4260">
        <w:rPr>
          <w:rFonts w:ascii="ＭＳ 明朝" w:eastAsia="ＭＳ 明朝" w:hAnsi="ＭＳ 明朝" w:cs="Times New Roman" w:hint="eastAsia"/>
          <w:szCs w:val="21"/>
          <w:lang w:val="en-GB"/>
        </w:rPr>
        <w:t>上の</w:t>
      </w:r>
      <w:r w:rsidR="00E109D5" w:rsidRPr="00BE4260">
        <w:rPr>
          <w:rFonts w:ascii="ＭＳ 明朝" w:eastAsia="ＭＳ 明朝" w:hAnsi="ＭＳ 明朝" w:cs="Times New Roman" w:hint="eastAsia"/>
          <w:szCs w:val="21"/>
          <w:lang w:val="en-GB"/>
        </w:rPr>
        <w:t>配慮</w:t>
      </w:r>
      <w:r w:rsidRPr="00BE4260">
        <w:rPr>
          <w:rFonts w:ascii="ＭＳ 明朝" w:eastAsia="ＭＳ 明朝" w:hAnsi="ＭＳ 明朝" w:cs="Times New Roman"/>
          <w:szCs w:val="21"/>
          <w:lang w:val="en-GB"/>
        </w:rPr>
        <w:t>を図ること。利用可能な手話</w:t>
      </w:r>
      <w:r w:rsidR="00E109D5" w:rsidRPr="00BE4260">
        <w:rPr>
          <w:rFonts w:ascii="ＭＳ 明朝" w:eastAsia="ＭＳ 明朝" w:hAnsi="ＭＳ 明朝" w:cs="Times New Roman" w:hint="eastAsia"/>
          <w:szCs w:val="21"/>
          <w:lang w:val="en-GB"/>
        </w:rPr>
        <w:t>言語</w:t>
      </w:r>
      <w:r w:rsidRPr="00BE4260">
        <w:rPr>
          <w:rFonts w:ascii="ＭＳ 明朝" w:eastAsia="ＭＳ 明朝" w:hAnsi="ＭＳ 明朝" w:cs="Times New Roman"/>
          <w:szCs w:val="21"/>
          <w:lang w:val="en-GB"/>
        </w:rPr>
        <w:t>通訳者の数、裁判所の建物の物理的な</w:t>
      </w:r>
      <w:r w:rsidR="00A35E94" w:rsidRPr="00BE4260">
        <w:rPr>
          <w:rFonts w:ascii="ＭＳ 明朝" w:eastAsia="ＭＳ 明朝" w:hAnsi="ＭＳ 明朝" w:cs="Times New Roman" w:hint="eastAsia"/>
          <w:szCs w:val="21"/>
          <w:lang w:val="en-GB"/>
        </w:rPr>
        <w:t>利用しやすさ</w:t>
      </w:r>
      <w:r w:rsidRPr="00BE4260">
        <w:rPr>
          <w:rFonts w:ascii="ＭＳ 明朝" w:eastAsia="ＭＳ 明朝" w:hAnsi="ＭＳ 明朝" w:cs="Times New Roman"/>
          <w:szCs w:val="21"/>
          <w:lang w:val="en-GB"/>
        </w:rPr>
        <w:t>、点字や</w:t>
      </w:r>
      <w:r w:rsidR="00E109D5" w:rsidRPr="00BE4260">
        <w:rPr>
          <w:rFonts w:ascii="ＭＳ 明朝" w:eastAsia="ＭＳ 明朝" w:hAnsi="ＭＳ 明朝" w:cs="Times New Roman" w:hint="eastAsia"/>
          <w:szCs w:val="21"/>
          <w:lang w:val="en-GB"/>
        </w:rPr>
        <w:t>わかりやすい版</w:t>
      </w:r>
      <w:r w:rsidRPr="00BE4260">
        <w:rPr>
          <w:rFonts w:ascii="ＭＳ 明朝" w:eastAsia="ＭＳ 明朝" w:hAnsi="ＭＳ 明朝" w:cs="Times New Roman"/>
          <w:szCs w:val="21"/>
          <w:lang w:val="en-GB"/>
        </w:rPr>
        <w:t>を含む利用しやすい</w:t>
      </w:r>
      <w:r w:rsidR="002160F7" w:rsidRPr="00BE4260">
        <w:rPr>
          <w:rFonts w:ascii="ＭＳ 明朝" w:eastAsia="ＭＳ 明朝" w:hAnsi="ＭＳ 明朝" w:cs="Times New Roman" w:hint="eastAsia"/>
          <w:szCs w:val="21"/>
          <w:lang w:val="en-GB"/>
        </w:rPr>
        <w:t>様式</w:t>
      </w:r>
      <w:r w:rsidRPr="00BE4260">
        <w:rPr>
          <w:rFonts w:ascii="ＭＳ 明朝" w:eastAsia="ＭＳ 明朝" w:hAnsi="ＭＳ 明朝" w:cs="Times New Roman"/>
          <w:szCs w:val="21"/>
          <w:lang w:val="en-GB"/>
        </w:rPr>
        <w:t>での公式情報の利用可能性についての情報も含めてください。</w:t>
      </w:r>
    </w:p>
    <w:p w14:paraId="6441842E" w14:textId="4FC1D6A0" w:rsidR="00D55AB6" w:rsidRPr="00BE4260" w:rsidRDefault="00E01E7D" w:rsidP="00D55AB6">
      <w:pPr>
        <w:rPr>
          <w:rFonts w:ascii="ＭＳ 明朝" w:eastAsia="ＭＳ 明朝" w:hAnsi="ＭＳ 明朝" w:cs="Times New Roman"/>
          <w:b/>
          <w:bCs/>
          <w:szCs w:val="21"/>
          <w:lang w:val="en-GB"/>
        </w:rPr>
      </w:pPr>
      <w:r w:rsidRPr="00BE4260">
        <w:rPr>
          <w:rFonts w:ascii="ＭＳ 明朝" w:eastAsia="ＭＳ 明朝" w:hAnsi="ＭＳ 明朝" w:cs="Times New Roman" w:hint="eastAsia"/>
          <w:b/>
          <w:bCs/>
          <w:szCs w:val="21"/>
          <w:lang w:val="en-GB"/>
        </w:rPr>
        <w:t>身体</w:t>
      </w:r>
      <w:r w:rsidR="00D55AB6" w:rsidRPr="00BE4260">
        <w:rPr>
          <w:rFonts w:ascii="ＭＳ 明朝" w:eastAsia="ＭＳ 明朝" w:hAnsi="ＭＳ 明朝" w:cs="Times New Roman"/>
          <w:b/>
          <w:bCs/>
          <w:szCs w:val="21"/>
          <w:lang w:val="en-GB"/>
        </w:rPr>
        <w:t>の自由</w:t>
      </w:r>
      <w:r w:rsidR="00A35E94" w:rsidRPr="00BE4260">
        <w:rPr>
          <w:rFonts w:ascii="ＭＳ 明朝" w:eastAsia="ＭＳ 明朝" w:hAnsi="ＭＳ 明朝" w:cs="Times New Roman" w:hint="eastAsia"/>
          <w:b/>
          <w:bCs/>
          <w:szCs w:val="21"/>
          <w:lang w:val="en-GB"/>
        </w:rPr>
        <w:t>及び</w:t>
      </w:r>
      <w:r w:rsidR="00D55AB6" w:rsidRPr="00BE4260">
        <w:rPr>
          <w:rFonts w:ascii="ＭＳ 明朝" w:eastAsia="ＭＳ 明朝" w:hAnsi="ＭＳ 明朝" w:cs="Times New Roman"/>
          <w:b/>
          <w:bCs/>
          <w:szCs w:val="21"/>
          <w:lang w:val="en-GB"/>
        </w:rPr>
        <w:t>安全（第14条</w:t>
      </w:r>
      <w:r w:rsidRPr="00BE4260">
        <w:rPr>
          <w:rFonts w:ascii="ＭＳ 明朝" w:eastAsia="ＭＳ 明朝" w:hAnsi="ＭＳ 明朝" w:cs="Times New Roman" w:hint="eastAsia"/>
          <w:b/>
          <w:bCs/>
          <w:szCs w:val="21"/>
          <w:lang w:val="en-GB"/>
        </w:rPr>
        <w:t>）</w:t>
      </w:r>
    </w:p>
    <w:p w14:paraId="4078BCD1" w14:textId="19ABFEBE"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13.</w:t>
      </w:r>
      <w:r w:rsidRPr="00BE4260">
        <w:rPr>
          <w:rFonts w:ascii="ＭＳ 明朝" w:eastAsia="ＭＳ 明朝" w:hAnsi="ＭＳ 明朝" w:cs="Times New Roman"/>
          <w:szCs w:val="21"/>
          <w:lang w:val="en-GB"/>
        </w:rPr>
        <w:tab/>
        <w:t>2014年5月5日の法律や1990年精神</w:t>
      </w:r>
      <w:r w:rsidR="00A839A5" w:rsidRPr="00BE4260">
        <w:rPr>
          <w:rFonts w:ascii="ＭＳ 明朝" w:eastAsia="ＭＳ 明朝" w:hAnsi="ＭＳ 明朝" w:cs="Times New Roman" w:hint="eastAsia"/>
          <w:szCs w:val="21"/>
          <w:lang w:val="en-GB"/>
        </w:rPr>
        <w:t>保健</w:t>
      </w:r>
      <w:r w:rsidRPr="00BE4260">
        <w:rPr>
          <w:rFonts w:ascii="ＭＳ 明朝" w:eastAsia="ＭＳ 明朝" w:hAnsi="ＭＳ 明朝" w:cs="Times New Roman"/>
          <w:szCs w:val="21"/>
          <w:lang w:val="en-GB"/>
        </w:rPr>
        <w:t>法など、障害を理由に自由を奪うことを認める法律上の規定を改正し、すべての精神</w:t>
      </w:r>
      <w:r w:rsidR="00A839A5" w:rsidRPr="00BE4260">
        <w:rPr>
          <w:rFonts w:ascii="ＭＳ 明朝" w:eastAsia="ＭＳ 明朝" w:hAnsi="ＭＳ 明朝" w:cs="Times New Roman" w:hint="eastAsia"/>
          <w:szCs w:val="21"/>
          <w:lang w:val="en-GB"/>
        </w:rPr>
        <w:t>保健</w:t>
      </w:r>
      <w:r w:rsidRPr="00BE4260">
        <w:rPr>
          <w:rFonts w:ascii="ＭＳ 明朝" w:eastAsia="ＭＳ 明朝" w:hAnsi="ＭＳ 明朝" w:cs="Times New Roman"/>
          <w:szCs w:val="21"/>
          <w:lang w:val="en-GB"/>
        </w:rPr>
        <w:t>サービスを含む医療サービスの提供が、当事者の自由</w:t>
      </w:r>
      <w:r w:rsidR="00A839A5" w:rsidRPr="00BE4260">
        <w:rPr>
          <w:rFonts w:ascii="ＭＳ 明朝" w:eastAsia="ＭＳ 明朝" w:hAnsi="ＭＳ 明朝" w:cs="Times New Roman" w:hint="eastAsia"/>
          <w:szCs w:val="21"/>
          <w:lang w:val="en-GB"/>
        </w:rPr>
        <w:t>意思によるインフォームドコンセント</w:t>
      </w:r>
      <w:r w:rsidRPr="00BE4260">
        <w:rPr>
          <w:rFonts w:ascii="ＭＳ 明朝" w:eastAsia="ＭＳ 明朝" w:hAnsi="ＭＳ 明朝" w:cs="Times New Roman"/>
          <w:szCs w:val="21"/>
          <w:lang w:val="en-GB"/>
        </w:rPr>
        <w:t>に基づくことを保証するために取られた措置について、情報を提供してください。</w:t>
      </w:r>
    </w:p>
    <w:p w14:paraId="72F06B2D" w14:textId="5A539B41"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14.</w:t>
      </w: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生物学及び医学の応用に</w:t>
      </w:r>
      <w:r w:rsidR="002160F7" w:rsidRPr="00BE4260">
        <w:rPr>
          <w:rFonts w:ascii="ＭＳ 明朝" w:eastAsia="ＭＳ 明朝" w:hAnsi="ＭＳ 明朝" w:cs="Times New Roman" w:hint="eastAsia"/>
          <w:szCs w:val="21"/>
          <w:lang w:val="en-GB"/>
        </w:rPr>
        <w:t>関わる</w:t>
      </w:r>
      <w:r w:rsidRPr="00BE4260">
        <w:rPr>
          <w:rFonts w:ascii="ＭＳ 明朝" w:eastAsia="ＭＳ 明朝" w:hAnsi="ＭＳ 明朝" w:cs="Times New Roman"/>
          <w:szCs w:val="21"/>
          <w:lang w:val="en-GB"/>
        </w:rPr>
        <w:t>人権及び</w:t>
      </w:r>
      <w:r w:rsidR="00A839A5" w:rsidRPr="00BE4260">
        <w:rPr>
          <w:rFonts w:ascii="ＭＳ 明朝" w:eastAsia="ＭＳ 明朝" w:hAnsi="ＭＳ 明朝" w:cs="Times New Roman" w:hint="eastAsia"/>
          <w:szCs w:val="21"/>
          <w:lang w:val="en-GB"/>
        </w:rPr>
        <w:t>人間の</w:t>
      </w:r>
      <w:r w:rsidRPr="00BE4260">
        <w:rPr>
          <w:rFonts w:ascii="ＭＳ 明朝" w:eastAsia="ＭＳ 明朝" w:hAnsi="ＭＳ 明朝" w:cs="Times New Roman"/>
          <w:szCs w:val="21"/>
          <w:lang w:val="en-GB"/>
        </w:rPr>
        <w:t>尊厳の保護に関する条約」の追</w:t>
      </w:r>
      <w:r w:rsidRPr="00BE4260">
        <w:rPr>
          <w:rFonts w:ascii="ＭＳ 明朝" w:eastAsia="ＭＳ 明朝" w:hAnsi="ＭＳ 明朝" w:cs="Times New Roman"/>
          <w:szCs w:val="21"/>
          <w:lang w:val="en-GB"/>
        </w:rPr>
        <w:lastRenderedPageBreak/>
        <w:t>加議定書案「非自発的</w:t>
      </w:r>
      <w:r w:rsidR="00A839A5" w:rsidRPr="00BE4260">
        <w:rPr>
          <w:rFonts w:ascii="ＭＳ 明朝" w:eastAsia="ＭＳ 明朝" w:hAnsi="ＭＳ 明朝" w:cs="Times New Roman" w:hint="eastAsia"/>
          <w:szCs w:val="21"/>
          <w:lang w:val="en-GB"/>
        </w:rPr>
        <w:t>入院</w:t>
      </w:r>
      <w:r w:rsidRPr="00BE4260">
        <w:rPr>
          <w:rFonts w:ascii="ＭＳ 明朝" w:eastAsia="ＭＳ 明朝" w:hAnsi="ＭＳ 明朝" w:cs="Times New Roman"/>
          <w:szCs w:val="21"/>
          <w:lang w:val="en-GB"/>
        </w:rPr>
        <w:t>及び非自発的治療に関する</w:t>
      </w:r>
      <w:r w:rsidR="00D459B8" w:rsidRPr="00BE4260">
        <w:rPr>
          <w:rFonts w:ascii="ＭＳ 明朝" w:eastAsia="ＭＳ 明朝" w:hAnsi="ＭＳ 明朝" w:cs="Times New Roman" w:hint="eastAsia"/>
          <w:szCs w:val="21"/>
          <w:lang w:val="en-GB"/>
        </w:rPr>
        <w:t>精神障害者</w:t>
      </w:r>
      <w:r w:rsidRPr="00BE4260">
        <w:rPr>
          <w:rFonts w:ascii="ＭＳ 明朝" w:eastAsia="ＭＳ 明朝" w:hAnsi="ＭＳ 明朝" w:cs="Times New Roman"/>
          <w:szCs w:val="21"/>
          <w:lang w:val="en-GB"/>
        </w:rPr>
        <w:t>の人権及び尊厳の保護」の採択に関する議論において、</w:t>
      </w:r>
      <w:r w:rsidR="00A839A5" w:rsidRPr="00BE4260">
        <w:rPr>
          <w:rFonts w:ascii="ＭＳ 明朝" w:eastAsia="ＭＳ 明朝" w:hAnsi="ＭＳ 明朝" w:cs="Times New Roman" w:hint="eastAsia"/>
          <w:szCs w:val="21"/>
          <w:lang w:val="en-GB"/>
        </w:rPr>
        <w:t>この</w:t>
      </w:r>
      <w:r w:rsidRPr="00BE4260">
        <w:rPr>
          <w:rFonts w:ascii="ＭＳ 明朝" w:eastAsia="ＭＳ 明朝" w:hAnsi="ＭＳ 明朝" w:cs="Times New Roman"/>
          <w:szCs w:val="21"/>
          <w:lang w:val="en-GB"/>
        </w:rPr>
        <w:t>案が条約のいくつかの条項を侵害していること</w:t>
      </w:r>
      <w:r w:rsidR="00A839A5" w:rsidRPr="00BE4260">
        <w:rPr>
          <w:rFonts w:ascii="ＭＳ 明朝" w:eastAsia="ＭＳ 明朝" w:hAnsi="ＭＳ 明朝" w:cs="Times New Roman" w:hint="eastAsia"/>
          <w:szCs w:val="21"/>
          <w:lang w:val="en-GB"/>
        </w:rPr>
        <w:t>を踏まえて</w:t>
      </w:r>
      <w:r w:rsidRPr="00BE4260">
        <w:rPr>
          <w:rFonts w:ascii="ＭＳ 明朝" w:eastAsia="ＭＳ 明朝" w:hAnsi="ＭＳ 明朝" w:cs="Times New Roman"/>
          <w:szCs w:val="21"/>
          <w:lang w:val="en-GB"/>
        </w:rPr>
        <w:t>、締約国の立場について</w:t>
      </w:r>
      <w:r w:rsidR="00A839A5"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情報を提供してください。</w:t>
      </w:r>
    </w:p>
    <w:p w14:paraId="0C4C819B" w14:textId="5F63E691"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拷問または残虐な、非人道的な</w:t>
      </w:r>
      <w:r w:rsidR="00BD7877" w:rsidRPr="00BE4260">
        <w:rPr>
          <w:rFonts w:ascii="ＭＳ 明朝" w:eastAsia="ＭＳ 明朝" w:hAnsi="ＭＳ 明朝" w:cs="Times New Roman" w:hint="eastAsia"/>
          <w:b/>
          <w:bCs/>
          <w:szCs w:val="21"/>
          <w:lang w:val="en-GB"/>
        </w:rPr>
        <w:t>若しくは</w:t>
      </w:r>
      <w:r w:rsidRPr="00BE4260">
        <w:rPr>
          <w:rFonts w:ascii="ＭＳ 明朝" w:eastAsia="ＭＳ 明朝" w:hAnsi="ＭＳ 明朝" w:cs="Times New Roman"/>
          <w:b/>
          <w:bCs/>
          <w:szCs w:val="21"/>
          <w:lang w:val="en-GB"/>
        </w:rPr>
        <w:t>品位を傷つける</w:t>
      </w:r>
      <w:r w:rsidR="00BD7877" w:rsidRPr="00BE4260">
        <w:rPr>
          <w:rFonts w:ascii="ＭＳ 明朝" w:eastAsia="ＭＳ 明朝" w:hAnsi="ＭＳ 明朝" w:cs="Times New Roman" w:hint="eastAsia"/>
          <w:b/>
          <w:bCs/>
          <w:szCs w:val="21"/>
          <w:lang w:val="en-GB"/>
        </w:rPr>
        <w:t>取扱い若しくは</w:t>
      </w:r>
      <w:r w:rsidRPr="00BE4260">
        <w:rPr>
          <w:rFonts w:ascii="ＭＳ 明朝" w:eastAsia="ＭＳ 明朝" w:hAnsi="ＭＳ 明朝" w:cs="Times New Roman"/>
          <w:b/>
          <w:bCs/>
          <w:szCs w:val="21"/>
          <w:lang w:val="en-GB"/>
        </w:rPr>
        <w:t>刑罰からの自由（第15条</w:t>
      </w:r>
      <w:r w:rsidR="00E01E7D" w:rsidRPr="00BE4260">
        <w:rPr>
          <w:rFonts w:ascii="ＭＳ 明朝" w:eastAsia="ＭＳ 明朝" w:hAnsi="ＭＳ 明朝" w:cs="Times New Roman" w:hint="eastAsia"/>
          <w:b/>
          <w:bCs/>
          <w:szCs w:val="21"/>
          <w:lang w:val="en-GB"/>
        </w:rPr>
        <w:t>）</w:t>
      </w:r>
    </w:p>
    <w:p w14:paraId="6E14CC48" w14:textId="5A55E312"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15.</w:t>
      </w:r>
      <w:r w:rsidRPr="00BE4260">
        <w:rPr>
          <w:rFonts w:ascii="ＭＳ 明朝" w:eastAsia="ＭＳ 明朝" w:hAnsi="ＭＳ 明朝" w:cs="Times New Roman"/>
          <w:szCs w:val="21"/>
          <w:lang w:val="en-GB"/>
        </w:rPr>
        <w:tab/>
        <w:t>知的</w:t>
      </w:r>
      <w:r w:rsidR="00E01E7D" w:rsidRPr="00BE4260">
        <w:rPr>
          <w:rFonts w:ascii="ＭＳ 明朝" w:eastAsia="ＭＳ 明朝" w:hAnsi="ＭＳ 明朝" w:cs="Times New Roman"/>
          <w:szCs w:val="21"/>
          <w:lang w:val="en-GB"/>
        </w:rPr>
        <w:t>障害</w:t>
      </w:r>
      <w:r w:rsidR="00BD7877"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や心理社会的</w:t>
      </w:r>
      <w:r w:rsidR="00E01E7D" w:rsidRPr="00BE4260">
        <w:rPr>
          <w:rFonts w:ascii="ＭＳ 明朝" w:eastAsia="ＭＳ 明朝" w:hAnsi="ＭＳ 明朝" w:cs="Times New Roman"/>
          <w:szCs w:val="21"/>
          <w:lang w:val="en-GB"/>
        </w:rPr>
        <w:t>障害</w:t>
      </w:r>
      <w:r w:rsidR="00BD7877"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、特に精神科病院やその他の施設に収容されたままの人に対する物理的・化学的な拘束や隔離などの</w:t>
      </w:r>
      <w:r w:rsidR="00A839A5" w:rsidRPr="00BE4260">
        <w:rPr>
          <w:rFonts w:ascii="ＭＳ 明朝" w:eastAsia="ＭＳ 明朝" w:hAnsi="ＭＳ 明朝" w:cs="Times New Roman" w:hint="eastAsia"/>
          <w:szCs w:val="21"/>
          <w:lang w:val="en-GB"/>
        </w:rPr>
        <w:t>同意のない</w:t>
      </w:r>
      <w:r w:rsidRPr="00BE4260">
        <w:rPr>
          <w:rFonts w:ascii="ＭＳ 明朝" w:eastAsia="ＭＳ 明朝" w:hAnsi="ＭＳ 明朝" w:cs="Times New Roman"/>
          <w:szCs w:val="21"/>
          <w:lang w:val="en-GB"/>
        </w:rPr>
        <w:t>行為を廃止するためにとられた措置について情報を提供してください。</w:t>
      </w:r>
    </w:p>
    <w:p w14:paraId="2EEDD01B" w14:textId="2BF50C85"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搾取、暴力</w:t>
      </w:r>
      <w:r w:rsidR="00BD7877" w:rsidRPr="00BE4260">
        <w:rPr>
          <w:rFonts w:ascii="ＭＳ 明朝" w:eastAsia="ＭＳ 明朝" w:hAnsi="ＭＳ 明朝" w:cs="Times New Roman" w:hint="eastAsia"/>
          <w:b/>
          <w:bCs/>
          <w:szCs w:val="21"/>
          <w:lang w:val="en-GB"/>
        </w:rPr>
        <w:t>及び</w:t>
      </w:r>
      <w:r w:rsidRPr="00BE4260">
        <w:rPr>
          <w:rFonts w:ascii="ＭＳ 明朝" w:eastAsia="ＭＳ 明朝" w:hAnsi="ＭＳ 明朝" w:cs="Times New Roman"/>
          <w:b/>
          <w:bCs/>
          <w:szCs w:val="21"/>
          <w:lang w:val="en-GB"/>
        </w:rPr>
        <w:t>虐待からの</w:t>
      </w:r>
      <w:r w:rsidR="00E01E7D" w:rsidRPr="00BE4260">
        <w:rPr>
          <w:rFonts w:ascii="ＭＳ 明朝" w:eastAsia="ＭＳ 明朝" w:hAnsi="ＭＳ 明朝" w:cs="Times New Roman" w:hint="eastAsia"/>
          <w:b/>
          <w:bCs/>
          <w:szCs w:val="21"/>
          <w:lang w:val="en-GB"/>
        </w:rPr>
        <w:t>自由</w:t>
      </w:r>
      <w:r w:rsidRPr="00BE4260">
        <w:rPr>
          <w:rFonts w:ascii="ＭＳ 明朝" w:eastAsia="ＭＳ 明朝" w:hAnsi="ＭＳ 明朝" w:cs="Times New Roman"/>
          <w:b/>
          <w:bCs/>
          <w:szCs w:val="21"/>
          <w:lang w:val="en-GB"/>
        </w:rPr>
        <w:t>（第16条</w:t>
      </w:r>
      <w:r w:rsidR="00E01E7D" w:rsidRPr="00BE4260">
        <w:rPr>
          <w:rFonts w:ascii="ＭＳ 明朝" w:eastAsia="ＭＳ 明朝" w:hAnsi="ＭＳ 明朝" w:cs="Times New Roman" w:hint="eastAsia"/>
          <w:b/>
          <w:bCs/>
          <w:szCs w:val="21"/>
          <w:lang w:val="en-GB"/>
        </w:rPr>
        <w:t>）</w:t>
      </w:r>
    </w:p>
    <w:p w14:paraId="74556FA7" w14:textId="18BB4220"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16.</w:t>
      </w:r>
      <w:r w:rsidRPr="00BE4260">
        <w:rPr>
          <w:rFonts w:ascii="ＭＳ 明朝" w:eastAsia="ＭＳ 明朝" w:hAnsi="ＭＳ 明朝" w:cs="Times New Roman"/>
          <w:szCs w:val="21"/>
          <w:lang w:val="en-GB"/>
        </w:rPr>
        <w:tab/>
        <w:t>以下の情報を提供してください。</w:t>
      </w:r>
    </w:p>
    <w:p w14:paraId="0CA93D53" w14:textId="03EB4D50"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a）</w:t>
      </w:r>
      <w:r w:rsidR="00E01E7D" w:rsidRPr="00BE4260">
        <w:rPr>
          <w:rFonts w:ascii="ＭＳ 明朝" w:eastAsia="ＭＳ 明朝" w:hAnsi="ＭＳ 明朝" w:cs="Times New Roman"/>
          <w:szCs w:val="21"/>
          <w:lang w:val="en-GB"/>
        </w:rPr>
        <w:t>障害</w:t>
      </w:r>
      <w:r w:rsidR="004263F8"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、特に</w:t>
      </w:r>
      <w:r w:rsidR="004263F8" w:rsidRPr="00BE4260">
        <w:rPr>
          <w:rFonts w:ascii="ＭＳ 明朝" w:eastAsia="ＭＳ 明朝" w:hAnsi="ＭＳ 明朝" w:cs="Times New Roman" w:hint="eastAsia"/>
          <w:szCs w:val="21"/>
          <w:lang w:val="en-GB"/>
        </w:rPr>
        <w:t>女子</w:t>
      </w:r>
      <w:r w:rsidRPr="00BE4260">
        <w:rPr>
          <w:rFonts w:ascii="ＭＳ 明朝" w:eastAsia="ＭＳ 明朝" w:hAnsi="ＭＳ 明朝" w:cs="Times New Roman"/>
          <w:szCs w:val="21"/>
          <w:lang w:val="en-GB"/>
        </w:rPr>
        <w:t>、</w:t>
      </w:r>
      <w:r w:rsidR="004263F8" w:rsidRPr="00BE4260">
        <w:rPr>
          <w:rFonts w:ascii="ＭＳ 明朝" w:eastAsia="ＭＳ 明朝" w:hAnsi="ＭＳ 明朝" w:cs="Times New Roman" w:hint="eastAsia"/>
          <w:szCs w:val="21"/>
          <w:lang w:val="en-GB"/>
        </w:rPr>
        <w:t>児童</w:t>
      </w:r>
      <w:r w:rsidRPr="00BE4260">
        <w:rPr>
          <w:rFonts w:ascii="ＭＳ 明朝" w:eastAsia="ＭＳ 明朝" w:hAnsi="ＭＳ 明朝" w:cs="Times New Roman"/>
          <w:szCs w:val="21"/>
          <w:lang w:val="en-GB"/>
        </w:rPr>
        <w:t>、高齢</w:t>
      </w:r>
      <w:r w:rsidR="00A839A5"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を、あらゆる形態の家庭内・施設内暴力を含む搾取、暴力、虐待から保護することを確保するためにとられた措置。</w:t>
      </w:r>
    </w:p>
    <w:p w14:paraId="53A2631B" w14:textId="75019AC6"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特に施設内での暴力の早期発見、被害者からの証言収集のための手続き</w:t>
      </w:r>
      <w:r w:rsidR="00A839A5" w:rsidRPr="00BE4260">
        <w:rPr>
          <w:rFonts w:ascii="ＭＳ 明朝" w:eastAsia="ＭＳ 明朝" w:hAnsi="ＭＳ 明朝" w:cs="Times New Roman" w:hint="eastAsia"/>
          <w:szCs w:val="21"/>
          <w:lang w:val="en-GB"/>
        </w:rPr>
        <w:t>的配慮</w:t>
      </w:r>
      <w:r w:rsidRPr="00BE4260">
        <w:rPr>
          <w:rFonts w:ascii="ＭＳ 明朝" w:eastAsia="ＭＳ 明朝" w:hAnsi="ＭＳ 明朝" w:cs="Times New Roman"/>
          <w:szCs w:val="21"/>
          <w:lang w:val="en-GB"/>
        </w:rPr>
        <w:t>の提供、暴力犯罪の責任者の起訴、暴力の被害者である</w:t>
      </w:r>
      <w:r w:rsidR="004263F8"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が受ける救済の種類に関する</w:t>
      </w:r>
      <w:r w:rsidR="00A839A5" w:rsidRPr="00BE4260">
        <w:rPr>
          <w:rFonts w:ascii="ＭＳ 明朝" w:eastAsia="ＭＳ 明朝" w:hAnsi="ＭＳ 明朝" w:cs="Times New Roman" w:hint="eastAsia"/>
          <w:szCs w:val="21"/>
          <w:lang w:val="en-GB"/>
        </w:rPr>
        <w:t>手続き規定</w:t>
      </w:r>
      <w:r w:rsidRPr="00BE4260">
        <w:rPr>
          <w:rFonts w:ascii="ＭＳ 明朝" w:eastAsia="ＭＳ 明朝" w:hAnsi="ＭＳ 明朝" w:cs="Times New Roman"/>
          <w:szCs w:val="21"/>
          <w:lang w:val="en-GB"/>
        </w:rPr>
        <w:t>の確立。</w:t>
      </w:r>
    </w:p>
    <w:p w14:paraId="17C0E75D" w14:textId="0DDD84F2" w:rsidR="00D55AB6" w:rsidRPr="00BE4260" w:rsidRDefault="00E01E7D" w:rsidP="00D55AB6">
      <w:pPr>
        <w:rPr>
          <w:rFonts w:ascii="ＭＳ 明朝" w:eastAsia="ＭＳ 明朝" w:hAnsi="ＭＳ 明朝" w:cs="Times New Roman"/>
          <w:b/>
          <w:bCs/>
          <w:szCs w:val="21"/>
          <w:lang w:val="en-GB"/>
        </w:rPr>
      </w:pPr>
      <w:r w:rsidRPr="00BE4260">
        <w:rPr>
          <w:rFonts w:ascii="ＭＳ 明朝" w:eastAsia="ＭＳ 明朝" w:hAnsi="ＭＳ 明朝" w:cs="Times New Roman" w:hint="eastAsia"/>
          <w:b/>
          <w:bCs/>
          <w:szCs w:val="21"/>
          <w:lang w:val="en-GB"/>
        </w:rPr>
        <w:t>個人をそのままの状態で保護すること</w:t>
      </w:r>
      <w:r w:rsidR="00D55AB6" w:rsidRPr="00BE4260">
        <w:rPr>
          <w:rFonts w:ascii="ＭＳ 明朝" w:eastAsia="ＭＳ 明朝" w:hAnsi="ＭＳ 明朝" w:cs="Times New Roman"/>
          <w:b/>
          <w:bCs/>
          <w:szCs w:val="21"/>
          <w:lang w:val="en-GB"/>
        </w:rPr>
        <w:t>（第17条</w:t>
      </w:r>
      <w:r w:rsidRPr="00BE4260">
        <w:rPr>
          <w:rFonts w:ascii="ＭＳ 明朝" w:eastAsia="ＭＳ 明朝" w:hAnsi="ＭＳ 明朝" w:cs="Times New Roman" w:hint="eastAsia"/>
          <w:b/>
          <w:bCs/>
          <w:szCs w:val="21"/>
          <w:lang w:val="en-GB"/>
        </w:rPr>
        <w:t>）</w:t>
      </w:r>
    </w:p>
    <w:p w14:paraId="5E78AB7B" w14:textId="599B9E48"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17.</w:t>
      </w:r>
      <w:r w:rsidRPr="00BE4260">
        <w:rPr>
          <w:rFonts w:ascii="ＭＳ 明朝" w:eastAsia="ＭＳ 明朝" w:hAnsi="ＭＳ 明朝" w:cs="Times New Roman"/>
          <w:szCs w:val="21"/>
          <w:lang w:val="en-GB"/>
        </w:rPr>
        <w:tab/>
      </w:r>
      <w:r w:rsidR="00B55C59"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に対する強制的な不妊手術を含む</w:t>
      </w:r>
      <w:r w:rsidR="00A839A5" w:rsidRPr="00BE4260">
        <w:rPr>
          <w:rFonts w:ascii="ＭＳ 明朝" w:eastAsia="ＭＳ 明朝" w:hAnsi="ＭＳ 明朝" w:cs="Times New Roman" w:hint="eastAsia"/>
          <w:szCs w:val="21"/>
          <w:lang w:val="en-GB"/>
        </w:rPr>
        <w:t>同意のない</w:t>
      </w:r>
      <w:r w:rsidRPr="00BE4260">
        <w:rPr>
          <w:rFonts w:ascii="ＭＳ 明朝" w:eastAsia="ＭＳ 明朝" w:hAnsi="ＭＳ 明朝" w:cs="Times New Roman"/>
          <w:szCs w:val="21"/>
          <w:lang w:val="en-GB"/>
        </w:rPr>
        <w:t>治療を禁止・防止し、インターセックスの人が不必要な転換手術を受けないよう保護するためにとられた措置を示してください。</w:t>
      </w:r>
    </w:p>
    <w:p w14:paraId="3EE42C0D" w14:textId="16B08339"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hint="eastAsia"/>
          <w:b/>
          <w:bCs/>
          <w:szCs w:val="21"/>
          <w:lang w:val="en-GB"/>
        </w:rPr>
        <w:t>自立</w:t>
      </w:r>
      <w:r w:rsidR="00B55C59" w:rsidRPr="00BE4260">
        <w:rPr>
          <w:rFonts w:ascii="ＭＳ 明朝" w:eastAsia="ＭＳ 明朝" w:hAnsi="ＭＳ 明朝" w:cs="Times New Roman" w:hint="eastAsia"/>
          <w:b/>
          <w:bCs/>
          <w:szCs w:val="21"/>
          <w:lang w:val="en-GB"/>
        </w:rPr>
        <w:t>した</w:t>
      </w:r>
      <w:r w:rsidRPr="00BE4260">
        <w:rPr>
          <w:rFonts w:ascii="ＭＳ 明朝" w:eastAsia="ＭＳ 明朝" w:hAnsi="ＭＳ 明朝" w:cs="Times New Roman" w:hint="eastAsia"/>
          <w:b/>
          <w:bCs/>
          <w:szCs w:val="21"/>
          <w:lang w:val="en-GB"/>
        </w:rPr>
        <w:t>生活</w:t>
      </w:r>
      <w:r w:rsidR="00B55C59" w:rsidRPr="00BE4260">
        <w:rPr>
          <w:rFonts w:ascii="ＭＳ 明朝" w:eastAsia="ＭＳ 明朝" w:hAnsi="ＭＳ 明朝" w:cs="Times New Roman" w:hint="eastAsia"/>
          <w:b/>
          <w:bCs/>
          <w:szCs w:val="21"/>
          <w:lang w:val="en-GB"/>
        </w:rPr>
        <w:t>及び</w:t>
      </w:r>
      <w:r w:rsidRPr="00BE4260">
        <w:rPr>
          <w:rFonts w:ascii="ＭＳ 明朝" w:eastAsia="ＭＳ 明朝" w:hAnsi="ＭＳ 明朝" w:cs="Times New Roman" w:hint="eastAsia"/>
          <w:b/>
          <w:bCs/>
          <w:szCs w:val="21"/>
          <w:lang w:val="en-GB"/>
        </w:rPr>
        <w:t>地域社会への</w:t>
      </w:r>
      <w:r w:rsidR="00B55C59" w:rsidRPr="00BE4260">
        <w:rPr>
          <w:rFonts w:ascii="ＭＳ 明朝" w:eastAsia="ＭＳ 明朝" w:hAnsi="ＭＳ 明朝" w:cs="Times New Roman" w:hint="eastAsia"/>
          <w:b/>
          <w:bCs/>
          <w:szCs w:val="21"/>
          <w:lang w:val="en-GB"/>
        </w:rPr>
        <w:t>包容</w:t>
      </w:r>
      <w:r w:rsidRPr="00BE4260">
        <w:rPr>
          <w:rFonts w:ascii="ＭＳ 明朝" w:eastAsia="ＭＳ 明朝" w:hAnsi="ＭＳ 明朝" w:cs="Times New Roman" w:hint="eastAsia"/>
          <w:b/>
          <w:bCs/>
          <w:szCs w:val="21"/>
          <w:lang w:val="en-GB"/>
        </w:rPr>
        <w:t>（</w:t>
      </w:r>
      <w:r w:rsidR="00E01E7D" w:rsidRPr="00BE4260">
        <w:rPr>
          <w:rFonts w:ascii="ＭＳ 明朝" w:eastAsia="ＭＳ 明朝" w:hAnsi="ＭＳ 明朝" w:cs="Times New Roman" w:hint="eastAsia"/>
          <w:b/>
          <w:bCs/>
          <w:szCs w:val="21"/>
          <w:lang w:val="en-GB"/>
        </w:rPr>
        <w:t>第19条）</w:t>
      </w:r>
    </w:p>
    <w:p w14:paraId="527AC544" w14:textId="0098E9A8"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18.</w:t>
      </w:r>
      <w:r w:rsidRPr="00BE4260">
        <w:rPr>
          <w:rFonts w:ascii="ＭＳ 明朝" w:eastAsia="ＭＳ 明朝" w:hAnsi="ＭＳ 明朝" w:cs="Times New Roman"/>
          <w:szCs w:val="21"/>
          <w:lang w:val="en-GB"/>
        </w:rPr>
        <w:tab/>
        <w:t>以下の項目について情報を提供してください。</w:t>
      </w:r>
    </w:p>
    <w:p w14:paraId="4AEE93AD" w14:textId="0CA6EC90" w:rsidR="00D55AB6" w:rsidRPr="00BE4260" w:rsidRDefault="00A839A5" w:rsidP="00A839A5">
      <w:pPr>
        <w:ind w:firstLineChars="337" w:firstLine="708"/>
        <w:rPr>
          <w:rFonts w:ascii="ＭＳ 明朝" w:eastAsia="ＭＳ 明朝" w:hAnsi="ＭＳ 明朝" w:cs="Times New Roman"/>
          <w:szCs w:val="21"/>
          <w:lang w:val="en-GB"/>
        </w:rPr>
      </w:pPr>
      <w:r w:rsidRPr="00BE4260">
        <w:rPr>
          <w:rFonts w:ascii="ＭＳ 明朝" w:eastAsia="ＭＳ 明朝" w:hAnsi="ＭＳ 明朝" w:cs="Times New Roman" w:hint="eastAsia"/>
          <w:szCs w:val="21"/>
          <w:lang w:val="en-GB"/>
        </w:rPr>
        <w:t>（</w:t>
      </w:r>
      <w:r w:rsidR="00D55AB6" w:rsidRPr="00BE4260">
        <w:rPr>
          <w:rFonts w:ascii="ＭＳ 明朝" w:eastAsia="ＭＳ 明朝" w:hAnsi="ＭＳ 明朝" w:cs="Times New Roman"/>
          <w:szCs w:val="21"/>
          <w:lang w:val="en-GB"/>
        </w:rPr>
        <w:t>a）</w:t>
      </w:r>
      <w:r w:rsidR="009B0268" w:rsidRPr="00BE4260">
        <w:rPr>
          <w:rFonts w:ascii="ＭＳ 明朝" w:eastAsia="ＭＳ 明朝" w:hAnsi="ＭＳ 明朝" w:cs="Times New Roman" w:hint="eastAsia"/>
          <w:szCs w:val="21"/>
          <w:lang w:val="en-GB"/>
        </w:rPr>
        <w:t xml:space="preserve"> </w:t>
      </w:r>
      <w:r w:rsidR="00B55C59" w:rsidRPr="00BE4260">
        <w:rPr>
          <w:rFonts w:ascii="ＭＳ 明朝" w:eastAsia="ＭＳ 明朝" w:hAnsi="ＭＳ 明朝" w:cs="Times New Roman" w:hint="eastAsia"/>
          <w:szCs w:val="21"/>
          <w:lang w:val="en-GB"/>
        </w:rPr>
        <w:t>障害者</w:t>
      </w:r>
      <w:r w:rsidR="00D55AB6" w:rsidRPr="00BE4260">
        <w:rPr>
          <w:rFonts w:ascii="ＭＳ 明朝" w:eastAsia="ＭＳ 明朝" w:hAnsi="ＭＳ 明朝" w:cs="Times New Roman"/>
          <w:szCs w:val="21"/>
          <w:lang w:val="en-GB"/>
        </w:rPr>
        <w:t>が自立した生活を送り、地域社会に溶け込む権利を享受するため</w:t>
      </w:r>
      <w:r w:rsidRPr="00BE4260">
        <w:rPr>
          <w:rFonts w:ascii="ＭＳ 明朝" w:eastAsia="ＭＳ 明朝" w:hAnsi="ＭＳ 明朝" w:cs="Times New Roman" w:hint="eastAsia"/>
          <w:szCs w:val="21"/>
          <w:lang w:val="en-GB"/>
        </w:rPr>
        <w:t>に</w:t>
      </w:r>
      <w:r w:rsidR="00D55AB6" w:rsidRPr="00BE4260">
        <w:rPr>
          <w:rFonts w:ascii="ＭＳ 明朝" w:eastAsia="ＭＳ 明朝" w:hAnsi="ＭＳ 明朝" w:cs="Times New Roman"/>
          <w:szCs w:val="21"/>
          <w:lang w:val="en-GB"/>
        </w:rPr>
        <w:t>、</w:t>
      </w:r>
      <w:r w:rsidR="00D45AAB" w:rsidRPr="00BE4260">
        <w:rPr>
          <w:rFonts w:ascii="ＭＳ 明朝" w:eastAsia="ＭＳ 明朝" w:hAnsi="ＭＳ 明朝" w:cs="Times New Roman" w:hint="eastAsia"/>
          <w:szCs w:val="21"/>
          <w:lang w:val="en-GB"/>
        </w:rPr>
        <w:t>連邦、地域圏、共同体</w:t>
      </w:r>
      <w:r w:rsidR="00D55AB6" w:rsidRPr="00BE4260">
        <w:rPr>
          <w:rFonts w:ascii="ＭＳ 明朝" w:eastAsia="ＭＳ 明朝" w:hAnsi="ＭＳ 明朝" w:cs="Times New Roman"/>
          <w:szCs w:val="21"/>
          <w:lang w:val="en-GB"/>
        </w:rPr>
        <w:t>の各レベルで障害者行動計画を実施する措置、および</w:t>
      </w:r>
      <w:r w:rsidRPr="00BE4260">
        <w:rPr>
          <w:rFonts w:ascii="ＭＳ 明朝" w:eastAsia="ＭＳ 明朝" w:hAnsi="ＭＳ 明朝" w:cs="Times New Roman" w:hint="eastAsia"/>
          <w:szCs w:val="21"/>
          <w:lang w:val="en-GB"/>
        </w:rPr>
        <w:t>パーソナルアシスタンス</w:t>
      </w:r>
      <w:r w:rsidR="00D55AB6" w:rsidRPr="00BE4260">
        <w:rPr>
          <w:rFonts w:ascii="ＭＳ 明朝" w:eastAsia="ＭＳ 明朝" w:hAnsi="ＭＳ 明朝" w:cs="Times New Roman"/>
          <w:szCs w:val="21"/>
          <w:lang w:val="en-GB"/>
        </w:rPr>
        <w:t>予算やその他のサービスや支援の待機者をなくす計画を実施する措置。</w:t>
      </w:r>
    </w:p>
    <w:p w14:paraId="3DA422BF" w14:textId="7ACE1565"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施設で生活しているすべての人を対象に、明確な時間枠を持った効果的な脱施設化戦略を実施するため</w:t>
      </w:r>
      <w:r w:rsidR="00310304"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措置。これまでに施設</w:t>
      </w:r>
      <w:r w:rsidR="00310304" w:rsidRPr="00BE4260">
        <w:rPr>
          <w:rFonts w:ascii="ＭＳ 明朝" w:eastAsia="ＭＳ 明朝" w:hAnsi="ＭＳ 明朝" w:cs="Times New Roman" w:hint="eastAsia"/>
          <w:szCs w:val="21"/>
          <w:lang w:val="en-GB"/>
        </w:rPr>
        <w:t>退所し</w:t>
      </w:r>
      <w:r w:rsidRPr="00BE4260">
        <w:rPr>
          <w:rFonts w:ascii="ＭＳ 明朝" w:eastAsia="ＭＳ 明朝" w:hAnsi="ＭＳ 明朝" w:cs="Times New Roman"/>
          <w:szCs w:val="21"/>
          <w:lang w:val="en-GB"/>
        </w:rPr>
        <w:t>た</w:t>
      </w:r>
      <w:r w:rsidR="00624194"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の数を含め、</w:t>
      </w:r>
      <w:r w:rsidR="00310304" w:rsidRPr="00BE4260">
        <w:rPr>
          <w:rFonts w:ascii="ＭＳ 明朝" w:eastAsia="ＭＳ 明朝" w:hAnsi="ＭＳ 明朝" w:cs="Times New Roman" w:hint="eastAsia"/>
          <w:szCs w:val="21"/>
          <w:lang w:val="en-GB"/>
        </w:rPr>
        <w:t>これらの人々の</w:t>
      </w:r>
      <w:r w:rsidRPr="00BE4260">
        <w:rPr>
          <w:rFonts w:ascii="ＭＳ 明朝" w:eastAsia="ＭＳ 明朝" w:hAnsi="ＭＳ 明朝" w:cs="Times New Roman"/>
          <w:szCs w:val="21"/>
          <w:lang w:val="en-GB"/>
        </w:rPr>
        <w:t>現在の状況を詳しく説明してください。</w:t>
      </w:r>
    </w:p>
    <w:p w14:paraId="5CD5DD7D" w14:textId="4F17AFAA"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(c) すべての</w:t>
      </w:r>
      <w:r w:rsidR="00624194"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が、他の人と平等に自由に居住地を選択する権利を享受し、</w:t>
      </w:r>
      <w:r w:rsidR="00310304" w:rsidRPr="00BE4260">
        <w:rPr>
          <w:rFonts w:ascii="ＭＳ 明朝" w:eastAsia="ＭＳ 明朝" w:hAnsi="ＭＳ 明朝" w:cs="Times New Roman" w:hint="eastAsia"/>
          <w:szCs w:val="21"/>
          <w:lang w:val="en-GB"/>
        </w:rPr>
        <w:t>パーソナルアシスタンス</w:t>
      </w:r>
      <w:r w:rsidRPr="00BE4260">
        <w:rPr>
          <w:rFonts w:ascii="ＭＳ 明朝" w:eastAsia="ＭＳ 明朝" w:hAnsi="ＭＳ 明朝" w:cs="Times New Roman"/>
          <w:szCs w:val="21"/>
          <w:lang w:val="en-GB"/>
        </w:rPr>
        <w:t>を含む日常生活のためのあらゆる</w:t>
      </w:r>
      <w:r w:rsidR="00310304" w:rsidRPr="00BE4260">
        <w:rPr>
          <w:rFonts w:ascii="ＭＳ 明朝" w:eastAsia="ＭＳ 明朝" w:hAnsi="ＭＳ 明朝" w:cs="Times New Roman" w:hint="eastAsia"/>
          <w:szCs w:val="21"/>
          <w:lang w:val="en-GB"/>
        </w:rPr>
        <w:t>訪問型</w:t>
      </w:r>
      <w:r w:rsidRPr="00BE4260">
        <w:rPr>
          <w:rFonts w:ascii="ＭＳ 明朝" w:eastAsia="ＭＳ 明朝" w:hAnsi="ＭＳ 明朝" w:cs="Times New Roman"/>
          <w:szCs w:val="21"/>
          <w:lang w:val="en-GB"/>
        </w:rPr>
        <w:t>サービスやその他の</w:t>
      </w:r>
      <w:r w:rsidR="00310304" w:rsidRPr="00BE4260">
        <w:rPr>
          <w:rFonts w:ascii="ＭＳ 明朝" w:eastAsia="ＭＳ 明朝" w:hAnsi="ＭＳ 明朝" w:cs="Times New Roman" w:hint="eastAsia"/>
          <w:szCs w:val="21"/>
          <w:lang w:val="en-GB"/>
        </w:rPr>
        <w:t>地域</w:t>
      </w:r>
      <w:r w:rsidRPr="00BE4260">
        <w:rPr>
          <w:rFonts w:ascii="ＭＳ 明朝" w:eastAsia="ＭＳ 明朝" w:hAnsi="ＭＳ 明朝" w:cs="Times New Roman"/>
          <w:szCs w:val="21"/>
          <w:lang w:val="en-GB"/>
        </w:rPr>
        <w:t>サービスを利用できるようにするためにとられた措置。</w:t>
      </w:r>
    </w:p>
    <w:p w14:paraId="139EF807" w14:textId="7433827C"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(d) </w:t>
      </w:r>
      <w:r w:rsidR="00310304" w:rsidRPr="00BE4260">
        <w:rPr>
          <w:rFonts w:ascii="ＭＳ 明朝" w:eastAsia="ＭＳ 明朝" w:hAnsi="ＭＳ 明朝" w:cs="Times New Roman" w:hint="eastAsia"/>
          <w:szCs w:val="21"/>
          <w:lang w:val="en-GB"/>
        </w:rPr>
        <w:t>パーソナルアシスタンス</w:t>
      </w:r>
      <w:r w:rsidRPr="00BE4260">
        <w:rPr>
          <w:rFonts w:ascii="ＭＳ 明朝" w:eastAsia="ＭＳ 明朝" w:hAnsi="ＭＳ 明朝" w:cs="Times New Roman"/>
          <w:szCs w:val="21"/>
          <w:lang w:val="en-GB"/>
        </w:rPr>
        <w:t>と自立生活のための欧州構造投資資金と国の資金の使用。提供された資金について、絶対</w:t>
      </w:r>
      <w:r w:rsidR="00310304" w:rsidRPr="00BE4260">
        <w:rPr>
          <w:rFonts w:ascii="ＭＳ 明朝" w:eastAsia="ＭＳ 明朝" w:hAnsi="ＭＳ 明朝" w:cs="Times New Roman" w:hint="eastAsia"/>
          <w:szCs w:val="21"/>
          <w:lang w:val="en-GB"/>
        </w:rPr>
        <w:t>値</w:t>
      </w:r>
      <w:r w:rsidRPr="00BE4260">
        <w:rPr>
          <w:rFonts w:ascii="ＭＳ 明朝" w:eastAsia="ＭＳ 明朝" w:hAnsi="ＭＳ 明朝" w:cs="Times New Roman"/>
          <w:szCs w:val="21"/>
          <w:lang w:val="en-GB"/>
        </w:rPr>
        <w:t>と</w:t>
      </w:r>
      <w:r w:rsidR="00310304" w:rsidRPr="00BE4260">
        <w:rPr>
          <w:rFonts w:ascii="ＭＳ 明朝" w:eastAsia="ＭＳ 明朝" w:hAnsi="ＭＳ 明朝" w:cs="Times New Roman" w:hint="eastAsia"/>
          <w:szCs w:val="21"/>
          <w:lang w:val="en-GB"/>
        </w:rPr>
        <w:t>割合</w:t>
      </w:r>
      <w:r w:rsidRPr="00BE4260">
        <w:rPr>
          <w:rFonts w:ascii="ＭＳ 明朝" w:eastAsia="ＭＳ 明朝" w:hAnsi="ＭＳ 明朝" w:cs="Times New Roman"/>
          <w:szCs w:val="21"/>
          <w:lang w:val="en-GB"/>
        </w:rPr>
        <w:t>の正確なデータを含めてください。</w:t>
      </w:r>
    </w:p>
    <w:p w14:paraId="549DE26F" w14:textId="29C9A563" w:rsidR="00D55AB6" w:rsidRPr="00BE4260" w:rsidRDefault="00E01E7D" w:rsidP="00D55AB6">
      <w:pPr>
        <w:rPr>
          <w:rFonts w:ascii="ＭＳ 明朝" w:eastAsia="ＭＳ 明朝" w:hAnsi="ＭＳ 明朝" w:cs="Times New Roman"/>
          <w:b/>
          <w:bCs/>
          <w:szCs w:val="21"/>
          <w:lang w:val="en-GB"/>
        </w:rPr>
      </w:pPr>
      <w:r w:rsidRPr="00BE4260">
        <w:rPr>
          <w:rFonts w:ascii="ＭＳ 明朝" w:eastAsia="ＭＳ 明朝" w:hAnsi="ＭＳ 明朝" w:cs="Times New Roman" w:hint="eastAsia"/>
          <w:b/>
          <w:bCs/>
          <w:szCs w:val="21"/>
          <w:lang w:val="en-GB"/>
        </w:rPr>
        <w:t>個人の移動</w:t>
      </w:r>
      <w:r w:rsidR="00017813" w:rsidRPr="00BE4260">
        <w:rPr>
          <w:rFonts w:ascii="ＭＳ 明朝" w:eastAsia="ＭＳ 明朝" w:hAnsi="ＭＳ 明朝" w:cs="Times New Roman" w:hint="eastAsia"/>
          <w:b/>
          <w:bCs/>
          <w:szCs w:val="21"/>
          <w:lang w:val="en-GB"/>
        </w:rPr>
        <w:t>を容易にすること</w:t>
      </w:r>
      <w:r w:rsidR="00D55AB6" w:rsidRPr="00BE4260">
        <w:rPr>
          <w:rFonts w:ascii="ＭＳ 明朝" w:eastAsia="ＭＳ 明朝" w:hAnsi="ＭＳ 明朝" w:cs="Times New Roman"/>
          <w:b/>
          <w:bCs/>
          <w:szCs w:val="21"/>
          <w:lang w:val="en-GB"/>
        </w:rPr>
        <w:t>（第20条</w:t>
      </w:r>
      <w:r w:rsidRPr="00BE4260">
        <w:rPr>
          <w:rFonts w:ascii="ＭＳ 明朝" w:eastAsia="ＭＳ 明朝" w:hAnsi="ＭＳ 明朝" w:cs="Times New Roman" w:hint="eastAsia"/>
          <w:b/>
          <w:bCs/>
          <w:szCs w:val="21"/>
          <w:lang w:val="en-GB"/>
        </w:rPr>
        <w:t>）</w:t>
      </w:r>
    </w:p>
    <w:p w14:paraId="48049783" w14:textId="461CA2EF"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19.</w:t>
      </w:r>
      <w:r w:rsidRPr="00BE4260">
        <w:rPr>
          <w:rFonts w:ascii="ＭＳ 明朝" w:eastAsia="ＭＳ 明朝" w:hAnsi="ＭＳ 明朝" w:cs="Times New Roman"/>
          <w:szCs w:val="21"/>
          <w:lang w:val="en-GB"/>
        </w:rPr>
        <w:tab/>
        <w:t>以下のため</w:t>
      </w:r>
      <w:r w:rsidR="00310304"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措置について情報を提供してください。</w:t>
      </w:r>
    </w:p>
    <w:p w14:paraId="73355899" w14:textId="5ABADCDB"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(a) 個別の支援や環境の改善を含め、生活のあらゆる分野</w:t>
      </w:r>
      <w:r w:rsidR="00310304" w:rsidRPr="00BE4260">
        <w:rPr>
          <w:rFonts w:ascii="ＭＳ 明朝" w:eastAsia="ＭＳ 明朝" w:hAnsi="ＭＳ 明朝" w:cs="Times New Roman" w:hint="eastAsia"/>
          <w:szCs w:val="21"/>
          <w:lang w:val="en-GB"/>
        </w:rPr>
        <w:t>での</w:t>
      </w:r>
      <w:r w:rsidRPr="00BE4260">
        <w:rPr>
          <w:rFonts w:ascii="ＭＳ 明朝" w:eastAsia="ＭＳ 明朝" w:hAnsi="ＭＳ 明朝" w:cs="Times New Roman"/>
          <w:szCs w:val="21"/>
          <w:lang w:val="en-GB"/>
        </w:rPr>
        <w:t>、すべての</w:t>
      </w:r>
      <w:r w:rsidR="00017813"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の個人的な移動を容易にする。</w:t>
      </w:r>
    </w:p>
    <w:p w14:paraId="6094E7E1" w14:textId="4DB79E11"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lastRenderedPageBreak/>
        <w:tab/>
        <w:t xml:space="preserve">(b) </w:t>
      </w:r>
      <w:r w:rsidR="00017813"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とその家族が、必要とする個人用移動補助器具、装置、その他の支援</w:t>
      </w:r>
      <w:r w:rsidR="00310304" w:rsidRPr="00BE4260">
        <w:rPr>
          <w:rFonts w:ascii="ＭＳ 明朝" w:eastAsia="ＭＳ 明朝" w:hAnsi="ＭＳ 明朝" w:cs="Times New Roman" w:hint="eastAsia"/>
          <w:szCs w:val="21"/>
          <w:lang w:val="en-GB"/>
        </w:rPr>
        <w:t>機器</w:t>
      </w:r>
      <w:r w:rsidRPr="00BE4260">
        <w:rPr>
          <w:rFonts w:ascii="ＭＳ 明朝" w:eastAsia="ＭＳ 明朝" w:hAnsi="ＭＳ 明朝" w:cs="Times New Roman"/>
          <w:szCs w:val="21"/>
          <w:lang w:val="en-GB"/>
        </w:rPr>
        <w:t>を確実に利用できるようにする。</w:t>
      </w:r>
    </w:p>
    <w:p w14:paraId="4B909E25" w14:textId="7FA4C2A3"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表現</w:t>
      </w:r>
      <w:r w:rsidR="00017813" w:rsidRPr="00BE4260">
        <w:rPr>
          <w:rFonts w:ascii="ＭＳ 明朝" w:eastAsia="ＭＳ 明朝" w:hAnsi="ＭＳ 明朝" w:cs="Times New Roman" w:hint="eastAsia"/>
          <w:b/>
          <w:bCs/>
          <w:szCs w:val="21"/>
          <w:lang w:val="en-GB"/>
        </w:rPr>
        <w:t>及び</w:t>
      </w:r>
      <w:r w:rsidRPr="00BE4260">
        <w:rPr>
          <w:rFonts w:ascii="ＭＳ 明朝" w:eastAsia="ＭＳ 明朝" w:hAnsi="ＭＳ 明朝" w:cs="Times New Roman"/>
          <w:b/>
          <w:bCs/>
          <w:szCs w:val="21"/>
          <w:lang w:val="en-GB"/>
        </w:rPr>
        <w:t>意見の自由</w:t>
      </w:r>
      <w:r w:rsidR="00017813" w:rsidRPr="00BE4260">
        <w:rPr>
          <w:rFonts w:ascii="ＭＳ 明朝" w:eastAsia="ＭＳ 明朝" w:hAnsi="ＭＳ 明朝" w:cs="Times New Roman" w:hint="eastAsia"/>
          <w:b/>
          <w:bCs/>
          <w:szCs w:val="21"/>
          <w:lang w:val="en-GB"/>
        </w:rPr>
        <w:t>並びに</w:t>
      </w:r>
      <w:r w:rsidRPr="00BE4260">
        <w:rPr>
          <w:rFonts w:ascii="ＭＳ 明朝" w:eastAsia="ＭＳ 明朝" w:hAnsi="ＭＳ 明朝" w:cs="Times New Roman"/>
          <w:b/>
          <w:bCs/>
          <w:szCs w:val="21"/>
          <w:lang w:val="en-GB"/>
        </w:rPr>
        <w:t>情報</w:t>
      </w:r>
      <w:r w:rsidR="00017813" w:rsidRPr="00BE4260">
        <w:rPr>
          <w:rFonts w:ascii="ＭＳ 明朝" w:eastAsia="ＭＳ 明朝" w:hAnsi="ＭＳ 明朝" w:cs="Times New Roman" w:hint="eastAsia"/>
          <w:b/>
          <w:bCs/>
          <w:szCs w:val="21"/>
          <w:lang w:val="en-GB"/>
        </w:rPr>
        <w:t>の利用の機会</w:t>
      </w:r>
      <w:r w:rsidRPr="00BE4260">
        <w:rPr>
          <w:rFonts w:ascii="ＭＳ 明朝" w:eastAsia="ＭＳ 明朝" w:hAnsi="ＭＳ 明朝" w:cs="Times New Roman"/>
          <w:b/>
          <w:bCs/>
          <w:szCs w:val="21"/>
          <w:lang w:val="en-GB"/>
        </w:rPr>
        <w:t>（21条</w:t>
      </w:r>
      <w:r w:rsidR="00E01E7D" w:rsidRPr="00BE4260">
        <w:rPr>
          <w:rFonts w:ascii="ＭＳ 明朝" w:eastAsia="ＭＳ 明朝" w:hAnsi="ＭＳ 明朝" w:cs="Times New Roman" w:hint="eastAsia"/>
          <w:b/>
          <w:bCs/>
          <w:szCs w:val="21"/>
          <w:lang w:val="en-GB"/>
        </w:rPr>
        <w:t>）</w:t>
      </w:r>
    </w:p>
    <w:p w14:paraId="060FD181" w14:textId="7777777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20.</w:t>
      </w:r>
      <w:r w:rsidRPr="00BE4260">
        <w:rPr>
          <w:rFonts w:ascii="ＭＳ 明朝" w:eastAsia="ＭＳ 明朝" w:hAnsi="ＭＳ 明朝" w:cs="Times New Roman"/>
          <w:szCs w:val="21"/>
          <w:lang w:val="en-GB"/>
        </w:rPr>
        <w:tab/>
        <w:t>以下の項目について情報を提供してください。</w:t>
      </w:r>
    </w:p>
    <w:p w14:paraId="27E4F019" w14:textId="6ECBD2CF"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(a) </w:t>
      </w:r>
      <w:r w:rsidR="00D45AAB" w:rsidRPr="00BE4260">
        <w:rPr>
          <w:rFonts w:ascii="ＭＳ 明朝" w:eastAsia="ＭＳ 明朝" w:hAnsi="ＭＳ 明朝" w:cs="Times New Roman" w:hint="eastAsia"/>
          <w:szCs w:val="21"/>
          <w:lang w:val="en-GB"/>
        </w:rPr>
        <w:t>連邦、地域圏、共同体の各</w:t>
      </w:r>
      <w:r w:rsidRPr="00BE4260">
        <w:rPr>
          <w:rFonts w:ascii="ＭＳ 明朝" w:eastAsia="ＭＳ 明朝" w:hAnsi="ＭＳ 明朝" w:cs="Times New Roman"/>
          <w:szCs w:val="21"/>
          <w:lang w:val="en-GB"/>
        </w:rPr>
        <w:t>レベルの当局が、</w:t>
      </w:r>
      <w:r w:rsidR="00310304" w:rsidRPr="00BE4260">
        <w:rPr>
          <w:rFonts w:ascii="ＭＳ 明朝" w:eastAsia="ＭＳ 明朝" w:hAnsi="ＭＳ 明朝" w:cs="Times New Roman"/>
          <w:szCs w:val="21"/>
          <w:lang w:val="en-GB"/>
        </w:rPr>
        <w:t>すべての</w:t>
      </w:r>
      <w:r w:rsidR="00522734" w:rsidRPr="00BE4260">
        <w:rPr>
          <w:rFonts w:ascii="ＭＳ 明朝" w:eastAsia="ＭＳ 明朝" w:hAnsi="ＭＳ 明朝" w:cs="Times New Roman" w:hint="eastAsia"/>
          <w:szCs w:val="21"/>
          <w:lang w:val="en-GB"/>
        </w:rPr>
        <w:t>利用</w:t>
      </w:r>
      <w:r w:rsidRPr="00BE4260">
        <w:rPr>
          <w:rFonts w:ascii="ＭＳ 明朝" w:eastAsia="ＭＳ 明朝" w:hAnsi="ＭＳ 明朝" w:cs="Times New Roman"/>
          <w:szCs w:val="21"/>
          <w:lang w:val="en-GB"/>
        </w:rPr>
        <w:t>可能な</w:t>
      </w:r>
      <w:r w:rsidR="00310304" w:rsidRPr="00BE4260">
        <w:rPr>
          <w:rFonts w:ascii="ＭＳ 明朝" w:eastAsia="ＭＳ 明朝" w:hAnsi="ＭＳ 明朝" w:cs="Times New Roman" w:hint="eastAsia"/>
          <w:szCs w:val="21"/>
          <w:lang w:val="en-GB"/>
        </w:rPr>
        <w:t>様式</w:t>
      </w:r>
      <w:r w:rsidRPr="00BE4260">
        <w:rPr>
          <w:rFonts w:ascii="ＭＳ 明朝" w:eastAsia="ＭＳ 明朝" w:hAnsi="ＭＳ 明朝" w:cs="Times New Roman"/>
          <w:szCs w:val="21"/>
          <w:lang w:val="en-GB"/>
        </w:rPr>
        <w:t>で公式情報を提供しているかどうか。</w:t>
      </w:r>
    </w:p>
    <w:p w14:paraId="14DBA555" w14:textId="526408B0"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手話</w:t>
      </w:r>
      <w:r w:rsidR="00310304" w:rsidRPr="00BE4260">
        <w:rPr>
          <w:rFonts w:ascii="ＭＳ 明朝" w:eastAsia="ＭＳ 明朝" w:hAnsi="ＭＳ 明朝" w:cs="Times New Roman" w:hint="eastAsia"/>
          <w:szCs w:val="21"/>
          <w:lang w:val="en-GB"/>
        </w:rPr>
        <w:t>言語</w:t>
      </w:r>
      <w:r w:rsidRPr="00BE4260">
        <w:rPr>
          <w:rFonts w:ascii="ＭＳ 明朝" w:eastAsia="ＭＳ 明朝" w:hAnsi="ＭＳ 明朝" w:cs="Times New Roman"/>
          <w:szCs w:val="21"/>
          <w:lang w:val="en-GB"/>
        </w:rPr>
        <w:t>通訳者の訓練プログラム</w:t>
      </w:r>
      <w:r w:rsidR="00310304" w:rsidRPr="00BE4260">
        <w:rPr>
          <w:rFonts w:ascii="ＭＳ 明朝" w:eastAsia="ＭＳ 明朝" w:hAnsi="ＭＳ 明朝" w:cs="Times New Roman" w:hint="eastAsia"/>
          <w:szCs w:val="21"/>
          <w:lang w:val="en-GB"/>
        </w:rPr>
        <w:t>。また</w:t>
      </w:r>
      <w:r w:rsidRPr="00BE4260">
        <w:rPr>
          <w:rFonts w:ascii="ＭＳ 明朝" w:eastAsia="ＭＳ 明朝" w:hAnsi="ＭＳ 明朝" w:cs="Times New Roman"/>
          <w:szCs w:val="21"/>
          <w:lang w:val="en-GB"/>
        </w:rPr>
        <w:t>、</w:t>
      </w:r>
      <w:r w:rsidR="00522734"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が、点字、</w:t>
      </w:r>
      <w:r w:rsidR="00310304" w:rsidRPr="00BE4260">
        <w:rPr>
          <w:rFonts w:ascii="ＭＳ 明朝" w:eastAsia="ＭＳ 明朝" w:hAnsi="ＭＳ 明朝" w:cs="Times New Roman" w:hint="eastAsia"/>
          <w:szCs w:val="21"/>
          <w:lang w:val="en-GB"/>
        </w:rPr>
        <w:t>わかりやすい版</w:t>
      </w:r>
      <w:r w:rsidRPr="00BE4260">
        <w:rPr>
          <w:rFonts w:ascii="ＭＳ 明朝" w:eastAsia="ＭＳ 明朝" w:hAnsi="ＭＳ 明朝" w:cs="Times New Roman"/>
          <w:szCs w:val="21"/>
          <w:lang w:val="en-GB"/>
        </w:rPr>
        <w:t>、平易な言葉、盲</w:t>
      </w:r>
      <w:r w:rsidR="002160F7" w:rsidRPr="00BE4260">
        <w:rPr>
          <w:rFonts w:ascii="ＭＳ 明朝" w:eastAsia="ＭＳ 明朝" w:hAnsi="ＭＳ 明朝" w:cs="Times New Roman" w:hint="eastAsia"/>
          <w:szCs w:val="21"/>
          <w:lang w:val="en-GB"/>
        </w:rPr>
        <w:t>ろう者</w:t>
      </w:r>
      <w:r w:rsidRPr="00BE4260">
        <w:rPr>
          <w:rFonts w:ascii="ＭＳ 明朝" w:eastAsia="ＭＳ 明朝" w:hAnsi="ＭＳ 明朝" w:cs="Times New Roman"/>
          <w:szCs w:val="21"/>
          <w:lang w:val="en-GB"/>
        </w:rPr>
        <w:t>通訳、手話</w:t>
      </w:r>
      <w:r w:rsidR="00310304" w:rsidRPr="00BE4260">
        <w:rPr>
          <w:rFonts w:ascii="ＭＳ 明朝" w:eastAsia="ＭＳ 明朝" w:hAnsi="ＭＳ 明朝" w:cs="Times New Roman" w:hint="eastAsia"/>
          <w:szCs w:val="21"/>
          <w:lang w:val="en-GB"/>
        </w:rPr>
        <w:t>言語</w:t>
      </w:r>
      <w:r w:rsidRPr="00BE4260">
        <w:rPr>
          <w:rFonts w:ascii="ＭＳ 明朝" w:eastAsia="ＭＳ 明朝" w:hAnsi="ＭＳ 明朝" w:cs="Times New Roman"/>
          <w:szCs w:val="21"/>
          <w:lang w:val="en-GB"/>
        </w:rPr>
        <w:t>、音声ガイド、</w:t>
      </w:r>
      <w:r w:rsidR="00310304" w:rsidRPr="00BE4260">
        <w:rPr>
          <w:rFonts w:ascii="ＭＳ 明朝" w:eastAsia="ＭＳ 明朝" w:hAnsi="ＭＳ 明朝" w:cs="Times New Roman" w:hint="eastAsia"/>
          <w:szCs w:val="21"/>
          <w:lang w:val="en-GB"/>
        </w:rPr>
        <w:t>字幕</w:t>
      </w:r>
      <w:r w:rsidRPr="00BE4260">
        <w:rPr>
          <w:rFonts w:ascii="ＭＳ 明朝" w:eastAsia="ＭＳ 明朝" w:hAnsi="ＭＳ 明朝" w:cs="Times New Roman"/>
          <w:szCs w:val="21"/>
          <w:lang w:val="en-GB"/>
        </w:rPr>
        <w:t>など、</w:t>
      </w:r>
      <w:r w:rsidR="00522734" w:rsidRPr="00BE4260">
        <w:rPr>
          <w:rFonts w:ascii="ＭＳ 明朝" w:eastAsia="ＭＳ 明朝" w:hAnsi="ＭＳ 明朝" w:cs="Times New Roman" w:hint="eastAsia"/>
          <w:szCs w:val="21"/>
          <w:lang w:val="en-GB"/>
        </w:rPr>
        <w:t>利用</w:t>
      </w:r>
      <w:r w:rsidRPr="00BE4260">
        <w:rPr>
          <w:rFonts w:ascii="ＭＳ 明朝" w:eastAsia="ＭＳ 明朝" w:hAnsi="ＭＳ 明朝" w:cs="Times New Roman"/>
          <w:szCs w:val="21"/>
          <w:lang w:val="en-GB"/>
        </w:rPr>
        <w:t>可能で使用可能なすべての</w:t>
      </w:r>
      <w:r w:rsidR="00310304" w:rsidRPr="00BE4260">
        <w:rPr>
          <w:rFonts w:ascii="ＭＳ 明朝" w:eastAsia="ＭＳ 明朝" w:hAnsi="ＭＳ 明朝" w:cs="Times New Roman" w:hint="eastAsia"/>
          <w:szCs w:val="21"/>
          <w:lang w:val="en-GB"/>
        </w:rPr>
        <w:t>様式</w:t>
      </w:r>
      <w:r w:rsidRPr="00BE4260">
        <w:rPr>
          <w:rFonts w:ascii="ＭＳ 明朝" w:eastAsia="ＭＳ 明朝" w:hAnsi="ＭＳ 明朝" w:cs="Times New Roman"/>
          <w:szCs w:val="21"/>
          <w:lang w:val="en-GB"/>
        </w:rPr>
        <w:t>で、公共情報やマスメディア</w:t>
      </w:r>
      <w:r w:rsidR="00596E2D" w:rsidRPr="00BE4260">
        <w:rPr>
          <w:rFonts w:ascii="ＭＳ 明朝" w:eastAsia="ＭＳ 明朝" w:hAnsi="ＭＳ 明朝" w:cs="Times New Roman" w:hint="eastAsia"/>
          <w:szCs w:val="21"/>
          <w:lang w:val="en-GB"/>
        </w:rPr>
        <w:t>を</w:t>
      </w:r>
      <w:r w:rsidR="00522734" w:rsidRPr="00BE4260">
        <w:rPr>
          <w:rFonts w:ascii="ＭＳ 明朝" w:eastAsia="ＭＳ 明朝" w:hAnsi="ＭＳ 明朝" w:cs="Times New Roman" w:hint="eastAsia"/>
          <w:szCs w:val="21"/>
          <w:lang w:val="en-GB"/>
        </w:rPr>
        <w:t>利用</w:t>
      </w:r>
      <w:r w:rsidRPr="00BE4260">
        <w:rPr>
          <w:rFonts w:ascii="ＭＳ 明朝" w:eastAsia="ＭＳ 明朝" w:hAnsi="ＭＳ 明朝" w:cs="Times New Roman"/>
          <w:szCs w:val="21"/>
          <w:lang w:val="en-GB"/>
        </w:rPr>
        <w:t xml:space="preserve">できることを保証する措置。 </w:t>
      </w:r>
    </w:p>
    <w:p w14:paraId="496274D6" w14:textId="307B0E5F"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家庭および家族の尊重（第23条</w:t>
      </w:r>
      <w:r w:rsidR="00E01E7D" w:rsidRPr="00BE4260">
        <w:rPr>
          <w:rFonts w:ascii="ＭＳ 明朝" w:eastAsia="ＭＳ 明朝" w:hAnsi="ＭＳ 明朝" w:cs="Times New Roman" w:hint="eastAsia"/>
          <w:b/>
          <w:bCs/>
          <w:szCs w:val="21"/>
          <w:lang w:val="en-GB"/>
        </w:rPr>
        <w:t>）</w:t>
      </w:r>
    </w:p>
    <w:p w14:paraId="6129101B" w14:textId="1B96A0CE"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21.</w:t>
      </w:r>
      <w:r w:rsidRPr="00BE4260">
        <w:rPr>
          <w:rFonts w:ascii="ＭＳ 明朝" w:eastAsia="ＭＳ 明朝" w:hAnsi="ＭＳ 明朝" w:cs="Times New Roman"/>
          <w:szCs w:val="21"/>
          <w:lang w:val="en-GB"/>
        </w:rPr>
        <w:tab/>
        <w:t>次の具体的な措置について情報を提供してください。</w:t>
      </w:r>
    </w:p>
    <w:p w14:paraId="7F5BB7E4" w14:textId="614037FF"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(a) </w:t>
      </w:r>
      <w:r w:rsidR="00522734" w:rsidRPr="00BE4260">
        <w:rPr>
          <w:rFonts w:ascii="ＭＳ 明朝" w:eastAsia="ＭＳ 明朝" w:hAnsi="ＭＳ 明朝" w:cs="Times New Roman" w:hint="eastAsia"/>
          <w:szCs w:val="21"/>
          <w:lang w:val="en-GB"/>
        </w:rPr>
        <w:t>障害児</w:t>
      </w:r>
      <w:r w:rsidRPr="00BE4260">
        <w:rPr>
          <w:rFonts w:ascii="ＭＳ 明朝" w:eastAsia="ＭＳ 明朝" w:hAnsi="ＭＳ 明朝" w:cs="Times New Roman"/>
          <w:szCs w:val="21"/>
          <w:lang w:val="en-GB"/>
        </w:rPr>
        <w:t>を持つ親、特に</w:t>
      </w:r>
      <w:r w:rsidR="00522734" w:rsidRPr="00BE4260">
        <w:rPr>
          <w:rFonts w:ascii="ＭＳ 明朝" w:eastAsia="ＭＳ 明朝" w:hAnsi="ＭＳ 明朝" w:cs="Times New Roman" w:hint="eastAsia"/>
          <w:szCs w:val="21"/>
          <w:lang w:val="en-GB"/>
        </w:rPr>
        <w:t>児童</w:t>
      </w:r>
      <w:r w:rsidRPr="00BE4260">
        <w:rPr>
          <w:rFonts w:ascii="ＭＳ 明朝" w:eastAsia="ＭＳ 明朝" w:hAnsi="ＭＳ 明朝" w:cs="Times New Roman"/>
          <w:szCs w:val="21"/>
          <w:lang w:val="en-GB"/>
        </w:rPr>
        <w:t>の世話のために仕事を辞めることが多い母親を支援する。</w:t>
      </w:r>
    </w:p>
    <w:p w14:paraId="7CAAAF18" w14:textId="77B1159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(b) </w:t>
      </w:r>
      <w:r w:rsidR="00522734"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が他の人と平等に、親権や養子縁組など</w:t>
      </w:r>
      <w:r w:rsidR="002160F7"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権利を行使し、責任を果たすことができるようにする。</w:t>
      </w:r>
    </w:p>
    <w:p w14:paraId="3B0C22EE" w14:textId="5F962788"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(c) </w:t>
      </w:r>
      <w:r w:rsidR="00522734" w:rsidRPr="00BE4260">
        <w:rPr>
          <w:rFonts w:ascii="ＭＳ 明朝" w:eastAsia="ＭＳ 明朝" w:hAnsi="ＭＳ 明朝" w:cs="Times New Roman" w:hint="eastAsia"/>
          <w:szCs w:val="21"/>
          <w:lang w:val="en-GB"/>
        </w:rPr>
        <w:t>障害者</w:t>
      </w:r>
      <w:r w:rsidRPr="00BE4260">
        <w:rPr>
          <w:rFonts w:ascii="ＭＳ 明朝" w:eastAsia="ＭＳ 明朝" w:hAnsi="ＭＳ 明朝" w:cs="Times New Roman"/>
          <w:szCs w:val="21"/>
          <w:lang w:val="en-GB"/>
        </w:rPr>
        <w:t>が、家族計画を含む性と生殖に関する健康と権利について、年齢に応じた情報と教育を受けることができるようにする。</w:t>
      </w:r>
    </w:p>
    <w:p w14:paraId="5BA4DE00" w14:textId="099D2F18"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教育（</w:t>
      </w:r>
      <w:r w:rsidR="00E01E7D" w:rsidRPr="00BE4260">
        <w:rPr>
          <w:rFonts w:ascii="ＭＳ 明朝" w:eastAsia="ＭＳ 明朝" w:hAnsi="ＭＳ 明朝" w:cs="Times New Roman" w:hint="eastAsia"/>
          <w:b/>
          <w:bCs/>
          <w:szCs w:val="21"/>
          <w:lang w:val="en-GB"/>
        </w:rPr>
        <w:t>第24条）</w:t>
      </w:r>
    </w:p>
    <w:p w14:paraId="5EE58229" w14:textId="049A111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22.</w:t>
      </w:r>
      <w:r w:rsidRPr="00BE4260">
        <w:rPr>
          <w:rFonts w:ascii="ＭＳ 明朝" w:eastAsia="ＭＳ 明朝" w:hAnsi="ＭＳ 明朝" w:cs="Times New Roman"/>
          <w:szCs w:val="21"/>
          <w:lang w:val="en-GB"/>
        </w:rPr>
        <w:tab/>
        <w:t>次の項目について情報を提供してください。</w:t>
      </w:r>
    </w:p>
    <w:p w14:paraId="25BF48C5" w14:textId="2D8DDB03"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(a) 知的障害</w:t>
      </w:r>
      <w:r w:rsidR="00A30451" w:rsidRPr="00BE4260">
        <w:rPr>
          <w:rFonts w:ascii="ＭＳ 明朝" w:eastAsia="ＭＳ 明朝" w:hAnsi="ＭＳ 明朝" w:cs="Times New Roman" w:hint="eastAsia"/>
          <w:szCs w:val="21"/>
          <w:lang w:val="en-GB"/>
        </w:rPr>
        <w:t>児</w:t>
      </w:r>
      <w:r w:rsidRPr="00BE4260">
        <w:rPr>
          <w:rFonts w:ascii="ＭＳ 明朝" w:eastAsia="ＭＳ 明朝" w:hAnsi="ＭＳ 明朝" w:cs="Times New Roman"/>
          <w:szCs w:val="21"/>
          <w:lang w:val="en-GB"/>
        </w:rPr>
        <w:t>を含むすべての障害のある</w:t>
      </w:r>
      <w:r w:rsidR="00A47911" w:rsidRPr="00BE4260">
        <w:rPr>
          <w:rFonts w:ascii="ＭＳ 明朝" w:eastAsia="ＭＳ 明朝" w:hAnsi="ＭＳ 明朝" w:cs="Times New Roman" w:hint="eastAsia"/>
          <w:szCs w:val="21"/>
          <w:lang w:val="en-GB"/>
        </w:rPr>
        <w:t>児童</w:t>
      </w:r>
      <w:r w:rsidRPr="00BE4260">
        <w:rPr>
          <w:rFonts w:ascii="ＭＳ 明朝" w:eastAsia="ＭＳ 明朝" w:hAnsi="ＭＳ 明朝" w:cs="Times New Roman"/>
          <w:szCs w:val="21"/>
          <w:lang w:val="en-GB"/>
        </w:rPr>
        <w:t>のために、特殊教育を含む</w:t>
      </w:r>
      <w:r w:rsidR="00310304" w:rsidRPr="00BE4260">
        <w:rPr>
          <w:rFonts w:ascii="ＭＳ 明朝" w:eastAsia="ＭＳ 明朝" w:hAnsi="ＭＳ 明朝" w:cs="Times New Roman" w:hint="eastAsia"/>
          <w:szCs w:val="21"/>
          <w:lang w:val="en-GB"/>
        </w:rPr>
        <w:t>並列の</w:t>
      </w:r>
      <w:r w:rsidRPr="00BE4260">
        <w:rPr>
          <w:rFonts w:ascii="ＭＳ 明朝" w:eastAsia="ＭＳ 明朝" w:hAnsi="ＭＳ 明朝" w:cs="Times New Roman"/>
          <w:szCs w:val="21"/>
          <w:lang w:val="en-GB"/>
        </w:rPr>
        <w:t>教育制度を、</w:t>
      </w:r>
      <w:r w:rsidR="00310304" w:rsidRPr="00BE4260">
        <w:rPr>
          <w:rFonts w:ascii="ＭＳ 明朝" w:eastAsia="ＭＳ 明朝" w:hAnsi="ＭＳ 明朝" w:cs="Times New Roman" w:hint="eastAsia"/>
          <w:szCs w:val="21"/>
          <w:lang w:val="en-GB"/>
        </w:rPr>
        <w:t>一般</w:t>
      </w:r>
      <w:r w:rsidRPr="00BE4260">
        <w:rPr>
          <w:rFonts w:ascii="ＭＳ 明朝" w:eastAsia="ＭＳ 明朝" w:hAnsi="ＭＳ 明朝" w:cs="Times New Roman"/>
          <w:szCs w:val="21"/>
          <w:lang w:val="en-GB"/>
        </w:rPr>
        <w:t>の制度で支援する質の高い</w:t>
      </w:r>
      <w:r w:rsidR="00235E35" w:rsidRPr="00BE4260">
        <w:rPr>
          <w:rFonts w:ascii="ＭＳ 明朝" w:eastAsia="ＭＳ 明朝" w:hAnsi="ＭＳ 明朝" w:cs="Times New Roman" w:hint="eastAsia"/>
          <w:szCs w:val="21"/>
          <w:lang w:val="en-GB"/>
        </w:rPr>
        <w:t>包容</w:t>
      </w:r>
      <w:r w:rsidR="001403C4" w:rsidRPr="00BE4260">
        <w:rPr>
          <w:rFonts w:ascii="ＭＳ 明朝" w:eastAsia="ＭＳ 明朝" w:hAnsi="ＭＳ 明朝" w:cs="Times New Roman" w:hint="eastAsia"/>
          <w:szCs w:val="21"/>
          <w:lang w:val="en-GB"/>
        </w:rPr>
        <w:t>的</w:t>
      </w:r>
      <w:r w:rsidRPr="00BE4260">
        <w:rPr>
          <w:rFonts w:ascii="ＭＳ 明朝" w:eastAsia="ＭＳ 明朝" w:hAnsi="ＭＳ 明朝" w:cs="Times New Roman"/>
          <w:szCs w:val="21"/>
          <w:lang w:val="en-GB"/>
        </w:rPr>
        <w:t>制度に変えるために、締約国のすべてのコミュニティにおいて、一貫した包括的な教育戦略を採用し、実施するためにとられた措置。この戦略に用いられた</w:t>
      </w:r>
      <w:r w:rsidR="00310304" w:rsidRPr="00BE4260">
        <w:rPr>
          <w:rFonts w:ascii="ＭＳ 明朝" w:eastAsia="ＭＳ 明朝" w:hAnsi="ＭＳ 明朝" w:cs="Times New Roman" w:hint="eastAsia"/>
          <w:szCs w:val="21"/>
          <w:lang w:val="en-GB"/>
        </w:rPr>
        <w:t>基準目標</w:t>
      </w:r>
      <w:r w:rsidRPr="00BE4260">
        <w:rPr>
          <w:rFonts w:ascii="ＭＳ 明朝" w:eastAsia="ＭＳ 明朝" w:hAnsi="ＭＳ 明朝" w:cs="Times New Roman"/>
          <w:szCs w:val="21"/>
          <w:lang w:val="en-GB"/>
        </w:rPr>
        <w:t>、</w:t>
      </w:r>
      <w:r w:rsidR="00335CA7" w:rsidRPr="00BE4260">
        <w:rPr>
          <w:rFonts w:ascii="ＭＳ 明朝" w:eastAsia="ＭＳ 明朝" w:hAnsi="ＭＳ 明朝" w:cs="Times New Roman" w:hint="eastAsia"/>
          <w:szCs w:val="21"/>
          <w:lang w:val="en-GB"/>
        </w:rPr>
        <w:t>基準線</w:t>
      </w:r>
      <w:r w:rsidRPr="00BE4260">
        <w:rPr>
          <w:rFonts w:ascii="ＭＳ 明朝" w:eastAsia="ＭＳ 明朝" w:hAnsi="ＭＳ 明朝" w:cs="Times New Roman"/>
          <w:szCs w:val="21"/>
          <w:lang w:val="en-GB"/>
        </w:rPr>
        <w:t>、指標、</w:t>
      </w:r>
      <w:r w:rsidR="00A47911" w:rsidRPr="00BE4260">
        <w:rPr>
          <w:rFonts w:ascii="ＭＳ 明朝" w:eastAsia="ＭＳ 明朝" w:hAnsi="ＭＳ 明朝" w:cs="Times New Roman" w:hint="eastAsia"/>
          <w:szCs w:val="21"/>
          <w:lang w:val="en-GB"/>
        </w:rPr>
        <w:t>及び</w:t>
      </w:r>
      <w:r w:rsidRPr="00BE4260">
        <w:rPr>
          <w:rFonts w:ascii="ＭＳ 明朝" w:eastAsia="ＭＳ 明朝" w:hAnsi="ＭＳ 明朝" w:cs="Times New Roman"/>
          <w:szCs w:val="21"/>
          <w:lang w:val="en-GB"/>
        </w:rPr>
        <w:t>その実施に割り当てられた資源に関する情報も含めてください。</w:t>
      </w:r>
    </w:p>
    <w:p w14:paraId="36577A4B" w14:textId="4D09835F" w:rsidR="00D55AB6" w:rsidRPr="00BE4260" w:rsidRDefault="00D55AB6" w:rsidP="00A839A5">
      <w:pPr>
        <w:ind w:firstLineChars="400" w:firstLine="840"/>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(b) 障害のある生徒に個別の</w:t>
      </w:r>
      <w:r w:rsidR="00EE6D9A" w:rsidRPr="00BE4260">
        <w:rPr>
          <w:rFonts w:ascii="ＭＳ 明朝" w:eastAsia="ＭＳ 明朝" w:hAnsi="ＭＳ 明朝" w:cs="Times New Roman" w:hint="eastAsia"/>
          <w:szCs w:val="21"/>
          <w:lang w:val="en-GB"/>
        </w:rPr>
        <w:t>支援</w:t>
      </w:r>
      <w:r w:rsidRPr="00BE4260">
        <w:rPr>
          <w:rFonts w:ascii="ＭＳ 明朝" w:eastAsia="ＭＳ 明朝" w:hAnsi="ＭＳ 明朝" w:cs="Times New Roman"/>
          <w:szCs w:val="21"/>
          <w:lang w:val="en-GB"/>
        </w:rPr>
        <w:t>を提供するために利用できる財政的、</w:t>
      </w:r>
      <w:r w:rsidR="00310304" w:rsidRPr="00BE4260">
        <w:rPr>
          <w:rFonts w:ascii="ＭＳ 明朝" w:eastAsia="ＭＳ 明朝" w:hAnsi="ＭＳ 明朝" w:cs="Times New Roman" w:hint="eastAsia"/>
          <w:szCs w:val="21"/>
          <w:lang w:val="en-GB"/>
        </w:rPr>
        <w:t>物資面</w:t>
      </w:r>
      <w:r w:rsidR="00235E35" w:rsidRPr="00BE4260">
        <w:rPr>
          <w:rFonts w:ascii="ＭＳ 明朝" w:eastAsia="ＭＳ 明朝" w:hAnsi="ＭＳ 明朝" w:cs="Times New Roman" w:hint="eastAsia"/>
          <w:szCs w:val="21"/>
          <w:lang w:val="en-GB"/>
        </w:rPr>
        <w:t>及び</w:t>
      </w:r>
      <w:r w:rsidRPr="00BE4260">
        <w:rPr>
          <w:rFonts w:ascii="ＭＳ 明朝" w:eastAsia="ＭＳ 明朝" w:hAnsi="ＭＳ 明朝" w:cs="Times New Roman"/>
          <w:szCs w:val="21"/>
          <w:lang w:val="en-GB"/>
        </w:rPr>
        <w:t>人的資源と、</w:t>
      </w:r>
      <w:r w:rsidR="001403C4" w:rsidRPr="00BE4260">
        <w:rPr>
          <w:rFonts w:ascii="ＭＳ 明朝" w:eastAsia="ＭＳ 明朝" w:hAnsi="ＭＳ 明朝" w:cs="Times New Roman" w:hint="eastAsia"/>
          <w:szCs w:val="21"/>
          <w:lang w:val="en-GB"/>
        </w:rPr>
        <w:t>包容的</w:t>
      </w:r>
      <w:r w:rsidRPr="00BE4260">
        <w:rPr>
          <w:rFonts w:ascii="ＭＳ 明朝" w:eastAsia="ＭＳ 明朝" w:hAnsi="ＭＳ 明朝" w:cs="Times New Roman"/>
          <w:szCs w:val="21"/>
          <w:lang w:val="en-GB"/>
        </w:rPr>
        <w:t>教育の枠組みで適用される</w:t>
      </w:r>
      <w:r w:rsidR="00A47911" w:rsidRPr="00BE4260">
        <w:rPr>
          <w:rFonts w:ascii="ＭＳ 明朝" w:eastAsia="ＭＳ 明朝" w:hAnsi="ＭＳ 明朝" w:cs="Times New Roman" w:hint="eastAsia"/>
          <w:szCs w:val="21"/>
          <w:lang w:val="en-GB"/>
        </w:rPr>
        <w:t>利用可能度</w:t>
      </w:r>
      <w:r w:rsidR="00D45AAB"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アクセシビリティ</w:t>
      </w:r>
      <w:r w:rsidR="00D45AAB"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基準。</w:t>
      </w:r>
    </w:p>
    <w:p w14:paraId="54FB6916" w14:textId="799679B1"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(c) 障害のある教員の</w:t>
      </w:r>
      <w:r w:rsidR="00310304" w:rsidRPr="00BE4260">
        <w:rPr>
          <w:rFonts w:ascii="ＭＳ 明朝" w:eastAsia="ＭＳ 明朝" w:hAnsi="ＭＳ 明朝" w:cs="Times New Roman" w:hint="eastAsia"/>
          <w:szCs w:val="21"/>
          <w:lang w:val="en-GB"/>
        </w:rPr>
        <w:t>養成</w:t>
      </w:r>
      <w:r w:rsidRPr="00BE4260">
        <w:rPr>
          <w:rFonts w:ascii="ＭＳ 明朝" w:eastAsia="ＭＳ 明朝" w:hAnsi="ＭＳ 明朝" w:cs="Times New Roman"/>
          <w:szCs w:val="21"/>
          <w:lang w:val="en-GB"/>
        </w:rPr>
        <w:t>及び</w:t>
      </w:r>
      <w:r w:rsidR="00310304" w:rsidRPr="00BE4260">
        <w:rPr>
          <w:rFonts w:ascii="ＭＳ 明朝" w:eastAsia="ＭＳ 明朝" w:hAnsi="ＭＳ 明朝" w:cs="Times New Roman" w:hint="eastAsia"/>
          <w:szCs w:val="21"/>
          <w:lang w:val="en-GB"/>
        </w:rPr>
        <w:t>採用</w:t>
      </w:r>
      <w:r w:rsidRPr="00BE4260">
        <w:rPr>
          <w:rFonts w:ascii="ＭＳ 明朝" w:eastAsia="ＭＳ 明朝" w:hAnsi="ＭＳ 明朝" w:cs="Times New Roman"/>
          <w:szCs w:val="21"/>
          <w:lang w:val="en-GB"/>
        </w:rPr>
        <w:t>を促進・奨励するためにとられた措置。</w:t>
      </w:r>
    </w:p>
    <w:p w14:paraId="3F0A9339" w14:textId="77777777" w:rsidR="001403C4" w:rsidRPr="00BE4260" w:rsidRDefault="001403C4" w:rsidP="00D55AB6">
      <w:pPr>
        <w:rPr>
          <w:rFonts w:ascii="ＭＳ 明朝" w:eastAsia="ＭＳ 明朝" w:hAnsi="ＭＳ 明朝" w:cs="Times New Roman"/>
          <w:b/>
          <w:bCs/>
          <w:szCs w:val="21"/>
          <w:lang w:val="en-GB"/>
        </w:rPr>
      </w:pPr>
    </w:p>
    <w:p w14:paraId="4BFB42AA" w14:textId="2E744F15"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健康（第25条</w:t>
      </w:r>
      <w:r w:rsidR="00E01E7D" w:rsidRPr="00BE4260">
        <w:rPr>
          <w:rFonts w:ascii="ＭＳ 明朝" w:eastAsia="ＭＳ 明朝" w:hAnsi="ＭＳ 明朝" w:cs="Times New Roman" w:hint="eastAsia"/>
          <w:b/>
          <w:bCs/>
          <w:szCs w:val="21"/>
          <w:lang w:val="en-GB"/>
        </w:rPr>
        <w:t>）</w:t>
      </w:r>
    </w:p>
    <w:p w14:paraId="01394D27" w14:textId="77777777"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23.</w:t>
      </w:r>
      <w:r w:rsidRPr="00BE4260">
        <w:rPr>
          <w:rFonts w:ascii="ＭＳ 明朝" w:eastAsia="ＭＳ 明朝" w:hAnsi="ＭＳ 明朝" w:cs="Times New Roman"/>
          <w:szCs w:val="21"/>
          <w:lang w:val="en-GB"/>
        </w:rPr>
        <w:tab/>
        <w:t>以下のためにとられた措置について情報を提供してください。</w:t>
      </w:r>
    </w:p>
    <w:p w14:paraId="0E517908" w14:textId="0101C22F"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(a) 専門</w:t>
      </w:r>
      <w:r w:rsidR="00310304" w:rsidRPr="00BE4260">
        <w:rPr>
          <w:rFonts w:ascii="ＭＳ 明朝" w:eastAsia="ＭＳ 明朝" w:hAnsi="ＭＳ 明朝" w:cs="Times New Roman" w:hint="eastAsia"/>
          <w:szCs w:val="21"/>
          <w:lang w:val="en-GB"/>
        </w:rPr>
        <w:t>職</w:t>
      </w:r>
      <w:r w:rsidRPr="00BE4260">
        <w:rPr>
          <w:rFonts w:ascii="ＭＳ 明朝" w:eastAsia="ＭＳ 明朝" w:hAnsi="ＭＳ 明朝" w:cs="Times New Roman"/>
          <w:szCs w:val="21"/>
          <w:lang w:val="en-GB"/>
        </w:rPr>
        <w:t>によるサービスを含む</w:t>
      </w:r>
      <w:r w:rsidR="00310304" w:rsidRPr="00BE4260">
        <w:rPr>
          <w:rFonts w:ascii="ＭＳ 明朝" w:eastAsia="ＭＳ 明朝" w:hAnsi="ＭＳ 明朝" w:cs="Times New Roman" w:hint="eastAsia"/>
          <w:szCs w:val="21"/>
          <w:lang w:val="en-GB"/>
        </w:rPr>
        <w:t>医療</w:t>
      </w:r>
      <w:r w:rsidRPr="00BE4260">
        <w:rPr>
          <w:rFonts w:ascii="ＭＳ 明朝" w:eastAsia="ＭＳ 明朝" w:hAnsi="ＭＳ 明朝" w:cs="Times New Roman"/>
          <w:szCs w:val="21"/>
          <w:lang w:val="en-GB"/>
        </w:rPr>
        <w:t>施設とサービスが、すべての</w:t>
      </w:r>
      <w:r w:rsidR="00E01E7D" w:rsidRPr="00BE4260">
        <w:rPr>
          <w:rFonts w:ascii="ＭＳ 明朝" w:eastAsia="ＭＳ 明朝" w:hAnsi="ＭＳ 明朝" w:cs="Times New Roman"/>
          <w:szCs w:val="21"/>
          <w:lang w:val="en-GB"/>
        </w:rPr>
        <w:t>障害</w:t>
      </w:r>
      <w:r w:rsidR="00870B01"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にとって利用しやすく、かつ手頃な価格であることを保証する。</w:t>
      </w:r>
    </w:p>
    <w:p w14:paraId="669CF3A8" w14:textId="1193A1ED"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障害の人権モデルについて、また、</w:t>
      </w:r>
      <w:r w:rsidR="00E01E7D" w:rsidRPr="00BE4260">
        <w:rPr>
          <w:rFonts w:ascii="ＭＳ 明朝" w:eastAsia="ＭＳ 明朝" w:hAnsi="ＭＳ 明朝" w:cs="Times New Roman"/>
          <w:szCs w:val="21"/>
          <w:lang w:val="en-GB"/>
        </w:rPr>
        <w:t>障害のある人</w:t>
      </w:r>
      <w:r w:rsidRPr="00BE4260">
        <w:rPr>
          <w:rFonts w:ascii="ＭＳ 明朝" w:eastAsia="ＭＳ 明朝" w:hAnsi="ＭＳ 明朝" w:cs="Times New Roman"/>
          <w:szCs w:val="21"/>
          <w:lang w:val="en-GB"/>
        </w:rPr>
        <w:t>、特に心理社会的障害や知的障害</w:t>
      </w:r>
      <w:r w:rsidR="00310304" w:rsidRPr="00BE4260">
        <w:rPr>
          <w:rFonts w:ascii="ＭＳ 明朝" w:eastAsia="ＭＳ 明朝" w:hAnsi="ＭＳ 明朝" w:cs="Times New Roman" w:hint="eastAsia"/>
          <w:szCs w:val="21"/>
          <w:lang w:val="en-GB"/>
        </w:rPr>
        <w:t>のある</w:t>
      </w:r>
      <w:r w:rsidRPr="00BE4260">
        <w:rPr>
          <w:rFonts w:ascii="ＭＳ 明朝" w:eastAsia="ＭＳ 明朝" w:hAnsi="ＭＳ 明朝" w:cs="Times New Roman"/>
          <w:szCs w:val="21"/>
          <w:lang w:val="en-GB"/>
        </w:rPr>
        <w:t>人に対する差別的・否定的な態度や</w:t>
      </w:r>
      <w:r w:rsidR="00310304" w:rsidRPr="00BE4260">
        <w:rPr>
          <w:rFonts w:ascii="ＭＳ 明朝" w:eastAsia="ＭＳ 明朝" w:hAnsi="ＭＳ 明朝" w:cs="Times New Roman" w:hint="eastAsia"/>
          <w:szCs w:val="21"/>
          <w:lang w:val="en-GB"/>
        </w:rPr>
        <w:t>固定観念</w:t>
      </w:r>
      <w:r w:rsidRPr="00BE4260">
        <w:rPr>
          <w:rFonts w:ascii="ＭＳ 明朝" w:eastAsia="ＭＳ 明朝" w:hAnsi="ＭＳ 明朝" w:cs="Times New Roman"/>
          <w:szCs w:val="21"/>
          <w:lang w:val="en-GB"/>
        </w:rPr>
        <w:t>をなくすため</w:t>
      </w:r>
      <w:r w:rsidR="00EE6D9A"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措置について、医療専門</w:t>
      </w:r>
      <w:r w:rsidR="00310304" w:rsidRPr="00BE4260">
        <w:rPr>
          <w:rFonts w:ascii="ＭＳ 明朝" w:eastAsia="ＭＳ 明朝" w:hAnsi="ＭＳ 明朝" w:cs="Times New Roman" w:hint="eastAsia"/>
          <w:szCs w:val="21"/>
          <w:lang w:val="en-GB"/>
        </w:rPr>
        <w:t>職</w:t>
      </w:r>
      <w:r w:rsidRPr="00BE4260">
        <w:rPr>
          <w:rFonts w:ascii="ＭＳ 明朝" w:eastAsia="ＭＳ 明朝" w:hAnsi="ＭＳ 明朝" w:cs="Times New Roman"/>
          <w:szCs w:val="21"/>
          <w:lang w:val="en-GB"/>
        </w:rPr>
        <w:t>や支援</w:t>
      </w:r>
      <w:r w:rsidR="00310304" w:rsidRPr="00BE4260">
        <w:rPr>
          <w:rFonts w:ascii="ＭＳ 明朝" w:eastAsia="ＭＳ 明朝" w:hAnsi="ＭＳ 明朝" w:cs="Times New Roman" w:hint="eastAsia"/>
          <w:szCs w:val="21"/>
          <w:lang w:val="en-GB"/>
        </w:rPr>
        <w:t>スタッフ</w:t>
      </w:r>
      <w:r w:rsidRPr="00BE4260">
        <w:rPr>
          <w:rFonts w:ascii="ＭＳ 明朝" w:eastAsia="ＭＳ 明朝" w:hAnsi="ＭＳ 明朝" w:cs="Times New Roman"/>
          <w:szCs w:val="21"/>
          <w:lang w:val="en-GB"/>
        </w:rPr>
        <w:t>を訓練する。</w:t>
      </w:r>
    </w:p>
    <w:p w14:paraId="2E3C71E0" w14:textId="08CE8380" w:rsidR="00D55AB6" w:rsidRPr="00BE4260" w:rsidRDefault="00D55AB6" w:rsidP="00D55AB6">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ハビリテーションとリハビリテーション（第26条</w:t>
      </w:r>
      <w:r w:rsidR="00E01E7D" w:rsidRPr="00BE4260">
        <w:rPr>
          <w:rFonts w:ascii="ＭＳ 明朝" w:eastAsia="ＭＳ 明朝" w:hAnsi="ＭＳ 明朝" w:cs="Times New Roman" w:hint="eastAsia"/>
          <w:b/>
          <w:bCs/>
          <w:szCs w:val="21"/>
          <w:lang w:val="en-GB"/>
        </w:rPr>
        <w:t>）</w:t>
      </w:r>
    </w:p>
    <w:p w14:paraId="5FE96781" w14:textId="2EF2458E"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lastRenderedPageBreak/>
        <w:t>24.</w:t>
      </w:r>
      <w:r w:rsidRPr="00BE4260">
        <w:rPr>
          <w:rFonts w:ascii="ＭＳ 明朝" w:eastAsia="ＭＳ 明朝" w:hAnsi="ＭＳ 明朝" w:cs="Times New Roman"/>
          <w:szCs w:val="21"/>
          <w:lang w:val="en-GB"/>
        </w:rPr>
        <w:tab/>
        <w:t>ハビリテーションとリハビリテーション・サービスが以下の通りであることを保証するために取られた措置について情報を提供してください。</w:t>
      </w:r>
    </w:p>
    <w:p w14:paraId="1834A47F" w14:textId="1C13B7F9"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(a) </w:t>
      </w:r>
      <w:r w:rsidR="00E01E7D" w:rsidRPr="00BE4260">
        <w:rPr>
          <w:rFonts w:ascii="ＭＳ 明朝" w:eastAsia="ＭＳ 明朝" w:hAnsi="ＭＳ 明朝" w:cs="Times New Roman"/>
          <w:szCs w:val="21"/>
          <w:lang w:val="en-GB"/>
        </w:rPr>
        <w:t>障害</w:t>
      </w:r>
      <w:r w:rsidR="00726C9E"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が最大限の自立、</w:t>
      </w:r>
      <w:r w:rsidR="0056505C" w:rsidRPr="00BE4260">
        <w:rPr>
          <w:rFonts w:ascii="ＭＳ 明朝" w:eastAsia="ＭＳ 明朝" w:hAnsi="ＭＳ 明朝" w:cs="Times New Roman" w:hint="eastAsia"/>
          <w:szCs w:val="21"/>
          <w:lang w:val="en-GB"/>
        </w:rPr>
        <w:t>完全な</w:t>
      </w:r>
      <w:r w:rsidRPr="00BE4260">
        <w:rPr>
          <w:rFonts w:ascii="ＭＳ 明朝" w:eastAsia="ＭＳ 明朝" w:hAnsi="ＭＳ 明朝" w:cs="Times New Roman"/>
          <w:szCs w:val="21"/>
          <w:lang w:val="en-GB"/>
        </w:rPr>
        <w:t>身体的、精神的、社会的、職業的な能力</w:t>
      </w:r>
      <w:r w:rsidR="0056505C" w:rsidRPr="00BE4260">
        <w:rPr>
          <w:rFonts w:ascii="ＭＳ 明朝" w:eastAsia="ＭＳ 明朝" w:hAnsi="ＭＳ 明朝" w:cs="Times New Roman" w:hint="eastAsia"/>
          <w:szCs w:val="21"/>
          <w:lang w:val="en-GB"/>
        </w:rPr>
        <w:t>、</w:t>
      </w:r>
      <w:r w:rsidR="00870B01" w:rsidRPr="00BE4260">
        <w:rPr>
          <w:rFonts w:ascii="ＭＳ 明朝" w:eastAsia="ＭＳ 明朝" w:hAnsi="ＭＳ 明朝" w:cs="Times New Roman" w:hint="eastAsia"/>
          <w:szCs w:val="21"/>
          <w:lang w:val="en-GB"/>
        </w:rPr>
        <w:t>及び</w:t>
      </w:r>
      <w:r w:rsidR="0056505C" w:rsidRPr="00BE4260">
        <w:rPr>
          <w:rFonts w:ascii="ＭＳ 明朝" w:eastAsia="ＭＳ 明朝" w:hAnsi="ＭＳ 明朝" w:cs="Times New Roman" w:hint="eastAsia"/>
          <w:szCs w:val="21"/>
          <w:lang w:val="en-GB"/>
        </w:rPr>
        <w:t>すべての生活分野への完全な</w:t>
      </w:r>
      <w:r w:rsidR="00870B01" w:rsidRPr="00BE4260">
        <w:rPr>
          <w:rFonts w:ascii="ＭＳ 明朝" w:eastAsia="ＭＳ 明朝" w:hAnsi="ＭＳ 明朝" w:cs="Times New Roman" w:hint="eastAsia"/>
          <w:szCs w:val="21"/>
          <w:lang w:val="en-GB"/>
        </w:rPr>
        <w:t>包容及び</w:t>
      </w:r>
      <w:r w:rsidR="0056505C" w:rsidRPr="00BE4260">
        <w:rPr>
          <w:rFonts w:ascii="ＭＳ 明朝" w:eastAsia="ＭＳ 明朝" w:hAnsi="ＭＳ 明朝" w:cs="Times New Roman" w:hint="eastAsia"/>
          <w:szCs w:val="21"/>
          <w:lang w:val="en-GB"/>
        </w:rPr>
        <w:t>と参加</w:t>
      </w:r>
      <w:r w:rsidRPr="00BE4260">
        <w:rPr>
          <w:rFonts w:ascii="ＭＳ 明朝" w:eastAsia="ＭＳ 明朝" w:hAnsi="ＭＳ 明朝" w:cs="Times New Roman"/>
          <w:szCs w:val="21"/>
          <w:lang w:val="en-GB"/>
        </w:rPr>
        <w:t>を</w:t>
      </w:r>
      <w:r w:rsidR="00F15E0E" w:rsidRPr="00BE4260">
        <w:rPr>
          <w:rFonts w:ascii="ＭＳ 明朝" w:eastAsia="ＭＳ 明朝" w:hAnsi="ＭＳ 明朝" w:cs="Times New Roman" w:hint="eastAsia"/>
          <w:szCs w:val="21"/>
          <w:lang w:val="en-GB"/>
        </w:rPr>
        <w:t>達成</w:t>
      </w:r>
      <w:r w:rsidRPr="00BE4260">
        <w:rPr>
          <w:rFonts w:ascii="ＭＳ 明朝" w:eastAsia="ＭＳ 明朝" w:hAnsi="ＭＳ 明朝" w:cs="Times New Roman"/>
          <w:szCs w:val="21"/>
          <w:lang w:val="en-GB"/>
        </w:rPr>
        <w:t>し、維持することができるように設計され、実施される。</w:t>
      </w:r>
    </w:p>
    <w:p w14:paraId="36974D71" w14:textId="03B8ABDF" w:rsidR="00D55AB6" w:rsidRPr="00BE4260" w:rsidRDefault="00D55AB6" w:rsidP="00D55AB6">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(b) </w:t>
      </w:r>
      <w:r w:rsidR="00F15E0E" w:rsidRPr="00BE4260">
        <w:rPr>
          <w:rFonts w:ascii="ＭＳ 明朝" w:eastAsia="ＭＳ 明朝" w:hAnsi="ＭＳ 明朝" w:cs="Times New Roman" w:hint="eastAsia"/>
          <w:szCs w:val="21"/>
          <w:lang w:val="en-GB"/>
        </w:rPr>
        <w:t>利用</w:t>
      </w:r>
      <w:r w:rsidRPr="00BE4260">
        <w:rPr>
          <w:rFonts w:ascii="ＭＳ 明朝" w:eastAsia="ＭＳ 明朝" w:hAnsi="ＭＳ 明朝" w:cs="Times New Roman"/>
          <w:szCs w:val="21"/>
          <w:lang w:val="en-GB"/>
        </w:rPr>
        <w:t>可能かつ手頃な価格で、差別</w:t>
      </w:r>
      <w:r w:rsidR="0056505C" w:rsidRPr="00BE4260">
        <w:rPr>
          <w:rFonts w:ascii="ＭＳ 明朝" w:eastAsia="ＭＳ 明朝" w:hAnsi="ＭＳ 明朝" w:cs="Times New Roman" w:hint="eastAsia"/>
          <w:szCs w:val="21"/>
          <w:lang w:val="en-GB"/>
        </w:rPr>
        <w:t>なく</w:t>
      </w:r>
      <w:r w:rsidRPr="00BE4260">
        <w:rPr>
          <w:rFonts w:ascii="ＭＳ 明朝" w:eastAsia="ＭＳ 明朝" w:hAnsi="ＭＳ 明朝" w:cs="Times New Roman"/>
          <w:szCs w:val="21"/>
          <w:lang w:val="en-GB"/>
        </w:rPr>
        <w:t>、かつ</w:t>
      </w:r>
      <w:r w:rsidR="00E01E7D" w:rsidRPr="00BE4260">
        <w:rPr>
          <w:rFonts w:ascii="ＭＳ 明朝" w:eastAsia="ＭＳ 明朝" w:hAnsi="ＭＳ 明朝" w:cs="Times New Roman"/>
          <w:szCs w:val="21"/>
          <w:lang w:val="en-GB"/>
        </w:rPr>
        <w:t>障害</w:t>
      </w:r>
      <w:r w:rsidR="00F15E0E"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の人権モデルに準拠して、</w:t>
      </w:r>
      <w:r w:rsidR="00E01E7D" w:rsidRPr="00BE4260">
        <w:rPr>
          <w:rFonts w:ascii="ＭＳ 明朝" w:eastAsia="ＭＳ 明朝" w:hAnsi="ＭＳ 明朝" w:cs="Times New Roman"/>
          <w:szCs w:val="21"/>
          <w:lang w:val="en-GB"/>
        </w:rPr>
        <w:t>障害</w:t>
      </w:r>
      <w:r w:rsidR="00F15E0E"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に提供されることを保証すること。</w:t>
      </w:r>
    </w:p>
    <w:p w14:paraId="5842EC32" w14:textId="5EA64282" w:rsidR="00164A89" w:rsidRPr="00BE4260" w:rsidRDefault="00E01E7D" w:rsidP="00164A89">
      <w:pPr>
        <w:rPr>
          <w:rFonts w:ascii="ＭＳ 明朝" w:eastAsia="ＭＳ 明朝" w:hAnsi="ＭＳ 明朝" w:cs="Times New Roman"/>
          <w:b/>
          <w:bCs/>
          <w:szCs w:val="21"/>
          <w:lang w:val="en-GB"/>
        </w:rPr>
      </w:pPr>
      <w:r w:rsidRPr="00BE4260">
        <w:rPr>
          <w:rFonts w:ascii="ＭＳ 明朝" w:eastAsia="ＭＳ 明朝" w:hAnsi="ＭＳ 明朝" w:cs="Times New Roman" w:hint="eastAsia"/>
          <w:b/>
          <w:bCs/>
          <w:szCs w:val="21"/>
          <w:lang w:val="en-GB"/>
        </w:rPr>
        <w:t>労働</w:t>
      </w:r>
      <w:r w:rsidR="00F15E0E" w:rsidRPr="00BE4260">
        <w:rPr>
          <w:rFonts w:ascii="ＭＳ 明朝" w:eastAsia="ＭＳ 明朝" w:hAnsi="ＭＳ 明朝" w:cs="Times New Roman" w:hint="eastAsia"/>
          <w:b/>
          <w:bCs/>
          <w:szCs w:val="21"/>
          <w:lang w:val="en-GB"/>
        </w:rPr>
        <w:t>及び</w:t>
      </w:r>
      <w:r w:rsidR="00164A89" w:rsidRPr="00BE4260">
        <w:rPr>
          <w:rFonts w:ascii="ＭＳ 明朝" w:eastAsia="ＭＳ 明朝" w:hAnsi="ＭＳ 明朝" w:cs="Times New Roman" w:hint="eastAsia"/>
          <w:b/>
          <w:bCs/>
          <w:szCs w:val="21"/>
          <w:lang w:val="en-GB"/>
        </w:rPr>
        <w:t>雇用（</w:t>
      </w:r>
      <w:r w:rsidRPr="00BE4260">
        <w:rPr>
          <w:rFonts w:ascii="ＭＳ 明朝" w:eastAsia="ＭＳ 明朝" w:hAnsi="ＭＳ 明朝" w:cs="Times New Roman" w:hint="eastAsia"/>
          <w:b/>
          <w:bCs/>
          <w:szCs w:val="21"/>
          <w:lang w:val="en-GB"/>
        </w:rPr>
        <w:t>第27条）</w:t>
      </w:r>
    </w:p>
    <w:p w14:paraId="1A6C1C79" w14:textId="77777777"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25.</w:t>
      </w:r>
      <w:r w:rsidRPr="00BE4260">
        <w:rPr>
          <w:rFonts w:ascii="ＭＳ 明朝" w:eastAsia="ＭＳ 明朝" w:hAnsi="ＭＳ 明朝" w:cs="Times New Roman"/>
          <w:szCs w:val="21"/>
          <w:lang w:val="en-GB"/>
        </w:rPr>
        <w:tab/>
        <w:t>以下のためにとられた措置について情報を提供してください。</w:t>
      </w:r>
    </w:p>
    <w:p w14:paraId="408D0D6C" w14:textId="767614A0"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(a) 民間および公共部門において、</w:t>
      </w:r>
      <w:r w:rsidR="00E01E7D" w:rsidRPr="00BE4260">
        <w:rPr>
          <w:rFonts w:ascii="ＭＳ 明朝" w:eastAsia="ＭＳ 明朝" w:hAnsi="ＭＳ 明朝" w:cs="Times New Roman"/>
          <w:szCs w:val="21"/>
          <w:lang w:val="en-GB"/>
        </w:rPr>
        <w:t>障害</w:t>
      </w:r>
      <w:r w:rsidR="00664EC1"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、特に障害のある</w:t>
      </w:r>
      <w:r w:rsidR="00664EC1" w:rsidRPr="00BE4260">
        <w:rPr>
          <w:rFonts w:ascii="ＭＳ 明朝" w:eastAsia="ＭＳ 明朝" w:hAnsi="ＭＳ 明朝" w:cs="Times New Roman" w:hint="eastAsia"/>
          <w:szCs w:val="21"/>
          <w:lang w:val="en-GB"/>
        </w:rPr>
        <w:t>女子</w:t>
      </w:r>
      <w:r w:rsidRPr="00BE4260">
        <w:rPr>
          <w:rFonts w:ascii="ＭＳ 明朝" w:eastAsia="ＭＳ 明朝" w:hAnsi="ＭＳ 明朝" w:cs="Times New Roman"/>
          <w:szCs w:val="21"/>
          <w:lang w:val="en-GB"/>
        </w:rPr>
        <w:t>の雇用率を高めるプログラムを強化する。</w:t>
      </w:r>
    </w:p>
    <w:p w14:paraId="7E48BC4D" w14:textId="0D24309D"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(b) </w:t>
      </w:r>
      <w:r w:rsidR="00E01E7D" w:rsidRPr="00BE4260">
        <w:rPr>
          <w:rFonts w:ascii="ＭＳ 明朝" w:eastAsia="ＭＳ 明朝" w:hAnsi="ＭＳ 明朝" w:cs="Times New Roman"/>
          <w:szCs w:val="21"/>
          <w:lang w:val="en-GB"/>
        </w:rPr>
        <w:t>障害</w:t>
      </w:r>
      <w:r w:rsidR="00664EC1"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が失業や</w:t>
      </w:r>
      <w:r w:rsidR="00664EC1" w:rsidRPr="00BE4260">
        <w:rPr>
          <w:rFonts w:ascii="ＭＳ 明朝" w:eastAsia="ＭＳ 明朝" w:hAnsi="ＭＳ 明朝" w:cs="Times New Roman" w:hint="eastAsia"/>
          <w:szCs w:val="21"/>
          <w:lang w:val="en-GB"/>
        </w:rPr>
        <w:t>授産所</w:t>
      </w:r>
      <w:r w:rsidRPr="00BE4260">
        <w:rPr>
          <w:rFonts w:ascii="ＭＳ 明朝" w:eastAsia="ＭＳ 明朝" w:hAnsi="ＭＳ 明朝" w:cs="Times New Roman"/>
          <w:szCs w:val="21"/>
          <w:lang w:val="en-GB"/>
        </w:rPr>
        <w:t>での雇用から、開かれた労働市場での雇用へと移行するのを促進する。</w:t>
      </w:r>
    </w:p>
    <w:p w14:paraId="476CCE88" w14:textId="4069A38B"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(c) 合理的配慮の欠如を含む、採用プロセスや職場における</w:t>
      </w:r>
      <w:r w:rsidR="00E01E7D" w:rsidRPr="00BE4260">
        <w:rPr>
          <w:rFonts w:ascii="ＭＳ 明朝" w:eastAsia="ＭＳ 明朝" w:hAnsi="ＭＳ 明朝" w:cs="Times New Roman"/>
          <w:szCs w:val="21"/>
          <w:lang w:val="en-GB"/>
        </w:rPr>
        <w:t>障害</w:t>
      </w:r>
      <w:r w:rsidR="0069728F"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に対する障壁や差別に対処する。</w:t>
      </w:r>
    </w:p>
    <w:p w14:paraId="343C1B49" w14:textId="3E281422"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(d) 持続可能な開発目標の</w:t>
      </w:r>
      <w:r w:rsidR="0056505C" w:rsidRPr="00BE4260">
        <w:rPr>
          <w:rFonts w:ascii="ＭＳ 明朝" w:eastAsia="ＭＳ 明朝" w:hAnsi="ＭＳ 明朝" w:cs="Times New Roman" w:hint="eastAsia"/>
          <w:szCs w:val="21"/>
          <w:lang w:val="en-GB"/>
        </w:rPr>
        <w:t>ターゲット</w:t>
      </w:r>
      <w:r w:rsidRPr="00BE4260">
        <w:rPr>
          <w:rFonts w:ascii="ＭＳ 明朝" w:eastAsia="ＭＳ 明朝" w:hAnsi="ＭＳ 明朝" w:cs="Times New Roman"/>
          <w:szCs w:val="21"/>
          <w:lang w:val="en-GB"/>
        </w:rPr>
        <w:t>8.5を実施する際に、この条約を遵守する。</w:t>
      </w:r>
    </w:p>
    <w:p w14:paraId="00EF9E3C" w14:textId="4BE1DB57" w:rsidR="00164A89" w:rsidRPr="00BE4260" w:rsidRDefault="00A42384" w:rsidP="00164A89">
      <w:pPr>
        <w:rPr>
          <w:rFonts w:ascii="ＭＳ 明朝" w:eastAsia="ＭＳ 明朝" w:hAnsi="ＭＳ 明朝" w:cs="Times New Roman"/>
          <w:b/>
          <w:bCs/>
          <w:szCs w:val="21"/>
          <w:lang w:val="en-GB"/>
        </w:rPr>
      </w:pPr>
      <w:r w:rsidRPr="00BE4260">
        <w:rPr>
          <w:rFonts w:ascii="ＭＳ 明朝" w:eastAsia="ＭＳ 明朝" w:hAnsi="ＭＳ 明朝" w:cs="Times New Roman" w:hint="eastAsia"/>
          <w:b/>
          <w:bCs/>
          <w:szCs w:val="21"/>
          <w:lang w:val="en-GB"/>
        </w:rPr>
        <w:t>相当</w:t>
      </w:r>
      <w:r w:rsidR="00164A89" w:rsidRPr="00BE4260">
        <w:rPr>
          <w:rFonts w:ascii="ＭＳ 明朝" w:eastAsia="ＭＳ 明朝" w:hAnsi="ＭＳ 明朝" w:cs="Times New Roman"/>
          <w:b/>
          <w:bCs/>
          <w:szCs w:val="21"/>
          <w:lang w:val="en-GB"/>
        </w:rPr>
        <w:t>な生活水準</w:t>
      </w:r>
      <w:r w:rsidR="0069728F" w:rsidRPr="00BE4260">
        <w:rPr>
          <w:rFonts w:ascii="ＭＳ 明朝" w:eastAsia="ＭＳ 明朝" w:hAnsi="ＭＳ 明朝" w:cs="Times New Roman" w:hint="eastAsia"/>
          <w:b/>
          <w:bCs/>
          <w:szCs w:val="21"/>
          <w:lang w:val="en-GB"/>
        </w:rPr>
        <w:t>及び</w:t>
      </w:r>
      <w:r w:rsidR="00164A89" w:rsidRPr="00BE4260">
        <w:rPr>
          <w:rFonts w:ascii="ＭＳ 明朝" w:eastAsia="ＭＳ 明朝" w:hAnsi="ＭＳ 明朝" w:cs="Times New Roman"/>
          <w:b/>
          <w:bCs/>
          <w:szCs w:val="21"/>
          <w:lang w:val="en-GB"/>
        </w:rPr>
        <w:t>社会的</w:t>
      </w:r>
      <w:r w:rsidR="0069728F" w:rsidRPr="00BE4260">
        <w:rPr>
          <w:rFonts w:ascii="ＭＳ 明朝" w:eastAsia="ＭＳ 明朝" w:hAnsi="ＭＳ 明朝" w:cs="Times New Roman" w:hint="eastAsia"/>
          <w:b/>
          <w:bCs/>
          <w:szCs w:val="21"/>
          <w:lang w:val="en-GB"/>
        </w:rPr>
        <w:t>な</w:t>
      </w:r>
      <w:r w:rsidRPr="00BE4260">
        <w:rPr>
          <w:rFonts w:ascii="ＭＳ 明朝" w:eastAsia="ＭＳ 明朝" w:hAnsi="ＭＳ 明朝" w:cs="Times New Roman" w:hint="eastAsia"/>
          <w:b/>
          <w:bCs/>
          <w:szCs w:val="21"/>
          <w:lang w:val="en-GB"/>
        </w:rPr>
        <w:t>保障</w:t>
      </w:r>
      <w:r w:rsidR="00164A89" w:rsidRPr="00BE4260">
        <w:rPr>
          <w:rFonts w:ascii="ＭＳ 明朝" w:eastAsia="ＭＳ 明朝" w:hAnsi="ＭＳ 明朝" w:cs="Times New Roman"/>
          <w:b/>
          <w:bCs/>
          <w:szCs w:val="21"/>
          <w:lang w:val="en-GB"/>
        </w:rPr>
        <w:t>（第28条</w:t>
      </w:r>
      <w:r w:rsidRPr="00BE4260">
        <w:rPr>
          <w:rFonts w:ascii="ＭＳ 明朝" w:eastAsia="ＭＳ 明朝" w:hAnsi="ＭＳ 明朝" w:cs="Times New Roman" w:hint="eastAsia"/>
          <w:b/>
          <w:bCs/>
          <w:szCs w:val="21"/>
          <w:lang w:val="en-GB"/>
        </w:rPr>
        <w:t>）</w:t>
      </w:r>
    </w:p>
    <w:p w14:paraId="039607B1" w14:textId="77777777"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26.</w:t>
      </w:r>
      <w:r w:rsidRPr="00BE4260">
        <w:rPr>
          <w:rFonts w:ascii="ＭＳ 明朝" w:eastAsia="ＭＳ 明朝" w:hAnsi="ＭＳ 明朝" w:cs="Times New Roman"/>
          <w:szCs w:val="21"/>
          <w:lang w:val="en-GB"/>
        </w:rPr>
        <w:tab/>
        <w:t>以下のために取られた措置を説明してください。</w:t>
      </w:r>
    </w:p>
    <w:p w14:paraId="2DB1C501" w14:textId="18290814"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(a) </w:t>
      </w:r>
      <w:r w:rsidR="00726C9E" w:rsidRPr="00BE4260">
        <w:rPr>
          <w:rFonts w:ascii="ＭＳ 明朝" w:eastAsia="ＭＳ 明朝" w:hAnsi="ＭＳ 明朝" w:cs="Times New Roman"/>
          <w:szCs w:val="21"/>
          <w:lang w:val="en-GB"/>
        </w:rPr>
        <w:t>特に、</w:t>
      </w:r>
      <w:r w:rsidR="00726C9E" w:rsidRPr="00BE4260">
        <w:rPr>
          <w:rFonts w:ascii="ＭＳ 明朝" w:eastAsia="ＭＳ 明朝" w:hAnsi="ＭＳ 明朝" w:cs="Times New Roman" w:hint="eastAsia"/>
          <w:szCs w:val="21"/>
          <w:lang w:val="en-GB"/>
        </w:rPr>
        <w:t>女子</w:t>
      </w:r>
      <w:r w:rsidR="00726C9E" w:rsidRPr="00BE4260">
        <w:rPr>
          <w:rFonts w:ascii="ＭＳ 明朝" w:eastAsia="ＭＳ 明朝" w:hAnsi="ＭＳ 明朝" w:cs="Times New Roman"/>
          <w:szCs w:val="21"/>
          <w:lang w:val="en-GB"/>
        </w:rPr>
        <w:t>、</w:t>
      </w:r>
      <w:r w:rsidR="00726C9E" w:rsidRPr="00BE4260">
        <w:rPr>
          <w:rFonts w:ascii="ＭＳ 明朝" w:eastAsia="ＭＳ 明朝" w:hAnsi="ＭＳ 明朝" w:cs="Times New Roman" w:hint="eastAsia"/>
          <w:szCs w:val="21"/>
          <w:lang w:val="en-GB"/>
        </w:rPr>
        <w:t>児童</w:t>
      </w:r>
      <w:r w:rsidR="00726C9E" w:rsidRPr="00BE4260">
        <w:rPr>
          <w:rFonts w:ascii="ＭＳ 明朝" w:eastAsia="ＭＳ 明朝" w:hAnsi="ＭＳ 明朝" w:cs="Times New Roman"/>
          <w:szCs w:val="21"/>
          <w:lang w:val="en-GB"/>
        </w:rPr>
        <w:t>、高齢者の障害</w:t>
      </w:r>
      <w:r w:rsidR="00726C9E" w:rsidRPr="00BE4260">
        <w:rPr>
          <w:rFonts w:ascii="ＭＳ 明朝" w:eastAsia="ＭＳ 明朝" w:hAnsi="ＭＳ 明朝" w:cs="Times New Roman" w:hint="eastAsia"/>
          <w:szCs w:val="21"/>
          <w:lang w:val="en-GB"/>
        </w:rPr>
        <w:t>者</w:t>
      </w:r>
      <w:r w:rsidR="00726C9E" w:rsidRPr="00BE4260">
        <w:rPr>
          <w:rFonts w:ascii="ＭＳ 明朝" w:eastAsia="ＭＳ 明朝" w:hAnsi="ＭＳ 明朝" w:cs="Times New Roman"/>
          <w:szCs w:val="21"/>
          <w:lang w:val="en-GB"/>
        </w:rPr>
        <w:t>の状況に焦点を当てて</w:t>
      </w:r>
      <w:r w:rsidR="00726C9E" w:rsidRPr="00BE4260">
        <w:rPr>
          <w:rFonts w:ascii="ＭＳ 明朝" w:eastAsia="ＭＳ 明朝" w:hAnsi="ＭＳ 明朝" w:cs="Times New Roman" w:hint="eastAsia"/>
          <w:szCs w:val="21"/>
          <w:lang w:val="en-GB"/>
        </w:rPr>
        <w:t>、</w:t>
      </w:r>
      <w:r w:rsidRPr="00BE4260">
        <w:rPr>
          <w:rFonts w:ascii="ＭＳ 明朝" w:eastAsia="ＭＳ 明朝" w:hAnsi="ＭＳ 明朝" w:cs="Times New Roman"/>
          <w:szCs w:val="21"/>
          <w:lang w:val="en-GB"/>
        </w:rPr>
        <w:t>貧困とホームレスの削減戦略にお</w:t>
      </w:r>
      <w:r w:rsidR="00AA3A17" w:rsidRPr="00BE4260">
        <w:rPr>
          <w:rFonts w:ascii="ＭＳ 明朝" w:eastAsia="ＭＳ 明朝" w:hAnsi="ＭＳ 明朝" w:cs="Times New Roman" w:hint="eastAsia"/>
          <w:szCs w:val="21"/>
          <w:lang w:val="en-GB"/>
        </w:rPr>
        <w:t>いて</w:t>
      </w:r>
      <w:r w:rsidRPr="00BE4260">
        <w:rPr>
          <w:rFonts w:ascii="ＭＳ 明朝" w:eastAsia="ＭＳ 明朝" w:hAnsi="ＭＳ 明朝" w:cs="Times New Roman"/>
          <w:szCs w:val="21"/>
          <w:lang w:val="en-GB"/>
        </w:rPr>
        <w:t>障害</w:t>
      </w:r>
      <w:r w:rsidR="00AA3A17" w:rsidRPr="00BE4260">
        <w:rPr>
          <w:rFonts w:ascii="ＭＳ 明朝" w:eastAsia="ＭＳ 明朝" w:hAnsi="ＭＳ 明朝" w:cs="Times New Roman" w:hint="eastAsia"/>
          <w:szCs w:val="21"/>
          <w:lang w:val="en-GB"/>
        </w:rPr>
        <w:t>を</w:t>
      </w:r>
      <w:r w:rsidRPr="00BE4260">
        <w:rPr>
          <w:rFonts w:ascii="ＭＳ 明朝" w:eastAsia="ＭＳ 明朝" w:hAnsi="ＭＳ 明朝" w:cs="Times New Roman"/>
          <w:szCs w:val="21"/>
          <w:lang w:val="en-GB"/>
        </w:rPr>
        <w:t>主流化</w:t>
      </w:r>
      <w:r w:rsidR="009F651C" w:rsidRPr="00BE4260">
        <w:rPr>
          <w:rFonts w:ascii="ＭＳ 明朝" w:eastAsia="ＭＳ 明朝" w:hAnsi="ＭＳ 明朝" w:cs="Times New Roman" w:hint="eastAsia"/>
          <w:szCs w:val="21"/>
          <w:lang w:val="en-GB"/>
        </w:rPr>
        <w:t>する</w:t>
      </w:r>
      <w:r w:rsidRPr="00BE4260">
        <w:rPr>
          <w:rFonts w:ascii="ＭＳ 明朝" w:eastAsia="ＭＳ 明朝" w:hAnsi="ＭＳ 明朝" w:cs="Times New Roman"/>
          <w:szCs w:val="21"/>
          <w:lang w:val="en-GB"/>
        </w:rPr>
        <w:t>。</w:t>
      </w:r>
    </w:p>
    <w:p w14:paraId="17DF8314" w14:textId="4CEA113A"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w:t>
      </w:r>
      <w:r w:rsidR="0056505C" w:rsidRPr="00BE4260">
        <w:rPr>
          <w:rFonts w:ascii="ＭＳ 明朝" w:eastAsia="ＭＳ 明朝" w:hAnsi="ＭＳ 明朝" w:cs="Times New Roman"/>
          <w:szCs w:val="21"/>
          <w:lang w:val="en-GB"/>
        </w:rPr>
        <w:t xml:space="preserve"> 障害</w:t>
      </w:r>
      <w:r w:rsidR="00726C9E" w:rsidRPr="00BE4260">
        <w:rPr>
          <w:rFonts w:ascii="ＭＳ 明朝" w:eastAsia="ＭＳ 明朝" w:hAnsi="ＭＳ 明朝" w:cs="Times New Roman" w:hint="eastAsia"/>
          <w:szCs w:val="21"/>
          <w:lang w:val="en-GB"/>
        </w:rPr>
        <w:t>者</w:t>
      </w:r>
      <w:r w:rsidR="0056505C" w:rsidRPr="00BE4260">
        <w:rPr>
          <w:rFonts w:ascii="ＭＳ 明朝" w:eastAsia="ＭＳ 明朝" w:hAnsi="ＭＳ 明朝" w:cs="Times New Roman" w:hint="eastAsia"/>
          <w:szCs w:val="21"/>
          <w:lang w:val="en-GB"/>
        </w:rPr>
        <w:t>への</w:t>
      </w:r>
      <w:r w:rsidRPr="00BE4260">
        <w:rPr>
          <w:rFonts w:ascii="ＭＳ 明朝" w:eastAsia="ＭＳ 明朝" w:hAnsi="ＭＳ 明朝" w:cs="Times New Roman"/>
          <w:szCs w:val="21"/>
          <w:lang w:val="en-GB"/>
        </w:rPr>
        <w:t>社会的保護と支援サービスが</w:t>
      </w:r>
      <w:r w:rsidR="0056505C" w:rsidRPr="00BE4260">
        <w:rPr>
          <w:rFonts w:ascii="ＭＳ 明朝" w:eastAsia="ＭＳ 明朝" w:hAnsi="ＭＳ 明朝" w:cs="Times New Roman" w:hint="eastAsia"/>
          <w:szCs w:val="21"/>
          <w:lang w:val="en-GB"/>
        </w:rPr>
        <w:t>、</w:t>
      </w:r>
      <w:r w:rsidR="0056505C" w:rsidRPr="00BE4260">
        <w:rPr>
          <w:rFonts w:ascii="ＭＳ 明朝" w:eastAsia="ＭＳ 明朝" w:hAnsi="ＭＳ 明朝" w:cs="Times New Roman"/>
          <w:szCs w:val="21"/>
          <w:lang w:val="en-GB"/>
        </w:rPr>
        <w:t>障害に関連する追加コストを考慮して</w:t>
      </w:r>
      <w:r w:rsidRPr="00BE4260">
        <w:rPr>
          <w:rFonts w:ascii="ＭＳ 明朝" w:eastAsia="ＭＳ 明朝" w:hAnsi="ＭＳ 明朝" w:cs="Times New Roman"/>
          <w:szCs w:val="21"/>
          <w:lang w:val="en-GB"/>
        </w:rPr>
        <w:t>提供されるようにする。</w:t>
      </w:r>
    </w:p>
    <w:p w14:paraId="74B443EE" w14:textId="512759E7"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(c) 連邦社会保障公団の障害者総局</w:t>
      </w:r>
      <w:r w:rsidR="0056505C" w:rsidRPr="00BE4260">
        <w:rPr>
          <w:rFonts w:ascii="ＭＳ 明朝" w:eastAsia="ＭＳ 明朝" w:hAnsi="ＭＳ 明朝" w:cs="Times New Roman" w:hint="eastAsia"/>
          <w:szCs w:val="21"/>
          <w:lang w:val="en-GB"/>
        </w:rPr>
        <w:t>への</w:t>
      </w:r>
      <w:r w:rsidRPr="00BE4260">
        <w:rPr>
          <w:rFonts w:ascii="ＭＳ 明朝" w:eastAsia="ＭＳ 明朝" w:hAnsi="ＭＳ 明朝" w:cs="Times New Roman"/>
          <w:szCs w:val="21"/>
          <w:lang w:val="en-GB"/>
        </w:rPr>
        <w:t>社会保護措置の申請の滞りを解消する。</w:t>
      </w:r>
    </w:p>
    <w:p w14:paraId="45FBC989" w14:textId="77777777" w:rsidR="00B175FC" w:rsidRPr="00BE4260" w:rsidRDefault="00B175FC" w:rsidP="00164A89">
      <w:pPr>
        <w:rPr>
          <w:rFonts w:ascii="ＭＳ 明朝" w:eastAsia="ＭＳ 明朝" w:hAnsi="ＭＳ 明朝" w:cs="Times New Roman"/>
          <w:b/>
          <w:bCs/>
          <w:szCs w:val="21"/>
          <w:lang w:val="en-GB"/>
        </w:rPr>
      </w:pPr>
    </w:p>
    <w:p w14:paraId="429F09B8" w14:textId="30BC77D8" w:rsidR="00164A89" w:rsidRPr="00BE4260" w:rsidRDefault="00164A89" w:rsidP="00164A89">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政治的</w:t>
      </w:r>
      <w:r w:rsidR="00726C9E" w:rsidRPr="00BE4260">
        <w:rPr>
          <w:rFonts w:ascii="ＭＳ 明朝" w:eastAsia="ＭＳ 明朝" w:hAnsi="ＭＳ 明朝" w:cs="Times New Roman" w:hint="eastAsia"/>
          <w:b/>
          <w:bCs/>
          <w:szCs w:val="21"/>
          <w:lang w:val="en-GB"/>
        </w:rPr>
        <w:t>及び</w:t>
      </w:r>
      <w:r w:rsidRPr="00BE4260">
        <w:rPr>
          <w:rFonts w:ascii="ＭＳ 明朝" w:eastAsia="ＭＳ 明朝" w:hAnsi="ＭＳ 明朝" w:cs="Times New Roman"/>
          <w:b/>
          <w:bCs/>
          <w:szCs w:val="21"/>
          <w:lang w:val="en-GB"/>
        </w:rPr>
        <w:t>公的</w:t>
      </w:r>
      <w:r w:rsidR="00E01E7D" w:rsidRPr="00BE4260">
        <w:rPr>
          <w:rFonts w:ascii="ＭＳ 明朝" w:eastAsia="ＭＳ 明朝" w:hAnsi="ＭＳ 明朝" w:cs="Times New Roman" w:hint="eastAsia"/>
          <w:b/>
          <w:bCs/>
          <w:szCs w:val="21"/>
          <w:lang w:val="en-GB"/>
        </w:rPr>
        <w:t>活動</w:t>
      </w:r>
      <w:r w:rsidRPr="00BE4260">
        <w:rPr>
          <w:rFonts w:ascii="ＭＳ 明朝" w:eastAsia="ＭＳ 明朝" w:hAnsi="ＭＳ 明朝" w:cs="Times New Roman"/>
          <w:b/>
          <w:bCs/>
          <w:szCs w:val="21"/>
          <w:lang w:val="en-GB"/>
        </w:rPr>
        <w:t>への参加（第29条</w:t>
      </w:r>
      <w:r w:rsidR="00E01E7D" w:rsidRPr="00BE4260">
        <w:rPr>
          <w:rFonts w:ascii="ＭＳ 明朝" w:eastAsia="ＭＳ 明朝" w:hAnsi="ＭＳ 明朝" w:cs="Times New Roman" w:hint="eastAsia"/>
          <w:b/>
          <w:bCs/>
          <w:szCs w:val="21"/>
          <w:lang w:val="en-GB"/>
        </w:rPr>
        <w:t>）</w:t>
      </w:r>
    </w:p>
    <w:p w14:paraId="6A44AAA3" w14:textId="77777777"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27.</w:t>
      </w:r>
      <w:r w:rsidRPr="00BE4260">
        <w:rPr>
          <w:rFonts w:ascii="ＭＳ 明朝" w:eastAsia="ＭＳ 明朝" w:hAnsi="ＭＳ 明朝" w:cs="Times New Roman"/>
          <w:szCs w:val="21"/>
          <w:lang w:val="en-GB"/>
        </w:rPr>
        <w:tab/>
        <w:t>以下のためにとられた措置について情報を提供してください。</w:t>
      </w:r>
    </w:p>
    <w:p w14:paraId="67532467" w14:textId="4776790E"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(a) 知的・心理社会的</w:t>
      </w:r>
      <w:r w:rsidR="00E01E7D" w:rsidRPr="00BE4260">
        <w:rPr>
          <w:rFonts w:ascii="ＭＳ 明朝" w:eastAsia="ＭＳ 明朝" w:hAnsi="ＭＳ 明朝" w:cs="Times New Roman"/>
          <w:szCs w:val="21"/>
          <w:lang w:val="en-GB"/>
        </w:rPr>
        <w:t>障害</w:t>
      </w:r>
      <w:r w:rsidR="009F651C"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を含むすべての</w:t>
      </w:r>
      <w:r w:rsidR="00E01E7D" w:rsidRPr="00BE4260">
        <w:rPr>
          <w:rFonts w:ascii="ＭＳ 明朝" w:eastAsia="ＭＳ 明朝" w:hAnsi="ＭＳ 明朝" w:cs="Times New Roman"/>
          <w:szCs w:val="21"/>
          <w:lang w:val="en-GB"/>
        </w:rPr>
        <w:t>障害</w:t>
      </w:r>
      <w:r w:rsidR="0054378C"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の政治的・公的</w:t>
      </w:r>
      <w:r w:rsidR="0056505C" w:rsidRPr="00BE4260">
        <w:rPr>
          <w:rFonts w:ascii="ＭＳ 明朝" w:eastAsia="ＭＳ 明朝" w:hAnsi="ＭＳ 明朝" w:cs="Times New Roman" w:hint="eastAsia"/>
          <w:szCs w:val="21"/>
          <w:lang w:val="en-GB"/>
        </w:rPr>
        <w:t>活動</w:t>
      </w:r>
      <w:r w:rsidRPr="00BE4260">
        <w:rPr>
          <w:rFonts w:ascii="ＭＳ 明朝" w:eastAsia="ＭＳ 明朝" w:hAnsi="ＭＳ 明朝" w:cs="Times New Roman"/>
          <w:szCs w:val="21"/>
          <w:lang w:val="en-GB"/>
        </w:rPr>
        <w:t>への参加の権利を保証する。障害を理由に投票権</w:t>
      </w:r>
      <w:r w:rsidR="0056505C"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停止を定</w:t>
      </w:r>
      <w:r w:rsidR="0056505C" w:rsidRPr="00BE4260">
        <w:rPr>
          <w:rFonts w:ascii="ＭＳ 明朝" w:eastAsia="ＭＳ 明朝" w:hAnsi="ＭＳ 明朝" w:cs="Times New Roman" w:hint="eastAsia"/>
          <w:szCs w:val="21"/>
          <w:lang w:val="en-GB"/>
        </w:rPr>
        <w:t>め</w:t>
      </w:r>
      <w:r w:rsidRPr="00BE4260">
        <w:rPr>
          <w:rFonts w:ascii="ＭＳ 明朝" w:eastAsia="ＭＳ 明朝" w:hAnsi="ＭＳ 明朝" w:cs="Times New Roman"/>
          <w:szCs w:val="21"/>
          <w:lang w:val="en-GB"/>
        </w:rPr>
        <w:t>ている民法492条、497条、選挙法7条などの法律上の規定の改正に関する情報を含めてください。</w:t>
      </w:r>
    </w:p>
    <w:p w14:paraId="7BA8608D" w14:textId="270EF388"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 投票環境と投票資料が完全に</w:t>
      </w:r>
      <w:r w:rsidR="0054378C" w:rsidRPr="00BE4260">
        <w:rPr>
          <w:rFonts w:ascii="ＭＳ 明朝" w:eastAsia="ＭＳ 明朝" w:hAnsi="ＭＳ 明朝" w:cs="Times New Roman" w:hint="eastAsia"/>
          <w:szCs w:val="21"/>
          <w:lang w:val="en-GB"/>
        </w:rPr>
        <w:t>利用</w:t>
      </w:r>
      <w:r w:rsidRPr="00BE4260">
        <w:rPr>
          <w:rFonts w:ascii="ＭＳ 明朝" w:eastAsia="ＭＳ 明朝" w:hAnsi="ＭＳ 明朝" w:cs="Times New Roman"/>
          <w:szCs w:val="21"/>
          <w:lang w:val="en-GB"/>
        </w:rPr>
        <w:t>可能であることを保証し、障害のある有権者を支援するための措置が投票の秘密</w:t>
      </w:r>
      <w:r w:rsidR="0056505C" w:rsidRPr="00BE4260">
        <w:rPr>
          <w:rFonts w:ascii="ＭＳ 明朝" w:eastAsia="ＭＳ 明朝" w:hAnsi="ＭＳ 明朝" w:cs="Times New Roman" w:hint="eastAsia"/>
          <w:szCs w:val="21"/>
          <w:lang w:val="en-GB"/>
        </w:rPr>
        <w:t>を</w:t>
      </w:r>
      <w:r w:rsidRPr="00BE4260">
        <w:rPr>
          <w:rFonts w:ascii="ＭＳ 明朝" w:eastAsia="ＭＳ 明朝" w:hAnsi="ＭＳ 明朝" w:cs="Times New Roman"/>
          <w:szCs w:val="21"/>
          <w:lang w:val="en-GB"/>
        </w:rPr>
        <w:t>尊重する。</w:t>
      </w:r>
    </w:p>
    <w:p w14:paraId="058CF8F6" w14:textId="636DDAD2"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 xml:space="preserve">(c) </w:t>
      </w:r>
      <w:r w:rsidR="00D45AAB" w:rsidRPr="00BE4260">
        <w:rPr>
          <w:rFonts w:ascii="ＭＳ 明朝" w:eastAsia="ＭＳ 明朝" w:hAnsi="ＭＳ 明朝" w:cs="Times New Roman" w:hint="eastAsia"/>
          <w:szCs w:val="21"/>
          <w:lang w:val="en-GB"/>
        </w:rPr>
        <w:t>連邦、地域圏、共同体の各</w:t>
      </w:r>
      <w:r w:rsidRPr="00BE4260">
        <w:rPr>
          <w:rFonts w:ascii="ＭＳ 明朝" w:eastAsia="ＭＳ 明朝" w:hAnsi="ＭＳ 明朝" w:cs="Times New Roman"/>
          <w:szCs w:val="21"/>
          <w:lang w:val="en-GB"/>
        </w:rPr>
        <w:t>レベルの政治的・公的意思決定の場において、</w:t>
      </w:r>
      <w:r w:rsidR="00E01E7D" w:rsidRPr="00BE4260">
        <w:rPr>
          <w:rFonts w:ascii="ＭＳ 明朝" w:eastAsia="ＭＳ 明朝" w:hAnsi="ＭＳ 明朝" w:cs="Times New Roman"/>
          <w:szCs w:val="21"/>
          <w:lang w:val="en-GB"/>
        </w:rPr>
        <w:t>障害</w:t>
      </w:r>
      <w:r w:rsidR="0054378C"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、特に障害のある</w:t>
      </w:r>
      <w:r w:rsidR="0054378C" w:rsidRPr="00BE4260">
        <w:rPr>
          <w:rFonts w:ascii="ＭＳ 明朝" w:eastAsia="ＭＳ 明朝" w:hAnsi="ＭＳ 明朝" w:cs="Times New Roman" w:hint="eastAsia"/>
          <w:szCs w:val="21"/>
          <w:lang w:val="en-GB"/>
        </w:rPr>
        <w:t>女子</w:t>
      </w:r>
      <w:r w:rsidRPr="00BE4260">
        <w:rPr>
          <w:rFonts w:ascii="ＭＳ 明朝" w:eastAsia="ＭＳ 明朝" w:hAnsi="ＭＳ 明朝" w:cs="Times New Roman"/>
          <w:szCs w:val="21"/>
          <w:lang w:val="en-GB"/>
        </w:rPr>
        <w:t>の効果的な</w:t>
      </w:r>
      <w:r w:rsidR="0056505C" w:rsidRPr="00BE4260">
        <w:rPr>
          <w:rFonts w:ascii="ＭＳ 明朝" w:eastAsia="ＭＳ 明朝" w:hAnsi="ＭＳ 明朝" w:cs="Times New Roman" w:hint="eastAsia"/>
          <w:szCs w:val="21"/>
          <w:lang w:val="en-GB"/>
        </w:rPr>
        <w:t>参画</w:t>
      </w:r>
      <w:r w:rsidRPr="00BE4260">
        <w:rPr>
          <w:rFonts w:ascii="ＭＳ 明朝" w:eastAsia="ＭＳ 明朝" w:hAnsi="ＭＳ 明朝" w:cs="Times New Roman"/>
          <w:szCs w:val="21"/>
          <w:lang w:val="en-GB"/>
        </w:rPr>
        <w:t>を確保する。</w:t>
      </w:r>
    </w:p>
    <w:p w14:paraId="0EF7C804" w14:textId="77777777" w:rsidR="0054378C" w:rsidRPr="00BE4260" w:rsidRDefault="0054378C" w:rsidP="00164A89">
      <w:pPr>
        <w:rPr>
          <w:rFonts w:ascii="ＭＳ 明朝" w:eastAsia="ＭＳ 明朝" w:hAnsi="ＭＳ 明朝" w:cs="Times New Roman"/>
          <w:szCs w:val="21"/>
          <w:lang w:val="en-GB"/>
        </w:rPr>
      </w:pPr>
    </w:p>
    <w:p w14:paraId="0C37B309" w14:textId="763B3D7B" w:rsidR="00164A89" w:rsidRPr="00BE4260" w:rsidRDefault="00164A89" w:rsidP="00164A89">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文化的生活、レクリエーション、</w:t>
      </w:r>
      <w:r w:rsidR="00E01E7D" w:rsidRPr="00BE4260">
        <w:rPr>
          <w:rFonts w:ascii="ＭＳ 明朝" w:eastAsia="ＭＳ 明朝" w:hAnsi="ＭＳ 明朝" w:cs="Times New Roman" w:hint="eastAsia"/>
          <w:b/>
          <w:bCs/>
          <w:szCs w:val="21"/>
          <w:lang w:val="en-GB"/>
        </w:rPr>
        <w:t>余暇</w:t>
      </w:r>
      <w:r w:rsidRPr="00BE4260">
        <w:rPr>
          <w:rFonts w:ascii="ＭＳ 明朝" w:eastAsia="ＭＳ 明朝" w:hAnsi="ＭＳ 明朝" w:cs="Times New Roman"/>
          <w:b/>
          <w:bCs/>
          <w:szCs w:val="21"/>
          <w:lang w:val="en-GB"/>
        </w:rPr>
        <w:t>及びスポーツへの参加（第30条</w:t>
      </w:r>
      <w:r w:rsidR="00E01E7D" w:rsidRPr="00BE4260">
        <w:rPr>
          <w:rFonts w:ascii="ＭＳ 明朝" w:eastAsia="ＭＳ 明朝" w:hAnsi="ＭＳ 明朝" w:cs="Times New Roman" w:hint="eastAsia"/>
          <w:b/>
          <w:bCs/>
          <w:szCs w:val="21"/>
          <w:lang w:val="en-GB"/>
        </w:rPr>
        <w:t>）</w:t>
      </w:r>
    </w:p>
    <w:p w14:paraId="4FDC268D" w14:textId="77777777"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28.</w:t>
      </w:r>
      <w:r w:rsidRPr="00BE4260">
        <w:rPr>
          <w:rFonts w:ascii="ＭＳ 明朝" w:eastAsia="ＭＳ 明朝" w:hAnsi="ＭＳ 明朝" w:cs="Times New Roman"/>
          <w:szCs w:val="21"/>
          <w:lang w:val="en-GB"/>
        </w:rPr>
        <w:tab/>
        <w:t>以下のためにとられた措置に関する情報を提供してください。</w:t>
      </w:r>
    </w:p>
    <w:p w14:paraId="4BBFD799" w14:textId="6041AF62"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lastRenderedPageBreak/>
        <w:tab/>
        <w:t>(a) スポーツ施設、博物館、文化遺産、自然遺産、その他</w:t>
      </w:r>
      <w:r w:rsidR="00E01E7D" w:rsidRPr="00BE4260">
        <w:rPr>
          <w:rFonts w:ascii="ＭＳ 明朝" w:eastAsia="ＭＳ 明朝" w:hAnsi="ＭＳ 明朝" w:cs="Times New Roman"/>
          <w:szCs w:val="21"/>
          <w:lang w:val="en-GB"/>
        </w:rPr>
        <w:t>障害</w:t>
      </w:r>
      <w:r w:rsidR="0054378C"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の文化的生活に関連する場所の</w:t>
      </w:r>
      <w:r w:rsidR="0054378C" w:rsidRPr="00BE4260">
        <w:rPr>
          <w:rFonts w:ascii="ＭＳ 明朝" w:eastAsia="ＭＳ 明朝" w:hAnsi="ＭＳ 明朝" w:cs="Times New Roman" w:hint="eastAsia"/>
          <w:szCs w:val="21"/>
          <w:lang w:val="en-GB"/>
        </w:rPr>
        <w:t>利便性</w:t>
      </w:r>
      <w:r w:rsidRPr="00BE4260">
        <w:rPr>
          <w:rFonts w:ascii="ＭＳ 明朝" w:eastAsia="ＭＳ 明朝" w:hAnsi="ＭＳ 明朝" w:cs="Times New Roman"/>
          <w:szCs w:val="21"/>
          <w:lang w:val="en-GB"/>
        </w:rPr>
        <w:t>を高める。</w:t>
      </w:r>
    </w:p>
    <w:p w14:paraId="19BEE366" w14:textId="376E77FA"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t>(b)</w:t>
      </w:r>
      <w:r w:rsidR="009B0268" w:rsidRPr="00BE4260">
        <w:rPr>
          <w:rFonts w:ascii="ＭＳ 明朝" w:eastAsia="ＭＳ 明朝" w:hAnsi="ＭＳ 明朝" w:cs="Times New Roman"/>
          <w:szCs w:val="21"/>
          <w:lang w:val="en-GB"/>
        </w:rPr>
        <w:t xml:space="preserve"> </w:t>
      </w:r>
      <w:r w:rsidR="009B0268" w:rsidRPr="00BE4260">
        <w:rPr>
          <w:rFonts w:ascii="ＭＳ 明朝" w:eastAsia="ＭＳ 明朝" w:hAnsi="ＭＳ 明朝" w:cs="Times New Roman" w:hint="eastAsia"/>
          <w:szCs w:val="21"/>
          <w:lang w:val="en-GB"/>
        </w:rPr>
        <w:t>盲人、視覚障害者その他の印刷物の判読に障害のある者が発行された著作物を利用する機会を促進するためのマラケシュ条約</w:t>
      </w:r>
    </w:p>
    <w:p w14:paraId="7CCB8FC9" w14:textId="77777777" w:rsidR="00164A89" w:rsidRPr="00BE4260" w:rsidRDefault="00164A89" w:rsidP="00164A89">
      <w:pPr>
        <w:rPr>
          <w:rFonts w:ascii="ＭＳ 明朝" w:eastAsia="ＭＳ 明朝" w:hAnsi="ＭＳ 明朝" w:cs="Times New Roman"/>
          <w:szCs w:val="21"/>
          <w:lang w:val="en-GB"/>
        </w:rPr>
      </w:pPr>
    </w:p>
    <w:p w14:paraId="4B26793A" w14:textId="1068D3BC" w:rsidR="00164A89" w:rsidRPr="00BE4260" w:rsidRDefault="00164A89" w:rsidP="00164A89">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C.</w:t>
      </w:r>
      <w:r w:rsidRPr="00BE4260">
        <w:rPr>
          <w:rFonts w:ascii="ＭＳ 明朝" w:eastAsia="ＭＳ 明朝" w:hAnsi="ＭＳ 明朝" w:cs="Times New Roman"/>
          <w:b/>
          <w:bCs/>
          <w:szCs w:val="21"/>
          <w:lang w:val="en-GB"/>
        </w:rPr>
        <w:tab/>
        <w:t>特定の義務（31</w:t>
      </w:r>
      <w:r w:rsidRPr="00BE4260">
        <w:rPr>
          <w:rFonts w:ascii="ＭＳ 明朝" w:eastAsia="ＭＳ 明朝" w:hAnsi="ＭＳ 明朝" w:cs="Times New Roman" w:hint="eastAsia"/>
          <w:b/>
          <w:bCs/>
          <w:szCs w:val="21"/>
          <w:lang w:val="en-GB"/>
        </w:rPr>
        <w:t>〜</w:t>
      </w:r>
      <w:r w:rsidRPr="00BE4260">
        <w:rPr>
          <w:rFonts w:ascii="ＭＳ 明朝" w:eastAsia="ＭＳ 明朝" w:hAnsi="ＭＳ 明朝" w:cs="Times New Roman"/>
          <w:b/>
          <w:bCs/>
          <w:szCs w:val="21"/>
          <w:lang w:val="en-GB"/>
        </w:rPr>
        <w:t>33条</w:t>
      </w:r>
      <w:r w:rsidR="00E01E7D" w:rsidRPr="00BE4260">
        <w:rPr>
          <w:rFonts w:ascii="ＭＳ 明朝" w:eastAsia="ＭＳ 明朝" w:hAnsi="ＭＳ 明朝" w:cs="Times New Roman" w:hint="eastAsia"/>
          <w:b/>
          <w:bCs/>
          <w:szCs w:val="21"/>
          <w:lang w:val="en-GB"/>
        </w:rPr>
        <w:t>）</w:t>
      </w:r>
    </w:p>
    <w:p w14:paraId="1E057040" w14:textId="2DE0A539" w:rsidR="00164A89" w:rsidRPr="00BE4260" w:rsidRDefault="00164A89" w:rsidP="00164A89">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統計</w:t>
      </w:r>
      <w:r w:rsidR="000A7033" w:rsidRPr="00BE4260">
        <w:rPr>
          <w:rFonts w:ascii="ＭＳ 明朝" w:eastAsia="ＭＳ 明朝" w:hAnsi="ＭＳ 明朝" w:cs="Times New Roman" w:hint="eastAsia"/>
          <w:b/>
          <w:bCs/>
          <w:szCs w:val="21"/>
          <w:lang w:val="en-GB"/>
        </w:rPr>
        <w:t>及び資料</w:t>
      </w:r>
      <w:r w:rsidRPr="00BE4260">
        <w:rPr>
          <w:rFonts w:ascii="ＭＳ 明朝" w:eastAsia="ＭＳ 明朝" w:hAnsi="ＭＳ 明朝" w:cs="Times New Roman"/>
          <w:b/>
          <w:bCs/>
          <w:szCs w:val="21"/>
          <w:lang w:val="en-GB"/>
        </w:rPr>
        <w:t>収集（31条</w:t>
      </w:r>
      <w:r w:rsidR="00E01E7D" w:rsidRPr="00BE4260">
        <w:rPr>
          <w:rFonts w:ascii="ＭＳ 明朝" w:eastAsia="ＭＳ 明朝" w:hAnsi="ＭＳ 明朝" w:cs="Times New Roman" w:hint="eastAsia"/>
          <w:b/>
          <w:bCs/>
          <w:szCs w:val="21"/>
          <w:lang w:val="en-GB"/>
        </w:rPr>
        <w:t>）</w:t>
      </w:r>
    </w:p>
    <w:p w14:paraId="51B01A58" w14:textId="178D3D92"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29.</w:t>
      </w:r>
      <w:r w:rsidRPr="00BE4260">
        <w:rPr>
          <w:rFonts w:ascii="ＭＳ 明朝" w:eastAsia="ＭＳ 明朝" w:hAnsi="ＭＳ 明朝" w:cs="Times New Roman"/>
          <w:szCs w:val="21"/>
          <w:lang w:val="en-GB"/>
        </w:rPr>
        <w:tab/>
      </w:r>
      <w:r w:rsidR="00E01E7D" w:rsidRPr="00BE4260">
        <w:rPr>
          <w:rFonts w:ascii="ＭＳ 明朝" w:eastAsia="ＭＳ 明朝" w:hAnsi="ＭＳ 明朝" w:cs="Times New Roman"/>
          <w:szCs w:val="21"/>
          <w:lang w:val="en-GB"/>
        </w:rPr>
        <w:t>障害</w:t>
      </w:r>
      <w:r w:rsidR="000A7033"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の権利に関する</w:t>
      </w:r>
      <w:r w:rsidR="000A7033" w:rsidRPr="00BE4260">
        <w:rPr>
          <w:rFonts w:ascii="ＭＳ 明朝" w:eastAsia="ＭＳ 明朝" w:hAnsi="ＭＳ 明朝" w:cs="Times New Roman" w:hint="eastAsia"/>
          <w:szCs w:val="21"/>
          <w:lang w:val="en-GB"/>
        </w:rPr>
        <w:t>資料</w:t>
      </w:r>
      <w:r w:rsidRPr="00BE4260">
        <w:rPr>
          <w:rFonts w:ascii="ＭＳ 明朝" w:eastAsia="ＭＳ 明朝" w:hAnsi="ＭＳ 明朝" w:cs="Times New Roman"/>
          <w:szCs w:val="21"/>
          <w:lang w:val="en-GB"/>
        </w:rPr>
        <w:t>の収集、分析、普及を体系化し、公共政策をよりよく設計し、</w:t>
      </w:r>
      <w:r w:rsidR="00C96C54" w:rsidRPr="00BE4260">
        <w:rPr>
          <w:rFonts w:ascii="ＭＳ 明朝" w:eastAsia="ＭＳ 明朝" w:hAnsi="ＭＳ 明朝" w:cs="Times New Roman" w:hint="eastAsia"/>
          <w:szCs w:val="21"/>
          <w:lang w:val="en-GB"/>
        </w:rPr>
        <w:t>また</w:t>
      </w:r>
      <w:r w:rsidRPr="00BE4260">
        <w:rPr>
          <w:rFonts w:ascii="ＭＳ 明朝" w:eastAsia="ＭＳ 明朝" w:hAnsi="ＭＳ 明朝" w:cs="Times New Roman"/>
          <w:szCs w:val="21"/>
          <w:lang w:val="en-GB"/>
        </w:rPr>
        <w:t>特に性別、年齢、民族、</w:t>
      </w:r>
      <w:r w:rsidR="00C96C54" w:rsidRPr="00BE4260">
        <w:rPr>
          <w:rFonts w:ascii="ＭＳ 明朝" w:eastAsia="ＭＳ 明朝" w:hAnsi="ＭＳ 明朝" w:cs="Times New Roman" w:hint="eastAsia"/>
          <w:szCs w:val="21"/>
          <w:lang w:val="en-GB"/>
        </w:rPr>
        <w:t>機能障害の</w:t>
      </w:r>
      <w:r w:rsidRPr="00BE4260">
        <w:rPr>
          <w:rFonts w:ascii="ＭＳ 明朝" w:eastAsia="ＭＳ 明朝" w:hAnsi="ＭＳ 明朝" w:cs="Times New Roman"/>
          <w:szCs w:val="21"/>
          <w:lang w:val="en-GB"/>
        </w:rPr>
        <w:t>種類、教育・雇用状況、社会保護の資格別に公共政策措置を細分化するために締約国がとった措置について、最新の情報を提供してください（特に、ワシントングループの「障害に関する短い質問</w:t>
      </w:r>
      <w:r w:rsidR="00C96C54" w:rsidRPr="00BE4260">
        <w:rPr>
          <w:rFonts w:ascii="ＭＳ 明朝" w:eastAsia="ＭＳ 明朝" w:hAnsi="ＭＳ 明朝" w:cs="Times New Roman" w:hint="eastAsia"/>
          <w:szCs w:val="21"/>
          <w:lang w:val="en-GB"/>
        </w:rPr>
        <w:t>セット</w:t>
      </w:r>
      <w:r w:rsidRPr="00BE4260">
        <w:rPr>
          <w:rFonts w:ascii="ＭＳ 明朝" w:eastAsia="ＭＳ 明朝" w:hAnsi="ＭＳ 明朝" w:cs="Times New Roman"/>
          <w:szCs w:val="21"/>
          <w:lang w:val="en-GB"/>
        </w:rPr>
        <w:t>」を考慮してください）。</w:t>
      </w:r>
    </w:p>
    <w:p w14:paraId="0B30F2FC" w14:textId="77777777" w:rsidR="0065675F" w:rsidRPr="00BE4260" w:rsidRDefault="0065675F" w:rsidP="00164A89">
      <w:pPr>
        <w:rPr>
          <w:rFonts w:ascii="ＭＳ 明朝" w:eastAsia="ＭＳ 明朝" w:hAnsi="ＭＳ 明朝" w:cs="Times New Roman"/>
          <w:szCs w:val="21"/>
          <w:lang w:val="en-GB"/>
        </w:rPr>
      </w:pPr>
    </w:p>
    <w:p w14:paraId="6BEF8CAA" w14:textId="70DE1BE9" w:rsidR="00164A89" w:rsidRPr="00BE4260" w:rsidRDefault="00164A89" w:rsidP="00164A89">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 xml:space="preserve">国際協力（第32条 </w:t>
      </w:r>
      <w:r w:rsidR="00E01E7D" w:rsidRPr="00BE4260">
        <w:rPr>
          <w:rFonts w:ascii="ＭＳ 明朝" w:eastAsia="ＭＳ 明朝" w:hAnsi="ＭＳ 明朝" w:cs="Times New Roman" w:hint="eastAsia"/>
          <w:b/>
          <w:bCs/>
          <w:szCs w:val="21"/>
          <w:lang w:val="en-GB"/>
        </w:rPr>
        <w:t>）</w:t>
      </w:r>
    </w:p>
    <w:p w14:paraId="5FF448C5" w14:textId="31FC283E"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30.</w:t>
      </w:r>
      <w:r w:rsidRPr="00BE4260">
        <w:rPr>
          <w:rFonts w:ascii="ＭＳ 明朝" w:eastAsia="ＭＳ 明朝" w:hAnsi="ＭＳ 明朝" w:cs="Times New Roman"/>
          <w:szCs w:val="21"/>
          <w:lang w:val="en-GB"/>
        </w:rPr>
        <w:tab/>
        <w:t>すべての国際開発プログラムおよび活動が、すべての</w:t>
      </w:r>
      <w:r w:rsidR="00E01E7D" w:rsidRPr="00BE4260">
        <w:rPr>
          <w:rFonts w:ascii="ＭＳ 明朝" w:eastAsia="ＭＳ 明朝" w:hAnsi="ＭＳ 明朝" w:cs="Times New Roman"/>
          <w:szCs w:val="21"/>
          <w:lang w:val="en-GB"/>
        </w:rPr>
        <w:t>障害</w:t>
      </w:r>
      <w:r w:rsidR="0065675F" w:rsidRPr="00BE4260">
        <w:rPr>
          <w:rFonts w:ascii="ＭＳ 明朝" w:eastAsia="ＭＳ 明朝" w:hAnsi="ＭＳ 明朝" w:cs="Times New Roman" w:hint="eastAsia"/>
          <w:szCs w:val="21"/>
          <w:lang w:val="en-GB"/>
        </w:rPr>
        <w:t>者</w:t>
      </w:r>
      <w:r w:rsidRPr="00BE4260">
        <w:rPr>
          <w:rFonts w:ascii="ＭＳ 明朝" w:eastAsia="ＭＳ 明朝" w:hAnsi="ＭＳ 明朝" w:cs="Times New Roman"/>
          <w:szCs w:val="21"/>
          <w:lang w:val="en-GB"/>
        </w:rPr>
        <w:t>にとって</w:t>
      </w:r>
      <w:r w:rsidR="0065675F" w:rsidRPr="00BE4260">
        <w:rPr>
          <w:rFonts w:ascii="ＭＳ 明朝" w:eastAsia="ＭＳ 明朝" w:hAnsi="ＭＳ 明朝" w:cs="Times New Roman" w:hint="eastAsia"/>
          <w:szCs w:val="21"/>
          <w:lang w:val="en-GB"/>
        </w:rPr>
        <w:t>包容的</w:t>
      </w:r>
      <w:r w:rsidRPr="00BE4260">
        <w:rPr>
          <w:rFonts w:ascii="ＭＳ 明朝" w:eastAsia="ＭＳ 明朝" w:hAnsi="ＭＳ 明朝" w:cs="Times New Roman"/>
          <w:szCs w:val="21"/>
          <w:lang w:val="en-GB"/>
        </w:rPr>
        <w:t>で</w:t>
      </w:r>
      <w:r w:rsidR="0065675F" w:rsidRPr="00BE4260">
        <w:rPr>
          <w:rFonts w:ascii="ＭＳ 明朝" w:eastAsia="ＭＳ 明朝" w:hAnsi="ＭＳ 明朝" w:cs="Times New Roman" w:hint="eastAsia"/>
          <w:szCs w:val="21"/>
          <w:lang w:val="en-GB"/>
        </w:rPr>
        <w:t>利用</w:t>
      </w:r>
      <w:r w:rsidRPr="00BE4260">
        <w:rPr>
          <w:rFonts w:ascii="ＭＳ 明朝" w:eastAsia="ＭＳ 明朝" w:hAnsi="ＭＳ 明朝" w:cs="Times New Roman"/>
          <w:szCs w:val="21"/>
          <w:lang w:val="en-GB"/>
        </w:rPr>
        <w:t>可能であることを保証するために、締約国がとった措置について情報を提供してください。条約の効果的な実施と「持続可能な開発のための2030アジェンダ」との関連性を考慮してください。</w:t>
      </w:r>
    </w:p>
    <w:p w14:paraId="473A68D1" w14:textId="77777777" w:rsidR="0065675F" w:rsidRPr="00BE4260" w:rsidRDefault="0065675F" w:rsidP="00164A89">
      <w:pPr>
        <w:rPr>
          <w:rFonts w:ascii="ＭＳ 明朝" w:eastAsia="ＭＳ 明朝" w:hAnsi="ＭＳ 明朝" w:cs="Times New Roman"/>
          <w:b/>
          <w:bCs/>
          <w:szCs w:val="21"/>
          <w:lang w:val="en-GB"/>
        </w:rPr>
      </w:pPr>
    </w:p>
    <w:p w14:paraId="3998A6E0" w14:textId="77A30FC3" w:rsidR="00164A89" w:rsidRPr="00BE4260" w:rsidRDefault="00164A89" w:rsidP="00164A89">
      <w:pPr>
        <w:rPr>
          <w:rFonts w:ascii="ＭＳ 明朝" w:eastAsia="ＭＳ 明朝" w:hAnsi="ＭＳ 明朝" w:cs="Times New Roman"/>
          <w:b/>
          <w:bCs/>
          <w:szCs w:val="21"/>
          <w:lang w:val="en-GB"/>
        </w:rPr>
      </w:pPr>
      <w:r w:rsidRPr="00BE4260">
        <w:rPr>
          <w:rFonts w:ascii="ＭＳ 明朝" w:eastAsia="ＭＳ 明朝" w:hAnsi="ＭＳ 明朝" w:cs="Times New Roman"/>
          <w:b/>
          <w:bCs/>
          <w:szCs w:val="21"/>
          <w:lang w:val="en-GB"/>
        </w:rPr>
        <w:t>国内</w:t>
      </w:r>
      <w:r w:rsidR="0065675F" w:rsidRPr="00BE4260">
        <w:rPr>
          <w:rFonts w:ascii="ＭＳ 明朝" w:eastAsia="ＭＳ 明朝" w:hAnsi="ＭＳ 明朝" w:cs="Times New Roman" w:hint="eastAsia"/>
          <w:b/>
          <w:bCs/>
          <w:szCs w:val="21"/>
          <w:lang w:val="en-GB"/>
        </w:rPr>
        <w:t>における</w:t>
      </w:r>
      <w:r w:rsidRPr="00BE4260">
        <w:rPr>
          <w:rFonts w:ascii="ＭＳ 明朝" w:eastAsia="ＭＳ 明朝" w:hAnsi="ＭＳ 明朝" w:cs="Times New Roman"/>
          <w:b/>
          <w:bCs/>
          <w:szCs w:val="21"/>
          <w:lang w:val="en-GB"/>
        </w:rPr>
        <w:t>実施</w:t>
      </w:r>
      <w:r w:rsidR="0065675F" w:rsidRPr="00BE4260">
        <w:rPr>
          <w:rFonts w:ascii="ＭＳ 明朝" w:eastAsia="ＭＳ 明朝" w:hAnsi="ＭＳ 明朝" w:cs="Times New Roman" w:hint="eastAsia"/>
          <w:b/>
          <w:bCs/>
          <w:szCs w:val="21"/>
          <w:lang w:val="en-GB"/>
        </w:rPr>
        <w:t>及び</w:t>
      </w:r>
      <w:r w:rsidR="00E01E7D" w:rsidRPr="00BE4260">
        <w:rPr>
          <w:rFonts w:ascii="ＭＳ 明朝" w:eastAsia="ＭＳ 明朝" w:hAnsi="ＭＳ 明朝" w:cs="Times New Roman" w:hint="eastAsia"/>
          <w:b/>
          <w:bCs/>
          <w:szCs w:val="21"/>
          <w:lang w:val="en-GB"/>
        </w:rPr>
        <w:t>監視</w:t>
      </w:r>
      <w:r w:rsidRPr="00BE4260">
        <w:rPr>
          <w:rFonts w:ascii="ＭＳ 明朝" w:eastAsia="ＭＳ 明朝" w:hAnsi="ＭＳ 明朝" w:cs="Times New Roman"/>
          <w:b/>
          <w:bCs/>
          <w:szCs w:val="21"/>
          <w:lang w:val="en-GB"/>
        </w:rPr>
        <w:t>（第33条</w:t>
      </w:r>
      <w:r w:rsidR="00E01E7D" w:rsidRPr="00BE4260">
        <w:rPr>
          <w:rFonts w:ascii="ＭＳ 明朝" w:eastAsia="ＭＳ 明朝" w:hAnsi="ＭＳ 明朝" w:cs="Times New Roman" w:hint="eastAsia"/>
          <w:b/>
          <w:bCs/>
          <w:szCs w:val="21"/>
          <w:lang w:val="en-GB"/>
        </w:rPr>
        <w:t>）</w:t>
      </w:r>
    </w:p>
    <w:p w14:paraId="3046BC23" w14:textId="65017227"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31.</w:t>
      </w:r>
      <w:r w:rsidRPr="00BE4260">
        <w:rPr>
          <w:rFonts w:ascii="ＭＳ 明朝" w:eastAsia="ＭＳ 明朝" w:hAnsi="ＭＳ 明朝" w:cs="Times New Roman"/>
          <w:szCs w:val="21"/>
          <w:lang w:val="en-GB"/>
        </w:rPr>
        <w:tab/>
        <w:t>以下</w:t>
      </w:r>
      <w:r w:rsidR="00C96C54"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情報を提供してください。</w:t>
      </w:r>
    </w:p>
    <w:p w14:paraId="24AC5F9C" w14:textId="54C14B47"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a）異なる</w:t>
      </w:r>
      <w:r w:rsidR="00D45AAB" w:rsidRPr="00BE4260">
        <w:rPr>
          <w:rFonts w:ascii="ＭＳ 明朝" w:eastAsia="ＭＳ 明朝" w:hAnsi="ＭＳ 明朝" w:cs="Times New Roman" w:hint="eastAsia"/>
          <w:szCs w:val="21"/>
          <w:lang w:val="en-GB"/>
        </w:rPr>
        <w:t>地域圏や共同体</w:t>
      </w:r>
      <w:r w:rsidRPr="00BE4260">
        <w:rPr>
          <w:rFonts w:ascii="ＭＳ 明朝" w:eastAsia="ＭＳ 明朝" w:hAnsi="ＭＳ 明朝" w:cs="Times New Roman"/>
          <w:szCs w:val="21"/>
          <w:lang w:val="en-GB"/>
        </w:rPr>
        <w:t>で任命された</w:t>
      </w:r>
      <w:r w:rsidR="00C96C54" w:rsidRPr="00BE4260">
        <w:rPr>
          <w:rFonts w:ascii="ＭＳ 明朝" w:eastAsia="ＭＳ 明朝" w:hAnsi="ＭＳ 明朝" w:cs="Times New Roman" w:hint="eastAsia"/>
          <w:szCs w:val="21"/>
          <w:lang w:val="en-GB"/>
        </w:rPr>
        <w:t>連絡先</w:t>
      </w:r>
      <w:r w:rsidR="00EE6D9A" w:rsidRPr="00BE4260">
        <w:rPr>
          <w:rFonts w:ascii="ＭＳ 明朝" w:eastAsia="ＭＳ 明朝" w:hAnsi="ＭＳ 明朝" w:cs="Times New Roman" w:hint="eastAsia"/>
          <w:szCs w:val="21"/>
          <w:lang w:val="en-GB"/>
        </w:rPr>
        <w:t>の</w:t>
      </w:r>
      <w:r w:rsidRPr="00BE4260">
        <w:rPr>
          <w:rFonts w:ascii="ＭＳ 明朝" w:eastAsia="ＭＳ 明朝" w:hAnsi="ＭＳ 明朝" w:cs="Times New Roman"/>
          <w:szCs w:val="21"/>
          <w:lang w:val="en-GB"/>
        </w:rPr>
        <w:t xml:space="preserve">間の調整と協力。 </w:t>
      </w:r>
    </w:p>
    <w:p w14:paraId="03DCB5CC" w14:textId="38DD5152" w:rsidR="00164A89"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b）条約第33条2に基づく独立した監視機構として指定されている</w:t>
      </w:r>
      <w:proofErr w:type="spellStart"/>
      <w:r w:rsidRPr="00BE4260">
        <w:rPr>
          <w:rFonts w:ascii="ＭＳ 明朝" w:eastAsia="ＭＳ 明朝" w:hAnsi="ＭＳ 明朝" w:cs="Times New Roman"/>
          <w:szCs w:val="21"/>
          <w:lang w:val="en-GB"/>
        </w:rPr>
        <w:t>Unia</w:t>
      </w:r>
      <w:proofErr w:type="spellEnd"/>
      <w:r w:rsidRPr="00BE4260">
        <w:rPr>
          <w:rFonts w:ascii="ＭＳ 明朝" w:eastAsia="ＭＳ 明朝" w:hAnsi="ＭＳ 明朝" w:cs="Times New Roman"/>
          <w:szCs w:val="21"/>
          <w:lang w:val="en-GB"/>
        </w:rPr>
        <w:t>（連邦機会均等センター）の任務と人的・財政的・技術的資源。</w:t>
      </w:r>
    </w:p>
    <w:p w14:paraId="142F861E" w14:textId="59180F01" w:rsidR="00D55AB6" w:rsidRPr="00BE4260" w:rsidRDefault="00164A89" w:rsidP="00164A89">
      <w:pPr>
        <w:rPr>
          <w:rFonts w:ascii="ＭＳ 明朝" w:eastAsia="ＭＳ 明朝" w:hAnsi="ＭＳ 明朝" w:cs="Times New Roman"/>
          <w:szCs w:val="21"/>
          <w:lang w:val="en-GB"/>
        </w:rPr>
      </w:pPr>
      <w:r w:rsidRPr="00BE4260">
        <w:rPr>
          <w:rFonts w:ascii="ＭＳ 明朝" w:eastAsia="ＭＳ 明朝" w:hAnsi="ＭＳ 明朝" w:cs="Times New Roman"/>
          <w:szCs w:val="21"/>
          <w:lang w:val="en-GB"/>
        </w:rPr>
        <w:tab/>
      </w:r>
      <w:r w:rsidR="00A839A5" w:rsidRPr="00BE4260">
        <w:rPr>
          <w:rFonts w:ascii="ＭＳ 明朝" w:eastAsia="ＭＳ 明朝" w:hAnsi="ＭＳ 明朝" w:cs="Times New Roman"/>
          <w:szCs w:val="21"/>
          <w:lang w:val="en-GB"/>
        </w:rPr>
        <w:t>(</w:t>
      </w:r>
      <w:r w:rsidRPr="00BE4260">
        <w:rPr>
          <w:rFonts w:ascii="ＭＳ 明朝" w:eastAsia="ＭＳ 明朝" w:hAnsi="ＭＳ 明朝" w:cs="Times New Roman"/>
          <w:szCs w:val="21"/>
          <w:lang w:val="en-GB"/>
        </w:rPr>
        <w:t>c）条約の実施及び監視において、</w:t>
      </w:r>
      <w:r w:rsidR="00E01E7D" w:rsidRPr="00BE4260">
        <w:rPr>
          <w:rFonts w:ascii="ＭＳ 明朝" w:eastAsia="ＭＳ 明朝" w:hAnsi="ＭＳ 明朝" w:cs="Times New Roman"/>
          <w:szCs w:val="21"/>
          <w:lang w:val="en-GB"/>
        </w:rPr>
        <w:t>障害</w:t>
      </w:r>
      <w:r w:rsidR="005D2FD7" w:rsidRPr="00BE4260">
        <w:rPr>
          <w:rFonts w:ascii="ＭＳ 明朝" w:eastAsia="ＭＳ 明朝" w:hAnsi="ＭＳ 明朝" w:cs="Times New Roman" w:hint="eastAsia"/>
          <w:szCs w:val="21"/>
          <w:lang w:val="en-GB"/>
        </w:rPr>
        <w:t>者</w:t>
      </w:r>
      <w:r w:rsidR="00C96C54" w:rsidRPr="00BE4260">
        <w:rPr>
          <w:rFonts w:ascii="ＭＳ 明朝" w:eastAsia="ＭＳ 明朝" w:hAnsi="ＭＳ 明朝" w:cs="Times New Roman" w:hint="eastAsia"/>
          <w:szCs w:val="21"/>
          <w:lang w:val="en-GB"/>
        </w:rPr>
        <w:t>と</w:t>
      </w:r>
      <w:r w:rsidRPr="00BE4260">
        <w:rPr>
          <w:rFonts w:ascii="ＭＳ 明朝" w:eastAsia="ＭＳ 明朝" w:hAnsi="ＭＳ 明朝" w:cs="Times New Roman"/>
          <w:szCs w:val="21"/>
          <w:lang w:val="en-GB"/>
        </w:rPr>
        <w:t>その代表団体の完全かつ効果的な参加を確保するためにとられた措置</w:t>
      </w:r>
    </w:p>
    <w:p w14:paraId="02B866B0" w14:textId="515F8903" w:rsidR="00C96C54" w:rsidRPr="00BE4260" w:rsidRDefault="00C96C54" w:rsidP="00C96C54">
      <w:pPr>
        <w:jc w:val="right"/>
        <w:rPr>
          <w:rFonts w:ascii="ＭＳ 明朝" w:eastAsia="ＭＳ 明朝" w:hAnsi="ＭＳ 明朝" w:cs="Times New Roman"/>
          <w:szCs w:val="21"/>
          <w:lang w:val="en-GB"/>
        </w:rPr>
      </w:pPr>
      <w:r w:rsidRPr="00BE4260">
        <w:rPr>
          <w:rFonts w:ascii="ＭＳ 明朝" w:eastAsia="ＭＳ 明朝" w:hAnsi="ＭＳ 明朝" w:cs="Times New Roman" w:hint="eastAsia"/>
          <w:szCs w:val="21"/>
          <w:lang w:val="en-GB"/>
        </w:rPr>
        <w:t>（翻訳：佐藤久夫、</w:t>
      </w:r>
      <w:r w:rsidR="005D2FD7" w:rsidRPr="00BE4260">
        <w:rPr>
          <w:rFonts w:ascii="ＭＳ 明朝" w:eastAsia="ＭＳ 明朝" w:hAnsi="ＭＳ 明朝" w:cs="Times New Roman" w:hint="eastAsia"/>
          <w:szCs w:val="21"/>
          <w:lang w:val="en-GB"/>
        </w:rPr>
        <w:t>伊勢田堯</w:t>
      </w:r>
      <w:r w:rsidRPr="00BE4260">
        <w:rPr>
          <w:rFonts w:ascii="ＭＳ 明朝" w:eastAsia="ＭＳ 明朝" w:hAnsi="ＭＳ 明朝" w:cs="Times New Roman" w:hint="eastAsia"/>
          <w:szCs w:val="21"/>
          <w:lang w:val="en-GB"/>
        </w:rPr>
        <w:t>）</w:t>
      </w:r>
    </w:p>
    <w:sectPr w:rsidR="00C96C54" w:rsidRPr="00BE426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C9B0" w14:textId="77777777" w:rsidR="004F606A" w:rsidRDefault="004F606A" w:rsidP="00D55AB6">
      <w:r>
        <w:separator/>
      </w:r>
    </w:p>
  </w:endnote>
  <w:endnote w:type="continuationSeparator" w:id="0">
    <w:p w14:paraId="1C8A3788" w14:textId="77777777" w:rsidR="004F606A" w:rsidRDefault="004F606A" w:rsidP="00D5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59276"/>
      <w:docPartObj>
        <w:docPartGallery w:val="Page Numbers (Bottom of Page)"/>
        <w:docPartUnique/>
      </w:docPartObj>
    </w:sdtPr>
    <w:sdtEndPr/>
    <w:sdtContent>
      <w:p w14:paraId="1586D22E" w14:textId="7A7B7C84" w:rsidR="00164A89" w:rsidRDefault="00164A89">
        <w:pPr>
          <w:pStyle w:val="a7"/>
        </w:pPr>
        <w:r>
          <w:fldChar w:fldCharType="begin"/>
        </w:r>
        <w:r>
          <w:instrText>PAGE   \* MERGEFORMAT</w:instrText>
        </w:r>
        <w:r>
          <w:fldChar w:fldCharType="separate"/>
        </w:r>
        <w:r>
          <w:rPr>
            <w:lang w:val="ja-JP"/>
          </w:rPr>
          <w:t>2</w:t>
        </w:r>
        <w:r>
          <w:fldChar w:fldCharType="end"/>
        </w:r>
      </w:p>
    </w:sdtContent>
  </w:sdt>
  <w:p w14:paraId="7CE631C4" w14:textId="77777777" w:rsidR="00164A89" w:rsidRDefault="00164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2C52" w14:textId="77777777" w:rsidR="004F606A" w:rsidRDefault="004F606A" w:rsidP="00D55AB6">
      <w:r>
        <w:separator/>
      </w:r>
    </w:p>
  </w:footnote>
  <w:footnote w:type="continuationSeparator" w:id="0">
    <w:p w14:paraId="246EA707" w14:textId="77777777" w:rsidR="004F606A" w:rsidRDefault="004F606A" w:rsidP="00D5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B6"/>
    <w:rsid w:val="00011E0F"/>
    <w:rsid w:val="00017813"/>
    <w:rsid w:val="00067714"/>
    <w:rsid w:val="000A7033"/>
    <w:rsid w:val="000C3FC9"/>
    <w:rsid w:val="00102486"/>
    <w:rsid w:val="00103BA1"/>
    <w:rsid w:val="001403C4"/>
    <w:rsid w:val="0016103D"/>
    <w:rsid w:val="00164A89"/>
    <w:rsid w:val="001B6B45"/>
    <w:rsid w:val="001D0A1C"/>
    <w:rsid w:val="002160F7"/>
    <w:rsid w:val="00235E35"/>
    <w:rsid w:val="002519E8"/>
    <w:rsid w:val="0025691B"/>
    <w:rsid w:val="0027557A"/>
    <w:rsid w:val="002B0A5A"/>
    <w:rsid w:val="00310304"/>
    <w:rsid w:val="00335CA7"/>
    <w:rsid w:val="0033620F"/>
    <w:rsid w:val="00345F5F"/>
    <w:rsid w:val="00360F16"/>
    <w:rsid w:val="003D655D"/>
    <w:rsid w:val="003E62D9"/>
    <w:rsid w:val="0042267D"/>
    <w:rsid w:val="004263F8"/>
    <w:rsid w:val="00477CE1"/>
    <w:rsid w:val="004839DF"/>
    <w:rsid w:val="004E04A8"/>
    <w:rsid w:val="004F606A"/>
    <w:rsid w:val="004F7C7F"/>
    <w:rsid w:val="00522734"/>
    <w:rsid w:val="005231CE"/>
    <w:rsid w:val="0054378C"/>
    <w:rsid w:val="0056505C"/>
    <w:rsid w:val="0057543F"/>
    <w:rsid w:val="00596E2D"/>
    <w:rsid w:val="005B17CE"/>
    <w:rsid w:val="005D2FD7"/>
    <w:rsid w:val="005E4ED9"/>
    <w:rsid w:val="00624194"/>
    <w:rsid w:val="00643855"/>
    <w:rsid w:val="00654287"/>
    <w:rsid w:val="0065675F"/>
    <w:rsid w:val="00664EC1"/>
    <w:rsid w:val="0069728F"/>
    <w:rsid w:val="006B2753"/>
    <w:rsid w:val="006C402E"/>
    <w:rsid w:val="006C5670"/>
    <w:rsid w:val="006C7CCC"/>
    <w:rsid w:val="006E4C34"/>
    <w:rsid w:val="006F314D"/>
    <w:rsid w:val="007264AF"/>
    <w:rsid w:val="00726C9E"/>
    <w:rsid w:val="0073363F"/>
    <w:rsid w:val="007A297E"/>
    <w:rsid w:val="007A556F"/>
    <w:rsid w:val="007C03E8"/>
    <w:rsid w:val="007E611A"/>
    <w:rsid w:val="008053C7"/>
    <w:rsid w:val="00841633"/>
    <w:rsid w:val="00870B01"/>
    <w:rsid w:val="008947A5"/>
    <w:rsid w:val="008C3B82"/>
    <w:rsid w:val="00920E82"/>
    <w:rsid w:val="009747EE"/>
    <w:rsid w:val="00996927"/>
    <w:rsid w:val="009B0268"/>
    <w:rsid w:val="009C5697"/>
    <w:rsid w:val="009D0F27"/>
    <w:rsid w:val="009F651C"/>
    <w:rsid w:val="00A30451"/>
    <w:rsid w:val="00A35E94"/>
    <w:rsid w:val="00A42384"/>
    <w:rsid w:val="00A43E20"/>
    <w:rsid w:val="00A47911"/>
    <w:rsid w:val="00A7559A"/>
    <w:rsid w:val="00A839A5"/>
    <w:rsid w:val="00AA3A17"/>
    <w:rsid w:val="00AB7189"/>
    <w:rsid w:val="00B11D79"/>
    <w:rsid w:val="00B175FC"/>
    <w:rsid w:val="00B176FB"/>
    <w:rsid w:val="00B24906"/>
    <w:rsid w:val="00B40DD9"/>
    <w:rsid w:val="00B55B76"/>
    <w:rsid w:val="00B55C59"/>
    <w:rsid w:val="00B84778"/>
    <w:rsid w:val="00BB5AAA"/>
    <w:rsid w:val="00BD7877"/>
    <w:rsid w:val="00BD7915"/>
    <w:rsid w:val="00BE4260"/>
    <w:rsid w:val="00C96C54"/>
    <w:rsid w:val="00CA653A"/>
    <w:rsid w:val="00CA7AB9"/>
    <w:rsid w:val="00D0529A"/>
    <w:rsid w:val="00D22CDD"/>
    <w:rsid w:val="00D32B91"/>
    <w:rsid w:val="00D34008"/>
    <w:rsid w:val="00D459B8"/>
    <w:rsid w:val="00D45AAB"/>
    <w:rsid w:val="00D55AB6"/>
    <w:rsid w:val="00D80140"/>
    <w:rsid w:val="00D91A63"/>
    <w:rsid w:val="00E01E7D"/>
    <w:rsid w:val="00E109D5"/>
    <w:rsid w:val="00E35B78"/>
    <w:rsid w:val="00E51541"/>
    <w:rsid w:val="00E56806"/>
    <w:rsid w:val="00E97325"/>
    <w:rsid w:val="00EE6D9A"/>
    <w:rsid w:val="00F15E0E"/>
    <w:rsid w:val="00F22357"/>
    <w:rsid w:val="00FE543E"/>
    <w:rsid w:val="00FF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BB820B"/>
  <w15:chartTrackingRefBased/>
  <w15:docId w15:val="{09FD1AEB-311D-4796-B075-193A33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5AB6"/>
  </w:style>
  <w:style w:type="character" w:customStyle="1" w:styleId="a4">
    <w:name w:val="日付 (文字)"/>
    <w:basedOn w:val="a0"/>
    <w:link w:val="a3"/>
    <w:uiPriority w:val="99"/>
    <w:semiHidden/>
    <w:rsid w:val="00D55AB6"/>
  </w:style>
  <w:style w:type="paragraph" w:styleId="a5">
    <w:name w:val="header"/>
    <w:basedOn w:val="a"/>
    <w:link w:val="a6"/>
    <w:uiPriority w:val="99"/>
    <w:unhideWhenUsed/>
    <w:rsid w:val="00164A89"/>
    <w:pPr>
      <w:tabs>
        <w:tab w:val="center" w:pos="4252"/>
        <w:tab w:val="right" w:pos="8504"/>
      </w:tabs>
      <w:snapToGrid w:val="0"/>
    </w:pPr>
  </w:style>
  <w:style w:type="character" w:customStyle="1" w:styleId="a6">
    <w:name w:val="ヘッダー (文字)"/>
    <w:basedOn w:val="a0"/>
    <w:link w:val="a5"/>
    <w:uiPriority w:val="99"/>
    <w:rsid w:val="00164A89"/>
  </w:style>
  <w:style w:type="paragraph" w:styleId="a7">
    <w:name w:val="footer"/>
    <w:basedOn w:val="a"/>
    <w:link w:val="a8"/>
    <w:uiPriority w:val="99"/>
    <w:unhideWhenUsed/>
    <w:rsid w:val="00164A89"/>
    <w:pPr>
      <w:tabs>
        <w:tab w:val="center" w:pos="4252"/>
        <w:tab w:val="right" w:pos="8504"/>
      </w:tabs>
      <w:snapToGrid w:val="0"/>
    </w:pPr>
  </w:style>
  <w:style w:type="character" w:customStyle="1" w:styleId="a8">
    <w:name w:val="フッター (文字)"/>
    <w:basedOn w:val="a0"/>
    <w:link w:val="a7"/>
    <w:uiPriority w:val="99"/>
    <w:rsid w:val="0016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C80E-AE08-47BB-8714-CEA2531B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1072</Words>
  <Characters>6112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3</cp:revision>
  <cp:lastPrinted>2021-04-20T04:16:00Z</cp:lastPrinted>
  <dcterms:created xsi:type="dcterms:W3CDTF">2021-08-31T23:37:00Z</dcterms:created>
  <dcterms:modified xsi:type="dcterms:W3CDTF">2021-08-31T23:45:00Z</dcterms:modified>
</cp:coreProperties>
</file>