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1CB" w:rsidRPr="00A13404" w:rsidRDefault="001921CB" w:rsidP="001921CB">
      <w:pPr>
        <w:spacing w:line="320" w:lineRule="exact"/>
        <w:rPr>
          <w:rFonts w:ascii="Century" w:eastAsia="ＭＳ ゴシック" w:hAnsi="Century"/>
          <w:sz w:val="28"/>
          <w:szCs w:val="28"/>
        </w:rPr>
      </w:pPr>
      <w:r w:rsidRPr="00A13404">
        <w:rPr>
          <w:rFonts w:ascii="Century" w:eastAsia="ＭＳ ゴシック" w:hAnsi="Century"/>
          <w:sz w:val="28"/>
          <w:szCs w:val="28"/>
        </w:rPr>
        <w:t>ＣＲＰＤ</w:t>
      </w:r>
      <w:r w:rsidRPr="00A13404">
        <w:rPr>
          <w:rFonts w:ascii="Century" w:eastAsia="ＭＳ ゴシック" w:hAnsi="Century"/>
          <w:sz w:val="28"/>
          <w:szCs w:val="28"/>
        </w:rPr>
        <w:t>2015</w:t>
      </w:r>
      <w:r w:rsidRPr="00A13404">
        <w:rPr>
          <w:rFonts w:ascii="Century" w:eastAsia="ＭＳ ゴシック" w:hAnsi="Century"/>
          <w:sz w:val="28"/>
          <w:szCs w:val="28"/>
        </w:rPr>
        <w:t xml:space="preserve">　</w:t>
      </w:r>
    </w:p>
    <w:p w:rsidR="001921CB" w:rsidRPr="00C1315D" w:rsidRDefault="001921CB" w:rsidP="001921CB">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国連・障害者権利委員会へのオンブッドの報告</w:t>
      </w:r>
      <w:r w:rsidRPr="00C1315D">
        <w:rPr>
          <w:rFonts w:ascii="ＭＳ ゴシック" w:eastAsia="ＭＳ ゴシック" w:hAnsi="ＭＳ ゴシック" w:hint="eastAsia"/>
          <w:sz w:val="28"/>
          <w:szCs w:val="28"/>
        </w:rPr>
        <w:t>（ＪＤ仮訳）</w:t>
      </w:r>
    </w:p>
    <w:p w:rsidR="001921CB" w:rsidRPr="00C1315D" w:rsidRDefault="001A1A5F" w:rsidP="001921CB">
      <w:pPr>
        <w:rPr>
          <w:rFonts w:ascii="ＭＳ ゴシック" w:eastAsia="ＭＳ ゴシック" w:hAnsi="ＭＳ ゴシック"/>
        </w:rPr>
      </w:pPr>
      <w:r>
        <w:rPr>
          <w:rFonts w:ascii="ＭＳ ゴシック" w:eastAsia="ＭＳ ゴシック" w:hAnsi="ＭＳ ゴシック" w:hint="eastAsia"/>
        </w:rPr>
        <w:t>ノルウェー</w:t>
      </w:r>
      <w:r w:rsidR="001921CB">
        <w:rPr>
          <w:rFonts w:ascii="ＭＳ ゴシック" w:eastAsia="ＭＳ ゴシック" w:hAnsi="ＭＳ ゴシック" w:hint="eastAsia"/>
        </w:rPr>
        <w:t>の初回定期報告への補足</w:t>
      </w:r>
      <w:r w:rsidR="001921CB" w:rsidRPr="00C1315D">
        <w:rPr>
          <w:rFonts w:ascii="ＭＳ ゴシック" w:eastAsia="ＭＳ ゴシック" w:hAnsi="ＭＳ ゴシック" w:hint="eastAsia"/>
        </w:rPr>
        <w:t>（事前質問事項前）</w:t>
      </w:r>
    </w:p>
    <w:p w:rsidR="001921CB" w:rsidRDefault="001921CB" w:rsidP="001921CB">
      <w:r>
        <w:rPr>
          <w:rFonts w:hint="eastAsia"/>
        </w:rPr>
        <w:t>２０１5年</w:t>
      </w:r>
    </w:p>
    <w:p w:rsidR="00A13404" w:rsidRDefault="001A1A5F" w:rsidP="001921CB">
      <w:r>
        <w:rPr>
          <w:rFonts w:hint="eastAsia"/>
        </w:rPr>
        <w:t>ノルウェー</w:t>
      </w:r>
      <w:r w:rsidR="00A13404">
        <w:rPr>
          <w:rFonts w:hint="eastAsia"/>
        </w:rPr>
        <w:t>平等・差別禁止オンブッド</w:t>
      </w:r>
    </w:p>
    <w:p w:rsidR="001921CB" w:rsidRDefault="001921CB" w:rsidP="001921CB">
      <w:r>
        <w:t xml:space="preserve">The </w:t>
      </w:r>
      <w:r w:rsidR="00A13404">
        <w:t xml:space="preserve">Norwegian </w:t>
      </w:r>
      <w:r>
        <w:t xml:space="preserve">Equality and Anti-Discrimination </w:t>
      </w:r>
      <w:bookmarkStart w:id="0" w:name="_Hlk3545483"/>
      <w:proofErr w:type="spellStart"/>
      <w:r>
        <w:t>Ombud</w:t>
      </w:r>
      <w:bookmarkEnd w:id="0"/>
      <w:proofErr w:type="spellEnd"/>
    </w:p>
    <w:p w:rsidR="00A13404" w:rsidRDefault="00A13404" w:rsidP="00A13404">
      <w:r>
        <w:t xml:space="preserve">The </w:t>
      </w:r>
      <w:proofErr w:type="spellStart"/>
      <w:r>
        <w:t>Ombud’s</w:t>
      </w:r>
      <w:proofErr w:type="spellEnd"/>
      <w:r>
        <w:t xml:space="preserve"> report to the UN Committee on the Rights of Persons with Disabilities</w:t>
      </w:r>
    </w:p>
    <w:p w:rsidR="0090563A" w:rsidRDefault="00A13404" w:rsidP="00A13404">
      <w:r>
        <w:rPr>
          <w:rFonts w:hint="eastAsia"/>
        </w:rPr>
        <w:t>–</w:t>
      </w:r>
      <w:r>
        <w:t xml:space="preserve"> a supplement to Norway’s first periodic report</w:t>
      </w:r>
    </w:p>
    <w:p w:rsidR="00A13404" w:rsidRPr="00B32992" w:rsidRDefault="00B32992" w:rsidP="00B32992">
      <w:pPr>
        <w:jc w:val="right"/>
        <w:rPr>
          <w:rFonts w:ascii="ＭＳ ゴシック" w:eastAsia="ＭＳ ゴシック" w:hAnsi="ＭＳ ゴシック"/>
          <w:sz w:val="18"/>
          <w:szCs w:val="18"/>
        </w:rPr>
      </w:pPr>
      <w:r w:rsidRPr="00B32992">
        <w:rPr>
          <w:rFonts w:ascii="ＭＳ ゴシック" w:eastAsia="ＭＳ ゴシック" w:hAnsi="ＭＳ ゴシック" w:hint="eastAsia"/>
          <w:sz w:val="18"/>
          <w:szCs w:val="18"/>
        </w:rPr>
        <w:t>（</w:t>
      </w:r>
      <w:proofErr w:type="spellStart"/>
      <w:r w:rsidRPr="00B32992">
        <w:rPr>
          <w:rFonts w:ascii="ＭＳ ゴシック" w:eastAsia="ＭＳ ゴシック" w:hAnsi="ＭＳ ゴシック"/>
          <w:sz w:val="18"/>
          <w:szCs w:val="18"/>
        </w:rPr>
        <w:t>Ombud</w:t>
      </w:r>
      <w:proofErr w:type="spellEnd"/>
      <w:r w:rsidRPr="00B32992">
        <w:rPr>
          <w:rFonts w:ascii="ＭＳ ゴシック" w:eastAsia="ＭＳ ゴシック" w:hAnsi="ＭＳ ゴシック" w:hint="eastAsia"/>
          <w:sz w:val="18"/>
          <w:szCs w:val="18"/>
        </w:rPr>
        <w:t>はオンブズマンとも訳される：訳者）</w:t>
      </w:r>
    </w:p>
    <w:p w:rsidR="00A13404" w:rsidRDefault="00A13404" w:rsidP="00A13404"/>
    <w:p w:rsidR="00A13404" w:rsidRPr="009E1547" w:rsidRDefault="00A13404" w:rsidP="00A13404">
      <w:pPr>
        <w:rPr>
          <w:rFonts w:ascii="ＭＳ ゴシック" w:eastAsia="ＭＳ ゴシック" w:hAnsi="ＭＳ ゴシック"/>
        </w:rPr>
      </w:pPr>
      <w:r w:rsidRPr="009E1547">
        <w:rPr>
          <w:rFonts w:ascii="ＭＳ ゴシック" w:eastAsia="ＭＳ ゴシック" w:hAnsi="ＭＳ ゴシック" w:hint="eastAsia"/>
        </w:rPr>
        <w:t>目次</w:t>
      </w:r>
    </w:p>
    <w:p w:rsidR="00A13404" w:rsidRDefault="00A13404" w:rsidP="00A13404"/>
    <w:p w:rsidR="00A13404" w:rsidRDefault="007C08BF" w:rsidP="00A13404">
      <w:r>
        <w:rPr>
          <w:rFonts w:hint="eastAsia"/>
        </w:rPr>
        <w:t>序文</w:t>
      </w:r>
    </w:p>
    <w:p w:rsidR="00A44940" w:rsidRDefault="007C08BF" w:rsidP="00A13404">
      <w:r>
        <w:rPr>
          <w:rFonts w:hint="eastAsia"/>
        </w:rPr>
        <w:t>要約</w:t>
      </w:r>
    </w:p>
    <w:p w:rsidR="00A13404" w:rsidRDefault="00A13404" w:rsidP="00A13404">
      <w:r>
        <w:rPr>
          <w:rFonts w:hint="eastAsia"/>
        </w:rPr>
        <w:t>はじめに</w:t>
      </w:r>
    </w:p>
    <w:p w:rsidR="00A13404" w:rsidRDefault="00A13404" w:rsidP="00A13404">
      <w:r>
        <w:t>1.</w:t>
      </w:r>
      <w:r w:rsidR="007C08BF">
        <w:rPr>
          <w:rFonts w:hint="eastAsia"/>
        </w:rPr>
        <w:t xml:space="preserve">　</w:t>
      </w:r>
      <w:r>
        <w:t>ノルウェーにおけるCRPDの</w:t>
      </w:r>
      <w:r w:rsidR="006B236E">
        <w:rPr>
          <w:rFonts w:hint="eastAsia"/>
        </w:rPr>
        <w:t>状況</w:t>
      </w:r>
    </w:p>
    <w:p w:rsidR="00EB5EFE" w:rsidRDefault="00A13404" w:rsidP="00A13404">
      <w:r>
        <w:t>2.</w:t>
      </w:r>
      <w:r w:rsidR="007C08BF">
        <w:rPr>
          <w:rFonts w:hint="eastAsia"/>
        </w:rPr>
        <w:t xml:space="preserve">　</w:t>
      </w:r>
      <w:r>
        <w:t>情報と</w:t>
      </w:r>
      <w:r w:rsidR="007B487C">
        <w:rPr>
          <w:rFonts w:hint="eastAsia"/>
        </w:rPr>
        <w:t>記録・体系化</w:t>
      </w:r>
    </w:p>
    <w:p w:rsidR="00A13404" w:rsidRDefault="00A13404" w:rsidP="00A13404">
      <w:r>
        <w:t>3.</w:t>
      </w:r>
      <w:r w:rsidR="007C08BF">
        <w:rPr>
          <w:rFonts w:hint="eastAsia"/>
        </w:rPr>
        <w:t xml:space="preserve">　心理社会的障害のある</w:t>
      </w:r>
      <w:r w:rsidR="00923A50">
        <w:rPr>
          <w:rFonts w:hint="eastAsia"/>
        </w:rPr>
        <w:t>人々</w:t>
      </w:r>
      <w:r w:rsidR="007C08BF">
        <w:rPr>
          <w:rFonts w:hint="eastAsia"/>
        </w:rPr>
        <w:t>の</w:t>
      </w:r>
      <w:r>
        <w:t>自由</w:t>
      </w:r>
      <w:r w:rsidR="007C08BF">
        <w:rPr>
          <w:rFonts w:hint="eastAsia"/>
        </w:rPr>
        <w:t>、個人の安全および医療への平等なアクセス</w:t>
      </w:r>
      <w:r>
        <w:t>の権利</w:t>
      </w:r>
    </w:p>
    <w:p w:rsidR="00A13404" w:rsidRDefault="00A13404" w:rsidP="00A13404">
      <w:r>
        <w:t>4.</w:t>
      </w:r>
      <w:r w:rsidR="007C08BF">
        <w:rPr>
          <w:rFonts w:hint="eastAsia"/>
        </w:rPr>
        <w:t xml:space="preserve">　</w:t>
      </w:r>
      <w:r>
        <w:t>知的障害</w:t>
      </w:r>
      <w:r w:rsidR="007C08BF">
        <w:rPr>
          <w:rFonts w:hint="eastAsia"/>
        </w:rPr>
        <w:t>のある</w:t>
      </w:r>
      <w:r w:rsidR="00923A50">
        <w:rPr>
          <w:rFonts w:hint="eastAsia"/>
        </w:rPr>
        <w:t>人々</w:t>
      </w:r>
      <w:r w:rsidR="007C08BF">
        <w:rPr>
          <w:rFonts w:hint="eastAsia"/>
        </w:rPr>
        <w:t>と認知症の</w:t>
      </w:r>
      <w:r w:rsidR="00923A50">
        <w:rPr>
          <w:rFonts w:hint="eastAsia"/>
        </w:rPr>
        <w:t>人々</w:t>
      </w:r>
      <w:r w:rsidR="007C08BF">
        <w:rPr>
          <w:rFonts w:hint="eastAsia"/>
        </w:rPr>
        <w:t>の</w:t>
      </w:r>
      <w:r>
        <w:t>強制からの</w:t>
      </w:r>
      <w:r w:rsidR="007C08BF">
        <w:rPr>
          <w:rFonts w:hint="eastAsia"/>
        </w:rPr>
        <w:t>自由</w:t>
      </w:r>
    </w:p>
    <w:p w:rsidR="00A13404" w:rsidRDefault="007C08BF" w:rsidP="00A13404">
      <w:r>
        <w:rPr>
          <w:rFonts w:hint="eastAsia"/>
        </w:rPr>
        <w:t xml:space="preserve">5.　</w:t>
      </w:r>
      <w:r w:rsidR="00A13404">
        <w:rPr>
          <w:rFonts w:hint="eastAsia"/>
        </w:rPr>
        <w:t>法的能力を行使する権利：後見</w:t>
      </w:r>
    </w:p>
    <w:p w:rsidR="00A13404" w:rsidRDefault="007C08BF" w:rsidP="00A13404">
      <w:r>
        <w:rPr>
          <w:rFonts w:hint="eastAsia"/>
        </w:rPr>
        <w:t xml:space="preserve">6.　</w:t>
      </w:r>
      <w:r w:rsidR="00A13404">
        <w:rPr>
          <w:rFonts w:hint="eastAsia"/>
        </w:rPr>
        <w:t>暴力と虐待からの自由</w:t>
      </w:r>
    </w:p>
    <w:p w:rsidR="00A13404" w:rsidRDefault="00A13404" w:rsidP="007C08BF">
      <w:pPr>
        <w:ind w:firstLineChars="200" w:firstLine="420"/>
      </w:pPr>
      <w:r>
        <w:rPr>
          <w:rFonts w:hint="eastAsia"/>
        </w:rPr>
        <w:t>いじめ、嫌がらせ、および</w:t>
      </w:r>
      <w:r w:rsidR="007C08BF">
        <w:rPr>
          <w:rFonts w:hint="eastAsia"/>
        </w:rPr>
        <w:t>ヘイトクライム</w:t>
      </w:r>
      <w:r>
        <w:rPr>
          <w:rFonts w:hint="eastAsia"/>
        </w:rPr>
        <w:t>からの自由</w:t>
      </w:r>
    </w:p>
    <w:p w:rsidR="00A13404" w:rsidRDefault="00A13404" w:rsidP="00A13404">
      <w:r>
        <w:t>7.</w:t>
      </w:r>
      <w:r w:rsidR="007C08BF">
        <w:rPr>
          <w:rFonts w:hint="eastAsia"/>
        </w:rPr>
        <w:t xml:space="preserve">　</w:t>
      </w:r>
      <w:r>
        <w:t>労働と雇用</w:t>
      </w:r>
      <w:r w:rsidR="007C08BF">
        <w:rPr>
          <w:rFonts w:hint="eastAsia"/>
        </w:rPr>
        <w:t>の権利</w:t>
      </w:r>
    </w:p>
    <w:p w:rsidR="00A13404" w:rsidRDefault="007C08BF" w:rsidP="00A13404">
      <w:r>
        <w:rPr>
          <w:rFonts w:hint="eastAsia"/>
        </w:rPr>
        <w:t xml:space="preserve">8.　</w:t>
      </w:r>
      <w:r w:rsidR="00A13404">
        <w:rPr>
          <w:rFonts w:hint="eastAsia"/>
        </w:rPr>
        <w:t>アクセシビリティへの権利：既存の建物のユニバーサルデザイン</w:t>
      </w:r>
    </w:p>
    <w:p w:rsidR="00A13404" w:rsidRDefault="00A13404" w:rsidP="007C08BF">
      <w:pPr>
        <w:ind w:firstLineChars="200" w:firstLine="420"/>
      </w:pPr>
      <w:r>
        <w:rPr>
          <w:rFonts w:hint="eastAsia"/>
        </w:rPr>
        <w:t>学校の建物を</w:t>
      </w:r>
      <w:r w:rsidR="007C08BF">
        <w:rPr>
          <w:rFonts w:hint="eastAsia"/>
        </w:rPr>
        <w:t>例として</w:t>
      </w:r>
    </w:p>
    <w:p w:rsidR="00A13404" w:rsidRDefault="00A13404" w:rsidP="00A13404">
      <w:r>
        <w:t>9.</w:t>
      </w:r>
      <w:r w:rsidR="007C08BF">
        <w:rPr>
          <w:rFonts w:hint="eastAsia"/>
        </w:rPr>
        <w:t xml:space="preserve">　</w:t>
      </w:r>
      <w:r>
        <w:t>情報、商品、サービスへのアクセス権</w:t>
      </w:r>
    </w:p>
    <w:p w:rsidR="00A13404" w:rsidRDefault="00A13404" w:rsidP="00A13404">
      <w:r>
        <w:rPr>
          <w:rFonts w:hint="eastAsia"/>
        </w:rPr>
        <w:t>参考文献</w:t>
      </w:r>
    </w:p>
    <w:p w:rsidR="00A13404" w:rsidRDefault="00A13404" w:rsidP="00A13404"/>
    <w:p w:rsidR="00B3520A" w:rsidRPr="00A55C92" w:rsidRDefault="00B3520A" w:rsidP="00B3520A">
      <w:pPr>
        <w:rPr>
          <w:rFonts w:ascii="ＭＳ ゴシック" w:eastAsia="ＭＳ ゴシック" w:hAnsi="ＭＳ ゴシック"/>
          <w:sz w:val="24"/>
          <w:szCs w:val="24"/>
        </w:rPr>
      </w:pPr>
      <w:r w:rsidRPr="00A55C92">
        <w:rPr>
          <w:rFonts w:ascii="ＭＳ ゴシック" w:eastAsia="ＭＳ ゴシック" w:hAnsi="ＭＳ ゴシック" w:hint="eastAsia"/>
          <w:sz w:val="24"/>
          <w:szCs w:val="24"/>
        </w:rPr>
        <w:t>序文</w:t>
      </w:r>
    </w:p>
    <w:p w:rsidR="00B3520A" w:rsidRDefault="00B3520A" w:rsidP="00B3520A">
      <w:r>
        <w:rPr>
          <w:rFonts w:hint="eastAsia"/>
        </w:rPr>
        <w:t>ノルウェーの平等</w:t>
      </w:r>
      <w:r w:rsidR="00FA31DD">
        <w:rPr>
          <w:rFonts w:hint="eastAsia"/>
        </w:rPr>
        <w:t>に関する議論</w:t>
      </w:r>
      <w:r>
        <w:rPr>
          <w:rFonts w:hint="eastAsia"/>
        </w:rPr>
        <w:t>において最も困難な</w:t>
      </w:r>
      <w:r w:rsidR="00FA31DD">
        <w:rPr>
          <w:rFonts w:hint="eastAsia"/>
        </w:rPr>
        <w:t>ことの</w:t>
      </w:r>
      <w:r>
        <w:t>1つは、障害</w:t>
      </w:r>
      <w:r w:rsidR="0040709C">
        <w:t>のある人々</w:t>
      </w:r>
      <w:r>
        <w:t>の平等と差別の問題</w:t>
      </w:r>
      <w:r w:rsidR="00FA31DD">
        <w:rPr>
          <w:rFonts w:hint="eastAsia"/>
        </w:rPr>
        <w:t>の</w:t>
      </w:r>
      <w:r>
        <w:t>認識</w:t>
      </w:r>
      <w:r w:rsidR="000433C4">
        <w:t>である</w:t>
      </w:r>
      <w:r>
        <w:t>。</w:t>
      </w:r>
      <w:r w:rsidR="00FA31DD">
        <w:rPr>
          <w:rFonts w:hint="eastAsia"/>
        </w:rPr>
        <w:t>本</w:t>
      </w:r>
      <w:r w:rsidR="00FA31DD">
        <w:t>報告</w:t>
      </w:r>
      <w:r>
        <w:t>は、こ</w:t>
      </w:r>
      <w:r w:rsidR="00FA31DD">
        <w:rPr>
          <w:rFonts w:hint="eastAsia"/>
        </w:rPr>
        <w:t>の平等と差別の問題が</w:t>
      </w:r>
      <w:r>
        <w:t>個人および私たちの社会全体にもたら</w:t>
      </w:r>
      <w:r w:rsidR="00FA31DD">
        <w:rPr>
          <w:rFonts w:hint="eastAsia"/>
        </w:rPr>
        <w:t>している</w:t>
      </w:r>
      <w:r>
        <w:t>悪影響を</w:t>
      </w:r>
      <w:r w:rsidR="00FA31DD">
        <w:rPr>
          <w:rFonts w:hint="eastAsia"/>
        </w:rPr>
        <w:t>描き出している。</w:t>
      </w:r>
      <w:r>
        <w:t>あなたが精神疾患を発症すると、強制的に</w:t>
      </w:r>
      <w:r w:rsidR="00FA31DD">
        <w:rPr>
          <w:rFonts w:hint="eastAsia"/>
        </w:rPr>
        <w:t>服薬させられ、</w:t>
      </w:r>
      <w:r>
        <w:t>拘束される危険が</w:t>
      </w:r>
      <w:r w:rsidR="00FA31DD">
        <w:rPr>
          <w:rFonts w:hint="eastAsia"/>
        </w:rPr>
        <w:t>生</w:t>
      </w:r>
      <w:r w:rsidR="00923A50">
        <w:rPr>
          <w:rFonts w:hint="eastAsia"/>
        </w:rPr>
        <w:t>じ</w:t>
      </w:r>
      <w:r w:rsidR="00FA31DD">
        <w:rPr>
          <w:rFonts w:hint="eastAsia"/>
        </w:rPr>
        <w:t>る。</w:t>
      </w:r>
      <w:r>
        <w:t>あなたの子供が車椅子を使用する場合、友</w:t>
      </w:r>
      <w:r w:rsidR="00FA31DD">
        <w:rPr>
          <w:rFonts w:hint="eastAsia"/>
        </w:rPr>
        <w:t>だち</w:t>
      </w:r>
      <w:r>
        <w:t>から遠く離れた学校</w:t>
      </w:r>
      <w:r w:rsidR="00923A50">
        <w:rPr>
          <w:rFonts w:hint="eastAsia"/>
        </w:rPr>
        <w:t>への通学</w:t>
      </w:r>
      <w:r>
        <w:t>を強制されるかもしれ</w:t>
      </w:r>
      <w:r w:rsidR="0090563A">
        <w:t>ない</w:t>
      </w:r>
      <w:r>
        <w:t>。</w:t>
      </w:r>
      <w:r w:rsidR="001977D5">
        <w:rPr>
          <w:rFonts w:hint="eastAsia"/>
        </w:rPr>
        <w:t>機能</w:t>
      </w:r>
      <w:r>
        <w:t>障害があるということは、さまざまな商品やサービス</w:t>
      </w:r>
      <w:r w:rsidR="00923A50">
        <w:rPr>
          <w:rFonts w:hint="eastAsia"/>
        </w:rPr>
        <w:t>へのアクセスが困難になる</w:t>
      </w:r>
      <w:r w:rsidR="001977D5">
        <w:rPr>
          <w:rFonts w:hint="eastAsia"/>
        </w:rPr>
        <w:t>ことを意味する</w:t>
      </w:r>
      <w:r>
        <w:t>。あなたは</w:t>
      </w:r>
      <w:r w:rsidR="001977D5">
        <w:rPr>
          <w:rFonts w:hint="eastAsia"/>
        </w:rPr>
        <w:t>職業</w:t>
      </w:r>
      <w:r>
        <w:t>生活で大</w:t>
      </w:r>
      <w:r w:rsidRPr="0090563A">
        <w:t>きな障壁</w:t>
      </w:r>
      <w:r>
        <w:t>に遭遇</w:t>
      </w:r>
      <w:r w:rsidR="0090563A">
        <w:t>する</w:t>
      </w:r>
      <w:r>
        <w:rPr>
          <w:rFonts w:hint="eastAsia"/>
        </w:rPr>
        <w:t>。</w:t>
      </w:r>
      <w:r w:rsidR="00923A50">
        <w:rPr>
          <w:rFonts w:hint="eastAsia"/>
        </w:rPr>
        <w:t>最終的</w:t>
      </w:r>
      <w:r>
        <w:rPr>
          <w:rFonts w:hint="eastAsia"/>
        </w:rPr>
        <w:t>に</w:t>
      </w:r>
      <w:r w:rsidR="00923A50">
        <w:rPr>
          <w:rFonts w:hint="eastAsia"/>
        </w:rPr>
        <w:t>は、</w:t>
      </w:r>
      <w:r>
        <w:rPr>
          <w:rFonts w:hint="eastAsia"/>
        </w:rPr>
        <w:t>あなたはまた、単にあなた</w:t>
      </w:r>
      <w:r w:rsidR="001977D5">
        <w:rPr>
          <w:rFonts w:hint="eastAsia"/>
        </w:rPr>
        <w:t>であるだけの理由で</w:t>
      </w:r>
      <w:r>
        <w:rPr>
          <w:rFonts w:hint="eastAsia"/>
        </w:rPr>
        <w:t>嫌がらせや</w:t>
      </w:r>
      <w:r w:rsidR="00405B87">
        <w:rPr>
          <w:rFonts w:hint="eastAsia"/>
        </w:rPr>
        <w:lastRenderedPageBreak/>
        <w:t>ヘイトクライム</w:t>
      </w:r>
      <w:r>
        <w:rPr>
          <w:rFonts w:hint="eastAsia"/>
        </w:rPr>
        <w:t>の犠牲者になる危険性が</w:t>
      </w:r>
      <w:r w:rsidR="0090563A">
        <w:rPr>
          <w:rFonts w:hint="eastAsia"/>
        </w:rPr>
        <w:t>ある</w:t>
      </w:r>
      <w:r>
        <w:rPr>
          <w:rFonts w:hint="eastAsia"/>
        </w:rPr>
        <w:t>。</w:t>
      </w:r>
    </w:p>
    <w:p w:rsidR="00B3520A" w:rsidRDefault="00B3520A" w:rsidP="00B3520A"/>
    <w:p w:rsidR="00B3520A" w:rsidRDefault="00B3520A" w:rsidP="00B3520A">
      <w:r>
        <w:rPr>
          <w:rFonts w:hint="eastAsia"/>
        </w:rPr>
        <w:t>なぜ</w:t>
      </w:r>
      <w:r w:rsidR="001977D5">
        <w:rPr>
          <w:rFonts w:hint="eastAsia"/>
        </w:rPr>
        <w:t>こうなるの</w:t>
      </w:r>
      <w:r>
        <w:rPr>
          <w:rFonts w:hint="eastAsia"/>
        </w:rPr>
        <w:t>か。障害</w:t>
      </w:r>
      <w:r w:rsidR="0040709C">
        <w:rPr>
          <w:rFonts w:hint="eastAsia"/>
        </w:rPr>
        <w:t>のある人々</w:t>
      </w:r>
      <w:r>
        <w:rPr>
          <w:rFonts w:hint="eastAsia"/>
        </w:rPr>
        <w:t>の人権が、</w:t>
      </w:r>
      <w:r w:rsidR="001977D5">
        <w:rPr>
          <w:rFonts w:hint="eastAsia"/>
        </w:rPr>
        <w:t>これほど</w:t>
      </w:r>
      <w:r>
        <w:rPr>
          <w:rFonts w:hint="eastAsia"/>
        </w:rPr>
        <w:t>組織的に、</w:t>
      </w:r>
      <w:r w:rsidR="001977D5">
        <w:rPr>
          <w:rFonts w:hint="eastAsia"/>
        </w:rPr>
        <w:t>これほど</w:t>
      </w:r>
      <w:r>
        <w:rPr>
          <w:rFonts w:hint="eastAsia"/>
        </w:rPr>
        <w:t>頻繁に、そして</w:t>
      </w:r>
      <w:r w:rsidR="001977D5">
        <w:rPr>
          <w:rFonts w:hint="eastAsia"/>
        </w:rPr>
        <w:t>これほど</w:t>
      </w:r>
      <w:r>
        <w:rPr>
          <w:rFonts w:hint="eastAsia"/>
        </w:rPr>
        <w:t>残酷に侵害されるのを</w:t>
      </w:r>
      <w:r w:rsidR="001977D5">
        <w:rPr>
          <w:rFonts w:hint="eastAsia"/>
        </w:rPr>
        <w:t>、なぜ私たちは</w:t>
      </w:r>
      <w:r>
        <w:rPr>
          <w:rFonts w:hint="eastAsia"/>
        </w:rPr>
        <w:t>許すのか。</w:t>
      </w:r>
    </w:p>
    <w:p w:rsidR="00B3520A" w:rsidRDefault="00B3520A" w:rsidP="00B3520A"/>
    <w:p w:rsidR="00B3520A" w:rsidRDefault="00B3520A" w:rsidP="00B3520A">
      <w:r>
        <w:rPr>
          <w:rFonts w:hint="eastAsia"/>
        </w:rPr>
        <w:t>その答えは</w:t>
      </w:r>
      <w:r w:rsidR="001977D5">
        <w:rPr>
          <w:rFonts w:hint="eastAsia"/>
        </w:rPr>
        <w:t>痛々しく、また</w:t>
      </w:r>
      <w:r>
        <w:rPr>
          <w:rFonts w:hint="eastAsia"/>
        </w:rPr>
        <w:t>明白である。私たちはまだ</w:t>
      </w:r>
      <w:r w:rsidR="001977D5">
        <w:rPr>
          <w:rFonts w:hint="eastAsia"/>
        </w:rPr>
        <w:t>機能</w:t>
      </w:r>
      <w:r w:rsidR="00FA31DD">
        <w:rPr>
          <w:rFonts w:hint="eastAsia"/>
        </w:rPr>
        <w:t>障害のある</w:t>
      </w:r>
      <w:r>
        <w:rPr>
          <w:rFonts w:hint="eastAsia"/>
        </w:rPr>
        <w:t>人々を一種の</w:t>
      </w:r>
      <w:r w:rsidR="001977D5">
        <w:rPr>
          <w:rFonts w:hint="eastAsia"/>
        </w:rPr>
        <w:t>欠陥製品</w:t>
      </w:r>
      <w:r>
        <w:rPr>
          <w:rFonts w:hint="eastAsia"/>
        </w:rPr>
        <w:t>と見なしているので、そのような</w:t>
      </w:r>
      <w:r w:rsidR="001977D5">
        <w:rPr>
          <w:rFonts w:hint="eastAsia"/>
        </w:rPr>
        <w:t>侵害を</w:t>
      </w:r>
      <w:r>
        <w:rPr>
          <w:rFonts w:hint="eastAsia"/>
        </w:rPr>
        <w:t>許す</w:t>
      </w:r>
      <w:r w:rsidR="001977D5">
        <w:rPr>
          <w:rFonts w:hint="eastAsia"/>
        </w:rPr>
        <w:t>のである</w:t>
      </w:r>
      <w:r>
        <w:rPr>
          <w:rFonts w:hint="eastAsia"/>
        </w:rPr>
        <w:t>。この</w:t>
      </w:r>
      <w:r w:rsidR="00FA31DD">
        <w:rPr>
          <w:rFonts w:hint="eastAsia"/>
        </w:rPr>
        <w:t>報告</w:t>
      </w:r>
      <w:r>
        <w:rPr>
          <w:rFonts w:hint="eastAsia"/>
        </w:rPr>
        <w:t>で</w:t>
      </w:r>
      <w:r w:rsidR="001977D5">
        <w:rPr>
          <w:rFonts w:hint="eastAsia"/>
        </w:rPr>
        <w:t>は</w:t>
      </w:r>
      <w:r>
        <w:rPr>
          <w:rFonts w:hint="eastAsia"/>
        </w:rPr>
        <w:t>パラダイムシフト</w:t>
      </w:r>
      <w:r w:rsidR="001977D5">
        <w:rPr>
          <w:rFonts w:hint="eastAsia"/>
        </w:rPr>
        <w:t>によく</w:t>
      </w:r>
      <w:r w:rsidR="00923A50">
        <w:rPr>
          <w:rFonts w:hint="eastAsia"/>
        </w:rPr>
        <w:t>触れる</w:t>
      </w:r>
      <w:r w:rsidR="001977D5">
        <w:rPr>
          <w:rFonts w:hint="eastAsia"/>
        </w:rPr>
        <w:t>が、それは</w:t>
      </w:r>
      <w:r>
        <w:rPr>
          <w:rFonts w:hint="eastAsia"/>
        </w:rPr>
        <w:t>紙上で</w:t>
      </w:r>
      <w:r w:rsidR="001977D5">
        <w:rPr>
          <w:rFonts w:hint="eastAsia"/>
        </w:rPr>
        <w:t>しか起きていない</w:t>
      </w:r>
      <w:r>
        <w:rPr>
          <w:rFonts w:hint="eastAsia"/>
        </w:rPr>
        <w:t>。</w:t>
      </w:r>
      <w:r w:rsidR="004D1BF3">
        <w:rPr>
          <w:rFonts w:hint="eastAsia"/>
        </w:rPr>
        <w:t>わが政府</w:t>
      </w:r>
      <w:r>
        <w:rPr>
          <w:rFonts w:hint="eastAsia"/>
        </w:rPr>
        <w:t>当局は、人を</w:t>
      </w:r>
      <w:r w:rsidR="004D1BF3">
        <w:rPr>
          <w:rFonts w:hint="eastAsia"/>
        </w:rPr>
        <w:t>障害者</w:t>
      </w:r>
      <w:r>
        <w:rPr>
          <w:rFonts w:hint="eastAsia"/>
        </w:rPr>
        <w:t>にするのは</w:t>
      </w:r>
      <w:r w:rsidR="004D1BF3">
        <w:rPr>
          <w:rFonts w:hint="eastAsia"/>
        </w:rPr>
        <w:t>差別ではなく</w:t>
      </w:r>
      <w:r>
        <w:rPr>
          <w:rFonts w:hint="eastAsia"/>
        </w:rPr>
        <w:t>機能的能力の制限</w:t>
      </w:r>
      <w:r w:rsidR="004D1BF3">
        <w:rPr>
          <w:rFonts w:hint="eastAsia"/>
        </w:rPr>
        <w:t>だと</w:t>
      </w:r>
      <w:r>
        <w:rPr>
          <w:rFonts w:hint="eastAsia"/>
        </w:rPr>
        <w:t>、</w:t>
      </w:r>
      <w:r w:rsidR="004D1BF3">
        <w:rPr>
          <w:rFonts w:hint="eastAsia"/>
        </w:rPr>
        <w:t>いまだに</w:t>
      </w:r>
      <w:r>
        <w:rPr>
          <w:rFonts w:hint="eastAsia"/>
        </w:rPr>
        <w:t>信じている。彼らは、問題の根本が社会にあることを知</w:t>
      </w:r>
      <w:r w:rsidR="0090563A">
        <w:rPr>
          <w:rFonts w:hint="eastAsia"/>
        </w:rPr>
        <w:t>らない</w:t>
      </w:r>
      <w:r>
        <w:rPr>
          <w:rFonts w:hint="eastAsia"/>
        </w:rPr>
        <w:t>。私たちの偏見や障壁</w:t>
      </w:r>
      <w:r w:rsidR="004D1BF3">
        <w:rPr>
          <w:rFonts w:hint="eastAsia"/>
        </w:rPr>
        <w:t>にあるのである</w:t>
      </w:r>
      <w:r>
        <w:rPr>
          <w:rFonts w:hint="eastAsia"/>
        </w:rPr>
        <w:t>。</w:t>
      </w:r>
      <w:r w:rsidR="004D1BF3">
        <w:rPr>
          <w:rFonts w:hint="eastAsia"/>
        </w:rPr>
        <w:t>要するに</w:t>
      </w:r>
      <w:r>
        <w:rPr>
          <w:rFonts w:hint="eastAsia"/>
        </w:rPr>
        <w:t>私たち</w:t>
      </w:r>
      <w:r w:rsidR="004D1BF3">
        <w:rPr>
          <w:rFonts w:hint="eastAsia"/>
        </w:rPr>
        <w:t>に</w:t>
      </w:r>
      <w:r>
        <w:rPr>
          <w:rFonts w:hint="eastAsia"/>
        </w:rPr>
        <w:t>。</w:t>
      </w:r>
    </w:p>
    <w:p w:rsidR="00B3520A" w:rsidRDefault="00B3520A" w:rsidP="00B3520A"/>
    <w:p w:rsidR="00B3520A" w:rsidRDefault="00B3520A" w:rsidP="00B3520A">
      <w:r>
        <w:rPr>
          <w:rFonts w:hint="eastAsia"/>
        </w:rPr>
        <w:t>こ</w:t>
      </w:r>
      <w:r w:rsidR="004D1BF3">
        <w:rPr>
          <w:rFonts w:hint="eastAsia"/>
        </w:rPr>
        <w:t>の認識の誤り</w:t>
      </w:r>
      <w:r>
        <w:rPr>
          <w:rFonts w:hint="eastAsia"/>
        </w:rPr>
        <w:t>は私</w:t>
      </w:r>
      <w:r w:rsidR="004D1BF3">
        <w:rPr>
          <w:rFonts w:hint="eastAsia"/>
        </w:rPr>
        <w:t>たち</w:t>
      </w:r>
      <w:r>
        <w:rPr>
          <w:rFonts w:hint="eastAsia"/>
        </w:rPr>
        <w:t>の</w:t>
      </w:r>
      <w:r w:rsidR="004D1BF3">
        <w:rPr>
          <w:rFonts w:hint="eastAsia"/>
        </w:rPr>
        <w:t>政策</w:t>
      </w:r>
      <w:r>
        <w:rPr>
          <w:rFonts w:hint="eastAsia"/>
        </w:rPr>
        <w:t>にとって有害で</w:t>
      </w:r>
      <w:r w:rsidR="00A64AB9">
        <w:rPr>
          <w:rFonts w:hint="eastAsia"/>
        </w:rPr>
        <w:t>ある</w:t>
      </w:r>
      <w:r>
        <w:rPr>
          <w:rFonts w:ascii="游明朝" w:eastAsia="游明朝" w:hAnsi="游明朝" w:cs="游明朝" w:hint="eastAsia"/>
        </w:rPr>
        <w:t>。</w:t>
      </w:r>
      <w:r w:rsidR="00E95352">
        <w:rPr>
          <w:rFonts w:ascii="游明朝" w:eastAsia="游明朝" w:hAnsi="游明朝" w:cs="游明朝" w:hint="eastAsia"/>
        </w:rPr>
        <w:t>政府</w:t>
      </w:r>
      <w:r>
        <w:rPr>
          <w:rFonts w:ascii="游明朝" w:eastAsia="游明朝" w:hAnsi="游明朝" w:cs="游明朝" w:hint="eastAsia"/>
        </w:rPr>
        <w:t>が社会における偏見や差別と闘うよりも、</w:t>
      </w:r>
      <w:r w:rsidR="004D1BF3">
        <w:rPr>
          <w:rFonts w:ascii="游明朝" w:eastAsia="游明朝" w:hAnsi="游明朝" w:cs="游明朝" w:hint="eastAsia"/>
        </w:rPr>
        <w:t>機能</w:t>
      </w:r>
      <w:r>
        <w:rPr>
          <w:rFonts w:ascii="游明朝" w:eastAsia="游明朝" w:hAnsi="游明朝" w:cs="游明朝" w:hint="eastAsia"/>
        </w:rPr>
        <w:t>障害のある人々を変えるための取り組みに</w:t>
      </w:r>
      <w:r w:rsidR="004D1BF3">
        <w:rPr>
          <w:rFonts w:ascii="游明朝" w:eastAsia="游明朝" w:hAnsi="游明朝" w:cs="游明朝" w:hint="eastAsia"/>
        </w:rPr>
        <w:t>より大きな</w:t>
      </w:r>
      <w:r>
        <w:rPr>
          <w:rFonts w:ascii="游明朝" w:eastAsia="游明朝" w:hAnsi="游明朝" w:cs="游明朝" w:hint="eastAsia"/>
        </w:rPr>
        <w:t>関心を持つ</w:t>
      </w:r>
      <w:r w:rsidR="004D1BF3">
        <w:rPr>
          <w:rFonts w:ascii="游明朝" w:eastAsia="游明朝" w:hAnsi="游明朝" w:cs="游明朝" w:hint="eastAsia"/>
        </w:rPr>
        <w:t>と</w:t>
      </w:r>
      <w:r>
        <w:rPr>
          <w:rFonts w:ascii="游明朝" w:eastAsia="游明朝" w:hAnsi="游明朝" w:cs="游明朝" w:hint="eastAsia"/>
        </w:rPr>
        <w:t>、政策は不十分にな</w:t>
      </w:r>
      <w:r w:rsidR="00A64AB9">
        <w:rPr>
          <w:rFonts w:ascii="游明朝" w:eastAsia="游明朝" w:hAnsi="游明朝" w:cs="游明朝" w:hint="eastAsia"/>
        </w:rPr>
        <w:t>る</w:t>
      </w:r>
      <w:r>
        <w:rPr>
          <w:rFonts w:ascii="游明朝" w:eastAsia="游明朝" w:hAnsi="游明朝" w:cs="游明朝" w:hint="eastAsia"/>
        </w:rPr>
        <w:t>。これは、</w:t>
      </w:r>
      <w:r w:rsidR="004D1BF3">
        <w:t>CRPD委員会への</w:t>
      </w:r>
      <w:r w:rsidR="00F350D9">
        <w:rPr>
          <w:rFonts w:hint="eastAsia"/>
        </w:rPr>
        <w:t>国</w:t>
      </w:r>
      <w:r w:rsidR="004D1BF3">
        <w:t>の報告書で明らか</w:t>
      </w:r>
      <w:r w:rsidR="004D1BF3">
        <w:rPr>
          <w:rFonts w:hint="eastAsia"/>
        </w:rPr>
        <w:t>である。それは</w:t>
      </w:r>
      <w:r>
        <w:rPr>
          <w:rFonts w:ascii="游明朝" w:eastAsia="游明朝" w:hAnsi="游明朝" w:cs="游明朝" w:hint="eastAsia"/>
        </w:rPr>
        <w:t>多くの支援と福祉プログラムを記述しているが、偏見や差別</w:t>
      </w:r>
      <w:r w:rsidR="004B349A">
        <w:rPr>
          <w:rFonts w:ascii="游明朝" w:eastAsia="游明朝" w:hAnsi="游明朝" w:cs="游明朝" w:hint="eastAsia"/>
        </w:rPr>
        <w:t>に打ち勝つ</w:t>
      </w:r>
      <w:r>
        <w:rPr>
          <w:rFonts w:ascii="游明朝" w:eastAsia="游明朝" w:hAnsi="游明朝" w:cs="游明朝" w:hint="eastAsia"/>
        </w:rPr>
        <w:t>ための方策</w:t>
      </w:r>
      <w:r w:rsidR="004D1BF3">
        <w:rPr>
          <w:rFonts w:ascii="游明朝" w:eastAsia="游明朝" w:hAnsi="游明朝" w:cs="游明朝" w:hint="eastAsia"/>
        </w:rPr>
        <w:t>については</w:t>
      </w:r>
      <w:r>
        <w:rPr>
          <w:rFonts w:ascii="游明朝" w:eastAsia="游明朝" w:hAnsi="游明朝" w:cs="游明朝" w:hint="eastAsia"/>
        </w:rPr>
        <w:t>ほとんど</w:t>
      </w:r>
      <w:r w:rsidR="00BA4D6E">
        <w:rPr>
          <w:rFonts w:ascii="游明朝" w:eastAsia="游明朝" w:hAnsi="游明朝" w:cs="游明朝" w:hint="eastAsia"/>
        </w:rPr>
        <w:t>触れて</w:t>
      </w:r>
      <w:r w:rsidR="004D1BF3">
        <w:rPr>
          <w:rFonts w:ascii="游明朝" w:eastAsia="游明朝" w:hAnsi="游明朝" w:cs="游明朝" w:hint="eastAsia"/>
        </w:rPr>
        <w:t>いない。</w:t>
      </w:r>
    </w:p>
    <w:p w:rsidR="00B3520A" w:rsidRDefault="00B3520A" w:rsidP="00B3520A"/>
    <w:p w:rsidR="00B3520A" w:rsidRDefault="00E95352" w:rsidP="00B3520A">
      <w:r>
        <w:rPr>
          <w:rFonts w:hint="eastAsia"/>
        </w:rPr>
        <w:t>政府</w:t>
      </w:r>
      <w:r w:rsidR="00B3520A">
        <w:rPr>
          <w:rFonts w:hint="eastAsia"/>
        </w:rPr>
        <w:t>が</w:t>
      </w:r>
      <w:r w:rsidR="004D1BF3">
        <w:rPr>
          <w:rFonts w:hint="eastAsia"/>
        </w:rPr>
        <w:t>、</w:t>
      </w:r>
      <w:r w:rsidR="00B3520A">
        <w:rPr>
          <w:rFonts w:hint="eastAsia"/>
        </w:rPr>
        <w:t>差別</w:t>
      </w:r>
      <w:r w:rsidR="00D74D33">
        <w:rPr>
          <w:rFonts w:hint="eastAsia"/>
        </w:rPr>
        <w:t>した人々に</w:t>
      </w:r>
      <w:r w:rsidR="00B3520A">
        <w:rPr>
          <w:rFonts w:hint="eastAsia"/>
        </w:rPr>
        <w:t>差別</w:t>
      </w:r>
      <w:r w:rsidR="004D1BF3">
        <w:rPr>
          <w:rFonts w:hint="eastAsia"/>
        </w:rPr>
        <w:t>したことの結果</w:t>
      </w:r>
      <w:r w:rsidR="00D74D33">
        <w:rPr>
          <w:rFonts w:hint="eastAsia"/>
        </w:rPr>
        <w:t>を引き受けさせないと</w:t>
      </w:r>
      <w:r w:rsidR="00B3520A">
        <w:rPr>
          <w:rFonts w:hint="eastAsia"/>
        </w:rPr>
        <w:t>、政策は失敗する。</w:t>
      </w:r>
      <w:r w:rsidR="00D74D33">
        <w:rPr>
          <w:rFonts w:hint="eastAsia"/>
        </w:rPr>
        <w:t>（しかし）</w:t>
      </w:r>
      <w:r w:rsidR="00B3520A">
        <w:rPr>
          <w:rFonts w:hint="eastAsia"/>
        </w:rPr>
        <w:t>一般的に</w:t>
      </w:r>
      <w:r w:rsidR="00D74D33">
        <w:rPr>
          <w:rFonts w:hint="eastAsia"/>
        </w:rPr>
        <w:t>は</w:t>
      </w:r>
      <w:r w:rsidR="00B3520A">
        <w:rPr>
          <w:rFonts w:hint="eastAsia"/>
        </w:rPr>
        <w:t>、</w:t>
      </w:r>
      <w:r w:rsidR="004D1BF3">
        <w:rPr>
          <w:rFonts w:hint="eastAsia"/>
        </w:rPr>
        <w:t>差別の</w:t>
      </w:r>
      <w:r w:rsidR="00B3520A">
        <w:rPr>
          <w:rFonts w:hint="eastAsia"/>
        </w:rPr>
        <w:t>結果を負わ</w:t>
      </w:r>
      <w:r w:rsidR="004D1BF3">
        <w:rPr>
          <w:rFonts w:hint="eastAsia"/>
        </w:rPr>
        <w:t>されるのは、差別した人ではなく</w:t>
      </w:r>
      <w:r w:rsidR="00B3520A">
        <w:rPr>
          <w:rFonts w:hint="eastAsia"/>
        </w:rPr>
        <w:t>差別を受ける人</w:t>
      </w:r>
      <w:r w:rsidR="000433C4">
        <w:rPr>
          <w:rFonts w:hint="eastAsia"/>
        </w:rPr>
        <w:t>である</w:t>
      </w:r>
      <w:r w:rsidR="00B3520A">
        <w:rPr>
          <w:rFonts w:hint="eastAsia"/>
        </w:rPr>
        <w:t>。</w:t>
      </w:r>
      <w:r w:rsidR="004D1BF3">
        <w:rPr>
          <w:rFonts w:hint="eastAsia"/>
        </w:rPr>
        <w:t>また</w:t>
      </w:r>
      <w:r>
        <w:rPr>
          <w:rFonts w:hint="eastAsia"/>
        </w:rPr>
        <w:t>政府</w:t>
      </w:r>
      <w:r w:rsidR="00B3520A">
        <w:rPr>
          <w:rFonts w:hint="eastAsia"/>
        </w:rPr>
        <w:t>が差別を受けている人々の意見を十分に聞き取</w:t>
      </w:r>
      <w:r>
        <w:rPr>
          <w:rFonts w:hint="eastAsia"/>
        </w:rPr>
        <w:t>ら</w:t>
      </w:r>
      <w:r w:rsidR="00B3520A">
        <w:rPr>
          <w:rFonts w:hint="eastAsia"/>
        </w:rPr>
        <w:t>なかった場合も、政策は失敗する。委員会の作業、報告</w:t>
      </w:r>
      <w:r w:rsidR="00E515B6">
        <w:rPr>
          <w:rFonts w:hint="eastAsia"/>
        </w:rPr>
        <w:t>書</w:t>
      </w:r>
      <w:r w:rsidR="00B3520A">
        <w:rPr>
          <w:rFonts w:hint="eastAsia"/>
        </w:rPr>
        <w:t>の編集、および公の</w:t>
      </w:r>
      <w:r w:rsidR="00E515B6">
        <w:rPr>
          <w:rFonts w:hint="eastAsia"/>
        </w:rPr>
        <w:t>議論</w:t>
      </w:r>
      <w:r w:rsidR="00B3520A">
        <w:rPr>
          <w:rFonts w:hint="eastAsia"/>
        </w:rPr>
        <w:t>において、障害</w:t>
      </w:r>
      <w:r w:rsidR="0040709C">
        <w:rPr>
          <w:rFonts w:hint="eastAsia"/>
        </w:rPr>
        <w:t>のある人々</w:t>
      </w:r>
      <w:r>
        <w:rPr>
          <w:rFonts w:hint="eastAsia"/>
        </w:rPr>
        <w:t>の参加</w:t>
      </w:r>
      <w:r w:rsidR="00B3520A">
        <w:rPr>
          <w:rFonts w:hint="eastAsia"/>
        </w:rPr>
        <w:t>は</w:t>
      </w:r>
      <w:r>
        <w:rPr>
          <w:rFonts w:hint="eastAsia"/>
        </w:rPr>
        <w:t>大変な制約を受けている</w:t>
      </w:r>
      <w:r w:rsidR="00B3520A">
        <w:rPr>
          <w:rFonts w:hint="eastAsia"/>
        </w:rPr>
        <w:t>。</w:t>
      </w:r>
      <w:r>
        <w:rPr>
          <w:rFonts w:hint="eastAsia"/>
        </w:rPr>
        <w:t>政府</w:t>
      </w:r>
      <w:r w:rsidR="00B3520A">
        <w:rPr>
          <w:rFonts w:hint="eastAsia"/>
        </w:rPr>
        <w:t>は</w:t>
      </w:r>
      <w:r w:rsidR="00E515B6">
        <w:rPr>
          <w:rFonts w:hint="eastAsia"/>
        </w:rPr>
        <w:t>、</w:t>
      </w:r>
      <w:r w:rsidR="00B3520A">
        <w:rPr>
          <w:rFonts w:hint="eastAsia"/>
        </w:rPr>
        <w:t>彼らと共にではなく</w:t>
      </w:r>
      <w:r w:rsidR="00E515B6">
        <w:rPr>
          <w:rFonts w:hint="eastAsia"/>
        </w:rPr>
        <w:t>、</w:t>
      </w:r>
      <w:r w:rsidR="00B3520A">
        <w:rPr>
          <w:rFonts w:hint="eastAsia"/>
        </w:rPr>
        <w:t>彼らのために政策を</w:t>
      </w:r>
      <w:r>
        <w:rPr>
          <w:rFonts w:hint="eastAsia"/>
        </w:rPr>
        <w:t>策定</w:t>
      </w:r>
      <w:r w:rsidR="00B3520A">
        <w:rPr>
          <w:rFonts w:hint="eastAsia"/>
        </w:rPr>
        <w:t>する。</w:t>
      </w:r>
    </w:p>
    <w:p w:rsidR="00E515B6" w:rsidRDefault="00E515B6" w:rsidP="00B3520A"/>
    <w:p w:rsidR="00B3520A" w:rsidRDefault="00B3520A" w:rsidP="00B3520A">
      <w:r>
        <w:rPr>
          <w:rFonts w:hint="eastAsia"/>
        </w:rPr>
        <w:t>これ</w:t>
      </w:r>
      <w:r w:rsidR="00A57B43">
        <w:rPr>
          <w:rFonts w:hint="eastAsia"/>
        </w:rPr>
        <w:t>ではいけない。</w:t>
      </w:r>
      <w:r>
        <w:rPr>
          <w:rFonts w:hint="eastAsia"/>
        </w:rPr>
        <w:t>福祉政策で差別を止めることはでき</w:t>
      </w:r>
      <w:r w:rsidR="00A64AB9">
        <w:rPr>
          <w:rFonts w:hint="eastAsia"/>
        </w:rPr>
        <w:t>ない</w:t>
      </w:r>
      <w:r>
        <w:rPr>
          <w:rFonts w:hint="eastAsia"/>
        </w:rPr>
        <w:t>。それは、社会における差別的扱い、偏見および障壁の知識に基づく包括的な政策によって止められ</w:t>
      </w:r>
      <w:r w:rsidR="00A64AB9">
        <w:rPr>
          <w:rFonts w:hint="eastAsia"/>
        </w:rPr>
        <w:t>る</w:t>
      </w:r>
      <w:r>
        <w:rPr>
          <w:rFonts w:hint="eastAsia"/>
        </w:rPr>
        <w:t>。</w:t>
      </w:r>
    </w:p>
    <w:p w:rsidR="00B3520A" w:rsidRDefault="00B3520A" w:rsidP="00B3520A"/>
    <w:p w:rsidR="00B3520A" w:rsidRDefault="00B3520A" w:rsidP="00B3520A">
      <w:r w:rsidRPr="00D4595E">
        <w:t>2013年、</w:t>
      </w:r>
      <w:r>
        <w:t>ノルウェーは国連</w:t>
      </w:r>
      <w:r w:rsidR="00B57A51">
        <w:rPr>
          <w:rFonts w:hint="eastAsia"/>
        </w:rPr>
        <w:t>・</w:t>
      </w:r>
      <w:r>
        <w:t>障害者権利条約（CRPD）を批准し</w:t>
      </w:r>
      <w:r w:rsidR="00A64AB9">
        <w:t>た</w:t>
      </w:r>
      <w:r>
        <w:t>。それは、他の</w:t>
      </w:r>
      <w:r w:rsidR="00B57A51">
        <w:rPr>
          <w:rFonts w:hint="eastAsia"/>
        </w:rPr>
        <w:t>すべての人と平等</w:t>
      </w:r>
      <w:r>
        <w:t>に人権へのアクセスを</w:t>
      </w:r>
      <w:r w:rsidR="00B57A51">
        <w:t>障害</w:t>
      </w:r>
      <w:r w:rsidR="0040709C">
        <w:t>のある人々</w:t>
      </w:r>
      <w:r w:rsidR="00B57A51">
        <w:t>に</w:t>
      </w:r>
      <w:r>
        <w:t>与える</w:t>
      </w:r>
      <w:r w:rsidR="00B57A51">
        <w:rPr>
          <w:rFonts w:hint="eastAsia"/>
        </w:rPr>
        <w:t>政策の</w:t>
      </w:r>
      <w:r>
        <w:t>追求を</w:t>
      </w:r>
      <w:r w:rsidR="00B57A51">
        <w:rPr>
          <w:rFonts w:hint="eastAsia"/>
        </w:rPr>
        <w:t>、</w:t>
      </w:r>
      <w:r w:rsidR="00F350D9">
        <w:rPr>
          <w:rFonts w:hint="eastAsia"/>
        </w:rPr>
        <w:t>国</w:t>
      </w:r>
      <w:r>
        <w:t>に義務付ける。ノルウェーがこの義務を果たすためには、</w:t>
      </w:r>
      <w:r w:rsidR="00392AF4">
        <w:rPr>
          <w:rFonts w:hint="eastAsia"/>
        </w:rPr>
        <w:t>政府</w:t>
      </w:r>
      <w:r>
        <w:t>は</w:t>
      </w:r>
      <w:r w:rsidR="0052309C">
        <w:rPr>
          <w:rFonts w:hint="eastAsia"/>
        </w:rPr>
        <w:t>、人々</w:t>
      </w:r>
      <w:r w:rsidR="00663E39">
        <w:rPr>
          <w:rFonts w:hint="eastAsia"/>
        </w:rPr>
        <w:t>の「問題」</w:t>
      </w:r>
      <w:r w:rsidR="0052309C">
        <w:rPr>
          <w:rFonts w:hint="eastAsia"/>
        </w:rPr>
        <w:t>ではなくシステム</w:t>
      </w:r>
      <w:r w:rsidR="00663E39">
        <w:rPr>
          <w:rFonts w:hint="eastAsia"/>
        </w:rPr>
        <w:t>の</w:t>
      </w:r>
      <w:r w:rsidR="0052309C">
        <w:rPr>
          <w:rFonts w:hint="eastAsia"/>
        </w:rPr>
        <w:t>「問題」</w:t>
      </w:r>
      <w:r w:rsidR="00663E39">
        <w:rPr>
          <w:rFonts w:hint="eastAsia"/>
        </w:rPr>
        <w:t>に目を向けて</w:t>
      </w:r>
      <w:r w:rsidR="0052309C">
        <w:rPr>
          <w:rFonts w:hint="eastAsia"/>
        </w:rPr>
        <w:t>政策</w:t>
      </w:r>
      <w:r w:rsidR="00663E39">
        <w:rPr>
          <w:rFonts w:hint="eastAsia"/>
        </w:rPr>
        <w:t>を</w:t>
      </w:r>
      <w:r>
        <w:t>修正しなければ</w:t>
      </w:r>
      <w:r w:rsidR="00D4595E">
        <w:t>ならない</w:t>
      </w:r>
      <w:r>
        <w:t>。</w:t>
      </w:r>
    </w:p>
    <w:p w:rsidR="00B3520A" w:rsidRDefault="00B3520A" w:rsidP="00B3520A"/>
    <w:p w:rsidR="0052309C" w:rsidRPr="00951E42" w:rsidRDefault="00B3520A" w:rsidP="00553BEF">
      <w:pPr>
        <w:jc w:val="right"/>
        <w:rPr>
          <w:rFonts w:ascii="ＭＳ ゴシック" w:eastAsia="ＭＳ ゴシック" w:hAnsi="ＭＳ ゴシック"/>
        </w:rPr>
      </w:pPr>
      <w:r w:rsidRPr="00951E42">
        <w:rPr>
          <w:rFonts w:ascii="ＭＳ ゴシック" w:eastAsia="ＭＳ ゴシック" w:hAnsi="ＭＳ ゴシック" w:hint="eastAsia"/>
        </w:rPr>
        <w:t>平等と差別</w:t>
      </w:r>
      <w:r w:rsidR="0052309C" w:rsidRPr="00951E42">
        <w:rPr>
          <w:rFonts w:ascii="ＭＳ ゴシック" w:eastAsia="ＭＳ ゴシック" w:hAnsi="ＭＳ ゴシック" w:hint="eastAsia"/>
        </w:rPr>
        <w:t>オンブッド　スニバ・エスタビク（</w:t>
      </w:r>
      <w:proofErr w:type="spellStart"/>
      <w:r w:rsidR="0052309C" w:rsidRPr="00951E42">
        <w:rPr>
          <w:rFonts w:ascii="ＭＳ ゴシック" w:eastAsia="ＭＳ ゴシック" w:hAnsi="ＭＳ ゴシック"/>
        </w:rPr>
        <w:t>Sunniva</w:t>
      </w:r>
      <w:proofErr w:type="spellEnd"/>
      <w:r w:rsidR="0052309C" w:rsidRPr="00951E42">
        <w:rPr>
          <w:rFonts w:ascii="ＭＳ ゴシック" w:eastAsia="ＭＳ ゴシック" w:hAnsi="ＭＳ ゴシック"/>
        </w:rPr>
        <w:t xml:space="preserve"> </w:t>
      </w:r>
      <w:proofErr w:type="spellStart"/>
      <w:r w:rsidR="0052309C" w:rsidRPr="00951E42">
        <w:rPr>
          <w:rFonts w:ascii="ＭＳ ゴシック" w:eastAsia="ＭＳ ゴシック" w:hAnsi="ＭＳ ゴシック"/>
        </w:rPr>
        <w:t>Ørstavik</w:t>
      </w:r>
      <w:proofErr w:type="spellEnd"/>
      <w:r w:rsidR="0052309C" w:rsidRPr="00951E42">
        <w:rPr>
          <w:rFonts w:ascii="ＭＳ ゴシック" w:eastAsia="ＭＳ ゴシック" w:hAnsi="ＭＳ ゴシック" w:hint="eastAsia"/>
        </w:rPr>
        <w:t>）</w:t>
      </w:r>
    </w:p>
    <w:p w:rsidR="00B3520A" w:rsidRDefault="00B3520A" w:rsidP="00B3520A"/>
    <w:p w:rsidR="00C62E64" w:rsidRDefault="00C62E64" w:rsidP="00B3520A"/>
    <w:p w:rsidR="00C62E64" w:rsidRDefault="00C62E64" w:rsidP="00B3520A"/>
    <w:p w:rsidR="00951E42" w:rsidRDefault="00951E42" w:rsidP="00B3520A"/>
    <w:p w:rsidR="0068500D" w:rsidRPr="00A55C92" w:rsidRDefault="0068500D" w:rsidP="0068500D">
      <w:pPr>
        <w:rPr>
          <w:rFonts w:ascii="ＭＳ ゴシック" w:eastAsia="ＭＳ ゴシック" w:hAnsi="ＭＳ ゴシック"/>
          <w:sz w:val="24"/>
          <w:szCs w:val="24"/>
        </w:rPr>
      </w:pPr>
      <w:r w:rsidRPr="00A55C92">
        <w:rPr>
          <w:rFonts w:ascii="ＭＳ ゴシック" w:eastAsia="ＭＳ ゴシック" w:hAnsi="ＭＳ ゴシック" w:hint="eastAsia"/>
          <w:sz w:val="24"/>
          <w:szCs w:val="24"/>
        </w:rPr>
        <w:lastRenderedPageBreak/>
        <w:t>要約</w:t>
      </w:r>
    </w:p>
    <w:p w:rsidR="00B3520A" w:rsidRDefault="00B3520A" w:rsidP="00B3520A"/>
    <w:p w:rsidR="00B3520A" w:rsidRDefault="00B3520A" w:rsidP="00B3520A">
      <w:r>
        <w:rPr>
          <w:rFonts w:hint="eastAsia"/>
        </w:rPr>
        <w:t>ノルウェーの障害</w:t>
      </w:r>
      <w:r w:rsidR="0040709C">
        <w:rPr>
          <w:rFonts w:hint="eastAsia"/>
        </w:rPr>
        <w:t>のある人々</w:t>
      </w:r>
      <w:r>
        <w:rPr>
          <w:rFonts w:hint="eastAsia"/>
        </w:rPr>
        <w:t>の人権は</w:t>
      </w:r>
      <w:r w:rsidR="001D4C4F">
        <w:rPr>
          <w:rFonts w:hint="eastAsia"/>
        </w:rPr>
        <w:t>十分に認識</w:t>
      </w:r>
      <w:r>
        <w:rPr>
          <w:rFonts w:hint="eastAsia"/>
        </w:rPr>
        <w:t>されて</w:t>
      </w:r>
      <w:r w:rsidR="00D4595E">
        <w:rPr>
          <w:rFonts w:hint="eastAsia"/>
        </w:rPr>
        <w:t>いない</w:t>
      </w:r>
      <w:r>
        <w:rPr>
          <w:rFonts w:hint="eastAsia"/>
        </w:rPr>
        <w:t>。</w:t>
      </w:r>
      <w:r>
        <w:t>こ</w:t>
      </w:r>
      <w:r w:rsidR="001D4C4F">
        <w:rPr>
          <w:rFonts w:hint="eastAsia"/>
        </w:rPr>
        <w:t>のこと</w:t>
      </w:r>
      <w:r>
        <w:t>は、8つの分野</w:t>
      </w:r>
      <w:r w:rsidR="00AF2984">
        <w:rPr>
          <w:rFonts w:hint="eastAsia"/>
        </w:rPr>
        <w:t>の資料を</w:t>
      </w:r>
      <w:r w:rsidR="001D4C4F">
        <w:rPr>
          <w:rFonts w:hint="eastAsia"/>
        </w:rPr>
        <w:t>含む</w:t>
      </w:r>
      <w:r w:rsidR="00FA31DD">
        <w:t>報告</w:t>
      </w:r>
      <w:r w:rsidR="00AF2984">
        <w:rPr>
          <w:rFonts w:hint="eastAsia"/>
        </w:rPr>
        <w:t>書</w:t>
      </w:r>
      <w:r>
        <w:t>で</w:t>
      </w:r>
      <w:r w:rsidR="00AF2984">
        <w:rPr>
          <w:rFonts w:hint="eastAsia"/>
        </w:rPr>
        <w:t>示されている。</w:t>
      </w:r>
      <w:r>
        <w:t>報告書は、現在の状況、</w:t>
      </w:r>
      <w:r w:rsidR="00A55C92">
        <w:t>オンブッド</w:t>
      </w:r>
      <w:r>
        <w:t>の懸念、そして</w:t>
      </w:r>
      <w:r w:rsidR="00AF2984">
        <w:rPr>
          <w:rFonts w:hint="eastAsia"/>
        </w:rPr>
        <w:t>勧告から構成されている。勧告は、</w:t>
      </w:r>
      <w:r>
        <w:t>条約に</w:t>
      </w:r>
      <w:r w:rsidR="00AF2984">
        <w:rPr>
          <w:rFonts w:hint="eastAsia"/>
        </w:rPr>
        <w:t>沿った</w:t>
      </w:r>
      <w:r>
        <w:t>立法と政策を</w:t>
      </w:r>
      <w:r w:rsidR="001D4C4F">
        <w:rPr>
          <w:rFonts w:hint="eastAsia"/>
        </w:rPr>
        <w:t>策定</w:t>
      </w:r>
      <w:r>
        <w:t>させるために国連CRPD委員会がノルウェー</w:t>
      </w:r>
      <w:r w:rsidR="00F350D9">
        <w:t>国</w:t>
      </w:r>
      <w:r>
        <w:t>に</w:t>
      </w:r>
      <w:r w:rsidR="00AF2984">
        <w:rPr>
          <w:rFonts w:hint="eastAsia"/>
        </w:rPr>
        <w:t>要求すべき</w:t>
      </w:r>
      <w:r w:rsidR="00553BEF">
        <w:rPr>
          <w:rFonts w:hint="eastAsia"/>
        </w:rPr>
        <w:t>事項である。</w:t>
      </w:r>
    </w:p>
    <w:p w:rsidR="00B3520A" w:rsidRDefault="00B3520A" w:rsidP="00B3520A"/>
    <w:p w:rsidR="00B3520A" w:rsidRPr="009E1547" w:rsidRDefault="00B3520A" w:rsidP="00B3520A">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1章</w:t>
      </w:r>
      <w:r w:rsidR="001361E6" w:rsidRPr="009E1547">
        <w:rPr>
          <w:rFonts w:ascii="ＭＳ ゴシック" w:eastAsia="ＭＳ ゴシック" w:hAnsi="ＭＳ ゴシック" w:hint="eastAsia"/>
        </w:rPr>
        <w:t xml:space="preserve">　</w:t>
      </w:r>
      <w:r w:rsidR="001361E6" w:rsidRPr="009E1547">
        <w:rPr>
          <w:rFonts w:ascii="ＭＳ ゴシック" w:eastAsia="ＭＳ ゴシック" w:hAnsi="ＭＳ ゴシック"/>
        </w:rPr>
        <w:t>ノルウェーにおけるCRPDの</w:t>
      </w:r>
      <w:r w:rsidR="001D4C4F">
        <w:rPr>
          <w:rFonts w:ascii="ＭＳ ゴシック" w:eastAsia="ＭＳ ゴシック" w:hAnsi="ＭＳ ゴシック" w:hint="eastAsia"/>
        </w:rPr>
        <w:t>状況</w:t>
      </w:r>
    </w:p>
    <w:p w:rsidR="00B3520A" w:rsidRDefault="00D74D33" w:rsidP="00B3520A">
      <w:r>
        <w:rPr>
          <w:rFonts w:hint="eastAsia"/>
        </w:rPr>
        <w:t>国</w:t>
      </w:r>
      <w:r w:rsidR="00B3520A">
        <w:rPr>
          <w:rFonts w:hint="eastAsia"/>
        </w:rPr>
        <w:t>は、個人の自己決定を確実にし、偏見や固定観念に積極的に対抗し、より</w:t>
      </w:r>
      <w:r w:rsidR="00C329EA">
        <w:rPr>
          <w:rFonts w:hint="eastAsia"/>
        </w:rPr>
        <w:t>アクセシブル</w:t>
      </w:r>
      <w:r w:rsidR="00B3520A">
        <w:rPr>
          <w:rFonts w:hint="eastAsia"/>
        </w:rPr>
        <w:t>で</w:t>
      </w:r>
      <w:r w:rsidR="00553BEF">
        <w:rPr>
          <w:rFonts w:hint="eastAsia"/>
        </w:rPr>
        <w:t>インクルーシブ</w:t>
      </w:r>
      <w:r w:rsidR="00B3520A">
        <w:rPr>
          <w:rFonts w:hint="eastAsia"/>
        </w:rPr>
        <w:t>な社会を体系的に作り出すという</w:t>
      </w:r>
      <w:r w:rsidR="001D4C4F">
        <w:rPr>
          <w:rFonts w:hint="eastAsia"/>
        </w:rPr>
        <w:t>包括</w:t>
      </w:r>
      <w:r w:rsidR="00B3520A">
        <w:rPr>
          <w:rFonts w:hint="eastAsia"/>
        </w:rPr>
        <w:t>的な政策を欠いて</w:t>
      </w:r>
      <w:r w:rsidR="0090563A">
        <w:rPr>
          <w:rFonts w:hint="eastAsia"/>
        </w:rPr>
        <w:t>いる</w:t>
      </w:r>
      <w:r w:rsidR="00B3520A">
        <w:rPr>
          <w:rFonts w:hint="eastAsia"/>
        </w:rPr>
        <w:t>。</w:t>
      </w:r>
      <w:r w:rsidR="00A55C92">
        <w:rPr>
          <w:rFonts w:hint="eastAsia"/>
        </w:rPr>
        <w:t>オンブッド</w:t>
      </w:r>
      <w:r w:rsidR="00B3520A">
        <w:rPr>
          <w:rFonts w:hint="eastAsia"/>
        </w:rPr>
        <w:t>は</w:t>
      </w:r>
      <w:r w:rsidR="007A1C31">
        <w:rPr>
          <w:rFonts w:hint="eastAsia"/>
        </w:rPr>
        <w:t>次のことを勧告する。</w:t>
      </w:r>
    </w:p>
    <w:p w:rsidR="00B3520A" w:rsidRDefault="00B3520A" w:rsidP="00B3520A"/>
    <w:p w:rsidR="00B3520A" w:rsidRDefault="00B3520A" w:rsidP="007A1C31">
      <w:pPr>
        <w:ind w:leftChars="405" w:left="850"/>
      </w:pPr>
      <w:r>
        <w:t>CRPDに</w:t>
      </w:r>
      <w:r w:rsidR="008B5057">
        <w:rPr>
          <w:rFonts w:hint="eastAsia"/>
        </w:rPr>
        <w:t>基礎をおいた</w:t>
      </w:r>
      <w:r w:rsidR="00C329EA">
        <w:rPr>
          <w:rFonts w:hint="eastAsia"/>
        </w:rPr>
        <w:t>包括</w:t>
      </w:r>
      <w:r w:rsidR="00553BEF">
        <w:rPr>
          <w:rFonts w:hint="eastAsia"/>
        </w:rPr>
        <w:t>的</w:t>
      </w:r>
      <w:r>
        <w:t>で知識に基づく政策の基礎を築くために、ノルウェーにおける障害の</w:t>
      </w:r>
      <w:r w:rsidR="00C329EA">
        <w:rPr>
          <w:rFonts w:hint="eastAsia"/>
        </w:rPr>
        <w:t>ある人々の</w:t>
      </w:r>
      <w:r>
        <w:t>人権の</w:t>
      </w:r>
      <w:r w:rsidR="00C329EA">
        <w:rPr>
          <w:rFonts w:hint="eastAsia"/>
        </w:rPr>
        <w:t>状況</w:t>
      </w:r>
      <w:r>
        <w:t>を</w:t>
      </w:r>
      <w:r w:rsidR="00553BEF">
        <w:rPr>
          <w:rFonts w:hint="eastAsia"/>
        </w:rPr>
        <w:t>検証</w:t>
      </w:r>
      <w:r>
        <w:t>すること。</w:t>
      </w:r>
    </w:p>
    <w:p w:rsidR="00B3520A" w:rsidRDefault="00B3520A" w:rsidP="007A1C31">
      <w:pPr>
        <w:ind w:leftChars="405" w:left="850"/>
      </w:pPr>
    </w:p>
    <w:p w:rsidR="00B3520A" w:rsidRDefault="007C2777" w:rsidP="007A1C31">
      <w:pPr>
        <w:ind w:leftChars="405" w:left="850"/>
      </w:pPr>
      <w:r>
        <w:rPr>
          <w:rFonts w:hint="eastAsia"/>
        </w:rPr>
        <w:t>障害</w:t>
      </w:r>
      <w:r w:rsidR="004B349A">
        <w:rPr>
          <w:rFonts w:hint="eastAsia"/>
        </w:rPr>
        <w:t>のある人々</w:t>
      </w:r>
      <w:r>
        <w:rPr>
          <w:rFonts w:hint="eastAsia"/>
        </w:rPr>
        <w:t>に対する差別や偏見</w:t>
      </w:r>
      <w:r w:rsidR="004B349A">
        <w:rPr>
          <w:rFonts w:hint="eastAsia"/>
        </w:rPr>
        <w:t>に打ち勝つ</w:t>
      </w:r>
      <w:r>
        <w:rPr>
          <w:rFonts w:hint="eastAsia"/>
        </w:rPr>
        <w:t>ために、</w:t>
      </w:r>
      <w:r w:rsidR="00B3520A">
        <w:rPr>
          <w:rFonts w:hint="eastAsia"/>
        </w:rPr>
        <w:t>人権の観点に基づく</w:t>
      </w:r>
      <w:r w:rsidR="004B349A">
        <w:rPr>
          <w:rFonts w:hint="eastAsia"/>
        </w:rPr>
        <w:t>包括</w:t>
      </w:r>
      <w:r w:rsidR="00B3520A">
        <w:rPr>
          <w:rFonts w:hint="eastAsia"/>
        </w:rPr>
        <w:t>的な戦略</w:t>
      </w:r>
      <w:r>
        <w:rPr>
          <w:rFonts w:hint="eastAsia"/>
        </w:rPr>
        <w:t>が</w:t>
      </w:r>
      <w:r w:rsidR="004B349A">
        <w:rPr>
          <w:rFonts w:hint="eastAsia"/>
        </w:rPr>
        <w:t>策定</w:t>
      </w:r>
      <w:r w:rsidR="00B3520A">
        <w:rPr>
          <w:rFonts w:hint="eastAsia"/>
        </w:rPr>
        <w:t>される</w:t>
      </w:r>
      <w:r>
        <w:rPr>
          <w:rFonts w:hint="eastAsia"/>
        </w:rPr>
        <w:t>こと。</w:t>
      </w:r>
    </w:p>
    <w:p w:rsidR="00B3520A" w:rsidRDefault="00B3520A" w:rsidP="007A1C31">
      <w:pPr>
        <w:ind w:leftChars="405" w:left="850"/>
      </w:pPr>
    </w:p>
    <w:p w:rsidR="00B3520A" w:rsidRDefault="00B3520A" w:rsidP="007A1C31">
      <w:pPr>
        <w:ind w:leftChars="405" w:left="850"/>
      </w:pPr>
      <w:r>
        <w:t>CRPDやその他の人権は、学校のカリキュラム、行政</w:t>
      </w:r>
      <w:r w:rsidR="006E5587">
        <w:rPr>
          <w:rFonts w:hint="eastAsia"/>
        </w:rPr>
        <w:t>及び研究環境における</w:t>
      </w:r>
      <w:r w:rsidR="007C2777">
        <w:rPr>
          <w:rFonts w:hint="eastAsia"/>
        </w:rPr>
        <w:t>研修プログラム、そして</w:t>
      </w:r>
      <w:r w:rsidR="007C2777">
        <w:t>教育プログラム</w:t>
      </w:r>
      <w:r w:rsidR="007C2777">
        <w:rPr>
          <w:rFonts w:hint="eastAsia"/>
        </w:rPr>
        <w:t>（</w:t>
      </w:r>
      <w:r>
        <w:t>とりわけ教師、</w:t>
      </w:r>
      <w:r w:rsidR="007C2777">
        <w:rPr>
          <w:rFonts w:hint="eastAsia"/>
        </w:rPr>
        <w:t>医療</w:t>
      </w:r>
      <w:r>
        <w:t>専門</w:t>
      </w:r>
      <w:r w:rsidR="007C2777">
        <w:rPr>
          <w:rFonts w:hint="eastAsia"/>
        </w:rPr>
        <w:t>職</w:t>
      </w:r>
      <w:r>
        <w:t>、ジャーナリスト、警察および弁護士のための</w:t>
      </w:r>
      <w:r w:rsidR="007C2777">
        <w:rPr>
          <w:rFonts w:hint="eastAsia"/>
        </w:rPr>
        <w:t>）</w:t>
      </w:r>
      <w:r>
        <w:t>に含まれるべきである。</w:t>
      </w:r>
    </w:p>
    <w:p w:rsidR="00B3520A" w:rsidRDefault="00B3520A" w:rsidP="007A1C31">
      <w:pPr>
        <w:ind w:leftChars="405" w:left="850"/>
      </w:pPr>
    </w:p>
    <w:p w:rsidR="00B3520A" w:rsidRDefault="00B3520A" w:rsidP="007A1C31">
      <w:pPr>
        <w:ind w:leftChars="405" w:left="850"/>
      </w:pPr>
      <w:r>
        <w:rPr>
          <w:rFonts w:hint="eastAsia"/>
        </w:rPr>
        <w:t>障害</w:t>
      </w:r>
      <w:r w:rsidR="004B349A">
        <w:rPr>
          <w:rFonts w:hint="eastAsia"/>
        </w:rPr>
        <w:t>のある人々</w:t>
      </w:r>
      <w:r>
        <w:rPr>
          <w:rFonts w:hint="eastAsia"/>
        </w:rPr>
        <w:t>が政策決定に</w:t>
      </w:r>
      <w:r w:rsidR="00CD0DE3">
        <w:rPr>
          <w:rFonts w:hint="eastAsia"/>
        </w:rPr>
        <w:t>関与す</w:t>
      </w:r>
      <w:r>
        <w:rPr>
          <w:rFonts w:hint="eastAsia"/>
        </w:rPr>
        <w:t>る</w:t>
      </w:r>
      <w:r w:rsidR="007C2777">
        <w:rPr>
          <w:rFonts w:hint="eastAsia"/>
        </w:rPr>
        <w:t>こと。</w:t>
      </w:r>
    </w:p>
    <w:p w:rsidR="00B3520A" w:rsidRDefault="00B3520A" w:rsidP="00B3520A"/>
    <w:p w:rsidR="001F4221" w:rsidRPr="009E1547" w:rsidRDefault="00B3520A" w:rsidP="00B3520A">
      <w:pPr>
        <w:rPr>
          <w:rFonts w:ascii="ＭＳ ゴシック" w:eastAsia="ＭＳ ゴシック" w:hAnsi="ＭＳ ゴシック"/>
        </w:rPr>
      </w:pPr>
      <w:r w:rsidRPr="00236864">
        <w:rPr>
          <w:rFonts w:ascii="ＭＳ ゴシック" w:eastAsia="ＭＳ ゴシック" w:hAnsi="ＭＳ ゴシック" w:hint="eastAsia"/>
        </w:rPr>
        <w:t>第</w:t>
      </w:r>
      <w:r w:rsidRPr="00236864">
        <w:rPr>
          <w:rFonts w:ascii="ＭＳ ゴシック" w:eastAsia="ＭＳ ゴシック" w:hAnsi="ＭＳ ゴシック"/>
        </w:rPr>
        <w:t>2章</w:t>
      </w:r>
      <w:r w:rsidR="001361E6" w:rsidRPr="00236864">
        <w:rPr>
          <w:rFonts w:ascii="ＭＳ ゴシック" w:eastAsia="ＭＳ ゴシック" w:hAnsi="ＭＳ ゴシック" w:hint="eastAsia"/>
        </w:rPr>
        <w:t xml:space="preserve">　</w:t>
      </w:r>
      <w:r w:rsidR="001361E6" w:rsidRPr="00236864">
        <w:rPr>
          <w:rFonts w:ascii="ＭＳ ゴシック" w:eastAsia="ＭＳ ゴシック" w:hAnsi="ＭＳ ゴシック"/>
        </w:rPr>
        <w:t>情報と</w:t>
      </w:r>
      <w:r w:rsidR="007B487C">
        <w:rPr>
          <w:rFonts w:hint="eastAsia"/>
        </w:rPr>
        <w:t>記録・体系化</w:t>
      </w:r>
    </w:p>
    <w:p w:rsidR="00B3520A" w:rsidRDefault="00B3520A" w:rsidP="00B3520A">
      <w:r>
        <w:rPr>
          <w:rFonts w:hint="eastAsia"/>
        </w:rPr>
        <w:t>障害</w:t>
      </w:r>
      <w:r w:rsidR="006E5587">
        <w:rPr>
          <w:rFonts w:hint="eastAsia"/>
        </w:rPr>
        <w:t>のある人々</w:t>
      </w:r>
      <w:r>
        <w:rPr>
          <w:rFonts w:hint="eastAsia"/>
        </w:rPr>
        <w:t>に関する</w:t>
      </w:r>
      <w:r w:rsidR="006E5587">
        <w:rPr>
          <w:rFonts w:hint="eastAsia"/>
        </w:rPr>
        <w:t>情報</w:t>
      </w:r>
      <w:r>
        <w:rPr>
          <w:rFonts w:hint="eastAsia"/>
        </w:rPr>
        <w:t>ベースと</w:t>
      </w:r>
      <w:r w:rsidR="007B487C">
        <w:rPr>
          <w:rFonts w:hint="eastAsia"/>
        </w:rPr>
        <w:t>記録・体系化</w:t>
      </w:r>
      <w:r>
        <w:rPr>
          <w:rFonts w:hint="eastAsia"/>
        </w:rPr>
        <w:t>の</w:t>
      </w:r>
      <w:r w:rsidR="006E5587">
        <w:rPr>
          <w:rFonts w:hint="eastAsia"/>
        </w:rPr>
        <w:t>欠如</w:t>
      </w:r>
      <w:r>
        <w:rPr>
          <w:rFonts w:hint="eastAsia"/>
        </w:rPr>
        <w:t>は、</w:t>
      </w:r>
      <w:r w:rsidR="00D74D33">
        <w:rPr>
          <w:rFonts w:hint="eastAsia"/>
        </w:rPr>
        <w:t>国</w:t>
      </w:r>
      <w:r w:rsidR="003C50F5">
        <w:rPr>
          <w:rFonts w:hint="eastAsia"/>
        </w:rPr>
        <w:t>が</w:t>
      </w:r>
      <w:r>
        <w:t>CRPDの義務を果たす</w:t>
      </w:r>
      <w:r w:rsidR="003C50F5">
        <w:rPr>
          <w:rFonts w:hint="eastAsia"/>
        </w:rPr>
        <w:t>ことを妨げている。いくつかの</w:t>
      </w:r>
      <w:r>
        <w:t>主要分野</w:t>
      </w:r>
      <w:r w:rsidR="003C50F5">
        <w:rPr>
          <w:rFonts w:hint="eastAsia"/>
        </w:rPr>
        <w:t>の</w:t>
      </w:r>
      <w:r>
        <w:t>情報が</w:t>
      </w:r>
      <w:r w:rsidR="00307C55">
        <w:rPr>
          <w:rFonts w:hint="eastAsia"/>
        </w:rPr>
        <w:t>欠如</w:t>
      </w:r>
      <w:r>
        <w:t>して</w:t>
      </w:r>
      <w:r w:rsidR="0090563A">
        <w:t>いる</w:t>
      </w:r>
      <w:r>
        <w:t>。既存の情報に関する根本的な問題は</w:t>
      </w:r>
      <w:r w:rsidR="003C50F5">
        <w:t>体系</w:t>
      </w:r>
      <w:r w:rsidR="003C50F5">
        <w:rPr>
          <w:rFonts w:hint="eastAsia"/>
        </w:rPr>
        <w:t>性</w:t>
      </w:r>
      <w:r w:rsidR="003C50F5">
        <w:t>の欠如であ</w:t>
      </w:r>
      <w:r w:rsidR="003C50F5">
        <w:rPr>
          <w:rFonts w:hint="eastAsia"/>
        </w:rPr>
        <w:t>り、これは</w:t>
      </w:r>
      <w:r>
        <w:t>私たちが最もよく知っている分野においても</w:t>
      </w:r>
      <w:r w:rsidR="003C50F5">
        <w:rPr>
          <w:rFonts w:hint="eastAsia"/>
        </w:rPr>
        <w:t>あてはまる。</w:t>
      </w:r>
      <w:r>
        <w:t>さらに、この情報は、さまざまな</w:t>
      </w:r>
      <w:r w:rsidR="003C50F5">
        <w:rPr>
          <w:rFonts w:hint="eastAsia"/>
        </w:rPr>
        <w:t>種類の機能</w:t>
      </w:r>
      <w:r>
        <w:t>障害</w:t>
      </w:r>
      <w:r w:rsidR="003C50F5">
        <w:rPr>
          <w:rFonts w:hint="eastAsia"/>
        </w:rPr>
        <w:t>で構成される人々の</w:t>
      </w:r>
      <w:r>
        <w:t>社会参加への障壁を特定するのには使</w:t>
      </w:r>
      <w:r w:rsidR="003C50F5">
        <w:rPr>
          <w:rFonts w:hint="eastAsia"/>
        </w:rPr>
        <w:t>えず</w:t>
      </w:r>
      <w:r>
        <w:t>、これらの障壁を取り除くことに関しても役に立</w:t>
      </w:r>
      <w:r w:rsidR="00D4595E">
        <w:rPr>
          <w:rFonts w:hint="eastAsia"/>
        </w:rPr>
        <w:t>たない</w:t>
      </w:r>
      <w:r>
        <w:t>。これは条約第31条に違反することを意味</w:t>
      </w:r>
      <w:r w:rsidR="0090563A">
        <w:t>する</w:t>
      </w:r>
      <w:r>
        <w:t>。</w:t>
      </w:r>
      <w:r w:rsidR="007A1C31">
        <w:rPr>
          <w:rFonts w:hint="eastAsia"/>
        </w:rPr>
        <w:t>オンブッドは次のことを勧告する。</w:t>
      </w:r>
    </w:p>
    <w:p w:rsidR="00B3520A" w:rsidRDefault="00B3520A" w:rsidP="00B3520A"/>
    <w:p w:rsidR="00B3520A" w:rsidRDefault="00D74D33" w:rsidP="007A1C31">
      <w:pPr>
        <w:ind w:leftChars="405" w:left="850"/>
      </w:pPr>
      <w:r>
        <w:rPr>
          <w:rFonts w:hint="eastAsia"/>
        </w:rPr>
        <w:t>国</w:t>
      </w:r>
      <w:r w:rsidR="00B3520A">
        <w:rPr>
          <w:rFonts w:hint="eastAsia"/>
        </w:rPr>
        <w:t>は、条約の下での義務を果たすために、ど</w:t>
      </w:r>
      <w:r w:rsidR="00BD2A8A">
        <w:rPr>
          <w:rFonts w:hint="eastAsia"/>
        </w:rPr>
        <w:t>んな</w:t>
      </w:r>
      <w:r w:rsidR="00B3520A">
        <w:rPr>
          <w:rFonts w:hint="eastAsia"/>
        </w:rPr>
        <w:t>情報が必要か</w:t>
      </w:r>
      <w:r w:rsidR="00B3520A">
        <w:rPr>
          <w:rFonts w:ascii="ＭＳ 明朝" w:eastAsia="ＭＳ 明朝" w:hAnsi="ＭＳ 明朝" w:cs="ＭＳ 明朝" w:hint="eastAsia"/>
        </w:rPr>
        <w:t>​​</w:t>
      </w:r>
      <w:r w:rsidR="00B3520A">
        <w:rPr>
          <w:rFonts w:ascii="游明朝" w:eastAsia="游明朝" w:hAnsi="游明朝" w:cs="游明朝" w:hint="eastAsia"/>
        </w:rPr>
        <w:t>を調査すべき</w:t>
      </w:r>
      <w:r w:rsidR="000433C4">
        <w:rPr>
          <w:rFonts w:ascii="游明朝" w:eastAsia="游明朝" w:hAnsi="游明朝" w:cs="游明朝" w:hint="eastAsia"/>
        </w:rPr>
        <w:t>である</w:t>
      </w:r>
      <w:r w:rsidR="00B3520A">
        <w:rPr>
          <w:rFonts w:ascii="游明朝" w:eastAsia="游明朝" w:hAnsi="游明朝" w:cs="游明朝" w:hint="eastAsia"/>
        </w:rPr>
        <w:t>。</w:t>
      </w:r>
      <w:r w:rsidR="00BD2A8A">
        <w:rPr>
          <w:rFonts w:ascii="游明朝" w:eastAsia="游明朝" w:hAnsi="游明朝" w:cs="游明朝" w:hint="eastAsia"/>
        </w:rPr>
        <w:t>その上で</w:t>
      </w:r>
      <w:r w:rsidR="00B3520A">
        <w:rPr>
          <w:rFonts w:ascii="游明朝" w:eastAsia="游明朝" w:hAnsi="游明朝" w:cs="游明朝" w:hint="eastAsia"/>
        </w:rPr>
        <w:t>体系的な情報収集戦略を</w:t>
      </w:r>
      <w:r w:rsidR="00BD2A8A">
        <w:rPr>
          <w:rFonts w:ascii="游明朝" w:eastAsia="游明朝" w:hAnsi="游明朝" w:cs="游明朝" w:hint="eastAsia"/>
        </w:rPr>
        <w:t>とる</w:t>
      </w:r>
      <w:r w:rsidR="00B3520A">
        <w:rPr>
          <w:rFonts w:ascii="游明朝" w:eastAsia="游明朝" w:hAnsi="游明朝" w:cs="游明朝" w:hint="eastAsia"/>
        </w:rPr>
        <w:t>必要があり、そのため</w:t>
      </w:r>
      <w:r w:rsidR="00BD2A8A">
        <w:rPr>
          <w:rFonts w:ascii="游明朝" w:eastAsia="游明朝" w:hAnsi="游明朝" w:cs="游明朝" w:hint="eastAsia"/>
        </w:rPr>
        <w:t>に</w:t>
      </w:r>
      <w:r w:rsidR="00B3520A">
        <w:rPr>
          <w:rFonts w:ascii="游明朝" w:eastAsia="游明朝" w:hAnsi="游明朝" w:cs="游明朝" w:hint="eastAsia"/>
        </w:rPr>
        <w:t>必要な財源を確保</w:t>
      </w:r>
      <w:r w:rsidR="00BD2A8A">
        <w:rPr>
          <w:rFonts w:ascii="游明朝" w:eastAsia="游明朝" w:hAnsi="游明朝" w:cs="游明朝" w:hint="eastAsia"/>
        </w:rPr>
        <w:t>しなければならない</w:t>
      </w:r>
      <w:r w:rsidR="00B3520A">
        <w:rPr>
          <w:rFonts w:hint="eastAsia"/>
        </w:rPr>
        <w:t>。</w:t>
      </w:r>
    </w:p>
    <w:p w:rsidR="00B3520A" w:rsidRDefault="00B3520A" w:rsidP="00B3520A"/>
    <w:p w:rsidR="00B3520A" w:rsidRPr="009E1547" w:rsidRDefault="00B3520A" w:rsidP="00B3520A">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3章</w:t>
      </w:r>
      <w:r w:rsidR="001361E6" w:rsidRPr="009E1547">
        <w:rPr>
          <w:rFonts w:ascii="ＭＳ ゴシック" w:eastAsia="ＭＳ ゴシック" w:hAnsi="ＭＳ ゴシック" w:hint="eastAsia"/>
        </w:rPr>
        <w:t xml:space="preserve">　精神</w:t>
      </w:r>
      <w:r w:rsidR="000858AD">
        <w:rPr>
          <w:rFonts w:ascii="ＭＳ ゴシック" w:eastAsia="ＭＳ ゴシック" w:hAnsi="ＭＳ ゴシック" w:hint="eastAsia"/>
        </w:rPr>
        <w:t>保健</w:t>
      </w:r>
      <w:r w:rsidR="001361E6" w:rsidRPr="009E1547">
        <w:rPr>
          <w:rFonts w:ascii="ＭＳ ゴシック" w:eastAsia="ＭＳ ゴシック" w:hAnsi="ＭＳ ゴシック" w:hint="eastAsia"/>
        </w:rPr>
        <w:t>医療の下にある</w:t>
      </w:r>
      <w:r w:rsidRPr="009E1547">
        <w:rPr>
          <w:rFonts w:ascii="ＭＳ ゴシック" w:eastAsia="ＭＳ ゴシック" w:hAnsi="ＭＳ ゴシック"/>
        </w:rPr>
        <w:t>人々は差別的強制を受けている</w:t>
      </w:r>
    </w:p>
    <w:p w:rsidR="00B3520A" w:rsidRDefault="00BD2A8A" w:rsidP="00B3520A">
      <w:r w:rsidRPr="00CD108F">
        <w:rPr>
          <w:rFonts w:hint="eastAsia"/>
        </w:rPr>
        <w:t>精神</w:t>
      </w:r>
      <w:r w:rsidR="000858AD">
        <w:rPr>
          <w:rFonts w:hint="eastAsia"/>
        </w:rPr>
        <w:t>保健</w:t>
      </w:r>
      <w:r w:rsidRPr="00CD108F">
        <w:rPr>
          <w:rFonts w:hint="eastAsia"/>
        </w:rPr>
        <w:t>医療</w:t>
      </w:r>
      <w:r w:rsidR="00B3520A" w:rsidRPr="00CD108F">
        <w:rPr>
          <w:rFonts w:hint="eastAsia"/>
        </w:rPr>
        <w:t>における強制の使用</w:t>
      </w:r>
      <w:r w:rsidR="00CD108F">
        <w:rPr>
          <w:rFonts w:hint="eastAsia"/>
        </w:rPr>
        <w:t>の件数</w:t>
      </w:r>
      <w:r w:rsidR="00B3520A" w:rsidRPr="00CD108F">
        <w:rPr>
          <w:rFonts w:hint="eastAsia"/>
        </w:rPr>
        <w:t>は依然として高</w:t>
      </w:r>
      <w:r w:rsidR="00CD108F">
        <w:rPr>
          <w:rFonts w:hint="eastAsia"/>
        </w:rPr>
        <w:t>いままである</w:t>
      </w:r>
      <w:r w:rsidR="00B3520A" w:rsidRPr="00CD108F">
        <w:rPr>
          <w:rFonts w:hint="eastAsia"/>
        </w:rPr>
        <w:t>。この</w:t>
      </w:r>
      <w:r w:rsidR="00CD108F">
        <w:rPr>
          <w:rFonts w:hint="eastAsia"/>
        </w:rPr>
        <w:t>分野では</w:t>
      </w:r>
      <w:r w:rsidR="00B3520A">
        <w:rPr>
          <w:rFonts w:hint="eastAsia"/>
        </w:rPr>
        <w:t>強制は、</w:t>
      </w:r>
      <w:r w:rsidR="00CD108F">
        <w:rPr>
          <w:rFonts w:hint="eastAsia"/>
        </w:rPr>
        <w:t>拘留、</w:t>
      </w:r>
      <w:r w:rsidR="00B3520A">
        <w:rPr>
          <w:rFonts w:hint="eastAsia"/>
        </w:rPr>
        <w:t>強制的な</w:t>
      </w:r>
      <w:r w:rsidR="005C7B51">
        <w:rPr>
          <w:rFonts w:hint="eastAsia"/>
        </w:rPr>
        <w:t>服薬</w:t>
      </w:r>
      <w:r w:rsidR="00B3520A">
        <w:rPr>
          <w:rFonts w:hint="eastAsia"/>
        </w:rPr>
        <w:t>と拘束の形で現れる。これは</w:t>
      </w:r>
      <w:r w:rsidR="00CD108F">
        <w:t>自由</w:t>
      </w:r>
      <w:r w:rsidR="00CD108F">
        <w:rPr>
          <w:rFonts w:hint="eastAsia"/>
        </w:rPr>
        <w:t>の</w:t>
      </w:r>
      <w:r w:rsidR="00CD108F">
        <w:t>権利、個人の安全</w:t>
      </w:r>
      <w:r w:rsidR="00CD108F">
        <w:rPr>
          <w:rFonts w:hint="eastAsia"/>
        </w:rPr>
        <w:t>の権利</w:t>
      </w:r>
      <w:r w:rsidR="00CD108F">
        <w:t>、および</w:t>
      </w:r>
      <w:r w:rsidR="00CD108F">
        <w:rPr>
          <w:rFonts w:hint="eastAsia"/>
        </w:rPr>
        <w:t>医療へのアクセスの権利</w:t>
      </w:r>
      <w:r w:rsidR="00CD108F">
        <w:t>に関する</w:t>
      </w:r>
      <w:r w:rsidR="00B3520A">
        <w:t>CRPDの14、15および25条に違反して</w:t>
      </w:r>
      <w:r w:rsidR="00CD108F">
        <w:rPr>
          <w:rFonts w:hint="eastAsia"/>
        </w:rPr>
        <w:t>い</w:t>
      </w:r>
      <w:r w:rsidR="000433C4">
        <w:t>る</w:t>
      </w:r>
      <w:r w:rsidR="00B3520A">
        <w:t>。強制の有害な結果はよく</w:t>
      </w:r>
      <w:r w:rsidR="00420709">
        <w:rPr>
          <w:rFonts w:hint="eastAsia"/>
        </w:rPr>
        <w:t>実証（報告）</w:t>
      </w:r>
      <w:r w:rsidR="00B3520A">
        <w:t>されて</w:t>
      </w:r>
      <w:r w:rsidR="0090563A">
        <w:t>いる</w:t>
      </w:r>
      <w:r w:rsidR="00B3520A">
        <w:t>。</w:t>
      </w:r>
      <w:r w:rsidR="007A1C31">
        <w:rPr>
          <w:rFonts w:hint="eastAsia"/>
        </w:rPr>
        <w:t>オンブッドはとりわけ次のことを勧告する。</w:t>
      </w:r>
    </w:p>
    <w:p w:rsidR="00B3520A" w:rsidRDefault="00B3520A" w:rsidP="00B3520A"/>
    <w:p w:rsidR="00B3520A" w:rsidRDefault="00D74D33" w:rsidP="007A1C31">
      <w:pPr>
        <w:ind w:leftChars="405" w:left="850"/>
      </w:pPr>
      <w:r>
        <w:rPr>
          <w:rFonts w:hint="eastAsia"/>
        </w:rPr>
        <w:t>国</w:t>
      </w:r>
      <w:r w:rsidR="00B3520A">
        <w:rPr>
          <w:rFonts w:hint="eastAsia"/>
        </w:rPr>
        <w:t>は、差別的な</w:t>
      </w:r>
      <w:r w:rsidR="00CD108F">
        <w:rPr>
          <w:rFonts w:hint="eastAsia"/>
        </w:rPr>
        <w:t>拘留</w:t>
      </w:r>
      <w:r w:rsidR="00B3520A">
        <w:rPr>
          <w:rFonts w:hint="eastAsia"/>
        </w:rPr>
        <w:t>、強制的な</w:t>
      </w:r>
      <w:r w:rsidR="0065051A">
        <w:rPr>
          <w:rFonts w:hint="eastAsia"/>
        </w:rPr>
        <w:t>服薬</w:t>
      </w:r>
      <w:r w:rsidR="00B3520A">
        <w:rPr>
          <w:rFonts w:hint="eastAsia"/>
        </w:rPr>
        <w:t>、および機械的拘束の使用を防止および回避するための具体的な措置を講</w:t>
      </w:r>
      <w:r w:rsidR="00C427B4">
        <w:rPr>
          <w:rFonts w:hint="eastAsia"/>
        </w:rPr>
        <w:t>じる。</w:t>
      </w:r>
    </w:p>
    <w:p w:rsidR="00B3520A" w:rsidRDefault="00B3520A" w:rsidP="007A1C31">
      <w:pPr>
        <w:ind w:leftChars="405" w:left="850"/>
      </w:pPr>
    </w:p>
    <w:p w:rsidR="00B3520A" w:rsidRDefault="00B3520A" w:rsidP="007A1C31">
      <w:pPr>
        <w:ind w:leftChars="405" w:left="850"/>
      </w:pPr>
      <w:r>
        <w:rPr>
          <w:rFonts w:hint="eastAsia"/>
        </w:rPr>
        <w:t>ユーザー中心の支援を含む、自主的かつ公平な精神</w:t>
      </w:r>
      <w:r w:rsidR="000858AD">
        <w:rPr>
          <w:rFonts w:hint="eastAsia"/>
        </w:rPr>
        <w:t>保健</w:t>
      </w:r>
      <w:r w:rsidR="00C427B4">
        <w:rPr>
          <w:rFonts w:hint="eastAsia"/>
        </w:rPr>
        <w:t>医療</w:t>
      </w:r>
      <w:r>
        <w:rPr>
          <w:rFonts w:hint="eastAsia"/>
        </w:rPr>
        <w:t>へのアクセスを導入す</w:t>
      </w:r>
      <w:r w:rsidR="00C427B4">
        <w:rPr>
          <w:rFonts w:hint="eastAsia"/>
        </w:rPr>
        <w:t>る。</w:t>
      </w:r>
    </w:p>
    <w:p w:rsidR="00B3520A" w:rsidRDefault="00B3520A" w:rsidP="007A1C31">
      <w:pPr>
        <w:ind w:leftChars="405" w:left="850"/>
      </w:pPr>
    </w:p>
    <w:p w:rsidR="00B3520A" w:rsidRDefault="00D74D33" w:rsidP="007A1C31">
      <w:pPr>
        <w:ind w:leftChars="405" w:left="850"/>
      </w:pPr>
      <w:r>
        <w:rPr>
          <w:rFonts w:hint="eastAsia"/>
        </w:rPr>
        <w:t>国</w:t>
      </w:r>
      <w:r w:rsidR="00B3520A">
        <w:rPr>
          <w:rFonts w:hint="eastAsia"/>
        </w:rPr>
        <w:t>はノルウェー</w:t>
      </w:r>
      <w:r w:rsidR="00BD2A8A">
        <w:rPr>
          <w:rFonts w:hint="eastAsia"/>
        </w:rPr>
        <w:t>精神</w:t>
      </w:r>
      <w:r w:rsidR="005C7B51">
        <w:rPr>
          <w:rFonts w:hint="eastAsia"/>
        </w:rPr>
        <w:t>保健</w:t>
      </w:r>
      <w:r w:rsidR="00E622DD">
        <w:rPr>
          <w:rFonts w:hint="eastAsia"/>
        </w:rPr>
        <w:t>ケア</w:t>
      </w:r>
      <w:r w:rsidR="00B3520A">
        <w:rPr>
          <w:rFonts w:hint="eastAsia"/>
        </w:rPr>
        <w:t>法を</w:t>
      </w:r>
      <w:r w:rsidR="00C427B4">
        <w:rPr>
          <w:rFonts w:hint="eastAsia"/>
        </w:rPr>
        <w:t>、</w:t>
      </w:r>
      <w:r w:rsidR="00B3520A">
        <w:rPr>
          <w:rFonts w:hint="eastAsia"/>
        </w:rPr>
        <w:t>強制</w:t>
      </w:r>
      <w:r w:rsidR="00C427B4">
        <w:rPr>
          <w:rFonts w:hint="eastAsia"/>
        </w:rPr>
        <w:t>を</w:t>
      </w:r>
      <w:r w:rsidR="00420709">
        <w:rPr>
          <w:rFonts w:hint="eastAsia"/>
        </w:rPr>
        <w:t>規制</w:t>
      </w:r>
      <w:r w:rsidR="00C427B4">
        <w:rPr>
          <w:rFonts w:hint="eastAsia"/>
        </w:rPr>
        <w:t>する非</w:t>
      </w:r>
      <w:r w:rsidR="00B3520A">
        <w:rPr>
          <w:rFonts w:hint="eastAsia"/>
        </w:rPr>
        <w:t>差別</w:t>
      </w:r>
      <w:r w:rsidR="00C427B4">
        <w:rPr>
          <w:rFonts w:hint="eastAsia"/>
        </w:rPr>
        <w:t>的な法律に改正すべきである。そ</w:t>
      </w:r>
      <w:r w:rsidR="00B3520A">
        <w:rPr>
          <w:rFonts w:hint="eastAsia"/>
        </w:rPr>
        <w:t>れは心理社会的</w:t>
      </w:r>
      <w:r w:rsidR="00FA31DD">
        <w:rPr>
          <w:rFonts w:hint="eastAsia"/>
        </w:rPr>
        <w:t>障害のある</w:t>
      </w:r>
      <w:r w:rsidR="00420709">
        <w:rPr>
          <w:rFonts w:hint="eastAsia"/>
        </w:rPr>
        <w:t>人々</w:t>
      </w:r>
      <w:r w:rsidR="00B3520A">
        <w:rPr>
          <w:rFonts w:hint="eastAsia"/>
        </w:rPr>
        <w:t>を</w:t>
      </w:r>
      <w:r w:rsidR="00C427B4">
        <w:rPr>
          <w:rFonts w:hint="eastAsia"/>
        </w:rPr>
        <w:t>特定して</w:t>
      </w:r>
      <w:r w:rsidR="00B3520A">
        <w:rPr>
          <w:rFonts w:hint="eastAsia"/>
        </w:rPr>
        <w:t>対象と</w:t>
      </w:r>
      <w:r w:rsidR="00C427B4">
        <w:rPr>
          <w:rFonts w:hint="eastAsia"/>
        </w:rPr>
        <w:t>することなく、</w:t>
      </w:r>
      <w:r w:rsidR="00B3520A">
        <w:rPr>
          <w:rFonts w:hint="eastAsia"/>
        </w:rPr>
        <w:t>個人が自分自身または他の人への</w:t>
      </w:r>
      <w:r w:rsidR="00C427B4">
        <w:rPr>
          <w:rFonts w:hint="eastAsia"/>
        </w:rPr>
        <w:t>差し迫った</w:t>
      </w:r>
      <w:r w:rsidR="00B3520A">
        <w:rPr>
          <w:rFonts w:hint="eastAsia"/>
        </w:rPr>
        <w:t>危険</w:t>
      </w:r>
      <w:r w:rsidR="00E23B26">
        <w:rPr>
          <w:rFonts w:hint="eastAsia"/>
        </w:rPr>
        <w:t>を示す状況下でのみ強制の可能性を認める。</w:t>
      </w:r>
    </w:p>
    <w:p w:rsidR="00B3520A" w:rsidRDefault="00B3520A" w:rsidP="00B3520A"/>
    <w:p w:rsidR="00B3520A" w:rsidRPr="009E1547" w:rsidRDefault="00B3520A" w:rsidP="00B3520A">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4章</w:t>
      </w:r>
      <w:r w:rsidR="001361E6" w:rsidRPr="009E1547">
        <w:rPr>
          <w:rFonts w:ascii="ＭＳ ゴシック" w:eastAsia="ＭＳ ゴシック" w:hAnsi="ＭＳ ゴシック" w:hint="eastAsia"/>
        </w:rPr>
        <w:t xml:space="preserve">　</w:t>
      </w:r>
      <w:r w:rsidRPr="009E1547">
        <w:rPr>
          <w:rFonts w:ascii="ＭＳ ゴシック" w:eastAsia="ＭＳ ゴシック" w:hAnsi="ＭＳ ゴシック"/>
        </w:rPr>
        <w:t>知的障害のある</w:t>
      </w:r>
      <w:r w:rsidR="00420709">
        <w:rPr>
          <w:rFonts w:ascii="ＭＳ ゴシック" w:eastAsia="ＭＳ ゴシック" w:hAnsi="ＭＳ ゴシック" w:hint="eastAsia"/>
        </w:rPr>
        <w:t>人々</w:t>
      </w:r>
      <w:r w:rsidRPr="009E1547">
        <w:rPr>
          <w:rFonts w:ascii="ＭＳ ゴシック" w:eastAsia="ＭＳ ゴシック" w:hAnsi="ＭＳ ゴシック"/>
        </w:rPr>
        <w:t>と認知症の</w:t>
      </w:r>
      <w:r w:rsidR="00420709">
        <w:rPr>
          <w:rFonts w:ascii="ＭＳ ゴシック" w:eastAsia="ＭＳ ゴシック" w:hAnsi="ＭＳ ゴシック" w:hint="eastAsia"/>
        </w:rPr>
        <w:t>人々</w:t>
      </w:r>
      <w:r w:rsidRPr="009E1547">
        <w:rPr>
          <w:rFonts w:ascii="ＭＳ ゴシック" w:eastAsia="ＭＳ ゴシック" w:hAnsi="ＭＳ ゴシック"/>
        </w:rPr>
        <w:t>は</w:t>
      </w:r>
      <w:r w:rsidR="001361E6" w:rsidRPr="009E1547">
        <w:rPr>
          <w:rFonts w:ascii="ＭＳ ゴシック" w:eastAsia="ＭＳ ゴシック" w:hAnsi="ＭＳ ゴシック" w:hint="eastAsia"/>
        </w:rPr>
        <w:t>強制を受けている</w:t>
      </w:r>
    </w:p>
    <w:p w:rsidR="00B3520A" w:rsidRDefault="00B3520A" w:rsidP="00B3520A">
      <w:r>
        <w:rPr>
          <w:rFonts w:hint="eastAsia"/>
        </w:rPr>
        <w:t>知的障害のある</w:t>
      </w:r>
      <w:r w:rsidR="00420709">
        <w:rPr>
          <w:rFonts w:hint="eastAsia"/>
        </w:rPr>
        <w:t>人々</w:t>
      </w:r>
      <w:r>
        <w:rPr>
          <w:rFonts w:hint="eastAsia"/>
        </w:rPr>
        <w:t>および認知症の</w:t>
      </w:r>
      <w:r w:rsidR="00420709">
        <w:rPr>
          <w:rFonts w:hint="eastAsia"/>
        </w:rPr>
        <w:t>人々</w:t>
      </w:r>
      <w:r>
        <w:rPr>
          <w:rFonts w:hint="eastAsia"/>
        </w:rPr>
        <w:t>は、強制的拘束、</w:t>
      </w:r>
      <w:r w:rsidR="009632E9">
        <w:rPr>
          <w:rFonts w:hint="eastAsia"/>
        </w:rPr>
        <w:t>縛る、食べ物を与えない、</w:t>
      </w:r>
      <w:r>
        <w:rPr>
          <w:rFonts w:hint="eastAsia"/>
        </w:rPr>
        <w:t>および罰</w:t>
      </w:r>
      <w:r w:rsidR="009632E9">
        <w:rPr>
          <w:rFonts w:hint="eastAsia"/>
        </w:rPr>
        <w:t>で脅すなど、かなりの</w:t>
      </w:r>
      <w:r w:rsidR="00420709">
        <w:rPr>
          <w:rFonts w:hint="eastAsia"/>
        </w:rPr>
        <w:t>割合で</w:t>
      </w:r>
      <w:r w:rsidR="009632E9">
        <w:rPr>
          <w:rFonts w:hint="eastAsia"/>
        </w:rPr>
        <w:t>強制の</w:t>
      </w:r>
      <w:r w:rsidR="00420709">
        <w:rPr>
          <w:rFonts w:hint="eastAsia"/>
        </w:rPr>
        <w:t>使用の</w:t>
      </w:r>
      <w:r w:rsidR="009632E9">
        <w:rPr>
          <w:rFonts w:hint="eastAsia"/>
        </w:rPr>
        <w:t>対象となっている。</w:t>
      </w:r>
      <w:r>
        <w:rPr>
          <w:rFonts w:hint="eastAsia"/>
        </w:rPr>
        <w:t>これは</w:t>
      </w:r>
      <w:r>
        <w:t>CRPD 17</w:t>
      </w:r>
      <w:r w:rsidR="009632E9">
        <w:rPr>
          <w:rFonts w:hint="eastAsia"/>
        </w:rPr>
        <w:t>条</w:t>
      </w:r>
      <w:r>
        <w:t>（</w:t>
      </w:r>
      <w:r w:rsidR="009632E9">
        <w:rPr>
          <w:rFonts w:hint="eastAsia"/>
        </w:rPr>
        <w:t>個人をそのままの状態で保護する）、</w:t>
      </w:r>
      <w:r>
        <w:t>および第3章で</w:t>
      </w:r>
      <w:r w:rsidR="00420709">
        <w:rPr>
          <w:rFonts w:hint="eastAsia"/>
        </w:rPr>
        <w:t>触れた</w:t>
      </w:r>
      <w:r>
        <w:t>第14、15および25条と一致し</w:t>
      </w:r>
      <w:r w:rsidR="00D4595E">
        <w:t>ない</w:t>
      </w:r>
      <w:r>
        <w:t>。</w:t>
      </w:r>
      <w:r w:rsidR="007A1C31">
        <w:rPr>
          <w:rFonts w:hint="eastAsia"/>
        </w:rPr>
        <w:t>オンブッドはとりわけ次のことを勧告する。</w:t>
      </w:r>
    </w:p>
    <w:p w:rsidR="00B3520A" w:rsidRDefault="00B3520A" w:rsidP="00B3520A"/>
    <w:p w:rsidR="00B3520A" w:rsidRDefault="00946341" w:rsidP="007F0C6B">
      <w:pPr>
        <w:ind w:leftChars="405" w:left="850"/>
      </w:pPr>
      <w:r>
        <w:rPr>
          <w:rFonts w:hint="eastAsia"/>
        </w:rPr>
        <w:t>知的障害や認知症に対する認識の改善や</w:t>
      </w:r>
      <w:r w:rsidR="009632E9">
        <w:rPr>
          <w:rFonts w:hint="eastAsia"/>
        </w:rPr>
        <w:t>資源</w:t>
      </w:r>
      <w:r w:rsidR="00B3520A">
        <w:rPr>
          <w:rFonts w:hint="eastAsia"/>
        </w:rPr>
        <w:t>の増加、</w:t>
      </w:r>
      <w:r w:rsidR="00D562CF">
        <w:rPr>
          <w:rFonts w:hint="eastAsia"/>
        </w:rPr>
        <w:t>職員の</w:t>
      </w:r>
      <w:r w:rsidR="00B3520A">
        <w:rPr>
          <w:rFonts w:hint="eastAsia"/>
        </w:rPr>
        <w:t>増員および</w:t>
      </w:r>
      <w:r w:rsidR="00D562CF">
        <w:rPr>
          <w:rFonts w:hint="eastAsia"/>
        </w:rPr>
        <w:t>職員</w:t>
      </w:r>
      <w:r w:rsidR="00B3520A">
        <w:rPr>
          <w:rFonts w:hint="eastAsia"/>
        </w:rPr>
        <w:t>訓練</w:t>
      </w:r>
      <w:r w:rsidR="00D562CF">
        <w:rPr>
          <w:rFonts w:hint="eastAsia"/>
        </w:rPr>
        <w:t>の改善</w:t>
      </w:r>
      <w:r w:rsidR="00B3520A">
        <w:rPr>
          <w:rFonts w:hint="eastAsia"/>
        </w:rPr>
        <w:t>を含</w:t>
      </w:r>
      <w:r w:rsidR="00D562CF">
        <w:rPr>
          <w:rFonts w:hint="eastAsia"/>
        </w:rPr>
        <w:t>め</w:t>
      </w:r>
      <w:r w:rsidR="00B3520A">
        <w:rPr>
          <w:rFonts w:hint="eastAsia"/>
        </w:rPr>
        <w:t>、</w:t>
      </w:r>
      <w:r w:rsidR="00D562CF">
        <w:rPr>
          <w:rFonts w:hint="eastAsia"/>
        </w:rPr>
        <w:t>強制</w:t>
      </w:r>
      <w:r w:rsidR="00B3520A">
        <w:rPr>
          <w:rFonts w:hint="eastAsia"/>
        </w:rPr>
        <w:t>の使用を防止</w:t>
      </w:r>
      <w:r w:rsidR="00D562CF">
        <w:rPr>
          <w:rFonts w:hint="eastAsia"/>
        </w:rPr>
        <w:t>し減らす</w:t>
      </w:r>
      <w:r w:rsidR="00B3520A">
        <w:rPr>
          <w:rFonts w:hint="eastAsia"/>
        </w:rPr>
        <w:t>ための具体的な対策を実施する必要が</w:t>
      </w:r>
      <w:r w:rsidR="0090563A">
        <w:rPr>
          <w:rFonts w:hint="eastAsia"/>
        </w:rPr>
        <w:t>ある</w:t>
      </w:r>
      <w:r w:rsidR="00B3520A">
        <w:rPr>
          <w:rFonts w:hint="eastAsia"/>
        </w:rPr>
        <w:t>。</w:t>
      </w:r>
    </w:p>
    <w:p w:rsidR="00B3520A" w:rsidRDefault="00B3520A" w:rsidP="007F0C6B">
      <w:pPr>
        <w:ind w:leftChars="405" w:left="850"/>
      </w:pPr>
    </w:p>
    <w:p w:rsidR="00B3520A" w:rsidRDefault="00D562CF" w:rsidP="007F0C6B">
      <w:pPr>
        <w:ind w:leftChars="405" w:left="850"/>
      </w:pPr>
      <w:r>
        <w:rPr>
          <w:rFonts w:hint="eastAsia"/>
        </w:rPr>
        <w:t>強制的措置が必要とされる例外的な事態には、当事者または</w:t>
      </w:r>
      <w:r w:rsidR="00B3520A">
        <w:rPr>
          <w:rFonts w:hint="eastAsia"/>
        </w:rPr>
        <w:t>近親者</w:t>
      </w:r>
      <w:r>
        <w:rPr>
          <w:rFonts w:hint="eastAsia"/>
        </w:rPr>
        <w:t>が</w:t>
      </w:r>
      <w:r w:rsidR="00B3520A">
        <w:rPr>
          <w:rFonts w:hint="eastAsia"/>
        </w:rPr>
        <w:t>関与する必要が</w:t>
      </w:r>
      <w:r w:rsidR="0090563A">
        <w:rPr>
          <w:rFonts w:hint="eastAsia"/>
        </w:rPr>
        <w:t>ある</w:t>
      </w:r>
      <w:r w:rsidR="00B3520A">
        <w:rPr>
          <w:rFonts w:hint="eastAsia"/>
        </w:rPr>
        <w:t>。</w:t>
      </w:r>
    </w:p>
    <w:p w:rsidR="00B3520A" w:rsidRDefault="00B3520A" w:rsidP="007F0C6B">
      <w:pPr>
        <w:ind w:leftChars="405" w:left="850"/>
      </w:pPr>
    </w:p>
    <w:p w:rsidR="00B3520A" w:rsidRDefault="00B3520A" w:rsidP="00D562CF">
      <w:pPr>
        <w:ind w:leftChars="405" w:left="850"/>
      </w:pPr>
      <w:r>
        <w:rPr>
          <w:rFonts w:hint="eastAsia"/>
        </w:rPr>
        <w:t>強制</w:t>
      </w:r>
      <w:r w:rsidR="00D562CF">
        <w:rPr>
          <w:rFonts w:hint="eastAsia"/>
        </w:rPr>
        <w:t>的</w:t>
      </w:r>
      <w:r>
        <w:rPr>
          <w:rFonts w:hint="eastAsia"/>
        </w:rPr>
        <w:t>措置の使用</w:t>
      </w:r>
      <w:r w:rsidR="00D562CF">
        <w:rPr>
          <w:rFonts w:hint="eastAsia"/>
        </w:rPr>
        <w:t>の</w:t>
      </w:r>
      <w:r>
        <w:rPr>
          <w:rFonts w:hint="eastAsia"/>
        </w:rPr>
        <w:t>決定を監督し見直すための効果的措置が実施されるべき</w:t>
      </w:r>
      <w:r w:rsidR="00D562CF">
        <w:rPr>
          <w:rFonts w:hint="eastAsia"/>
        </w:rPr>
        <w:t>。</w:t>
      </w:r>
    </w:p>
    <w:p w:rsidR="00D562CF" w:rsidRDefault="00D562CF" w:rsidP="00D562CF">
      <w:pPr>
        <w:ind w:leftChars="405" w:left="850"/>
      </w:pPr>
    </w:p>
    <w:p w:rsidR="00B3520A" w:rsidRPr="009E1547" w:rsidRDefault="00B3520A" w:rsidP="00B3520A">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5章</w:t>
      </w:r>
      <w:r w:rsidR="001361E6" w:rsidRPr="009E1547">
        <w:rPr>
          <w:rFonts w:ascii="ＭＳ ゴシック" w:eastAsia="ＭＳ ゴシック" w:hAnsi="ＭＳ ゴシック" w:hint="eastAsia"/>
        </w:rPr>
        <w:t xml:space="preserve">　機能</w:t>
      </w:r>
      <w:r w:rsidRPr="009E1547">
        <w:rPr>
          <w:rFonts w:ascii="ＭＳ ゴシック" w:eastAsia="ＭＳ ゴシック" w:hAnsi="ＭＳ ゴシック"/>
        </w:rPr>
        <w:t>障害のある人は自己決定を</w:t>
      </w:r>
      <w:r w:rsidR="00946341">
        <w:rPr>
          <w:rFonts w:ascii="ＭＳ ゴシック" w:eastAsia="ＭＳ ゴシック" w:hAnsi="ＭＳ ゴシック" w:hint="eastAsia"/>
        </w:rPr>
        <w:t>保証</w:t>
      </w:r>
      <w:r w:rsidRPr="009E1547">
        <w:rPr>
          <w:rFonts w:ascii="ＭＳ ゴシック" w:eastAsia="ＭＳ ゴシック" w:hAnsi="ＭＳ ゴシック"/>
        </w:rPr>
        <w:t>する</w:t>
      </w:r>
      <w:r w:rsidR="001361E6" w:rsidRPr="009E1547">
        <w:rPr>
          <w:rFonts w:ascii="ＭＳ ゴシック" w:eastAsia="ＭＳ ゴシック" w:hAnsi="ＭＳ ゴシック" w:hint="eastAsia"/>
        </w:rPr>
        <w:t>支援付き</w:t>
      </w:r>
      <w:r w:rsidRPr="009E1547">
        <w:rPr>
          <w:rFonts w:ascii="ＭＳ ゴシック" w:eastAsia="ＭＳ ゴシック" w:hAnsi="ＭＳ ゴシック"/>
        </w:rPr>
        <w:t>意思決定を受け</w:t>
      </w:r>
      <w:r w:rsidR="001361E6" w:rsidRPr="009E1547">
        <w:rPr>
          <w:rFonts w:ascii="ＭＳ ゴシック" w:eastAsia="ＭＳ ゴシック" w:hAnsi="ＭＳ ゴシック" w:hint="eastAsia"/>
        </w:rPr>
        <w:t>ていない</w:t>
      </w:r>
    </w:p>
    <w:p w:rsidR="00B3520A" w:rsidRDefault="00B3520A" w:rsidP="00B3520A">
      <w:r>
        <w:rPr>
          <w:rFonts w:hint="eastAsia"/>
        </w:rPr>
        <w:t>裁判所は</w:t>
      </w:r>
      <w:r w:rsidR="00D562CF">
        <w:rPr>
          <w:rFonts w:hint="eastAsia"/>
        </w:rPr>
        <w:t>個人の法的能力を奪い、</w:t>
      </w:r>
      <w:r>
        <w:rPr>
          <w:rFonts w:hint="eastAsia"/>
        </w:rPr>
        <w:t>したがって</w:t>
      </w:r>
      <w:r w:rsidR="002F1EA4">
        <w:rPr>
          <w:rFonts w:hint="eastAsia"/>
        </w:rPr>
        <w:t>法的に縛られる事項について</w:t>
      </w:r>
      <w:r>
        <w:rPr>
          <w:rFonts w:hint="eastAsia"/>
        </w:rPr>
        <w:t>自分で判断を下す権利を奪うことが</w:t>
      </w:r>
      <w:r w:rsidR="0090563A">
        <w:rPr>
          <w:rFonts w:hint="eastAsia"/>
        </w:rPr>
        <w:t>ある</w:t>
      </w:r>
      <w:r>
        <w:rPr>
          <w:rFonts w:hint="eastAsia"/>
        </w:rPr>
        <w:t>。他の</w:t>
      </w:r>
      <w:r w:rsidR="002F1EA4">
        <w:rPr>
          <w:rFonts w:hint="eastAsia"/>
        </w:rPr>
        <w:t>法律が</w:t>
      </w:r>
      <w:r>
        <w:rPr>
          <w:rFonts w:hint="eastAsia"/>
        </w:rPr>
        <w:t>、特に結婚、中絶、</w:t>
      </w:r>
      <w:r w:rsidR="00EA206D">
        <w:rPr>
          <w:rFonts w:hint="eastAsia"/>
        </w:rPr>
        <w:t>不妊措置</w:t>
      </w:r>
      <w:r>
        <w:rPr>
          <w:rFonts w:hint="eastAsia"/>
        </w:rPr>
        <w:t>、パスポートの発行などの個人的な問題であっても、法的能力を奪われた人々が自ら決定</w:t>
      </w:r>
      <w:r w:rsidR="00EA206D">
        <w:rPr>
          <w:rFonts w:hint="eastAsia"/>
        </w:rPr>
        <w:t>する</w:t>
      </w:r>
      <w:r>
        <w:rPr>
          <w:rFonts w:hint="eastAsia"/>
        </w:rPr>
        <w:t>権利を失うこと</w:t>
      </w:r>
      <w:r w:rsidR="00EA206D">
        <w:rPr>
          <w:rFonts w:hint="eastAsia"/>
        </w:rPr>
        <w:t>を</w:t>
      </w:r>
      <w:r>
        <w:rPr>
          <w:rFonts w:hint="eastAsia"/>
        </w:rPr>
        <w:t>許</w:t>
      </w:r>
      <w:r w:rsidR="00EA206D">
        <w:rPr>
          <w:rFonts w:hint="eastAsia"/>
        </w:rPr>
        <w:t>し</w:t>
      </w:r>
      <w:r>
        <w:rPr>
          <w:rFonts w:hint="eastAsia"/>
        </w:rPr>
        <w:t>て</w:t>
      </w:r>
      <w:r w:rsidR="0090563A">
        <w:rPr>
          <w:rFonts w:hint="eastAsia"/>
        </w:rPr>
        <w:t>いる</w:t>
      </w:r>
      <w:r>
        <w:rPr>
          <w:rFonts w:hint="eastAsia"/>
        </w:rPr>
        <w:t>。さらに、後見の下にある人々は、</w:t>
      </w:r>
      <w:r w:rsidR="00EA206D">
        <w:rPr>
          <w:rFonts w:hint="eastAsia"/>
        </w:rPr>
        <w:t>後見人によって、後見人の</w:t>
      </w:r>
      <w:r w:rsidR="008E36DD">
        <w:rPr>
          <w:rFonts w:hint="eastAsia"/>
        </w:rPr>
        <w:t>職務権限</w:t>
      </w:r>
      <w:r>
        <w:rPr>
          <w:rFonts w:hint="eastAsia"/>
        </w:rPr>
        <w:t>を越えた強要と権力乱用を受け</w:t>
      </w:r>
      <w:r w:rsidR="00A64AB9">
        <w:rPr>
          <w:rFonts w:hint="eastAsia"/>
        </w:rPr>
        <w:t>る</w:t>
      </w:r>
      <w:r>
        <w:rPr>
          <w:rFonts w:hint="eastAsia"/>
        </w:rPr>
        <w:t>。ノルウェー</w:t>
      </w:r>
      <w:r w:rsidR="00EA206D">
        <w:rPr>
          <w:rFonts w:hint="eastAsia"/>
        </w:rPr>
        <w:t>後見</w:t>
      </w:r>
      <w:r>
        <w:rPr>
          <w:rFonts w:hint="eastAsia"/>
        </w:rPr>
        <w:t>法に基づく</w:t>
      </w:r>
      <w:r w:rsidR="00EA206D">
        <w:rPr>
          <w:rFonts w:hint="eastAsia"/>
        </w:rPr>
        <w:t>後見</w:t>
      </w:r>
      <w:r>
        <w:rPr>
          <w:rFonts w:hint="eastAsia"/>
        </w:rPr>
        <w:t>は、</w:t>
      </w:r>
      <w:r>
        <w:t>CRPDに沿った支援</w:t>
      </w:r>
      <w:r w:rsidR="00EA206D">
        <w:rPr>
          <w:rFonts w:hint="eastAsia"/>
        </w:rPr>
        <w:t>付き</w:t>
      </w:r>
      <w:r>
        <w:t>意思決定の形では</w:t>
      </w:r>
      <w:r w:rsidR="0090563A">
        <w:t>ない</w:t>
      </w:r>
      <w:r>
        <w:t>。</w:t>
      </w:r>
      <w:r w:rsidR="007A1C31">
        <w:rPr>
          <w:rFonts w:hint="eastAsia"/>
        </w:rPr>
        <w:t>オンブッドはとりわけ次のことを勧告する。</w:t>
      </w:r>
    </w:p>
    <w:p w:rsidR="00B3520A" w:rsidRDefault="00B3520A" w:rsidP="00B3520A"/>
    <w:p w:rsidR="00B3520A" w:rsidRDefault="00EA206D" w:rsidP="007F0C6B">
      <w:pPr>
        <w:ind w:leftChars="405" w:left="850"/>
      </w:pPr>
      <w:r>
        <w:rPr>
          <w:rFonts w:hint="eastAsia"/>
        </w:rPr>
        <w:t>後見人</w:t>
      </w:r>
      <w:r w:rsidR="00B3520A">
        <w:rPr>
          <w:rFonts w:hint="eastAsia"/>
        </w:rPr>
        <w:t>の</w:t>
      </w:r>
      <w:r w:rsidR="008E36DD">
        <w:rPr>
          <w:rFonts w:hint="eastAsia"/>
        </w:rPr>
        <w:t>職務権限履行状況調査を頻繁に行う</w:t>
      </w:r>
      <w:r w:rsidR="00B3520A">
        <w:rPr>
          <w:rFonts w:hint="eastAsia"/>
        </w:rPr>
        <w:t>べき</w:t>
      </w:r>
      <w:r w:rsidR="000433C4">
        <w:rPr>
          <w:rFonts w:hint="eastAsia"/>
        </w:rPr>
        <w:t>である</w:t>
      </w:r>
    </w:p>
    <w:p w:rsidR="00B3520A" w:rsidRDefault="00B3520A" w:rsidP="007F0C6B">
      <w:pPr>
        <w:ind w:leftChars="405" w:left="850"/>
      </w:pPr>
    </w:p>
    <w:p w:rsidR="00B3520A" w:rsidRDefault="00B3520A" w:rsidP="007F0C6B">
      <w:pPr>
        <w:ind w:leftChars="405" w:left="850"/>
      </w:pPr>
      <w:r>
        <w:rPr>
          <w:rFonts w:hint="eastAsia"/>
        </w:rPr>
        <w:t>全面的な自己決定に基づ</w:t>
      </w:r>
      <w:r w:rsidR="00317EDB">
        <w:rPr>
          <w:rFonts w:hint="eastAsia"/>
        </w:rPr>
        <w:t>く</w:t>
      </w:r>
      <w:r w:rsidR="00EA206D">
        <w:rPr>
          <w:rFonts w:hint="eastAsia"/>
        </w:rPr>
        <w:t>支援付き</w:t>
      </w:r>
      <w:r>
        <w:rPr>
          <w:rFonts w:hint="eastAsia"/>
        </w:rPr>
        <w:t>意思決定</w:t>
      </w:r>
      <w:r w:rsidR="00EA206D">
        <w:rPr>
          <w:rFonts w:hint="eastAsia"/>
        </w:rPr>
        <w:t>制度</w:t>
      </w:r>
      <w:r>
        <w:rPr>
          <w:rFonts w:hint="eastAsia"/>
        </w:rPr>
        <w:t>を</w:t>
      </w:r>
      <w:r w:rsidR="00317EDB">
        <w:rPr>
          <w:rFonts w:hint="eastAsia"/>
        </w:rPr>
        <w:t>創設する</w:t>
      </w:r>
      <w:r>
        <w:rPr>
          <w:rFonts w:hint="eastAsia"/>
        </w:rPr>
        <w:t>目的で、そしてノルウェー後見法を</w:t>
      </w:r>
      <w:r w:rsidR="00EA206D">
        <w:rPr>
          <w:rFonts w:hint="eastAsia"/>
        </w:rPr>
        <w:t>支援付き</w:t>
      </w:r>
      <w:r>
        <w:rPr>
          <w:rFonts w:hint="eastAsia"/>
        </w:rPr>
        <w:t>意思決定に関する非差別的な</w:t>
      </w:r>
      <w:r w:rsidR="00EA206D">
        <w:rPr>
          <w:rFonts w:hint="eastAsia"/>
        </w:rPr>
        <w:t>法律</w:t>
      </w:r>
      <w:r>
        <w:rPr>
          <w:rFonts w:hint="eastAsia"/>
        </w:rPr>
        <w:t>に</w:t>
      </w:r>
      <w:r w:rsidR="00EA206D">
        <w:rPr>
          <w:rFonts w:hint="eastAsia"/>
        </w:rPr>
        <w:t>改正する</w:t>
      </w:r>
      <w:r>
        <w:rPr>
          <w:rFonts w:hint="eastAsia"/>
        </w:rPr>
        <w:t>目的で、立法委員会を設立するべきである。</w:t>
      </w:r>
    </w:p>
    <w:p w:rsidR="00B3520A" w:rsidRDefault="00B3520A" w:rsidP="007F0C6B">
      <w:pPr>
        <w:ind w:leftChars="405" w:left="850"/>
      </w:pPr>
    </w:p>
    <w:p w:rsidR="00B3520A" w:rsidRDefault="00B3520A" w:rsidP="007F0C6B">
      <w:pPr>
        <w:ind w:leftChars="405" w:left="850"/>
      </w:pPr>
      <w:r>
        <w:rPr>
          <w:rFonts w:hint="eastAsia"/>
        </w:rPr>
        <w:t>特に個人的な事柄</w:t>
      </w:r>
      <w:r w:rsidR="00317EDB">
        <w:rPr>
          <w:rFonts w:hint="eastAsia"/>
        </w:rPr>
        <w:t>の</w:t>
      </w:r>
      <w:r>
        <w:rPr>
          <w:rFonts w:hint="eastAsia"/>
        </w:rPr>
        <w:t>自己決定</w:t>
      </w:r>
      <w:r w:rsidR="00317EDB">
        <w:rPr>
          <w:rFonts w:hint="eastAsia"/>
        </w:rPr>
        <w:t>へ</w:t>
      </w:r>
      <w:r>
        <w:rPr>
          <w:rFonts w:hint="eastAsia"/>
        </w:rPr>
        <w:t>の介入を</w:t>
      </w:r>
      <w:r w:rsidR="00317EDB">
        <w:rPr>
          <w:rFonts w:hint="eastAsia"/>
        </w:rPr>
        <w:t>許す</w:t>
      </w:r>
      <w:r>
        <w:rPr>
          <w:rFonts w:hint="eastAsia"/>
        </w:rPr>
        <w:t>法規定は直ちに廃止</w:t>
      </w:r>
      <w:r w:rsidR="00317EDB">
        <w:rPr>
          <w:rFonts w:hint="eastAsia"/>
        </w:rPr>
        <w:t>す</w:t>
      </w:r>
      <w:r>
        <w:rPr>
          <w:rFonts w:hint="eastAsia"/>
        </w:rPr>
        <w:t>るべきである</w:t>
      </w:r>
      <w:r w:rsidR="00317EDB">
        <w:rPr>
          <w:rFonts w:hint="eastAsia"/>
        </w:rPr>
        <w:t>。</w:t>
      </w:r>
    </w:p>
    <w:p w:rsidR="00B3520A" w:rsidRDefault="00B3520A" w:rsidP="00B3520A"/>
    <w:p w:rsidR="00B3520A" w:rsidRPr="009E1547" w:rsidRDefault="00B3520A" w:rsidP="00B3520A">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6章</w:t>
      </w:r>
      <w:r w:rsidR="001361E6" w:rsidRPr="009E1547">
        <w:rPr>
          <w:rFonts w:ascii="ＭＳ ゴシック" w:eastAsia="ＭＳ ゴシック" w:hAnsi="ＭＳ ゴシック" w:hint="eastAsia"/>
        </w:rPr>
        <w:t xml:space="preserve">　</w:t>
      </w:r>
      <w:r w:rsidRPr="009E1547">
        <w:rPr>
          <w:rFonts w:ascii="ＭＳ ゴシック" w:eastAsia="ＭＳ ゴシック" w:hAnsi="ＭＳ ゴシック"/>
        </w:rPr>
        <w:t>I</w:t>
      </w:r>
      <w:r w:rsidR="001361E6" w:rsidRPr="009E1547">
        <w:rPr>
          <w:rFonts w:ascii="ＭＳ ゴシック" w:eastAsia="ＭＳ ゴシック" w:hAnsi="ＭＳ ゴシック" w:hint="eastAsia"/>
        </w:rPr>
        <w:t xml:space="preserve">　機能</w:t>
      </w:r>
      <w:r w:rsidRPr="009E1547">
        <w:rPr>
          <w:rFonts w:ascii="ＭＳ ゴシック" w:eastAsia="ＭＳ ゴシック" w:hAnsi="ＭＳ ゴシック"/>
        </w:rPr>
        <w:t>障害のある人は暴力と虐待を受け</w:t>
      </w:r>
      <w:r w:rsidR="001361E6" w:rsidRPr="009E1547">
        <w:rPr>
          <w:rFonts w:ascii="ＭＳ ゴシック" w:eastAsia="ＭＳ ゴシック" w:hAnsi="ＭＳ ゴシック" w:hint="eastAsia"/>
        </w:rPr>
        <w:t>ている</w:t>
      </w:r>
    </w:p>
    <w:p w:rsidR="00B3520A" w:rsidRDefault="00B3520A" w:rsidP="00B3520A">
      <w:r>
        <w:rPr>
          <w:rFonts w:hint="eastAsia"/>
        </w:rPr>
        <w:t>障害</w:t>
      </w:r>
      <w:r w:rsidR="008E36DD">
        <w:rPr>
          <w:rFonts w:hint="eastAsia"/>
        </w:rPr>
        <w:t>のある人々</w:t>
      </w:r>
      <w:r>
        <w:rPr>
          <w:rFonts w:hint="eastAsia"/>
        </w:rPr>
        <w:t>は一般</w:t>
      </w:r>
      <w:r w:rsidR="00317EDB">
        <w:rPr>
          <w:rFonts w:hint="eastAsia"/>
        </w:rPr>
        <w:t>人口</w:t>
      </w:r>
      <w:r>
        <w:rPr>
          <w:rFonts w:hint="eastAsia"/>
        </w:rPr>
        <w:t>よりも</w:t>
      </w:r>
      <w:r w:rsidR="00317EDB">
        <w:rPr>
          <w:rFonts w:hint="eastAsia"/>
        </w:rPr>
        <w:t>高い割合で</w:t>
      </w:r>
      <w:r>
        <w:rPr>
          <w:rFonts w:hint="eastAsia"/>
        </w:rPr>
        <w:t>暴力、性的暴力、および虐待の被害者</w:t>
      </w:r>
      <w:r w:rsidR="00317EDB">
        <w:rPr>
          <w:rFonts w:hint="eastAsia"/>
        </w:rPr>
        <w:t>となっている。機能</w:t>
      </w:r>
      <w:r>
        <w:rPr>
          <w:rFonts w:hint="eastAsia"/>
        </w:rPr>
        <w:t>障害のある女性は、ない女性よりもあらゆる種類の暴力に対して脆弱</w:t>
      </w:r>
      <w:r w:rsidR="000433C4">
        <w:rPr>
          <w:rFonts w:hint="eastAsia"/>
        </w:rPr>
        <w:t>である</w:t>
      </w:r>
      <w:r>
        <w:rPr>
          <w:rFonts w:hint="eastAsia"/>
        </w:rPr>
        <w:t>。ノルウェーの</w:t>
      </w:r>
      <w:r w:rsidR="008E36DD">
        <w:rPr>
          <w:rFonts w:hint="eastAsia"/>
        </w:rPr>
        <w:t>公的</w:t>
      </w:r>
      <w:r>
        <w:rPr>
          <w:rFonts w:hint="eastAsia"/>
        </w:rPr>
        <w:t>シェルターサービスは、</w:t>
      </w:r>
      <w:r w:rsidR="00317EDB">
        <w:rPr>
          <w:rFonts w:hint="eastAsia"/>
        </w:rPr>
        <w:t>障害者にとって</w:t>
      </w:r>
      <w:r>
        <w:rPr>
          <w:rFonts w:hint="eastAsia"/>
        </w:rPr>
        <w:t>アクセス</w:t>
      </w:r>
      <w:r w:rsidR="00317EDB">
        <w:rPr>
          <w:rFonts w:hint="eastAsia"/>
        </w:rPr>
        <w:t>可能ではなく、配慮も</w:t>
      </w:r>
      <w:r>
        <w:rPr>
          <w:rFonts w:hint="eastAsia"/>
        </w:rPr>
        <w:t>されて</w:t>
      </w:r>
      <w:r w:rsidR="00D4595E">
        <w:rPr>
          <w:rFonts w:hint="eastAsia"/>
        </w:rPr>
        <w:t>いない</w:t>
      </w:r>
      <w:r>
        <w:rPr>
          <w:rFonts w:hint="eastAsia"/>
        </w:rPr>
        <w:t>。性的虐待の被害者である知的障害のある</w:t>
      </w:r>
      <w:r w:rsidR="008E36DD">
        <w:rPr>
          <w:rFonts w:hint="eastAsia"/>
        </w:rPr>
        <w:t>人々</w:t>
      </w:r>
      <w:r>
        <w:rPr>
          <w:rFonts w:hint="eastAsia"/>
        </w:rPr>
        <w:t>には、十分な保護が与えられて</w:t>
      </w:r>
      <w:r w:rsidR="00D4595E">
        <w:rPr>
          <w:rFonts w:hint="eastAsia"/>
        </w:rPr>
        <w:t>いない</w:t>
      </w:r>
      <w:r>
        <w:rPr>
          <w:rFonts w:hint="eastAsia"/>
        </w:rPr>
        <w:t>。これらの</w:t>
      </w:r>
      <w:r w:rsidR="00317EDB">
        <w:rPr>
          <w:rFonts w:hint="eastAsia"/>
        </w:rPr>
        <w:t>状況</w:t>
      </w:r>
      <w:r>
        <w:rPr>
          <w:rFonts w:hint="eastAsia"/>
        </w:rPr>
        <w:t>は</w:t>
      </w:r>
      <w:r>
        <w:t>CRPDの第16条および第6条に違反して</w:t>
      </w:r>
      <w:r w:rsidR="0090563A">
        <w:t>いる</w:t>
      </w:r>
      <w:r>
        <w:t>。</w:t>
      </w:r>
      <w:r w:rsidR="007A1C31">
        <w:rPr>
          <w:rFonts w:hint="eastAsia"/>
        </w:rPr>
        <w:t>オンブッドはとりわけ次のことを勧告する。</w:t>
      </w:r>
    </w:p>
    <w:p w:rsidR="00B3520A" w:rsidRDefault="00B3520A" w:rsidP="00B3520A"/>
    <w:p w:rsidR="00B3520A" w:rsidRDefault="00317EDB" w:rsidP="007F0C6B">
      <w:pPr>
        <w:ind w:leftChars="405" w:left="850"/>
      </w:pPr>
      <w:r>
        <w:rPr>
          <w:rFonts w:hint="eastAsia"/>
        </w:rPr>
        <w:t>シェルター</w:t>
      </w:r>
      <w:r w:rsidR="00B3520A">
        <w:rPr>
          <w:rFonts w:hint="eastAsia"/>
        </w:rPr>
        <w:t>サービス</w:t>
      </w:r>
      <w:r>
        <w:rPr>
          <w:rFonts w:hint="eastAsia"/>
        </w:rPr>
        <w:t>を</w:t>
      </w:r>
      <w:r w:rsidR="00B3520A">
        <w:rPr>
          <w:rFonts w:hint="eastAsia"/>
        </w:rPr>
        <w:t>アクセス可能に</w:t>
      </w:r>
      <w:r>
        <w:rPr>
          <w:rFonts w:hint="eastAsia"/>
        </w:rPr>
        <w:t>し</w:t>
      </w:r>
      <w:r w:rsidR="00B3520A">
        <w:rPr>
          <w:rFonts w:hint="eastAsia"/>
        </w:rPr>
        <w:t>、障害</w:t>
      </w:r>
      <w:r w:rsidR="008E36DD">
        <w:rPr>
          <w:rFonts w:hint="eastAsia"/>
        </w:rPr>
        <w:t>のある人々</w:t>
      </w:r>
      <w:r w:rsidR="00B3520A">
        <w:rPr>
          <w:rFonts w:hint="eastAsia"/>
        </w:rPr>
        <w:t>に適応</w:t>
      </w:r>
      <w:r w:rsidR="00851E2D">
        <w:rPr>
          <w:rFonts w:hint="eastAsia"/>
        </w:rPr>
        <w:t>する</w:t>
      </w:r>
      <w:r w:rsidR="00B3520A">
        <w:rPr>
          <w:rFonts w:hint="eastAsia"/>
        </w:rPr>
        <w:t>べき</w:t>
      </w:r>
      <w:r w:rsidR="000433C4">
        <w:rPr>
          <w:rFonts w:hint="eastAsia"/>
        </w:rPr>
        <w:t>である</w:t>
      </w:r>
    </w:p>
    <w:p w:rsidR="00B3520A" w:rsidRDefault="00B3520A" w:rsidP="007F0C6B">
      <w:pPr>
        <w:ind w:leftChars="405" w:left="850"/>
      </w:pPr>
    </w:p>
    <w:p w:rsidR="00B3520A" w:rsidRDefault="00851E2D" w:rsidP="007F0C6B">
      <w:pPr>
        <w:ind w:leftChars="405" w:left="850"/>
      </w:pPr>
      <w:r>
        <w:rPr>
          <w:rFonts w:hint="eastAsia"/>
        </w:rPr>
        <w:t>職員訓練</w:t>
      </w:r>
      <w:r w:rsidR="008E36DD">
        <w:rPr>
          <w:rFonts w:hint="eastAsia"/>
        </w:rPr>
        <w:t>の義務化</w:t>
      </w:r>
      <w:r>
        <w:rPr>
          <w:rFonts w:hint="eastAsia"/>
        </w:rPr>
        <w:t>を含め、</w:t>
      </w:r>
      <w:r w:rsidR="00B3520A">
        <w:rPr>
          <w:rFonts w:hint="eastAsia"/>
        </w:rPr>
        <w:t>知的障害のある人を性的虐待から保護するための効果的な</w:t>
      </w:r>
      <w:r>
        <w:rPr>
          <w:rFonts w:hint="eastAsia"/>
        </w:rPr>
        <w:t>仕組み</w:t>
      </w:r>
      <w:r w:rsidR="00B3520A">
        <w:rPr>
          <w:rFonts w:hint="eastAsia"/>
        </w:rPr>
        <w:t>を実行する必要が</w:t>
      </w:r>
      <w:r w:rsidR="0090563A">
        <w:rPr>
          <w:rFonts w:hint="eastAsia"/>
        </w:rPr>
        <w:t>ある</w:t>
      </w:r>
      <w:r w:rsidR="00B3520A">
        <w:rPr>
          <w:rFonts w:hint="eastAsia"/>
        </w:rPr>
        <w:t>。</w:t>
      </w:r>
    </w:p>
    <w:p w:rsidR="00B3520A" w:rsidRDefault="00B3520A" w:rsidP="007F0C6B">
      <w:pPr>
        <w:ind w:leftChars="405" w:left="850"/>
      </w:pPr>
    </w:p>
    <w:p w:rsidR="00B3520A" w:rsidRDefault="00B3520A" w:rsidP="007F0C6B">
      <w:pPr>
        <w:ind w:leftChars="405" w:left="850"/>
      </w:pPr>
      <w:r>
        <w:rPr>
          <w:rFonts w:hint="eastAsia"/>
        </w:rPr>
        <w:t>知的障害</w:t>
      </w:r>
      <w:r w:rsidR="00851E2D">
        <w:rPr>
          <w:rFonts w:hint="eastAsia"/>
        </w:rPr>
        <w:t>のある人</w:t>
      </w:r>
      <w:r>
        <w:rPr>
          <w:rFonts w:hint="eastAsia"/>
        </w:rPr>
        <w:t>に対する性的虐待の場合に</w:t>
      </w:r>
      <w:r w:rsidR="00851E2D">
        <w:rPr>
          <w:rFonts w:hint="eastAsia"/>
        </w:rPr>
        <w:t>、</w:t>
      </w:r>
      <w:r>
        <w:rPr>
          <w:rFonts w:hint="eastAsia"/>
        </w:rPr>
        <w:t>当局に</w:t>
      </w:r>
      <w:r w:rsidR="00851E2D">
        <w:rPr>
          <w:rFonts w:hint="eastAsia"/>
        </w:rPr>
        <w:t>通報され、フォローアップされる</w:t>
      </w:r>
      <w:r>
        <w:rPr>
          <w:rFonts w:hint="eastAsia"/>
        </w:rPr>
        <w:t>体制を導入すべきである</w:t>
      </w:r>
      <w:r w:rsidR="00851E2D">
        <w:rPr>
          <w:rFonts w:hint="eastAsia"/>
        </w:rPr>
        <w:t>。</w:t>
      </w:r>
    </w:p>
    <w:p w:rsidR="006A5AB6" w:rsidRDefault="006A5AB6" w:rsidP="00B3520A"/>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6章</w:t>
      </w:r>
      <w:r w:rsidR="001361E6" w:rsidRPr="009E1547">
        <w:rPr>
          <w:rFonts w:ascii="ＭＳ ゴシック" w:eastAsia="ＭＳ ゴシック" w:hAnsi="ＭＳ ゴシック" w:hint="eastAsia"/>
        </w:rPr>
        <w:t xml:space="preserve">　</w:t>
      </w:r>
      <w:r w:rsidRPr="009E1547">
        <w:rPr>
          <w:rFonts w:ascii="ＭＳ ゴシック" w:eastAsia="ＭＳ ゴシック" w:hAnsi="ＭＳ ゴシック"/>
        </w:rPr>
        <w:t>II</w:t>
      </w:r>
      <w:r w:rsidR="001361E6" w:rsidRPr="009E1547">
        <w:rPr>
          <w:rFonts w:ascii="ＭＳ ゴシック" w:eastAsia="ＭＳ ゴシック" w:hAnsi="ＭＳ ゴシック" w:hint="eastAsia"/>
        </w:rPr>
        <w:t xml:space="preserve">　機能</w:t>
      </w:r>
      <w:r w:rsidRPr="009E1547">
        <w:rPr>
          <w:rFonts w:ascii="ＭＳ ゴシック" w:eastAsia="ＭＳ ゴシック" w:hAnsi="ＭＳ ゴシック"/>
        </w:rPr>
        <w:t>障害のある</w:t>
      </w:r>
      <w:r w:rsidR="008E36DD">
        <w:rPr>
          <w:rFonts w:ascii="ＭＳ ゴシック" w:eastAsia="ＭＳ ゴシック" w:hAnsi="ＭＳ ゴシック" w:hint="eastAsia"/>
        </w:rPr>
        <w:t>人々</w:t>
      </w:r>
      <w:r w:rsidRPr="009E1547">
        <w:rPr>
          <w:rFonts w:ascii="ＭＳ ゴシック" w:eastAsia="ＭＳ ゴシック" w:hAnsi="ＭＳ ゴシック"/>
        </w:rPr>
        <w:t>はいじめ、</w:t>
      </w:r>
      <w:r w:rsidRPr="009E1547">
        <w:rPr>
          <w:rFonts w:ascii="ＭＳ ゴシック" w:eastAsia="ＭＳ ゴシック" w:hAnsi="ＭＳ ゴシック" w:hint="eastAsia"/>
        </w:rPr>
        <w:t>嫌がらせ</w:t>
      </w:r>
      <w:r w:rsidRPr="009E1547">
        <w:rPr>
          <w:rFonts w:ascii="ＭＳ ゴシック" w:eastAsia="ＭＳ ゴシック" w:hAnsi="ＭＳ ゴシック"/>
        </w:rPr>
        <w:t>、</w:t>
      </w:r>
      <w:r w:rsidR="001361E6" w:rsidRPr="009E1547">
        <w:rPr>
          <w:rFonts w:ascii="ＭＳ ゴシック" w:eastAsia="ＭＳ ゴシック" w:hAnsi="ＭＳ ゴシック" w:hint="eastAsia"/>
        </w:rPr>
        <w:t>ヘイトクライム</w:t>
      </w:r>
      <w:r w:rsidRPr="009E1547">
        <w:rPr>
          <w:rFonts w:ascii="ＭＳ ゴシック" w:eastAsia="ＭＳ ゴシック" w:hAnsi="ＭＳ ゴシック"/>
        </w:rPr>
        <w:t>の対象とな</w:t>
      </w:r>
      <w:r w:rsidR="001361E6" w:rsidRPr="009E1547">
        <w:rPr>
          <w:rFonts w:ascii="ＭＳ ゴシック" w:eastAsia="ＭＳ ゴシック" w:hAnsi="ＭＳ ゴシック" w:hint="eastAsia"/>
        </w:rPr>
        <w:t>っている</w:t>
      </w:r>
    </w:p>
    <w:p w:rsidR="006A5AB6" w:rsidRDefault="006A5AB6" w:rsidP="006A5AB6"/>
    <w:p w:rsidR="006A5AB6" w:rsidRDefault="006A5AB6" w:rsidP="006A5AB6">
      <w:r>
        <w:rPr>
          <w:rFonts w:hint="eastAsia"/>
        </w:rPr>
        <w:t>障害</w:t>
      </w:r>
      <w:r w:rsidR="008E36DD">
        <w:rPr>
          <w:rFonts w:hint="eastAsia"/>
        </w:rPr>
        <w:t>のある人々</w:t>
      </w:r>
      <w:r>
        <w:rPr>
          <w:rFonts w:hint="eastAsia"/>
        </w:rPr>
        <w:t>はいじめ、嫌がらせ、</w:t>
      </w:r>
      <w:r w:rsidR="00851E2D">
        <w:rPr>
          <w:rFonts w:hint="eastAsia"/>
        </w:rPr>
        <w:t>ヘイトスピーチ</w:t>
      </w:r>
      <w:r>
        <w:rPr>
          <w:rFonts w:hint="eastAsia"/>
        </w:rPr>
        <w:t>にさらされることが多く、</w:t>
      </w:r>
      <w:r w:rsidR="00851E2D">
        <w:rPr>
          <w:rFonts w:hint="eastAsia"/>
        </w:rPr>
        <w:t>ヘイトクライム</w:t>
      </w:r>
      <w:r>
        <w:rPr>
          <w:rFonts w:hint="eastAsia"/>
        </w:rPr>
        <w:t>が発生</w:t>
      </w:r>
      <w:r w:rsidR="00851E2D">
        <w:rPr>
          <w:rFonts w:hint="eastAsia"/>
        </w:rPr>
        <w:t>している</w:t>
      </w:r>
      <w:r>
        <w:rPr>
          <w:rFonts w:hint="eastAsia"/>
        </w:rPr>
        <w:t>。被害者には障害のある子</w:t>
      </w:r>
      <w:r w:rsidR="00851E2D">
        <w:rPr>
          <w:rFonts w:hint="eastAsia"/>
        </w:rPr>
        <w:t>ども</w:t>
      </w:r>
      <w:r>
        <w:rPr>
          <w:rFonts w:hint="eastAsia"/>
        </w:rPr>
        <w:t>や若者が含まれて</w:t>
      </w:r>
      <w:r w:rsidR="0090563A">
        <w:rPr>
          <w:rFonts w:hint="eastAsia"/>
        </w:rPr>
        <w:t>いる</w:t>
      </w:r>
      <w:r>
        <w:rPr>
          <w:rFonts w:hint="eastAsia"/>
        </w:rPr>
        <w:t>。そのような</w:t>
      </w:r>
      <w:r w:rsidR="00851E2D">
        <w:rPr>
          <w:rFonts w:hint="eastAsia"/>
        </w:rPr>
        <w:t>言動</w:t>
      </w:r>
      <w:r>
        <w:rPr>
          <w:rFonts w:hint="eastAsia"/>
        </w:rPr>
        <w:t>は世間の注目を集めることはほとんどなく、</w:t>
      </w:r>
      <w:r w:rsidR="00851E2D">
        <w:rPr>
          <w:rFonts w:hint="eastAsia"/>
        </w:rPr>
        <w:t>めったに</w:t>
      </w:r>
      <w:r>
        <w:rPr>
          <w:rFonts w:hint="eastAsia"/>
        </w:rPr>
        <w:t>処罰</w:t>
      </w:r>
      <w:r w:rsidR="00D4595E">
        <w:rPr>
          <w:rFonts w:hint="eastAsia"/>
        </w:rPr>
        <w:t>されない</w:t>
      </w:r>
      <w:r>
        <w:rPr>
          <w:rFonts w:hint="eastAsia"/>
        </w:rPr>
        <w:t>。これは条約第</w:t>
      </w:r>
      <w:r>
        <w:t>16条の違反</w:t>
      </w:r>
      <w:r w:rsidR="000433C4">
        <w:t>である</w:t>
      </w:r>
      <w:r>
        <w:t>。</w:t>
      </w:r>
      <w:r w:rsidR="007A1C31">
        <w:rPr>
          <w:rFonts w:hint="eastAsia"/>
        </w:rPr>
        <w:t>オンブッドはとりわけ次のことを勧告する。</w:t>
      </w:r>
    </w:p>
    <w:p w:rsidR="006A5AB6" w:rsidRDefault="006A5AB6" w:rsidP="006A5AB6"/>
    <w:p w:rsidR="006A5AB6" w:rsidRDefault="00851E2D" w:rsidP="007F0C6B">
      <w:pPr>
        <w:ind w:leftChars="405" w:left="850"/>
      </w:pPr>
      <w:r>
        <w:rPr>
          <w:rFonts w:hint="eastAsia"/>
        </w:rPr>
        <w:t>障害</w:t>
      </w:r>
      <w:r w:rsidR="008E36DD">
        <w:rPr>
          <w:rFonts w:hint="eastAsia"/>
        </w:rPr>
        <w:t>のある人々</w:t>
      </w:r>
      <w:r>
        <w:rPr>
          <w:rFonts w:hint="eastAsia"/>
        </w:rPr>
        <w:t>に対する</w:t>
      </w:r>
      <w:r w:rsidR="006A5AB6">
        <w:rPr>
          <w:rFonts w:hint="eastAsia"/>
        </w:rPr>
        <w:t>いじめ、嫌がらせ、および</w:t>
      </w:r>
      <w:r w:rsidR="00FA31DD">
        <w:rPr>
          <w:rFonts w:hint="eastAsia"/>
        </w:rPr>
        <w:t>ヘイトクライム</w:t>
      </w:r>
      <w:r w:rsidR="006A5AB6">
        <w:rPr>
          <w:rFonts w:hint="eastAsia"/>
        </w:rPr>
        <w:t>の性質、程度および</w:t>
      </w:r>
      <w:r>
        <w:rPr>
          <w:rFonts w:hint="eastAsia"/>
        </w:rPr>
        <w:t>その</w:t>
      </w:r>
      <w:r w:rsidR="006A5AB6">
        <w:rPr>
          <w:rFonts w:hint="eastAsia"/>
        </w:rPr>
        <w:t>影響を特定する</w:t>
      </w:r>
    </w:p>
    <w:p w:rsidR="006A5AB6" w:rsidRDefault="006A5AB6" w:rsidP="007F0C6B">
      <w:pPr>
        <w:ind w:leftChars="405" w:left="850"/>
      </w:pPr>
    </w:p>
    <w:p w:rsidR="006A5AB6" w:rsidRDefault="00851E2D" w:rsidP="007F0C6B">
      <w:pPr>
        <w:ind w:leftChars="405" w:left="850"/>
      </w:pPr>
      <w:r>
        <w:rPr>
          <w:rFonts w:hint="eastAsia"/>
        </w:rPr>
        <w:t>学校や高等教育機関において、</w:t>
      </w:r>
      <w:r w:rsidR="008E36DD">
        <w:rPr>
          <w:rFonts w:hint="eastAsia"/>
        </w:rPr>
        <w:t>子どもや若者</w:t>
      </w:r>
      <w:r w:rsidR="00793E08">
        <w:rPr>
          <w:rFonts w:hint="eastAsia"/>
        </w:rPr>
        <w:t>を</w:t>
      </w:r>
      <w:r w:rsidR="006A5AB6">
        <w:rPr>
          <w:rFonts w:hint="eastAsia"/>
        </w:rPr>
        <w:t>嫌がらせやいじめ</w:t>
      </w:r>
      <w:r w:rsidR="008E36DD">
        <w:rPr>
          <w:rFonts w:hint="eastAsia"/>
        </w:rPr>
        <w:t>から</w:t>
      </w:r>
      <w:r w:rsidR="006A5AB6">
        <w:rPr>
          <w:rFonts w:hint="eastAsia"/>
        </w:rPr>
        <w:t>効果的</w:t>
      </w:r>
      <w:r w:rsidR="008E36DD">
        <w:rPr>
          <w:rFonts w:hint="eastAsia"/>
        </w:rPr>
        <w:t>に</w:t>
      </w:r>
      <w:r w:rsidR="006A5AB6">
        <w:rPr>
          <w:rFonts w:hint="eastAsia"/>
        </w:rPr>
        <w:t>保護</w:t>
      </w:r>
      <w:r w:rsidR="008E36DD">
        <w:rPr>
          <w:rFonts w:hint="eastAsia"/>
        </w:rPr>
        <w:t>する</w:t>
      </w:r>
    </w:p>
    <w:p w:rsidR="006A5AB6" w:rsidRDefault="006A5AB6" w:rsidP="007F0C6B">
      <w:pPr>
        <w:ind w:leftChars="405" w:left="850"/>
      </w:pPr>
    </w:p>
    <w:p w:rsidR="006A5AB6" w:rsidRDefault="006A5AB6" w:rsidP="007F0C6B">
      <w:pPr>
        <w:ind w:leftChars="405" w:left="850"/>
      </w:pPr>
      <w:r>
        <w:rPr>
          <w:rFonts w:hint="eastAsia"/>
        </w:rPr>
        <w:t>いじめ、嫌がらせ、および</w:t>
      </w:r>
      <w:r w:rsidR="00FA31DD">
        <w:rPr>
          <w:rFonts w:hint="eastAsia"/>
        </w:rPr>
        <w:t>ヘイトクライム</w:t>
      </w:r>
      <w:r>
        <w:rPr>
          <w:rFonts w:hint="eastAsia"/>
        </w:rPr>
        <w:t>を</w:t>
      </w:r>
      <w:r w:rsidR="00404FAD">
        <w:rPr>
          <w:rFonts w:hint="eastAsia"/>
        </w:rPr>
        <w:t>通報</w:t>
      </w:r>
      <w:r>
        <w:rPr>
          <w:rFonts w:hint="eastAsia"/>
        </w:rPr>
        <w:t>するためのアクセス可能な</w:t>
      </w:r>
      <w:r w:rsidR="00404FAD">
        <w:rPr>
          <w:rFonts w:hint="eastAsia"/>
        </w:rPr>
        <w:t>体制</w:t>
      </w:r>
      <w:r>
        <w:rPr>
          <w:rFonts w:hint="eastAsia"/>
        </w:rPr>
        <w:t>を導入する</w:t>
      </w:r>
    </w:p>
    <w:p w:rsidR="006A5AB6" w:rsidRDefault="006A5AB6" w:rsidP="006A5AB6"/>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7章</w:t>
      </w:r>
      <w:r w:rsidR="001361E6" w:rsidRPr="009E1547">
        <w:rPr>
          <w:rFonts w:ascii="ＭＳ ゴシック" w:eastAsia="ＭＳ ゴシック" w:hAnsi="ＭＳ ゴシック" w:hint="eastAsia"/>
        </w:rPr>
        <w:t xml:space="preserve">　機能</w:t>
      </w:r>
      <w:r w:rsidRPr="009E1547">
        <w:rPr>
          <w:rFonts w:ascii="ＭＳ ゴシック" w:eastAsia="ＭＳ ゴシック" w:hAnsi="ＭＳ ゴシック"/>
        </w:rPr>
        <w:t>障害のある</w:t>
      </w:r>
      <w:r w:rsidR="008E36DD">
        <w:rPr>
          <w:rFonts w:ascii="ＭＳ ゴシック" w:eastAsia="ＭＳ ゴシック" w:hAnsi="ＭＳ ゴシック" w:hint="eastAsia"/>
        </w:rPr>
        <w:t>人々</w:t>
      </w:r>
      <w:r w:rsidRPr="009E1547">
        <w:rPr>
          <w:rFonts w:ascii="ＭＳ ゴシック" w:eastAsia="ＭＳ ゴシック" w:hAnsi="ＭＳ ゴシック"/>
        </w:rPr>
        <w:t>は、</w:t>
      </w:r>
      <w:r w:rsidR="001361E6" w:rsidRPr="009E1547">
        <w:rPr>
          <w:rFonts w:ascii="ＭＳ ゴシック" w:eastAsia="ＭＳ ゴシック" w:hAnsi="ＭＳ ゴシック" w:hint="eastAsia"/>
        </w:rPr>
        <w:t>職業</w:t>
      </w:r>
      <w:r w:rsidRPr="009E1547">
        <w:rPr>
          <w:rFonts w:ascii="ＭＳ ゴシック" w:eastAsia="ＭＳ ゴシック" w:hAnsi="ＭＳ ゴシック"/>
        </w:rPr>
        <w:t>生活において差別されて</w:t>
      </w:r>
      <w:r w:rsidR="0090563A" w:rsidRPr="009E1547">
        <w:rPr>
          <w:rFonts w:ascii="ＭＳ ゴシック" w:eastAsia="ＭＳ ゴシック" w:hAnsi="ＭＳ ゴシック"/>
        </w:rPr>
        <w:t>いる</w:t>
      </w:r>
    </w:p>
    <w:p w:rsidR="006A5AB6" w:rsidRDefault="006A5AB6" w:rsidP="006A5AB6">
      <w:r>
        <w:rPr>
          <w:rFonts w:hint="eastAsia"/>
        </w:rPr>
        <w:t>長い間、労働市場は障害</w:t>
      </w:r>
      <w:r w:rsidR="008E36DD">
        <w:rPr>
          <w:rFonts w:hint="eastAsia"/>
        </w:rPr>
        <w:t>のある人々</w:t>
      </w:r>
      <w:r>
        <w:rPr>
          <w:rFonts w:hint="eastAsia"/>
        </w:rPr>
        <w:t>を排除し差別してき</w:t>
      </w:r>
      <w:r w:rsidR="00A64AB9">
        <w:rPr>
          <w:rFonts w:hint="eastAsia"/>
        </w:rPr>
        <w:t>た</w:t>
      </w:r>
      <w:r>
        <w:rPr>
          <w:rFonts w:hint="eastAsia"/>
        </w:rPr>
        <w:t>。これは、障害のある</w:t>
      </w:r>
      <w:r w:rsidR="0027215F">
        <w:rPr>
          <w:rFonts w:hint="eastAsia"/>
        </w:rPr>
        <w:t>労働者</w:t>
      </w:r>
      <w:r>
        <w:rPr>
          <w:rFonts w:hint="eastAsia"/>
        </w:rPr>
        <w:t>に対する偏見、</w:t>
      </w:r>
      <w:r w:rsidR="0027215F">
        <w:rPr>
          <w:rFonts w:hint="eastAsia"/>
        </w:rPr>
        <w:t>そして求職中</w:t>
      </w:r>
      <w:r>
        <w:rPr>
          <w:rFonts w:hint="eastAsia"/>
        </w:rPr>
        <w:t>または</w:t>
      </w:r>
      <w:r w:rsidR="0027215F">
        <w:rPr>
          <w:rFonts w:hint="eastAsia"/>
        </w:rPr>
        <w:t>在職</w:t>
      </w:r>
      <w:r>
        <w:rPr>
          <w:rFonts w:hint="eastAsia"/>
        </w:rPr>
        <w:t>中の</w:t>
      </w:r>
      <w:r w:rsidR="00FA31DD">
        <w:rPr>
          <w:rFonts w:hint="eastAsia"/>
        </w:rPr>
        <w:t>障害のある</w:t>
      </w:r>
      <w:r w:rsidR="007B6F3E">
        <w:rPr>
          <w:rFonts w:hint="eastAsia"/>
        </w:rPr>
        <w:t>人々</w:t>
      </w:r>
      <w:r>
        <w:rPr>
          <w:rFonts w:hint="eastAsia"/>
        </w:rPr>
        <w:t>が遭遇する障壁</w:t>
      </w:r>
      <w:r w:rsidR="0027215F">
        <w:rPr>
          <w:rFonts w:hint="eastAsia"/>
        </w:rPr>
        <w:t>の除去</w:t>
      </w:r>
      <w:r>
        <w:rPr>
          <w:rFonts w:hint="eastAsia"/>
        </w:rPr>
        <w:t>を目的とした</w:t>
      </w:r>
      <w:r w:rsidR="00D74D33">
        <w:rPr>
          <w:rFonts w:hint="eastAsia"/>
        </w:rPr>
        <w:t>国</w:t>
      </w:r>
      <w:r>
        <w:rPr>
          <w:rFonts w:hint="eastAsia"/>
        </w:rPr>
        <w:t>の措置</w:t>
      </w:r>
      <w:r w:rsidR="0027215F">
        <w:rPr>
          <w:rFonts w:hint="eastAsia"/>
        </w:rPr>
        <w:t>の弱さ、などによるものである</w:t>
      </w:r>
      <w:r>
        <w:rPr>
          <w:rFonts w:hint="eastAsia"/>
        </w:rPr>
        <w:t>。これは条約第</w:t>
      </w:r>
      <w:r>
        <w:t>27条の違反</w:t>
      </w:r>
      <w:r w:rsidR="000433C4">
        <w:t>である</w:t>
      </w:r>
      <w:r>
        <w:t>。</w:t>
      </w:r>
      <w:r w:rsidR="007A1C31">
        <w:rPr>
          <w:rFonts w:hint="eastAsia"/>
        </w:rPr>
        <w:t>オンブッドはとりわけ次のことを勧告する。</w:t>
      </w:r>
    </w:p>
    <w:p w:rsidR="006A5AB6" w:rsidRDefault="006A5AB6" w:rsidP="006A5AB6"/>
    <w:p w:rsidR="006A5AB6" w:rsidRDefault="00793E08" w:rsidP="007F0C6B">
      <w:pPr>
        <w:ind w:leftChars="405" w:left="850"/>
      </w:pPr>
      <w:r>
        <w:rPr>
          <w:rFonts w:hint="eastAsia"/>
        </w:rPr>
        <w:t>機能障害を</w:t>
      </w:r>
      <w:r w:rsidR="00404FAD">
        <w:rPr>
          <w:rFonts w:hint="eastAsia"/>
        </w:rPr>
        <w:t>労働能力の低下</w:t>
      </w:r>
      <w:r w:rsidR="007B6F3E">
        <w:rPr>
          <w:rFonts w:hint="eastAsia"/>
        </w:rPr>
        <w:t>と同等とみなす</w:t>
      </w:r>
      <w:r w:rsidR="006A5AB6">
        <w:rPr>
          <w:rFonts w:hint="eastAsia"/>
        </w:rPr>
        <w:t>固定観念と偏見に対抗する措置</w:t>
      </w:r>
      <w:r w:rsidR="0027215F">
        <w:rPr>
          <w:rFonts w:hint="eastAsia"/>
        </w:rPr>
        <w:t>。</w:t>
      </w:r>
    </w:p>
    <w:p w:rsidR="0027215F" w:rsidRDefault="0027215F" w:rsidP="007F0C6B">
      <w:pPr>
        <w:ind w:leftChars="405" w:left="850"/>
      </w:pPr>
    </w:p>
    <w:p w:rsidR="006A5AB6" w:rsidRDefault="006A5AB6" w:rsidP="007F0C6B">
      <w:pPr>
        <w:ind w:leftChars="405" w:left="850"/>
      </w:pPr>
      <w:r>
        <w:rPr>
          <w:rFonts w:hint="eastAsia"/>
        </w:rPr>
        <w:t>政府は、障害</w:t>
      </w:r>
      <w:r w:rsidR="007B6F3E">
        <w:rPr>
          <w:rFonts w:hint="eastAsia"/>
        </w:rPr>
        <w:t>のある人々</w:t>
      </w:r>
      <w:r>
        <w:rPr>
          <w:rFonts w:hint="eastAsia"/>
        </w:rPr>
        <w:t>を排除する労働市場の状況</w:t>
      </w:r>
      <w:r w:rsidR="0027215F">
        <w:rPr>
          <w:rFonts w:hint="eastAsia"/>
        </w:rPr>
        <w:t>の改革に</w:t>
      </w:r>
      <w:r>
        <w:rPr>
          <w:rFonts w:hint="eastAsia"/>
        </w:rPr>
        <w:t>積極的に取り組むべきである</w:t>
      </w:r>
      <w:r w:rsidR="0027215F">
        <w:rPr>
          <w:rFonts w:hint="eastAsia"/>
        </w:rPr>
        <w:t>。</w:t>
      </w:r>
    </w:p>
    <w:p w:rsidR="006A5AB6" w:rsidRDefault="006A5AB6" w:rsidP="007F0C6B">
      <w:pPr>
        <w:ind w:leftChars="405" w:left="850"/>
      </w:pPr>
    </w:p>
    <w:p w:rsidR="006A5AB6" w:rsidRDefault="006A5AB6" w:rsidP="007F0C6B">
      <w:pPr>
        <w:ind w:leftChars="405" w:left="850"/>
      </w:pPr>
      <w:r>
        <w:rPr>
          <w:rFonts w:hint="eastAsia"/>
        </w:rPr>
        <w:t>障害者の採用と</w:t>
      </w:r>
      <w:r w:rsidR="0027215F">
        <w:rPr>
          <w:rFonts w:hint="eastAsia"/>
        </w:rPr>
        <w:t>雇用継続</w:t>
      </w:r>
      <w:r>
        <w:rPr>
          <w:rFonts w:hint="eastAsia"/>
        </w:rPr>
        <w:t>の</w:t>
      </w:r>
      <w:r w:rsidR="0027215F">
        <w:rPr>
          <w:rFonts w:hint="eastAsia"/>
        </w:rPr>
        <w:t>面で</w:t>
      </w:r>
      <w:r>
        <w:rPr>
          <w:rFonts w:hint="eastAsia"/>
        </w:rPr>
        <w:t>、</w:t>
      </w:r>
      <w:r w:rsidR="00D74D33">
        <w:rPr>
          <w:rFonts w:hint="eastAsia"/>
        </w:rPr>
        <w:t>国</w:t>
      </w:r>
      <w:r>
        <w:rPr>
          <w:rFonts w:hint="eastAsia"/>
        </w:rPr>
        <w:t>は</w:t>
      </w:r>
      <w:r w:rsidR="007B6F3E">
        <w:rPr>
          <w:rFonts w:hint="eastAsia"/>
        </w:rPr>
        <w:t>指導的役割を果たす</w:t>
      </w:r>
      <w:r>
        <w:rPr>
          <w:rFonts w:hint="eastAsia"/>
        </w:rPr>
        <w:t>べき</w:t>
      </w:r>
      <w:r w:rsidR="000433C4">
        <w:rPr>
          <w:rFonts w:hint="eastAsia"/>
        </w:rPr>
        <w:t>である</w:t>
      </w:r>
      <w:r>
        <w:rPr>
          <w:rFonts w:hint="eastAsia"/>
        </w:rPr>
        <w:t>。</w:t>
      </w:r>
    </w:p>
    <w:p w:rsidR="006A5AB6" w:rsidRDefault="006A5AB6" w:rsidP="007F0C6B">
      <w:pPr>
        <w:ind w:leftChars="405" w:left="850"/>
      </w:pPr>
    </w:p>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第</w:t>
      </w:r>
      <w:r w:rsidRPr="009E1547">
        <w:rPr>
          <w:rFonts w:ascii="ＭＳ ゴシック" w:eastAsia="ＭＳ ゴシック" w:hAnsi="ＭＳ ゴシック"/>
        </w:rPr>
        <w:t>8章</w:t>
      </w:r>
      <w:r w:rsidR="00B32992" w:rsidRPr="009E1547">
        <w:rPr>
          <w:rFonts w:ascii="ＭＳ ゴシック" w:eastAsia="ＭＳ ゴシック" w:hAnsi="ＭＳ ゴシック" w:hint="eastAsia"/>
        </w:rPr>
        <w:t xml:space="preserve">　</w:t>
      </w:r>
      <w:r w:rsidRPr="009E1547">
        <w:rPr>
          <w:rFonts w:ascii="ＭＳ ゴシック" w:eastAsia="ＭＳ ゴシック" w:hAnsi="ＭＳ ゴシック"/>
        </w:rPr>
        <w:t>学校は</w:t>
      </w:r>
      <w:r w:rsidR="007B6F3E">
        <w:rPr>
          <w:rFonts w:ascii="ＭＳ ゴシック" w:eastAsia="ＭＳ ゴシック" w:hAnsi="ＭＳ ゴシック" w:hint="eastAsia"/>
        </w:rPr>
        <w:t>移動</w:t>
      </w:r>
      <w:r w:rsidRPr="009E1547">
        <w:rPr>
          <w:rFonts w:ascii="ＭＳ ゴシック" w:eastAsia="ＭＳ ゴシック" w:hAnsi="ＭＳ ゴシック"/>
        </w:rPr>
        <w:t>障害のある生徒には利用</w:t>
      </w:r>
      <w:r w:rsidR="00D4595E" w:rsidRPr="009E1547">
        <w:rPr>
          <w:rFonts w:ascii="ＭＳ ゴシック" w:eastAsia="ＭＳ ゴシック" w:hAnsi="ＭＳ ゴシック"/>
        </w:rPr>
        <w:t>できない</w:t>
      </w:r>
    </w:p>
    <w:p w:rsidR="006A5AB6" w:rsidRDefault="00730346" w:rsidP="006A5AB6">
      <w:r>
        <w:rPr>
          <w:rFonts w:hint="eastAsia"/>
        </w:rPr>
        <w:t>移動</w:t>
      </w:r>
      <w:r w:rsidR="007B6F3E">
        <w:rPr>
          <w:rFonts w:hint="eastAsia"/>
        </w:rPr>
        <w:t>能力</w:t>
      </w:r>
      <w:r>
        <w:rPr>
          <w:rFonts w:hint="eastAsia"/>
        </w:rPr>
        <w:t>が低下した生徒は、大きな物理的障壁によって、</w:t>
      </w:r>
      <w:r w:rsidR="006A5AB6">
        <w:rPr>
          <w:rFonts w:hint="eastAsia"/>
        </w:rPr>
        <w:t>学校への平等な参加から除外され</w:t>
      </w:r>
      <w:r>
        <w:rPr>
          <w:rFonts w:hint="eastAsia"/>
        </w:rPr>
        <w:t>てい</w:t>
      </w:r>
      <w:r w:rsidR="00A64AB9">
        <w:rPr>
          <w:rFonts w:hint="eastAsia"/>
        </w:rPr>
        <w:t>る</w:t>
      </w:r>
      <w:r w:rsidR="006A5AB6">
        <w:rPr>
          <w:rFonts w:hint="eastAsia"/>
        </w:rPr>
        <w:t>。既存の学校の</w:t>
      </w:r>
      <w:r>
        <w:rPr>
          <w:rFonts w:hint="eastAsia"/>
        </w:rPr>
        <w:t>運営者</w:t>
      </w:r>
      <w:r w:rsidR="006A5AB6">
        <w:rPr>
          <w:rFonts w:hint="eastAsia"/>
        </w:rPr>
        <w:t>は、費用が過度の負担</w:t>
      </w:r>
      <w:r w:rsidR="007B6F3E">
        <w:rPr>
          <w:rFonts w:hint="eastAsia"/>
        </w:rPr>
        <w:t>になる</w:t>
      </w:r>
      <w:r w:rsidR="006A5AB6">
        <w:rPr>
          <w:rFonts w:hint="eastAsia"/>
        </w:rPr>
        <w:t>と見なされているため、改善</w:t>
      </w:r>
      <w:r>
        <w:rPr>
          <w:rFonts w:hint="eastAsia"/>
        </w:rPr>
        <w:t>を免責されている。</w:t>
      </w:r>
      <w:r w:rsidR="006A5AB6">
        <w:rPr>
          <w:rFonts w:hint="eastAsia"/>
        </w:rPr>
        <w:t>経済的配慮は</w:t>
      </w:r>
      <w:r>
        <w:rPr>
          <w:rFonts w:hint="eastAsia"/>
        </w:rPr>
        <w:t>学校へ</w:t>
      </w:r>
      <w:r w:rsidR="006A5AB6">
        <w:rPr>
          <w:rFonts w:hint="eastAsia"/>
        </w:rPr>
        <w:t>アクセス</w:t>
      </w:r>
      <w:r w:rsidR="007B6F3E">
        <w:rPr>
          <w:rFonts w:hint="eastAsia"/>
        </w:rPr>
        <w:t>する学生の</w:t>
      </w:r>
      <w:r w:rsidR="006A5AB6">
        <w:rPr>
          <w:rFonts w:hint="eastAsia"/>
        </w:rPr>
        <w:t>権利より優先され</w:t>
      </w:r>
      <w:r w:rsidR="00A64AB9">
        <w:rPr>
          <w:rFonts w:hint="eastAsia"/>
        </w:rPr>
        <w:t>る</w:t>
      </w:r>
      <w:r w:rsidR="006A5AB6">
        <w:rPr>
          <w:rFonts w:hint="eastAsia"/>
        </w:rPr>
        <w:t>。これは条約第</w:t>
      </w:r>
      <w:r w:rsidR="006A5AB6">
        <w:t>9条の違反</w:t>
      </w:r>
      <w:r w:rsidR="000433C4">
        <w:t>である</w:t>
      </w:r>
      <w:r w:rsidR="006A5AB6">
        <w:t>。</w:t>
      </w:r>
      <w:r w:rsidR="007A1C31">
        <w:rPr>
          <w:rFonts w:hint="eastAsia"/>
        </w:rPr>
        <w:t>オンブッドはとりわけ次のことを勧告する。</w:t>
      </w:r>
    </w:p>
    <w:p w:rsidR="006A5AB6" w:rsidRDefault="006A5AB6" w:rsidP="006A5AB6"/>
    <w:p w:rsidR="006A5AB6" w:rsidRDefault="006A5AB6" w:rsidP="007F0C6B">
      <w:pPr>
        <w:ind w:leftChars="405" w:left="850"/>
      </w:pPr>
      <w:r>
        <w:rPr>
          <w:rFonts w:hint="eastAsia"/>
        </w:rPr>
        <w:t>過度の負担を評価する</w:t>
      </w:r>
      <w:r w:rsidR="00EE22CF">
        <w:rPr>
          <w:rFonts w:hint="eastAsia"/>
        </w:rPr>
        <w:t>施策</w:t>
      </w:r>
      <w:r w:rsidR="007B6F3E">
        <w:rPr>
          <w:rFonts w:hint="eastAsia"/>
        </w:rPr>
        <w:t>を</w:t>
      </w:r>
      <w:r w:rsidR="00730346">
        <w:rPr>
          <w:rFonts w:hint="eastAsia"/>
        </w:rPr>
        <w:t>厳密に評価</w:t>
      </w:r>
      <w:r w:rsidR="007B6F3E">
        <w:rPr>
          <w:rFonts w:hint="eastAsia"/>
        </w:rPr>
        <w:t>す</w:t>
      </w:r>
      <w:r>
        <w:rPr>
          <w:rFonts w:hint="eastAsia"/>
        </w:rPr>
        <w:t>るよう見直</w:t>
      </w:r>
      <w:r w:rsidR="007B6F3E">
        <w:rPr>
          <w:rFonts w:hint="eastAsia"/>
        </w:rPr>
        <w:t>す</w:t>
      </w:r>
      <w:r>
        <w:rPr>
          <w:rFonts w:hint="eastAsia"/>
        </w:rPr>
        <w:t>べき</w:t>
      </w:r>
      <w:r w:rsidR="000433C4">
        <w:rPr>
          <w:rFonts w:hint="eastAsia"/>
        </w:rPr>
        <w:t>である</w:t>
      </w:r>
      <w:r>
        <w:rPr>
          <w:rFonts w:hint="eastAsia"/>
        </w:rPr>
        <w:t>。</w:t>
      </w:r>
    </w:p>
    <w:p w:rsidR="006A5AB6" w:rsidRDefault="006A5AB6" w:rsidP="007F0C6B">
      <w:pPr>
        <w:ind w:leftChars="405" w:left="850"/>
      </w:pPr>
    </w:p>
    <w:p w:rsidR="006A5AB6" w:rsidRDefault="00D74D33" w:rsidP="007F0C6B">
      <w:pPr>
        <w:ind w:leftChars="405" w:left="850"/>
      </w:pPr>
      <w:r>
        <w:rPr>
          <w:rFonts w:hint="eastAsia"/>
        </w:rPr>
        <w:t>国</w:t>
      </w:r>
      <w:r w:rsidR="006A5AB6">
        <w:rPr>
          <w:rFonts w:hint="eastAsia"/>
        </w:rPr>
        <w:t>は既存の建物</w:t>
      </w:r>
      <w:r w:rsidR="007B6F3E">
        <w:rPr>
          <w:rFonts w:hint="eastAsia"/>
        </w:rPr>
        <w:t>、とりわけ校舎</w:t>
      </w:r>
      <w:r w:rsidR="006A5AB6">
        <w:rPr>
          <w:rFonts w:hint="eastAsia"/>
        </w:rPr>
        <w:t>のユニバーサルデザインの期限</w:t>
      </w:r>
      <w:r w:rsidR="00730346">
        <w:rPr>
          <w:rFonts w:hint="eastAsia"/>
        </w:rPr>
        <w:t>付き</w:t>
      </w:r>
      <w:r w:rsidR="006A5AB6">
        <w:rPr>
          <w:rFonts w:hint="eastAsia"/>
        </w:rPr>
        <w:t>規則を採用</w:t>
      </w:r>
      <w:r w:rsidR="007B6F3E">
        <w:rPr>
          <w:rFonts w:hint="eastAsia"/>
        </w:rPr>
        <w:t>す</w:t>
      </w:r>
      <w:r w:rsidR="006A5AB6">
        <w:rPr>
          <w:rFonts w:hint="eastAsia"/>
        </w:rPr>
        <w:t>るべきである</w:t>
      </w:r>
    </w:p>
    <w:p w:rsidR="006A5AB6" w:rsidRDefault="006A5AB6" w:rsidP="007F0C6B">
      <w:pPr>
        <w:ind w:leftChars="405" w:left="850"/>
      </w:pPr>
    </w:p>
    <w:p w:rsidR="006A5AB6" w:rsidRDefault="006A5AB6" w:rsidP="007F0C6B">
      <w:pPr>
        <w:ind w:leftChars="405" w:left="850"/>
      </w:pPr>
      <w:r>
        <w:rPr>
          <w:rFonts w:hint="eastAsia"/>
        </w:rPr>
        <w:t>十分かつ定期的な年間予算を含む、校舎のユニバーサルデザインのためのエスカレーション</w:t>
      </w:r>
      <w:r w:rsidR="005F3E46">
        <w:rPr>
          <w:rFonts w:hint="eastAsia"/>
        </w:rPr>
        <w:t>（段階的拡大）</w:t>
      </w:r>
      <w:r>
        <w:rPr>
          <w:rFonts w:hint="eastAsia"/>
        </w:rPr>
        <w:t>計画を作成する必要が</w:t>
      </w:r>
      <w:r w:rsidR="0090563A">
        <w:rPr>
          <w:rFonts w:hint="eastAsia"/>
        </w:rPr>
        <w:t>ある</w:t>
      </w:r>
      <w:r>
        <w:rPr>
          <w:rFonts w:hint="eastAsia"/>
        </w:rPr>
        <w:t>。</w:t>
      </w:r>
    </w:p>
    <w:p w:rsidR="006A5AB6" w:rsidRDefault="006A5AB6" w:rsidP="006A5AB6"/>
    <w:p w:rsidR="006A5AB6" w:rsidRPr="009E1547" w:rsidRDefault="006A5AB6" w:rsidP="006A5AB6">
      <w:pPr>
        <w:rPr>
          <w:rFonts w:ascii="ＭＳ ゴシック" w:eastAsia="ＭＳ ゴシック" w:hAnsi="ＭＳ ゴシック"/>
        </w:rPr>
      </w:pPr>
      <w:r w:rsidRPr="00DB4E84">
        <w:rPr>
          <w:rFonts w:ascii="ＭＳ ゴシック" w:eastAsia="ＭＳ ゴシック" w:hAnsi="ＭＳ ゴシック" w:hint="eastAsia"/>
        </w:rPr>
        <w:t>第</w:t>
      </w:r>
      <w:r w:rsidRPr="00DB4E84">
        <w:rPr>
          <w:rFonts w:ascii="ＭＳ ゴシック" w:eastAsia="ＭＳ ゴシック" w:hAnsi="ＭＳ ゴシック"/>
        </w:rPr>
        <w:t>9章</w:t>
      </w:r>
      <w:r w:rsidR="00B32992" w:rsidRPr="00DB4E84">
        <w:rPr>
          <w:rFonts w:ascii="ＭＳ ゴシック" w:eastAsia="ＭＳ ゴシック" w:hAnsi="ＭＳ ゴシック" w:hint="eastAsia"/>
        </w:rPr>
        <w:t xml:space="preserve">　機能</w:t>
      </w:r>
      <w:r w:rsidRPr="00DB4E84">
        <w:rPr>
          <w:rFonts w:ascii="ＭＳ ゴシック" w:eastAsia="ＭＳ ゴシック" w:hAnsi="ＭＳ ゴシック"/>
        </w:rPr>
        <w:t>障害のある</w:t>
      </w:r>
      <w:r w:rsidR="007B6F3E">
        <w:rPr>
          <w:rFonts w:ascii="ＭＳ ゴシック" w:eastAsia="ＭＳ ゴシック" w:hAnsi="ＭＳ ゴシック" w:hint="eastAsia"/>
        </w:rPr>
        <w:t>人々</w:t>
      </w:r>
      <w:r w:rsidRPr="00DB4E84">
        <w:rPr>
          <w:rFonts w:ascii="ＭＳ ゴシック" w:eastAsia="ＭＳ ゴシック" w:hAnsi="ＭＳ ゴシック"/>
        </w:rPr>
        <w:t>は情報、商品、サービスに平等にアクセスできない</w:t>
      </w:r>
    </w:p>
    <w:p w:rsidR="006A5AB6" w:rsidRDefault="006A5AB6" w:rsidP="006A5AB6">
      <w:r>
        <w:rPr>
          <w:rFonts w:hint="eastAsia"/>
        </w:rPr>
        <w:t>障害のある</w:t>
      </w:r>
      <w:r w:rsidR="007B6F3E">
        <w:rPr>
          <w:rFonts w:hint="eastAsia"/>
        </w:rPr>
        <w:t>人々</w:t>
      </w:r>
      <w:r>
        <w:rPr>
          <w:rFonts w:hint="eastAsia"/>
        </w:rPr>
        <w:t>は、</w:t>
      </w:r>
      <w:r w:rsidR="00AD48EA">
        <w:rPr>
          <w:rFonts w:hint="eastAsia"/>
        </w:rPr>
        <w:t>支援</w:t>
      </w:r>
      <w:r>
        <w:rPr>
          <w:rFonts w:hint="eastAsia"/>
        </w:rPr>
        <w:t>の欠如のため、またはサービスが</w:t>
      </w:r>
      <w:r w:rsidR="00AD48EA">
        <w:rPr>
          <w:rFonts w:hint="eastAsia"/>
        </w:rPr>
        <w:t>だれにでも利用できるように</w:t>
      </w:r>
      <w:r w:rsidR="00DB4E84">
        <w:rPr>
          <w:rFonts w:hint="eastAsia"/>
        </w:rPr>
        <w:t>配慮</w:t>
      </w:r>
      <w:r>
        <w:rPr>
          <w:rFonts w:hint="eastAsia"/>
        </w:rPr>
        <w:t>されていないために、情報、商品、およびサービスに平等にアクセス</w:t>
      </w:r>
      <w:r w:rsidR="00D4595E">
        <w:rPr>
          <w:rFonts w:hint="eastAsia"/>
        </w:rPr>
        <w:t>できない</w:t>
      </w:r>
      <w:r>
        <w:rPr>
          <w:rFonts w:hint="eastAsia"/>
        </w:rPr>
        <w:t>。ユニバーサルデザインは適切な</w:t>
      </w:r>
      <w:r w:rsidR="00AD48EA">
        <w:rPr>
          <w:rFonts w:hint="eastAsia"/>
        </w:rPr>
        <w:t>配慮</w:t>
      </w:r>
      <w:r>
        <w:rPr>
          <w:rFonts w:hint="eastAsia"/>
        </w:rPr>
        <w:t>によって補</w:t>
      </w:r>
      <w:bookmarkStart w:id="1" w:name="_GoBack"/>
      <w:bookmarkEnd w:id="1"/>
      <w:r w:rsidR="007B6F3E">
        <w:rPr>
          <w:rFonts w:hint="eastAsia"/>
        </w:rPr>
        <w:t>わな</w:t>
      </w:r>
      <w:r>
        <w:rPr>
          <w:rFonts w:hint="eastAsia"/>
        </w:rPr>
        <w:t>ければ</w:t>
      </w:r>
      <w:r w:rsidR="00D4595E">
        <w:rPr>
          <w:rFonts w:hint="eastAsia"/>
        </w:rPr>
        <w:t>ならない</w:t>
      </w:r>
      <w:r>
        <w:rPr>
          <w:rFonts w:hint="eastAsia"/>
        </w:rPr>
        <w:t>。これは条約第</w:t>
      </w:r>
      <w:r>
        <w:t>9条および第5条の違反</w:t>
      </w:r>
      <w:r w:rsidR="000433C4">
        <w:t>である</w:t>
      </w:r>
      <w:r>
        <w:t>。</w:t>
      </w:r>
      <w:r w:rsidR="007A1C31">
        <w:rPr>
          <w:rFonts w:hint="eastAsia"/>
        </w:rPr>
        <w:t>オンブッドはとりわけ次のことを勧告する。</w:t>
      </w:r>
    </w:p>
    <w:p w:rsidR="006A5AB6" w:rsidRDefault="006A5AB6" w:rsidP="006A5AB6"/>
    <w:p w:rsidR="006A5AB6" w:rsidRDefault="00AD48EA" w:rsidP="007F0C6B">
      <w:pPr>
        <w:ind w:leftChars="405" w:left="850"/>
      </w:pPr>
      <w:r>
        <w:rPr>
          <w:rFonts w:hint="eastAsia"/>
        </w:rPr>
        <w:t>機能</w:t>
      </w:r>
      <w:r w:rsidR="006A5AB6">
        <w:rPr>
          <w:rFonts w:hint="eastAsia"/>
        </w:rPr>
        <w:t>障害のある</w:t>
      </w:r>
      <w:r w:rsidR="007B6F3E">
        <w:rPr>
          <w:rFonts w:hint="eastAsia"/>
        </w:rPr>
        <w:t>人々</w:t>
      </w:r>
      <w:r w:rsidR="006A5AB6">
        <w:rPr>
          <w:rFonts w:hint="eastAsia"/>
        </w:rPr>
        <w:t>に情報、商品、およびサービスへの平等なアクセス</w:t>
      </w:r>
      <w:r>
        <w:rPr>
          <w:rFonts w:hint="eastAsia"/>
        </w:rPr>
        <w:t>を確保す</w:t>
      </w:r>
      <w:r w:rsidR="006A5AB6">
        <w:rPr>
          <w:rFonts w:hint="eastAsia"/>
        </w:rPr>
        <w:t>るための</w:t>
      </w:r>
      <w:r>
        <w:rPr>
          <w:rFonts w:hint="eastAsia"/>
        </w:rPr>
        <w:t>法改正を検討する立法</w:t>
      </w:r>
      <w:r w:rsidR="006A5AB6">
        <w:rPr>
          <w:rFonts w:hint="eastAsia"/>
        </w:rPr>
        <w:t>委員会を設立する必要が</w:t>
      </w:r>
      <w:r w:rsidR="0090563A">
        <w:rPr>
          <w:rFonts w:hint="eastAsia"/>
        </w:rPr>
        <w:t>ある</w:t>
      </w:r>
      <w:r w:rsidR="006A5AB6">
        <w:rPr>
          <w:rFonts w:hint="eastAsia"/>
        </w:rPr>
        <w:t>。</w:t>
      </w:r>
    </w:p>
    <w:p w:rsidR="006A5AB6" w:rsidRDefault="006A5AB6" w:rsidP="007F0C6B">
      <w:pPr>
        <w:ind w:leftChars="405" w:left="850"/>
      </w:pPr>
    </w:p>
    <w:p w:rsidR="006A5AB6" w:rsidRDefault="006A5AB6" w:rsidP="007F0C6B">
      <w:pPr>
        <w:ind w:leftChars="405" w:left="850"/>
      </w:pPr>
      <w:r>
        <w:rPr>
          <w:rFonts w:hint="eastAsia"/>
        </w:rPr>
        <w:t>研修資料と</w:t>
      </w:r>
      <w:r w:rsidR="00AD48EA">
        <w:rPr>
          <w:rFonts w:hint="eastAsia"/>
        </w:rPr>
        <w:t>指針</w:t>
      </w:r>
      <w:r>
        <w:rPr>
          <w:rFonts w:hint="eastAsia"/>
        </w:rPr>
        <w:t>文書を作成し、すべての企業の社内研修に導入する必要が</w:t>
      </w:r>
      <w:r w:rsidR="0090563A">
        <w:rPr>
          <w:rFonts w:hint="eastAsia"/>
        </w:rPr>
        <w:t>ある</w:t>
      </w:r>
      <w:r>
        <w:rPr>
          <w:rFonts w:hint="eastAsia"/>
        </w:rPr>
        <w:t>。</w:t>
      </w:r>
      <w:r w:rsidR="00FF5975">
        <w:rPr>
          <w:rFonts w:hint="eastAsia"/>
        </w:rPr>
        <w:t>配慮</w:t>
      </w:r>
      <w:r>
        <w:rPr>
          <w:rFonts w:hint="eastAsia"/>
        </w:rPr>
        <w:t>のための</w:t>
      </w:r>
      <w:r w:rsidR="00FF5975">
        <w:rPr>
          <w:rFonts w:hint="eastAsia"/>
        </w:rPr>
        <w:t>基準</w:t>
      </w:r>
      <w:r>
        <w:rPr>
          <w:rFonts w:hint="eastAsia"/>
        </w:rPr>
        <w:t>を作成し</w:t>
      </w:r>
      <w:r w:rsidR="00FF5975">
        <w:rPr>
          <w:rFonts w:hint="eastAsia"/>
        </w:rPr>
        <w:t>普及するべきである。</w:t>
      </w:r>
    </w:p>
    <w:p w:rsidR="006A5AB6" w:rsidRDefault="006A5AB6" w:rsidP="006A5AB6"/>
    <w:p w:rsidR="006A5AB6" w:rsidRPr="007A1C31" w:rsidRDefault="00B32992" w:rsidP="006A5AB6">
      <w:pPr>
        <w:rPr>
          <w:rFonts w:ascii="ＭＳ ゴシック" w:eastAsia="ＭＳ ゴシック" w:hAnsi="ＭＳ ゴシック"/>
          <w:sz w:val="24"/>
          <w:szCs w:val="24"/>
        </w:rPr>
      </w:pPr>
      <w:r w:rsidRPr="007A1C31">
        <w:rPr>
          <w:rFonts w:ascii="ＭＳ ゴシック" w:eastAsia="ＭＳ ゴシック" w:hAnsi="ＭＳ ゴシック" w:hint="eastAsia"/>
          <w:sz w:val="24"/>
          <w:szCs w:val="24"/>
        </w:rPr>
        <w:t>はじめに</w:t>
      </w:r>
    </w:p>
    <w:p w:rsidR="006A5AB6" w:rsidRDefault="006A5AB6" w:rsidP="006A5AB6"/>
    <w:p w:rsidR="006A5AB6" w:rsidRDefault="006A5AB6" w:rsidP="006A5AB6">
      <w:r>
        <w:rPr>
          <w:rFonts w:hint="eastAsia"/>
        </w:rPr>
        <w:t>普遍的人権はすべての</w:t>
      </w:r>
      <w:r w:rsidR="007B6F3E">
        <w:rPr>
          <w:rFonts w:hint="eastAsia"/>
        </w:rPr>
        <w:t>人々</w:t>
      </w:r>
      <w:r>
        <w:rPr>
          <w:rFonts w:hint="eastAsia"/>
        </w:rPr>
        <w:t>に適用され</w:t>
      </w:r>
      <w:r w:rsidR="00A64AB9">
        <w:rPr>
          <w:rFonts w:hint="eastAsia"/>
        </w:rPr>
        <w:t>る</w:t>
      </w:r>
      <w:r>
        <w:rPr>
          <w:rFonts w:hint="eastAsia"/>
        </w:rPr>
        <w:t>。</w:t>
      </w:r>
      <w:r w:rsidR="00FF5975">
        <w:rPr>
          <w:rFonts w:hint="eastAsia"/>
        </w:rPr>
        <w:t>しかし</w:t>
      </w:r>
      <w:r>
        <w:rPr>
          <w:rFonts w:hint="eastAsia"/>
        </w:rPr>
        <w:t>すべての</w:t>
      </w:r>
      <w:r w:rsidR="007B6F3E">
        <w:rPr>
          <w:rFonts w:hint="eastAsia"/>
        </w:rPr>
        <w:t>人々</w:t>
      </w:r>
      <w:r>
        <w:rPr>
          <w:rFonts w:hint="eastAsia"/>
        </w:rPr>
        <w:t>が自分の権利</w:t>
      </w:r>
      <w:r w:rsidR="007B6F3E">
        <w:rPr>
          <w:rFonts w:hint="eastAsia"/>
        </w:rPr>
        <w:t>へ</w:t>
      </w:r>
      <w:r>
        <w:rPr>
          <w:rFonts w:hint="eastAsia"/>
        </w:rPr>
        <w:t>同じように</w:t>
      </w:r>
      <w:r w:rsidR="007B6F3E">
        <w:rPr>
          <w:rFonts w:hint="eastAsia"/>
        </w:rPr>
        <w:t>アクセス</w:t>
      </w:r>
      <w:r w:rsidR="00FF5975">
        <w:rPr>
          <w:rFonts w:hint="eastAsia"/>
        </w:rPr>
        <w:t>することができる</w:t>
      </w:r>
      <w:r>
        <w:rPr>
          <w:rFonts w:hint="eastAsia"/>
        </w:rPr>
        <w:t>わけでは</w:t>
      </w:r>
      <w:r w:rsidR="0090563A">
        <w:rPr>
          <w:rFonts w:hint="eastAsia"/>
        </w:rPr>
        <w:t>ない</w:t>
      </w:r>
      <w:r>
        <w:rPr>
          <w:rFonts w:hint="eastAsia"/>
        </w:rPr>
        <w:t>。だからこそ、国連は</w:t>
      </w:r>
      <w:r w:rsidR="00FF5975">
        <w:rPr>
          <w:rFonts w:hint="eastAsia"/>
        </w:rPr>
        <w:t>長年、</w:t>
      </w:r>
      <w:r>
        <w:rPr>
          <w:rFonts w:hint="eastAsia"/>
        </w:rPr>
        <w:t>差別的な社会的構造と闘い、誰もが</w:t>
      </w:r>
      <w:r w:rsidR="007B6F3E">
        <w:rPr>
          <w:rFonts w:hint="eastAsia"/>
        </w:rPr>
        <w:t>自分</w:t>
      </w:r>
      <w:r>
        <w:rPr>
          <w:rFonts w:hint="eastAsia"/>
        </w:rPr>
        <w:t>たちの普遍的人権</w:t>
      </w:r>
      <w:r w:rsidR="00FF5975">
        <w:rPr>
          <w:rFonts w:hint="eastAsia"/>
        </w:rPr>
        <w:t>を等しく実現</w:t>
      </w:r>
      <w:r>
        <w:rPr>
          <w:rFonts w:hint="eastAsia"/>
        </w:rPr>
        <w:t>できる</w:t>
      </w:r>
      <w:r w:rsidR="003959D7">
        <w:rPr>
          <w:rFonts w:hint="eastAsia"/>
        </w:rPr>
        <w:t>よう</w:t>
      </w:r>
      <w:r>
        <w:rPr>
          <w:rFonts w:hint="eastAsia"/>
        </w:rPr>
        <w:t>、さまざまな集団を保護することを目的とした</w:t>
      </w:r>
      <w:r w:rsidR="00FF5975">
        <w:rPr>
          <w:rFonts w:hint="eastAsia"/>
        </w:rPr>
        <w:t>多</w:t>
      </w:r>
      <w:r w:rsidR="003959D7">
        <w:rPr>
          <w:rFonts w:hint="eastAsia"/>
        </w:rPr>
        <w:t>く</w:t>
      </w:r>
      <w:r w:rsidR="00FF5975">
        <w:rPr>
          <w:rFonts w:hint="eastAsia"/>
        </w:rPr>
        <w:t>の条約を採択</w:t>
      </w:r>
      <w:r>
        <w:rPr>
          <w:rFonts w:hint="eastAsia"/>
        </w:rPr>
        <w:t>し</w:t>
      </w:r>
      <w:r w:rsidR="003959D7">
        <w:rPr>
          <w:rFonts w:hint="eastAsia"/>
        </w:rPr>
        <w:t>てき</w:t>
      </w:r>
      <w:r w:rsidR="00A64AB9">
        <w:rPr>
          <w:rFonts w:hint="eastAsia"/>
        </w:rPr>
        <w:t>た</w:t>
      </w:r>
      <w:r>
        <w:rPr>
          <w:rFonts w:hint="eastAsia"/>
        </w:rPr>
        <w:t>。</w:t>
      </w:r>
    </w:p>
    <w:p w:rsidR="006A5AB6" w:rsidRDefault="006A5AB6" w:rsidP="006A5AB6"/>
    <w:p w:rsidR="006A5AB6" w:rsidRDefault="006A5AB6" w:rsidP="006A5AB6">
      <w:r>
        <w:t>2006年に、国連は障害者権利条約（CRPD</w:t>
      </w:r>
      <w:r w:rsidR="00EE07FC" w:rsidRPr="00F70B28">
        <w:rPr>
          <w:rStyle w:val="ac"/>
          <w:b/>
          <w:bCs/>
        </w:rPr>
        <w:footnoteReference w:id="1"/>
      </w:r>
      <w:r>
        <w:t>）を採択し</w:t>
      </w:r>
      <w:r w:rsidR="00A64AB9">
        <w:t>た</w:t>
      </w:r>
      <w:r>
        <w:t>。条約の目的は、</w:t>
      </w:r>
      <w:r w:rsidR="003959D7">
        <w:rPr>
          <w:rFonts w:hint="eastAsia"/>
        </w:rPr>
        <w:t>機能</w:t>
      </w:r>
      <w:r w:rsidR="00FA31DD">
        <w:t>障害のある</w:t>
      </w:r>
      <w:r>
        <w:t>人々</w:t>
      </w:r>
      <w:r w:rsidR="007B6F3E">
        <w:rPr>
          <w:rFonts w:hint="eastAsia"/>
        </w:rPr>
        <w:t>が</w:t>
      </w:r>
      <w:r>
        <w:t>他の</w:t>
      </w:r>
      <w:r w:rsidR="003959D7">
        <w:rPr>
          <w:rFonts w:hint="eastAsia"/>
        </w:rPr>
        <w:t>人</w:t>
      </w:r>
      <w:r>
        <w:t>と</w:t>
      </w:r>
      <w:r w:rsidR="003959D7">
        <w:rPr>
          <w:rFonts w:hint="eastAsia"/>
        </w:rPr>
        <w:t>等しく</w:t>
      </w:r>
      <w:r>
        <w:t>人権</w:t>
      </w:r>
      <w:r w:rsidR="003959D7">
        <w:rPr>
          <w:rFonts w:hint="eastAsia"/>
        </w:rPr>
        <w:t>を確保し</w:t>
      </w:r>
      <w:r>
        <w:t>社会に参加する</w:t>
      </w:r>
      <w:r w:rsidR="003959D7">
        <w:rPr>
          <w:rFonts w:hint="eastAsia"/>
        </w:rPr>
        <w:t>平等な</w:t>
      </w:r>
      <w:r>
        <w:t>機会を保証すること</w:t>
      </w:r>
      <w:r w:rsidR="000433C4">
        <w:t>である</w:t>
      </w:r>
      <w:r>
        <w:t>。条約は障害</w:t>
      </w:r>
      <w:r w:rsidR="007B6F3E">
        <w:rPr>
          <w:rFonts w:hint="eastAsia"/>
        </w:rPr>
        <w:t>のある人々</w:t>
      </w:r>
      <w:r>
        <w:t>に新たな権利を付与するものでは</w:t>
      </w:r>
      <w:r w:rsidR="0090563A">
        <w:t>ない</w:t>
      </w:r>
      <w:r>
        <w:t>が、既存の人権の内容</w:t>
      </w:r>
      <w:r w:rsidR="003959D7">
        <w:rPr>
          <w:rFonts w:hint="eastAsia"/>
        </w:rPr>
        <w:t>を</w:t>
      </w:r>
      <w:r w:rsidR="00EC52E9">
        <w:rPr>
          <w:rFonts w:hint="eastAsia"/>
        </w:rPr>
        <w:t>見直し</w:t>
      </w:r>
      <w:r w:rsidR="003959D7">
        <w:rPr>
          <w:rFonts w:hint="eastAsia"/>
        </w:rPr>
        <w:t>、</w:t>
      </w:r>
      <w:r>
        <w:t>障害</w:t>
      </w:r>
      <w:r w:rsidR="00EC52E9">
        <w:rPr>
          <w:rFonts w:hint="eastAsia"/>
        </w:rPr>
        <w:t>のある人々</w:t>
      </w:r>
      <w:r>
        <w:t>が自分の人権</w:t>
      </w:r>
      <w:r w:rsidR="003959D7">
        <w:rPr>
          <w:rFonts w:hint="eastAsia"/>
        </w:rPr>
        <w:t>を手にすることが</w:t>
      </w:r>
      <w:r>
        <w:t>できるようにする批准</w:t>
      </w:r>
      <w:r w:rsidR="00D74D33">
        <w:t>国</w:t>
      </w:r>
      <w:r w:rsidR="003959D7">
        <w:rPr>
          <w:rFonts w:hint="eastAsia"/>
        </w:rPr>
        <w:t>の</w:t>
      </w:r>
      <w:r>
        <w:t>義務を明確にして</w:t>
      </w:r>
      <w:r w:rsidR="0090563A">
        <w:t>いる</w:t>
      </w:r>
      <w:r>
        <w:t>。この条約は、政府が</w:t>
      </w:r>
      <w:r w:rsidR="00187FEC">
        <w:rPr>
          <w:rFonts w:hint="eastAsia"/>
        </w:rPr>
        <w:t>機能</w:t>
      </w:r>
      <w:r>
        <w:t>障害のある人々をど</w:t>
      </w:r>
      <w:r w:rsidR="00187FEC">
        <w:rPr>
          <w:rFonts w:hint="eastAsia"/>
        </w:rPr>
        <w:t>う</w:t>
      </w:r>
      <w:r>
        <w:t>見て</w:t>
      </w:r>
      <w:r w:rsidR="003959D7">
        <w:rPr>
          <w:rFonts w:hint="eastAsia"/>
        </w:rPr>
        <w:t>どう処する</w:t>
      </w:r>
      <w:r>
        <w:t>か</w:t>
      </w:r>
      <w:r w:rsidR="00187FEC">
        <w:rPr>
          <w:rFonts w:hint="eastAsia"/>
        </w:rPr>
        <w:t>に関する</w:t>
      </w:r>
      <w:r>
        <w:t>根本的なパラダイムシフトを意味して</w:t>
      </w:r>
      <w:r w:rsidR="0090563A">
        <w:t>いる</w:t>
      </w:r>
      <w:r w:rsidR="00EE07FC" w:rsidRPr="00F70B28">
        <w:rPr>
          <w:rStyle w:val="ac"/>
          <w:b/>
          <w:bCs/>
        </w:rPr>
        <w:footnoteReference w:id="2"/>
      </w:r>
      <w:r>
        <w:t>。</w:t>
      </w:r>
    </w:p>
    <w:p w:rsidR="006A5AB6" w:rsidRDefault="006A5AB6" w:rsidP="006A5AB6"/>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監視機関としての</w:t>
      </w:r>
      <w:r w:rsidRPr="009E1547">
        <w:rPr>
          <w:rFonts w:ascii="ＭＳ ゴシック" w:eastAsia="ＭＳ ゴシック" w:hAnsi="ＭＳ ゴシック"/>
        </w:rPr>
        <w:t>LDOの役割</w:t>
      </w:r>
    </w:p>
    <w:p w:rsidR="006A5AB6" w:rsidRDefault="006A5AB6" w:rsidP="006A5AB6">
      <w:r>
        <w:rPr>
          <w:rFonts w:hint="eastAsia"/>
        </w:rPr>
        <w:t>ノルウェーでの条約の実施を評価しているのは、平等と差別禁止</w:t>
      </w:r>
      <w:r w:rsidR="00187FEC">
        <w:rPr>
          <w:rFonts w:hint="eastAsia"/>
        </w:rPr>
        <w:t>オンブッド</w:t>
      </w:r>
      <w:r>
        <w:rPr>
          <w:rFonts w:hint="eastAsia"/>
        </w:rPr>
        <w:t>（</w:t>
      </w:r>
      <w:r>
        <w:t>LDO</w:t>
      </w:r>
      <w:r w:rsidR="00187FEC">
        <w:t>,</w:t>
      </w:r>
      <w:r w:rsidR="00187FEC" w:rsidRPr="00187FEC">
        <w:t xml:space="preserve"> Equality and Anti-Discrimination </w:t>
      </w:r>
      <w:proofErr w:type="spellStart"/>
      <w:r w:rsidR="00187FEC" w:rsidRPr="00187FEC">
        <w:t>Ombud</w:t>
      </w:r>
      <w:proofErr w:type="spellEnd"/>
      <w:r>
        <w:t>）</w:t>
      </w:r>
      <w:r w:rsidR="000433C4">
        <w:t>である</w:t>
      </w:r>
      <w:r w:rsidR="00EE07FC">
        <w:rPr>
          <w:rStyle w:val="ac"/>
        </w:rPr>
        <w:footnoteReference w:id="3"/>
      </w:r>
      <w:r>
        <w:t>。私たちの責任は、ノルウェー当局が条約の規定を実行すること、そしてノルウェーの法律および行政</w:t>
      </w:r>
      <w:r w:rsidR="00187FEC">
        <w:rPr>
          <w:rFonts w:hint="eastAsia"/>
        </w:rPr>
        <w:t>の実行</w:t>
      </w:r>
      <w:r>
        <w:t>が</w:t>
      </w:r>
      <w:r w:rsidR="006C04FA">
        <w:rPr>
          <w:rFonts w:hint="eastAsia"/>
        </w:rPr>
        <w:t>条約が課した</w:t>
      </w:r>
      <w:r>
        <w:t>ノルウェーの義務に従うことを保証すること</w:t>
      </w:r>
      <w:r w:rsidR="000433C4">
        <w:t>である</w:t>
      </w:r>
      <w:r>
        <w:t>。</w:t>
      </w:r>
    </w:p>
    <w:p w:rsidR="006A5AB6" w:rsidRDefault="006A5AB6" w:rsidP="006A5AB6"/>
    <w:p w:rsidR="006A5AB6" w:rsidRDefault="006A5AB6" w:rsidP="006A5AB6">
      <w:r>
        <w:rPr>
          <w:rFonts w:hint="eastAsia"/>
        </w:rPr>
        <w:t>条約の批准から</w:t>
      </w:r>
      <w:r>
        <w:t>2年後、ノルウェー</w:t>
      </w:r>
      <w:r w:rsidR="00D74D33">
        <w:rPr>
          <w:rFonts w:hint="eastAsia"/>
        </w:rPr>
        <w:t>国</w:t>
      </w:r>
      <w:r>
        <w:t>は、条約の下での義務を果たすためにとられた措置とそ</w:t>
      </w:r>
      <w:r w:rsidR="006C04FA">
        <w:rPr>
          <w:rFonts w:hint="eastAsia"/>
        </w:rPr>
        <w:t>れによる</w:t>
      </w:r>
      <w:r>
        <w:t>進歩に関して包括的な報告を提出しなければならない。</w:t>
      </w:r>
      <w:r w:rsidR="006C04FA">
        <w:rPr>
          <w:rFonts w:hint="eastAsia"/>
        </w:rPr>
        <w:t>また、国連・障害者権利委員会が</w:t>
      </w:r>
      <w:r>
        <w:t>質問する機会が</w:t>
      </w:r>
      <w:r w:rsidR="0090563A">
        <w:t>ある</w:t>
      </w:r>
      <w:r w:rsidR="006C04FA">
        <w:rPr>
          <w:rFonts w:hint="eastAsia"/>
        </w:rPr>
        <w:t>口頭での審査に参加する義務がある</w:t>
      </w:r>
      <w:r>
        <w:t>。ノルウェーは2013年にCRPDを批准し</w:t>
      </w:r>
      <w:r w:rsidR="00A64AB9">
        <w:t>た</w:t>
      </w:r>
      <w:r>
        <w:t>。</w:t>
      </w:r>
      <w:r w:rsidR="006C04FA">
        <w:rPr>
          <w:rFonts w:hint="eastAsia"/>
        </w:rPr>
        <w:t>したがって今回が</w:t>
      </w:r>
      <w:r>
        <w:t>条約の実施について</w:t>
      </w:r>
      <w:r w:rsidR="006C04FA">
        <w:rPr>
          <w:rFonts w:hint="eastAsia"/>
        </w:rPr>
        <w:t>のノルウェ</w:t>
      </w:r>
      <w:r w:rsidR="000A2D40">
        <w:rPr>
          <w:rFonts w:hint="eastAsia"/>
        </w:rPr>
        <w:t>ーの</w:t>
      </w:r>
      <w:r>
        <w:t>初めて</w:t>
      </w:r>
      <w:r w:rsidR="000A2D40">
        <w:rPr>
          <w:rFonts w:hint="eastAsia"/>
        </w:rPr>
        <w:t>の</w:t>
      </w:r>
      <w:r>
        <w:t>報告</w:t>
      </w:r>
      <w:r w:rsidR="000A2D40">
        <w:rPr>
          <w:rFonts w:hint="eastAsia"/>
        </w:rPr>
        <w:t>となる</w:t>
      </w:r>
      <w:r>
        <w:t>。この報告に続いて、</w:t>
      </w:r>
      <w:r w:rsidR="00D74D33">
        <w:t>国</w:t>
      </w:r>
      <w:r>
        <w:t>は4年ごとに国連に報告を提出しなければならない。</w:t>
      </w:r>
    </w:p>
    <w:p w:rsidR="006A5AB6" w:rsidRDefault="006A5AB6" w:rsidP="006A5AB6"/>
    <w:p w:rsidR="006A5AB6" w:rsidRDefault="006A5AB6" w:rsidP="006A5AB6">
      <w:r>
        <w:rPr>
          <w:rFonts w:hint="eastAsia"/>
        </w:rPr>
        <w:t>ノルウェー政府からの報告と並んで、監視機関としての</w:t>
      </w:r>
      <w:r>
        <w:t>LDOは補足報告を提供する機会が</w:t>
      </w:r>
      <w:r w:rsidR="0090563A">
        <w:t>ある</w:t>
      </w:r>
      <w:r>
        <w:t>。市民社会団体からのいわゆるシャドーレポートと</w:t>
      </w:r>
      <w:r w:rsidR="000A2D40">
        <w:rPr>
          <w:rFonts w:hint="eastAsia"/>
        </w:rPr>
        <w:t>ともに</w:t>
      </w:r>
      <w:r>
        <w:t>、これは国連</w:t>
      </w:r>
      <w:r w:rsidR="000A2D40">
        <w:rPr>
          <w:rFonts w:hint="eastAsia"/>
        </w:rPr>
        <w:t>の</w:t>
      </w:r>
      <w:r>
        <w:t>委員会のための独立した情報源として役立つ。委員会は、後にノルウェー政府の報告書を検討し、条約の下での約束をさらにフォローアップするための</w:t>
      </w:r>
      <w:r w:rsidR="000A2D40">
        <w:rPr>
          <w:rFonts w:hint="eastAsia"/>
        </w:rPr>
        <w:t>ノルウェーへの</w:t>
      </w:r>
      <w:r>
        <w:t>勧告をするときに、この情報を利用することができる。</w:t>
      </w:r>
    </w:p>
    <w:p w:rsidR="006A5AB6" w:rsidRDefault="006A5AB6" w:rsidP="006A5AB6"/>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出典と方法</w:t>
      </w:r>
    </w:p>
    <w:p w:rsidR="006A5AB6" w:rsidRDefault="006A5AB6" w:rsidP="006A5AB6">
      <w:r>
        <w:rPr>
          <w:rFonts w:hint="eastAsia"/>
        </w:rPr>
        <w:t>私たちは監視活動に関連して様々な情報源を利用して</w:t>
      </w:r>
      <w:r w:rsidR="0090563A">
        <w:rPr>
          <w:rFonts w:hint="eastAsia"/>
        </w:rPr>
        <w:t>いる</w:t>
      </w:r>
      <w:r>
        <w:rPr>
          <w:rFonts w:hint="eastAsia"/>
        </w:rPr>
        <w:t>：調査、報告書、政府文書、私たちの訴えおよび指導事例、ならびに市民社会における専門知識。私たちは障害</w:t>
      </w:r>
      <w:r w:rsidR="00EC52E9">
        <w:rPr>
          <w:rFonts w:hint="eastAsia"/>
        </w:rPr>
        <w:t>のある人々の</w:t>
      </w:r>
      <w:r>
        <w:rPr>
          <w:rFonts w:hint="eastAsia"/>
        </w:rPr>
        <w:t>団体や他の団体と</w:t>
      </w:r>
      <w:r>
        <w:t>8回の協議会を開催し</w:t>
      </w:r>
      <w:r w:rsidR="00A64AB9">
        <w:t>た</w:t>
      </w:r>
      <w:r>
        <w:t>。これらの会議は、</w:t>
      </w:r>
      <w:r w:rsidR="007338BF">
        <w:t>CRPD全般に</w:t>
      </w:r>
      <w:r w:rsidR="007338BF">
        <w:rPr>
          <w:rFonts w:hint="eastAsia"/>
        </w:rPr>
        <w:t>ついても、また</w:t>
      </w:r>
      <w:r>
        <w:t>本報告書の具体的なテーマに</w:t>
      </w:r>
      <w:r w:rsidR="007338BF">
        <w:rPr>
          <w:rFonts w:hint="eastAsia"/>
        </w:rPr>
        <w:t>ついても検討した。</w:t>
      </w:r>
      <w:r>
        <w:t>その意図は、市民社会</w:t>
      </w:r>
      <w:r w:rsidR="00B66160">
        <w:rPr>
          <w:rFonts w:hint="eastAsia"/>
        </w:rPr>
        <w:t>団体</w:t>
      </w:r>
      <w:r>
        <w:t>に彼らの見解や経験を提出する機会を与えることで</w:t>
      </w:r>
      <w:r w:rsidR="00D4595E">
        <w:rPr>
          <w:rFonts w:hint="eastAsia"/>
        </w:rPr>
        <w:t>あった</w:t>
      </w:r>
      <w:r>
        <w:t>。また、この報告書の作成中にフィードバックを得るために、一部の章の草稿を障害</w:t>
      </w:r>
      <w:r w:rsidR="00EC52E9">
        <w:rPr>
          <w:rFonts w:hint="eastAsia"/>
        </w:rPr>
        <w:t>のある人々の</w:t>
      </w:r>
      <w:r>
        <w:t>団体に送付し</w:t>
      </w:r>
      <w:r w:rsidR="00A64AB9">
        <w:t>た</w:t>
      </w:r>
      <w:r>
        <w:t>。また、報告書に記載されている問題のいくつ</w:t>
      </w:r>
      <w:r>
        <w:rPr>
          <w:rFonts w:hint="eastAsia"/>
        </w:rPr>
        <w:t>かについて</w:t>
      </w:r>
      <w:r w:rsidR="005F6C35">
        <w:rPr>
          <w:rFonts w:hint="eastAsia"/>
        </w:rPr>
        <w:t>彼らから</w:t>
      </w:r>
      <w:r>
        <w:rPr>
          <w:rFonts w:hint="eastAsia"/>
        </w:rPr>
        <w:t>具体例を集め</w:t>
      </w:r>
      <w:r w:rsidR="00A64AB9">
        <w:rPr>
          <w:rFonts w:hint="eastAsia"/>
        </w:rPr>
        <w:t>た</w:t>
      </w:r>
      <w:r>
        <w:rPr>
          <w:rFonts w:hint="eastAsia"/>
        </w:rPr>
        <w:t>。</w:t>
      </w:r>
    </w:p>
    <w:p w:rsidR="006A5AB6" w:rsidRDefault="006A5AB6" w:rsidP="006A5AB6"/>
    <w:p w:rsidR="006A5AB6" w:rsidRDefault="006A5AB6" w:rsidP="006A5AB6">
      <w:r>
        <w:rPr>
          <w:rFonts w:hint="eastAsia"/>
        </w:rPr>
        <w:t>ノルウェーでは、</w:t>
      </w:r>
      <w:r w:rsidR="005F6C35">
        <w:rPr>
          <w:rFonts w:hint="eastAsia"/>
        </w:rPr>
        <w:t>機能障害のある</w:t>
      </w:r>
      <w:r w:rsidR="00EC52E9">
        <w:rPr>
          <w:rFonts w:hint="eastAsia"/>
        </w:rPr>
        <w:t>人々</w:t>
      </w:r>
      <w:r w:rsidR="005F6C35">
        <w:rPr>
          <w:rFonts w:hint="eastAsia"/>
        </w:rPr>
        <w:t>がどのように排除され差別されるのか</w:t>
      </w:r>
      <w:r w:rsidR="00804B5F">
        <w:rPr>
          <w:rFonts w:hint="eastAsia"/>
        </w:rPr>
        <w:t>について</w:t>
      </w:r>
      <w:r w:rsidR="005F6C35">
        <w:rPr>
          <w:rFonts w:hint="eastAsia"/>
        </w:rPr>
        <w:t>の知識が不足している。機能</w:t>
      </w:r>
      <w:r>
        <w:rPr>
          <w:rFonts w:hint="eastAsia"/>
        </w:rPr>
        <w:t>障害</w:t>
      </w:r>
      <w:r w:rsidR="005F6C35">
        <w:rPr>
          <w:rFonts w:hint="eastAsia"/>
        </w:rPr>
        <w:t>による</w:t>
      </w:r>
      <w:r w:rsidR="00DB0A3C">
        <w:rPr>
          <w:rFonts w:hint="eastAsia"/>
        </w:rPr>
        <w:t>排除・差別</w:t>
      </w:r>
      <w:r>
        <w:rPr>
          <w:rFonts w:hint="eastAsia"/>
        </w:rPr>
        <w:t>だけでなく、</w:t>
      </w:r>
      <w:r w:rsidR="005F6C35">
        <w:rPr>
          <w:rFonts w:hint="eastAsia"/>
        </w:rPr>
        <w:t>機能障害と</w:t>
      </w:r>
      <w:r>
        <w:rPr>
          <w:rFonts w:hint="eastAsia"/>
        </w:rPr>
        <w:t>性別、年齢、民族、性的指向などの他の特性との関連</w:t>
      </w:r>
      <w:r w:rsidR="005F6C35">
        <w:rPr>
          <w:rFonts w:hint="eastAsia"/>
        </w:rPr>
        <w:t>による</w:t>
      </w:r>
      <w:r w:rsidR="00DB0A3C">
        <w:rPr>
          <w:rFonts w:hint="eastAsia"/>
        </w:rPr>
        <w:t>排除・差別（</w:t>
      </w:r>
      <w:r>
        <w:rPr>
          <w:rFonts w:hint="eastAsia"/>
        </w:rPr>
        <w:t>複合的または交差的な差別として</w:t>
      </w:r>
      <w:r w:rsidR="00EE07FC" w:rsidRPr="00F70B28">
        <w:rPr>
          <w:rStyle w:val="ac"/>
          <w:b/>
          <w:bCs/>
        </w:rPr>
        <w:footnoteReference w:id="4"/>
      </w:r>
      <w:r>
        <w:t>）</w:t>
      </w:r>
      <w:r w:rsidR="00DB0A3C">
        <w:rPr>
          <w:rFonts w:hint="eastAsia"/>
        </w:rPr>
        <w:t>も不足している</w:t>
      </w:r>
      <w:r>
        <w:t>。この報告では、</w:t>
      </w:r>
      <w:r w:rsidR="00A55C92">
        <w:t>オンブッド</w:t>
      </w:r>
      <w:r>
        <w:t>は我々がそれに遭遇した</w:t>
      </w:r>
      <w:r w:rsidR="00DB0A3C">
        <w:rPr>
          <w:rFonts w:hint="eastAsia"/>
        </w:rPr>
        <w:t>範囲で</w:t>
      </w:r>
      <w:r>
        <w:t>の</w:t>
      </w:r>
      <w:r w:rsidR="00DB0A3C">
        <w:rPr>
          <w:rFonts w:hint="eastAsia"/>
        </w:rPr>
        <w:t>この</w:t>
      </w:r>
      <w:r>
        <w:t>種の知識に言及し</w:t>
      </w:r>
      <w:r w:rsidR="00A64AB9">
        <w:t>た</w:t>
      </w:r>
      <w:r>
        <w:t>。この知識は、より効果的な法律と政策を確実にするために</w:t>
      </w:r>
      <w:r w:rsidR="00DB0A3C">
        <w:rPr>
          <w:rFonts w:hint="eastAsia"/>
        </w:rPr>
        <w:t>獲得</w:t>
      </w:r>
      <w:r>
        <w:t>され</w:t>
      </w:r>
      <w:r w:rsidR="00DB0A3C">
        <w:rPr>
          <w:rFonts w:hint="eastAsia"/>
        </w:rPr>
        <w:t>ね</w:t>
      </w:r>
      <w:r>
        <w:t>ば</w:t>
      </w:r>
      <w:r w:rsidR="00D4595E">
        <w:t>ならない</w:t>
      </w:r>
      <w:r>
        <w:t>。</w:t>
      </w:r>
      <w:r w:rsidR="00D74D33">
        <w:t>国</w:t>
      </w:r>
      <w:r>
        <w:t>はCRPDの下で、彼らの状況やニーズにかかわらず</w:t>
      </w:r>
      <w:r w:rsidR="00DB0A3C">
        <w:rPr>
          <w:rFonts w:hint="eastAsia"/>
        </w:rPr>
        <w:t>機能</w:t>
      </w:r>
      <w:r w:rsidR="00FA31DD">
        <w:t>障害のある</w:t>
      </w:r>
      <w:r>
        <w:t>すべての個人を対象とする効果的な政策を開発する義務を負っており、したがってこの</w:t>
      </w:r>
      <w:r w:rsidR="00DB0A3C">
        <w:rPr>
          <w:rFonts w:hint="eastAsia"/>
        </w:rPr>
        <w:t>種の</w:t>
      </w:r>
      <w:r>
        <w:t>知識も必要</w:t>
      </w:r>
      <w:r>
        <w:rPr>
          <w:rFonts w:hint="eastAsia"/>
        </w:rPr>
        <w:t>として</w:t>
      </w:r>
      <w:r w:rsidR="0090563A">
        <w:rPr>
          <w:rFonts w:hint="eastAsia"/>
        </w:rPr>
        <w:t>いる</w:t>
      </w:r>
      <w:r>
        <w:rPr>
          <w:rFonts w:hint="eastAsia"/>
        </w:rPr>
        <w:t>。</w:t>
      </w:r>
    </w:p>
    <w:p w:rsidR="006A5AB6" w:rsidRDefault="006A5AB6" w:rsidP="006A5AB6"/>
    <w:p w:rsidR="006A5AB6" w:rsidRPr="009E1547" w:rsidRDefault="009E1547" w:rsidP="006A5AB6">
      <w:pPr>
        <w:rPr>
          <w:rFonts w:ascii="ＭＳ ゴシック" w:eastAsia="ＭＳ ゴシック" w:hAnsi="ＭＳ ゴシック"/>
        </w:rPr>
      </w:pPr>
      <w:r>
        <w:rPr>
          <w:rFonts w:ascii="ＭＳ ゴシック" w:eastAsia="ＭＳ ゴシック" w:hAnsi="ＭＳ ゴシック" w:hint="eastAsia"/>
        </w:rPr>
        <w:t>本報告</w:t>
      </w:r>
      <w:r w:rsidR="006A5AB6" w:rsidRPr="009E1547">
        <w:rPr>
          <w:rFonts w:ascii="ＭＳ ゴシック" w:eastAsia="ＭＳ ゴシック" w:hAnsi="ＭＳ ゴシック" w:hint="eastAsia"/>
        </w:rPr>
        <w:t>の構成</w:t>
      </w:r>
    </w:p>
    <w:p w:rsidR="006A5AB6" w:rsidRDefault="006A5AB6" w:rsidP="006A5AB6">
      <w:r>
        <w:rPr>
          <w:rFonts w:hint="eastAsia"/>
        </w:rPr>
        <w:t>この報告書は</w:t>
      </w:r>
      <w:r w:rsidR="00247AB8">
        <w:rPr>
          <w:rFonts w:hint="eastAsia"/>
        </w:rPr>
        <w:t>まず、</w:t>
      </w:r>
      <w:r>
        <w:rPr>
          <w:rFonts w:hint="eastAsia"/>
        </w:rPr>
        <w:t>ノルウェーの障害</w:t>
      </w:r>
      <w:r w:rsidR="00804B5F">
        <w:rPr>
          <w:rFonts w:hint="eastAsia"/>
        </w:rPr>
        <w:t>のある人々</w:t>
      </w:r>
      <w:r>
        <w:rPr>
          <w:rFonts w:hint="eastAsia"/>
        </w:rPr>
        <w:t>の人権擁護のための</w:t>
      </w:r>
      <w:r w:rsidR="00247AB8">
        <w:rPr>
          <w:rFonts w:hint="eastAsia"/>
        </w:rPr>
        <w:t>横断的な</w:t>
      </w:r>
      <w:r>
        <w:rPr>
          <w:rFonts w:hint="eastAsia"/>
        </w:rPr>
        <w:t>前提条件</w:t>
      </w:r>
      <w:r w:rsidR="00247AB8">
        <w:rPr>
          <w:rFonts w:hint="eastAsia"/>
        </w:rPr>
        <w:t>を取り上げる</w:t>
      </w:r>
      <w:r w:rsidR="00740654">
        <w:rPr>
          <w:rFonts w:hint="eastAsia"/>
        </w:rPr>
        <w:t>（第１章）</w:t>
      </w:r>
      <w:r w:rsidR="00247AB8">
        <w:rPr>
          <w:rFonts w:hint="eastAsia"/>
        </w:rPr>
        <w:t>。ついで、</w:t>
      </w:r>
      <w:r>
        <w:t>CRPDの1つ</w:t>
      </w:r>
      <w:r w:rsidR="00247AB8">
        <w:rPr>
          <w:rFonts w:hint="eastAsia"/>
        </w:rPr>
        <w:t>か２つ以上の条項</w:t>
      </w:r>
      <w:r>
        <w:t>に</w:t>
      </w:r>
      <w:r w:rsidR="00247AB8">
        <w:rPr>
          <w:rFonts w:hint="eastAsia"/>
        </w:rPr>
        <w:t>かかわる具体的なテーマ</w:t>
      </w:r>
      <w:r>
        <w:t>についてより詳</w:t>
      </w:r>
      <w:r w:rsidR="00247AB8">
        <w:rPr>
          <w:rFonts w:hint="eastAsia"/>
        </w:rPr>
        <w:t>しく</w:t>
      </w:r>
      <w:r>
        <w:t>説明</w:t>
      </w:r>
      <w:r w:rsidR="0090563A">
        <w:t>する</w:t>
      </w:r>
      <w:r w:rsidR="00740654">
        <w:rPr>
          <w:rFonts w:hint="eastAsia"/>
        </w:rPr>
        <w:t>（第２章から）</w:t>
      </w:r>
      <w:r>
        <w:t>。</w:t>
      </w:r>
      <w:r w:rsidR="00247AB8">
        <w:rPr>
          <w:rFonts w:hint="eastAsia"/>
        </w:rPr>
        <w:t>具体的なテーマでは、CRPDの</w:t>
      </w:r>
      <w:r>
        <w:t>関連</w:t>
      </w:r>
      <w:r w:rsidR="00247AB8">
        <w:rPr>
          <w:rFonts w:hint="eastAsia"/>
        </w:rPr>
        <w:t>条項</w:t>
      </w:r>
      <w:r>
        <w:t>が</w:t>
      </w:r>
      <w:r w:rsidR="00247AB8">
        <w:rPr>
          <w:rFonts w:hint="eastAsia"/>
        </w:rPr>
        <w:t>示され、</w:t>
      </w:r>
      <w:r w:rsidR="00740654">
        <w:rPr>
          <w:rFonts w:hint="eastAsia"/>
        </w:rPr>
        <w:t>さらに</w:t>
      </w:r>
      <w:r>
        <w:t>2015年6月に送付されたCRPD委員会への政府報告書の</w:t>
      </w:r>
      <w:r w:rsidR="00740654">
        <w:rPr>
          <w:rFonts w:hint="eastAsia"/>
        </w:rPr>
        <w:t>（その条項の</w:t>
      </w:r>
      <w:r w:rsidR="00740654">
        <w:t>履行が報告されている</w:t>
      </w:r>
      <w:r w:rsidR="00740654">
        <w:rPr>
          <w:rFonts w:hint="eastAsia"/>
        </w:rPr>
        <w:t>）</w:t>
      </w:r>
      <w:r>
        <w:t>ページ番号</w:t>
      </w:r>
      <w:r w:rsidR="00247AB8">
        <w:rPr>
          <w:rFonts w:hint="eastAsia"/>
        </w:rPr>
        <w:t>が</w:t>
      </w:r>
      <w:r>
        <w:t>脚注</w:t>
      </w:r>
      <w:r w:rsidR="00247AB8">
        <w:rPr>
          <w:rFonts w:hint="eastAsia"/>
        </w:rPr>
        <w:t>で示され</w:t>
      </w:r>
      <w:r w:rsidR="00740654">
        <w:rPr>
          <w:rFonts w:hint="eastAsia"/>
        </w:rPr>
        <w:t>ている。</w:t>
      </w:r>
      <w:r w:rsidRPr="00F10E16">
        <w:t>個々の</w:t>
      </w:r>
      <w:r w:rsidR="00740654" w:rsidRPr="00F10E16">
        <w:rPr>
          <w:rFonts w:hint="eastAsia"/>
        </w:rPr>
        <w:t>テーマ</w:t>
      </w:r>
      <w:r w:rsidRPr="00F10E16">
        <w:t>の検討では</w:t>
      </w:r>
      <w:r>
        <w:t>、まず簡単</w:t>
      </w:r>
      <w:r w:rsidR="00B162C2">
        <w:rPr>
          <w:rFonts w:hint="eastAsia"/>
        </w:rPr>
        <w:t>に状況を概観する。</w:t>
      </w:r>
      <w:r>
        <w:t>これにオンブッドの懸念が続</w:t>
      </w:r>
      <w:r w:rsidR="00A64AB9">
        <w:rPr>
          <w:rFonts w:hint="eastAsia"/>
        </w:rPr>
        <w:t>く</w:t>
      </w:r>
      <w:r>
        <w:t>。これは、</w:t>
      </w:r>
      <w:r w:rsidR="00D74D33">
        <w:t>国</w:t>
      </w:r>
      <w:r>
        <w:t>がCRPDの義務を果たしているかどうかの分析</w:t>
      </w:r>
      <w:r w:rsidR="000433C4">
        <w:t>である</w:t>
      </w:r>
      <w:r>
        <w:t>。</w:t>
      </w:r>
      <w:r w:rsidR="00B162C2">
        <w:rPr>
          <w:rFonts w:hint="eastAsia"/>
        </w:rPr>
        <w:t>それぞれの</w:t>
      </w:r>
      <w:r>
        <w:t>章は、</w:t>
      </w:r>
      <w:bookmarkStart w:id="2" w:name="_Hlk3754149"/>
      <w:r>
        <w:t>CRPD委員会</w:t>
      </w:r>
      <w:bookmarkEnd w:id="2"/>
      <w:r>
        <w:t>に対するオンブッドの勧告で締めくくられて</w:t>
      </w:r>
      <w:r w:rsidR="0090563A">
        <w:t>いる</w:t>
      </w:r>
      <w:r>
        <w:t>。</w:t>
      </w:r>
      <w:r w:rsidR="00B162C2">
        <w:rPr>
          <w:rFonts w:hint="eastAsia"/>
        </w:rPr>
        <w:t>この勧告は、</w:t>
      </w:r>
      <w:r w:rsidR="00B162C2" w:rsidRPr="00B162C2">
        <w:t>CRPD委員会</w:t>
      </w:r>
      <w:r w:rsidR="00B162C2">
        <w:rPr>
          <w:rFonts w:hint="eastAsia"/>
        </w:rPr>
        <w:t>が</w:t>
      </w:r>
      <w:r w:rsidR="00B162C2">
        <w:t>ノルウェー</w:t>
      </w:r>
      <w:r w:rsidR="00B162C2">
        <w:rPr>
          <w:rFonts w:hint="eastAsia"/>
        </w:rPr>
        <w:t>政府報告書の審査で使用してほしいと考えるものである。</w:t>
      </w:r>
      <w:r>
        <w:t>私たちは合計44の</w:t>
      </w:r>
      <w:r w:rsidR="00A55C92">
        <w:t>勧告</w:t>
      </w:r>
      <w:r w:rsidR="00B162C2">
        <w:rPr>
          <w:rFonts w:hint="eastAsia"/>
        </w:rPr>
        <w:t>案</w:t>
      </w:r>
      <w:r>
        <w:t>を提供</w:t>
      </w:r>
      <w:r w:rsidR="00B162C2">
        <w:rPr>
          <w:rFonts w:hint="eastAsia"/>
        </w:rPr>
        <w:t>している。</w:t>
      </w:r>
    </w:p>
    <w:p w:rsidR="006A5AB6" w:rsidRDefault="006A5AB6" w:rsidP="006A5AB6"/>
    <w:p w:rsidR="00B32992" w:rsidRPr="007A1C31" w:rsidRDefault="00B32992" w:rsidP="00B32992">
      <w:pPr>
        <w:rPr>
          <w:rFonts w:ascii="ＭＳ ゴシック" w:eastAsia="ＭＳ ゴシック" w:hAnsi="ＭＳ ゴシック"/>
          <w:sz w:val="24"/>
          <w:szCs w:val="24"/>
        </w:rPr>
      </w:pPr>
      <w:r w:rsidRPr="00C62E64">
        <w:rPr>
          <w:rFonts w:ascii="ＭＳ ゴシック" w:eastAsia="ＭＳ ゴシック" w:hAnsi="ＭＳ ゴシック"/>
          <w:sz w:val="24"/>
          <w:szCs w:val="24"/>
        </w:rPr>
        <w:t>1.</w:t>
      </w:r>
      <w:r w:rsidRPr="00C62E64">
        <w:rPr>
          <w:rFonts w:ascii="ＭＳ ゴシック" w:eastAsia="ＭＳ ゴシック" w:hAnsi="ＭＳ ゴシック" w:hint="eastAsia"/>
          <w:sz w:val="24"/>
          <w:szCs w:val="24"/>
        </w:rPr>
        <w:t xml:space="preserve">　</w:t>
      </w:r>
      <w:r w:rsidRPr="00212977">
        <w:rPr>
          <w:rFonts w:ascii="ＭＳ ゴシック" w:eastAsia="ＭＳ ゴシック" w:hAnsi="ＭＳ ゴシック"/>
          <w:sz w:val="24"/>
          <w:szCs w:val="24"/>
        </w:rPr>
        <w:t>ノルウェーにおけるCRPDの</w:t>
      </w:r>
      <w:r w:rsidRPr="00212977">
        <w:rPr>
          <w:rFonts w:ascii="ＭＳ ゴシック" w:eastAsia="ＭＳ ゴシック" w:hAnsi="ＭＳ ゴシック" w:hint="eastAsia"/>
          <w:sz w:val="24"/>
          <w:szCs w:val="24"/>
        </w:rPr>
        <w:t>状態</w:t>
      </w:r>
    </w:p>
    <w:p w:rsidR="006A5AB6" w:rsidRPr="00B32992" w:rsidRDefault="006A5AB6" w:rsidP="006A5AB6"/>
    <w:p w:rsidR="006A5AB6" w:rsidRDefault="006A5AB6" w:rsidP="006A5AB6">
      <w:r>
        <w:t>ノルウェー</w:t>
      </w:r>
      <w:r w:rsidR="009E351E">
        <w:rPr>
          <w:rFonts w:hint="eastAsia"/>
        </w:rPr>
        <w:t>は</w:t>
      </w:r>
      <w:r w:rsidR="009E351E">
        <w:t>2013年に</w:t>
      </w:r>
      <w:r>
        <w:t>障害者権利条約（CRPD）を批准し、</w:t>
      </w:r>
      <w:r w:rsidR="00D74D33">
        <w:t>国</w:t>
      </w:r>
      <w:r w:rsidR="009E351E">
        <w:rPr>
          <w:rFonts w:hint="eastAsia"/>
        </w:rPr>
        <w:t>が</w:t>
      </w:r>
      <w:r>
        <w:t>障害</w:t>
      </w:r>
      <w:r w:rsidR="00804B5F">
        <w:rPr>
          <w:rFonts w:hint="eastAsia"/>
        </w:rPr>
        <w:t>のある人々</w:t>
      </w:r>
      <w:r>
        <w:t>の普遍的人権の実現に役立つ政策を実行することを約束した</w:t>
      </w:r>
      <w:r w:rsidR="00197296" w:rsidRPr="00F70B28">
        <w:rPr>
          <w:rStyle w:val="ac"/>
          <w:b/>
          <w:bCs/>
        </w:rPr>
        <w:footnoteReference w:id="5"/>
      </w:r>
      <w:r>
        <w:t>。</w:t>
      </w:r>
      <w:r w:rsidR="009E351E">
        <w:t>オンブッドの評価で</w:t>
      </w:r>
      <w:r w:rsidR="009E351E">
        <w:rPr>
          <w:rFonts w:hint="eastAsia"/>
        </w:rPr>
        <w:t>は、</w:t>
      </w:r>
      <w:r w:rsidR="00D74D33">
        <w:t>国</w:t>
      </w:r>
      <w:r w:rsidR="009E351E">
        <w:rPr>
          <w:rFonts w:hint="eastAsia"/>
        </w:rPr>
        <w:t>は</w:t>
      </w:r>
      <w:r>
        <w:t>条約の下での約束を果たすために必要な包括的および構造的な変更</w:t>
      </w:r>
      <w:r w:rsidR="009E351E">
        <w:rPr>
          <w:rFonts w:hint="eastAsia"/>
        </w:rPr>
        <w:t>をまだ行っていない</w:t>
      </w:r>
      <w:r>
        <w:t>。</w:t>
      </w:r>
    </w:p>
    <w:p w:rsidR="006A5AB6" w:rsidRDefault="006A5AB6" w:rsidP="006A5AB6"/>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１．１</w:t>
      </w:r>
      <w:r w:rsidR="00101ACC">
        <w:rPr>
          <w:rFonts w:ascii="ＭＳ ゴシック" w:eastAsia="ＭＳ ゴシック" w:hAnsi="ＭＳ ゴシック" w:hint="eastAsia"/>
        </w:rPr>
        <w:t>．</w:t>
      </w:r>
      <w:r w:rsidRPr="009E1547">
        <w:rPr>
          <w:rFonts w:ascii="ＭＳ ゴシック" w:eastAsia="ＭＳ ゴシック" w:hAnsi="ＭＳ ゴシック" w:hint="eastAsia"/>
        </w:rPr>
        <w:t>差別および人権侵害</w:t>
      </w:r>
    </w:p>
    <w:p w:rsidR="006A5AB6" w:rsidRDefault="00101ACC" w:rsidP="006A5AB6">
      <w:r>
        <w:rPr>
          <w:rFonts w:hint="eastAsia"/>
        </w:rPr>
        <w:t>機能</w:t>
      </w:r>
      <w:r w:rsidR="006A5AB6">
        <w:rPr>
          <w:rFonts w:hint="eastAsia"/>
        </w:rPr>
        <w:t>障害のある</w:t>
      </w:r>
      <w:r w:rsidR="00EC52E9">
        <w:rPr>
          <w:rFonts w:hint="eastAsia"/>
        </w:rPr>
        <w:t>人々</w:t>
      </w:r>
      <w:r w:rsidR="006A5AB6">
        <w:rPr>
          <w:rFonts w:hint="eastAsia"/>
        </w:rPr>
        <w:t>は社会のあらゆる分野で差別を受け</w:t>
      </w:r>
      <w:r>
        <w:rPr>
          <w:rFonts w:hint="eastAsia"/>
        </w:rPr>
        <w:t>てい</w:t>
      </w:r>
      <w:r w:rsidR="00A64AB9">
        <w:rPr>
          <w:rFonts w:hint="eastAsia"/>
        </w:rPr>
        <w:t>る</w:t>
      </w:r>
      <w:r w:rsidR="006A5AB6">
        <w:rPr>
          <w:rFonts w:hint="eastAsia"/>
        </w:rPr>
        <w:t>。</w:t>
      </w:r>
    </w:p>
    <w:p w:rsidR="006A5AB6" w:rsidRDefault="006A5AB6" w:rsidP="006A5AB6"/>
    <w:p w:rsidR="006A5AB6" w:rsidRDefault="00101ACC" w:rsidP="006A5AB6">
      <w:r>
        <w:rPr>
          <w:rFonts w:hint="eastAsia"/>
        </w:rPr>
        <w:t>時に</w:t>
      </w:r>
      <w:r w:rsidR="006A5AB6">
        <w:rPr>
          <w:rFonts w:hint="eastAsia"/>
        </w:rPr>
        <w:t>障害のある</w:t>
      </w:r>
      <w:r w:rsidR="00EC52E9">
        <w:rPr>
          <w:rFonts w:hint="eastAsia"/>
        </w:rPr>
        <w:t>人々</w:t>
      </w:r>
      <w:r w:rsidR="006A5AB6">
        <w:rPr>
          <w:rFonts w:hint="eastAsia"/>
        </w:rPr>
        <w:t>は単にその障害のために差別的</w:t>
      </w:r>
      <w:r>
        <w:rPr>
          <w:rFonts w:hint="eastAsia"/>
        </w:rPr>
        <w:t>取り扱い</w:t>
      </w:r>
      <w:r w:rsidR="006A5AB6">
        <w:rPr>
          <w:rFonts w:hint="eastAsia"/>
        </w:rPr>
        <w:t>に直面し、そのような差別的</w:t>
      </w:r>
      <w:r>
        <w:rPr>
          <w:rFonts w:hint="eastAsia"/>
        </w:rPr>
        <w:t>取り扱い</w:t>
      </w:r>
      <w:r w:rsidR="006A5AB6">
        <w:rPr>
          <w:rFonts w:hint="eastAsia"/>
        </w:rPr>
        <w:t>の合理的な</w:t>
      </w:r>
      <w:r>
        <w:rPr>
          <w:rFonts w:hint="eastAsia"/>
        </w:rPr>
        <w:t>理由</w:t>
      </w:r>
      <w:r w:rsidR="006A5AB6">
        <w:rPr>
          <w:rFonts w:hint="eastAsia"/>
        </w:rPr>
        <w:t>はない。他の</w:t>
      </w:r>
      <w:r>
        <w:rPr>
          <w:rFonts w:hint="eastAsia"/>
        </w:rPr>
        <w:t>場合には、</w:t>
      </w:r>
      <w:r w:rsidR="006A5AB6">
        <w:rPr>
          <w:rFonts w:hint="eastAsia"/>
        </w:rPr>
        <w:t>能力やニーズの違いに</w:t>
      </w:r>
      <w:r w:rsidR="00735600">
        <w:rPr>
          <w:rFonts w:hint="eastAsia"/>
        </w:rPr>
        <w:t>配慮せず</w:t>
      </w:r>
      <w:r w:rsidR="006A5AB6">
        <w:rPr>
          <w:rFonts w:hint="eastAsia"/>
        </w:rPr>
        <w:t>、</w:t>
      </w:r>
      <w:r w:rsidR="00735600">
        <w:rPr>
          <w:rFonts w:hint="eastAsia"/>
        </w:rPr>
        <w:t>機能</w:t>
      </w:r>
      <w:r w:rsidR="006A5AB6">
        <w:rPr>
          <w:rFonts w:hint="eastAsia"/>
        </w:rPr>
        <w:t>障害のある</w:t>
      </w:r>
      <w:r w:rsidR="00EC52E9">
        <w:rPr>
          <w:rFonts w:hint="eastAsia"/>
        </w:rPr>
        <w:t>人々</w:t>
      </w:r>
      <w:r w:rsidR="00735600">
        <w:rPr>
          <w:rFonts w:hint="eastAsia"/>
        </w:rPr>
        <w:t>が</w:t>
      </w:r>
      <w:r w:rsidR="006A5AB6">
        <w:rPr>
          <w:rFonts w:hint="eastAsia"/>
        </w:rPr>
        <w:t>他の</w:t>
      </w:r>
      <w:r w:rsidR="00EC52E9">
        <w:rPr>
          <w:rFonts w:hint="eastAsia"/>
        </w:rPr>
        <w:t>人々</w:t>
      </w:r>
      <w:r w:rsidR="00735600">
        <w:rPr>
          <w:rFonts w:hint="eastAsia"/>
        </w:rPr>
        <w:t>と同じに</w:t>
      </w:r>
      <w:r w:rsidR="006A5AB6">
        <w:rPr>
          <w:rFonts w:hint="eastAsia"/>
        </w:rPr>
        <w:t>扱われ</w:t>
      </w:r>
      <w:r w:rsidR="00A64AB9">
        <w:rPr>
          <w:rFonts w:hint="eastAsia"/>
        </w:rPr>
        <w:t>る</w:t>
      </w:r>
      <w:r w:rsidR="006A5AB6">
        <w:rPr>
          <w:rFonts w:hint="eastAsia"/>
        </w:rPr>
        <w:t>。この報告書は、</w:t>
      </w:r>
      <w:r w:rsidR="00735600">
        <w:rPr>
          <w:rFonts w:hint="eastAsia"/>
        </w:rPr>
        <w:t>機能障害があることを理由に</w:t>
      </w:r>
      <w:r w:rsidR="00EC52E9">
        <w:rPr>
          <w:rFonts w:hint="eastAsia"/>
        </w:rPr>
        <w:t>人々</w:t>
      </w:r>
      <w:r w:rsidR="00735600">
        <w:rPr>
          <w:rFonts w:hint="eastAsia"/>
        </w:rPr>
        <w:t>の権利が</w:t>
      </w:r>
      <w:r w:rsidR="006A5AB6">
        <w:rPr>
          <w:rFonts w:hint="eastAsia"/>
        </w:rPr>
        <w:t>奪われている</w:t>
      </w:r>
      <w:r w:rsidR="006A5AB6">
        <w:t>7つの分野における</w:t>
      </w:r>
      <w:r w:rsidR="00735600">
        <w:rPr>
          <w:rFonts w:hint="eastAsia"/>
        </w:rPr>
        <w:t>、</w:t>
      </w:r>
      <w:r w:rsidR="006A5AB6">
        <w:t>差別的な法律および</w:t>
      </w:r>
      <w:r w:rsidR="00EE22CF">
        <w:t>施策</w:t>
      </w:r>
      <w:r w:rsidR="00735600">
        <w:rPr>
          <w:rFonts w:hint="eastAsia"/>
        </w:rPr>
        <w:t>を取り上げている。</w:t>
      </w:r>
    </w:p>
    <w:p w:rsidR="006A5AB6" w:rsidRDefault="006A5AB6" w:rsidP="006A5AB6"/>
    <w:p w:rsidR="006A5AB6" w:rsidRDefault="006A5AB6" w:rsidP="006A5AB6">
      <w:r>
        <w:rPr>
          <w:rFonts w:hint="eastAsia"/>
        </w:rPr>
        <w:t>心理社会的障害のある</w:t>
      </w:r>
      <w:r w:rsidR="00EC52E9">
        <w:rPr>
          <w:rFonts w:hint="eastAsia"/>
        </w:rPr>
        <w:t>人々</w:t>
      </w:r>
      <w:r>
        <w:rPr>
          <w:rFonts w:hint="eastAsia"/>
        </w:rPr>
        <w:t>、知的障害のある</w:t>
      </w:r>
      <w:r w:rsidR="00EC52E9">
        <w:rPr>
          <w:rFonts w:hint="eastAsia"/>
        </w:rPr>
        <w:t>人々</w:t>
      </w:r>
      <w:r>
        <w:rPr>
          <w:rFonts w:hint="eastAsia"/>
        </w:rPr>
        <w:t>、および認知症の</w:t>
      </w:r>
      <w:r w:rsidR="00EC52E9">
        <w:rPr>
          <w:rFonts w:hint="eastAsia"/>
        </w:rPr>
        <w:t>人々</w:t>
      </w:r>
      <w:r>
        <w:rPr>
          <w:rFonts w:hint="eastAsia"/>
        </w:rPr>
        <w:t>は、大規模な強制および力の乱用の対象とな</w:t>
      </w:r>
      <w:r w:rsidR="00C50AB6">
        <w:rPr>
          <w:rFonts w:hint="eastAsia"/>
        </w:rPr>
        <w:t>ってい</w:t>
      </w:r>
      <w:r w:rsidR="00A64AB9">
        <w:rPr>
          <w:rFonts w:hint="eastAsia"/>
        </w:rPr>
        <w:t>る</w:t>
      </w:r>
      <w:r>
        <w:rPr>
          <w:rFonts w:hint="eastAsia"/>
        </w:rPr>
        <w:t>。人々は自己決定権を奪われており、強制</w:t>
      </w:r>
      <w:r w:rsidR="00C50AB6">
        <w:rPr>
          <w:rFonts w:hint="eastAsia"/>
        </w:rPr>
        <w:t>による</w:t>
      </w:r>
      <w:r>
        <w:rPr>
          <w:rFonts w:hint="eastAsia"/>
        </w:rPr>
        <w:t>深刻な悪影響</w:t>
      </w:r>
      <w:r w:rsidR="00C50AB6">
        <w:rPr>
          <w:rFonts w:hint="eastAsia"/>
        </w:rPr>
        <w:t>が生じている。</w:t>
      </w:r>
      <w:r>
        <w:rPr>
          <w:rFonts w:hint="eastAsia"/>
        </w:rPr>
        <w:t>短期または長期</w:t>
      </w:r>
      <w:r w:rsidR="00C50AB6">
        <w:rPr>
          <w:rFonts w:hint="eastAsia"/>
        </w:rPr>
        <w:t>の</w:t>
      </w:r>
      <w:r>
        <w:rPr>
          <w:rFonts w:hint="eastAsia"/>
        </w:rPr>
        <w:t>意思決定</w:t>
      </w:r>
      <w:r w:rsidR="00C50AB6">
        <w:rPr>
          <w:rFonts w:hint="eastAsia"/>
        </w:rPr>
        <w:t>支援</w:t>
      </w:r>
      <w:r>
        <w:rPr>
          <w:rFonts w:hint="eastAsia"/>
        </w:rPr>
        <w:t>を必要とする</w:t>
      </w:r>
      <w:r w:rsidR="00EC52E9">
        <w:rPr>
          <w:rFonts w:hint="eastAsia"/>
        </w:rPr>
        <w:t>人々</w:t>
      </w:r>
      <w:r>
        <w:rPr>
          <w:rFonts w:hint="eastAsia"/>
        </w:rPr>
        <w:t>は、支援</w:t>
      </w:r>
      <w:r w:rsidR="00C50AB6">
        <w:rPr>
          <w:rFonts w:hint="eastAsia"/>
        </w:rPr>
        <w:t>付き</w:t>
      </w:r>
      <w:r>
        <w:rPr>
          <w:rFonts w:hint="eastAsia"/>
        </w:rPr>
        <w:t>意思決定の</w:t>
      </w:r>
      <w:r w:rsidR="00C50AB6">
        <w:rPr>
          <w:rFonts w:hint="eastAsia"/>
        </w:rPr>
        <w:t>制度</w:t>
      </w:r>
      <w:r>
        <w:rPr>
          <w:rFonts w:hint="eastAsia"/>
        </w:rPr>
        <w:t>がないことに気付</w:t>
      </w:r>
      <w:r w:rsidR="00C50AB6">
        <w:rPr>
          <w:rFonts w:hint="eastAsia"/>
        </w:rPr>
        <w:t>かされる</w:t>
      </w:r>
      <w:r>
        <w:rPr>
          <w:rFonts w:hint="eastAsia"/>
        </w:rPr>
        <w:t>。</w:t>
      </w:r>
    </w:p>
    <w:p w:rsidR="006A5AB6" w:rsidRDefault="006A5AB6" w:rsidP="006A5AB6"/>
    <w:p w:rsidR="006A5AB6" w:rsidRDefault="00C50AB6" w:rsidP="006A5AB6">
      <w:r>
        <w:rPr>
          <w:rFonts w:hint="eastAsia"/>
        </w:rPr>
        <w:t>機能</w:t>
      </w:r>
      <w:r w:rsidR="00FA31DD">
        <w:rPr>
          <w:rFonts w:hint="eastAsia"/>
        </w:rPr>
        <w:t>障害のある</w:t>
      </w:r>
      <w:r w:rsidR="00EC52E9">
        <w:rPr>
          <w:rFonts w:hint="eastAsia"/>
        </w:rPr>
        <w:t>人々</w:t>
      </w:r>
      <w:r>
        <w:rPr>
          <w:rFonts w:hint="eastAsia"/>
        </w:rPr>
        <w:t>に対する否定的態度や</w:t>
      </w:r>
      <w:r w:rsidR="006A5AB6">
        <w:rPr>
          <w:rFonts w:hint="eastAsia"/>
        </w:rPr>
        <w:t>偏見</w:t>
      </w:r>
      <w:r>
        <w:rPr>
          <w:rFonts w:hint="eastAsia"/>
        </w:rPr>
        <w:t>と戦い、防止する</w:t>
      </w:r>
      <w:r w:rsidR="00D74D33">
        <w:rPr>
          <w:rFonts w:hint="eastAsia"/>
        </w:rPr>
        <w:t>国</w:t>
      </w:r>
      <w:r>
        <w:rPr>
          <w:rFonts w:hint="eastAsia"/>
        </w:rPr>
        <w:t>の努力がない中で、障害のある</w:t>
      </w:r>
      <w:r w:rsidR="00EC52E9">
        <w:rPr>
          <w:rFonts w:hint="eastAsia"/>
        </w:rPr>
        <w:t>人々</w:t>
      </w:r>
      <w:r>
        <w:rPr>
          <w:rFonts w:hint="eastAsia"/>
        </w:rPr>
        <w:t>は依然として</w:t>
      </w:r>
      <w:r w:rsidR="006A5AB6">
        <w:rPr>
          <w:rFonts w:hint="eastAsia"/>
        </w:rPr>
        <w:t>嫌がらせや</w:t>
      </w:r>
      <w:r>
        <w:rPr>
          <w:rFonts w:hint="eastAsia"/>
        </w:rPr>
        <w:t>ヘイトクライムに</w:t>
      </w:r>
      <w:r w:rsidR="006A5AB6">
        <w:rPr>
          <w:rFonts w:hint="eastAsia"/>
        </w:rPr>
        <w:t>さらされて</w:t>
      </w:r>
      <w:r w:rsidR="0090563A">
        <w:rPr>
          <w:rFonts w:hint="eastAsia"/>
        </w:rPr>
        <w:t>いる</w:t>
      </w:r>
      <w:r w:rsidR="006A5AB6">
        <w:rPr>
          <w:rFonts w:hint="eastAsia"/>
        </w:rPr>
        <w:t>。</w:t>
      </w:r>
    </w:p>
    <w:p w:rsidR="006A5AB6" w:rsidRDefault="006A5AB6" w:rsidP="006A5AB6"/>
    <w:p w:rsidR="006A5AB6" w:rsidRDefault="006A5AB6" w:rsidP="006A5AB6">
      <w:r>
        <w:rPr>
          <w:rFonts w:hint="eastAsia"/>
        </w:rPr>
        <w:t>障害</w:t>
      </w:r>
      <w:r w:rsidR="00804B5F">
        <w:rPr>
          <w:rFonts w:hint="eastAsia"/>
        </w:rPr>
        <w:t>のある人々</w:t>
      </w:r>
      <w:r>
        <w:rPr>
          <w:rFonts w:hint="eastAsia"/>
        </w:rPr>
        <w:t>の失業率は高い。労働市場からの障害者の排除は非常に長い間</w:t>
      </w:r>
      <w:r w:rsidR="00C50AB6">
        <w:rPr>
          <w:rFonts w:hint="eastAsia"/>
        </w:rPr>
        <w:t>変わっていない。</w:t>
      </w:r>
    </w:p>
    <w:p w:rsidR="006A5AB6" w:rsidRDefault="006A5AB6" w:rsidP="006A5AB6"/>
    <w:p w:rsidR="006A5AB6" w:rsidRDefault="00D74D33" w:rsidP="006A5AB6">
      <w:r>
        <w:rPr>
          <w:rFonts w:hint="eastAsia"/>
        </w:rPr>
        <w:t>国</w:t>
      </w:r>
      <w:r w:rsidR="006A5AB6">
        <w:rPr>
          <w:rFonts w:hint="eastAsia"/>
        </w:rPr>
        <w:t>は</w:t>
      </w:r>
      <w:r w:rsidR="004D56BA">
        <w:rPr>
          <w:rFonts w:hint="eastAsia"/>
        </w:rPr>
        <w:t>否定的</w:t>
      </w:r>
      <w:r w:rsidR="006A5AB6">
        <w:rPr>
          <w:rFonts w:hint="eastAsia"/>
        </w:rPr>
        <w:t>態度と</w:t>
      </w:r>
      <w:r w:rsidR="004D56BA">
        <w:rPr>
          <w:rFonts w:hint="eastAsia"/>
        </w:rPr>
        <w:t>の</w:t>
      </w:r>
      <w:r w:rsidR="006A5AB6">
        <w:rPr>
          <w:rFonts w:hint="eastAsia"/>
        </w:rPr>
        <w:t>闘</w:t>
      </w:r>
      <w:r w:rsidR="004D56BA">
        <w:rPr>
          <w:rFonts w:hint="eastAsia"/>
        </w:rPr>
        <w:t>いを</w:t>
      </w:r>
      <w:r w:rsidR="006A5AB6">
        <w:rPr>
          <w:rFonts w:hint="eastAsia"/>
        </w:rPr>
        <w:t>ほとんど</w:t>
      </w:r>
      <w:r w:rsidR="004D56BA">
        <w:rPr>
          <w:rFonts w:hint="eastAsia"/>
        </w:rPr>
        <w:t>しておらず</w:t>
      </w:r>
      <w:r w:rsidR="006A5AB6">
        <w:rPr>
          <w:rFonts w:hint="eastAsia"/>
        </w:rPr>
        <w:t>、雇用主に障害者を雇うことを要求していない。</w:t>
      </w:r>
      <w:r>
        <w:rPr>
          <w:rFonts w:hint="eastAsia"/>
        </w:rPr>
        <w:t>国</w:t>
      </w:r>
      <w:r w:rsidR="006A5AB6">
        <w:rPr>
          <w:rFonts w:hint="eastAsia"/>
        </w:rPr>
        <w:t>は職場の多様性を促進するために積極的に働いて</w:t>
      </w:r>
      <w:r w:rsidR="004D56BA">
        <w:rPr>
          <w:rFonts w:hint="eastAsia"/>
        </w:rPr>
        <w:t>は</w:t>
      </w:r>
      <w:r w:rsidR="00D4595E">
        <w:rPr>
          <w:rFonts w:hint="eastAsia"/>
        </w:rPr>
        <w:t>いない</w:t>
      </w:r>
      <w:r w:rsidR="006A5AB6">
        <w:rPr>
          <w:rFonts w:hint="eastAsia"/>
        </w:rPr>
        <w:t>。</w:t>
      </w:r>
    </w:p>
    <w:p w:rsidR="006A5AB6" w:rsidRDefault="006A5AB6" w:rsidP="006A5AB6"/>
    <w:p w:rsidR="006A5AB6" w:rsidRDefault="006A5AB6" w:rsidP="006A5AB6">
      <w:r>
        <w:rPr>
          <w:rFonts w:hint="eastAsia"/>
        </w:rPr>
        <w:t>ノルウェーには、障害者が既存の建物や屋外の場所にアクセスできるようにするため</w:t>
      </w:r>
      <w:r w:rsidR="004D56BA">
        <w:rPr>
          <w:rFonts w:hint="eastAsia"/>
        </w:rPr>
        <w:t>には、まだ</w:t>
      </w:r>
      <w:r>
        <w:rPr>
          <w:rFonts w:hint="eastAsia"/>
        </w:rPr>
        <w:t>長い道のりが</w:t>
      </w:r>
      <w:r w:rsidR="0090563A">
        <w:rPr>
          <w:rFonts w:hint="eastAsia"/>
        </w:rPr>
        <w:t>ある</w:t>
      </w:r>
      <w:r>
        <w:rPr>
          <w:rFonts w:hint="eastAsia"/>
        </w:rPr>
        <w:t>。</w:t>
      </w:r>
      <w:r w:rsidR="004D56BA">
        <w:rPr>
          <w:rFonts w:hint="eastAsia"/>
        </w:rPr>
        <w:t>移動能力の低下した</w:t>
      </w:r>
      <w:r>
        <w:rPr>
          <w:rFonts w:hint="eastAsia"/>
        </w:rPr>
        <w:t>子</w:t>
      </w:r>
      <w:r w:rsidR="004D56BA">
        <w:rPr>
          <w:rFonts w:hint="eastAsia"/>
        </w:rPr>
        <w:t>ども</w:t>
      </w:r>
      <w:r>
        <w:rPr>
          <w:rFonts w:hint="eastAsia"/>
        </w:rPr>
        <w:t>や若者は、アクセスできない学校に直面して</w:t>
      </w:r>
      <w:r w:rsidR="0090563A">
        <w:rPr>
          <w:rFonts w:hint="eastAsia"/>
        </w:rPr>
        <w:t>いる</w:t>
      </w:r>
      <w:r>
        <w:rPr>
          <w:rFonts w:hint="eastAsia"/>
        </w:rPr>
        <w:t>。</w:t>
      </w:r>
      <w:r w:rsidR="00E210FB">
        <w:rPr>
          <w:rFonts w:hint="eastAsia"/>
        </w:rPr>
        <w:t>情報、商品、サービスが多様な人</w:t>
      </w:r>
      <w:r>
        <w:rPr>
          <w:rFonts w:hint="eastAsia"/>
        </w:rPr>
        <w:t>や</w:t>
      </w:r>
      <w:r w:rsidR="00E210FB">
        <w:rPr>
          <w:rFonts w:hint="eastAsia"/>
        </w:rPr>
        <w:t>多様な</w:t>
      </w:r>
      <w:r>
        <w:rPr>
          <w:rFonts w:hint="eastAsia"/>
        </w:rPr>
        <w:t>ニーズに適応していない</w:t>
      </w:r>
      <w:r w:rsidR="00E210FB">
        <w:rPr>
          <w:rFonts w:hint="eastAsia"/>
        </w:rPr>
        <w:t>ため、障害のある</w:t>
      </w:r>
      <w:r w:rsidR="00EC52E9">
        <w:rPr>
          <w:rFonts w:hint="eastAsia"/>
        </w:rPr>
        <w:t>人々</w:t>
      </w:r>
      <w:r w:rsidR="00E210FB">
        <w:rPr>
          <w:rFonts w:hint="eastAsia"/>
        </w:rPr>
        <w:t>はこれらの利用に関して日常的に不公平な立場におかれている</w:t>
      </w:r>
      <w:r>
        <w:rPr>
          <w:rFonts w:hint="eastAsia"/>
        </w:rPr>
        <w:t>。</w:t>
      </w:r>
    </w:p>
    <w:p w:rsidR="006A5AB6" w:rsidRDefault="006A5AB6" w:rsidP="006A5AB6"/>
    <w:p w:rsidR="006A5AB6" w:rsidRDefault="006A5AB6" w:rsidP="006A5AB6">
      <w:r>
        <w:rPr>
          <w:rFonts w:hint="eastAsia"/>
        </w:rPr>
        <w:t>障害者に対する差別が罰せられることはほとんどない。</w:t>
      </w:r>
      <w:r w:rsidR="00E210FB">
        <w:rPr>
          <w:rFonts w:hint="eastAsia"/>
        </w:rPr>
        <w:t>機能</w:t>
      </w:r>
      <w:r>
        <w:rPr>
          <w:rFonts w:hint="eastAsia"/>
        </w:rPr>
        <w:t>障害のある人々が差別されるとき、そのような差別の結果を</w:t>
      </w:r>
      <w:r w:rsidR="00E210FB">
        <w:rPr>
          <w:rFonts w:hint="eastAsia"/>
        </w:rPr>
        <w:t>背負わされるのは</w:t>
      </w:r>
      <w:r>
        <w:rPr>
          <w:rFonts w:hint="eastAsia"/>
        </w:rPr>
        <w:t>一般的に彼ら</w:t>
      </w:r>
      <w:r w:rsidR="000433C4">
        <w:rPr>
          <w:rFonts w:hint="eastAsia"/>
        </w:rPr>
        <w:t>である</w:t>
      </w:r>
      <w:r>
        <w:rPr>
          <w:rFonts w:hint="eastAsia"/>
        </w:rPr>
        <w:t>。差別する</w:t>
      </w:r>
      <w:r w:rsidR="00EC52E9">
        <w:rPr>
          <w:rFonts w:hint="eastAsia"/>
        </w:rPr>
        <w:t>人々</w:t>
      </w:r>
      <w:r>
        <w:rPr>
          <w:rFonts w:hint="eastAsia"/>
        </w:rPr>
        <w:t>たちは何の反響も</w:t>
      </w:r>
      <w:r w:rsidR="00E210FB">
        <w:rPr>
          <w:rFonts w:hint="eastAsia"/>
        </w:rPr>
        <w:t>受け</w:t>
      </w:r>
      <w:r w:rsidR="0090563A">
        <w:rPr>
          <w:rFonts w:hint="eastAsia"/>
        </w:rPr>
        <w:t>ない</w:t>
      </w:r>
      <w:r>
        <w:rPr>
          <w:rFonts w:hint="eastAsia"/>
        </w:rPr>
        <w:t>。</w:t>
      </w:r>
    </w:p>
    <w:p w:rsidR="006A5AB6" w:rsidRDefault="006A5AB6" w:rsidP="006A5AB6"/>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hint="eastAsia"/>
        </w:rPr>
        <w:t>１．２</w:t>
      </w:r>
      <w:r w:rsidR="00E210FB">
        <w:rPr>
          <w:rFonts w:ascii="ＭＳ ゴシック" w:eastAsia="ＭＳ ゴシック" w:hAnsi="ＭＳ ゴシック" w:hint="eastAsia"/>
        </w:rPr>
        <w:t>．</w:t>
      </w:r>
      <w:r w:rsidRPr="009E1547">
        <w:rPr>
          <w:rFonts w:ascii="ＭＳ ゴシック" w:eastAsia="ＭＳ ゴシック" w:hAnsi="ＭＳ ゴシック" w:hint="eastAsia"/>
        </w:rPr>
        <w:t>力と関与</w:t>
      </w:r>
      <w:r w:rsidR="00E210FB" w:rsidRPr="009E1547">
        <w:rPr>
          <w:rFonts w:ascii="ＭＳ ゴシック" w:eastAsia="ＭＳ ゴシック" w:hAnsi="ＭＳ ゴシック" w:hint="eastAsia"/>
        </w:rPr>
        <w:t>の欠如</w:t>
      </w:r>
    </w:p>
    <w:p w:rsidR="006A5AB6" w:rsidRDefault="006A5AB6" w:rsidP="006A5AB6">
      <w:r>
        <w:rPr>
          <w:rFonts w:hint="eastAsia"/>
        </w:rPr>
        <w:t>参加と平等はノルウェーの公共</w:t>
      </w:r>
      <w:r w:rsidR="00E210FB">
        <w:rPr>
          <w:rFonts w:hint="eastAsia"/>
        </w:rPr>
        <w:t>の議論</w:t>
      </w:r>
      <w:r>
        <w:rPr>
          <w:rFonts w:hint="eastAsia"/>
        </w:rPr>
        <w:t>ではよく使われる</w:t>
      </w:r>
      <w:r w:rsidR="00E210FB">
        <w:rPr>
          <w:rFonts w:hint="eastAsia"/>
        </w:rPr>
        <w:t>題目</w:t>
      </w:r>
      <w:r w:rsidR="000433C4">
        <w:rPr>
          <w:rFonts w:hint="eastAsia"/>
        </w:rPr>
        <w:t>である</w:t>
      </w:r>
      <w:r>
        <w:rPr>
          <w:rFonts w:hint="eastAsia"/>
        </w:rPr>
        <w:t>が、計画立案、意思決定プロセス</w:t>
      </w:r>
      <w:r w:rsidR="00E85201">
        <w:rPr>
          <w:rFonts w:hint="eastAsia"/>
        </w:rPr>
        <w:t>や</w:t>
      </w:r>
      <w:r>
        <w:rPr>
          <w:rFonts w:hint="eastAsia"/>
        </w:rPr>
        <w:t>実際の施策</w:t>
      </w:r>
      <w:r w:rsidR="00E85201">
        <w:rPr>
          <w:rFonts w:hint="eastAsia"/>
        </w:rPr>
        <w:t>開発</w:t>
      </w:r>
      <w:r>
        <w:rPr>
          <w:rFonts w:hint="eastAsia"/>
        </w:rPr>
        <w:t>において重要な前提として機能することはめったに</w:t>
      </w:r>
      <w:r w:rsidR="0090563A">
        <w:rPr>
          <w:rFonts w:hint="eastAsia"/>
        </w:rPr>
        <w:t>ない</w:t>
      </w:r>
      <w:r w:rsidR="00197296">
        <w:rPr>
          <w:rStyle w:val="ac"/>
          <w:b/>
        </w:rPr>
        <w:footnoteReference w:id="6"/>
      </w:r>
      <w:r>
        <w:t>。</w:t>
      </w:r>
    </w:p>
    <w:p w:rsidR="006A5AB6" w:rsidRDefault="006A5AB6" w:rsidP="006A5AB6"/>
    <w:p w:rsidR="006A5AB6" w:rsidRDefault="006A5AB6" w:rsidP="006A5AB6">
      <w:r w:rsidRPr="00897C0C">
        <w:t>CRPDは、</w:t>
      </w:r>
      <w:r w:rsidR="00D74D33">
        <w:t>国</w:t>
      </w:r>
      <w:r w:rsidRPr="00897C0C">
        <w:t>が条約</w:t>
      </w:r>
      <w:r w:rsidR="00434581">
        <w:rPr>
          <w:rFonts w:hint="eastAsia"/>
        </w:rPr>
        <w:t>の下の</w:t>
      </w:r>
      <w:r>
        <w:t>義務を確実に</w:t>
      </w:r>
      <w:r w:rsidR="00434581">
        <w:rPr>
          <w:rFonts w:hint="eastAsia"/>
        </w:rPr>
        <w:t>実施</w:t>
      </w:r>
      <w:r>
        <w:t>するために、障害者が立法、政策および行政</w:t>
      </w:r>
      <w:r w:rsidR="00EE22CF">
        <w:rPr>
          <w:rFonts w:hint="eastAsia"/>
        </w:rPr>
        <w:t>的施策</w:t>
      </w:r>
      <w:r>
        <w:t>の発展過程に関与することを規定している。これには、</w:t>
      </w:r>
      <w:r w:rsidR="00434581">
        <w:rPr>
          <w:rFonts w:hint="eastAsia"/>
        </w:rPr>
        <w:t>機能</w:t>
      </w:r>
      <w:r>
        <w:t>障害のある</w:t>
      </w:r>
      <w:r w:rsidR="00EC52E9">
        <w:t>人々</w:t>
      </w:r>
      <w:r>
        <w:t>に直接影響を与える決定</w:t>
      </w:r>
      <w:r w:rsidR="00434581">
        <w:rPr>
          <w:rFonts w:hint="eastAsia"/>
        </w:rPr>
        <w:t>の</w:t>
      </w:r>
      <w:r>
        <w:t>プロセスが含まれ</w:t>
      </w:r>
      <w:r w:rsidR="00A64AB9">
        <w:t>る</w:t>
      </w:r>
      <w:r>
        <w:t>。</w:t>
      </w:r>
    </w:p>
    <w:p w:rsidR="006A5AB6" w:rsidRDefault="006A5AB6" w:rsidP="006A5AB6"/>
    <w:p w:rsidR="006A5AB6" w:rsidRDefault="006A5AB6" w:rsidP="006A5AB6">
      <w:r>
        <w:t>CRPD委員会への報告の中で、</w:t>
      </w:r>
      <w:r w:rsidR="00D74D33">
        <w:t>国</w:t>
      </w:r>
      <w:r>
        <w:t>は次のように書いて</w:t>
      </w:r>
      <w:r w:rsidR="0090563A">
        <w:t>いる</w:t>
      </w:r>
      <w:r>
        <w:t>。「ユーザーの関与もノルウェーの政策の重要な要素</w:t>
      </w:r>
      <w:r w:rsidR="000433C4">
        <w:t>である</w:t>
      </w:r>
      <w:r>
        <w:t>。」</w:t>
      </w:r>
      <w:r w:rsidR="00197296" w:rsidRPr="00F70B28">
        <w:rPr>
          <w:rStyle w:val="ac"/>
          <w:b/>
          <w:bCs/>
        </w:rPr>
        <w:footnoteReference w:id="7"/>
      </w:r>
      <w:r>
        <w:t>しかし、</w:t>
      </w:r>
      <w:r w:rsidR="00434581">
        <w:t>オンブッドの評価で</w:t>
      </w:r>
      <w:r w:rsidR="00434581">
        <w:rPr>
          <w:rFonts w:hint="eastAsia"/>
        </w:rPr>
        <w:t>は、</w:t>
      </w:r>
      <w:r w:rsidR="00434581">
        <w:t>法律と政策</w:t>
      </w:r>
      <w:r w:rsidR="00434581">
        <w:rPr>
          <w:rFonts w:hint="eastAsia"/>
        </w:rPr>
        <w:t>の内容が</w:t>
      </w:r>
      <w:r w:rsidR="00434581">
        <w:t>策定される</w:t>
      </w:r>
      <w:r w:rsidR="00434581">
        <w:rPr>
          <w:rFonts w:hint="eastAsia"/>
        </w:rPr>
        <w:t>話し合いへの</w:t>
      </w:r>
      <w:r w:rsidR="00434581">
        <w:t>障害</w:t>
      </w:r>
      <w:r w:rsidR="008070D9">
        <w:rPr>
          <w:rFonts w:hint="eastAsia"/>
        </w:rPr>
        <w:t>にある人々</w:t>
      </w:r>
      <w:r w:rsidR="00434581">
        <w:rPr>
          <w:rFonts w:hint="eastAsia"/>
        </w:rPr>
        <w:t>の</w:t>
      </w:r>
      <w:r>
        <w:t>関与</w:t>
      </w:r>
      <w:r w:rsidR="00E34748">
        <w:rPr>
          <w:rFonts w:hint="eastAsia"/>
        </w:rPr>
        <w:t>は非常に制限されている。</w:t>
      </w:r>
    </w:p>
    <w:p w:rsidR="006A5AB6" w:rsidRDefault="006A5AB6" w:rsidP="006A5AB6"/>
    <w:p w:rsidR="006A5AB6" w:rsidRDefault="006A5AB6" w:rsidP="006A5AB6">
      <w:r>
        <w:t>2009年、</w:t>
      </w:r>
      <w:r w:rsidR="00D74D33">
        <w:t>国</w:t>
      </w:r>
      <w:r>
        <w:t>は、政策策定への障害者の関与が全く不十分なレベルであることから、ノルウェー監査役室</w:t>
      </w:r>
      <w:r w:rsidR="00E34748">
        <w:rPr>
          <w:rFonts w:hint="eastAsia"/>
        </w:rPr>
        <w:t>（</w:t>
      </w:r>
      <w:r w:rsidR="00E34748" w:rsidRPr="00E34748">
        <w:t>Office of the Auditor General of Norway</w:t>
      </w:r>
      <w:r w:rsidR="00E34748">
        <w:rPr>
          <w:rFonts w:hint="eastAsia"/>
        </w:rPr>
        <w:t>）</w:t>
      </w:r>
      <w:r>
        <w:t>によって批判され</w:t>
      </w:r>
      <w:r w:rsidR="00A64AB9">
        <w:t>た</w:t>
      </w:r>
      <w:r w:rsidR="00197296">
        <w:rPr>
          <w:rStyle w:val="ac"/>
          <w:b/>
        </w:rPr>
        <w:footnoteReference w:id="8"/>
      </w:r>
      <w:r>
        <w:t>。それ以来、障害者</w:t>
      </w:r>
      <w:r w:rsidR="00E34748">
        <w:rPr>
          <w:rFonts w:hint="eastAsia"/>
        </w:rPr>
        <w:t>と政府の</w:t>
      </w:r>
      <w:r>
        <w:t>間の重要な架け橋としての役割を果たしたノルウェー</w:t>
      </w:r>
      <w:r w:rsidR="00E34748">
        <w:rPr>
          <w:rFonts w:hint="eastAsia"/>
        </w:rPr>
        <w:t>国家</w:t>
      </w:r>
      <w:r>
        <w:t>障害評議会</w:t>
      </w:r>
      <w:r w:rsidR="00E34748">
        <w:rPr>
          <w:rFonts w:hint="eastAsia"/>
        </w:rPr>
        <w:t>（</w:t>
      </w:r>
      <w:r w:rsidR="00E34748" w:rsidRPr="00E34748">
        <w:t>Norwegian State Council on Disability</w:t>
      </w:r>
      <w:r w:rsidR="00E34748">
        <w:rPr>
          <w:rFonts w:hint="eastAsia"/>
        </w:rPr>
        <w:t>）</w:t>
      </w:r>
      <w:r w:rsidR="008070D9">
        <w:rPr>
          <w:rFonts w:hint="eastAsia"/>
        </w:rPr>
        <w:t>が</w:t>
      </w:r>
      <w:r>
        <w:t>解散した。障害者の組織を巻き込み、</w:t>
      </w:r>
      <w:r w:rsidR="00E34748">
        <w:rPr>
          <w:rFonts w:hint="eastAsia"/>
        </w:rPr>
        <w:t>それと</w:t>
      </w:r>
      <w:r>
        <w:t>協力するという政府の</w:t>
      </w:r>
      <w:r w:rsidR="00E34748">
        <w:rPr>
          <w:rFonts w:hint="eastAsia"/>
        </w:rPr>
        <w:t>責任</w:t>
      </w:r>
      <w:r>
        <w:t>を支</w:t>
      </w:r>
      <w:r w:rsidR="00E34748">
        <w:rPr>
          <w:rFonts w:hint="eastAsia"/>
        </w:rPr>
        <w:t>え</w:t>
      </w:r>
      <w:r>
        <w:t>るフォーラムや共同の枠組みが欠けていることは、非常に</w:t>
      </w:r>
      <w:r w:rsidR="00E34748">
        <w:rPr>
          <w:rFonts w:hint="eastAsia"/>
        </w:rPr>
        <w:t>問題</w:t>
      </w:r>
      <w:r w:rsidR="000433C4">
        <w:t>である</w:t>
      </w:r>
      <w:r>
        <w:t>。</w:t>
      </w:r>
      <w:r w:rsidR="00E34748">
        <w:rPr>
          <w:rFonts w:hint="eastAsia"/>
        </w:rPr>
        <w:t xml:space="preserve">　</w:t>
      </w:r>
    </w:p>
    <w:p w:rsidR="006A5AB6" w:rsidRDefault="006A5AB6" w:rsidP="006A5AB6"/>
    <w:p w:rsidR="006A5AB6" w:rsidRDefault="006A5AB6" w:rsidP="006A5AB6">
      <w:r>
        <w:t>2014年、政府は知的障害者の法的権利と一般的な生活条件を検討する委員会を任命し</w:t>
      </w:r>
      <w:r w:rsidR="00A64AB9">
        <w:t>た</w:t>
      </w:r>
      <w:r w:rsidR="00197296">
        <w:rPr>
          <w:rStyle w:val="ac"/>
          <w:b/>
        </w:rPr>
        <w:footnoteReference w:id="9"/>
      </w:r>
      <w:r>
        <w:t>。知的</w:t>
      </w:r>
      <w:r w:rsidR="00FA31DD">
        <w:t>障害のある</w:t>
      </w:r>
      <w:r w:rsidR="00EC52E9">
        <w:t>人々</w:t>
      </w:r>
      <w:r>
        <w:t>も、知的</w:t>
      </w:r>
      <w:r w:rsidR="00FA31DD">
        <w:t>障害のある</w:t>
      </w:r>
      <w:r w:rsidR="00EC52E9">
        <w:t>人々</w:t>
      </w:r>
      <w:r>
        <w:t>のための組織の代表も委員会にはいなかった。 6ヵ月にわたる新聞の</w:t>
      </w:r>
      <w:r w:rsidR="00066FB5">
        <w:rPr>
          <w:rFonts w:hint="eastAsia"/>
        </w:rPr>
        <w:t>キャンペーン</w:t>
      </w:r>
      <w:r>
        <w:t>とオンブッドおよび他の関係者からの圧力の後、そして委員会および</w:t>
      </w:r>
      <w:r w:rsidR="00066FB5">
        <w:rPr>
          <w:rFonts w:hint="eastAsia"/>
        </w:rPr>
        <w:t>助言</w:t>
      </w:r>
      <w:r>
        <w:t>グループのメンバーが抗議して辞任した後、政府はついに</w:t>
      </w:r>
      <w:r w:rsidR="00066FB5">
        <w:rPr>
          <w:rFonts w:hint="eastAsia"/>
        </w:rPr>
        <w:t>降参</w:t>
      </w:r>
      <w:r>
        <w:t>した。知的障害者のためのノルウェー最大の組織の代表が招待された</w:t>
      </w:r>
      <w:r w:rsidR="00197296" w:rsidRPr="00F70B28">
        <w:rPr>
          <w:rStyle w:val="ac"/>
          <w:b/>
          <w:bCs/>
        </w:rPr>
        <w:footnoteReference w:id="10"/>
      </w:r>
      <w:r>
        <w:t>。これは障害者に関する問題やプロセスへの障害者の関与が、</w:t>
      </w:r>
      <w:r w:rsidR="00D74D33">
        <w:t>国</w:t>
      </w:r>
      <w:r>
        <w:t>の構造や</w:t>
      </w:r>
      <w:r w:rsidR="00EE22CF">
        <w:rPr>
          <w:rFonts w:hint="eastAsia"/>
        </w:rPr>
        <w:t>施策</w:t>
      </w:r>
      <w:r>
        <w:t>に組み込まれていない</w:t>
      </w:r>
      <w:r w:rsidR="00066FB5">
        <w:rPr>
          <w:rFonts w:hint="eastAsia"/>
        </w:rPr>
        <w:t>ことを示す</w:t>
      </w:r>
      <w:r>
        <w:t>例</w:t>
      </w:r>
      <w:r w:rsidR="000433C4">
        <w:t>である</w:t>
      </w:r>
      <w:r>
        <w:t>。</w:t>
      </w:r>
    </w:p>
    <w:p w:rsidR="006A5AB6" w:rsidRDefault="006A5AB6" w:rsidP="006A5AB6"/>
    <w:p w:rsidR="006A5AB6" w:rsidRDefault="006A5AB6" w:rsidP="006A5AB6">
      <w:r>
        <w:rPr>
          <w:rFonts w:hint="eastAsia"/>
        </w:rPr>
        <w:t>権力、民主主義、多様性、</w:t>
      </w:r>
      <w:r w:rsidR="00170B24">
        <w:rPr>
          <w:rFonts w:hint="eastAsia"/>
        </w:rPr>
        <w:t>代表制</w:t>
      </w:r>
      <w:r>
        <w:rPr>
          <w:rFonts w:hint="eastAsia"/>
        </w:rPr>
        <w:t>、平等が議題となっている委員会の</w:t>
      </w:r>
      <w:r w:rsidR="00170B24">
        <w:rPr>
          <w:rFonts w:hint="eastAsia"/>
        </w:rPr>
        <w:t>活動</w:t>
      </w:r>
      <w:r>
        <w:rPr>
          <w:rFonts w:hint="eastAsia"/>
        </w:rPr>
        <w:t>、</w:t>
      </w:r>
      <w:r w:rsidR="00170B24">
        <w:rPr>
          <w:rFonts w:hint="eastAsia"/>
        </w:rPr>
        <w:t>検討</w:t>
      </w:r>
      <w:r>
        <w:rPr>
          <w:rFonts w:hint="eastAsia"/>
        </w:rPr>
        <w:t>、または</w:t>
      </w:r>
      <w:r w:rsidR="00170B24">
        <w:rPr>
          <w:rFonts w:hint="eastAsia"/>
        </w:rPr>
        <w:t>交会論議</w:t>
      </w:r>
      <w:r>
        <w:rPr>
          <w:rFonts w:hint="eastAsia"/>
        </w:rPr>
        <w:t>では、</w:t>
      </w:r>
      <w:r w:rsidR="00170B24">
        <w:rPr>
          <w:rFonts w:hint="eastAsia"/>
        </w:rPr>
        <w:t>機能</w:t>
      </w:r>
      <w:r w:rsidR="00FA31DD">
        <w:rPr>
          <w:rFonts w:hint="eastAsia"/>
        </w:rPr>
        <w:t>障害のある</w:t>
      </w:r>
      <w:r>
        <w:rPr>
          <w:rFonts w:hint="eastAsia"/>
        </w:rPr>
        <w:t>人々はほとんど</w:t>
      </w:r>
      <w:r w:rsidR="00D4595E">
        <w:rPr>
          <w:rFonts w:hint="eastAsia"/>
        </w:rPr>
        <w:t>いない</w:t>
      </w:r>
      <w:r>
        <w:rPr>
          <w:rFonts w:hint="eastAsia"/>
        </w:rPr>
        <w:t>。</w:t>
      </w:r>
    </w:p>
    <w:p w:rsidR="006A5AB6" w:rsidRDefault="006A5AB6" w:rsidP="006A5AB6"/>
    <w:p w:rsidR="006A5AB6" w:rsidRPr="009E1547" w:rsidRDefault="006A5AB6" w:rsidP="006A5AB6">
      <w:pPr>
        <w:rPr>
          <w:rFonts w:ascii="ＭＳ ゴシック" w:eastAsia="ＭＳ ゴシック" w:hAnsi="ＭＳ ゴシック"/>
        </w:rPr>
      </w:pPr>
      <w:r w:rsidRPr="009E1547">
        <w:rPr>
          <w:rFonts w:ascii="ＭＳ ゴシック" w:eastAsia="ＭＳ ゴシック" w:hAnsi="ＭＳ ゴシック"/>
        </w:rPr>
        <w:t>1.3</w:t>
      </w:r>
      <w:r w:rsidR="00170B24">
        <w:rPr>
          <w:rFonts w:ascii="ＭＳ ゴシック" w:eastAsia="ＭＳ ゴシック" w:hAnsi="ＭＳ ゴシック" w:hint="eastAsia"/>
        </w:rPr>
        <w:t>．</w:t>
      </w:r>
      <w:r w:rsidRPr="009E1547">
        <w:rPr>
          <w:rFonts w:ascii="ＭＳ ゴシック" w:eastAsia="ＭＳ ゴシック" w:hAnsi="ＭＳ ゴシック"/>
        </w:rPr>
        <w:t>偏見や差別と闘うための包括的な戦略や対策が欠如している</w:t>
      </w:r>
    </w:p>
    <w:p w:rsidR="006A5AB6" w:rsidRDefault="006A5AB6" w:rsidP="006A5AB6">
      <w:r>
        <w:rPr>
          <w:rFonts w:hint="eastAsia"/>
        </w:rPr>
        <w:t>ノルウェーの福祉国家では、</w:t>
      </w:r>
      <w:r w:rsidR="00170B24">
        <w:rPr>
          <w:rFonts w:hint="eastAsia"/>
        </w:rPr>
        <w:t>機能</w:t>
      </w:r>
      <w:r w:rsidR="00FA31DD">
        <w:rPr>
          <w:rFonts w:hint="eastAsia"/>
        </w:rPr>
        <w:t>障害のある</w:t>
      </w:r>
      <w:r>
        <w:rPr>
          <w:rFonts w:hint="eastAsia"/>
        </w:rPr>
        <w:t>人々のために</w:t>
      </w:r>
      <w:r w:rsidR="00170B24">
        <w:rPr>
          <w:rFonts w:hint="eastAsia"/>
        </w:rPr>
        <w:t>、障害への補償措置のための</w:t>
      </w:r>
      <w:r>
        <w:rPr>
          <w:rFonts w:hint="eastAsia"/>
        </w:rPr>
        <w:t>いくつかの</w:t>
      </w:r>
      <w:r w:rsidR="00170B24">
        <w:rPr>
          <w:rFonts w:hint="eastAsia"/>
        </w:rPr>
        <w:t>事業</w:t>
      </w:r>
      <w:r>
        <w:rPr>
          <w:rFonts w:hint="eastAsia"/>
        </w:rPr>
        <w:t>が</w:t>
      </w:r>
      <w:r w:rsidR="0090563A">
        <w:rPr>
          <w:rFonts w:hint="eastAsia"/>
        </w:rPr>
        <w:t>ある</w:t>
      </w:r>
      <w:r>
        <w:rPr>
          <w:rFonts w:hint="eastAsia"/>
        </w:rPr>
        <w:t>。ノルウェー国民保険法</w:t>
      </w:r>
      <w:r w:rsidR="00170B24">
        <w:rPr>
          <w:rFonts w:hint="eastAsia"/>
        </w:rPr>
        <w:t>（</w:t>
      </w:r>
      <w:r w:rsidR="00170B24" w:rsidRPr="00170B24">
        <w:t>Norwegian National Insurance Act</w:t>
      </w:r>
      <w:r w:rsidR="00170B24">
        <w:rPr>
          <w:rFonts w:hint="eastAsia"/>
        </w:rPr>
        <w:t>）</w:t>
      </w:r>
      <w:r>
        <w:rPr>
          <w:rFonts w:hint="eastAsia"/>
        </w:rPr>
        <w:t>は、福祉機器、</w:t>
      </w:r>
      <w:r w:rsidR="00170B24">
        <w:rPr>
          <w:rFonts w:hint="eastAsia"/>
        </w:rPr>
        <w:t>自動車</w:t>
      </w:r>
      <w:r>
        <w:rPr>
          <w:rFonts w:hint="eastAsia"/>
        </w:rPr>
        <w:t>の補助金、および多くの</w:t>
      </w:r>
      <w:r w:rsidR="00EC52E9">
        <w:rPr>
          <w:rFonts w:hint="eastAsia"/>
        </w:rPr>
        <w:t>人々</w:t>
      </w:r>
      <w:r>
        <w:rPr>
          <w:rFonts w:hint="eastAsia"/>
        </w:rPr>
        <w:t>が</w:t>
      </w:r>
      <w:r w:rsidR="00170B24">
        <w:rPr>
          <w:rFonts w:hint="eastAsia"/>
        </w:rPr>
        <w:t>当てにしている</w:t>
      </w:r>
      <w:r>
        <w:rPr>
          <w:rFonts w:hint="eastAsia"/>
        </w:rPr>
        <w:t>特定の給付など</w:t>
      </w:r>
      <w:r w:rsidR="00170B24">
        <w:rPr>
          <w:rFonts w:hint="eastAsia"/>
        </w:rPr>
        <w:t>多様な</w:t>
      </w:r>
      <w:r>
        <w:rPr>
          <w:rFonts w:hint="eastAsia"/>
        </w:rPr>
        <w:t>サービス</w:t>
      </w:r>
      <w:r w:rsidR="00170B24">
        <w:rPr>
          <w:rFonts w:hint="eastAsia"/>
        </w:rPr>
        <w:t>への</w:t>
      </w:r>
      <w:r>
        <w:rPr>
          <w:rFonts w:hint="eastAsia"/>
        </w:rPr>
        <w:t>権利を提供</w:t>
      </w:r>
      <w:r w:rsidR="0090563A">
        <w:rPr>
          <w:rFonts w:hint="eastAsia"/>
        </w:rPr>
        <w:t>する</w:t>
      </w:r>
      <w:r>
        <w:rPr>
          <w:rFonts w:hint="eastAsia"/>
        </w:rPr>
        <w:t>が、そのような福祉措置は偏見や差別との闘いには適して</w:t>
      </w:r>
      <w:r w:rsidR="00D4595E">
        <w:rPr>
          <w:rFonts w:hint="eastAsia"/>
        </w:rPr>
        <w:t>いない</w:t>
      </w:r>
      <w:r>
        <w:rPr>
          <w:rFonts w:hint="eastAsia"/>
        </w:rPr>
        <w:t>。</w:t>
      </w:r>
    </w:p>
    <w:p w:rsidR="006A5AB6" w:rsidRDefault="006A5AB6" w:rsidP="006A5AB6"/>
    <w:p w:rsidR="006A5AB6" w:rsidRDefault="000A7A40" w:rsidP="006A5AB6">
      <w:r>
        <w:t>オンブッドの評価</w:t>
      </w:r>
      <w:r>
        <w:rPr>
          <w:rFonts w:hint="eastAsia"/>
        </w:rPr>
        <w:t>では、</w:t>
      </w:r>
      <w:r w:rsidR="006A5AB6">
        <w:t>CRPD委員会への</w:t>
      </w:r>
      <w:r w:rsidR="00F350D9">
        <w:t>国</w:t>
      </w:r>
      <w:r w:rsidR="006A5AB6">
        <w:t>の報告は主に補償的福祉制度を強調しているが、偏見や差別と闘うために</w:t>
      </w:r>
      <w:r w:rsidR="00F350D9">
        <w:t>国</w:t>
      </w:r>
      <w:r>
        <w:rPr>
          <w:rFonts w:hint="eastAsia"/>
        </w:rPr>
        <w:t>が</w:t>
      </w:r>
      <w:r w:rsidR="006A5AB6">
        <w:t>導入</w:t>
      </w:r>
      <w:r>
        <w:rPr>
          <w:rFonts w:hint="eastAsia"/>
        </w:rPr>
        <w:t>した</w:t>
      </w:r>
      <w:r w:rsidR="006A5AB6">
        <w:t>措置</w:t>
      </w:r>
      <w:r>
        <w:rPr>
          <w:rFonts w:hint="eastAsia"/>
        </w:rPr>
        <w:t>は</w:t>
      </w:r>
      <w:r w:rsidR="006A5AB6">
        <w:t>欠けているか、全く不十分である。</w:t>
      </w:r>
    </w:p>
    <w:p w:rsidR="006A5AB6" w:rsidRDefault="006A5AB6" w:rsidP="006A5AB6"/>
    <w:p w:rsidR="006A5AB6" w:rsidRDefault="00A55C92" w:rsidP="006A5AB6">
      <w:r>
        <w:rPr>
          <w:rFonts w:hint="eastAsia"/>
        </w:rPr>
        <w:t>オンブッド</w:t>
      </w:r>
      <w:r w:rsidR="006A5AB6">
        <w:rPr>
          <w:rFonts w:hint="eastAsia"/>
        </w:rPr>
        <w:t>は、社会における差別、偏見および構造的障壁に取り組むための包括的</w:t>
      </w:r>
      <w:r w:rsidR="000A7A40">
        <w:rPr>
          <w:rFonts w:hint="eastAsia"/>
        </w:rPr>
        <w:t>で</w:t>
      </w:r>
      <w:r w:rsidR="006A5AB6">
        <w:rPr>
          <w:rFonts w:hint="eastAsia"/>
        </w:rPr>
        <w:t>政治的</w:t>
      </w:r>
      <w:r w:rsidR="000A7A40">
        <w:rPr>
          <w:rFonts w:hint="eastAsia"/>
        </w:rPr>
        <w:t>な、</w:t>
      </w:r>
      <w:r w:rsidR="006A5AB6">
        <w:rPr>
          <w:rFonts w:hint="eastAsia"/>
        </w:rPr>
        <w:t>知識に基づく戦略を求めている。知識と</w:t>
      </w:r>
      <w:r w:rsidR="007B487C">
        <w:rPr>
          <w:rFonts w:hint="eastAsia"/>
        </w:rPr>
        <w:t>記録・体系化</w:t>
      </w:r>
      <w:r w:rsidR="006A5AB6">
        <w:rPr>
          <w:rFonts w:hint="eastAsia"/>
        </w:rPr>
        <w:t>は政策決定における重要な柱</w:t>
      </w:r>
      <w:r w:rsidR="000433C4">
        <w:rPr>
          <w:rFonts w:hint="eastAsia"/>
        </w:rPr>
        <w:t>である</w:t>
      </w:r>
      <w:r w:rsidR="006A5AB6">
        <w:rPr>
          <w:rFonts w:hint="eastAsia"/>
        </w:rPr>
        <w:t>。</w:t>
      </w:r>
      <w:r w:rsidR="006A5AB6">
        <w:t xml:space="preserve"> </w:t>
      </w:r>
      <w:r w:rsidR="00F350D9">
        <w:rPr>
          <w:rFonts w:hint="eastAsia"/>
        </w:rPr>
        <w:t>国</w:t>
      </w:r>
      <w:r w:rsidR="004C3A1C">
        <w:rPr>
          <w:rFonts w:hint="eastAsia"/>
        </w:rPr>
        <w:t>が</w:t>
      </w:r>
      <w:r w:rsidR="006A5AB6">
        <w:t>CRPDの下での義務を果たすためには、差別と普遍的人権の</w:t>
      </w:r>
      <w:r w:rsidR="004C3A1C">
        <w:rPr>
          <w:rFonts w:hint="eastAsia"/>
        </w:rPr>
        <w:t>実現に関する</w:t>
      </w:r>
      <w:r w:rsidR="006A5AB6">
        <w:t>障害者の</w:t>
      </w:r>
      <w:r w:rsidR="004C3A1C">
        <w:rPr>
          <w:rFonts w:hint="eastAsia"/>
        </w:rPr>
        <w:t>状態の</w:t>
      </w:r>
      <w:r w:rsidR="006A5AB6">
        <w:t>統計と研究を継続的にスピードアップする必要が</w:t>
      </w:r>
      <w:r w:rsidR="0090563A">
        <w:t>ある</w:t>
      </w:r>
      <w:r w:rsidR="006A5AB6">
        <w:t>。</w:t>
      </w:r>
    </w:p>
    <w:p w:rsidR="006A5AB6" w:rsidRDefault="006A5AB6" w:rsidP="006A5AB6"/>
    <w:p w:rsidR="006A5AB6" w:rsidRDefault="00A55C92" w:rsidP="006A5AB6">
      <w:r>
        <w:rPr>
          <w:rFonts w:hint="eastAsia"/>
        </w:rPr>
        <w:t>オンブッド</w:t>
      </w:r>
      <w:r w:rsidR="006A5AB6">
        <w:rPr>
          <w:rFonts w:hint="eastAsia"/>
        </w:rPr>
        <w:t>の評価では、</w:t>
      </w:r>
      <w:r w:rsidR="006A5AB6">
        <w:t>CRPDに従っ</w:t>
      </w:r>
      <w:r w:rsidR="004C3A1C">
        <w:rPr>
          <w:rFonts w:hint="eastAsia"/>
        </w:rPr>
        <w:t>た</w:t>
      </w:r>
      <w:r w:rsidR="006A5AB6">
        <w:t>権利に基づく見方と差別禁止の原則に基づいて、</w:t>
      </w:r>
      <w:r w:rsidR="00F350D9">
        <w:t>国</w:t>
      </w:r>
      <w:r w:rsidR="004C3A1C">
        <w:rPr>
          <w:rFonts w:hint="eastAsia"/>
        </w:rPr>
        <w:t>は</w:t>
      </w:r>
      <w:r w:rsidR="006A5AB6">
        <w:t>新たな政治的</w:t>
      </w:r>
      <w:r w:rsidR="004C3A1C">
        <w:rPr>
          <w:rFonts w:hint="eastAsia"/>
        </w:rPr>
        <w:t>取り組み</w:t>
      </w:r>
      <w:r w:rsidR="006A5AB6">
        <w:t>を採用しなければならない。</w:t>
      </w:r>
    </w:p>
    <w:p w:rsidR="006A5AB6" w:rsidRDefault="006A5AB6" w:rsidP="006A5AB6"/>
    <w:p w:rsidR="006A5AB6" w:rsidRDefault="004C3A1C" w:rsidP="006A5AB6">
      <w:r>
        <w:rPr>
          <w:rFonts w:hint="eastAsia"/>
        </w:rPr>
        <w:t>機能</w:t>
      </w:r>
      <w:r w:rsidR="006A5AB6">
        <w:rPr>
          <w:rFonts w:hint="eastAsia"/>
        </w:rPr>
        <w:t>障害のある</w:t>
      </w:r>
      <w:r w:rsidR="00EC52E9">
        <w:rPr>
          <w:rFonts w:hint="eastAsia"/>
        </w:rPr>
        <w:t>人々</w:t>
      </w:r>
      <w:r w:rsidR="006A5AB6">
        <w:rPr>
          <w:rFonts w:hint="eastAsia"/>
        </w:rPr>
        <w:t>には、自己決定、自立、社会に参加する機会に</w:t>
      </w:r>
      <w:r>
        <w:rPr>
          <w:rFonts w:hint="eastAsia"/>
        </w:rPr>
        <w:t>ついて、</w:t>
      </w:r>
      <w:r w:rsidR="006A5AB6">
        <w:rPr>
          <w:rFonts w:hint="eastAsia"/>
        </w:rPr>
        <w:t>他の</w:t>
      </w:r>
      <w:r w:rsidR="00EC52E9">
        <w:rPr>
          <w:rFonts w:hint="eastAsia"/>
        </w:rPr>
        <w:t>人々</w:t>
      </w:r>
      <w:r w:rsidR="006A5AB6">
        <w:rPr>
          <w:rFonts w:hint="eastAsia"/>
        </w:rPr>
        <w:t>と同じ権利が与えられなければ</w:t>
      </w:r>
      <w:r w:rsidR="00D4595E">
        <w:rPr>
          <w:rFonts w:hint="eastAsia"/>
        </w:rPr>
        <w:t>ならない</w:t>
      </w:r>
      <w:r w:rsidR="006A5AB6">
        <w:rPr>
          <w:rFonts w:hint="eastAsia"/>
        </w:rPr>
        <w:t>。</w:t>
      </w:r>
      <w:r w:rsidR="00A55C92">
        <w:rPr>
          <w:rFonts w:hint="eastAsia"/>
        </w:rPr>
        <w:t>オンブッド</w:t>
      </w:r>
      <w:r w:rsidR="006A5AB6">
        <w:rPr>
          <w:rFonts w:hint="eastAsia"/>
        </w:rPr>
        <w:t>はまた、</w:t>
      </w:r>
      <w:r w:rsidR="00F350D9">
        <w:rPr>
          <w:rFonts w:hint="eastAsia"/>
        </w:rPr>
        <w:t>国</w:t>
      </w:r>
      <w:r>
        <w:rPr>
          <w:rFonts w:hint="eastAsia"/>
        </w:rPr>
        <w:t>がCRPDの義務を果たすために、罰則</w:t>
      </w:r>
      <w:r w:rsidR="006A5AB6">
        <w:rPr>
          <w:rFonts w:hint="eastAsia"/>
        </w:rPr>
        <w:t>、</w:t>
      </w:r>
      <w:r>
        <w:rPr>
          <w:rFonts w:hint="eastAsia"/>
        </w:rPr>
        <w:t>利権協定</w:t>
      </w:r>
      <w:r w:rsidR="006A5AB6">
        <w:rPr>
          <w:rFonts w:hint="eastAsia"/>
        </w:rPr>
        <w:t>、基準</w:t>
      </w:r>
      <w:r>
        <w:rPr>
          <w:rFonts w:hint="eastAsia"/>
        </w:rPr>
        <w:t>、期限と財政措置を備えた行動計画</w:t>
      </w:r>
      <w:r w:rsidR="006A5AB6">
        <w:rPr>
          <w:rFonts w:hint="eastAsia"/>
        </w:rPr>
        <w:t>など</w:t>
      </w:r>
      <w:r>
        <w:rPr>
          <w:rFonts w:hint="eastAsia"/>
        </w:rPr>
        <w:t>、</w:t>
      </w:r>
      <w:r w:rsidR="006A5AB6">
        <w:rPr>
          <w:rFonts w:hint="eastAsia"/>
        </w:rPr>
        <w:t>より強力な措置を求める。</w:t>
      </w:r>
    </w:p>
    <w:p w:rsidR="006A5AB6" w:rsidRDefault="006A5AB6" w:rsidP="006A5AB6"/>
    <w:p w:rsidR="00DC19FD" w:rsidRDefault="00F350D9" w:rsidP="00DC19FD">
      <w:r>
        <w:rPr>
          <w:rFonts w:hint="eastAsia"/>
        </w:rPr>
        <w:t>国</w:t>
      </w:r>
      <w:r w:rsidR="00DC19FD">
        <w:rPr>
          <w:rFonts w:hint="eastAsia"/>
        </w:rPr>
        <w:t>が</w:t>
      </w:r>
      <w:r w:rsidR="00DC19FD">
        <w:t>CRPDを批准し</w:t>
      </w:r>
      <w:r w:rsidR="00392ABD">
        <w:rPr>
          <w:rFonts w:hint="eastAsia"/>
        </w:rPr>
        <w:t>た</w:t>
      </w:r>
      <w:r w:rsidR="00DC19FD">
        <w:t>事実にもかかわらず、法律、政策および行政</w:t>
      </w:r>
      <w:r w:rsidR="00EE22CF">
        <w:t>施策</w:t>
      </w:r>
      <w:r w:rsidR="00DC19FD">
        <w:t>にはほとんど変化が</w:t>
      </w:r>
      <w:r w:rsidR="0090563A">
        <w:t>ない</w:t>
      </w:r>
      <w:r w:rsidR="00DC19FD">
        <w:t>。障害者は、</w:t>
      </w:r>
      <w:r w:rsidR="00392ABD">
        <w:rPr>
          <w:rFonts w:hint="eastAsia"/>
        </w:rPr>
        <w:t>自己決定</w:t>
      </w:r>
      <w:r w:rsidR="00DC19FD">
        <w:t>と完全な</w:t>
      </w:r>
      <w:r w:rsidR="00392ABD">
        <w:rPr>
          <w:rFonts w:hint="eastAsia"/>
        </w:rPr>
        <w:t>社会参加の</w:t>
      </w:r>
      <w:r w:rsidR="00DC19FD">
        <w:t>平等</w:t>
      </w:r>
      <w:r w:rsidR="00392ABD">
        <w:rPr>
          <w:rFonts w:hint="eastAsia"/>
        </w:rPr>
        <w:t>な権利を持つ</w:t>
      </w:r>
      <w:r w:rsidR="00DC19FD">
        <w:t>独立した市民ではなく、援助を必要と</w:t>
      </w:r>
      <w:r w:rsidR="00392ABD">
        <w:rPr>
          <w:rFonts w:hint="eastAsia"/>
        </w:rPr>
        <w:t>する人と</w:t>
      </w:r>
      <w:r w:rsidR="00DC19FD">
        <w:t>見なされて</w:t>
      </w:r>
      <w:r w:rsidR="0090563A">
        <w:t>いる</w:t>
      </w:r>
      <w:r w:rsidR="00DC19FD">
        <w:t>。</w:t>
      </w:r>
    </w:p>
    <w:p w:rsidR="00B32992" w:rsidRDefault="00B32992"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1.4</w:t>
      </w:r>
      <w:r w:rsidR="00392ABD">
        <w:rPr>
          <w:rFonts w:ascii="ＭＳ ゴシック" w:eastAsia="ＭＳ ゴシック" w:hAnsi="ＭＳ ゴシック" w:hint="eastAsia"/>
        </w:rPr>
        <w:t>．見方が政策に</w:t>
      </w:r>
      <w:r w:rsidRPr="009E1547">
        <w:rPr>
          <w:rFonts w:ascii="ＭＳ ゴシック" w:eastAsia="ＭＳ ゴシック" w:hAnsi="ＭＳ ゴシック"/>
        </w:rPr>
        <w:t>影響</w:t>
      </w:r>
      <w:r w:rsidR="00392ABD">
        <w:rPr>
          <w:rFonts w:ascii="ＭＳ ゴシック" w:eastAsia="ＭＳ ゴシック" w:hAnsi="ＭＳ ゴシック" w:hint="eastAsia"/>
        </w:rPr>
        <w:t>する</w:t>
      </w:r>
    </w:p>
    <w:p w:rsidR="00DC19FD" w:rsidRDefault="00DC19FD" w:rsidP="00DC19FD">
      <w:r>
        <w:t>CRPDによると、障害</w:t>
      </w:r>
      <w:r w:rsidR="00392ABD">
        <w:rPr>
          <w:rFonts w:hint="eastAsia"/>
        </w:rPr>
        <w:t>（d</w:t>
      </w:r>
      <w:r w:rsidR="00392ABD">
        <w:t>isability</w:t>
      </w:r>
      <w:r w:rsidR="00392ABD">
        <w:rPr>
          <w:rFonts w:hint="eastAsia"/>
        </w:rPr>
        <w:t>）</w:t>
      </w:r>
      <w:r>
        <w:t>は</w:t>
      </w:r>
      <w:r w:rsidR="00392ABD">
        <w:rPr>
          <w:rFonts w:hint="eastAsia"/>
        </w:rPr>
        <w:t>機能</w:t>
      </w:r>
      <w:r w:rsidR="00FA31DD">
        <w:t>障害</w:t>
      </w:r>
      <w:r w:rsidR="00392ABD">
        <w:rPr>
          <w:rFonts w:hint="eastAsia"/>
        </w:rPr>
        <w:t>（i</w:t>
      </w:r>
      <w:r w:rsidR="00392ABD">
        <w:t>mpairment</w:t>
      </w:r>
      <w:r w:rsidR="00392ABD">
        <w:rPr>
          <w:rFonts w:hint="eastAsia"/>
        </w:rPr>
        <w:t>）</w:t>
      </w:r>
      <w:r w:rsidR="00FA31DD">
        <w:t>のある</w:t>
      </w:r>
      <w:r>
        <w:t>人々と態度</w:t>
      </w:r>
      <w:r w:rsidR="00392ABD">
        <w:rPr>
          <w:rFonts w:hint="eastAsia"/>
        </w:rPr>
        <w:t>・</w:t>
      </w:r>
      <w:r>
        <w:t>環境の障壁との間の相互作用から生じる。これは、正常性についての生物医学的基準に基づく、障害に関する伝統的な見方とは対照的である。</w:t>
      </w:r>
      <w:r w:rsidR="00392ABD">
        <w:rPr>
          <w:rFonts w:hint="eastAsia"/>
        </w:rPr>
        <w:t>それによると</w:t>
      </w:r>
      <w:r>
        <w:t>障害は個人の問題と認識され、この問題は彼らが社会に参加することを</w:t>
      </w:r>
      <w:r w:rsidR="00392ABD">
        <w:rPr>
          <w:rFonts w:hint="eastAsia"/>
        </w:rPr>
        <w:t>妨げる</w:t>
      </w:r>
      <w:r>
        <w:t>。この伝統的な理解は政策にも影響を与え</w:t>
      </w:r>
      <w:r w:rsidR="00A64AB9">
        <w:t>る</w:t>
      </w:r>
      <w:r>
        <w:t>。正常性</w:t>
      </w:r>
      <w:r w:rsidR="00392ABD">
        <w:rPr>
          <w:rFonts w:hint="eastAsia"/>
        </w:rPr>
        <w:t>についての</w:t>
      </w:r>
      <w:r>
        <w:t>生物医学的</w:t>
      </w:r>
      <w:r w:rsidR="00392ABD">
        <w:rPr>
          <w:rFonts w:hint="eastAsia"/>
        </w:rPr>
        <w:t>基準</w:t>
      </w:r>
      <w:r>
        <w:t>に基づく政策</w:t>
      </w:r>
      <w:r w:rsidR="00D1617D">
        <w:rPr>
          <w:rFonts w:hint="eastAsia"/>
        </w:rPr>
        <w:t>は、</w:t>
      </w:r>
      <w:r>
        <w:rPr>
          <w:rFonts w:hint="eastAsia"/>
        </w:rPr>
        <w:t>保護主義と</w:t>
      </w:r>
      <w:r w:rsidR="00D1617D">
        <w:rPr>
          <w:rFonts w:hint="eastAsia"/>
        </w:rPr>
        <w:t>パターナリズム</w:t>
      </w:r>
      <w:r>
        <w:rPr>
          <w:rFonts w:hint="eastAsia"/>
        </w:rPr>
        <w:t>によって特徴付けられ、</w:t>
      </w:r>
      <w:r w:rsidR="00D1617D">
        <w:rPr>
          <w:rFonts w:hint="eastAsia"/>
        </w:rPr>
        <w:t>医療</w:t>
      </w:r>
      <w:r>
        <w:rPr>
          <w:rFonts w:hint="eastAsia"/>
        </w:rPr>
        <w:t>ケア対策に焦点を当て</w:t>
      </w:r>
      <w:r w:rsidR="0090563A">
        <w:rPr>
          <w:rFonts w:hint="eastAsia"/>
        </w:rPr>
        <w:t>る</w:t>
      </w:r>
      <w:r>
        <w:rPr>
          <w:rFonts w:hint="eastAsia"/>
        </w:rPr>
        <w:t>。</w:t>
      </w:r>
    </w:p>
    <w:p w:rsidR="00DC19FD" w:rsidRDefault="00DC19FD" w:rsidP="00DC19FD"/>
    <w:p w:rsidR="00DC19FD" w:rsidRDefault="00DC19FD" w:rsidP="00DC19FD">
      <w:r>
        <w:rPr>
          <w:rFonts w:hint="eastAsia"/>
        </w:rPr>
        <w:t>しかし、</w:t>
      </w:r>
      <w:r>
        <w:t>CRPDはパラダイムシフトを</w:t>
      </w:r>
      <w:r>
        <w:rPr>
          <w:rFonts w:hint="eastAsia"/>
        </w:rPr>
        <w:t>意味</w:t>
      </w:r>
      <w:r w:rsidR="0090563A">
        <w:rPr>
          <w:rFonts w:hint="eastAsia"/>
        </w:rPr>
        <w:t>する</w:t>
      </w:r>
      <w:r>
        <w:t>。障害のある</w:t>
      </w:r>
      <w:r w:rsidR="00EC52E9">
        <w:t>人々</w:t>
      </w:r>
      <w:r>
        <w:t>に対する注意と努力の集中から、偏見、差別および社会</w:t>
      </w:r>
      <w:r w:rsidR="00D1617D">
        <w:rPr>
          <w:rFonts w:hint="eastAsia"/>
        </w:rPr>
        <w:t>の</w:t>
      </w:r>
      <w:r>
        <w:t>構造的障壁を</w:t>
      </w:r>
      <w:r w:rsidR="00D1617D">
        <w:rPr>
          <w:rFonts w:hint="eastAsia"/>
        </w:rPr>
        <w:t>目的</w:t>
      </w:r>
      <w:r>
        <w:t>とした対策の実施への移行</w:t>
      </w:r>
      <w:r w:rsidR="00D1617D">
        <w:rPr>
          <w:rFonts w:hint="eastAsia"/>
        </w:rPr>
        <w:t>である</w:t>
      </w:r>
      <w:r>
        <w:t>。</w:t>
      </w:r>
      <w:r w:rsidR="00D1617D">
        <w:rPr>
          <w:rFonts w:hint="eastAsia"/>
        </w:rPr>
        <w:t>機能</w:t>
      </w:r>
      <w:r w:rsidR="00FA31DD">
        <w:t>障害のある</w:t>
      </w:r>
      <w:r>
        <w:t>人々は、自分の状況を説明し、自分で選択し、社会に参加し、そして政策決定に影響を与えることができなければ</w:t>
      </w:r>
      <w:r w:rsidR="00D4595E">
        <w:t>ならない</w:t>
      </w:r>
      <w:r>
        <w:t>。社会は、</w:t>
      </w:r>
      <w:r w:rsidR="00EC52E9">
        <w:rPr>
          <w:rFonts w:hint="eastAsia"/>
        </w:rPr>
        <w:t>人々</w:t>
      </w:r>
      <w:r w:rsidR="00D1617D">
        <w:rPr>
          <w:rFonts w:hint="eastAsia"/>
        </w:rPr>
        <w:t>の機能</w:t>
      </w:r>
      <w:r>
        <w:t>障害</w:t>
      </w:r>
      <w:r w:rsidR="00D1617D">
        <w:rPr>
          <w:rFonts w:hint="eastAsia"/>
        </w:rPr>
        <w:t>を理由として</w:t>
      </w:r>
      <w:r>
        <w:t>力を</w:t>
      </w:r>
      <w:r w:rsidR="00D1617D">
        <w:rPr>
          <w:rFonts w:hint="eastAsia"/>
        </w:rPr>
        <w:t>奪ったり、</w:t>
      </w:r>
      <w:r>
        <w:t>力を行使したり</w:t>
      </w:r>
      <w:r w:rsidR="00D1617D">
        <w:rPr>
          <w:rFonts w:hint="eastAsia"/>
        </w:rPr>
        <w:t>強制するのではなく、彼らの</w:t>
      </w:r>
      <w:r w:rsidR="00F350D9">
        <w:rPr>
          <w:rFonts w:hint="eastAsia"/>
        </w:rPr>
        <w:t>自律</w:t>
      </w:r>
      <w:r>
        <w:t>、自己決定、</w:t>
      </w:r>
      <w:r w:rsidR="0020474B">
        <w:rPr>
          <w:rFonts w:hint="eastAsia"/>
        </w:rPr>
        <w:t>完全性を</w:t>
      </w:r>
      <w:r>
        <w:t>尊重</w:t>
      </w:r>
      <w:r w:rsidR="0020474B">
        <w:rPr>
          <w:rFonts w:hint="eastAsia"/>
        </w:rPr>
        <w:t>すべきである</w:t>
      </w:r>
      <w:r>
        <w:t>。</w:t>
      </w:r>
    </w:p>
    <w:p w:rsidR="00DC19FD" w:rsidRDefault="00DC19FD" w:rsidP="00DC19FD">
      <w:r>
        <w:rPr>
          <w:rFonts w:hint="eastAsia"/>
        </w:rPr>
        <w:t>したがって、条約の義務を実現するには、社会的障壁を変える政策と、そのような政策を立てる際に</w:t>
      </w:r>
      <w:r w:rsidR="00D1617D">
        <w:rPr>
          <w:rFonts w:hint="eastAsia"/>
        </w:rPr>
        <w:t>機能</w:t>
      </w:r>
      <w:r>
        <w:rPr>
          <w:rFonts w:hint="eastAsia"/>
        </w:rPr>
        <w:t>障害のある人々が</w:t>
      </w:r>
      <w:r w:rsidR="006112FD">
        <w:rPr>
          <w:rFonts w:hint="eastAsia"/>
        </w:rPr>
        <w:t>実質的に</w:t>
      </w:r>
      <w:r>
        <w:rPr>
          <w:rFonts w:hint="eastAsia"/>
        </w:rPr>
        <w:t>関与することが必要</w:t>
      </w:r>
      <w:r w:rsidR="000433C4">
        <w:rPr>
          <w:rFonts w:hint="eastAsia"/>
        </w:rPr>
        <w:t>である</w:t>
      </w:r>
      <w:r>
        <w:rPr>
          <w:rFonts w:hint="eastAsia"/>
        </w:rPr>
        <w:t>。</w:t>
      </w:r>
    </w:p>
    <w:p w:rsidR="00DC19FD" w:rsidRDefault="00DC19FD" w:rsidP="00DC19FD"/>
    <w:p w:rsidR="00DC19FD" w:rsidRDefault="00DC19FD" w:rsidP="00DC19FD">
      <w:r>
        <w:t>CRPD委員会への</w:t>
      </w:r>
      <w:r w:rsidR="00F350D9">
        <w:t>国</w:t>
      </w:r>
      <w:r>
        <w:t>の報告は、ノルウェーの</w:t>
      </w:r>
      <w:r w:rsidR="0020474B">
        <w:t>障害者</w:t>
      </w:r>
      <w:r>
        <w:t>政策にパラダイムシフトが起</w:t>
      </w:r>
      <w:r w:rsidR="0020474B">
        <w:rPr>
          <w:rFonts w:hint="eastAsia"/>
        </w:rPr>
        <w:t>き</w:t>
      </w:r>
      <w:r>
        <w:t>ており、</w:t>
      </w:r>
      <w:r w:rsidR="0020474B">
        <w:rPr>
          <w:rFonts w:hint="eastAsia"/>
        </w:rPr>
        <w:t>さらに</w:t>
      </w:r>
      <w:r>
        <w:t>政府の政策は条約の定義と原則に沿っていると主張</w:t>
      </w:r>
      <w:r w:rsidR="0020474B">
        <w:rPr>
          <w:rFonts w:hint="eastAsia"/>
        </w:rPr>
        <w:t>し</w:t>
      </w:r>
      <w:r>
        <w:t>ている。</w:t>
      </w:r>
    </w:p>
    <w:p w:rsidR="00DC19FD" w:rsidRDefault="00DC19FD" w:rsidP="00DC19FD"/>
    <w:p w:rsidR="00DC19FD" w:rsidRDefault="0020474B" w:rsidP="00DC19FD">
      <w:r>
        <w:rPr>
          <w:rFonts w:hint="eastAsia"/>
        </w:rPr>
        <w:t>障害を</w:t>
      </w:r>
      <w:r w:rsidR="00DC19FD">
        <w:rPr>
          <w:rFonts w:hint="eastAsia"/>
        </w:rPr>
        <w:t>疾病、</w:t>
      </w:r>
      <w:r>
        <w:rPr>
          <w:rFonts w:hint="eastAsia"/>
        </w:rPr>
        <w:t>けが</w:t>
      </w:r>
      <w:r w:rsidR="00DC19FD">
        <w:rPr>
          <w:rFonts w:hint="eastAsia"/>
        </w:rPr>
        <w:t>、または欠陥に起因するものとして定義した</w:t>
      </w:r>
      <w:r>
        <w:rPr>
          <w:rFonts w:hint="eastAsia"/>
        </w:rPr>
        <w:t>時期</w:t>
      </w:r>
      <w:r w:rsidR="00DC19FD">
        <w:rPr>
          <w:rFonts w:hint="eastAsia"/>
        </w:rPr>
        <w:t>から、今日</w:t>
      </w:r>
      <w:r>
        <w:rPr>
          <w:rFonts w:hint="eastAsia"/>
        </w:rPr>
        <w:t>では</w:t>
      </w:r>
      <w:r w:rsidR="00F350D9">
        <w:rPr>
          <w:rFonts w:hint="eastAsia"/>
        </w:rPr>
        <w:t>国</w:t>
      </w:r>
      <w:r w:rsidR="00DC19FD">
        <w:rPr>
          <w:rFonts w:hint="eastAsia"/>
        </w:rPr>
        <w:t>は、障害を個人の能力と社会の要求との関係として定義して</w:t>
      </w:r>
      <w:r w:rsidR="0090563A">
        <w:rPr>
          <w:rFonts w:hint="eastAsia"/>
        </w:rPr>
        <w:t>いる</w:t>
      </w:r>
      <w:r w:rsidR="008D0D49">
        <w:rPr>
          <w:rStyle w:val="ac"/>
          <w:b/>
        </w:rPr>
        <w:footnoteReference w:id="11"/>
      </w:r>
      <w:r w:rsidR="00DC19FD">
        <w:t>。</w:t>
      </w:r>
      <w:r>
        <w:rPr>
          <w:rFonts w:hint="eastAsia"/>
        </w:rPr>
        <w:t>障害とは、</w:t>
      </w:r>
      <w:r w:rsidR="00DC19FD">
        <w:t>社会の要求に比べ</w:t>
      </w:r>
      <w:r>
        <w:rPr>
          <w:rFonts w:hint="eastAsia"/>
        </w:rPr>
        <w:t>て個人の能力が</w:t>
      </w:r>
      <w:r w:rsidR="00DC19FD">
        <w:t>十分</w:t>
      </w:r>
      <w:r w:rsidR="000433C4">
        <w:t>で</w:t>
      </w:r>
      <w:r>
        <w:rPr>
          <w:rFonts w:hint="eastAsia"/>
        </w:rPr>
        <w:t>ないとき</w:t>
      </w:r>
      <w:r w:rsidR="003002E4">
        <w:rPr>
          <w:rFonts w:hint="eastAsia"/>
        </w:rPr>
        <w:t>発生する</w:t>
      </w:r>
      <w:r>
        <w:rPr>
          <w:rFonts w:hint="eastAsia"/>
        </w:rPr>
        <w:t>、</w:t>
      </w:r>
      <w:r w:rsidR="003002E4">
        <w:rPr>
          <w:rFonts w:hint="eastAsia"/>
        </w:rPr>
        <w:t>ギャップまたはミスマッチとして定義される。</w:t>
      </w:r>
    </w:p>
    <w:p w:rsidR="00DC19FD" w:rsidRDefault="00DC19FD" w:rsidP="00DC19FD"/>
    <w:p w:rsidR="00DC19FD" w:rsidRDefault="00A55C92" w:rsidP="00DC19FD">
      <w:r w:rsidRPr="00C217E0">
        <w:rPr>
          <w:rFonts w:hint="eastAsia"/>
        </w:rPr>
        <w:t>オンブッド</w:t>
      </w:r>
      <w:r w:rsidR="00DC19FD" w:rsidRPr="00C217E0">
        <w:rPr>
          <w:rFonts w:hint="eastAsia"/>
        </w:rPr>
        <w:t>の評価では、</w:t>
      </w:r>
      <w:r w:rsidR="00F350D9">
        <w:rPr>
          <w:rFonts w:hint="eastAsia"/>
        </w:rPr>
        <w:t>国</w:t>
      </w:r>
      <w:r w:rsidR="00DC19FD">
        <w:rPr>
          <w:rFonts w:hint="eastAsia"/>
        </w:rPr>
        <w:t>の政策はいまだに</w:t>
      </w:r>
      <w:r w:rsidR="00EA3959">
        <w:rPr>
          <w:rFonts w:hint="eastAsia"/>
        </w:rPr>
        <w:t>機能障害の</w:t>
      </w:r>
      <w:r w:rsidR="00DC19FD">
        <w:rPr>
          <w:rFonts w:hint="eastAsia"/>
        </w:rPr>
        <w:t>伝統的な理解に基づいて</w:t>
      </w:r>
      <w:r w:rsidR="0090563A">
        <w:rPr>
          <w:rFonts w:hint="eastAsia"/>
        </w:rPr>
        <w:t>いる</w:t>
      </w:r>
      <w:r w:rsidR="00DC19FD">
        <w:rPr>
          <w:rFonts w:hint="eastAsia"/>
        </w:rPr>
        <w:t>。政策は、</w:t>
      </w:r>
      <w:r w:rsidR="00DC19FD">
        <w:t>CRPDで導入されたより社会的で権利に基づく見方を十分には組み込んでいない。</w:t>
      </w:r>
      <w:r w:rsidR="00C217E0">
        <w:rPr>
          <w:rFonts w:hint="eastAsia"/>
        </w:rPr>
        <w:t>機能障害</w:t>
      </w:r>
      <w:r w:rsidR="00DC19FD">
        <w:t>は依然として</w:t>
      </w:r>
      <w:r w:rsidR="00C41C7D">
        <w:rPr>
          <w:rFonts w:hint="eastAsia"/>
        </w:rPr>
        <w:t>おおむね</w:t>
      </w:r>
      <w:r w:rsidR="00DC19FD">
        <w:t>個人の質と見なされ、</w:t>
      </w:r>
      <w:r w:rsidR="00C41C7D">
        <w:rPr>
          <w:rFonts w:hint="eastAsia"/>
        </w:rPr>
        <w:t>それが</w:t>
      </w:r>
      <w:r w:rsidR="00DC19FD">
        <w:t>ノルウェーの政策および行政</w:t>
      </w:r>
      <w:r w:rsidR="00EE22CF">
        <w:t>施策</w:t>
      </w:r>
      <w:r w:rsidR="00DC19FD">
        <w:t>にも反映されて</w:t>
      </w:r>
      <w:r w:rsidR="0090563A">
        <w:t>いる</w:t>
      </w:r>
      <w:r w:rsidR="00DC19FD">
        <w:t>。</w:t>
      </w:r>
    </w:p>
    <w:p w:rsidR="00DC19FD" w:rsidRDefault="00DC19FD" w:rsidP="00DC19FD"/>
    <w:p w:rsidR="00DC19FD" w:rsidRDefault="00DC19FD" w:rsidP="00DC19FD">
      <w:r>
        <w:rPr>
          <w:rFonts w:hint="eastAsia"/>
        </w:rPr>
        <w:t>これが、より</w:t>
      </w:r>
      <w:r w:rsidR="00C41C7D">
        <w:rPr>
          <w:rFonts w:hint="eastAsia"/>
        </w:rPr>
        <w:t>アクセス可能な</w:t>
      </w:r>
      <w:r>
        <w:rPr>
          <w:rFonts w:hint="eastAsia"/>
        </w:rPr>
        <w:t>社会</w:t>
      </w:r>
      <w:r w:rsidR="00C41C7D">
        <w:rPr>
          <w:rFonts w:hint="eastAsia"/>
        </w:rPr>
        <w:t>に向けての</w:t>
      </w:r>
      <w:r>
        <w:rPr>
          <w:rFonts w:hint="eastAsia"/>
        </w:rPr>
        <w:t>投資意欲欠如の根本的な原因の</w:t>
      </w:r>
      <w:r>
        <w:t>1つであるというのが</w:t>
      </w:r>
      <w:r w:rsidR="00A55C92">
        <w:t>オンブッド</w:t>
      </w:r>
      <w:r>
        <w:t>の評価</w:t>
      </w:r>
      <w:r w:rsidR="000433C4">
        <w:t>である</w:t>
      </w:r>
      <w:r>
        <w:t>。障害者の</w:t>
      </w:r>
      <w:r w:rsidR="00C41C7D">
        <w:rPr>
          <w:rFonts w:hint="eastAsia"/>
        </w:rPr>
        <w:t>完全性</w:t>
      </w:r>
      <w:r>
        <w:t>と</w:t>
      </w:r>
      <w:r>
        <w:rPr>
          <w:rFonts w:hint="eastAsia"/>
        </w:rPr>
        <w:t>自律</w:t>
      </w:r>
      <w:r>
        <w:t>性に対する偏見</w:t>
      </w:r>
      <w:r w:rsidR="00C41C7D">
        <w:rPr>
          <w:rFonts w:hint="eastAsia"/>
        </w:rPr>
        <w:t>と、</w:t>
      </w:r>
      <w:r>
        <w:t>尊敬の念</w:t>
      </w:r>
      <w:r w:rsidR="00C41C7D">
        <w:rPr>
          <w:rFonts w:hint="eastAsia"/>
        </w:rPr>
        <w:t>の少なさと</w:t>
      </w:r>
      <w:r>
        <w:t>は、彼らが依然として彼らの自由、責任および自己決定を奪われている理由かもしれ</w:t>
      </w:r>
      <w:r w:rsidR="00D4595E">
        <w:rPr>
          <w:rFonts w:hint="eastAsia"/>
        </w:rPr>
        <w:t>ない</w:t>
      </w:r>
      <w:r>
        <w:t>。</w:t>
      </w:r>
    </w:p>
    <w:p w:rsidR="00DC19FD" w:rsidRDefault="00DC19FD" w:rsidP="00DC19FD"/>
    <w:p w:rsidR="00DC19FD" w:rsidRDefault="00DC19FD" w:rsidP="00DC19FD">
      <w:r>
        <w:rPr>
          <w:rFonts w:hint="eastAsia"/>
        </w:rPr>
        <w:t>障害のある</w:t>
      </w:r>
      <w:r w:rsidR="00EC52E9">
        <w:rPr>
          <w:rFonts w:hint="eastAsia"/>
        </w:rPr>
        <w:t>人々</w:t>
      </w:r>
      <w:r>
        <w:rPr>
          <w:rFonts w:hint="eastAsia"/>
        </w:rPr>
        <w:t>は力を</w:t>
      </w:r>
      <w:r w:rsidR="00C41C7D">
        <w:rPr>
          <w:rFonts w:hint="eastAsia"/>
        </w:rPr>
        <w:t>弱められ</w:t>
      </w:r>
      <w:r>
        <w:rPr>
          <w:rFonts w:hint="eastAsia"/>
        </w:rPr>
        <w:t>、自身の生活</w:t>
      </w:r>
      <w:r w:rsidR="00C41C7D">
        <w:rPr>
          <w:rFonts w:hint="eastAsia"/>
        </w:rPr>
        <w:t>の</w:t>
      </w:r>
      <w:r>
        <w:rPr>
          <w:rFonts w:hint="eastAsia"/>
        </w:rPr>
        <w:t>管理</w:t>
      </w:r>
      <w:r w:rsidR="00C41C7D">
        <w:rPr>
          <w:rFonts w:hint="eastAsia"/>
        </w:rPr>
        <w:t>への</w:t>
      </w:r>
      <w:r>
        <w:rPr>
          <w:rFonts w:hint="eastAsia"/>
        </w:rPr>
        <w:t>影響力</w:t>
      </w:r>
      <w:r w:rsidR="00C41C7D">
        <w:rPr>
          <w:rFonts w:hint="eastAsia"/>
        </w:rPr>
        <w:t>のなさを</w:t>
      </w:r>
      <w:r>
        <w:rPr>
          <w:rFonts w:hint="eastAsia"/>
        </w:rPr>
        <w:t>経験しており、これは</w:t>
      </w:r>
      <w:r>
        <w:t>CR</w:t>
      </w:r>
      <w:r w:rsidR="006112FD">
        <w:rPr>
          <w:rFonts w:hint="eastAsia"/>
        </w:rPr>
        <w:t>PD</w:t>
      </w:r>
      <w:r w:rsidR="00C41C7D">
        <w:rPr>
          <w:rFonts w:hint="eastAsia"/>
        </w:rPr>
        <w:t>が示す</w:t>
      </w:r>
      <w:r>
        <w:t>原則とは正反対</w:t>
      </w:r>
      <w:r w:rsidR="000433C4">
        <w:t>である</w:t>
      </w:r>
      <w:r>
        <w:t>。</w:t>
      </w:r>
      <w:r w:rsidR="00C41C7D">
        <w:rPr>
          <w:rFonts w:hint="eastAsia"/>
        </w:rPr>
        <w:t>住居</w:t>
      </w:r>
      <w:r w:rsidR="006112FD">
        <w:rPr>
          <w:rFonts w:hint="eastAsia"/>
        </w:rPr>
        <w:t>の施設化や</w:t>
      </w:r>
      <w:r>
        <w:t>学校教育</w:t>
      </w:r>
      <w:r w:rsidR="006112FD">
        <w:rPr>
          <w:rFonts w:hint="eastAsia"/>
        </w:rPr>
        <w:t>の隔離化</w:t>
      </w:r>
      <w:r>
        <w:t>の傾向が高まって</w:t>
      </w:r>
      <w:r w:rsidR="0090563A">
        <w:t>いる</w:t>
      </w:r>
      <w:r>
        <w:t>。</w:t>
      </w:r>
      <w:r w:rsidR="00C41C7D">
        <w:rPr>
          <w:rFonts w:hint="eastAsia"/>
        </w:rPr>
        <w:t>機能</w:t>
      </w:r>
      <w:r>
        <w:t>障害のある</w:t>
      </w:r>
      <w:r w:rsidR="00EC52E9">
        <w:t>人々</w:t>
      </w:r>
      <w:r>
        <w:t>の多くは、自分の</w:t>
      </w:r>
      <w:r w:rsidR="00C41C7D">
        <w:rPr>
          <w:rFonts w:hint="eastAsia"/>
        </w:rPr>
        <w:t>住居</w:t>
      </w:r>
      <w:r>
        <w:t>の種類や場所について意見を述べ</w:t>
      </w:r>
      <w:r w:rsidR="00C41C7D">
        <w:rPr>
          <w:rFonts w:hint="eastAsia"/>
        </w:rPr>
        <w:t>る機会が与えられていない</w:t>
      </w:r>
      <w:r>
        <w:t>。住んでいる場所に</w:t>
      </w:r>
      <w:r w:rsidR="00C41C7D">
        <w:rPr>
          <w:rFonts w:hint="eastAsia"/>
        </w:rPr>
        <w:t>付いている</w:t>
      </w:r>
      <w:r>
        <w:t>サービスを得るために、ますます多くの人々が</w:t>
      </w:r>
      <w:r w:rsidR="00C41C7D">
        <w:rPr>
          <w:rFonts w:hint="eastAsia"/>
        </w:rPr>
        <w:t>施設</w:t>
      </w:r>
      <w:r>
        <w:t>に似た場所に住</w:t>
      </w:r>
      <w:r w:rsidR="00C41C7D">
        <w:rPr>
          <w:rFonts w:hint="eastAsia"/>
        </w:rPr>
        <w:t>まな</w:t>
      </w:r>
      <w:r>
        <w:t>ければ</w:t>
      </w:r>
      <w:r w:rsidR="00D4595E">
        <w:t>ならない</w:t>
      </w:r>
      <w:r>
        <w:t>。心配なことに、</w:t>
      </w:r>
      <w:r w:rsidR="00C217E0">
        <w:t>機能障害</w:t>
      </w:r>
      <w:r>
        <w:t>は依然として</w:t>
      </w:r>
      <w:r w:rsidR="00C41C7D">
        <w:rPr>
          <w:rFonts w:hint="eastAsia"/>
        </w:rPr>
        <w:t>、</w:t>
      </w:r>
      <w:r>
        <w:t>統制、強制および自己決定の欠如を説明し正当化するために使用されて</w:t>
      </w:r>
      <w:r w:rsidR="0090563A">
        <w:t>いる</w:t>
      </w:r>
      <w:r>
        <w:t>。</w:t>
      </w:r>
    </w:p>
    <w:p w:rsidR="00DC19FD" w:rsidRDefault="00DC19FD" w:rsidP="00DC19FD"/>
    <w:p w:rsidR="00DC19FD" w:rsidRDefault="001D6E04" w:rsidP="00DC19FD">
      <w:r>
        <w:rPr>
          <w:rFonts w:hint="eastAsia"/>
        </w:rPr>
        <w:t>機能</w:t>
      </w:r>
      <w:r w:rsidR="00DC19FD">
        <w:rPr>
          <w:rFonts w:hint="eastAsia"/>
        </w:rPr>
        <w:t>障害のある人々に対する一般的なアプローチは、権利に基づく視点ではなく、</w:t>
      </w:r>
      <w:r>
        <w:rPr>
          <w:rFonts w:hint="eastAsia"/>
        </w:rPr>
        <w:t>依然として</w:t>
      </w:r>
      <w:r w:rsidR="00DC19FD">
        <w:rPr>
          <w:rFonts w:hint="eastAsia"/>
        </w:rPr>
        <w:t>より</w:t>
      </w:r>
      <w:r>
        <w:rPr>
          <w:rFonts w:hint="eastAsia"/>
        </w:rPr>
        <w:t>保護</w:t>
      </w:r>
      <w:r w:rsidR="00DC19FD">
        <w:rPr>
          <w:rFonts w:hint="eastAsia"/>
        </w:rPr>
        <w:t>的な医療の視点に根ざして</w:t>
      </w:r>
      <w:r w:rsidR="0090563A">
        <w:rPr>
          <w:rFonts w:hint="eastAsia"/>
        </w:rPr>
        <w:t>いる</w:t>
      </w:r>
      <w:r w:rsidR="00DC19FD">
        <w:rPr>
          <w:rFonts w:hint="eastAsia"/>
        </w:rPr>
        <w:t>。差別や偏見と闘うための政策と戦略は、権利に基づく観点と</w:t>
      </w:r>
      <w:r w:rsidR="00C217E0">
        <w:rPr>
          <w:rFonts w:hint="eastAsia"/>
        </w:rPr>
        <w:t>機能障害</w:t>
      </w:r>
      <w:r w:rsidR="00DC19FD">
        <w:rPr>
          <w:rFonts w:hint="eastAsia"/>
        </w:rPr>
        <w:t>の</w:t>
      </w:r>
      <w:r>
        <w:rPr>
          <w:rFonts w:hint="eastAsia"/>
        </w:rPr>
        <w:t>社会的な</w:t>
      </w:r>
      <w:r w:rsidR="00DC19FD">
        <w:rPr>
          <w:rFonts w:hint="eastAsia"/>
        </w:rPr>
        <w:t>理解に基づいて構築されなければ</w:t>
      </w:r>
      <w:r w:rsidR="00D4595E">
        <w:rPr>
          <w:rFonts w:hint="eastAsia"/>
        </w:rPr>
        <w:t>ならない</w:t>
      </w:r>
      <w:r w:rsidR="00DC19FD">
        <w:rPr>
          <w:rFonts w:hint="eastAsia"/>
        </w:rPr>
        <w:t>。</w:t>
      </w:r>
    </w:p>
    <w:p w:rsidR="00DC19FD" w:rsidRDefault="00DC19FD" w:rsidP="00DC19FD"/>
    <w:p w:rsidR="006A5AB6" w:rsidRDefault="00DC19FD" w:rsidP="00DC19FD">
      <w:r>
        <w:rPr>
          <w:rFonts w:hint="eastAsia"/>
        </w:rPr>
        <w:t>今回の</w:t>
      </w:r>
      <w:r>
        <w:t>CRPD委員会への最初の報告で</w:t>
      </w:r>
      <w:r w:rsidR="00A55C92">
        <w:t>オンブッド</w:t>
      </w:r>
      <w:r>
        <w:t>は、</w:t>
      </w:r>
      <w:r w:rsidR="001D6E04">
        <w:t>ノルウェー政府の</w:t>
      </w:r>
      <w:r w:rsidR="001D6E04">
        <w:rPr>
          <w:rFonts w:hint="eastAsia"/>
        </w:rPr>
        <w:t>７つの特定</w:t>
      </w:r>
      <w:r w:rsidR="001D6E04">
        <w:t>政策</w:t>
      </w:r>
      <w:r w:rsidR="001D6E04">
        <w:rPr>
          <w:rFonts w:hint="eastAsia"/>
        </w:rPr>
        <w:t>分野をとりあげる。これらの分野では、</w:t>
      </w:r>
      <w:r w:rsidR="001D6E04">
        <w:t>機能障害についての新しい見方についての理解の欠如</w:t>
      </w:r>
      <w:r w:rsidR="001D6E04">
        <w:rPr>
          <w:rFonts w:hint="eastAsia"/>
        </w:rPr>
        <w:t>が見られ、また</w:t>
      </w:r>
      <w:r w:rsidR="001D6E04">
        <w:t>条約の下での</w:t>
      </w:r>
      <w:r w:rsidR="00F350D9">
        <w:t>国</w:t>
      </w:r>
      <w:r w:rsidR="001D6E04">
        <w:t>の義務</w:t>
      </w:r>
      <w:r w:rsidR="001D6E04">
        <w:rPr>
          <w:rFonts w:hint="eastAsia"/>
        </w:rPr>
        <w:t>が</w:t>
      </w:r>
      <w:r w:rsidR="001D6E04">
        <w:t>守</w:t>
      </w:r>
      <w:r w:rsidR="001D6E04">
        <w:rPr>
          <w:rFonts w:hint="eastAsia"/>
        </w:rPr>
        <w:t>られていない。</w:t>
      </w:r>
      <w:r>
        <w:t>これらの分野は、</w:t>
      </w:r>
      <w:r w:rsidR="001D6E04">
        <w:rPr>
          <w:rFonts w:hint="eastAsia"/>
        </w:rPr>
        <w:t>強制</w:t>
      </w:r>
      <w:r>
        <w:t>と権力濫用からの</w:t>
      </w:r>
      <w:r w:rsidR="006112FD">
        <w:rPr>
          <w:rFonts w:hint="eastAsia"/>
        </w:rPr>
        <w:t>解放</w:t>
      </w:r>
      <w:r>
        <w:t>、自己決定の自由、憎しみ、暴力</w:t>
      </w:r>
      <w:r w:rsidR="001D6E04">
        <w:rPr>
          <w:rFonts w:hint="eastAsia"/>
        </w:rPr>
        <w:t>および</w:t>
      </w:r>
      <w:r>
        <w:t>虐待</w:t>
      </w:r>
      <w:r w:rsidR="001D6E04">
        <w:rPr>
          <w:rFonts w:hint="eastAsia"/>
        </w:rPr>
        <w:t>からの</w:t>
      </w:r>
      <w:r w:rsidR="006112FD">
        <w:rPr>
          <w:rFonts w:hint="eastAsia"/>
        </w:rPr>
        <w:t>解放</w:t>
      </w:r>
      <w:r>
        <w:t>、</w:t>
      </w:r>
      <w:r w:rsidR="001D6E04">
        <w:rPr>
          <w:rFonts w:hint="eastAsia"/>
        </w:rPr>
        <w:t>労働の</w:t>
      </w:r>
      <w:r>
        <w:t>権利、そして</w:t>
      </w:r>
      <w:r w:rsidR="006112FD">
        <w:rPr>
          <w:rFonts w:hint="eastAsia"/>
        </w:rPr>
        <w:t>校舎を</w:t>
      </w:r>
      <w:r w:rsidR="001D6E04">
        <w:rPr>
          <w:rFonts w:hint="eastAsia"/>
        </w:rPr>
        <w:t>アクセス可能</w:t>
      </w:r>
      <w:r w:rsidR="006112FD">
        <w:rPr>
          <w:rFonts w:hint="eastAsia"/>
        </w:rPr>
        <w:t>にする</w:t>
      </w:r>
      <w:r>
        <w:t>権利に関するもの</w:t>
      </w:r>
      <w:r w:rsidR="000433C4">
        <w:t>である</w:t>
      </w:r>
      <w:r>
        <w:t>。また、条約に基づく</w:t>
      </w:r>
      <w:r w:rsidR="00F350D9">
        <w:t>国</w:t>
      </w:r>
      <w:r>
        <w:t>の義務を果たすための前提条件として、差別に関するより良い知識と</w:t>
      </w:r>
      <w:r w:rsidR="001D6E04">
        <w:rPr>
          <w:rFonts w:hint="eastAsia"/>
        </w:rPr>
        <w:t>資料</w:t>
      </w:r>
      <w:r>
        <w:t>の必要性についても</w:t>
      </w:r>
      <w:r w:rsidR="001D6E04">
        <w:rPr>
          <w:rFonts w:hint="eastAsia"/>
        </w:rPr>
        <w:t>論ずる。</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1.5</w:t>
      </w:r>
      <w:r w:rsidR="001D6E04">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w:t>
      </w:r>
      <w:r w:rsidR="00A55C92">
        <w:rPr>
          <w:rFonts w:ascii="ＭＳ ゴシック" w:eastAsia="ＭＳ ゴシック" w:hAnsi="ＭＳ ゴシック"/>
        </w:rPr>
        <w:t>勧告</w:t>
      </w:r>
    </w:p>
    <w:p w:rsidR="00DC19FD" w:rsidRDefault="00A55C92" w:rsidP="00DC19FD">
      <w:r>
        <w:rPr>
          <w:rFonts w:hint="eastAsia"/>
        </w:rPr>
        <w:t>オンブッド</w:t>
      </w:r>
      <w:r w:rsidR="00DC19FD">
        <w:rPr>
          <w:rFonts w:hint="eastAsia"/>
        </w:rPr>
        <w:t>は、個々の自律性、自己決定</w:t>
      </w:r>
      <w:r w:rsidR="00EE22CF">
        <w:rPr>
          <w:rFonts w:hint="eastAsia"/>
        </w:rPr>
        <w:t>権</w:t>
      </w:r>
      <w:r w:rsidR="00DC19FD">
        <w:rPr>
          <w:rFonts w:hint="eastAsia"/>
        </w:rPr>
        <w:t>、および完全性が尊重される新しい理解を反映した政策</w:t>
      </w:r>
      <w:r w:rsidR="00EF10B0">
        <w:rPr>
          <w:rFonts w:hint="eastAsia"/>
        </w:rPr>
        <w:t>への</w:t>
      </w:r>
      <w:r w:rsidR="00DC19FD">
        <w:rPr>
          <w:rFonts w:hint="eastAsia"/>
        </w:rPr>
        <w:t>変更を求め</w:t>
      </w:r>
      <w:r w:rsidR="0090563A">
        <w:rPr>
          <w:rFonts w:hint="eastAsia"/>
        </w:rPr>
        <w:t>る</w:t>
      </w:r>
      <w:r w:rsidR="00DC19FD">
        <w:rPr>
          <w:rFonts w:hint="eastAsia"/>
        </w:rPr>
        <w:t>。私たちは、偏見や</w:t>
      </w:r>
      <w:r w:rsidR="00EF10B0">
        <w:rPr>
          <w:rFonts w:hint="eastAsia"/>
        </w:rPr>
        <w:t>固定観念に</w:t>
      </w:r>
      <w:r w:rsidR="00DC19FD">
        <w:rPr>
          <w:rFonts w:hint="eastAsia"/>
        </w:rPr>
        <w:t>積極的に対抗し、よりアクセ</w:t>
      </w:r>
      <w:r w:rsidR="00EF10B0">
        <w:rPr>
          <w:rFonts w:hint="eastAsia"/>
        </w:rPr>
        <w:t>ス可能でインクルーシブな</w:t>
      </w:r>
      <w:r w:rsidR="00DC19FD">
        <w:rPr>
          <w:rFonts w:hint="eastAsia"/>
        </w:rPr>
        <w:t>社会を体系的に</w:t>
      </w:r>
      <w:r w:rsidR="00EE22CF">
        <w:rPr>
          <w:rFonts w:hint="eastAsia"/>
        </w:rPr>
        <w:t>構築</w:t>
      </w:r>
      <w:r w:rsidR="00DC19FD">
        <w:rPr>
          <w:rFonts w:hint="eastAsia"/>
        </w:rPr>
        <w:t>する</w:t>
      </w:r>
      <w:r w:rsidR="00EF10B0">
        <w:rPr>
          <w:rFonts w:hint="eastAsia"/>
        </w:rPr>
        <w:t>政策</w:t>
      </w:r>
      <w:r w:rsidR="00DC19FD">
        <w:rPr>
          <w:rFonts w:hint="eastAsia"/>
        </w:rPr>
        <w:t>を求め</w:t>
      </w:r>
      <w:r w:rsidR="00A64AB9">
        <w:rPr>
          <w:rFonts w:hint="eastAsia"/>
        </w:rPr>
        <w:t>る</w:t>
      </w:r>
      <w:r w:rsidR="00DC19FD">
        <w:rPr>
          <w:rFonts w:hint="eastAsia"/>
        </w:rPr>
        <w:t>。</w:t>
      </w:r>
      <w:r>
        <w:rPr>
          <w:rFonts w:hint="eastAsia"/>
        </w:rPr>
        <w:t>オンブッド</w:t>
      </w:r>
      <w:r w:rsidR="00EF10B0">
        <w:rPr>
          <w:rFonts w:hint="eastAsia"/>
        </w:rPr>
        <w:t>は</w:t>
      </w:r>
      <w:r w:rsidR="00DC19FD">
        <w:rPr>
          <w:rFonts w:hint="eastAsia"/>
        </w:rPr>
        <w:t>勧告</w:t>
      </w:r>
      <w:r w:rsidR="00EF10B0">
        <w:rPr>
          <w:rFonts w:hint="eastAsia"/>
        </w:rPr>
        <w:t>する。</w:t>
      </w:r>
    </w:p>
    <w:p w:rsidR="00DC19FD" w:rsidRDefault="00DC19FD" w:rsidP="00DC19FD"/>
    <w:p w:rsidR="00DC19FD" w:rsidRDefault="00DC19FD" w:rsidP="00EF10B0">
      <w:pPr>
        <w:pStyle w:val="a9"/>
        <w:numPr>
          <w:ilvl w:val="0"/>
          <w:numId w:val="1"/>
        </w:numPr>
        <w:ind w:leftChars="0" w:firstLine="66"/>
      </w:pPr>
      <w:r>
        <w:t>委員会は、CRPDに基づく包括的かつ知識に基づく政策のための基礎を築く目的で、ノルウェー</w:t>
      </w:r>
      <w:r w:rsidR="00EF10B0">
        <w:rPr>
          <w:rFonts w:hint="eastAsia"/>
        </w:rPr>
        <w:t>の</w:t>
      </w:r>
      <w:r>
        <w:t>障害のある</w:t>
      </w:r>
      <w:r w:rsidR="00EC52E9">
        <w:t>人々</w:t>
      </w:r>
      <w:r>
        <w:t>の人権の状況を調査するよう</w:t>
      </w:r>
      <w:r w:rsidR="00F350D9">
        <w:t>国</w:t>
      </w:r>
      <w:r>
        <w:t>に要請すべきである。</w:t>
      </w:r>
    </w:p>
    <w:p w:rsidR="00DC19FD" w:rsidRDefault="00DC19FD" w:rsidP="00EF10B0">
      <w:pPr>
        <w:ind w:firstLine="66"/>
      </w:pPr>
    </w:p>
    <w:p w:rsidR="00DC19FD" w:rsidRDefault="00DC19FD" w:rsidP="00EF10B0">
      <w:pPr>
        <w:pStyle w:val="a9"/>
        <w:numPr>
          <w:ilvl w:val="0"/>
          <w:numId w:val="1"/>
        </w:numPr>
        <w:ind w:leftChars="0" w:firstLine="66"/>
      </w:pPr>
      <w:r>
        <w:t>委員会は、ノルウェーにおける障害者に対する</w:t>
      </w:r>
      <w:r w:rsidR="00EF10B0">
        <w:t>差別</w:t>
      </w:r>
      <w:r w:rsidR="00EF10B0">
        <w:rPr>
          <w:rFonts w:hint="eastAsia"/>
        </w:rPr>
        <w:t>と</w:t>
      </w:r>
      <w:r>
        <w:t>偏見と闘うために、人権の観点に基づいた包括的な戦略を策定するよう</w:t>
      </w:r>
      <w:r w:rsidR="00F350D9">
        <w:t>国</w:t>
      </w:r>
      <w:r>
        <w:t>に要請すべきである。</w:t>
      </w:r>
    </w:p>
    <w:p w:rsidR="00DC19FD" w:rsidRDefault="00DC19FD" w:rsidP="00EF10B0">
      <w:pPr>
        <w:ind w:firstLine="66"/>
      </w:pPr>
    </w:p>
    <w:p w:rsidR="00DC19FD" w:rsidRDefault="00DC19FD" w:rsidP="00EF10B0">
      <w:pPr>
        <w:pStyle w:val="a9"/>
        <w:numPr>
          <w:ilvl w:val="0"/>
          <w:numId w:val="1"/>
        </w:numPr>
        <w:ind w:leftChars="0" w:firstLine="66"/>
      </w:pPr>
      <w:r>
        <w:t>委員会は、学校、行政、研究環境</w:t>
      </w:r>
      <w:r w:rsidR="00EF10B0">
        <w:rPr>
          <w:rFonts w:hint="eastAsia"/>
        </w:rPr>
        <w:t>において</w:t>
      </w:r>
      <w:r>
        <w:t>、そしてと</w:t>
      </w:r>
      <w:r w:rsidR="00EF10B0">
        <w:rPr>
          <w:rFonts w:hint="eastAsia"/>
        </w:rPr>
        <w:t>くに</w:t>
      </w:r>
      <w:r>
        <w:t>教師、</w:t>
      </w:r>
      <w:r w:rsidR="00EF10B0">
        <w:rPr>
          <w:rFonts w:hint="eastAsia"/>
        </w:rPr>
        <w:t>医療</w:t>
      </w:r>
      <w:r>
        <w:t>専門家、ジャーナリスト、警察および弁護士</w:t>
      </w:r>
      <w:r w:rsidR="00EF10B0">
        <w:rPr>
          <w:rFonts w:hint="eastAsia"/>
        </w:rPr>
        <w:t>に対する教育プログラムにおいて、</w:t>
      </w:r>
      <w:r>
        <w:t>CRPDの</w:t>
      </w:r>
      <w:r w:rsidR="00EF10B0">
        <w:rPr>
          <w:rFonts w:hint="eastAsia"/>
        </w:rPr>
        <w:t>理解</w:t>
      </w:r>
      <w:r>
        <w:t>を導入するため</w:t>
      </w:r>
      <w:r w:rsidR="00EF10B0">
        <w:rPr>
          <w:rFonts w:hint="eastAsia"/>
        </w:rPr>
        <w:t>にとられている</w:t>
      </w:r>
      <w:r>
        <w:t>措置を説明するよう</w:t>
      </w:r>
      <w:r w:rsidR="00F350D9">
        <w:t>国</w:t>
      </w:r>
      <w:r>
        <w:t>に求めるべきである。</w:t>
      </w:r>
    </w:p>
    <w:p w:rsidR="00DC19FD" w:rsidRDefault="00DC19FD" w:rsidP="00EF10B0">
      <w:pPr>
        <w:ind w:firstLine="66"/>
      </w:pPr>
    </w:p>
    <w:p w:rsidR="00DC19FD" w:rsidRDefault="00DC19FD" w:rsidP="00EF10B0">
      <w:pPr>
        <w:pStyle w:val="a9"/>
        <w:numPr>
          <w:ilvl w:val="0"/>
          <w:numId w:val="1"/>
        </w:numPr>
        <w:ind w:leftChars="0" w:firstLine="66"/>
      </w:pPr>
      <w:r>
        <w:t>委員会は、政策決定全般</w:t>
      </w:r>
      <w:r w:rsidR="00EF10B0">
        <w:rPr>
          <w:rFonts w:hint="eastAsia"/>
        </w:rPr>
        <w:t>における</w:t>
      </w:r>
      <w:r>
        <w:t>、</w:t>
      </w:r>
      <w:r w:rsidR="00EF10B0">
        <w:rPr>
          <w:rFonts w:hint="eastAsia"/>
        </w:rPr>
        <w:t>そしてとく</w:t>
      </w:r>
      <w:r>
        <w:t>に障害者に直接影響を与える政策</w:t>
      </w:r>
      <w:r w:rsidR="00EE22CF">
        <w:rPr>
          <w:rFonts w:hint="eastAsia"/>
        </w:rPr>
        <w:t>決定</w:t>
      </w:r>
      <w:r>
        <w:t>における</w:t>
      </w:r>
      <w:r w:rsidR="00EF10B0">
        <w:rPr>
          <w:rFonts w:hint="eastAsia"/>
        </w:rPr>
        <w:t>、</w:t>
      </w:r>
      <w:r>
        <w:t>障害者の関与に関する</w:t>
      </w:r>
      <w:r w:rsidR="00F350D9">
        <w:t>国</w:t>
      </w:r>
      <w:r>
        <w:t>の戦略と</w:t>
      </w:r>
      <w:r w:rsidR="00EE22CF">
        <w:rPr>
          <w:rFonts w:hint="eastAsia"/>
        </w:rPr>
        <w:t>施策</w:t>
      </w:r>
      <w:r>
        <w:t>について尋ねるべきである。</w:t>
      </w:r>
    </w:p>
    <w:p w:rsidR="00DC19FD" w:rsidRDefault="00DC19FD" w:rsidP="00DC19FD"/>
    <w:p w:rsidR="00DC19FD" w:rsidRPr="00212977" w:rsidRDefault="00DC19FD" w:rsidP="00DC19FD">
      <w:pPr>
        <w:rPr>
          <w:rFonts w:ascii="ＭＳ ゴシック" w:eastAsia="ＭＳ ゴシック" w:hAnsi="ＭＳ ゴシック"/>
          <w:sz w:val="24"/>
          <w:szCs w:val="24"/>
        </w:rPr>
      </w:pPr>
      <w:r w:rsidRPr="00C62E64">
        <w:rPr>
          <w:rFonts w:ascii="ＭＳ ゴシック" w:eastAsia="ＭＳ ゴシック" w:hAnsi="ＭＳ ゴシック"/>
          <w:sz w:val="24"/>
          <w:szCs w:val="24"/>
        </w:rPr>
        <w:t>2.</w:t>
      </w:r>
      <w:r w:rsidR="00B32992" w:rsidRPr="00C62E64">
        <w:rPr>
          <w:rFonts w:ascii="ＭＳ ゴシック" w:eastAsia="ＭＳ ゴシック" w:hAnsi="ＭＳ ゴシック" w:hint="eastAsia"/>
          <w:sz w:val="24"/>
          <w:szCs w:val="24"/>
        </w:rPr>
        <w:t xml:space="preserve">　</w:t>
      </w:r>
      <w:r w:rsidRPr="00212977">
        <w:rPr>
          <w:rFonts w:ascii="ＭＳ ゴシック" w:eastAsia="ＭＳ ゴシック" w:hAnsi="ＭＳ ゴシック"/>
          <w:sz w:val="24"/>
          <w:szCs w:val="24"/>
        </w:rPr>
        <w:t>情報と</w:t>
      </w:r>
      <w:r w:rsidR="007B487C" w:rsidRPr="00F70B28">
        <w:rPr>
          <w:rFonts w:ascii="ＭＳ ゴシック" w:eastAsia="ＭＳ ゴシック" w:hAnsi="ＭＳ ゴシック" w:hint="eastAsia"/>
          <w:sz w:val="24"/>
          <w:szCs w:val="24"/>
        </w:rPr>
        <w:t>記録・体系化</w:t>
      </w:r>
    </w:p>
    <w:p w:rsidR="00DC19FD" w:rsidRDefault="00DC19FD" w:rsidP="00DC19FD"/>
    <w:p w:rsidR="00DC19FD" w:rsidRPr="007D7E08" w:rsidRDefault="00DC19FD" w:rsidP="00DD4DE7">
      <w:pPr>
        <w:ind w:leftChars="405" w:left="850"/>
        <w:rPr>
          <w:sz w:val="18"/>
          <w:szCs w:val="18"/>
        </w:rPr>
      </w:pPr>
      <w:r w:rsidRPr="007D7E08">
        <w:rPr>
          <w:sz w:val="18"/>
          <w:szCs w:val="18"/>
        </w:rPr>
        <w:t>CRPD第31条は、</w:t>
      </w:r>
      <w:r w:rsidR="00F350D9">
        <w:rPr>
          <w:sz w:val="18"/>
          <w:szCs w:val="18"/>
        </w:rPr>
        <w:t>国</w:t>
      </w:r>
      <w:r w:rsidRPr="007D7E08">
        <w:rPr>
          <w:sz w:val="18"/>
          <w:szCs w:val="18"/>
        </w:rPr>
        <w:t>に対し、「統計および研究データを含む適切な情報および</w:t>
      </w:r>
      <w:r w:rsidR="002460A4">
        <w:rPr>
          <w:rFonts w:hint="eastAsia"/>
          <w:sz w:val="18"/>
          <w:szCs w:val="18"/>
        </w:rPr>
        <w:t>資料</w:t>
      </w:r>
      <w:r w:rsidRPr="007D7E08">
        <w:rPr>
          <w:sz w:val="18"/>
          <w:szCs w:val="18"/>
        </w:rPr>
        <w:t>を収集し、それらが本条約を</w:t>
      </w:r>
      <w:r w:rsidR="002460A4">
        <w:rPr>
          <w:rFonts w:hint="eastAsia"/>
          <w:sz w:val="18"/>
          <w:szCs w:val="18"/>
        </w:rPr>
        <w:t>実効的なものとするための政策</w:t>
      </w:r>
      <w:r w:rsidRPr="007D7E08">
        <w:rPr>
          <w:sz w:val="18"/>
          <w:szCs w:val="18"/>
        </w:rPr>
        <w:t>を策定および実施できるようにすること」を義務付けている。</w:t>
      </w:r>
      <w:r w:rsidR="002460A4">
        <w:rPr>
          <w:rFonts w:hint="eastAsia"/>
          <w:sz w:val="18"/>
          <w:szCs w:val="18"/>
        </w:rPr>
        <w:t>資料</w:t>
      </w:r>
      <w:r w:rsidRPr="007D7E08">
        <w:rPr>
          <w:sz w:val="18"/>
          <w:szCs w:val="18"/>
        </w:rPr>
        <w:t>は、</w:t>
      </w:r>
      <w:r w:rsidR="00FA31DD">
        <w:rPr>
          <w:sz w:val="18"/>
          <w:szCs w:val="18"/>
        </w:rPr>
        <w:t>障害のある</w:t>
      </w:r>
      <w:r w:rsidR="00EC52E9">
        <w:rPr>
          <w:sz w:val="18"/>
          <w:szCs w:val="18"/>
        </w:rPr>
        <w:t>人々</w:t>
      </w:r>
      <w:r w:rsidRPr="007D7E08">
        <w:rPr>
          <w:sz w:val="18"/>
          <w:szCs w:val="18"/>
        </w:rPr>
        <w:t>が権利を行使する際に直面する障壁と、それらの障壁をどのように取り除くことができるかを識別しなければならない。さらに、さまざまな形態の</w:t>
      </w:r>
      <w:r w:rsidR="00C217E0">
        <w:rPr>
          <w:sz w:val="18"/>
          <w:szCs w:val="18"/>
        </w:rPr>
        <w:t>機能障害</w:t>
      </w:r>
      <w:r w:rsidRPr="007D7E08">
        <w:rPr>
          <w:sz w:val="18"/>
          <w:szCs w:val="18"/>
        </w:rPr>
        <w:t>に関連したニーズや、年齢や性別などの特性に関連したニーズを</w:t>
      </w:r>
      <w:r w:rsidR="002460A4">
        <w:rPr>
          <w:rFonts w:hint="eastAsia"/>
          <w:sz w:val="18"/>
          <w:szCs w:val="18"/>
        </w:rPr>
        <w:t>明確に</w:t>
      </w:r>
      <w:r w:rsidRPr="007D7E08">
        <w:rPr>
          <w:sz w:val="18"/>
          <w:szCs w:val="18"/>
        </w:rPr>
        <w:t>する必要が</w:t>
      </w:r>
      <w:r w:rsidR="0090563A" w:rsidRPr="007D7E08">
        <w:rPr>
          <w:sz w:val="18"/>
          <w:szCs w:val="18"/>
        </w:rPr>
        <w:t>ある</w:t>
      </w:r>
      <w:r w:rsidRPr="007D7E08">
        <w:rPr>
          <w:sz w:val="18"/>
          <w:szCs w:val="18"/>
        </w:rPr>
        <w:t>。この</w:t>
      </w:r>
      <w:r w:rsidR="002460A4">
        <w:rPr>
          <w:rFonts w:hint="eastAsia"/>
          <w:sz w:val="18"/>
          <w:szCs w:val="18"/>
        </w:rPr>
        <w:t>資料</w:t>
      </w:r>
      <w:r w:rsidRPr="007D7E08">
        <w:rPr>
          <w:sz w:val="18"/>
          <w:szCs w:val="18"/>
        </w:rPr>
        <w:t>は誰でも利用できるようにする必要が</w:t>
      </w:r>
      <w:r w:rsidR="0090563A" w:rsidRPr="007D7E08">
        <w:rPr>
          <w:sz w:val="18"/>
          <w:szCs w:val="18"/>
        </w:rPr>
        <w:t>ある</w:t>
      </w:r>
      <w:r w:rsidRPr="007D7E08">
        <w:rPr>
          <w:sz w:val="18"/>
          <w:szCs w:val="18"/>
        </w:rPr>
        <w:t>。</w:t>
      </w:r>
    </w:p>
    <w:p w:rsidR="00DC19FD" w:rsidRPr="007D7E08" w:rsidRDefault="001A1A5F" w:rsidP="00DD4DE7">
      <w:pPr>
        <w:ind w:leftChars="405" w:left="850"/>
        <w:rPr>
          <w:sz w:val="18"/>
          <w:szCs w:val="18"/>
        </w:rPr>
      </w:pPr>
      <w:r>
        <w:rPr>
          <w:rFonts w:hint="eastAsia"/>
          <w:sz w:val="18"/>
          <w:szCs w:val="18"/>
        </w:rPr>
        <w:t>ノルウェー</w:t>
      </w:r>
      <w:r w:rsidR="00DC19FD" w:rsidRPr="007D7E08">
        <w:rPr>
          <w:rFonts w:hint="eastAsia"/>
          <w:sz w:val="18"/>
          <w:szCs w:val="18"/>
        </w:rPr>
        <w:t>政府報告書</w:t>
      </w:r>
      <w:r w:rsidR="007D7E08">
        <w:rPr>
          <w:rFonts w:hint="eastAsia"/>
          <w:sz w:val="18"/>
          <w:szCs w:val="18"/>
        </w:rPr>
        <w:t>では</w:t>
      </w:r>
      <w:r w:rsidR="00DC19FD" w:rsidRPr="007D7E08">
        <w:rPr>
          <w:sz w:val="18"/>
          <w:szCs w:val="18"/>
        </w:rPr>
        <w:t>80-84</w:t>
      </w:r>
      <w:r w:rsidR="007D7E08">
        <w:rPr>
          <w:rFonts w:hint="eastAsia"/>
          <w:sz w:val="18"/>
          <w:szCs w:val="18"/>
        </w:rPr>
        <w:t>ページ</w:t>
      </w:r>
      <w:r w:rsidR="00DC19FD" w:rsidRPr="007D7E08">
        <w:rPr>
          <w:sz w:val="18"/>
          <w:szCs w:val="18"/>
        </w:rP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2.1</w:t>
      </w:r>
      <w:r w:rsidR="002460A4">
        <w:rPr>
          <w:rFonts w:ascii="ＭＳ ゴシック" w:eastAsia="ＭＳ ゴシック" w:hAnsi="ＭＳ ゴシック" w:hint="eastAsia"/>
        </w:rPr>
        <w:t>．</w:t>
      </w:r>
      <w:r w:rsidRPr="009E1547">
        <w:rPr>
          <w:rFonts w:ascii="ＭＳ ゴシック" w:eastAsia="ＭＳ ゴシック" w:hAnsi="ＭＳ ゴシック"/>
        </w:rPr>
        <w:t>背景と問題の説明</w:t>
      </w:r>
    </w:p>
    <w:p w:rsidR="00DC19FD" w:rsidRDefault="00DC19FD" w:rsidP="00DC19FD">
      <w:r>
        <w:rPr>
          <w:rFonts w:hint="eastAsia"/>
        </w:rPr>
        <w:t>ノルウェーでは、障害者の差別の発生</w:t>
      </w:r>
      <w:r w:rsidR="002460A4">
        <w:rPr>
          <w:rFonts w:hint="eastAsia"/>
        </w:rPr>
        <w:t>（</w:t>
      </w:r>
      <w:r>
        <w:rPr>
          <w:rFonts w:hint="eastAsia"/>
        </w:rPr>
        <w:t>率</w:t>
      </w:r>
      <w:r w:rsidR="002460A4">
        <w:rPr>
          <w:rFonts w:hint="eastAsia"/>
        </w:rPr>
        <w:t>）</w:t>
      </w:r>
      <w:r>
        <w:rPr>
          <w:rFonts w:hint="eastAsia"/>
        </w:rPr>
        <w:t>と原因に関する統計、</w:t>
      </w:r>
      <w:r w:rsidR="002460A4">
        <w:rPr>
          <w:rFonts w:hint="eastAsia"/>
        </w:rPr>
        <w:t>資料</w:t>
      </w:r>
      <w:r>
        <w:rPr>
          <w:rFonts w:hint="eastAsia"/>
        </w:rPr>
        <w:t>、および研究の継続的な欠如が</w:t>
      </w:r>
      <w:r w:rsidR="0090563A">
        <w:rPr>
          <w:rFonts w:hint="eastAsia"/>
        </w:rPr>
        <w:t>ある</w:t>
      </w:r>
      <w:r>
        <w:rPr>
          <w:rFonts w:hint="eastAsia"/>
        </w:rPr>
        <w:t>。これは、</w:t>
      </w:r>
      <w:r w:rsidR="002460A4">
        <w:rPr>
          <w:rFonts w:hint="eastAsia"/>
        </w:rPr>
        <w:t>障害者に対する</w:t>
      </w:r>
      <w:r>
        <w:rPr>
          <w:rFonts w:hint="eastAsia"/>
        </w:rPr>
        <w:t>態度、否定的な固定観念、および偏見についての知識にも当てはま</w:t>
      </w:r>
      <w:r w:rsidR="00A64AB9">
        <w:rPr>
          <w:rFonts w:hint="eastAsia"/>
        </w:rPr>
        <w:t>る</w:t>
      </w:r>
      <w:r>
        <w:rPr>
          <w:rFonts w:hint="eastAsia"/>
        </w:rPr>
        <w:t>。</w:t>
      </w:r>
    </w:p>
    <w:p w:rsidR="00DC19FD" w:rsidRDefault="00DC19FD" w:rsidP="00DC19FD"/>
    <w:p w:rsidR="00DC19FD" w:rsidRDefault="00DC19FD" w:rsidP="00DC19FD">
      <w:r>
        <w:rPr>
          <w:rFonts w:hint="eastAsia"/>
        </w:rPr>
        <w:t>これまでのところ、知識開発は主に</w:t>
      </w:r>
      <w:r w:rsidR="00FA31DD">
        <w:rPr>
          <w:rFonts w:hint="eastAsia"/>
        </w:rPr>
        <w:t>障害のある</w:t>
      </w:r>
      <w:r>
        <w:rPr>
          <w:rFonts w:hint="eastAsia"/>
        </w:rPr>
        <w:t>人々の生活</w:t>
      </w:r>
      <w:r w:rsidR="002460A4">
        <w:rPr>
          <w:rFonts w:hint="eastAsia"/>
        </w:rPr>
        <w:t>条件</w:t>
      </w:r>
      <w:r>
        <w:rPr>
          <w:rFonts w:hint="eastAsia"/>
        </w:rPr>
        <w:t>や一般的な生活状況を</w:t>
      </w:r>
      <w:r w:rsidR="002460A4">
        <w:rPr>
          <w:rFonts w:hint="eastAsia"/>
        </w:rPr>
        <w:t>記録</w:t>
      </w:r>
      <w:r>
        <w:rPr>
          <w:rFonts w:hint="eastAsia"/>
        </w:rPr>
        <w:t>することに焦点を当ててきた。</w:t>
      </w:r>
      <w:r w:rsidR="002460A4">
        <w:rPr>
          <w:rFonts w:hint="eastAsia"/>
        </w:rPr>
        <w:t>機能</w:t>
      </w:r>
      <w:r w:rsidR="00FA31DD">
        <w:rPr>
          <w:rFonts w:hint="eastAsia"/>
        </w:rPr>
        <w:t>障害のある</w:t>
      </w:r>
      <w:r>
        <w:rPr>
          <w:rFonts w:hint="eastAsia"/>
        </w:rPr>
        <w:t>人々が社会のさまざまな側面で権利を行使する際に直面する障壁についての知識が不足して</w:t>
      </w:r>
      <w:r w:rsidR="0090563A">
        <w:rPr>
          <w:rFonts w:hint="eastAsia"/>
        </w:rPr>
        <w:t>いる</w:t>
      </w:r>
      <w:r>
        <w:rPr>
          <w:rFonts w:hint="eastAsia"/>
        </w:rPr>
        <w:t>。この分野の研究は、個人に焦点をあてた福祉および医学的研究を大</w:t>
      </w:r>
      <w:r w:rsidR="002460A4">
        <w:rPr>
          <w:rFonts w:hint="eastAsia"/>
        </w:rPr>
        <w:t>きな</w:t>
      </w:r>
      <w:r>
        <w:rPr>
          <w:rFonts w:hint="eastAsia"/>
        </w:rPr>
        <w:t>特徴として</w:t>
      </w:r>
      <w:r w:rsidR="0090563A">
        <w:rPr>
          <w:rFonts w:hint="eastAsia"/>
        </w:rPr>
        <w:t>いる</w:t>
      </w:r>
      <w:r>
        <w:rPr>
          <w:rFonts w:hint="eastAsia"/>
        </w:rPr>
        <w:t>。</w:t>
      </w:r>
      <w:r w:rsidR="002460A4">
        <w:rPr>
          <w:rFonts w:hint="eastAsia"/>
        </w:rPr>
        <w:t>機能</w:t>
      </w:r>
      <w:r w:rsidR="00FA31DD">
        <w:rPr>
          <w:rFonts w:hint="eastAsia"/>
        </w:rPr>
        <w:t>障害のある</w:t>
      </w:r>
      <w:r>
        <w:rPr>
          <w:rFonts w:hint="eastAsia"/>
        </w:rPr>
        <w:t>人々</w:t>
      </w:r>
      <w:r w:rsidR="002460A4">
        <w:rPr>
          <w:rFonts w:hint="eastAsia"/>
        </w:rPr>
        <w:t>の</w:t>
      </w:r>
      <w:r>
        <w:rPr>
          <w:rFonts w:hint="eastAsia"/>
        </w:rPr>
        <w:t>社会</w:t>
      </w:r>
      <w:r w:rsidR="002460A4">
        <w:rPr>
          <w:rFonts w:hint="eastAsia"/>
        </w:rPr>
        <w:t>への</w:t>
      </w:r>
      <w:r>
        <w:rPr>
          <w:rFonts w:hint="eastAsia"/>
        </w:rPr>
        <w:t>完全参加</w:t>
      </w:r>
      <w:r w:rsidR="00533A01">
        <w:rPr>
          <w:rFonts w:hint="eastAsia"/>
        </w:rPr>
        <w:t>を</w:t>
      </w:r>
      <w:r>
        <w:rPr>
          <w:rFonts w:hint="eastAsia"/>
        </w:rPr>
        <w:t>妨げるものと</w:t>
      </w:r>
      <w:r w:rsidR="002460A4">
        <w:rPr>
          <w:rFonts w:hint="eastAsia"/>
        </w:rPr>
        <w:t>、</w:t>
      </w:r>
      <w:r>
        <w:rPr>
          <w:rFonts w:hint="eastAsia"/>
        </w:rPr>
        <w:t>その</w:t>
      </w:r>
      <w:r w:rsidR="002460A4">
        <w:rPr>
          <w:rFonts w:hint="eastAsia"/>
        </w:rPr>
        <w:t>障壁</w:t>
      </w:r>
      <w:r>
        <w:rPr>
          <w:rFonts w:hint="eastAsia"/>
        </w:rPr>
        <w:t>を取り除く方法についてはほとんど研究されて</w:t>
      </w:r>
      <w:r w:rsidR="00D4595E">
        <w:rPr>
          <w:rFonts w:hint="eastAsia"/>
        </w:rPr>
        <w:t>いない</w:t>
      </w:r>
      <w:r>
        <w:rPr>
          <w:rFonts w:hint="eastAsia"/>
        </w:rPr>
        <w:t>。</w:t>
      </w:r>
    </w:p>
    <w:p w:rsidR="00DC19FD" w:rsidRDefault="00DC19FD" w:rsidP="00DC19FD"/>
    <w:p w:rsidR="00DC19FD" w:rsidRDefault="00DC19FD" w:rsidP="00DC19FD">
      <w:r>
        <w:rPr>
          <w:rFonts w:hint="eastAsia"/>
        </w:rPr>
        <w:t>過去</w:t>
      </w:r>
      <w:r>
        <w:t>15年間にわたり、</w:t>
      </w:r>
      <w:r w:rsidR="00F350D9">
        <w:t>国</w:t>
      </w:r>
      <w:r>
        <w:t>は障害者の生活状況を記録するために複数の情報源から既存の生活状況データを繰り返し収集してきた</w:t>
      </w:r>
      <w:r w:rsidR="008D0D49">
        <w:rPr>
          <w:rStyle w:val="ac"/>
          <w:b/>
        </w:rPr>
        <w:footnoteReference w:id="12"/>
      </w:r>
      <w:r>
        <w:t>。2007年には、</w:t>
      </w:r>
      <w:r w:rsidR="00F350D9">
        <w:t>国</w:t>
      </w:r>
      <w:r>
        <w:t>は障害者の生活状況に関する独自の</w:t>
      </w:r>
      <w:r w:rsidR="00533A01">
        <w:rPr>
          <w:rFonts w:hint="eastAsia"/>
        </w:rPr>
        <w:t>研究</w:t>
      </w:r>
      <w:r>
        <w:t>も実施した</w:t>
      </w:r>
      <w:r w:rsidR="008D0D49">
        <w:rPr>
          <w:rStyle w:val="ac"/>
          <w:b/>
        </w:rPr>
        <w:footnoteReference w:id="13"/>
      </w:r>
      <w:r>
        <w:t>。</w:t>
      </w:r>
      <w:r w:rsidR="00533A01">
        <w:rPr>
          <w:rFonts w:hint="eastAsia"/>
        </w:rPr>
        <w:t>2001年と2010年には</w:t>
      </w:r>
      <w:r>
        <w:t>知的障害のある人々の生活</w:t>
      </w:r>
      <w:r w:rsidR="00533A01">
        <w:rPr>
          <w:rFonts w:hint="eastAsia"/>
        </w:rPr>
        <w:t>状況</w:t>
      </w:r>
      <w:r>
        <w:t>に関する研究が行われた</w:t>
      </w:r>
      <w:r w:rsidR="008D0D49">
        <w:rPr>
          <w:rStyle w:val="ac"/>
          <w:b/>
        </w:rPr>
        <w:footnoteReference w:id="14"/>
      </w:r>
      <w:r>
        <w:t>。これらの研究は、ノルウェーの障害者の生活</w:t>
      </w:r>
      <w:r w:rsidR="00533A01">
        <w:rPr>
          <w:rFonts w:hint="eastAsia"/>
        </w:rPr>
        <w:t>状況</w:t>
      </w:r>
      <w:r>
        <w:t>は一般の人々の生活状況よりもかなり悪いことを証明し</w:t>
      </w:r>
      <w:r w:rsidR="00533A01">
        <w:rPr>
          <w:rFonts w:hint="eastAsia"/>
        </w:rPr>
        <w:t>た</w:t>
      </w:r>
      <w:r>
        <w:t>。さらに社会の多くの主要分野でデータが不足していることがわか</w:t>
      </w:r>
      <w:r w:rsidR="00533A01">
        <w:rPr>
          <w:rFonts w:hint="eastAsia"/>
        </w:rPr>
        <w:t>った</w:t>
      </w:r>
      <w:r>
        <w:t>。さらに、さまざまな</w:t>
      </w:r>
      <w:r w:rsidR="00533A01">
        <w:rPr>
          <w:rFonts w:hint="eastAsia"/>
        </w:rPr>
        <w:t>種類</w:t>
      </w:r>
      <w:r>
        <w:t>の</w:t>
      </w:r>
      <w:r w:rsidR="00533A01">
        <w:rPr>
          <w:rFonts w:hint="eastAsia"/>
        </w:rPr>
        <w:t>機能</w:t>
      </w:r>
      <w:r w:rsidR="00FA31DD">
        <w:t>障害のある</w:t>
      </w:r>
      <w:r>
        <w:t>グループ、および性別、年齢、性的指向および民族性などの</w:t>
      </w:r>
      <w:r>
        <w:rPr>
          <w:rFonts w:hint="eastAsia"/>
        </w:rPr>
        <w:t>主要な背景</w:t>
      </w:r>
      <w:r w:rsidR="00332CE7">
        <w:rPr>
          <w:rFonts w:hint="eastAsia"/>
        </w:rPr>
        <w:t>因子</w:t>
      </w:r>
      <w:r>
        <w:rPr>
          <w:rFonts w:hint="eastAsia"/>
        </w:rPr>
        <w:t>に関する違い</w:t>
      </w:r>
      <w:r w:rsidR="00533A01">
        <w:rPr>
          <w:rFonts w:hint="eastAsia"/>
        </w:rPr>
        <w:t>を示す資料</w:t>
      </w:r>
      <w:r>
        <w:rPr>
          <w:rFonts w:hint="eastAsia"/>
        </w:rPr>
        <w:t>はほとんど</w:t>
      </w:r>
      <w:r w:rsidR="0090563A">
        <w:rPr>
          <w:rFonts w:hint="eastAsia"/>
        </w:rPr>
        <w:t>ない</w:t>
      </w:r>
      <w:r w:rsidR="008D0D49" w:rsidRPr="00F70B28">
        <w:rPr>
          <w:rStyle w:val="ac"/>
          <w:b/>
          <w:bCs/>
        </w:rPr>
        <w:footnoteReference w:id="15"/>
      </w:r>
      <w:r>
        <w:rPr>
          <w:rFonts w:hint="eastAsia"/>
        </w:rPr>
        <w:t>。</w:t>
      </w:r>
    </w:p>
    <w:p w:rsidR="00DC19FD" w:rsidRDefault="00DC19FD" w:rsidP="00DC19FD"/>
    <w:p w:rsidR="00DC19FD" w:rsidRDefault="00DC19FD" w:rsidP="00DC19FD">
      <w:r>
        <w:rPr>
          <w:rFonts w:hint="eastAsia"/>
        </w:rPr>
        <w:t>既存の情報に関する根本的な問題は、職業生活など私たちが最もよく知っている分野</w:t>
      </w:r>
      <w:r w:rsidR="00533A01">
        <w:rPr>
          <w:rFonts w:hint="eastAsia"/>
        </w:rPr>
        <w:t>でも</w:t>
      </w:r>
      <w:r>
        <w:rPr>
          <w:rFonts w:hint="eastAsia"/>
        </w:rPr>
        <w:t>、体系化の欠如</w:t>
      </w:r>
      <w:r w:rsidR="000433C4">
        <w:rPr>
          <w:rFonts w:hint="eastAsia"/>
        </w:rPr>
        <w:t>である</w:t>
      </w:r>
      <w:r>
        <w:rPr>
          <w:rFonts w:hint="eastAsia"/>
        </w:rPr>
        <w:t>。加えて、知識ベースは、様々なタイプの</w:t>
      </w:r>
      <w:r w:rsidR="00C217E0">
        <w:rPr>
          <w:rFonts w:hint="eastAsia"/>
        </w:rPr>
        <w:t>機能障害</w:t>
      </w:r>
      <w:r>
        <w:rPr>
          <w:rFonts w:hint="eastAsia"/>
        </w:rPr>
        <w:t>に関連する</w:t>
      </w:r>
      <w:r w:rsidR="00533A01">
        <w:rPr>
          <w:rFonts w:hint="eastAsia"/>
        </w:rPr>
        <w:t>障壁</w:t>
      </w:r>
      <w:r>
        <w:rPr>
          <w:rFonts w:hint="eastAsia"/>
        </w:rPr>
        <w:t>およびニーズを識別するため</w:t>
      </w:r>
      <w:r w:rsidR="00533A01">
        <w:rPr>
          <w:rFonts w:hint="eastAsia"/>
        </w:rPr>
        <w:t>の分類の可能性が</w:t>
      </w:r>
      <w:r>
        <w:rPr>
          <w:rFonts w:hint="eastAsia"/>
        </w:rPr>
        <w:t>制限されている。私たちが今日持っている情報は、条約の実施を</w:t>
      </w:r>
      <w:r w:rsidR="00533A01">
        <w:rPr>
          <w:rFonts w:hint="eastAsia"/>
        </w:rPr>
        <w:t>ノルウェーで</w:t>
      </w:r>
      <w:r>
        <w:rPr>
          <w:rFonts w:hint="eastAsia"/>
        </w:rPr>
        <w:t>評価するのに適して</w:t>
      </w:r>
      <w:r w:rsidR="00D4595E">
        <w:rPr>
          <w:rFonts w:hint="eastAsia"/>
        </w:rPr>
        <w:t>いない</w:t>
      </w:r>
      <w:r w:rsidR="008D0D49" w:rsidRPr="00F70B28">
        <w:rPr>
          <w:rStyle w:val="ac"/>
          <w:b/>
          <w:bCs/>
        </w:rPr>
        <w:footnoteReference w:id="16"/>
      </w:r>
      <w:r>
        <w:rPr>
          <w:rFonts w:hint="eastAsia"/>
        </w:rPr>
        <w:t>。</w:t>
      </w:r>
    </w:p>
    <w:p w:rsidR="00DC19FD" w:rsidRDefault="00DC19FD" w:rsidP="00DC19FD"/>
    <w:p w:rsidR="00DC19FD" w:rsidRDefault="00DC19FD" w:rsidP="00DC19FD">
      <w:r>
        <w:rPr>
          <w:rFonts w:hint="eastAsia"/>
        </w:rPr>
        <w:t>この分野における情報収集および普及のための</w:t>
      </w:r>
      <w:r w:rsidR="00F350D9">
        <w:rPr>
          <w:rFonts w:hint="eastAsia"/>
        </w:rPr>
        <w:t>国</w:t>
      </w:r>
      <w:r>
        <w:rPr>
          <w:rFonts w:hint="eastAsia"/>
        </w:rPr>
        <w:t>の主な戦略は、ノルウェーこども・青少年および家族局（</w:t>
      </w:r>
      <w:proofErr w:type="spellStart"/>
      <w:r>
        <w:t>Bufdir</w:t>
      </w:r>
      <w:proofErr w:type="spellEnd"/>
      <w:r>
        <w:t>）の後援のもとに</w:t>
      </w:r>
      <w:r w:rsidR="00533A01">
        <w:rPr>
          <w:rFonts w:hint="eastAsia"/>
        </w:rPr>
        <w:t>資料</w:t>
      </w:r>
      <w:r>
        <w:t>システムを開発することである</w:t>
      </w:r>
      <w:r w:rsidR="0032516D" w:rsidRPr="00F70B28">
        <w:rPr>
          <w:rStyle w:val="ac"/>
          <w:b/>
          <w:bCs/>
        </w:rPr>
        <w:footnoteReference w:id="17"/>
      </w:r>
      <w:r>
        <w:t>。</w:t>
      </w:r>
      <w:proofErr w:type="spellStart"/>
      <w:r w:rsidR="00533A01">
        <w:t>Bufdir</w:t>
      </w:r>
      <w:proofErr w:type="spellEnd"/>
      <w:r w:rsidR="00533A01">
        <w:rPr>
          <w:rFonts w:hint="eastAsia"/>
        </w:rPr>
        <w:t>は2013年以降、機能</w:t>
      </w:r>
      <w:r w:rsidR="00FA31DD">
        <w:t>障害のある</w:t>
      </w:r>
      <w:r>
        <w:t>人々の生活</w:t>
      </w:r>
      <w:r w:rsidR="00533A01">
        <w:rPr>
          <w:rFonts w:hint="eastAsia"/>
        </w:rPr>
        <w:t>状況</w:t>
      </w:r>
      <w:r>
        <w:t>と生活の質を</w:t>
      </w:r>
      <w:r w:rsidR="007B487C">
        <w:rPr>
          <w:rFonts w:hint="eastAsia"/>
        </w:rPr>
        <w:t>記録・体系化</w:t>
      </w:r>
      <w:r>
        <w:t>するシステム</w:t>
      </w:r>
      <w:r w:rsidR="00533A01">
        <w:rPr>
          <w:rFonts w:hint="eastAsia"/>
        </w:rPr>
        <w:t>の開発の責任を持っている</w:t>
      </w:r>
      <w:r>
        <w:t>。このプロジェクトは、目標</w:t>
      </w:r>
      <w:r w:rsidR="0016271C">
        <w:rPr>
          <w:rFonts w:hint="eastAsia"/>
        </w:rPr>
        <w:t>の</w:t>
      </w:r>
      <w:r>
        <w:t>達成</w:t>
      </w:r>
      <w:r w:rsidR="0016271C">
        <w:rPr>
          <w:rFonts w:hint="eastAsia"/>
        </w:rPr>
        <w:t>の</w:t>
      </w:r>
      <w:r>
        <w:t>ための知識と対策の効果</w:t>
      </w:r>
      <w:r w:rsidR="0016271C">
        <w:rPr>
          <w:rFonts w:hint="eastAsia"/>
        </w:rPr>
        <w:t>に関する知識</w:t>
      </w:r>
      <w:r>
        <w:t>を向上させるデータの収集を優先</w:t>
      </w:r>
      <w:r w:rsidR="0090563A">
        <w:t>する</w:t>
      </w:r>
      <w:r>
        <w:t>。さらに、</w:t>
      </w:r>
      <w:r w:rsidR="007B487C">
        <w:rPr>
          <w:rFonts w:hint="eastAsia"/>
        </w:rPr>
        <w:t>記録・体系化</w:t>
      </w:r>
      <w:r>
        <w:t>システムは、条約に基づく</w:t>
      </w:r>
      <w:r w:rsidR="00F350D9">
        <w:t>国</w:t>
      </w:r>
      <w:r>
        <w:t>の義務の履行を支援することを目的として</w:t>
      </w:r>
      <w:r w:rsidR="0090563A">
        <w:t>いる</w:t>
      </w:r>
      <w:r>
        <w:t>。</w:t>
      </w:r>
      <w:r w:rsidR="007B487C">
        <w:rPr>
          <w:rFonts w:hint="eastAsia"/>
        </w:rPr>
        <w:t>記録・体系化</w:t>
      </w:r>
      <w:r>
        <w:t>システムはインターネットベースであり、主に既存のデータと統計に基づいて</w:t>
      </w:r>
      <w:r w:rsidR="0090563A">
        <w:t>いる</w:t>
      </w:r>
      <w:r>
        <w:t>。</w:t>
      </w:r>
      <w:r>
        <w:rPr>
          <w:rFonts w:hint="eastAsia"/>
        </w:rPr>
        <w:t>最初の出版は</w:t>
      </w:r>
      <w:r>
        <w:t>2015年春に</w:t>
      </w:r>
      <w:r w:rsidR="0016271C">
        <w:rPr>
          <w:rFonts w:hint="eastAsia"/>
        </w:rPr>
        <w:t>なされた</w:t>
      </w:r>
      <w:r>
        <w:t>。</w:t>
      </w:r>
    </w:p>
    <w:p w:rsidR="00DC19FD" w:rsidRDefault="00DC19FD" w:rsidP="00DC19FD"/>
    <w:p w:rsidR="00DC19FD" w:rsidRDefault="00DC19FD" w:rsidP="00DC19FD">
      <w:r>
        <w:rPr>
          <w:rFonts w:hint="eastAsia"/>
        </w:rPr>
        <w:t>しかしながら、現在の形式の</w:t>
      </w:r>
      <w:r w:rsidR="007B487C">
        <w:rPr>
          <w:rFonts w:hint="eastAsia"/>
        </w:rPr>
        <w:t>記録・体系化</w:t>
      </w:r>
      <w:r>
        <w:rPr>
          <w:rFonts w:hint="eastAsia"/>
        </w:rPr>
        <w:t>システムは、上記の知識のギャップを改善し</w:t>
      </w:r>
      <w:r w:rsidR="0016271C">
        <w:rPr>
          <w:rFonts w:hint="eastAsia"/>
        </w:rPr>
        <w:t>ない</w:t>
      </w:r>
      <w:r>
        <w:rPr>
          <w:rFonts w:hint="eastAsia"/>
        </w:rPr>
        <w:t>。</w:t>
      </w:r>
      <w:r w:rsidR="00F350D9">
        <w:rPr>
          <w:rFonts w:hint="eastAsia"/>
        </w:rPr>
        <w:t>国</w:t>
      </w:r>
      <w:r>
        <w:rPr>
          <w:rFonts w:hint="eastAsia"/>
        </w:rPr>
        <w:t>は、条約第</w:t>
      </w:r>
      <w:r>
        <w:t>31条にどのように従う</w:t>
      </w:r>
      <w:r w:rsidR="0016271C">
        <w:rPr>
          <w:rFonts w:hint="eastAsia"/>
        </w:rPr>
        <w:t>予定であるかを</w:t>
      </w:r>
      <w:r>
        <w:t>説明していない。現在の知識ベースは、</w:t>
      </w:r>
      <w:r w:rsidR="00F350D9">
        <w:t>国</w:t>
      </w:r>
      <w:r w:rsidR="0016271C">
        <w:rPr>
          <w:rFonts w:hint="eastAsia"/>
        </w:rPr>
        <w:t>の</w:t>
      </w:r>
      <w:r>
        <w:t>政策の効果を評価したり、関連する措置を評価するために使用することはできない。</w:t>
      </w:r>
      <w:r w:rsidR="007B487C">
        <w:rPr>
          <w:rFonts w:hint="eastAsia"/>
        </w:rPr>
        <w:t xml:space="preserve">　</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2.2</w:t>
      </w:r>
      <w:r w:rsidR="0016271C">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の懸念</w:t>
      </w:r>
    </w:p>
    <w:p w:rsidR="00DC19FD" w:rsidRDefault="00A55C92" w:rsidP="00DC19FD">
      <w:r>
        <w:rPr>
          <w:rFonts w:hint="eastAsia"/>
        </w:rPr>
        <w:t>オンブッド</w:t>
      </w:r>
      <w:r w:rsidR="00DC19FD">
        <w:rPr>
          <w:rFonts w:hint="eastAsia"/>
        </w:rPr>
        <w:t>は、ノルウェーの障害者に関する既存の知識と</w:t>
      </w:r>
      <w:r w:rsidR="0016271C">
        <w:rPr>
          <w:rFonts w:hint="eastAsia"/>
        </w:rPr>
        <w:t>資料では</w:t>
      </w:r>
      <w:r w:rsidR="00DC19FD">
        <w:rPr>
          <w:rFonts w:hint="eastAsia"/>
        </w:rPr>
        <w:t>、</w:t>
      </w:r>
      <w:r w:rsidR="00F350D9">
        <w:rPr>
          <w:rFonts w:hint="eastAsia"/>
        </w:rPr>
        <w:t>国</w:t>
      </w:r>
      <w:r w:rsidR="0016271C">
        <w:rPr>
          <w:rFonts w:hint="eastAsia"/>
        </w:rPr>
        <w:t>が</w:t>
      </w:r>
      <w:r w:rsidR="00DC19FD">
        <w:t>CRPD第31条の2に基づく義務を果たす</w:t>
      </w:r>
      <w:r w:rsidR="0016271C">
        <w:rPr>
          <w:rFonts w:hint="eastAsia"/>
        </w:rPr>
        <w:t>ことができない</w:t>
      </w:r>
      <w:r w:rsidR="00DC19FD">
        <w:t>ことを懸念している</w:t>
      </w:r>
      <w:r w:rsidR="0032516D">
        <w:rPr>
          <w:rStyle w:val="ac"/>
          <w:b/>
        </w:rPr>
        <w:footnoteReference w:id="18"/>
      </w:r>
      <w:r w:rsidR="00DC19FD">
        <w:t>。特定の重要分野に関する情報の欠如がある。加えて、知識ベースは、</w:t>
      </w:r>
      <w:r w:rsidR="0016271C">
        <w:rPr>
          <w:rFonts w:hint="eastAsia"/>
        </w:rPr>
        <w:t>機能</w:t>
      </w:r>
      <w:r w:rsidR="00FA31DD">
        <w:t>障害のある</w:t>
      </w:r>
      <w:r w:rsidR="00DC19FD">
        <w:t>人々の間で</w:t>
      </w:r>
      <w:r w:rsidR="0016271C">
        <w:rPr>
          <w:rFonts w:hint="eastAsia"/>
        </w:rPr>
        <w:t>の</w:t>
      </w:r>
      <w:r w:rsidR="00DC19FD">
        <w:t>異なるニーズを識別するために</w:t>
      </w:r>
      <w:r w:rsidR="0016271C">
        <w:rPr>
          <w:rFonts w:hint="eastAsia"/>
        </w:rPr>
        <w:t>分類して分析する</w:t>
      </w:r>
      <w:r w:rsidR="00DC19FD">
        <w:t>能力</w:t>
      </w:r>
      <w:r w:rsidR="0016271C">
        <w:rPr>
          <w:rFonts w:hint="eastAsia"/>
        </w:rPr>
        <w:t>が</w:t>
      </w:r>
      <w:r w:rsidR="00DC19FD">
        <w:t>制限されている。</w:t>
      </w:r>
    </w:p>
    <w:p w:rsidR="00DC19FD" w:rsidRDefault="00DC19FD" w:rsidP="00DC19FD"/>
    <w:p w:rsidR="00DC19FD" w:rsidRDefault="00A55C92" w:rsidP="00DC19FD">
      <w:r>
        <w:rPr>
          <w:rFonts w:hint="eastAsia"/>
        </w:rPr>
        <w:t>オンブッド</w:t>
      </w:r>
      <w:r w:rsidR="00DC19FD">
        <w:rPr>
          <w:rFonts w:hint="eastAsia"/>
        </w:rPr>
        <w:t>は、</w:t>
      </w:r>
      <w:r w:rsidR="0016271C">
        <w:rPr>
          <w:rFonts w:hint="eastAsia"/>
        </w:rPr>
        <w:t>障害者の</w:t>
      </w:r>
      <w:r w:rsidR="00DC19FD">
        <w:rPr>
          <w:rFonts w:hint="eastAsia"/>
        </w:rPr>
        <w:t>社会参加</w:t>
      </w:r>
      <w:r w:rsidR="0016271C">
        <w:rPr>
          <w:rFonts w:hint="eastAsia"/>
        </w:rPr>
        <w:t>や平等な機会</w:t>
      </w:r>
      <w:r w:rsidR="00DC19FD">
        <w:rPr>
          <w:rFonts w:hint="eastAsia"/>
        </w:rPr>
        <w:t>への障壁を特定する研究や</w:t>
      </w:r>
      <w:r w:rsidR="0016271C">
        <w:rPr>
          <w:rFonts w:hint="eastAsia"/>
        </w:rPr>
        <w:t>検討</w:t>
      </w:r>
      <w:r w:rsidR="00DC19FD">
        <w:rPr>
          <w:rFonts w:hint="eastAsia"/>
        </w:rPr>
        <w:t>を奨励することに対して</w:t>
      </w:r>
      <w:r w:rsidR="00F350D9">
        <w:rPr>
          <w:rFonts w:hint="eastAsia"/>
        </w:rPr>
        <w:t>国</w:t>
      </w:r>
      <w:r w:rsidR="00DC19FD">
        <w:rPr>
          <w:rFonts w:hint="eastAsia"/>
        </w:rPr>
        <w:t>が責任を負っていないことを懸念している。</w:t>
      </w:r>
    </w:p>
    <w:p w:rsidR="00DC19FD" w:rsidRDefault="00DC19FD" w:rsidP="00DC19FD"/>
    <w:p w:rsidR="00DC19FD" w:rsidRDefault="00A55C92" w:rsidP="00DC19FD">
      <w:r>
        <w:rPr>
          <w:rFonts w:hint="eastAsia"/>
        </w:rPr>
        <w:t>オンブッド</w:t>
      </w:r>
      <w:r w:rsidR="00DC19FD">
        <w:rPr>
          <w:rFonts w:hint="eastAsia"/>
        </w:rPr>
        <w:t>は、</w:t>
      </w:r>
      <w:r w:rsidR="0016271C">
        <w:t>CRPD</w:t>
      </w:r>
      <w:r w:rsidR="002E5BC0">
        <w:rPr>
          <w:rFonts w:hint="eastAsia"/>
        </w:rPr>
        <w:t>第31条</w:t>
      </w:r>
      <w:r w:rsidR="0016271C">
        <w:t>で要求される情報および</w:t>
      </w:r>
      <w:r w:rsidR="002E5BC0">
        <w:rPr>
          <w:rFonts w:hint="eastAsia"/>
        </w:rPr>
        <w:t>資料の</w:t>
      </w:r>
      <w:r w:rsidR="0016271C">
        <w:t>収集</w:t>
      </w:r>
      <w:r w:rsidR="002E5BC0">
        <w:rPr>
          <w:rFonts w:hint="eastAsia"/>
        </w:rPr>
        <w:t>をどのように行う予定であるかについて、</w:t>
      </w:r>
      <w:r w:rsidR="00F350D9">
        <w:t>国</w:t>
      </w:r>
      <w:r w:rsidR="0016271C">
        <w:t>が説明していないことを懸念している。</w:t>
      </w:r>
      <w:r w:rsidR="002E5BC0">
        <w:rPr>
          <w:rFonts w:hint="eastAsia"/>
        </w:rPr>
        <w:t>これは</w:t>
      </w:r>
      <w:r w:rsidR="00DC19FD">
        <w:rPr>
          <w:rFonts w:hint="eastAsia"/>
        </w:rPr>
        <w:t>条約の他の条項を順守するために必要</w:t>
      </w:r>
      <w:r w:rsidR="002E5BC0">
        <w:rPr>
          <w:rFonts w:hint="eastAsia"/>
        </w:rPr>
        <w:t>とされる。</w:t>
      </w:r>
      <w:r w:rsidR="00DC19FD">
        <w:t>オンブッドはまた、</w:t>
      </w:r>
      <w:r w:rsidR="00F350D9">
        <w:t>国</w:t>
      </w:r>
      <w:r w:rsidR="00DC19FD">
        <w:t>が</w:t>
      </w:r>
      <w:r w:rsidR="002E5BC0">
        <w:rPr>
          <w:rFonts w:hint="eastAsia"/>
        </w:rPr>
        <w:t>知識</w:t>
      </w:r>
      <w:r w:rsidR="002E5BC0">
        <w:t>獲得</w:t>
      </w:r>
      <w:r w:rsidR="002E5BC0">
        <w:rPr>
          <w:rFonts w:hint="eastAsia"/>
        </w:rPr>
        <w:t>の</w:t>
      </w:r>
      <w:r w:rsidR="00DC19FD">
        <w:t>費用を検討していない</w:t>
      </w:r>
      <w:r w:rsidR="002E5BC0">
        <w:rPr>
          <w:rFonts w:hint="eastAsia"/>
        </w:rPr>
        <w:t>こと</w:t>
      </w:r>
      <w:r w:rsidR="00DC19FD">
        <w:t>、または必要な</w:t>
      </w:r>
      <w:r w:rsidR="002E5BC0">
        <w:rPr>
          <w:rFonts w:hint="eastAsia"/>
        </w:rPr>
        <w:t>資金</w:t>
      </w:r>
      <w:r w:rsidR="00DC19FD">
        <w:t>を割り当てていないことについても懸念している。その結果は</w:t>
      </w:r>
      <w:r w:rsidR="002E5BC0">
        <w:rPr>
          <w:rFonts w:hint="eastAsia"/>
        </w:rPr>
        <w:t>、</w:t>
      </w:r>
      <w:r w:rsidR="00DC19FD">
        <w:t>差別</w:t>
      </w:r>
      <w:r w:rsidR="002E5BC0">
        <w:rPr>
          <w:rFonts w:hint="eastAsia"/>
        </w:rPr>
        <w:t>や</w:t>
      </w:r>
      <w:r w:rsidR="00DC19FD">
        <w:rPr>
          <w:rFonts w:hint="eastAsia"/>
        </w:rPr>
        <w:t>社会への完全参加への障壁は</w:t>
      </w:r>
      <w:r w:rsidR="002E5BC0">
        <w:rPr>
          <w:rFonts w:hint="eastAsia"/>
        </w:rPr>
        <w:t>不明のままとなり、</w:t>
      </w:r>
      <w:r w:rsidR="00DC19FD">
        <w:rPr>
          <w:rFonts w:hint="eastAsia"/>
        </w:rPr>
        <w:t>したがってそのような障壁を除くために必要な措置</w:t>
      </w:r>
      <w:r w:rsidR="002E5BC0">
        <w:rPr>
          <w:rFonts w:hint="eastAsia"/>
        </w:rPr>
        <w:t>の</w:t>
      </w:r>
      <w:r w:rsidR="00DC19FD">
        <w:rPr>
          <w:rFonts w:hint="eastAsia"/>
        </w:rPr>
        <w:t>導入は不可能</w:t>
      </w:r>
      <w:r w:rsidR="002E5BC0">
        <w:rPr>
          <w:rFonts w:hint="eastAsia"/>
        </w:rPr>
        <w:t>となる</w:t>
      </w:r>
      <w:r w:rsidR="00DC19FD">
        <w:rPr>
          <w:rFonts w:hint="eastAsia"/>
        </w:rPr>
        <w:t>。したがって障害者は人権を享受できない。</w:t>
      </w:r>
      <w:r w:rsidR="002E5BC0">
        <w:rPr>
          <w:rFonts w:hint="eastAsia"/>
        </w:rPr>
        <w:t>本</w:t>
      </w:r>
      <w:r w:rsidR="00FA31DD">
        <w:rPr>
          <w:rFonts w:hint="eastAsia"/>
        </w:rPr>
        <w:t>報告</w:t>
      </w:r>
      <w:r w:rsidR="00DC19FD">
        <w:rPr>
          <w:rFonts w:hint="eastAsia"/>
        </w:rPr>
        <w:t>が示すように、多くの分野で必要な</w:t>
      </w:r>
      <w:r w:rsidR="007C6505">
        <w:rPr>
          <w:rFonts w:hint="eastAsia"/>
        </w:rPr>
        <w:t>情報</w:t>
      </w:r>
      <w:r w:rsidR="00DC19FD">
        <w:rPr>
          <w:rFonts w:hint="eastAsia"/>
        </w:rPr>
        <w:t>が不足して</w:t>
      </w:r>
      <w:r w:rsidR="0090563A">
        <w:rPr>
          <w:rFonts w:hint="eastAsia"/>
        </w:rPr>
        <w:t>いる</w:t>
      </w:r>
      <w:r w:rsidR="00DC19FD">
        <w:rPr>
          <w:rFonts w:hint="eastAsia"/>
        </w:rPr>
        <w:t>。例えば、政府が強制を伴う事件の実際の件数を知らず、それ故に状況がど</w:t>
      </w:r>
      <w:r w:rsidR="002E5BC0">
        <w:rPr>
          <w:rFonts w:hint="eastAsia"/>
        </w:rPr>
        <w:t>う</w:t>
      </w:r>
      <w:r w:rsidR="00DC19FD">
        <w:rPr>
          <w:rFonts w:hint="eastAsia"/>
        </w:rPr>
        <w:t>経時的に発展してきたのかを知らないということは非常に</w:t>
      </w:r>
      <w:r w:rsidR="002E5BC0">
        <w:rPr>
          <w:rFonts w:hint="eastAsia"/>
        </w:rPr>
        <w:t>困った事態である。</w:t>
      </w:r>
      <w:r w:rsidR="00DC19FD">
        <w:rPr>
          <w:rFonts w:hint="eastAsia"/>
        </w:rPr>
        <w:t>さらに、</w:t>
      </w:r>
      <w:r w:rsidR="00BD2A8A">
        <w:rPr>
          <w:rFonts w:hint="eastAsia"/>
        </w:rPr>
        <w:t>精神</w:t>
      </w:r>
      <w:r w:rsidR="000858AD">
        <w:rPr>
          <w:rFonts w:hint="eastAsia"/>
        </w:rPr>
        <w:t>保健</w:t>
      </w:r>
      <w:r w:rsidR="00BD2A8A">
        <w:rPr>
          <w:rFonts w:hint="eastAsia"/>
        </w:rPr>
        <w:t>医療</w:t>
      </w:r>
      <w:r w:rsidR="00DC19FD">
        <w:rPr>
          <w:rFonts w:hint="eastAsia"/>
        </w:rPr>
        <w:t>における強制</w:t>
      </w:r>
      <w:r w:rsidR="005C7B51">
        <w:rPr>
          <w:rFonts w:hint="eastAsia"/>
        </w:rPr>
        <w:t>的服薬</w:t>
      </w:r>
      <w:r w:rsidR="00DC19FD">
        <w:rPr>
          <w:rFonts w:hint="eastAsia"/>
        </w:rPr>
        <w:t>についての数字の不足も</w:t>
      </w:r>
      <w:r w:rsidR="0090563A">
        <w:rPr>
          <w:rFonts w:hint="eastAsia"/>
        </w:rPr>
        <w:t>ある</w:t>
      </w:r>
      <w:r w:rsidR="00DC19FD">
        <w:rPr>
          <w:rFonts w:hint="eastAsia"/>
        </w:rPr>
        <w:t>。</w:t>
      </w:r>
    </w:p>
    <w:p w:rsidR="00DC19FD" w:rsidRDefault="00DC19FD" w:rsidP="00DC19FD"/>
    <w:p w:rsidR="00DC19FD" w:rsidRDefault="00DC19FD" w:rsidP="00DC19FD">
      <w:r>
        <w:rPr>
          <w:rFonts w:hint="eastAsia"/>
        </w:rPr>
        <w:t>また、</w:t>
      </w:r>
      <w:r w:rsidR="00F350D9">
        <w:rPr>
          <w:rFonts w:hint="eastAsia"/>
        </w:rPr>
        <w:t>国</w:t>
      </w:r>
      <w:r>
        <w:rPr>
          <w:rFonts w:hint="eastAsia"/>
        </w:rPr>
        <w:t>では、</w:t>
      </w:r>
      <w:r w:rsidR="002E5BC0">
        <w:rPr>
          <w:rFonts w:hint="eastAsia"/>
        </w:rPr>
        <w:t>職業</w:t>
      </w:r>
      <w:r>
        <w:rPr>
          <w:rFonts w:hint="eastAsia"/>
        </w:rPr>
        <w:t>生活における障害者</w:t>
      </w:r>
      <w:r w:rsidR="002E5BC0">
        <w:rPr>
          <w:rFonts w:hint="eastAsia"/>
        </w:rPr>
        <w:t>差別</w:t>
      </w:r>
      <w:r>
        <w:rPr>
          <w:rFonts w:hint="eastAsia"/>
        </w:rPr>
        <w:t>の性質と</w:t>
      </w:r>
      <w:r w:rsidR="002E5BC0">
        <w:rPr>
          <w:rFonts w:hint="eastAsia"/>
        </w:rPr>
        <w:t>程度</w:t>
      </w:r>
      <w:r>
        <w:rPr>
          <w:rFonts w:hint="eastAsia"/>
        </w:rPr>
        <w:t>を</w:t>
      </w:r>
      <w:r w:rsidR="002E5BC0">
        <w:rPr>
          <w:rFonts w:hint="eastAsia"/>
        </w:rPr>
        <w:t>把握する</w:t>
      </w:r>
      <w:r>
        <w:rPr>
          <w:rFonts w:hint="eastAsia"/>
        </w:rPr>
        <w:t>ための体系的な研究も行われていない。採用、昇給や昇進、</w:t>
      </w:r>
      <w:r w:rsidR="00AA6640">
        <w:rPr>
          <w:rFonts w:hint="eastAsia"/>
        </w:rPr>
        <w:t>個別</w:t>
      </w:r>
      <w:r w:rsidR="006C0CE5">
        <w:rPr>
          <w:rFonts w:hint="eastAsia"/>
        </w:rPr>
        <w:t>的</w:t>
      </w:r>
      <w:r w:rsidR="00AA6640">
        <w:rPr>
          <w:rFonts w:hint="eastAsia"/>
        </w:rPr>
        <w:t>配慮</w:t>
      </w:r>
      <w:r>
        <w:rPr>
          <w:rFonts w:hint="eastAsia"/>
        </w:rPr>
        <w:t>、嫌がらせに対する脆弱性などの分野</w:t>
      </w:r>
      <w:r w:rsidR="00AA6640">
        <w:rPr>
          <w:rFonts w:hint="eastAsia"/>
        </w:rPr>
        <w:t>で</w:t>
      </w:r>
      <w:r>
        <w:rPr>
          <w:rFonts w:hint="eastAsia"/>
        </w:rPr>
        <w:t>、知識のギャップが</w:t>
      </w:r>
      <w:r w:rsidR="0090563A">
        <w:rPr>
          <w:rFonts w:hint="eastAsia"/>
        </w:rPr>
        <w:t>ある</w:t>
      </w:r>
      <w:r>
        <w:rPr>
          <w:rFonts w:hint="eastAsia"/>
        </w:rP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2.3</w:t>
      </w:r>
      <w:r w:rsidR="00AA6640">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w:t>
      </w:r>
      <w:r w:rsidR="00A55C92">
        <w:rPr>
          <w:rFonts w:ascii="ＭＳ ゴシック" w:eastAsia="ＭＳ ゴシック" w:hAnsi="ＭＳ ゴシック"/>
        </w:rPr>
        <w:t>勧告</w:t>
      </w:r>
    </w:p>
    <w:p w:rsidR="00DC19FD" w:rsidRDefault="00DC19FD" w:rsidP="00DC19FD">
      <w:r w:rsidRPr="001D2BD7">
        <w:rPr>
          <w:rFonts w:hint="eastAsia"/>
        </w:rPr>
        <w:t>ノルウェーの障害者の人権保護を</w:t>
      </w:r>
      <w:r>
        <w:rPr>
          <w:rFonts w:hint="eastAsia"/>
        </w:rPr>
        <w:t>確実にするためには、現存する</w:t>
      </w:r>
      <w:r w:rsidR="007C6505">
        <w:rPr>
          <w:rFonts w:hint="eastAsia"/>
        </w:rPr>
        <w:t>知識</w:t>
      </w:r>
      <w:r>
        <w:rPr>
          <w:rFonts w:hint="eastAsia"/>
        </w:rPr>
        <w:t>を補完する新しい</w:t>
      </w:r>
      <w:r w:rsidR="00741752">
        <w:rPr>
          <w:rFonts w:hint="eastAsia"/>
        </w:rPr>
        <w:t>、多様な</w:t>
      </w:r>
      <w:r w:rsidR="007C6505">
        <w:rPr>
          <w:rFonts w:hint="eastAsia"/>
        </w:rPr>
        <w:t>情報</w:t>
      </w:r>
      <w:r>
        <w:rPr>
          <w:rFonts w:hint="eastAsia"/>
        </w:rPr>
        <w:t>が必要であると</w:t>
      </w:r>
      <w:r w:rsidR="00741752">
        <w:rPr>
          <w:rFonts w:hint="eastAsia"/>
        </w:rPr>
        <w:t>、</w:t>
      </w:r>
      <w:r w:rsidR="00A55C92">
        <w:rPr>
          <w:rFonts w:hint="eastAsia"/>
        </w:rPr>
        <w:t>オンブッド</w:t>
      </w:r>
      <w:r w:rsidR="00741752">
        <w:rPr>
          <w:rFonts w:hint="eastAsia"/>
        </w:rPr>
        <w:t>は考える。</w:t>
      </w:r>
      <w:r>
        <w:rPr>
          <w:rFonts w:hint="eastAsia"/>
        </w:rPr>
        <w:t>ノルウェーは、</w:t>
      </w:r>
      <w:r w:rsidR="00741752">
        <w:rPr>
          <w:rFonts w:hint="eastAsia"/>
        </w:rPr>
        <w:t>機能障害のある</w:t>
      </w:r>
      <w:r w:rsidR="00EC52E9">
        <w:rPr>
          <w:rFonts w:hint="eastAsia"/>
        </w:rPr>
        <w:t>人々</w:t>
      </w:r>
      <w:r w:rsidR="00741752">
        <w:rPr>
          <w:rFonts w:hint="eastAsia"/>
        </w:rPr>
        <w:t>の人権遵守の</w:t>
      </w:r>
      <w:r>
        <w:rPr>
          <w:rFonts w:hint="eastAsia"/>
        </w:rPr>
        <w:t>現在の状況と、</w:t>
      </w:r>
      <w:r w:rsidR="00741752">
        <w:rPr>
          <w:rFonts w:hint="eastAsia"/>
        </w:rPr>
        <w:t>これまでの</w:t>
      </w:r>
      <w:r>
        <w:rPr>
          <w:rFonts w:hint="eastAsia"/>
        </w:rPr>
        <w:t>進展の両方を明らかにする</w:t>
      </w:r>
      <w:r w:rsidR="00741752">
        <w:rPr>
          <w:rFonts w:hint="eastAsia"/>
        </w:rPr>
        <w:t>資料</w:t>
      </w:r>
      <w:r>
        <w:rPr>
          <w:rFonts w:hint="eastAsia"/>
        </w:rPr>
        <w:t>を必要として</w:t>
      </w:r>
      <w:r w:rsidR="0090563A">
        <w:rPr>
          <w:rFonts w:hint="eastAsia"/>
        </w:rPr>
        <w:t>いる</w:t>
      </w:r>
      <w:r>
        <w:rPr>
          <w:rFonts w:hint="eastAsia"/>
        </w:rPr>
        <w:t>。さらに、障害者のさまざまなグループに関連する</w:t>
      </w:r>
      <w:r w:rsidR="00741752">
        <w:rPr>
          <w:rFonts w:hint="eastAsia"/>
        </w:rPr>
        <w:t>資料</w:t>
      </w:r>
      <w:r>
        <w:rPr>
          <w:rFonts w:hint="eastAsia"/>
        </w:rPr>
        <w:t>、および既存の</w:t>
      </w:r>
      <w:r w:rsidR="00741752">
        <w:rPr>
          <w:rFonts w:hint="eastAsia"/>
        </w:rPr>
        <w:t>障壁</w:t>
      </w:r>
      <w:r>
        <w:rPr>
          <w:rFonts w:hint="eastAsia"/>
        </w:rPr>
        <w:t>に関する知識とそれらを除去する方法</w:t>
      </w:r>
      <w:r w:rsidR="00741752">
        <w:rPr>
          <w:rFonts w:hint="eastAsia"/>
        </w:rPr>
        <w:t>の知識</w:t>
      </w:r>
      <w:r>
        <w:rPr>
          <w:rFonts w:hint="eastAsia"/>
        </w:rPr>
        <w:t>が必要</w:t>
      </w:r>
      <w:r w:rsidR="000433C4">
        <w:rPr>
          <w:rFonts w:hint="eastAsia"/>
        </w:rPr>
        <w:t>である</w:t>
      </w:r>
      <w:r>
        <w:rPr>
          <w:rFonts w:hint="eastAsia"/>
        </w:rPr>
        <w:t>。オンブッドは委員会に対して以下</w:t>
      </w:r>
      <w:r w:rsidR="00741752">
        <w:rPr>
          <w:rFonts w:hint="eastAsia"/>
        </w:rPr>
        <w:t>を</w:t>
      </w:r>
      <w:r>
        <w:rPr>
          <w:rFonts w:hint="eastAsia"/>
        </w:rPr>
        <w:t>勧告</w:t>
      </w:r>
      <w:r w:rsidR="00741752">
        <w:rPr>
          <w:rFonts w:hint="eastAsia"/>
        </w:rPr>
        <w:t>す</w:t>
      </w:r>
      <w:r w:rsidR="0090563A">
        <w:rPr>
          <w:rFonts w:hint="eastAsia"/>
        </w:rPr>
        <w:t>る</w:t>
      </w:r>
      <w:r>
        <w:rPr>
          <w:rFonts w:hint="eastAsia"/>
        </w:rPr>
        <w:t>。</w:t>
      </w:r>
    </w:p>
    <w:p w:rsidR="00DC19FD" w:rsidRDefault="00DC19FD" w:rsidP="00DC19FD"/>
    <w:p w:rsidR="00DC19FD" w:rsidRDefault="00DC19FD" w:rsidP="00741752">
      <w:pPr>
        <w:pStyle w:val="a9"/>
        <w:numPr>
          <w:ilvl w:val="0"/>
          <w:numId w:val="2"/>
        </w:numPr>
        <w:ind w:leftChars="0"/>
      </w:pPr>
      <w:r>
        <w:t>委員会は、CRPDのすべての</w:t>
      </w:r>
      <w:r w:rsidR="00741752">
        <w:rPr>
          <w:rFonts w:hint="eastAsia"/>
        </w:rPr>
        <w:t>条項を実施する</w:t>
      </w:r>
      <w:r>
        <w:t>ために必要な</w:t>
      </w:r>
      <w:r w:rsidR="007C6505">
        <w:rPr>
          <w:rFonts w:hint="eastAsia"/>
        </w:rPr>
        <w:t>知識</w:t>
      </w:r>
      <w:r w:rsidR="00741752">
        <w:rPr>
          <w:rFonts w:hint="eastAsia"/>
        </w:rPr>
        <w:t>はどのようなものか、</w:t>
      </w:r>
      <w:r w:rsidR="00F350D9">
        <w:rPr>
          <w:rFonts w:hint="eastAsia"/>
        </w:rPr>
        <w:t>国</w:t>
      </w:r>
      <w:r w:rsidR="00741752">
        <w:rPr>
          <w:rFonts w:hint="eastAsia"/>
        </w:rPr>
        <w:t>に</w:t>
      </w:r>
      <w:r>
        <w:t>説明</w:t>
      </w:r>
      <w:r w:rsidR="00741752">
        <w:rPr>
          <w:rFonts w:hint="eastAsia"/>
        </w:rPr>
        <w:t>を求める</w:t>
      </w:r>
      <w:r>
        <w:t>べきである。</w:t>
      </w:r>
      <w:r w:rsidR="00741752">
        <w:rPr>
          <w:rFonts w:hint="eastAsia"/>
        </w:rPr>
        <w:t>さらに</w:t>
      </w:r>
      <w:r>
        <w:t>、体系的な情報収集のための戦略</w:t>
      </w:r>
      <w:r w:rsidR="00741752">
        <w:rPr>
          <w:rFonts w:hint="eastAsia"/>
        </w:rPr>
        <w:t>、</w:t>
      </w:r>
      <w:r>
        <w:t>そのために必要な財源</w:t>
      </w:r>
      <w:r w:rsidR="00741752">
        <w:rPr>
          <w:rFonts w:hint="eastAsia"/>
        </w:rPr>
        <w:t>の</w:t>
      </w:r>
      <w:r>
        <w:t>確保</w:t>
      </w:r>
      <w:r w:rsidR="00741752">
        <w:rPr>
          <w:rFonts w:hint="eastAsia"/>
        </w:rPr>
        <w:t>についての説明も必要である。</w:t>
      </w:r>
    </w:p>
    <w:p w:rsidR="00DC19FD" w:rsidRDefault="00DC19FD" w:rsidP="00741752">
      <w:pPr>
        <w:ind w:leftChars="202" w:left="424"/>
      </w:pPr>
    </w:p>
    <w:p w:rsidR="00DC19FD" w:rsidRDefault="00DC19FD" w:rsidP="00062738">
      <w:pPr>
        <w:pStyle w:val="a9"/>
        <w:numPr>
          <w:ilvl w:val="0"/>
          <w:numId w:val="2"/>
        </w:numPr>
        <w:ind w:leftChars="0"/>
      </w:pPr>
      <w:proofErr w:type="spellStart"/>
      <w:r>
        <w:t>Bufdir</w:t>
      </w:r>
      <w:proofErr w:type="spellEnd"/>
      <w:r>
        <w:t>の後援の下での</w:t>
      </w:r>
      <w:r w:rsidR="00F350D9">
        <w:t>国</w:t>
      </w:r>
      <w:r>
        <w:t>の体系的な</w:t>
      </w:r>
      <w:r w:rsidR="00062738">
        <w:rPr>
          <w:rFonts w:hint="eastAsia"/>
        </w:rPr>
        <w:t>資料収集</w:t>
      </w:r>
      <w:r>
        <w:t>は</w:t>
      </w:r>
      <w:r w:rsidR="00062738">
        <w:rPr>
          <w:rFonts w:hint="eastAsia"/>
        </w:rPr>
        <w:t>、</w:t>
      </w:r>
      <w:r w:rsidR="00F350D9">
        <w:t>国</w:t>
      </w:r>
      <w:r w:rsidR="00062738">
        <w:t>のCRPDの実施</w:t>
      </w:r>
      <w:r w:rsidR="00062738">
        <w:rPr>
          <w:rFonts w:hint="eastAsia"/>
        </w:rPr>
        <w:t>の</w:t>
      </w:r>
      <w:r w:rsidR="00062738">
        <w:t>評価</w:t>
      </w:r>
      <w:r w:rsidR="00062738">
        <w:rPr>
          <w:rFonts w:hint="eastAsia"/>
        </w:rPr>
        <w:t>に</w:t>
      </w:r>
      <w:r w:rsidR="00062738">
        <w:t>使</w:t>
      </w:r>
      <w:r w:rsidR="00062738">
        <w:rPr>
          <w:rFonts w:hint="eastAsia"/>
        </w:rPr>
        <w:t>えるよう</w:t>
      </w:r>
      <w:r>
        <w:t>必要な</w:t>
      </w:r>
      <w:r w:rsidR="00062738">
        <w:rPr>
          <w:rFonts w:hint="eastAsia"/>
        </w:rPr>
        <w:t>修正をし、</w:t>
      </w:r>
      <w:r>
        <w:t>さらに発展させ</w:t>
      </w:r>
      <w:r w:rsidR="00062738">
        <w:rPr>
          <w:rFonts w:hint="eastAsia"/>
        </w:rPr>
        <w:t>る必要がある。</w:t>
      </w:r>
    </w:p>
    <w:p w:rsidR="00062738" w:rsidRDefault="00062738" w:rsidP="00062738"/>
    <w:p w:rsidR="00DC19FD" w:rsidRDefault="00DC19FD" w:rsidP="00741752">
      <w:pPr>
        <w:pStyle w:val="a9"/>
        <w:numPr>
          <w:ilvl w:val="0"/>
          <w:numId w:val="2"/>
        </w:numPr>
        <w:ind w:leftChars="0"/>
      </w:pPr>
      <w:r>
        <w:t>委員会は、障害者の人権を遵守するために、</w:t>
      </w:r>
      <w:r w:rsidR="00062738">
        <w:rPr>
          <w:rFonts w:hint="eastAsia"/>
        </w:rPr>
        <w:t>障壁</w:t>
      </w:r>
      <w:r>
        <w:t>と除去に関する調査と</w:t>
      </w:r>
      <w:r w:rsidR="00062738">
        <w:rPr>
          <w:rFonts w:hint="eastAsia"/>
        </w:rPr>
        <w:t>資料</w:t>
      </w:r>
      <w:r>
        <w:t>を確保するよう</w:t>
      </w:r>
      <w:r w:rsidR="00F350D9">
        <w:t>国</w:t>
      </w:r>
      <w:r>
        <w:t>に要請すべきである。</w:t>
      </w:r>
    </w:p>
    <w:p w:rsidR="00DC19FD" w:rsidRDefault="00DC19FD" w:rsidP="00DC19FD"/>
    <w:p w:rsidR="00DC19FD" w:rsidRPr="007A1C31" w:rsidRDefault="00DC19FD" w:rsidP="00DC19FD">
      <w:pPr>
        <w:rPr>
          <w:rFonts w:ascii="ＭＳ ゴシック" w:eastAsia="ＭＳ ゴシック" w:hAnsi="ＭＳ ゴシック"/>
          <w:sz w:val="24"/>
          <w:szCs w:val="24"/>
        </w:rPr>
      </w:pPr>
      <w:r w:rsidRPr="007A1C31">
        <w:rPr>
          <w:rFonts w:ascii="ＭＳ ゴシック" w:eastAsia="ＭＳ ゴシック" w:hAnsi="ＭＳ ゴシック"/>
          <w:sz w:val="24"/>
          <w:szCs w:val="24"/>
        </w:rPr>
        <w:t>3.</w:t>
      </w:r>
      <w:r w:rsidR="000A3E5C" w:rsidRPr="007A1C31">
        <w:rPr>
          <w:rFonts w:ascii="ＭＳ ゴシック" w:eastAsia="ＭＳ ゴシック" w:hAnsi="ＭＳ ゴシック" w:hint="eastAsia"/>
          <w:sz w:val="24"/>
          <w:szCs w:val="24"/>
        </w:rPr>
        <w:t xml:space="preserve">　 心理社会的障害のある</w:t>
      </w:r>
      <w:r w:rsidR="00EC52E9">
        <w:rPr>
          <w:rFonts w:ascii="ＭＳ ゴシック" w:eastAsia="ＭＳ ゴシック" w:hAnsi="ＭＳ ゴシック" w:hint="eastAsia"/>
          <w:sz w:val="24"/>
          <w:szCs w:val="24"/>
        </w:rPr>
        <w:t>人々</w:t>
      </w:r>
      <w:r w:rsidR="000A3E5C" w:rsidRPr="007A1C31">
        <w:rPr>
          <w:rFonts w:ascii="ＭＳ ゴシック" w:eastAsia="ＭＳ ゴシック" w:hAnsi="ＭＳ ゴシック" w:hint="eastAsia"/>
          <w:sz w:val="24"/>
          <w:szCs w:val="24"/>
        </w:rPr>
        <w:t>の</w:t>
      </w:r>
      <w:r w:rsidR="000A3E5C" w:rsidRPr="007A1C31">
        <w:rPr>
          <w:rFonts w:ascii="ＭＳ ゴシック" w:eastAsia="ＭＳ ゴシック" w:hAnsi="ＭＳ ゴシック"/>
          <w:sz w:val="24"/>
          <w:szCs w:val="24"/>
        </w:rPr>
        <w:t>自由</w:t>
      </w:r>
      <w:r w:rsidR="000A3E5C" w:rsidRPr="007A1C31">
        <w:rPr>
          <w:rFonts w:ascii="ＭＳ ゴシック" w:eastAsia="ＭＳ ゴシック" w:hAnsi="ＭＳ ゴシック" w:hint="eastAsia"/>
          <w:sz w:val="24"/>
          <w:szCs w:val="24"/>
        </w:rPr>
        <w:t>、個人の安全および医療への平等なアクセス</w:t>
      </w:r>
      <w:r w:rsidR="000A3E5C" w:rsidRPr="007A1C31">
        <w:rPr>
          <w:rFonts w:ascii="ＭＳ ゴシック" w:eastAsia="ＭＳ ゴシック" w:hAnsi="ＭＳ ゴシック"/>
          <w:sz w:val="24"/>
          <w:szCs w:val="24"/>
        </w:rPr>
        <w:t>の権利</w:t>
      </w:r>
    </w:p>
    <w:p w:rsidR="00DC19FD" w:rsidRDefault="00DC19FD" w:rsidP="00DC19FD"/>
    <w:p w:rsidR="00DC19FD" w:rsidRPr="007D7E08" w:rsidRDefault="00DC19FD" w:rsidP="00DD4DE7">
      <w:pPr>
        <w:ind w:leftChars="405" w:left="850"/>
        <w:rPr>
          <w:sz w:val="18"/>
          <w:szCs w:val="18"/>
        </w:rPr>
      </w:pPr>
      <w:r w:rsidRPr="007D7E08">
        <w:rPr>
          <w:rFonts w:hint="eastAsia"/>
          <w:sz w:val="18"/>
          <w:szCs w:val="18"/>
        </w:rPr>
        <w:t>条約第</w:t>
      </w:r>
      <w:r w:rsidRPr="007D7E08">
        <w:rPr>
          <w:sz w:val="18"/>
          <w:szCs w:val="18"/>
        </w:rPr>
        <w:t>14条、第15条および第25条は、本人の自由および安全ならびに医療への平等なアクセス</w:t>
      </w:r>
      <w:r w:rsidR="00062738" w:rsidRPr="007D7E08">
        <w:rPr>
          <w:sz w:val="18"/>
          <w:szCs w:val="18"/>
        </w:rPr>
        <w:t>の権利</w:t>
      </w:r>
      <w:r w:rsidRPr="007D7E08">
        <w:rPr>
          <w:sz w:val="18"/>
          <w:szCs w:val="18"/>
        </w:rPr>
        <w:t>に関するもの</w:t>
      </w:r>
      <w:r w:rsidR="000433C4" w:rsidRPr="007D7E08">
        <w:rPr>
          <w:sz w:val="18"/>
          <w:szCs w:val="18"/>
        </w:rPr>
        <w:t>である</w:t>
      </w:r>
      <w:r w:rsidRPr="007D7E08">
        <w:rPr>
          <w:sz w:val="18"/>
          <w:szCs w:val="18"/>
        </w:rPr>
        <w:t>。</w:t>
      </w:r>
    </w:p>
    <w:p w:rsidR="00DC19FD" w:rsidRPr="007D7E08" w:rsidRDefault="001A1A5F" w:rsidP="00DD4DE7">
      <w:pPr>
        <w:ind w:leftChars="405" w:left="850"/>
        <w:rPr>
          <w:sz w:val="18"/>
          <w:szCs w:val="18"/>
        </w:rPr>
      </w:pPr>
      <w:r>
        <w:rPr>
          <w:rFonts w:hint="eastAsia"/>
          <w:sz w:val="18"/>
          <w:szCs w:val="18"/>
        </w:rPr>
        <w:t>ノルウェー</w:t>
      </w:r>
      <w:r w:rsidR="007D7E08" w:rsidRPr="007D7E08">
        <w:rPr>
          <w:rFonts w:hint="eastAsia"/>
          <w:sz w:val="18"/>
          <w:szCs w:val="18"/>
        </w:rPr>
        <w:t>政府報告書</w:t>
      </w:r>
      <w:r w:rsidR="007D7E08">
        <w:rPr>
          <w:rFonts w:hint="eastAsia"/>
          <w:sz w:val="18"/>
          <w:szCs w:val="18"/>
        </w:rPr>
        <w:t>では</w:t>
      </w:r>
      <w:r w:rsidR="00DC19FD" w:rsidRPr="007D7E08">
        <w:rPr>
          <w:sz w:val="18"/>
          <w:szCs w:val="18"/>
        </w:rPr>
        <w:t>36</w:t>
      </w:r>
      <w:r w:rsidR="00DC19FD" w:rsidRPr="007D7E08">
        <w:rPr>
          <w:rFonts w:hint="eastAsia"/>
          <w:sz w:val="18"/>
          <w:szCs w:val="18"/>
        </w:rPr>
        <w:t>〜</w:t>
      </w:r>
      <w:r w:rsidR="00DC19FD" w:rsidRPr="007D7E08">
        <w:rPr>
          <w:sz w:val="18"/>
          <w:szCs w:val="18"/>
        </w:rPr>
        <w:t>39ページ</w:t>
      </w:r>
    </w:p>
    <w:p w:rsidR="00DC19FD" w:rsidRPr="007D7E08" w:rsidRDefault="00DC19FD" w:rsidP="00DC19FD">
      <w:pPr>
        <w:rPr>
          <w:sz w:val="18"/>
          <w:szCs w:val="18"/>
        </w:rPr>
      </w:pPr>
    </w:p>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3.1</w:t>
      </w:r>
      <w:r w:rsidR="00062738">
        <w:rPr>
          <w:rFonts w:ascii="ＭＳ ゴシック" w:eastAsia="ＭＳ ゴシック" w:hAnsi="ＭＳ ゴシック" w:hint="eastAsia"/>
        </w:rPr>
        <w:t>．</w:t>
      </w:r>
      <w:r w:rsidRPr="009E1547">
        <w:rPr>
          <w:rFonts w:ascii="ＭＳ ゴシック" w:eastAsia="ＭＳ ゴシック" w:hAnsi="ＭＳ ゴシック"/>
        </w:rPr>
        <w:t>背景と問題の説明</w:t>
      </w:r>
      <w:r w:rsidR="00062738">
        <w:rPr>
          <w:rFonts w:ascii="ＭＳ ゴシック" w:eastAsia="ＭＳ ゴシック" w:hAnsi="ＭＳ ゴシック" w:hint="eastAsia"/>
        </w:rPr>
        <w:t xml:space="preserve">　</w:t>
      </w:r>
    </w:p>
    <w:p w:rsidR="00062738" w:rsidRDefault="00DC19FD" w:rsidP="00DC19FD">
      <w:pPr>
        <w:rPr>
          <w:rFonts w:ascii="ＭＳ ゴシック" w:eastAsia="ＭＳ ゴシック" w:hAnsi="ＭＳ ゴシック"/>
        </w:rPr>
      </w:pPr>
      <w:r w:rsidRPr="009E1547">
        <w:rPr>
          <w:rFonts w:ascii="ＭＳ ゴシック" w:eastAsia="ＭＳ ゴシック" w:hAnsi="ＭＳ ゴシック" w:hint="eastAsia"/>
        </w:rPr>
        <w:t>３．１．１</w:t>
      </w:r>
      <w:r w:rsidR="00062738">
        <w:rPr>
          <w:rFonts w:ascii="ＭＳ ゴシック" w:eastAsia="ＭＳ ゴシック" w:hAnsi="ＭＳ ゴシック" w:hint="eastAsia"/>
        </w:rPr>
        <w:t>．</w:t>
      </w:r>
      <w:r w:rsidRPr="009E1547">
        <w:rPr>
          <w:rFonts w:ascii="ＭＳ ゴシック" w:eastAsia="ＭＳ ゴシック" w:hAnsi="ＭＳ ゴシック" w:hint="eastAsia"/>
        </w:rPr>
        <w:t>特別な法律により、</w:t>
      </w:r>
      <w:r w:rsidR="00BD2A8A">
        <w:rPr>
          <w:rFonts w:ascii="ＭＳ ゴシック" w:eastAsia="ＭＳ ゴシック" w:hAnsi="ＭＳ ゴシック" w:hint="eastAsia"/>
        </w:rPr>
        <w:t>精神</w:t>
      </w:r>
      <w:r w:rsidR="000858AD">
        <w:rPr>
          <w:rFonts w:ascii="ＭＳ ゴシック" w:eastAsia="ＭＳ ゴシック" w:hAnsi="ＭＳ ゴシック" w:hint="eastAsia"/>
        </w:rPr>
        <w:t>保健</w:t>
      </w:r>
      <w:r w:rsidR="00BD2A8A">
        <w:rPr>
          <w:rFonts w:ascii="ＭＳ ゴシック" w:eastAsia="ＭＳ ゴシック" w:hAnsi="ＭＳ ゴシック" w:hint="eastAsia"/>
        </w:rPr>
        <w:t>医療</w:t>
      </w:r>
      <w:r w:rsidRPr="009E1547">
        <w:rPr>
          <w:rFonts w:ascii="ＭＳ ゴシック" w:eastAsia="ＭＳ ゴシック" w:hAnsi="ＭＳ ゴシック" w:hint="eastAsia"/>
        </w:rPr>
        <w:t>における広範な強制が認められて</w:t>
      </w:r>
      <w:r w:rsidR="0090563A" w:rsidRPr="009E1547">
        <w:rPr>
          <w:rFonts w:ascii="ＭＳ ゴシック" w:eastAsia="ＭＳ ゴシック" w:hAnsi="ＭＳ ゴシック" w:hint="eastAsia"/>
        </w:rPr>
        <w:t>いる</w:t>
      </w:r>
    </w:p>
    <w:p w:rsidR="00DC19FD" w:rsidRPr="00C45AEA" w:rsidRDefault="00DC19FD" w:rsidP="00DC19FD">
      <w:pPr>
        <w:rPr>
          <w:b/>
          <w:vertAlign w:val="subscript"/>
        </w:rPr>
      </w:pPr>
      <w:r>
        <w:rPr>
          <w:rFonts w:hint="eastAsia"/>
        </w:rPr>
        <w:t>ノルウェーの法律では、心理社会的障害のある患者に対する広範な強制の使用が認められて</w:t>
      </w:r>
      <w:r w:rsidR="0090563A">
        <w:rPr>
          <w:rFonts w:hint="eastAsia"/>
        </w:rPr>
        <w:t>いる</w:t>
      </w:r>
      <w:r>
        <w:rPr>
          <w:rFonts w:hint="eastAsia"/>
        </w:rPr>
        <w:t>。強制</w:t>
      </w:r>
      <w:r w:rsidR="00C45AEA">
        <w:rPr>
          <w:rFonts w:hint="eastAsia"/>
        </w:rPr>
        <w:t>を</w:t>
      </w:r>
      <w:r>
        <w:rPr>
          <w:rFonts w:hint="eastAsia"/>
        </w:rPr>
        <w:t>使用</w:t>
      </w:r>
      <w:r w:rsidR="00C45AEA">
        <w:rPr>
          <w:rFonts w:hint="eastAsia"/>
        </w:rPr>
        <w:t>する</w:t>
      </w:r>
      <w:r>
        <w:rPr>
          <w:rFonts w:hint="eastAsia"/>
        </w:rPr>
        <w:t>主な条件は、</w:t>
      </w:r>
      <w:r>
        <w:t>1999年ノルウェー精神</w:t>
      </w:r>
      <w:r w:rsidR="005C7B51">
        <w:rPr>
          <w:rFonts w:hint="eastAsia"/>
        </w:rPr>
        <w:t>保健</w:t>
      </w:r>
      <w:r w:rsidR="00E622DD">
        <w:rPr>
          <w:rFonts w:hint="eastAsia"/>
        </w:rPr>
        <w:t>ケア</w:t>
      </w:r>
      <w:r>
        <w:t>法第3-3条第3項に従って、</w:t>
      </w:r>
      <w:r w:rsidR="00C45AEA">
        <w:rPr>
          <w:rFonts w:hint="eastAsia"/>
        </w:rPr>
        <w:t>その</w:t>
      </w:r>
      <w:r>
        <w:t>人が「重度の精神障害」を有すると見なされなければならないこと</w:t>
      </w:r>
      <w:r w:rsidR="000433C4">
        <w:t>である</w:t>
      </w:r>
      <w:r w:rsidR="0032516D" w:rsidRPr="00F70B28">
        <w:rPr>
          <w:rStyle w:val="ac"/>
          <w:b/>
          <w:bCs/>
        </w:rPr>
        <w:footnoteReference w:id="19"/>
      </w:r>
      <w:r>
        <w:t>。</w:t>
      </w:r>
    </w:p>
    <w:p w:rsidR="00DC19FD" w:rsidRDefault="00DC19FD" w:rsidP="00DC19FD"/>
    <w:p w:rsidR="00DC19FD" w:rsidRDefault="00DC19FD" w:rsidP="00DC19FD">
      <w:r>
        <w:rPr>
          <w:rFonts w:hint="eastAsia"/>
        </w:rPr>
        <w:t>この法律はいわゆる「重度の精神障害」</w:t>
      </w:r>
      <w:r w:rsidR="00C45AEA">
        <w:rPr>
          <w:rFonts w:hint="eastAsia"/>
        </w:rPr>
        <w:t>のある</w:t>
      </w:r>
      <w:r w:rsidR="00EC52E9">
        <w:rPr>
          <w:rFonts w:hint="eastAsia"/>
        </w:rPr>
        <w:t>人々</w:t>
      </w:r>
      <w:r w:rsidR="00C45AEA">
        <w:rPr>
          <w:rFonts w:hint="eastAsia"/>
        </w:rPr>
        <w:t>へ</w:t>
      </w:r>
      <w:r>
        <w:rPr>
          <w:rFonts w:hint="eastAsia"/>
        </w:rPr>
        <w:t>の意図的な差別的</w:t>
      </w:r>
      <w:r w:rsidR="00C45AEA">
        <w:rPr>
          <w:rFonts w:hint="eastAsia"/>
        </w:rPr>
        <w:t>取り扱い</w:t>
      </w:r>
      <w:r>
        <w:rPr>
          <w:rFonts w:hint="eastAsia"/>
        </w:rPr>
        <w:t>に相当</w:t>
      </w:r>
      <w:r w:rsidR="0090563A">
        <w:rPr>
          <w:rFonts w:hint="eastAsia"/>
        </w:rPr>
        <w:t>する</w:t>
      </w:r>
      <w:r>
        <w:rPr>
          <w:rFonts w:hint="eastAsia"/>
        </w:rPr>
        <w:t>。この差別的</w:t>
      </w:r>
      <w:r w:rsidR="00C45AEA">
        <w:rPr>
          <w:rFonts w:hint="eastAsia"/>
        </w:rPr>
        <w:t>取り扱い</w:t>
      </w:r>
      <w:r>
        <w:rPr>
          <w:rFonts w:hint="eastAsia"/>
        </w:rPr>
        <w:t>の結果の</w:t>
      </w:r>
      <w:r>
        <w:t>1つは、心理社会的</w:t>
      </w:r>
      <w:r w:rsidR="00FA31DD">
        <w:t>障害のある</w:t>
      </w:r>
      <w:r>
        <w:t>人々が</w:t>
      </w:r>
      <w:r w:rsidR="00C45AEA">
        <w:rPr>
          <w:rFonts w:hint="eastAsia"/>
        </w:rPr>
        <w:t>、</w:t>
      </w:r>
      <w:r>
        <w:t>不必要で有害な強制を含む強制を受けるという重大な危険を冒すこと</w:t>
      </w:r>
      <w:r w:rsidR="000433C4">
        <w:t>である</w:t>
      </w:r>
      <w:r>
        <w:t>。</w:t>
      </w:r>
    </w:p>
    <w:p w:rsidR="00DC19FD" w:rsidRDefault="00DC19FD" w:rsidP="00DC19FD"/>
    <w:p w:rsidR="00DC19FD" w:rsidRDefault="00DC19FD" w:rsidP="00DC19FD">
      <w:r>
        <w:rPr>
          <w:rFonts w:hint="eastAsia"/>
        </w:rPr>
        <w:t>ノルウェーにおける心理社会的</w:t>
      </w:r>
      <w:r w:rsidR="00FA31DD">
        <w:rPr>
          <w:rFonts w:hint="eastAsia"/>
        </w:rPr>
        <w:t>障害のある</w:t>
      </w:r>
      <w:r>
        <w:rPr>
          <w:rFonts w:hint="eastAsia"/>
        </w:rPr>
        <w:t>人々に対する強制の使用は、長年にわたり高</w:t>
      </w:r>
      <w:r w:rsidR="00C45AEA">
        <w:rPr>
          <w:rFonts w:hint="eastAsia"/>
        </w:rPr>
        <w:t>い</w:t>
      </w:r>
      <w:r>
        <w:rPr>
          <w:rFonts w:hint="eastAsia"/>
        </w:rPr>
        <w:t>レベル</w:t>
      </w:r>
      <w:r w:rsidR="00C45AEA">
        <w:rPr>
          <w:rFonts w:hint="eastAsia"/>
        </w:rPr>
        <w:t>で行われてきた。</w:t>
      </w:r>
      <w:r>
        <w:rPr>
          <w:rFonts w:hint="eastAsia"/>
        </w:rPr>
        <w:t>ノルウェー保健局は、精神科医療への</w:t>
      </w:r>
      <w:r w:rsidR="00DA2C41">
        <w:rPr>
          <w:rFonts w:hint="eastAsia"/>
        </w:rPr>
        <w:t>総</w:t>
      </w:r>
      <w:r>
        <w:rPr>
          <w:rFonts w:hint="eastAsia"/>
        </w:rPr>
        <w:t>入院</w:t>
      </w:r>
      <w:r w:rsidR="00DA2C41">
        <w:rPr>
          <w:rFonts w:hint="eastAsia"/>
        </w:rPr>
        <w:t>数</w:t>
      </w:r>
      <w:r>
        <w:rPr>
          <w:rFonts w:hint="eastAsia"/>
        </w:rPr>
        <w:t>の約</w:t>
      </w:r>
      <w:r>
        <w:t>20％が強制的に行われていると推定して</w:t>
      </w:r>
      <w:r w:rsidR="0090563A">
        <w:t>いる</w:t>
      </w:r>
      <w:r>
        <w:t>。ノルウェー患者登録のデータの分析</w:t>
      </w:r>
      <w:r w:rsidR="005E403A">
        <w:rPr>
          <w:rFonts w:hint="eastAsia"/>
        </w:rPr>
        <w:t>によると</w:t>
      </w:r>
      <w:r>
        <w:t>、2013年に</w:t>
      </w:r>
      <w:r w:rsidR="005E403A">
        <w:rPr>
          <w:rFonts w:hint="eastAsia"/>
        </w:rPr>
        <w:t>およそ</w:t>
      </w:r>
      <w:r>
        <w:t>5,400人が合計7,700回</w:t>
      </w:r>
      <w:r w:rsidR="005E403A">
        <w:rPr>
          <w:rFonts w:hint="eastAsia"/>
        </w:rPr>
        <w:t>非自発的に入院した</w:t>
      </w:r>
      <w:r w:rsidR="0032516D" w:rsidRPr="00F70B28">
        <w:rPr>
          <w:rStyle w:val="ac"/>
          <w:b/>
          <w:bCs/>
        </w:rPr>
        <w:footnoteReference w:id="20"/>
      </w:r>
      <w:r w:rsidR="005E403A">
        <w:rPr>
          <w:rFonts w:hint="eastAsia"/>
        </w:rPr>
        <w:t>。</w:t>
      </w:r>
    </w:p>
    <w:p w:rsidR="00DC19FD" w:rsidRDefault="00DC19FD" w:rsidP="00DC19FD"/>
    <w:p w:rsidR="00DC19FD" w:rsidRDefault="00DC19FD" w:rsidP="00DC19FD">
      <w:r>
        <w:rPr>
          <w:rFonts w:hint="eastAsia"/>
        </w:rPr>
        <w:t>強制</w:t>
      </w:r>
      <w:r w:rsidR="005C7B51">
        <w:rPr>
          <w:rFonts w:hint="eastAsia"/>
        </w:rPr>
        <w:t>的服薬</w:t>
      </w:r>
      <w:r w:rsidR="005E403A">
        <w:rPr>
          <w:rFonts w:hint="eastAsia"/>
        </w:rPr>
        <w:t>の</w:t>
      </w:r>
      <w:r>
        <w:rPr>
          <w:rFonts w:hint="eastAsia"/>
        </w:rPr>
        <w:t>決定の総数</w:t>
      </w:r>
      <w:r w:rsidR="0032516D" w:rsidRPr="00F70B28">
        <w:rPr>
          <w:rStyle w:val="ac"/>
          <w:b/>
          <w:bCs/>
        </w:rPr>
        <w:footnoteReference w:id="21"/>
      </w:r>
      <w:r>
        <w:t>に関して、</w:t>
      </w:r>
      <w:r w:rsidR="00A55C92">
        <w:t>オンブッド</w:t>
      </w:r>
      <w:r>
        <w:t>は、信頼できる数字</w:t>
      </w:r>
      <w:r w:rsidR="005E403A">
        <w:rPr>
          <w:rFonts w:hint="eastAsia"/>
        </w:rPr>
        <w:t>や</w:t>
      </w:r>
      <w:r>
        <w:t>推定値はないとノルウェー</w:t>
      </w:r>
      <w:r w:rsidR="00DA2C41">
        <w:rPr>
          <w:rFonts w:hint="eastAsia"/>
        </w:rPr>
        <w:t>保健</w:t>
      </w:r>
      <w:r>
        <w:t>局から</w:t>
      </w:r>
      <w:r w:rsidR="005E403A">
        <w:rPr>
          <w:rFonts w:hint="eastAsia"/>
        </w:rPr>
        <w:t>聞いて</w:t>
      </w:r>
      <w:r w:rsidR="0090563A">
        <w:t>いる</w:t>
      </w:r>
      <w:r w:rsidR="00C12190">
        <w:rPr>
          <w:rStyle w:val="ac"/>
          <w:b/>
        </w:rPr>
        <w:footnoteReference w:id="22"/>
      </w:r>
      <w:r>
        <w:t>。しかし苦情の</w:t>
      </w:r>
      <w:r w:rsidR="005E403A">
        <w:rPr>
          <w:rFonts w:hint="eastAsia"/>
        </w:rPr>
        <w:t>訴え件数</w:t>
      </w:r>
      <w:r>
        <w:t>は</w:t>
      </w:r>
      <w:r w:rsidR="0090563A">
        <w:t>ある</w:t>
      </w:r>
      <w:r>
        <w:t>。</w:t>
      </w:r>
      <w:r w:rsidR="005E403A">
        <w:rPr>
          <w:rFonts w:hint="eastAsia"/>
        </w:rPr>
        <w:t>県知事</w:t>
      </w:r>
      <w:r>
        <w:rPr>
          <w:rFonts w:hint="eastAsia"/>
        </w:rPr>
        <w:t>は、</w:t>
      </w:r>
      <w:r>
        <w:t>2013年に強制治療に関する合計973件の苦情を処理し</w:t>
      </w:r>
      <w:r w:rsidR="00A64AB9">
        <w:t>た</w:t>
      </w:r>
      <w:r>
        <w:t>。これは前年</w:t>
      </w:r>
      <w:r w:rsidR="005E403A">
        <w:rPr>
          <w:rFonts w:hint="eastAsia"/>
        </w:rPr>
        <w:t>（</w:t>
      </w:r>
      <w:r>
        <w:t>843件</w:t>
      </w:r>
      <w:r w:rsidR="005E403A">
        <w:rPr>
          <w:rFonts w:hint="eastAsia"/>
        </w:rPr>
        <w:t>）</w:t>
      </w:r>
      <w:r w:rsidR="00375D84">
        <w:rPr>
          <w:rFonts w:hint="eastAsia"/>
        </w:rPr>
        <w:t>比</w:t>
      </w:r>
      <w:r>
        <w:t>15％の増加</w:t>
      </w:r>
      <w:r w:rsidR="000433C4">
        <w:t>である</w:t>
      </w:r>
      <w:r w:rsidR="00C12190" w:rsidRPr="00F70B28">
        <w:rPr>
          <w:rStyle w:val="ac"/>
          <w:b/>
          <w:bCs/>
        </w:rPr>
        <w:footnoteReference w:id="23"/>
      </w:r>
      <w:r>
        <w:t>。</w:t>
      </w:r>
    </w:p>
    <w:p w:rsidR="00DC19FD" w:rsidRDefault="00DC19FD" w:rsidP="00DC19FD"/>
    <w:p w:rsidR="00DC19FD" w:rsidRDefault="00DC19FD" w:rsidP="00DC19FD">
      <w:r>
        <w:rPr>
          <w:rFonts w:hint="eastAsia"/>
        </w:rPr>
        <w:t>さらに、</w:t>
      </w:r>
      <w:r>
        <w:t>2013年には、機械的強制措置</w:t>
      </w:r>
      <w:r w:rsidR="00031D66">
        <w:t>（ベルトと</w:t>
      </w:r>
      <w:r w:rsidR="00031D66">
        <w:rPr>
          <w:rFonts w:hint="eastAsia"/>
        </w:rPr>
        <w:t>ひも</w:t>
      </w:r>
      <w:r w:rsidR="00031D66">
        <w:t>）</w:t>
      </w:r>
      <w:r w:rsidR="00C12190" w:rsidRPr="00F70B28">
        <w:rPr>
          <w:rStyle w:val="ac"/>
          <w:b/>
          <w:bCs/>
        </w:rPr>
        <w:footnoteReference w:id="24"/>
      </w:r>
      <w:r>
        <w:t>の使用に関する追加の決定4,139件、隔離の使用に関する650件の決定、</w:t>
      </w:r>
      <w:r w:rsidR="00031D66">
        <w:rPr>
          <w:rFonts w:hint="eastAsia"/>
        </w:rPr>
        <w:t>監禁</w:t>
      </w:r>
      <w:r>
        <w:t>に関する4,650件の決定、短期間の投薬に関する1,211件の決定</w:t>
      </w:r>
      <w:r w:rsidR="00031D66">
        <w:rPr>
          <w:rFonts w:hint="eastAsia"/>
        </w:rPr>
        <w:t>、</w:t>
      </w:r>
      <w:r>
        <w:t>および短期</w:t>
      </w:r>
      <w:r w:rsidR="00031D66">
        <w:rPr>
          <w:rFonts w:hint="eastAsia"/>
        </w:rPr>
        <w:t>拘束</w:t>
      </w:r>
      <w:r>
        <w:t>に関する1,349件の決定</w:t>
      </w:r>
      <w:r w:rsidR="00031D66">
        <w:rPr>
          <w:rFonts w:hint="eastAsia"/>
        </w:rPr>
        <w:t>が登録された</w:t>
      </w:r>
      <w:r>
        <w:t>。</w:t>
      </w:r>
      <w:r w:rsidR="00031D66">
        <w:rPr>
          <w:rFonts w:hint="eastAsia"/>
        </w:rPr>
        <w:t xml:space="preserve">　</w:t>
      </w:r>
    </w:p>
    <w:p w:rsidR="00DC19FD" w:rsidRDefault="00DC19FD" w:rsidP="00DC19FD"/>
    <w:p w:rsidR="00DC19FD" w:rsidRDefault="00DC19FD" w:rsidP="00DC19FD">
      <w:r>
        <w:rPr>
          <w:rFonts w:hint="eastAsia"/>
        </w:rPr>
        <w:t>電気けいれん療法（</w:t>
      </w:r>
      <w:r>
        <w:t>ECT /電気ショック）に関しては、この形式の</w:t>
      </w:r>
      <w:r w:rsidR="00031D66">
        <w:rPr>
          <w:rFonts w:hint="eastAsia"/>
        </w:rPr>
        <w:t>非自発的</w:t>
      </w:r>
      <w:r>
        <w:t>治療は一般に認められ</w:t>
      </w:r>
      <w:r w:rsidR="00031D66">
        <w:rPr>
          <w:rFonts w:hint="eastAsia"/>
        </w:rPr>
        <w:t>ない</w:t>
      </w:r>
      <w:r>
        <w:t>。しかし</w:t>
      </w:r>
      <w:r w:rsidR="00031D66">
        <w:rPr>
          <w:rFonts w:hint="eastAsia"/>
        </w:rPr>
        <w:t>通知</w:t>
      </w:r>
      <w:r>
        <w:t>IS-9/2012で</w:t>
      </w:r>
      <w:r w:rsidR="00031D66">
        <w:rPr>
          <w:rFonts w:hint="eastAsia"/>
        </w:rPr>
        <w:t>規定されている</w:t>
      </w:r>
      <w:r>
        <w:t>ように、ECTは、必要と思われる特別な場合には患者の同意なしに適用することができ</w:t>
      </w:r>
      <w:r w:rsidR="00A64AB9">
        <w:t>る</w:t>
      </w:r>
      <w:r>
        <w:t>。患者の意志に</w:t>
      </w:r>
      <w:r w:rsidR="00031D66">
        <w:rPr>
          <w:rFonts w:hint="eastAsia"/>
        </w:rPr>
        <w:t>反する</w:t>
      </w:r>
      <w:r>
        <w:t>ECTの使用について信頼できる数字は</w:t>
      </w:r>
      <w:r w:rsidR="0090563A">
        <w:t>ない</w:t>
      </w:r>
      <w: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hint="eastAsia"/>
        </w:rPr>
        <w:t>３．１．２</w:t>
      </w:r>
      <w:r w:rsidR="00031D66">
        <w:rPr>
          <w:rFonts w:ascii="ＭＳ ゴシック" w:eastAsia="ＭＳ ゴシック" w:hAnsi="ＭＳ ゴシック" w:hint="eastAsia"/>
        </w:rPr>
        <w:t>．</w:t>
      </w:r>
      <w:r w:rsidRPr="009E1547">
        <w:rPr>
          <w:rFonts w:ascii="ＭＳ ゴシック" w:eastAsia="ＭＳ ゴシック" w:hAnsi="ＭＳ ゴシック" w:hint="eastAsia"/>
        </w:rPr>
        <w:t>強制の有害な影響</w:t>
      </w:r>
    </w:p>
    <w:p w:rsidR="00DC19FD" w:rsidRDefault="00DF0805" w:rsidP="00DC19FD">
      <w:r>
        <w:rPr>
          <w:rFonts w:hint="eastAsia"/>
        </w:rPr>
        <w:t>ノルウェー</w:t>
      </w:r>
      <w:r w:rsidR="007C1C7B">
        <w:rPr>
          <w:rFonts w:hint="eastAsia"/>
        </w:rPr>
        <w:t>公式報告（</w:t>
      </w:r>
      <w:r w:rsidR="00DC19FD">
        <w:t>Norwegian Official Report</w:t>
      </w:r>
      <w:r w:rsidR="007C1C7B">
        <w:t xml:space="preserve">, </w:t>
      </w:r>
      <w:r w:rsidR="00DC19FD">
        <w:t>NOU）2011：9</w:t>
      </w:r>
      <w:r w:rsidR="00C12190" w:rsidRPr="00F70B28">
        <w:rPr>
          <w:rStyle w:val="ac"/>
          <w:b/>
          <w:bCs/>
        </w:rPr>
        <w:footnoteReference w:id="25"/>
      </w:r>
      <w:r w:rsidR="00DC19FD">
        <w:t>は、強制の有害な影響に関する現在の</w:t>
      </w:r>
      <w:r w:rsidR="007C6505">
        <w:rPr>
          <w:rFonts w:hint="eastAsia"/>
        </w:rPr>
        <w:t>知識を</w:t>
      </w:r>
      <w:r w:rsidR="00DC19FD">
        <w:t>要約して</w:t>
      </w:r>
      <w:r w:rsidR="0090563A">
        <w:t>いる</w:t>
      </w:r>
      <w:r w:rsidR="00DC19FD">
        <w:t>。NOUは、強制は、以下の9カテゴリーに分類される感情的、認知的および身体的な傷害をもたらすことを強調して</w:t>
      </w:r>
      <w:r w:rsidR="0090563A">
        <w:t>いる</w:t>
      </w:r>
      <w:r w:rsidR="007C1C7B">
        <w:rPr>
          <w:rFonts w:hint="eastAsia"/>
        </w:rPr>
        <w:t>。</w:t>
      </w:r>
      <w:r w:rsidR="00DC19FD">
        <w:t>1）身体的な傷害および死亡。2）暴力と虐待。３）外傷、再外傷、および外傷後ストレス障害。4）自律性、心理的および</w:t>
      </w:r>
      <w:r w:rsidR="007C1C7B">
        <w:rPr>
          <w:rFonts w:hint="eastAsia"/>
        </w:rPr>
        <w:t>身体</w:t>
      </w:r>
      <w:r w:rsidR="00DC19FD">
        <w:t>的完全性の侵害および移動の自由</w:t>
      </w:r>
      <w:r w:rsidR="007C1C7B">
        <w:rPr>
          <w:rFonts w:hint="eastAsia"/>
        </w:rPr>
        <w:t>の</w:t>
      </w:r>
      <w:r w:rsidR="00DC19FD">
        <w:t>制限。5）違反、尊厳の喪失、および処罰された感覚。6）恥、不安、怒り、無力感、</w:t>
      </w:r>
      <w:r w:rsidR="00DC19FD">
        <w:rPr>
          <w:rFonts w:hint="eastAsia"/>
        </w:rPr>
        <w:t>うつ病、自尊心の低下といった形での精神的な不快感。</w:t>
      </w:r>
      <w:r w:rsidR="00DC19FD">
        <w:t>7）社会的ストレス、社会的アイデンティティへの損害、およびその後の社会生活への参加機会の減少。8）自己啓発のための自らの対処</w:t>
      </w:r>
      <w:r w:rsidR="007C1C7B">
        <w:rPr>
          <w:rFonts w:hint="eastAsia"/>
        </w:rPr>
        <w:t>資源</w:t>
      </w:r>
      <w:r w:rsidR="00DC19FD">
        <w:t>および機会にアクセスできなくなる。9）治療関係へのダメージと精神</w:t>
      </w:r>
      <w:r w:rsidR="000858AD">
        <w:rPr>
          <w:rFonts w:hint="eastAsia"/>
        </w:rPr>
        <w:t>保健</w:t>
      </w:r>
      <w:r w:rsidR="00E14900">
        <w:rPr>
          <w:rFonts w:hint="eastAsia"/>
        </w:rPr>
        <w:t>医療</w:t>
      </w:r>
      <w:r w:rsidR="00DC19FD">
        <w:t>サービスへの不信。</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hint="eastAsia"/>
        </w:rPr>
        <w:t>３．１．３</w:t>
      </w:r>
      <w:r w:rsidR="00E14900">
        <w:rPr>
          <w:rFonts w:ascii="ＭＳ ゴシック" w:eastAsia="ＭＳ ゴシック" w:hAnsi="ＭＳ ゴシック" w:hint="eastAsia"/>
        </w:rPr>
        <w:t>．</w:t>
      </w:r>
      <w:r w:rsidRPr="009E1547">
        <w:rPr>
          <w:rFonts w:ascii="ＭＳ ゴシック" w:eastAsia="ＭＳ ゴシック" w:hAnsi="ＭＳ ゴシック" w:hint="eastAsia"/>
        </w:rPr>
        <w:t>戦略</w:t>
      </w:r>
    </w:p>
    <w:p w:rsidR="00DC19FD" w:rsidRDefault="00DC19FD" w:rsidP="00DC19FD">
      <w:r>
        <w:rPr>
          <w:rFonts w:hint="eastAsia"/>
        </w:rPr>
        <w:t>ノルウェー保健局は、</w:t>
      </w:r>
      <w:r w:rsidR="00BD2A8A">
        <w:rPr>
          <w:rFonts w:hint="eastAsia"/>
        </w:rPr>
        <w:t>精神</w:t>
      </w:r>
      <w:r w:rsidR="000858AD">
        <w:rPr>
          <w:rFonts w:hint="eastAsia"/>
        </w:rPr>
        <w:t>保健</w:t>
      </w:r>
      <w:r w:rsidR="00BD2A8A">
        <w:rPr>
          <w:rFonts w:hint="eastAsia"/>
        </w:rPr>
        <w:t>医療</w:t>
      </w:r>
      <w:r>
        <w:rPr>
          <w:rFonts w:hint="eastAsia"/>
        </w:rPr>
        <w:t>サービスにおける強制の使用を減らすための国家戦略を策定し</w:t>
      </w:r>
      <w:r w:rsidR="00A64AB9">
        <w:rPr>
          <w:rFonts w:hint="eastAsia"/>
        </w:rPr>
        <w:t>た</w:t>
      </w:r>
      <w:r>
        <w:rPr>
          <w:rFonts w:hint="eastAsia"/>
        </w:rPr>
        <w:t>（より良い品質</w:t>
      </w:r>
      <w:r>
        <w:t xml:space="preserve"> - より多くの選択：</w:t>
      </w:r>
      <w:r w:rsidR="00BD2A8A">
        <w:t>精神</w:t>
      </w:r>
      <w:r w:rsidR="000858AD">
        <w:rPr>
          <w:rFonts w:hint="eastAsia"/>
        </w:rPr>
        <w:t>保健</w:t>
      </w:r>
      <w:r w:rsidR="00BD2A8A">
        <w:t>医療</w:t>
      </w:r>
      <w:r>
        <w:t>サービスにおける選択</w:t>
      </w:r>
      <w:r w:rsidR="00E14900">
        <w:rPr>
          <w:rFonts w:hint="eastAsia"/>
        </w:rPr>
        <w:t>拡大</w:t>
      </w:r>
      <w:r>
        <w:t>のための国家戦略（2012-2015））。この戦略では、強制の使用に関する広範な法的根拠が、強制的な治療の減少と人権の遵守という戦略の目標を達成する上での</w:t>
      </w:r>
      <w:r w:rsidR="00E14900">
        <w:rPr>
          <w:rFonts w:hint="eastAsia"/>
        </w:rPr>
        <w:t>妨害物</w:t>
      </w:r>
      <w:r>
        <w:t>とは</w:t>
      </w:r>
      <w:r w:rsidR="00E14900">
        <w:rPr>
          <w:rFonts w:hint="eastAsia"/>
        </w:rPr>
        <w:t>見ていない。</w:t>
      </w:r>
      <w:r>
        <w:t>ノルウェー保健局はこの主張を、精神障害のある人々に対する強制の使用が</w:t>
      </w:r>
      <w:r w:rsidR="00E14900">
        <w:rPr>
          <w:rFonts w:hint="eastAsia"/>
        </w:rPr>
        <w:t>、法的要件よりも、医療従事者の信念と価値によってより行われている</w:t>
      </w:r>
      <w:r>
        <w:t>ことを示す研究で正当化して</w:t>
      </w:r>
      <w:r w:rsidR="0090563A">
        <w:t>いる</w:t>
      </w:r>
      <w:r>
        <w:t>。</w:t>
      </w:r>
    </w:p>
    <w:p w:rsidR="00DC19FD" w:rsidRDefault="00DC19FD" w:rsidP="00DC19FD"/>
    <w:p w:rsidR="00DC19FD" w:rsidRDefault="000B05C4" w:rsidP="00DC19FD">
      <w:r>
        <w:rPr>
          <w:rFonts w:hint="eastAsia"/>
        </w:rPr>
        <w:t>保健局</w:t>
      </w:r>
      <w:r w:rsidR="00DC19FD">
        <w:rPr>
          <w:rFonts w:hint="eastAsia"/>
        </w:rPr>
        <w:t>はまた、ノルウェー</w:t>
      </w:r>
      <w:r w:rsidR="00BD2A8A">
        <w:rPr>
          <w:rFonts w:hint="eastAsia"/>
        </w:rPr>
        <w:t>精神</w:t>
      </w:r>
      <w:r w:rsidR="005C7B51">
        <w:rPr>
          <w:rFonts w:hint="eastAsia"/>
        </w:rPr>
        <w:t>保健</w:t>
      </w:r>
      <w:r w:rsidR="00E622DD">
        <w:rPr>
          <w:rFonts w:hint="eastAsia"/>
        </w:rPr>
        <w:t>ケア</w:t>
      </w:r>
      <w:r w:rsidR="00DC19FD">
        <w:rPr>
          <w:rFonts w:hint="eastAsia"/>
        </w:rPr>
        <w:t>法が条約のいかなる規定にも違反していないと結論付けた研究</w:t>
      </w:r>
      <w:r>
        <w:rPr>
          <w:rFonts w:hint="eastAsia"/>
        </w:rPr>
        <w:t>に言及</w:t>
      </w:r>
      <w:r w:rsidR="00DC19FD">
        <w:rPr>
          <w:rFonts w:hint="eastAsia"/>
        </w:rPr>
        <w:t>して</w:t>
      </w:r>
      <w:r w:rsidR="0090563A">
        <w:rPr>
          <w:rFonts w:hint="eastAsia"/>
        </w:rPr>
        <w:t>いる</w:t>
      </w:r>
      <w:r w:rsidR="0003484F">
        <w:rPr>
          <w:rStyle w:val="ac"/>
          <w:b/>
        </w:rPr>
        <w:footnoteReference w:id="26"/>
      </w:r>
      <w:r w:rsidR="00DC19FD">
        <w:t>。</w:t>
      </w:r>
    </w:p>
    <w:p w:rsidR="00DC19FD" w:rsidRDefault="00DC19FD" w:rsidP="00DC19FD"/>
    <w:p w:rsidR="00DC19FD" w:rsidRDefault="00DC19FD" w:rsidP="00DC19FD">
      <w:r w:rsidRPr="002D6BAA">
        <w:rPr>
          <w:rFonts w:hint="eastAsia"/>
        </w:rPr>
        <w:t>この調査は、ノルウェーによる</w:t>
      </w:r>
      <w:r w:rsidRPr="002D6BAA">
        <w:t>CRPDの批准前に</w:t>
      </w:r>
      <w:r>
        <w:t>行われ</w:t>
      </w:r>
      <w:r w:rsidR="00A64AB9">
        <w:t>た</w:t>
      </w:r>
      <w:r>
        <w:t>。しかし、2015年7月にノルウェー</w:t>
      </w:r>
      <w:r w:rsidR="00710EA1">
        <w:rPr>
          <w:rFonts w:hint="eastAsia"/>
        </w:rPr>
        <w:t>保健福祉</w:t>
      </w:r>
      <w:r>
        <w:t>大臣に提出された最新の</w:t>
      </w:r>
      <w:r w:rsidR="00665E07">
        <w:t>戦略</w:t>
      </w:r>
      <w:r>
        <w:t>評価において、ノルウェー保健局は、「ノルウェー精神</w:t>
      </w:r>
      <w:r w:rsidR="005C7B51">
        <w:rPr>
          <w:rFonts w:hint="eastAsia"/>
        </w:rPr>
        <w:t>保健</w:t>
      </w:r>
      <w:r w:rsidR="00E622DD">
        <w:rPr>
          <w:rFonts w:hint="eastAsia"/>
        </w:rPr>
        <w:t>ケア</w:t>
      </w:r>
      <w:r>
        <w:t>法」の見直しを提案し</w:t>
      </w:r>
      <w:r w:rsidR="00A64AB9">
        <w:t>た</w:t>
      </w:r>
      <w:r>
        <w:t>。</w:t>
      </w:r>
      <w:r w:rsidR="00665E07">
        <w:rPr>
          <w:rFonts w:hint="eastAsia"/>
        </w:rPr>
        <w:t>そこでは見直しには、「</w:t>
      </w:r>
      <w:r>
        <w:t>強制医療の</w:t>
      </w:r>
      <w:r w:rsidR="00665E07">
        <w:rPr>
          <w:rFonts w:hint="eastAsia"/>
        </w:rPr>
        <w:t>決定と</w:t>
      </w:r>
      <w:r>
        <w:t>手順</w:t>
      </w:r>
      <w:r w:rsidR="00665E07">
        <w:rPr>
          <w:rFonts w:hint="eastAsia"/>
        </w:rPr>
        <w:t>の両方</w:t>
      </w:r>
      <w:r>
        <w:t>、</w:t>
      </w:r>
      <w:r w:rsidR="00665E07">
        <w:rPr>
          <w:rFonts w:hint="eastAsia"/>
        </w:rPr>
        <w:t>とく</w:t>
      </w:r>
      <w:r>
        <w:t>に強制</w:t>
      </w:r>
      <w:r w:rsidR="005C7B51">
        <w:rPr>
          <w:rFonts w:hint="eastAsia"/>
        </w:rPr>
        <w:t>的</w:t>
      </w:r>
      <w:r>
        <w:t>薬物療法</w:t>
      </w:r>
      <w:r w:rsidR="00665E07">
        <w:rPr>
          <w:rFonts w:hint="eastAsia"/>
        </w:rPr>
        <w:t>の実施の</w:t>
      </w:r>
      <w:r>
        <w:t>見直し</w:t>
      </w:r>
      <w:r w:rsidR="00665E07">
        <w:rPr>
          <w:rFonts w:hint="eastAsia"/>
        </w:rPr>
        <w:t>を含めるべきである</w:t>
      </w:r>
      <w:r>
        <w:t>」</w:t>
      </w:r>
      <w:r w:rsidR="00665E07">
        <w:rPr>
          <w:rFonts w:hint="eastAsia"/>
        </w:rPr>
        <w:t>としている</w:t>
      </w:r>
      <w:r w:rsidR="0003484F" w:rsidRPr="00F70B28">
        <w:rPr>
          <w:rStyle w:val="ac"/>
          <w:b/>
          <w:bCs/>
        </w:rPr>
        <w:footnoteReference w:id="27"/>
      </w:r>
      <w:r w:rsidR="00665E07">
        <w:rPr>
          <w:rFonts w:hint="eastAsia"/>
        </w:rPr>
        <w:t>。</w:t>
      </w:r>
    </w:p>
    <w:p w:rsidR="00DC19FD" w:rsidRDefault="00DC19FD" w:rsidP="00DC19FD"/>
    <w:p w:rsidR="00DC19FD" w:rsidRDefault="00DC19FD" w:rsidP="00DC19FD">
      <w:r>
        <w:rPr>
          <w:rFonts w:hint="eastAsia"/>
        </w:rPr>
        <w:t>さらに、ノルウェー保健局は、ノルウェー患者登録への報告には大きなギャップがあることを</w:t>
      </w:r>
      <w:r w:rsidR="00665E07">
        <w:rPr>
          <w:rFonts w:hint="eastAsia"/>
        </w:rPr>
        <w:t>、今では</w:t>
      </w:r>
      <w:r>
        <w:rPr>
          <w:rFonts w:hint="eastAsia"/>
        </w:rPr>
        <w:t>認識して</w:t>
      </w:r>
      <w:r w:rsidR="0090563A">
        <w:rPr>
          <w:rFonts w:hint="eastAsia"/>
        </w:rPr>
        <w:t>いる</w:t>
      </w:r>
      <w:r w:rsidR="0003484F" w:rsidRPr="00F70B28">
        <w:rPr>
          <w:rStyle w:val="ac"/>
          <w:b/>
          <w:bCs/>
        </w:rPr>
        <w:footnoteReference w:id="28"/>
      </w:r>
      <w:r>
        <w:t>。この戦略の主な目標の1つは、</w:t>
      </w:r>
      <w:r w:rsidR="00665E07">
        <w:rPr>
          <w:rFonts w:hint="eastAsia"/>
        </w:rPr>
        <w:t>強制が</w:t>
      </w:r>
      <w:r w:rsidR="00F350D9">
        <w:rPr>
          <w:rFonts w:hint="eastAsia"/>
        </w:rPr>
        <w:t>国</w:t>
      </w:r>
      <w:r w:rsidR="00665E07">
        <w:rPr>
          <w:rFonts w:hint="eastAsia"/>
        </w:rPr>
        <w:t>の報告指針に従って報告され、</w:t>
      </w:r>
      <w:r>
        <w:t>強制</w:t>
      </w:r>
      <w:r w:rsidR="00665E07">
        <w:rPr>
          <w:rFonts w:hint="eastAsia"/>
        </w:rPr>
        <w:t>の</w:t>
      </w:r>
      <w:r>
        <w:t>首尾一貫した正確な登録を確実にすること</w:t>
      </w:r>
      <w:r w:rsidR="000433C4">
        <w:t>である</w:t>
      </w:r>
      <w: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hint="eastAsia"/>
        </w:rPr>
        <w:t>３．１．４</w:t>
      </w:r>
      <w:r w:rsidR="00665E07">
        <w:rPr>
          <w:rFonts w:ascii="ＭＳ ゴシック" w:eastAsia="ＭＳ ゴシック" w:hAnsi="ＭＳ ゴシック" w:hint="eastAsia"/>
        </w:rPr>
        <w:t>．</w:t>
      </w:r>
      <w:r w:rsidRPr="009E1547">
        <w:rPr>
          <w:rFonts w:ascii="ＭＳ ゴシック" w:eastAsia="ＭＳ ゴシック" w:hAnsi="ＭＳ ゴシック" w:hint="eastAsia"/>
        </w:rPr>
        <w:t>人権機関</w:t>
      </w:r>
      <w:r w:rsidR="00665E07">
        <w:rPr>
          <w:rFonts w:ascii="ＭＳ ゴシック" w:eastAsia="ＭＳ ゴシック" w:hAnsi="ＭＳ ゴシック" w:hint="eastAsia"/>
        </w:rPr>
        <w:t>から</w:t>
      </w:r>
      <w:r w:rsidRPr="009E1547">
        <w:rPr>
          <w:rFonts w:ascii="ＭＳ ゴシック" w:eastAsia="ＭＳ ゴシック" w:hAnsi="ＭＳ ゴシック" w:hint="eastAsia"/>
        </w:rPr>
        <w:t>の批判</w:t>
      </w:r>
    </w:p>
    <w:p w:rsidR="00DC19FD" w:rsidRDefault="00DC19FD" w:rsidP="00DC19FD">
      <w:r>
        <w:rPr>
          <w:rFonts w:hint="eastAsia"/>
        </w:rPr>
        <w:t>ノルウェーの強制</w:t>
      </w:r>
      <w:r w:rsidR="00665E07">
        <w:rPr>
          <w:rFonts w:hint="eastAsia"/>
        </w:rPr>
        <w:t>の</w:t>
      </w:r>
      <w:r w:rsidR="00EE22CF">
        <w:rPr>
          <w:rFonts w:hint="eastAsia"/>
        </w:rPr>
        <w:t>施策</w:t>
      </w:r>
      <w:r>
        <w:rPr>
          <w:rFonts w:hint="eastAsia"/>
        </w:rPr>
        <w:t>は、多数の国連</w:t>
      </w:r>
      <w:r w:rsidR="00665E07">
        <w:rPr>
          <w:rFonts w:hint="eastAsia"/>
        </w:rPr>
        <w:t>の</w:t>
      </w:r>
      <w:r>
        <w:rPr>
          <w:rFonts w:hint="eastAsia"/>
        </w:rPr>
        <w:t>委員会および欧</w:t>
      </w:r>
      <w:r w:rsidR="00553BEF">
        <w:rPr>
          <w:rFonts w:hint="eastAsia"/>
        </w:rPr>
        <w:t>国</w:t>
      </w:r>
      <w:r>
        <w:rPr>
          <w:rFonts w:hint="eastAsia"/>
        </w:rPr>
        <w:t>評議会によって批判されてき</w:t>
      </w:r>
      <w:r w:rsidR="00A64AB9">
        <w:rPr>
          <w:rFonts w:hint="eastAsia"/>
        </w:rPr>
        <w:t>た</w:t>
      </w:r>
      <w:r>
        <w:rPr>
          <w:rFonts w:hint="eastAsia"/>
        </w:rPr>
        <w:t>。</w:t>
      </w:r>
      <w:r w:rsidR="00710EA1" w:rsidRPr="00710EA1">
        <w:t>経済的、社会的及び文化的権利に関する国連委員会</w:t>
      </w:r>
      <w:r w:rsidR="00710EA1">
        <w:rPr>
          <w:rFonts w:hint="eastAsia"/>
        </w:rPr>
        <w:t>（</w:t>
      </w:r>
      <w:r w:rsidR="00710EA1" w:rsidRPr="00710EA1">
        <w:t>CESCR）</w:t>
      </w:r>
      <w:r>
        <w:rPr>
          <w:rFonts w:hint="eastAsia"/>
        </w:rPr>
        <w:t>は、ノルウェーに関する第</w:t>
      </w:r>
      <w:r>
        <w:t>5回定期報告（2013）</w:t>
      </w:r>
      <w:r w:rsidR="0003484F">
        <w:rPr>
          <w:rStyle w:val="ac"/>
        </w:rPr>
        <w:footnoteReference w:id="29"/>
      </w:r>
      <w:r>
        <w:t>に関する</w:t>
      </w:r>
      <w:r w:rsidR="00665E07">
        <w:rPr>
          <w:rFonts w:hint="eastAsia"/>
        </w:rPr>
        <w:t>総括所見</w:t>
      </w:r>
      <w:r>
        <w:t>において、政府は「拘束の廃止と</w:t>
      </w:r>
      <w:r w:rsidR="00665E07">
        <w:rPr>
          <w:rFonts w:hint="eastAsia"/>
        </w:rPr>
        <w:t>神経</w:t>
      </w:r>
      <w:r w:rsidR="00710EA1">
        <w:rPr>
          <w:rFonts w:hint="eastAsia"/>
        </w:rPr>
        <w:t>遮断薬</w:t>
      </w:r>
      <w:r w:rsidR="00665E07">
        <w:rPr>
          <w:rFonts w:hint="eastAsia"/>
        </w:rPr>
        <w:t>や電気けいれん療法などの侵襲的で非可逆的な強制措置の</w:t>
      </w:r>
      <w:r>
        <w:t>廃止を法律に盛り込む</w:t>
      </w:r>
      <w:r w:rsidR="00665E07">
        <w:rPr>
          <w:rFonts w:hint="eastAsia"/>
        </w:rPr>
        <w:t>」</w:t>
      </w:r>
      <w:r>
        <w:t>べきであると勧告した。委員会はまた、ピアサポートやその他の医療モデルへの代替案を含む、心理社会的</w:t>
      </w:r>
      <w:r w:rsidR="00FA31DD">
        <w:t>障害のある</w:t>
      </w:r>
      <w:r>
        <w:t>人々のための地域密着型サービスの数を増やすことを勧告し</w:t>
      </w:r>
      <w:r w:rsidR="00A64AB9">
        <w:t>た</w:t>
      </w:r>
      <w:r>
        <w:t>。政府は「これらのサービスを効果的に機能させるために必要な財源と人的資源を配分する」ことも勧告</w:t>
      </w:r>
      <w:r>
        <w:rPr>
          <w:rFonts w:hint="eastAsia"/>
        </w:rPr>
        <w:t>された。</w:t>
      </w:r>
    </w:p>
    <w:p w:rsidR="00DC19FD" w:rsidRDefault="00DC19FD" w:rsidP="00DC19FD"/>
    <w:p w:rsidR="00DC19FD" w:rsidRDefault="00DC19FD" w:rsidP="00DC19FD">
      <w:r>
        <w:rPr>
          <w:rFonts w:hint="eastAsia"/>
        </w:rPr>
        <w:t>欧</w:t>
      </w:r>
      <w:r w:rsidR="00665E07">
        <w:rPr>
          <w:rFonts w:hint="eastAsia"/>
        </w:rPr>
        <w:t>州</w:t>
      </w:r>
      <w:r>
        <w:rPr>
          <w:rFonts w:hint="eastAsia"/>
        </w:rPr>
        <w:t>評議会</w:t>
      </w:r>
      <w:r w:rsidR="00665E07">
        <w:rPr>
          <w:rFonts w:hint="eastAsia"/>
        </w:rPr>
        <w:t>の人権委員会長官</w:t>
      </w:r>
      <w:r>
        <w:rPr>
          <w:rFonts w:hint="eastAsia"/>
        </w:rPr>
        <w:t>は、その</w:t>
      </w:r>
      <w:r>
        <w:t>2015年の報告書で、ノルウェーはさらに、そして</w:t>
      </w:r>
      <w:r w:rsidR="00665E07">
        <w:rPr>
          <w:rFonts w:hint="eastAsia"/>
        </w:rPr>
        <w:t>できるだけ</w:t>
      </w:r>
      <w:r>
        <w:t>広い方法で強制の使用を減らすべきであると述べて</w:t>
      </w:r>
      <w:r w:rsidR="0090563A">
        <w:t>いる</w:t>
      </w:r>
      <w:r>
        <w:t>。長官はまた、自由</w:t>
      </w:r>
      <w:r w:rsidR="00665E07">
        <w:rPr>
          <w:rFonts w:hint="eastAsia"/>
        </w:rPr>
        <w:t>な</w:t>
      </w:r>
      <w:r w:rsidR="00DF0805">
        <w:rPr>
          <w:rFonts w:hint="eastAsia"/>
        </w:rPr>
        <w:t>インフォームドコンセント</w:t>
      </w:r>
      <w:r>
        <w:t>を確実にするため</w:t>
      </w:r>
      <w:r w:rsidR="00665E07">
        <w:rPr>
          <w:rFonts w:hint="eastAsia"/>
        </w:rPr>
        <w:t>の</w:t>
      </w:r>
      <w:r>
        <w:t>法律が必要であるとも述べている</w:t>
      </w:r>
      <w:r w:rsidR="0003484F">
        <w:rPr>
          <w:rStyle w:val="ac"/>
          <w:b/>
        </w:rPr>
        <w:footnoteReference w:id="30"/>
      </w:r>
      <w: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3.2</w:t>
      </w:r>
      <w:r w:rsidR="00665E07">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の懸念</w:t>
      </w:r>
    </w:p>
    <w:p w:rsidR="00DC19FD" w:rsidRDefault="00DC19FD" w:rsidP="00DC19FD">
      <w:r>
        <w:rPr>
          <w:rFonts w:hint="eastAsia"/>
        </w:rPr>
        <w:t>心理社会的</w:t>
      </w:r>
      <w:r w:rsidR="00FA31DD">
        <w:rPr>
          <w:rFonts w:hint="eastAsia"/>
        </w:rPr>
        <w:t>障害のある</w:t>
      </w:r>
      <w:r w:rsidR="00EC52E9">
        <w:rPr>
          <w:rFonts w:hint="eastAsia"/>
        </w:rPr>
        <w:t>人々</w:t>
      </w:r>
      <w:r>
        <w:rPr>
          <w:rFonts w:hint="eastAsia"/>
        </w:rPr>
        <w:t>に対するノルウェー精神</w:t>
      </w:r>
      <w:r w:rsidR="000858AD">
        <w:rPr>
          <w:rFonts w:hint="eastAsia"/>
        </w:rPr>
        <w:t>保健</w:t>
      </w:r>
      <w:r w:rsidR="00665E07">
        <w:rPr>
          <w:rFonts w:hint="eastAsia"/>
        </w:rPr>
        <w:t>医療</w:t>
      </w:r>
      <w:r>
        <w:rPr>
          <w:rFonts w:hint="eastAsia"/>
        </w:rPr>
        <w:t>サービスにおける強制の使用および</w:t>
      </w:r>
      <w:r w:rsidR="005D64C2">
        <w:rPr>
          <w:rFonts w:hint="eastAsia"/>
        </w:rPr>
        <w:t>そ</w:t>
      </w:r>
      <w:r>
        <w:rPr>
          <w:rFonts w:hint="eastAsia"/>
        </w:rPr>
        <w:t>のための広範な法的根拠は、ノルウェーにとって深刻な人権問題である。</w:t>
      </w:r>
      <w:r w:rsidR="00A55C92">
        <w:rPr>
          <w:rFonts w:hint="eastAsia"/>
        </w:rPr>
        <w:t>オンブッド</w:t>
      </w:r>
      <w:r>
        <w:rPr>
          <w:rFonts w:hint="eastAsia"/>
        </w:rPr>
        <w:t>は、</w:t>
      </w:r>
      <w:r w:rsidR="00F350D9">
        <w:rPr>
          <w:rFonts w:hint="eastAsia"/>
        </w:rPr>
        <w:t>国</w:t>
      </w:r>
      <w:r>
        <w:rPr>
          <w:rFonts w:hint="eastAsia"/>
        </w:rPr>
        <w:t>が特定の集団、すなわち心理社会的</w:t>
      </w:r>
      <w:r w:rsidR="00FA31DD">
        <w:rPr>
          <w:rFonts w:hint="eastAsia"/>
        </w:rPr>
        <w:t>障害のある</w:t>
      </w:r>
      <w:r>
        <w:rPr>
          <w:rFonts w:hint="eastAsia"/>
        </w:rPr>
        <w:t>人々に対</w:t>
      </w:r>
      <w:r w:rsidR="005D64C2">
        <w:rPr>
          <w:rFonts w:hint="eastAsia"/>
        </w:rPr>
        <w:t>して</w:t>
      </w:r>
      <w:r>
        <w:rPr>
          <w:rFonts w:hint="eastAsia"/>
        </w:rPr>
        <w:t>強制を許可する差別的な特別法を持っているという事実を懸念しているが、</w:t>
      </w:r>
      <w:r w:rsidR="005D64C2">
        <w:rPr>
          <w:rFonts w:hint="eastAsia"/>
        </w:rPr>
        <w:t>また他方では、</w:t>
      </w:r>
      <w:r>
        <w:rPr>
          <w:rFonts w:hint="eastAsia"/>
        </w:rPr>
        <w:t>強制は</w:t>
      </w:r>
      <w:r w:rsidR="003A5FBF">
        <w:rPr>
          <w:rFonts w:hint="eastAsia"/>
        </w:rPr>
        <w:t>患者に</w:t>
      </w:r>
      <w:r>
        <w:rPr>
          <w:rFonts w:hint="eastAsia"/>
        </w:rPr>
        <w:t>大きな損害をもたら</w:t>
      </w:r>
      <w:r w:rsidR="005D64C2">
        <w:rPr>
          <w:rFonts w:hint="eastAsia"/>
        </w:rPr>
        <w:t>し、よい影響</w:t>
      </w:r>
      <w:r w:rsidR="003A5FBF">
        <w:rPr>
          <w:rFonts w:hint="eastAsia"/>
        </w:rPr>
        <w:t>を</w:t>
      </w:r>
      <w:r w:rsidR="005D64C2">
        <w:rPr>
          <w:rFonts w:hint="eastAsia"/>
        </w:rPr>
        <w:t>もたらさないことも明らかとなっている。</w:t>
      </w:r>
      <w:r>
        <w:rPr>
          <w:rFonts w:hint="eastAsia"/>
        </w:rPr>
        <w:t>医療倫理センター</w:t>
      </w:r>
      <w:r w:rsidR="00347BB8">
        <w:rPr>
          <w:rFonts w:hint="eastAsia"/>
        </w:rPr>
        <w:t>（CME</w:t>
      </w:r>
      <w:r w:rsidR="0093115B">
        <w:rPr>
          <w:rFonts w:hint="eastAsia"/>
        </w:rPr>
        <w:t>、オスロ大学</w:t>
      </w:r>
      <w:r w:rsidR="00347BB8">
        <w:rPr>
          <w:rFonts w:hint="eastAsia"/>
        </w:rPr>
        <w:t>）</w:t>
      </w:r>
      <w:r>
        <w:rPr>
          <w:rFonts w:hint="eastAsia"/>
        </w:rPr>
        <w:t>は、「強制治療がプラスの効果をもたらすと</w:t>
      </w:r>
      <w:r w:rsidR="003A5FBF">
        <w:rPr>
          <w:rFonts w:hint="eastAsia"/>
        </w:rPr>
        <w:t>い</w:t>
      </w:r>
      <w:r>
        <w:rPr>
          <w:rFonts w:hint="eastAsia"/>
        </w:rPr>
        <w:t>う科学的根拠は</w:t>
      </w:r>
      <w:r w:rsidR="0090563A">
        <w:rPr>
          <w:rFonts w:hint="eastAsia"/>
        </w:rPr>
        <w:t>ない</w:t>
      </w:r>
      <w:r>
        <w:rPr>
          <w:rFonts w:hint="eastAsia"/>
        </w:rPr>
        <w:t>が、</w:t>
      </w:r>
      <w:r w:rsidR="005D64C2">
        <w:rPr>
          <w:rFonts w:hint="eastAsia"/>
        </w:rPr>
        <w:t>精神</w:t>
      </w:r>
      <w:r w:rsidR="000858AD">
        <w:rPr>
          <w:rFonts w:hint="eastAsia"/>
        </w:rPr>
        <w:t>保健</w:t>
      </w:r>
      <w:r w:rsidR="005D64C2">
        <w:rPr>
          <w:rFonts w:hint="eastAsia"/>
        </w:rPr>
        <w:t>医療</w:t>
      </w:r>
      <w:r>
        <w:rPr>
          <w:rFonts w:hint="eastAsia"/>
        </w:rPr>
        <w:t>における強制の有害な影響はよく知られて</w:t>
      </w:r>
      <w:r w:rsidR="0090563A">
        <w:rPr>
          <w:rFonts w:hint="eastAsia"/>
        </w:rPr>
        <w:t>いる</w:t>
      </w:r>
      <w:r>
        <w:rPr>
          <w:rFonts w:hint="eastAsia"/>
        </w:rPr>
        <w:t>」と述べて</w:t>
      </w:r>
      <w:r w:rsidR="0090563A">
        <w:rPr>
          <w:rFonts w:hint="eastAsia"/>
        </w:rPr>
        <w:t>いる</w:t>
      </w:r>
      <w:r w:rsidR="0003484F">
        <w:rPr>
          <w:rStyle w:val="ac"/>
        </w:rPr>
        <w:footnoteReference w:id="31"/>
      </w:r>
      <w:r>
        <w:rPr>
          <w:rFonts w:hint="eastAsia"/>
        </w:rP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3.2.1</w:t>
      </w:r>
      <w:r w:rsidR="005D64C2">
        <w:rPr>
          <w:rFonts w:ascii="ＭＳ ゴシック" w:eastAsia="ＭＳ ゴシック" w:hAnsi="ＭＳ ゴシック" w:hint="eastAsia"/>
        </w:rPr>
        <w:t>．</w:t>
      </w:r>
      <w:r w:rsidRPr="009E1547">
        <w:rPr>
          <w:rFonts w:ascii="ＭＳ ゴシック" w:eastAsia="ＭＳ ゴシック" w:hAnsi="ＭＳ ゴシック"/>
        </w:rPr>
        <w:t>強制に関する</w:t>
      </w:r>
      <w:r w:rsidR="005D64C2">
        <w:rPr>
          <w:rFonts w:ascii="ＭＳ ゴシック" w:eastAsia="ＭＳ ゴシック" w:hAnsi="ＭＳ ゴシック" w:hint="eastAsia"/>
        </w:rPr>
        <w:t>憂慮す</w:t>
      </w:r>
      <w:r w:rsidRPr="009E1547">
        <w:rPr>
          <w:rFonts w:ascii="ＭＳ ゴシック" w:eastAsia="ＭＳ ゴシック" w:hAnsi="ＭＳ ゴシック"/>
        </w:rPr>
        <w:t>べき数字</w:t>
      </w:r>
    </w:p>
    <w:p w:rsidR="00DC19FD" w:rsidRDefault="00A55C92" w:rsidP="00DC19FD">
      <w:r>
        <w:rPr>
          <w:rFonts w:hint="eastAsia"/>
        </w:rPr>
        <w:t>オンブッド</w:t>
      </w:r>
      <w:r w:rsidR="00DC19FD">
        <w:rPr>
          <w:rFonts w:hint="eastAsia"/>
        </w:rPr>
        <w:t>は、強制を減らすための</w:t>
      </w:r>
      <w:r w:rsidR="005D64C2">
        <w:rPr>
          <w:rFonts w:hint="eastAsia"/>
        </w:rPr>
        <w:t>前述の</w:t>
      </w:r>
      <w:r w:rsidR="00DC19FD">
        <w:rPr>
          <w:rFonts w:hint="eastAsia"/>
        </w:rPr>
        <w:t>戦略にもかかわらず、拘禁、強制</w:t>
      </w:r>
      <w:r w:rsidR="00BE369F">
        <w:rPr>
          <w:rFonts w:hint="eastAsia"/>
        </w:rPr>
        <w:t>的服薬</w:t>
      </w:r>
      <w:r w:rsidR="00DC19FD">
        <w:rPr>
          <w:rFonts w:hint="eastAsia"/>
        </w:rPr>
        <w:t>、ベルトや</w:t>
      </w:r>
      <w:r w:rsidR="005D64C2">
        <w:rPr>
          <w:rFonts w:hint="eastAsia"/>
        </w:rPr>
        <w:t>ひも</w:t>
      </w:r>
      <w:r w:rsidR="00DC19FD">
        <w:rPr>
          <w:rFonts w:hint="eastAsia"/>
        </w:rPr>
        <w:t>の使用の</w:t>
      </w:r>
      <w:r w:rsidR="005D64C2">
        <w:rPr>
          <w:rFonts w:hint="eastAsia"/>
        </w:rPr>
        <w:t>いずれも</w:t>
      </w:r>
      <w:r w:rsidR="00DC19FD">
        <w:rPr>
          <w:rFonts w:hint="eastAsia"/>
        </w:rPr>
        <w:t>、心理社会的</w:t>
      </w:r>
      <w:r w:rsidR="00FA31DD">
        <w:rPr>
          <w:rFonts w:hint="eastAsia"/>
        </w:rPr>
        <w:t>障害のある</w:t>
      </w:r>
      <w:r w:rsidR="00DC19FD">
        <w:rPr>
          <w:rFonts w:hint="eastAsia"/>
        </w:rPr>
        <w:t>個人に対する強制は広範囲であると懸念している。これは、保健当局が</w:t>
      </w:r>
      <w:r w:rsidR="00BD2A8A">
        <w:rPr>
          <w:rFonts w:hint="eastAsia"/>
        </w:rPr>
        <w:t>精神</w:t>
      </w:r>
      <w:r w:rsidR="000858AD">
        <w:rPr>
          <w:rFonts w:hint="eastAsia"/>
        </w:rPr>
        <w:t>保健</w:t>
      </w:r>
      <w:r w:rsidR="00BD2A8A">
        <w:rPr>
          <w:rFonts w:hint="eastAsia"/>
        </w:rPr>
        <w:t>医療</w:t>
      </w:r>
      <w:r w:rsidR="00DC19FD">
        <w:rPr>
          <w:rFonts w:hint="eastAsia"/>
        </w:rPr>
        <w:t>サービスにおける強制を減らすための効果的な政策を持っていないこと、そして</w:t>
      </w:r>
      <w:r w:rsidR="00BD2A8A">
        <w:rPr>
          <w:rFonts w:hint="eastAsia"/>
        </w:rPr>
        <w:t>精神</w:t>
      </w:r>
      <w:r w:rsidR="000858AD">
        <w:rPr>
          <w:rFonts w:hint="eastAsia"/>
        </w:rPr>
        <w:t>保健</w:t>
      </w:r>
      <w:r w:rsidR="00BD2A8A">
        <w:rPr>
          <w:rFonts w:hint="eastAsia"/>
        </w:rPr>
        <w:t>医療</w:t>
      </w:r>
      <w:r w:rsidR="00DC19FD">
        <w:rPr>
          <w:rFonts w:hint="eastAsia"/>
        </w:rPr>
        <w:t>サービスにおける強制が深刻かつ緊急の人権問題であることを</w:t>
      </w:r>
      <w:r w:rsidR="00F350D9">
        <w:rPr>
          <w:rFonts w:hint="eastAsia"/>
        </w:rPr>
        <w:t>国</w:t>
      </w:r>
      <w:r w:rsidR="00DC19FD">
        <w:rPr>
          <w:rFonts w:hint="eastAsia"/>
        </w:rPr>
        <w:t>が</w:t>
      </w:r>
      <w:r w:rsidR="005D64C2">
        <w:rPr>
          <w:rFonts w:hint="eastAsia"/>
        </w:rPr>
        <w:t>認識して</w:t>
      </w:r>
      <w:r w:rsidR="00DC19FD">
        <w:rPr>
          <w:rFonts w:hint="eastAsia"/>
        </w:rPr>
        <w:t>いないことを示唆する。</w:t>
      </w:r>
    </w:p>
    <w:p w:rsidR="00DC19FD" w:rsidRDefault="00DC19FD" w:rsidP="00DC19FD"/>
    <w:p w:rsidR="00DC19FD" w:rsidRDefault="00DC19FD" w:rsidP="00DC19FD">
      <w:r>
        <w:rPr>
          <w:rFonts w:hint="eastAsia"/>
        </w:rPr>
        <w:t>さらに、</w:t>
      </w:r>
      <w:r w:rsidR="00A55C92">
        <w:rPr>
          <w:rFonts w:hint="eastAsia"/>
        </w:rPr>
        <w:t>オンブッド</w:t>
      </w:r>
      <w:r>
        <w:rPr>
          <w:rFonts w:hint="eastAsia"/>
        </w:rPr>
        <w:t>はまた、強制の正確で統一的な登録</w:t>
      </w:r>
      <w:r w:rsidR="005D64C2">
        <w:rPr>
          <w:rFonts w:hint="eastAsia"/>
        </w:rPr>
        <w:t>と</w:t>
      </w:r>
      <w:r>
        <w:rPr>
          <w:rFonts w:hint="eastAsia"/>
        </w:rPr>
        <w:t>報告のための</w:t>
      </w:r>
      <w:r w:rsidR="00F350D9">
        <w:rPr>
          <w:rFonts w:hint="eastAsia"/>
        </w:rPr>
        <w:t>国</w:t>
      </w:r>
      <w:r>
        <w:rPr>
          <w:rFonts w:hint="eastAsia"/>
        </w:rPr>
        <w:t>の戦略が実際には望ましい結果をもたらさなかったことを懸念している。強制の</w:t>
      </w:r>
      <w:r w:rsidR="005D64C2">
        <w:rPr>
          <w:rFonts w:hint="eastAsia"/>
        </w:rPr>
        <w:t>ひろがり</w:t>
      </w:r>
      <w:r>
        <w:rPr>
          <w:rFonts w:hint="eastAsia"/>
        </w:rPr>
        <w:t>に関するデータは、不完全で信頼性が低いまま</w:t>
      </w:r>
      <w:r w:rsidR="000433C4">
        <w:rPr>
          <w:rFonts w:hint="eastAsia"/>
        </w:rPr>
        <w:t>である</w:t>
      </w:r>
      <w:r>
        <w:rPr>
          <w:rFonts w:hint="eastAsia"/>
        </w:rPr>
        <w:t>。特に心配な</w:t>
      </w:r>
      <w:r w:rsidR="005D64C2">
        <w:rPr>
          <w:rFonts w:hint="eastAsia"/>
        </w:rPr>
        <w:t>の</w:t>
      </w:r>
      <w:r>
        <w:rPr>
          <w:rFonts w:hint="eastAsia"/>
        </w:rPr>
        <w:t>は強制</w:t>
      </w:r>
      <w:r w:rsidR="00BE369F">
        <w:rPr>
          <w:rFonts w:hint="eastAsia"/>
        </w:rPr>
        <w:t>的</w:t>
      </w:r>
      <w:r w:rsidR="005D64C2">
        <w:rPr>
          <w:rFonts w:hint="eastAsia"/>
        </w:rPr>
        <w:t>服薬のひろがり</w:t>
      </w:r>
      <w:r>
        <w:rPr>
          <w:rFonts w:hint="eastAsia"/>
        </w:rPr>
        <w:t>についての数字がないということ</w:t>
      </w:r>
      <w:r w:rsidR="000433C4">
        <w:rPr>
          <w:rFonts w:hint="eastAsia"/>
        </w:rPr>
        <w:t>である</w:t>
      </w:r>
      <w:r>
        <w:rPr>
          <w:rFonts w:hint="eastAsia"/>
        </w:rPr>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3.2.2</w:t>
      </w:r>
      <w:r w:rsidR="005D64C2">
        <w:rPr>
          <w:rFonts w:ascii="ＭＳ ゴシック" w:eastAsia="ＭＳ ゴシック" w:hAnsi="ＭＳ ゴシック" w:hint="eastAsia"/>
        </w:rPr>
        <w:t>．</w:t>
      </w:r>
      <w:r w:rsidRPr="009E1547">
        <w:rPr>
          <w:rFonts w:ascii="ＭＳ ゴシック" w:eastAsia="ＭＳ ゴシック" w:hAnsi="ＭＳ ゴシック"/>
        </w:rPr>
        <w:t xml:space="preserve"> CRPDに違反する強制</w:t>
      </w:r>
      <w:r w:rsidR="000B6433">
        <w:rPr>
          <w:rFonts w:ascii="ＭＳ ゴシック" w:eastAsia="ＭＳ ゴシック" w:hAnsi="ＭＳ ゴシック" w:hint="eastAsia"/>
        </w:rPr>
        <w:t>の</w:t>
      </w:r>
      <w:r w:rsidRPr="009E1547">
        <w:rPr>
          <w:rFonts w:ascii="ＭＳ ゴシック" w:eastAsia="ＭＳ ゴシック" w:hAnsi="ＭＳ ゴシック"/>
        </w:rPr>
        <w:t>差別的な法的根拠</w:t>
      </w:r>
      <w:r w:rsidR="0003484F">
        <w:rPr>
          <w:rStyle w:val="ac"/>
          <w:rFonts w:ascii="ＭＳ ゴシック" w:eastAsia="ＭＳ ゴシック" w:hAnsi="ＭＳ ゴシック"/>
          <w:b/>
        </w:rPr>
        <w:footnoteReference w:id="32"/>
      </w:r>
    </w:p>
    <w:p w:rsidR="00DC19FD" w:rsidRDefault="00DC19FD" w:rsidP="00DC19FD">
      <w:r>
        <w:t>CRPDの第14b条は、「障害の存在</w:t>
      </w:r>
      <w:r w:rsidR="000B6433">
        <w:rPr>
          <w:rFonts w:hint="eastAsia"/>
        </w:rPr>
        <w:t>は</w:t>
      </w:r>
      <w:r>
        <w:t>いかなる場合も自由の剥奪を正当化</w:t>
      </w:r>
      <w:r w:rsidR="000B6433">
        <w:rPr>
          <w:rFonts w:hint="eastAsia"/>
        </w:rPr>
        <w:t>しない</w:t>
      </w:r>
      <w:r>
        <w:t>」と述べている。しかし、現在のノルウェー精神</w:t>
      </w:r>
      <w:r w:rsidR="00CA353F">
        <w:rPr>
          <w:rFonts w:hint="eastAsia"/>
        </w:rPr>
        <w:t>保健</w:t>
      </w:r>
      <w:r>
        <w:t>法は、</w:t>
      </w:r>
      <w:r w:rsidR="00922ACC">
        <w:t>「重度の精神疾患」を患っている</w:t>
      </w:r>
      <w:r w:rsidR="00EC52E9">
        <w:t>人々</w:t>
      </w:r>
      <w:r w:rsidR="00922ACC">
        <w:rPr>
          <w:rFonts w:hint="eastAsia"/>
        </w:rPr>
        <w:t>に対する</w:t>
      </w:r>
      <w:r>
        <w:t>強制措置</w:t>
      </w:r>
      <w:r w:rsidR="00922ACC">
        <w:rPr>
          <w:rFonts w:hint="eastAsia"/>
        </w:rPr>
        <w:t>と強制</w:t>
      </w:r>
      <w:r w:rsidR="00BE369F">
        <w:rPr>
          <w:rFonts w:hint="eastAsia"/>
        </w:rPr>
        <w:t>的</w:t>
      </w:r>
      <w:r w:rsidR="00922ACC">
        <w:rPr>
          <w:rFonts w:hint="eastAsia"/>
        </w:rPr>
        <w:t>服薬を含め、</w:t>
      </w:r>
      <w:r>
        <w:t>強制を認めている。これは治療目的と</w:t>
      </w:r>
      <w:r w:rsidR="00922ACC">
        <w:rPr>
          <w:rFonts w:hint="eastAsia"/>
        </w:rPr>
        <w:t>傷害</w:t>
      </w:r>
      <w:r>
        <w:t>の防止</w:t>
      </w:r>
      <w:r w:rsidR="00922ACC">
        <w:rPr>
          <w:rFonts w:hint="eastAsia"/>
        </w:rPr>
        <w:t>目的</w:t>
      </w:r>
      <w:r>
        <w:t>の両方</w:t>
      </w:r>
      <w:r w:rsidR="00922ACC">
        <w:rPr>
          <w:rFonts w:hint="eastAsia"/>
        </w:rPr>
        <w:t>で認められている</w:t>
      </w:r>
      <w:r>
        <w:t>。CRPDによると、人</w:t>
      </w:r>
      <w:r w:rsidR="00922ACC">
        <w:rPr>
          <w:rFonts w:hint="eastAsia"/>
        </w:rPr>
        <w:t>が</w:t>
      </w:r>
      <w:r>
        <w:t>「重度の精神疾患」</w:t>
      </w:r>
      <w:r w:rsidR="00922ACC">
        <w:rPr>
          <w:rFonts w:hint="eastAsia"/>
        </w:rPr>
        <w:t>への</w:t>
      </w:r>
      <w:r>
        <w:t>罹患</w:t>
      </w:r>
      <w:r w:rsidR="00922ACC">
        <w:rPr>
          <w:rFonts w:hint="eastAsia"/>
        </w:rPr>
        <w:t>に区分されるかどうか</w:t>
      </w:r>
      <w:r>
        <w:t>は、強制を決定する際の要素には</w:t>
      </w:r>
      <w:r w:rsidR="00D4595E">
        <w:t>ならない</w:t>
      </w:r>
      <w:r>
        <w:t>。したがって、ノルウェーの</w:t>
      </w:r>
      <w:r w:rsidR="00BD2A8A">
        <w:t>精神</w:t>
      </w:r>
      <w:r w:rsidR="005C7B51">
        <w:rPr>
          <w:rFonts w:hint="eastAsia"/>
        </w:rPr>
        <w:t>保健</w:t>
      </w:r>
      <w:r w:rsidR="00E622DD">
        <w:rPr>
          <w:rFonts w:hint="eastAsia"/>
        </w:rPr>
        <w:t>ケア</w:t>
      </w:r>
      <w:r>
        <w:t>法は、CRPDが自主性、自決権の観点から</w:t>
      </w:r>
      <w:r>
        <w:rPr>
          <w:rFonts w:hint="eastAsia"/>
        </w:rPr>
        <w:t>定めている要件に</w:t>
      </w:r>
      <w:r w:rsidR="00922ACC">
        <w:rPr>
          <w:rFonts w:hint="eastAsia"/>
        </w:rPr>
        <w:t>も、また（心理社会的障害のある</w:t>
      </w:r>
      <w:r w:rsidR="00EC52E9">
        <w:rPr>
          <w:rFonts w:hint="eastAsia"/>
        </w:rPr>
        <w:t>人々</w:t>
      </w:r>
      <w:r w:rsidR="00922ACC">
        <w:rPr>
          <w:rFonts w:hint="eastAsia"/>
        </w:rPr>
        <w:t>にもあてはまる）</w:t>
      </w:r>
      <w:r w:rsidR="00720F65">
        <w:rPr>
          <w:rFonts w:hint="eastAsia"/>
        </w:rPr>
        <w:t>自由なインフォームドコンセントに基づく医療サービスへの権利にも、</w:t>
      </w:r>
      <w:r>
        <w:rPr>
          <w:rFonts w:hint="eastAsia"/>
        </w:rPr>
        <w:t>合致して</w:t>
      </w:r>
      <w:r w:rsidR="00D4595E">
        <w:rPr>
          <w:rFonts w:hint="eastAsia"/>
        </w:rPr>
        <w:t>いない</w:t>
      </w:r>
      <w:r>
        <w:rPr>
          <w:rFonts w:hint="eastAsia"/>
        </w:rPr>
        <w:t>。</w:t>
      </w:r>
    </w:p>
    <w:p w:rsidR="00DC19FD" w:rsidRDefault="00DC19FD" w:rsidP="00DC19FD"/>
    <w:p w:rsidR="00DC19FD" w:rsidRDefault="00A55C92" w:rsidP="00DC19FD">
      <w:r>
        <w:rPr>
          <w:rFonts w:hint="eastAsia"/>
        </w:rPr>
        <w:t>オンブッド</w:t>
      </w:r>
      <w:r w:rsidR="00DC19FD">
        <w:rPr>
          <w:rFonts w:hint="eastAsia"/>
        </w:rPr>
        <w:t>は、</w:t>
      </w:r>
      <w:r w:rsidR="00F350D9">
        <w:rPr>
          <w:rFonts w:hint="eastAsia"/>
        </w:rPr>
        <w:t>国</w:t>
      </w:r>
      <w:r w:rsidR="00720F65">
        <w:rPr>
          <w:rFonts w:hint="eastAsia"/>
        </w:rPr>
        <w:t>が、</w:t>
      </w:r>
      <w:r w:rsidR="00BD2A8A">
        <w:rPr>
          <w:rFonts w:hint="eastAsia"/>
        </w:rPr>
        <w:t>精神</w:t>
      </w:r>
      <w:r w:rsidR="000858AD">
        <w:rPr>
          <w:rFonts w:hint="eastAsia"/>
        </w:rPr>
        <w:t>保健</w:t>
      </w:r>
      <w:r w:rsidR="00BD2A8A">
        <w:rPr>
          <w:rFonts w:hint="eastAsia"/>
        </w:rPr>
        <w:t>医療</w:t>
      </w:r>
      <w:r w:rsidR="00DC19FD">
        <w:rPr>
          <w:rFonts w:hint="eastAsia"/>
        </w:rPr>
        <w:t>サービスにおける強制を削減する目的を達成するための最も効果的な手段の</w:t>
      </w:r>
      <w:r w:rsidR="00DC19FD">
        <w:t>1つとして</w:t>
      </w:r>
      <w:r w:rsidR="00720F65">
        <w:rPr>
          <w:rFonts w:hint="eastAsia"/>
        </w:rPr>
        <w:t>の</w:t>
      </w:r>
      <w:r w:rsidR="00DC19FD">
        <w:t>法律の使用を認めていないことを懸念している。</w:t>
      </w:r>
      <w:r w:rsidR="00720F65">
        <w:t>オンブッドの評価</w:t>
      </w:r>
      <w:r w:rsidR="00720F65">
        <w:rPr>
          <w:rFonts w:hint="eastAsia"/>
        </w:rPr>
        <w:t>によれば、</w:t>
      </w:r>
      <w:r w:rsidR="00DC19FD">
        <w:t>不必要な強制を防止し、同意に基づ</w:t>
      </w:r>
      <w:r w:rsidR="00720F65">
        <w:rPr>
          <w:rFonts w:hint="eastAsia"/>
        </w:rPr>
        <w:t>く他の</w:t>
      </w:r>
      <w:r w:rsidR="00DC19FD">
        <w:t>治療法を開発する</w:t>
      </w:r>
      <w:r w:rsidR="00720F65">
        <w:rPr>
          <w:rFonts w:hint="eastAsia"/>
        </w:rPr>
        <w:t>取り組み</w:t>
      </w:r>
      <w:r w:rsidR="00DC19FD">
        <w:t>を強化するために立法改正が必要であることを</w:t>
      </w:r>
      <w:r w:rsidR="00720F65">
        <w:rPr>
          <w:rFonts w:hint="eastAsia"/>
        </w:rPr>
        <w:t>、</w:t>
      </w:r>
      <w:r w:rsidR="00DC19FD">
        <w:t>経験が示唆している。強制を減らすための</w:t>
      </w:r>
      <w:r w:rsidR="005C7B51">
        <w:rPr>
          <w:rFonts w:hint="eastAsia"/>
        </w:rPr>
        <w:t>国家</w:t>
      </w:r>
      <w:r w:rsidR="00DC19FD">
        <w:t>戦略は不</w:t>
      </w:r>
      <w:r w:rsidR="00720F65">
        <w:rPr>
          <w:rFonts w:hint="eastAsia"/>
        </w:rPr>
        <w:t>十分</w:t>
      </w:r>
      <w:r w:rsidR="00DC19FD">
        <w:t>であり、人権の侵害</w:t>
      </w:r>
      <w:r w:rsidR="00720F65">
        <w:rPr>
          <w:rFonts w:hint="eastAsia"/>
        </w:rPr>
        <w:t>である</w:t>
      </w:r>
      <w:r w:rsidR="00DC19FD">
        <w:t>強制を防止するのに</w:t>
      </w:r>
      <w:r w:rsidR="00720F65">
        <w:rPr>
          <w:rFonts w:hint="eastAsia"/>
        </w:rPr>
        <w:t>は</w:t>
      </w:r>
      <w:r w:rsidR="00DC19FD">
        <w:t>十分に</w:t>
      </w:r>
      <w:r w:rsidR="00720F65">
        <w:rPr>
          <w:rFonts w:hint="eastAsia"/>
        </w:rPr>
        <w:t>は</w:t>
      </w:r>
      <w:r w:rsidR="00DC19FD">
        <w:t>適していないというのが</w:t>
      </w:r>
      <w:r>
        <w:t>オンブッド</w:t>
      </w:r>
      <w:r w:rsidR="00DC19FD">
        <w:t>の全体的な評価</w:t>
      </w:r>
      <w:r w:rsidR="000433C4">
        <w:t>である</w:t>
      </w:r>
      <w:r w:rsidR="00DC19FD">
        <w:t>。</w:t>
      </w:r>
    </w:p>
    <w:p w:rsidR="00DC19FD" w:rsidRDefault="00DC19FD" w:rsidP="00DC19FD"/>
    <w:p w:rsidR="00DC19FD" w:rsidRPr="009E1547" w:rsidRDefault="00DC19FD" w:rsidP="00DC19FD">
      <w:pPr>
        <w:rPr>
          <w:rFonts w:ascii="ＭＳ ゴシック" w:eastAsia="ＭＳ ゴシック" w:hAnsi="ＭＳ ゴシック"/>
        </w:rPr>
      </w:pPr>
      <w:r w:rsidRPr="009E1547">
        <w:rPr>
          <w:rFonts w:ascii="ＭＳ ゴシック" w:eastAsia="ＭＳ ゴシック" w:hAnsi="ＭＳ ゴシック"/>
        </w:rPr>
        <w:t>3.2.3</w:t>
      </w:r>
      <w:r w:rsidR="00720F65">
        <w:rPr>
          <w:rFonts w:ascii="ＭＳ ゴシック" w:eastAsia="ＭＳ ゴシック" w:hAnsi="ＭＳ ゴシック" w:hint="eastAsia"/>
        </w:rPr>
        <w:t>．</w:t>
      </w:r>
      <w:r w:rsidRPr="009E1547">
        <w:rPr>
          <w:rFonts w:ascii="ＭＳ ゴシック" w:eastAsia="ＭＳ ゴシック" w:hAnsi="ＭＳ ゴシック"/>
        </w:rPr>
        <w:t xml:space="preserve"> CRPDに違反する強制</w:t>
      </w:r>
    </w:p>
    <w:p w:rsidR="00DC19FD" w:rsidRDefault="00DC19FD" w:rsidP="00DC19FD">
      <w:r>
        <w:t>CRPDの第15条は、心理社会的</w:t>
      </w:r>
      <w:r w:rsidR="00FA31DD">
        <w:t>障害のある</w:t>
      </w:r>
      <w:r w:rsidR="00EC52E9">
        <w:t>人々</w:t>
      </w:r>
      <w:r w:rsidR="00720F65">
        <w:rPr>
          <w:rFonts w:hint="eastAsia"/>
        </w:rPr>
        <w:t>へ</w:t>
      </w:r>
      <w:r>
        <w:t>の拷問または残虐な、非人道的なまたは品位を傷つける取り扱いを禁止して</w:t>
      </w:r>
      <w:r w:rsidR="0090563A">
        <w:t>いる</w:t>
      </w:r>
      <w:r w:rsidR="0003484F">
        <w:rPr>
          <w:rStyle w:val="ac"/>
          <w:b/>
        </w:rPr>
        <w:footnoteReference w:id="33"/>
      </w:r>
      <w:r>
        <w:t>。</w:t>
      </w:r>
    </w:p>
    <w:p w:rsidR="00DC19FD" w:rsidRDefault="00DC19FD" w:rsidP="00DC19FD"/>
    <w:p w:rsidR="00DC19FD" w:rsidRDefault="00DC19FD" w:rsidP="00DC19FD">
      <w:r>
        <w:rPr>
          <w:rFonts w:hint="eastAsia"/>
        </w:rPr>
        <w:t>ノルウェーにおける強制</w:t>
      </w:r>
      <w:r w:rsidR="005C7B51">
        <w:rPr>
          <w:rFonts w:hint="eastAsia"/>
        </w:rPr>
        <w:t>的服薬</w:t>
      </w:r>
      <w:r>
        <w:rPr>
          <w:rFonts w:hint="eastAsia"/>
        </w:rPr>
        <w:t>と拘束の広範な使用は十分に</w:t>
      </w:r>
      <w:r w:rsidR="00720F65">
        <w:rPr>
          <w:rFonts w:hint="eastAsia"/>
        </w:rPr>
        <w:t>記録</w:t>
      </w:r>
      <w:r>
        <w:rPr>
          <w:rFonts w:hint="eastAsia"/>
        </w:rPr>
        <w:t>されて</w:t>
      </w:r>
      <w:r w:rsidR="0090563A">
        <w:rPr>
          <w:rFonts w:hint="eastAsia"/>
        </w:rPr>
        <w:t>いる</w:t>
      </w:r>
      <w:r>
        <w:rPr>
          <w:rFonts w:hint="eastAsia"/>
        </w:rPr>
        <w:t>。</w:t>
      </w:r>
      <w:r>
        <w:t>2015年3月、</w:t>
      </w:r>
      <w:r w:rsidR="00720F65">
        <w:rPr>
          <w:rFonts w:hint="eastAsia"/>
        </w:rPr>
        <w:t>ボーガルティング</w:t>
      </w:r>
      <w:r>
        <w:t>控訴裁判所は、1年以上</w:t>
      </w:r>
      <w:r w:rsidR="00720F65">
        <w:rPr>
          <w:rFonts w:hint="eastAsia"/>
        </w:rPr>
        <w:t>にわたって、1日</w:t>
      </w:r>
      <w:r>
        <w:t>24時間、女性が拘束された事件を処理し</w:t>
      </w:r>
      <w:r w:rsidR="00A64AB9">
        <w:t>た</w:t>
      </w:r>
      <w:r>
        <w:t>。この強制は、オスロ地方裁判所とボーガルティング控訴裁判所によって合法的として支持され</w:t>
      </w:r>
      <w:r w:rsidR="00A64AB9">
        <w:t>た</w:t>
      </w:r>
      <w:r>
        <w:t>。</w:t>
      </w:r>
      <w:r w:rsidR="00720F65">
        <w:rPr>
          <w:rFonts w:hint="eastAsia"/>
        </w:rPr>
        <w:t>この判決への</w:t>
      </w:r>
      <w:r>
        <w:t>ノルウェー最高裁判所</w:t>
      </w:r>
      <w:r w:rsidR="00720F65">
        <w:rPr>
          <w:rFonts w:hint="eastAsia"/>
        </w:rPr>
        <w:t>への</w:t>
      </w:r>
      <w:r>
        <w:t>控訴は却下された。</w:t>
      </w:r>
      <w:r w:rsidR="00A55C92">
        <w:t>オンブッド</w:t>
      </w:r>
      <w:r>
        <w:t>は、ノルウェーの裁判所が</w:t>
      </w:r>
      <w:r w:rsidR="00720F65">
        <w:rPr>
          <w:rFonts w:hint="eastAsia"/>
        </w:rPr>
        <w:t>、</w:t>
      </w:r>
      <w:r w:rsidR="00720F65">
        <w:t>CRPDによる非人道的または品位を傷つける取扱いの禁止とは一致していない</w:t>
      </w:r>
      <w:r>
        <w:t>そのような慣行を永続させることを非常に懸念して</w:t>
      </w:r>
      <w:r w:rsidR="00720F65">
        <w:rPr>
          <w:rFonts w:hint="eastAsia"/>
        </w:rPr>
        <w:t>いる</w:t>
      </w:r>
      <w:r>
        <w:t>。</w:t>
      </w:r>
    </w:p>
    <w:p w:rsidR="00DC19FD" w:rsidRDefault="00DC19FD" w:rsidP="00DC19FD"/>
    <w:p w:rsidR="00E50FE9" w:rsidRDefault="00A55C92" w:rsidP="00E50FE9">
      <w:r>
        <w:rPr>
          <w:rFonts w:hint="eastAsia"/>
        </w:rPr>
        <w:t>オンブッド</w:t>
      </w:r>
      <w:r w:rsidR="00E50FE9">
        <w:rPr>
          <w:rFonts w:hint="eastAsia"/>
        </w:rPr>
        <w:t>はまた、</w:t>
      </w:r>
      <w:r w:rsidR="00E50FE9">
        <w:t>2015年の</w:t>
      </w:r>
      <w:r w:rsidR="00720F65">
        <w:rPr>
          <w:rFonts w:hint="eastAsia"/>
        </w:rPr>
        <w:t>国会</w:t>
      </w:r>
      <w:r w:rsidR="00E50FE9">
        <w:t>オンブズマンの報告にも言及してお</w:t>
      </w:r>
      <w:r w:rsidR="00720F65">
        <w:rPr>
          <w:rFonts w:hint="eastAsia"/>
        </w:rPr>
        <w:t>く</w:t>
      </w:r>
      <w:r w:rsidR="000849F4">
        <w:rPr>
          <w:rStyle w:val="ac"/>
        </w:rPr>
        <w:footnoteReference w:id="34"/>
      </w:r>
      <w:r w:rsidR="00720F65">
        <w:rPr>
          <w:rFonts w:hint="eastAsia"/>
        </w:rPr>
        <w:t>。それによると</w:t>
      </w:r>
      <w:r w:rsidR="00E50FE9">
        <w:t>ある患者</w:t>
      </w:r>
      <w:r w:rsidR="00720F65">
        <w:rPr>
          <w:rFonts w:hint="eastAsia"/>
        </w:rPr>
        <w:t>が</w:t>
      </w:r>
      <w:r w:rsidR="00E50FE9">
        <w:t>5日間ベッドで強制的に拘束されていたことが患者</w:t>
      </w:r>
      <w:r w:rsidR="00720F65">
        <w:rPr>
          <w:rFonts w:hint="eastAsia"/>
        </w:rPr>
        <w:t>日誌</w:t>
      </w:r>
      <w:r w:rsidR="00E50FE9">
        <w:t>の無作為抽出を通じて発見された</w:t>
      </w:r>
      <w:r w:rsidR="00E50FE9" w:rsidRPr="00720F65">
        <w:rPr>
          <w:b/>
          <w:vertAlign w:val="subscript"/>
        </w:rPr>
        <w:t>34</w:t>
      </w:r>
      <w:r w:rsidR="00E50FE9">
        <w:t>。</w:t>
      </w:r>
    </w:p>
    <w:p w:rsidR="00E50FE9" w:rsidRDefault="00E50FE9" w:rsidP="00E50FE9"/>
    <w:p w:rsidR="00E50FE9" w:rsidRDefault="00A55C92" w:rsidP="00E50FE9">
      <w:r>
        <w:rPr>
          <w:rFonts w:hint="eastAsia"/>
        </w:rPr>
        <w:t>オンブッド</w:t>
      </w:r>
      <w:r w:rsidR="00E50FE9">
        <w:rPr>
          <w:rFonts w:hint="eastAsia"/>
        </w:rPr>
        <w:t>は、</w:t>
      </w:r>
      <w:r w:rsidR="002F4A36">
        <w:t>CRPD</w:t>
      </w:r>
      <w:r w:rsidR="00E50FE9">
        <w:rPr>
          <w:rFonts w:hint="eastAsia"/>
        </w:rPr>
        <w:t>第</w:t>
      </w:r>
      <w:r w:rsidR="00E50FE9">
        <w:t>15条に</w:t>
      </w:r>
      <w:r w:rsidR="00720F65">
        <w:rPr>
          <w:rFonts w:hint="eastAsia"/>
        </w:rPr>
        <w:t>書かれている</w:t>
      </w:r>
      <w:r w:rsidR="00E50FE9">
        <w:t>非人道的または品位を傷つける</w:t>
      </w:r>
      <w:r w:rsidR="006D508D">
        <w:rPr>
          <w:rFonts w:hint="eastAsia"/>
        </w:rPr>
        <w:t>取り扱い</w:t>
      </w:r>
      <w:r w:rsidR="00E50FE9">
        <w:t>の禁止と相反する強制的措置が、ノルウェーの病院で心理社会的</w:t>
      </w:r>
      <w:r w:rsidR="00FA31DD">
        <w:t>障害のある</w:t>
      </w:r>
      <w:r w:rsidR="00EC52E9">
        <w:t>人々</w:t>
      </w:r>
      <w:r w:rsidR="00E50FE9">
        <w:t>に用いられていることを非常に懸念している。</w:t>
      </w:r>
    </w:p>
    <w:p w:rsidR="00E50FE9" w:rsidRDefault="00E50FE9" w:rsidP="00E50FE9"/>
    <w:p w:rsidR="00E50FE9" w:rsidRPr="009E1547" w:rsidRDefault="00E50FE9" w:rsidP="00E50FE9">
      <w:pPr>
        <w:rPr>
          <w:rFonts w:ascii="ＭＳ ゴシック" w:eastAsia="ＭＳ ゴシック" w:hAnsi="ＭＳ ゴシック"/>
        </w:rPr>
      </w:pPr>
      <w:r w:rsidRPr="009E1547">
        <w:rPr>
          <w:rFonts w:ascii="ＭＳ ゴシック" w:eastAsia="ＭＳ ゴシック" w:hAnsi="ＭＳ ゴシック"/>
        </w:rPr>
        <w:t>3.2.4</w:t>
      </w:r>
      <w:r w:rsidR="006D508D">
        <w:rPr>
          <w:rFonts w:ascii="ＭＳ ゴシック" w:eastAsia="ＭＳ ゴシック" w:hAnsi="ＭＳ ゴシック" w:hint="eastAsia"/>
        </w:rPr>
        <w:t>．</w:t>
      </w:r>
      <w:r w:rsidRPr="009E1547">
        <w:rPr>
          <w:rFonts w:ascii="ＭＳ ゴシック" w:eastAsia="ＭＳ ゴシック" w:hAnsi="ＭＳ ゴシック"/>
        </w:rPr>
        <w:t>CRPDに違反する解釈宣言</w:t>
      </w:r>
    </w:p>
    <w:p w:rsidR="00E50FE9" w:rsidRDefault="00E50FE9" w:rsidP="00E50FE9">
      <w:r>
        <w:rPr>
          <w:rFonts w:hint="eastAsia"/>
        </w:rPr>
        <w:t>ノルウェーは</w:t>
      </w:r>
      <w:r>
        <w:t>CRPDの第12条、第14条および第25条に関する解釈宣言を発表して</w:t>
      </w:r>
      <w:r w:rsidR="0090563A">
        <w:t>いる</w:t>
      </w:r>
      <w:r>
        <w:t>。これは、政府がこれらの</w:t>
      </w:r>
      <w:r w:rsidR="006D508D">
        <w:rPr>
          <w:rFonts w:hint="eastAsia"/>
        </w:rPr>
        <w:t>条項</w:t>
      </w:r>
      <w:r>
        <w:t>をどのように解釈しているかを詳述した文章</w:t>
      </w:r>
      <w:r w:rsidR="000433C4">
        <w:t>である</w:t>
      </w:r>
      <w:r>
        <w:t>。この解釈宣言では、ノルウェー精神</w:t>
      </w:r>
      <w:r w:rsidR="005C7B51">
        <w:rPr>
          <w:rFonts w:hint="eastAsia"/>
        </w:rPr>
        <w:t>保健</w:t>
      </w:r>
      <w:r w:rsidR="00E622DD">
        <w:rPr>
          <w:rFonts w:hint="eastAsia"/>
        </w:rPr>
        <w:t>ケア</w:t>
      </w:r>
      <w:r>
        <w:t>法に従う条件</w:t>
      </w:r>
      <w:r w:rsidR="006D508D">
        <w:rPr>
          <w:rFonts w:hint="eastAsia"/>
        </w:rPr>
        <w:t>を満たした上であれば</w:t>
      </w:r>
      <w:r>
        <w:t>、</w:t>
      </w:r>
      <w:r w:rsidR="006D508D">
        <w:t>CRPDは、</w:t>
      </w:r>
      <w:r>
        <w:t>個人の強制的な治療と</w:t>
      </w:r>
      <w:r w:rsidR="006D508D">
        <w:rPr>
          <w:rFonts w:hint="eastAsia"/>
        </w:rPr>
        <w:t>取り扱い</w:t>
      </w:r>
      <w:r>
        <w:t>を可能に</w:t>
      </w:r>
      <w:r w:rsidR="006D508D">
        <w:rPr>
          <w:rFonts w:hint="eastAsia"/>
        </w:rPr>
        <w:t>してい</w:t>
      </w:r>
      <w:r>
        <w:t>ると推定して</w:t>
      </w:r>
      <w:r w:rsidR="0090563A">
        <w:t>いる</w:t>
      </w:r>
      <w:r>
        <w:t>。</w:t>
      </w:r>
      <w:r w:rsidR="00A55C92">
        <w:t>オンブッド</w:t>
      </w:r>
      <w:r>
        <w:t>は、</w:t>
      </w:r>
      <w:r w:rsidR="006D508D">
        <w:rPr>
          <w:rFonts w:hint="eastAsia"/>
        </w:rPr>
        <w:t>この解釈</w:t>
      </w:r>
      <w:r>
        <w:t>宣言</w:t>
      </w:r>
      <w:r w:rsidR="00DD6149">
        <w:rPr>
          <w:rFonts w:hint="eastAsia"/>
        </w:rPr>
        <w:t>が、</w:t>
      </w:r>
      <w:r>
        <w:t>ノルウェー当局が</w:t>
      </w:r>
      <w:r w:rsidR="006D508D">
        <w:rPr>
          <w:rFonts w:hint="eastAsia"/>
        </w:rPr>
        <w:t>現行</w:t>
      </w:r>
      <w:r>
        <w:t>ノルウェー</w:t>
      </w:r>
      <w:r w:rsidR="006D508D">
        <w:rPr>
          <w:rFonts w:hint="eastAsia"/>
        </w:rPr>
        <w:t>精神</w:t>
      </w:r>
      <w:r w:rsidR="005C7B51">
        <w:rPr>
          <w:rFonts w:hint="eastAsia"/>
        </w:rPr>
        <w:t>保健</w:t>
      </w:r>
      <w:r w:rsidR="00E622DD">
        <w:rPr>
          <w:rFonts w:hint="eastAsia"/>
        </w:rPr>
        <w:t>ケア</w:t>
      </w:r>
      <w:r w:rsidR="006D508D">
        <w:rPr>
          <w:rFonts w:hint="eastAsia"/>
        </w:rPr>
        <w:t>法がCRPDに整合</w:t>
      </w:r>
      <w:r w:rsidR="00200925">
        <w:rPr>
          <w:rFonts w:hint="eastAsia"/>
        </w:rPr>
        <w:t>す</w:t>
      </w:r>
      <w:r w:rsidR="006D508D">
        <w:rPr>
          <w:rFonts w:hint="eastAsia"/>
        </w:rPr>
        <w:t>ると信じ</w:t>
      </w:r>
      <w:r w:rsidR="00DD6149">
        <w:rPr>
          <w:rFonts w:hint="eastAsia"/>
        </w:rPr>
        <w:t>る</w:t>
      </w:r>
      <w:r w:rsidR="00200925">
        <w:rPr>
          <w:rFonts w:hint="eastAsia"/>
        </w:rPr>
        <w:t>きっかけになる</w:t>
      </w:r>
      <w:r w:rsidR="006D508D">
        <w:rPr>
          <w:rFonts w:hint="eastAsia"/>
        </w:rPr>
        <w:t>ことを懸念する。</w:t>
      </w:r>
      <w:r w:rsidR="00A55C92">
        <w:t>オンブッド</w:t>
      </w:r>
      <w:r>
        <w:t>は</w:t>
      </w:r>
      <w:r w:rsidR="006D508D">
        <w:rPr>
          <w:rFonts w:hint="eastAsia"/>
        </w:rPr>
        <w:t>この</w:t>
      </w:r>
      <w:r>
        <w:t>宣言が強制のための現在の</w:t>
      </w:r>
      <w:r w:rsidR="00200925">
        <w:rPr>
          <w:rFonts w:hint="eastAsia"/>
        </w:rPr>
        <w:t>広範囲にわたる</w:t>
      </w:r>
      <w:r>
        <w:t>法的根拠を維持</w:t>
      </w:r>
      <w:r w:rsidR="006D508D">
        <w:rPr>
          <w:rFonts w:hint="eastAsia"/>
        </w:rPr>
        <w:t>する</w:t>
      </w:r>
      <w:r w:rsidR="00200925">
        <w:rPr>
          <w:rFonts w:hint="eastAsia"/>
        </w:rPr>
        <w:t>期待</w:t>
      </w:r>
      <w:r>
        <w:t>と</w:t>
      </w:r>
      <w:r w:rsidR="00200925">
        <w:rPr>
          <w:rFonts w:hint="eastAsia"/>
        </w:rPr>
        <w:t>解釈</w:t>
      </w:r>
      <w:r>
        <w:t>されることを特に心配して</w:t>
      </w:r>
      <w:r w:rsidR="0090563A">
        <w:t>いる</w:t>
      </w:r>
      <w:r>
        <w:t>。こ</w:t>
      </w:r>
      <w:r w:rsidR="006D508D">
        <w:rPr>
          <w:rFonts w:hint="eastAsia"/>
        </w:rPr>
        <w:t>の宣言</w:t>
      </w:r>
      <w:r>
        <w:t>は、現在、</w:t>
      </w:r>
      <w:r w:rsidR="006D508D">
        <w:rPr>
          <w:rFonts w:hint="eastAsia"/>
        </w:rPr>
        <w:t>多くの</w:t>
      </w:r>
      <w:r>
        <w:t>特別法</w:t>
      </w:r>
      <w:r w:rsidR="006D508D">
        <w:rPr>
          <w:rFonts w:hint="eastAsia"/>
        </w:rPr>
        <w:t>での</w:t>
      </w:r>
      <w:r>
        <w:t>強制</w:t>
      </w:r>
      <w:r w:rsidR="006D508D">
        <w:rPr>
          <w:rFonts w:hint="eastAsia"/>
        </w:rPr>
        <w:t>規定</w:t>
      </w:r>
      <w:r>
        <w:t>に苦しんで</w:t>
      </w:r>
      <w:r w:rsidR="006D508D">
        <w:rPr>
          <w:rFonts w:hint="eastAsia"/>
        </w:rPr>
        <w:t>いる心理社会的障害のある</w:t>
      </w:r>
      <w:r w:rsidR="00EC52E9">
        <w:rPr>
          <w:rFonts w:hint="eastAsia"/>
        </w:rPr>
        <w:t>人々</w:t>
      </w:r>
      <w:r w:rsidR="006D508D">
        <w:rPr>
          <w:rFonts w:hint="eastAsia"/>
        </w:rPr>
        <w:t>を差別している。</w:t>
      </w:r>
      <w:r>
        <w:t>したがって</w:t>
      </w:r>
      <w:r w:rsidR="00BF58E0">
        <w:t>心理社会的障害</w:t>
      </w:r>
      <w:r w:rsidR="00BF58E0">
        <w:rPr>
          <w:rFonts w:hint="eastAsia"/>
        </w:rPr>
        <w:t>のある人は、</w:t>
      </w:r>
      <w:r>
        <w:t>CRPDが提供しようとしている個人の自由と安全の保護を特に必要と</w:t>
      </w:r>
      <w:r w:rsidR="00BF58E0">
        <w:rPr>
          <w:rFonts w:hint="eastAsia"/>
        </w:rPr>
        <w:t>している。</w:t>
      </w:r>
      <w:r>
        <w:t>それゆえ、</w:t>
      </w:r>
      <w:r w:rsidR="00A55C92">
        <w:t>オンブッド</w:t>
      </w:r>
      <w:r>
        <w:t>は、2012年にノルウェー人権センターが表明した、「解釈宣言が必要な改革の制定を妨げるクッションとなるのは非常に残念なことであ</w:t>
      </w:r>
      <w:r>
        <w:rPr>
          <w:rFonts w:hint="eastAsia"/>
        </w:rPr>
        <w:t>る」という懸念を共有している。</w:t>
      </w:r>
    </w:p>
    <w:p w:rsidR="00E50FE9" w:rsidRDefault="00E50FE9" w:rsidP="00E50FE9"/>
    <w:p w:rsidR="00E50FE9" w:rsidRDefault="00E50FE9" w:rsidP="00E50FE9">
      <w:r>
        <w:t>CRPD第46条は、次のように述べている：「本条約の</w:t>
      </w:r>
      <w:r w:rsidR="00BF58E0">
        <w:rPr>
          <w:rFonts w:hint="eastAsia"/>
        </w:rPr>
        <w:t>趣旨</w:t>
      </w:r>
      <w:r>
        <w:t>および目的と両立しない</w:t>
      </w:r>
      <w:r w:rsidR="00BF58E0">
        <w:rPr>
          <w:rFonts w:hint="eastAsia"/>
        </w:rPr>
        <w:t>留保は認められない。留保はい</w:t>
      </w:r>
      <w:r>
        <w:t>つでも</w:t>
      </w:r>
      <w:r w:rsidR="00BF58E0">
        <w:rPr>
          <w:rFonts w:hint="eastAsia"/>
        </w:rPr>
        <w:t>撤回する</w:t>
      </w:r>
      <w:r>
        <w:t>ことができ</w:t>
      </w:r>
      <w:r w:rsidR="00A64AB9">
        <w:t>る</w:t>
      </w:r>
      <w:r>
        <w:t>。」</w:t>
      </w:r>
      <w:r w:rsidR="000849F4" w:rsidRPr="00F70B28">
        <w:rPr>
          <w:rStyle w:val="ac"/>
          <w:b/>
          <w:bCs/>
        </w:rPr>
        <w:footnoteReference w:id="35"/>
      </w:r>
    </w:p>
    <w:p w:rsidR="00E50FE9" w:rsidRDefault="00E50FE9" w:rsidP="00E50FE9"/>
    <w:p w:rsidR="00E50FE9" w:rsidRDefault="00E50FE9" w:rsidP="00E50FE9">
      <w:r w:rsidRPr="00C62E64">
        <w:rPr>
          <w:rFonts w:hint="eastAsia"/>
        </w:rPr>
        <w:t>解釈宣言は</w:t>
      </w:r>
      <w:r w:rsidR="00BF58E0" w:rsidRPr="00D54C4F">
        <w:t>(</w:t>
      </w:r>
      <w:r w:rsidR="00BF58E0">
        <w:rPr>
          <w:rFonts w:hint="eastAsia"/>
        </w:rPr>
        <w:t>第1条に述べられている)</w:t>
      </w:r>
      <w:r>
        <w:rPr>
          <w:rFonts w:hint="eastAsia"/>
        </w:rPr>
        <w:t>条約の</w:t>
      </w:r>
      <w:r w:rsidR="00BF58E0">
        <w:rPr>
          <w:rFonts w:hint="eastAsia"/>
        </w:rPr>
        <w:t>趣旨</w:t>
      </w:r>
      <w:r>
        <w:rPr>
          <w:rFonts w:hint="eastAsia"/>
        </w:rPr>
        <w:t>および目的と両立しないという</w:t>
      </w:r>
      <w:r w:rsidR="00BF58E0">
        <w:rPr>
          <w:rFonts w:hint="eastAsia"/>
        </w:rPr>
        <w:t>のが</w:t>
      </w:r>
      <w:r w:rsidR="00A55C92">
        <w:rPr>
          <w:rFonts w:hint="eastAsia"/>
        </w:rPr>
        <w:t>オンブッド</w:t>
      </w:r>
      <w:r>
        <w:rPr>
          <w:rFonts w:hint="eastAsia"/>
        </w:rPr>
        <w:t>の評価であ</w:t>
      </w:r>
      <w:r w:rsidR="00BF58E0">
        <w:rPr>
          <w:rFonts w:hint="eastAsia"/>
        </w:rPr>
        <w:t>る。この解釈宣言の下では、</w:t>
      </w:r>
      <w:r>
        <w:rPr>
          <w:rFonts w:hint="eastAsia"/>
        </w:rPr>
        <w:t>心理社会的</w:t>
      </w:r>
      <w:r w:rsidR="00FA31DD">
        <w:rPr>
          <w:rFonts w:hint="eastAsia"/>
        </w:rPr>
        <w:t>障害のある</w:t>
      </w:r>
      <w:r>
        <w:rPr>
          <w:rFonts w:hint="eastAsia"/>
        </w:rPr>
        <w:t>人々は精神</w:t>
      </w:r>
      <w:r w:rsidR="000858AD">
        <w:rPr>
          <w:rFonts w:hint="eastAsia"/>
        </w:rPr>
        <w:t>保健</w:t>
      </w:r>
      <w:r w:rsidR="00BF58E0">
        <w:rPr>
          <w:rFonts w:hint="eastAsia"/>
        </w:rPr>
        <w:t>医療</w:t>
      </w:r>
      <w:r>
        <w:rPr>
          <w:rFonts w:hint="eastAsia"/>
        </w:rPr>
        <w:t>における強制に挑戦するための</w:t>
      </w:r>
      <w:r w:rsidR="00BF58E0">
        <w:rPr>
          <w:rFonts w:hint="eastAsia"/>
        </w:rPr>
        <w:t>手段</w:t>
      </w:r>
      <w:r>
        <w:rPr>
          <w:rFonts w:hint="eastAsia"/>
        </w:rPr>
        <w:t>として</w:t>
      </w:r>
      <w:r>
        <w:t>CRPDを</w:t>
      </w:r>
      <w:r w:rsidR="00BF58E0">
        <w:rPr>
          <w:rFonts w:hint="eastAsia"/>
        </w:rPr>
        <w:t>、</w:t>
      </w:r>
      <w:r w:rsidR="00BF58E0">
        <w:t>ごく限られた範囲で</w:t>
      </w:r>
      <w:r w:rsidR="00BF58E0">
        <w:rPr>
          <w:rFonts w:hint="eastAsia"/>
        </w:rPr>
        <w:t>しか</w:t>
      </w:r>
      <w:r>
        <w:t>使用できないことを意味する。</w:t>
      </w:r>
    </w:p>
    <w:p w:rsidR="00E50FE9" w:rsidRDefault="00E50FE9" w:rsidP="00E50FE9"/>
    <w:p w:rsidR="00E50FE9" w:rsidRPr="009E1547" w:rsidRDefault="00E50FE9" w:rsidP="00E50FE9">
      <w:pPr>
        <w:rPr>
          <w:rFonts w:ascii="ＭＳ ゴシック" w:eastAsia="ＭＳ ゴシック" w:hAnsi="ＭＳ ゴシック"/>
        </w:rPr>
      </w:pPr>
      <w:r w:rsidRPr="009E1547">
        <w:rPr>
          <w:rFonts w:ascii="ＭＳ ゴシック" w:eastAsia="ＭＳ ゴシック" w:hAnsi="ＭＳ ゴシック"/>
        </w:rPr>
        <w:t>3.3</w:t>
      </w:r>
      <w:r w:rsidR="00BF58E0">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w:t>
      </w:r>
      <w:r w:rsidR="00A55C92">
        <w:rPr>
          <w:rFonts w:ascii="ＭＳ ゴシック" w:eastAsia="ＭＳ ゴシック" w:hAnsi="ＭＳ ゴシック"/>
        </w:rPr>
        <w:t>勧告</w:t>
      </w:r>
    </w:p>
    <w:p w:rsidR="00E50FE9" w:rsidRDefault="00BF58E0" w:rsidP="00BF58E0">
      <w:pPr>
        <w:ind w:leftChars="202" w:left="424"/>
      </w:pPr>
      <w:r>
        <w:rPr>
          <w:rFonts w:hint="eastAsia"/>
        </w:rPr>
        <w:t xml:space="preserve">1.　</w:t>
      </w:r>
      <w:r w:rsidR="00E50FE9">
        <w:rPr>
          <w:rFonts w:hint="eastAsia"/>
        </w:rPr>
        <w:t>委員会は、</w:t>
      </w:r>
      <w:r w:rsidR="007717BF">
        <w:rPr>
          <w:rFonts w:hint="eastAsia"/>
        </w:rPr>
        <w:t>心理社会的障害のある</w:t>
      </w:r>
      <w:r w:rsidR="00EC52E9">
        <w:rPr>
          <w:rFonts w:hint="eastAsia"/>
        </w:rPr>
        <w:t>人々</w:t>
      </w:r>
      <w:r w:rsidR="007717BF">
        <w:rPr>
          <w:rFonts w:hint="eastAsia"/>
        </w:rPr>
        <w:t>に対する</w:t>
      </w:r>
      <w:r w:rsidR="00E50FE9">
        <w:rPr>
          <w:rFonts w:hint="eastAsia"/>
        </w:rPr>
        <w:t>差別的な拘禁、強制</w:t>
      </w:r>
      <w:r w:rsidR="005C7B51">
        <w:rPr>
          <w:rFonts w:hint="eastAsia"/>
        </w:rPr>
        <w:t>的服薬</w:t>
      </w:r>
      <w:r w:rsidR="00E50FE9">
        <w:rPr>
          <w:rFonts w:hint="eastAsia"/>
        </w:rPr>
        <w:t>および機械的拘束を防止</w:t>
      </w:r>
      <w:r w:rsidR="007717BF">
        <w:rPr>
          <w:rFonts w:hint="eastAsia"/>
        </w:rPr>
        <w:t>・</w:t>
      </w:r>
      <w:r w:rsidR="00E50FE9">
        <w:rPr>
          <w:rFonts w:hint="eastAsia"/>
        </w:rPr>
        <w:t>回避する具体的な措置を直ちに実施するよう</w:t>
      </w:r>
      <w:r w:rsidR="00F350D9">
        <w:rPr>
          <w:rFonts w:hint="eastAsia"/>
        </w:rPr>
        <w:t>国</w:t>
      </w:r>
      <w:r w:rsidR="00E50FE9">
        <w:rPr>
          <w:rFonts w:hint="eastAsia"/>
        </w:rPr>
        <w:t>に要請すべきである。</w:t>
      </w:r>
    </w:p>
    <w:p w:rsidR="00E50FE9" w:rsidRDefault="00E50FE9" w:rsidP="00BF58E0">
      <w:pPr>
        <w:ind w:leftChars="202" w:left="424"/>
      </w:pPr>
    </w:p>
    <w:p w:rsidR="00E50FE9" w:rsidRDefault="00BF58E0" w:rsidP="00BF58E0">
      <w:pPr>
        <w:ind w:leftChars="202" w:left="424"/>
      </w:pPr>
      <w:r>
        <w:rPr>
          <w:rFonts w:hint="eastAsia"/>
        </w:rPr>
        <w:t xml:space="preserve">2.　</w:t>
      </w:r>
      <w:r w:rsidR="00E50FE9">
        <w:rPr>
          <w:rFonts w:hint="eastAsia"/>
        </w:rPr>
        <w:t>委員会は、ノルウェー精神</w:t>
      </w:r>
      <w:r w:rsidR="005C7B51">
        <w:rPr>
          <w:rFonts w:hint="eastAsia"/>
        </w:rPr>
        <w:t>保健</w:t>
      </w:r>
      <w:r w:rsidR="00E622DD">
        <w:rPr>
          <w:rFonts w:hint="eastAsia"/>
        </w:rPr>
        <w:t>ケア</w:t>
      </w:r>
      <w:r w:rsidR="00E50FE9">
        <w:rPr>
          <w:rFonts w:hint="eastAsia"/>
        </w:rPr>
        <w:t>法を廃止するよう</w:t>
      </w:r>
      <w:r w:rsidR="00F350D9">
        <w:rPr>
          <w:rFonts w:hint="eastAsia"/>
        </w:rPr>
        <w:t>国</w:t>
      </w:r>
      <w:r w:rsidR="00E50FE9">
        <w:rPr>
          <w:rFonts w:hint="eastAsia"/>
        </w:rPr>
        <w:t>に要請すべきである。社会心理的障害のある</w:t>
      </w:r>
      <w:r w:rsidR="00EC52E9">
        <w:rPr>
          <w:rFonts w:hint="eastAsia"/>
        </w:rPr>
        <w:t>人々</w:t>
      </w:r>
      <w:r w:rsidR="00E50FE9">
        <w:rPr>
          <w:rFonts w:hint="eastAsia"/>
        </w:rPr>
        <w:t>を</w:t>
      </w:r>
      <w:r w:rsidR="007717BF">
        <w:rPr>
          <w:rFonts w:hint="eastAsia"/>
        </w:rPr>
        <w:t>特別に</w:t>
      </w:r>
      <w:r w:rsidR="00E50FE9">
        <w:rPr>
          <w:rFonts w:hint="eastAsia"/>
        </w:rPr>
        <w:t>対象と</w:t>
      </w:r>
      <w:r w:rsidR="007717BF">
        <w:rPr>
          <w:rFonts w:hint="eastAsia"/>
        </w:rPr>
        <w:t>せ</w:t>
      </w:r>
      <w:r w:rsidR="00E50FE9">
        <w:rPr>
          <w:rFonts w:hint="eastAsia"/>
        </w:rPr>
        <w:t>ず、</w:t>
      </w:r>
      <w:r w:rsidR="007717BF">
        <w:rPr>
          <w:rFonts w:hint="eastAsia"/>
        </w:rPr>
        <w:t>本人またはその周辺に</w:t>
      </w:r>
      <w:r w:rsidR="00E50FE9">
        <w:rPr>
          <w:rFonts w:hint="eastAsia"/>
        </w:rPr>
        <w:t>直接の危険がある場合</w:t>
      </w:r>
      <w:r w:rsidR="007717BF">
        <w:rPr>
          <w:rFonts w:hint="eastAsia"/>
        </w:rPr>
        <w:t>以外</w:t>
      </w:r>
      <w:r w:rsidR="00E50FE9">
        <w:rPr>
          <w:rFonts w:hint="eastAsia"/>
        </w:rPr>
        <w:t>には非自発的</w:t>
      </w:r>
      <w:r w:rsidR="007717BF">
        <w:rPr>
          <w:rFonts w:hint="eastAsia"/>
        </w:rPr>
        <w:t>入院を行わない、</w:t>
      </w:r>
      <w:r w:rsidR="00E50FE9">
        <w:rPr>
          <w:rFonts w:hint="eastAsia"/>
        </w:rPr>
        <w:t>強制の規制に関する非差別的な</w:t>
      </w:r>
      <w:r w:rsidR="007717BF">
        <w:rPr>
          <w:rFonts w:hint="eastAsia"/>
        </w:rPr>
        <w:t>法律</w:t>
      </w:r>
      <w:r w:rsidR="00E50FE9">
        <w:rPr>
          <w:rFonts w:hint="eastAsia"/>
        </w:rPr>
        <w:t>を作成する目的で</w:t>
      </w:r>
      <w:r w:rsidR="007717BF">
        <w:rPr>
          <w:rFonts w:hint="eastAsia"/>
        </w:rPr>
        <w:t>、</w:t>
      </w:r>
      <w:r w:rsidR="00E50FE9">
        <w:rPr>
          <w:rFonts w:hint="eastAsia"/>
        </w:rPr>
        <w:t>立法委員会を設立する必要が</w:t>
      </w:r>
      <w:r w:rsidR="0090563A">
        <w:rPr>
          <w:rFonts w:hint="eastAsia"/>
        </w:rPr>
        <w:t>ある</w:t>
      </w:r>
      <w:r w:rsidR="000849F4" w:rsidRPr="00F70B28">
        <w:rPr>
          <w:rStyle w:val="ac"/>
          <w:b/>
          <w:bCs/>
        </w:rPr>
        <w:footnoteReference w:id="36"/>
      </w:r>
      <w:r w:rsidR="000849F4" w:rsidRPr="00F70B28">
        <w:rPr>
          <w:b/>
          <w:bCs/>
        </w:rPr>
        <w:t xml:space="preserve"> </w:t>
      </w:r>
      <w:r w:rsidR="000849F4" w:rsidRPr="00F70B28">
        <w:rPr>
          <w:rStyle w:val="ac"/>
          <w:b/>
          <w:bCs/>
        </w:rPr>
        <w:footnoteReference w:id="37"/>
      </w:r>
      <w:r w:rsidR="00E50FE9">
        <w:rPr>
          <w:rFonts w:hint="eastAsia"/>
        </w:rPr>
        <w:t>。</w:t>
      </w:r>
    </w:p>
    <w:p w:rsidR="00E50FE9" w:rsidRDefault="00E50FE9" w:rsidP="00E50FE9"/>
    <w:p w:rsidR="00E50FE9" w:rsidRDefault="00E50FE9" w:rsidP="007717BF">
      <w:pPr>
        <w:pStyle w:val="a9"/>
        <w:numPr>
          <w:ilvl w:val="0"/>
          <w:numId w:val="3"/>
        </w:numPr>
        <w:ind w:leftChars="0" w:left="426" w:firstLine="0"/>
      </w:pPr>
      <w:r>
        <w:t>委員会は、ノルウェーの法律および</w:t>
      </w:r>
      <w:r w:rsidR="00EE22CF">
        <w:t>施策</w:t>
      </w:r>
      <w:r>
        <w:t>において支援</w:t>
      </w:r>
      <w:r w:rsidR="007717BF">
        <w:rPr>
          <w:rFonts w:hint="eastAsia"/>
        </w:rPr>
        <w:t>付き</w:t>
      </w:r>
      <w:r>
        <w:t>意思決定がどのように保証され得るかを検討するための立法委員会を任命するよう</w:t>
      </w:r>
      <w:r w:rsidR="00F350D9">
        <w:t>国</w:t>
      </w:r>
      <w:r>
        <w:t>に要請すべきである。</w:t>
      </w:r>
    </w:p>
    <w:p w:rsidR="00E50FE9" w:rsidRDefault="00E50FE9" w:rsidP="00E50FE9"/>
    <w:p w:rsidR="00E50FE9" w:rsidRDefault="00E50FE9" w:rsidP="007717BF">
      <w:pPr>
        <w:pStyle w:val="a9"/>
        <w:numPr>
          <w:ilvl w:val="0"/>
          <w:numId w:val="3"/>
        </w:numPr>
        <w:ind w:leftChars="0" w:left="426" w:firstLine="0"/>
      </w:pPr>
      <w:r>
        <w:t>委員会は、</w:t>
      </w:r>
      <w:r w:rsidR="00BD2A8A">
        <w:t>精神</w:t>
      </w:r>
      <w:r w:rsidR="005C7B51">
        <w:rPr>
          <w:rFonts w:hint="eastAsia"/>
        </w:rPr>
        <w:t>保健</w:t>
      </w:r>
      <w:r w:rsidR="00E622DD">
        <w:rPr>
          <w:rFonts w:hint="eastAsia"/>
        </w:rPr>
        <w:t>ケア</w:t>
      </w:r>
      <w:r>
        <w:t>法を差別のない法律に置き換えるため</w:t>
      </w:r>
      <w:r w:rsidR="005A1CAA">
        <w:rPr>
          <w:rFonts w:hint="eastAsia"/>
        </w:rPr>
        <w:t>に、また、</w:t>
      </w:r>
      <w:r>
        <w:t>支援</w:t>
      </w:r>
      <w:r w:rsidR="005A1CAA">
        <w:rPr>
          <w:rFonts w:hint="eastAsia"/>
        </w:rPr>
        <w:t>付き</w:t>
      </w:r>
      <w:r>
        <w:t>意思決定の権利に関する新しい法律の起草</w:t>
      </w:r>
      <w:r w:rsidR="005A1CAA">
        <w:rPr>
          <w:rFonts w:hint="eastAsia"/>
        </w:rPr>
        <w:t>のために、</w:t>
      </w:r>
      <w:r w:rsidR="00F350D9">
        <w:t>国</w:t>
      </w:r>
      <w:r>
        <w:t>が経験と研究に基づく専門知識を優先するよう要請するべきである。</w:t>
      </w:r>
    </w:p>
    <w:p w:rsidR="00E50FE9" w:rsidRDefault="00E50FE9" w:rsidP="00E50FE9"/>
    <w:p w:rsidR="00E50FE9" w:rsidRDefault="00E50FE9" w:rsidP="007717BF">
      <w:pPr>
        <w:pStyle w:val="a9"/>
        <w:numPr>
          <w:ilvl w:val="0"/>
          <w:numId w:val="3"/>
        </w:numPr>
        <w:ind w:leftChars="0" w:left="426" w:firstLine="0"/>
      </w:pPr>
      <w:r>
        <w:t>委員会は、心理社会的</w:t>
      </w:r>
      <w:r w:rsidR="00FA31DD">
        <w:t>障害のある</w:t>
      </w:r>
      <w:r w:rsidR="00EC52E9">
        <w:t>人々</w:t>
      </w:r>
      <w:r>
        <w:t>々のための公平で同意に基づく</w:t>
      </w:r>
      <w:r w:rsidR="005A1CAA">
        <w:rPr>
          <w:rFonts w:hint="eastAsia"/>
        </w:rPr>
        <w:t>医療</w:t>
      </w:r>
      <w:r>
        <w:t>サービスへのアクセスを直ちに確保するよう</w:t>
      </w:r>
      <w:r w:rsidR="00F350D9">
        <w:t>国</w:t>
      </w:r>
      <w:r>
        <w:t>に要請すべきである。委員会は、</w:t>
      </w:r>
      <w:r w:rsidR="005A1CAA">
        <w:rPr>
          <w:rFonts w:hint="eastAsia"/>
        </w:rPr>
        <w:t>受療</w:t>
      </w:r>
      <w:r>
        <w:t>経験のある代表者と密接に協力しながら、保健当局が同意に基づく医療の提供を拡大するという明確な使命を担うように</w:t>
      </w:r>
      <w:r w:rsidR="00F350D9">
        <w:t>国</w:t>
      </w:r>
      <w:r>
        <w:t>に要請すべきである。委員会はまた、この任務を効果的にフォローアップし、それが実際に実現されることを確実にし、不適切なフォローアップが</w:t>
      </w:r>
      <w:r w:rsidR="00E92DDE">
        <w:rPr>
          <w:rFonts w:hint="eastAsia"/>
        </w:rPr>
        <w:t>確実に</w:t>
      </w:r>
      <w:r>
        <w:t>処罰されるよう</w:t>
      </w:r>
      <w:r w:rsidR="00F350D9">
        <w:t>国</w:t>
      </w:r>
      <w:r>
        <w:t>に要請するべきである。</w:t>
      </w:r>
    </w:p>
    <w:p w:rsidR="00E50FE9" w:rsidRDefault="00E50FE9" w:rsidP="00E50FE9"/>
    <w:p w:rsidR="00E50FE9" w:rsidRDefault="00E50FE9" w:rsidP="007717BF">
      <w:pPr>
        <w:pStyle w:val="a9"/>
        <w:numPr>
          <w:ilvl w:val="0"/>
          <w:numId w:val="3"/>
        </w:numPr>
        <w:ind w:leftChars="0" w:left="426" w:firstLine="0"/>
      </w:pPr>
      <w:r>
        <w:t>委員会は、CRPDの第12条、第14条および第25条に関する2つの解釈宣言を直ちに取り下げるよう</w:t>
      </w:r>
      <w:r w:rsidR="00F350D9">
        <w:t>国</w:t>
      </w:r>
      <w:r>
        <w:t>に要請すべきである。</w:t>
      </w:r>
    </w:p>
    <w:p w:rsidR="00E50FE9" w:rsidRDefault="00E50FE9" w:rsidP="00E50FE9"/>
    <w:p w:rsidR="00E50FE9" w:rsidRPr="007A1C31" w:rsidRDefault="00E50FE9" w:rsidP="00E50FE9">
      <w:pPr>
        <w:rPr>
          <w:rFonts w:ascii="ＭＳ ゴシック" w:eastAsia="ＭＳ ゴシック" w:hAnsi="ＭＳ ゴシック"/>
          <w:sz w:val="24"/>
          <w:szCs w:val="24"/>
        </w:rPr>
      </w:pPr>
      <w:r w:rsidRPr="007A1C31">
        <w:rPr>
          <w:rFonts w:ascii="ＭＳ ゴシック" w:eastAsia="ＭＳ ゴシック" w:hAnsi="ＭＳ ゴシック"/>
          <w:sz w:val="24"/>
          <w:szCs w:val="24"/>
        </w:rPr>
        <w:t>4.</w:t>
      </w:r>
      <w:r w:rsidR="000A3E5C" w:rsidRPr="007A1C31">
        <w:rPr>
          <w:rFonts w:ascii="ＭＳ ゴシック" w:eastAsia="ＭＳ ゴシック" w:hAnsi="ＭＳ ゴシック" w:hint="eastAsia"/>
          <w:sz w:val="24"/>
          <w:szCs w:val="24"/>
        </w:rPr>
        <w:t xml:space="preserve">　</w:t>
      </w:r>
      <w:r w:rsidR="000A3E5C" w:rsidRPr="007A1C31">
        <w:rPr>
          <w:rFonts w:ascii="ＭＳ ゴシック" w:eastAsia="ＭＳ ゴシック" w:hAnsi="ＭＳ ゴシック"/>
          <w:sz w:val="24"/>
          <w:szCs w:val="24"/>
        </w:rPr>
        <w:t xml:space="preserve"> 知的障害</w:t>
      </w:r>
      <w:r w:rsidR="000A3E5C" w:rsidRPr="007A1C31">
        <w:rPr>
          <w:rFonts w:ascii="ＭＳ ゴシック" w:eastAsia="ＭＳ ゴシック" w:hAnsi="ＭＳ ゴシック" w:hint="eastAsia"/>
          <w:sz w:val="24"/>
          <w:szCs w:val="24"/>
        </w:rPr>
        <w:t>のある</w:t>
      </w:r>
      <w:r w:rsidR="00EC52E9">
        <w:rPr>
          <w:rFonts w:ascii="ＭＳ ゴシック" w:eastAsia="ＭＳ ゴシック" w:hAnsi="ＭＳ ゴシック" w:hint="eastAsia"/>
          <w:sz w:val="24"/>
          <w:szCs w:val="24"/>
        </w:rPr>
        <w:t>人々</w:t>
      </w:r>
      <w:r w:rsidR="000A3E5C" w:rsidRPr="007A1C31">
        <w:rPr>
          <w:rFonts w:ascii="ＭＳ ゴシック" w:eastAsia="ＭＳ ゴシック" w:hAnsi="ＭＳ ゴシック" w:hint="eastAsia"/>
          <w:sz w:val="24"/>
          <w:szCs w:val="24"/>
        </w:rPr>
        <w:t>と認知症の</w:t>
      </w:r>
      <w:r w:rsidR="00EC52E9">
        <w:rPr>
          <w:rFonts w:ascii="ＭＳ ゴシック" w:eastAsia="ＭＳ ゴシック" w:hAnsi="ＭＳ ゴシック" w:hint="eastAsia"/>
          <w:sz w:val="24"/>
          <w:szCs w:val="24"/>
        </w:rPr>
        <w:t>人々</w:t>
      </w:r>
      <w:r w:rsidR="000A3E5C" w:rsidRPr="007A1C31">
        <w:rPr>
          <w:rFonts w:ascii="ＭＳ ゴシック" w:eastAsia="ＭＳ ゴシック" w:hAnsi="ＭＳ ゴシック" w:hint="eastAsia"/>
          <w:sz w:val="24"/>
          <w:szCs w:val="24"/>
        </w:rPr>
        <w:t>の</w:t>
      </w:r>
      <w:r w:rsidR="000A3E5C" w:rsidRPr="007A1C31">
        <w:rPr>
          <w:rFonts w:ascii="ＭＳ ゴシック" w:eastAsia="ＭＳ ゴシック" w:hAnsi="ＭＳ ゴシック"/>
          <w:sz w:val="24"/>
          <w:szCs w:val="24"/>
        </w:rPr>
        <w:t>強制からの</w:t>
      </w:r>
      <w:r w:rsidR="000A3E5C" w:rsidRPr="007A1C31">
        <w:rPr>
          <w:rFonts w:ascii="ＭＳ ゴシック" w:eastAsia="ＭＳ ゴシック" w:hAnsi="ＭＳ ゴシック" w:hint="eastAsia"/>
          <w:sz w:val="24"/>
          <w:szCs w:val="24"/>
        </w:rPr>
        <w:t>自由</w:t>
      </w:r>
    </w:p>
    <w:p w:rsidR="00E50FE9" w:rsidRDefault="00E50FE9" w:rsidP="00E50FE9"/>
    <w:p w:rsidR="00E50FE9" w:rsidRPr="007D7E08" w:rsidRDefault="005A1CAA" w:rsidP="00DD4DE7">
      <w:pPr>
        <w:ind w:leftChars="405" w:left="850"/>
        <w:rPr>
          <w:sz w:val="18"/>
          <w:szCs w:val="18"/>
        </w:rPr>
      </w:pPr>
      <w:r>
        <w:rPr>
          <w:rFonts w:hint="eastAsia"/>
          <w:sz w:val="18"/>
          <w:szCs w:val="18"/>
        </w:rPr>
        <w:t>第</w:t>
      </w:r>
      <w:r w:rsidR="00E50FE9" w:rsidRPr="007D7E08">
        <w:rPr>
          <w:sz w:val="18"/>
          <w:szCs w:val="18"/>
        </w:rPr>
        <w:t>14</w:t>
      </w:r>
      <w:r>
        <w:rPr>
          <w:rFonts w:hint="eastAsia"/>
          <w:sz w:val="18"/>
          <w:szCs w:val="18"/>
        </w:rPr>
        <w:t>条：</w:t>
      </w:r>
      <w:r w:rsidR="00E50FE9" w:rsidRPr="007D7E08">
        <w:rPr>
          <w:sz w:val="18"/>
          <w:szCs w:val="18"/>
        </w:rPr>
        <w:t>自由と個人の安全、</w:t>
      </w:r>
      <w:r>
        <w:rPr>
          <w:rFonts w:hint="eastAsia"/>
          <w:sz w:val="18"/>
          <w:szCs w:val="18"/>
        </w:rPr>
        <w:t>第</w:t>
      </w:r>
      <w:r w:rsidR="00E50FE9" w:rsidRPr="007D7E08">
        <w:rPr>
          <w:sz w:val="18"/>
          <w:szCs w:val="18"/>
        </w:rPr>
        <w:t>15</w:t>
      </w:r>
      <w:r>
        <w:rPr>
          <w:rFonts w:hint="eastAsia"/>
          <w:sz w:val="18"/>
          <w:szCs w:val="18"/>
        </w:rPr>
        <w:t>条：</w:t>
      </w:r>
      <w:r w:rsidR="00E50FE9" w:rsidRPr="007D7E08">
        <w:rPr>
          <w:sz w:val="18"/>
          <w:szCs w:val="18"/>
        </w:rPr>
        <w:t>拷問からの自由、残酷な、非人道的なまたは品位を傷つける取扱いおよび罰の免除、</w:t>
      </w:r>
      <w:r>
        <w:rPr>
          <w:rFonts w:hint="eastAsia"/>
          <w:sz w:val="18"/>
          <w:szCs w:val="18"/>
        </w:rPr>
        <w:t>第</w:t>
      </w:r>
      <w:r w:rsidR="00E50FE9" w:rsidRPr="007D7E08">
        <w:rPr>
          <w:sz w:val="18"/>
          <w:szCs w:val="18"/>
        </w:rPr>
        <w:t>17</w:t>
      </w:r>
      <w:r>
        <w:rPr>
          <w:rFonts w:hint="eastAsia"/>
          <w:sz w:val="18"/>
          <w:szCs w:val="18"/>
        </w:rPr>
        <w:t>条：</w:t>
      </w:r>
      <w:r w:rsidR="00E50FE9" w:rsidRPr="007D7E08">
        <w:rPr>
          <w:sz w:val="18"/>
          <w:szCs w:val="18"/>
        </w:rPr>
        <w:t>個人</w:t>
      </w:r>
      <w:r>
        <w:rPr>
          <w:rFonts w:hint="eastAsia"/>
          <w:sz w:val="18"/>
          <w:szCs w:val="18"/>
        </w:rPr>
        <w:t>をそのままの状態で保護すること、</w:t>
      </w:r>
      <w:r w:rsidR="00E50FE9" w:rsidRPr="007D7E08">
        <w:rPr>
          <w:sz w:val="18"/>
          <w:szCs w:val="18"/>
        </w:rPr>
        <w:t>および</w:t>
      </w:r>
      <w:r>
        <w:rPr>
          <w:rFonts w:hint="eastAsia"/>
          <w:sz w:val="18"/>
          <w:szCs w:val="18"/>
        </w:rPr>
        <w:t>第</w:t>
      </w:r>
      <w:r w:rsidR="00E50FE9" w:rsidRPr="007D7E08">
        <w:rPr>
          <w:sz w:val="18"/>
          <w:szCs w:val="18"/>
        </w:rPr>
        <w:t>25</w:t>
      </w:r>
      <w:r>
        <w:rPr>
          <w:rFonts w:hint="eastAsia"/>
          <w:sz w:val="18"/>
          <w:szCs w:val="18"/>
        </w:rPr>
        <w:t>条：</w:t>
      </w:r>
      <w:r w:rsidR="00E50FE9" w:rsidRPr="007D7E08">
        <w:rPr>
          <w:sz w:val="18"/>
          <w:szCs w:val="18"/>
        </w:rPr>
        <w:t>健康。</w:t>
      </w:r>
    </w:p>
    <w:p w:rsidR="00E50FE9" w:rsidRPr="007D7E08" w:rsidRDefault="001A1A5F" w:rsidP="00DD4DE7">
      <w:pPr>
        <w:ind w:leftChars="405" w:left="850"/>
        <w:rPr>
          <w:sz w:val="18"/>
          <w:szCs w:val="18"/>
        </w:rPr>
      </w:pPr>
      <w:r>
        <w:rPr>
          <w:rFonts w:hint="eastAsia"/>
          <w:sz w:val="18"/>
          <w:szCs w:val="18"/>
        </w:rPr>
        <w:t>ノルウェー</w:t>
      </w:r>
      <w:r w:rsidR="007D7E08" w:rsidRPr="007D7E08">
        <w:rPr>
          <w:rFonts w:hint="eastAsia"/>
          <w:sz w:val="18"/>
          <w:szCs w:val="18"/>
        </w:rPr>
        <w:t>政府報告書</w:t>
      </w:r>
      <w:r w:rsidR="007D7E08">
        <w:rPr>
          <w:rFonts w:hint="eastAsia"/>
          <w:sz w:val="18"/>
          <w:szCs w:val="18"/>
        </w:rPr>
        <w:t>では</w:t>
      </w:r>
      <w:r w:rsidR="00E50FE9" w:rsidRPr="007D7E08">
        <w:rPr>
          <w:sz w:val="18"/>
          <w:szCs w:val="18"/>
        </w:rPr>
        <w:t>38</w:t>
      </w:r>
      <w:r w:rsidR="00E50FE9" w:rsidRPr="007D7E08">
        <w:rPr>
          <w:rFonts w:hint="eastAsia"/>
          <w:sz w:val="18"/>
          <w:szCs w:val="18"/>
        </w:rPr>
        <w:t>〜</w:t>
      </w:r>
      <w:r w:rsidR="00E50FE9" w:rsidRPr="007D7E08">
        <w:rPr>
          <w:sz w:val="18"/>
          <w:szCs w:val="18"/>
        </w:rPr>
        <w:t>39ページ。</w:t>
      </w:r>
    </w:p>
    <w:p w:rsidR="00E50FE9" w:rsidRDefault="00E50FE9" w:rsidP="00E50FE9"/>
    <w:p w:rsidR="00E50FE9" w:rsidRPr="009E1547" w:rsidRDefault="00E50FE9" w:rsidP="00E50FE9">
      <w:pPr>
        <w:rPr>
          <w:rFonts w:ascii="ＭＳ ゴシック" w:eastAsia="ＭＳ ゴシック" w:hAnsi="ＭＳ ゴシック"/>
        </w:rPr>
      </w:pPr>
      <w:r w:rsidRPr="00AE5044">
        <w:rPr>
          <w:rFonts w:ascii="ＭＳ ゴシック" w:eastAsia="ＭＳ ゴシック" w:hAnsi="ＭＳ ゴシック"/>
        </w:rPr>
        <w:t>4.1</w:t>
      </w:r>
      <w:r w:rsidR="00AE5044">
        <w:rPr>
          <w:rFonts w:ascii="ＭＳ ゴシック" w:eastAsia="ＭＳ ゴシック" w:hAnsi="ＭＳ ゴシック" w:hint="eastAsia"/>
        </w:rPr>
        <w:t>．</w:t>
      </w:r>
      <w:r w:rsidRPr="00AE5044">
        <w:rPr>
          <w:rFonts w:ascii="ＭＳ ゴシック" w:eastAsia="ＭＳ ゴシック" w:hAnsi="ＭＳ ゴシック"/>
        </w:rPr>
        <w:t>背景と問題の説明</w:t>
      </w:r>
    </w:p>
    <w:p w:rsidR="00E50FE9" w:rsidRDefault="00E50FE9" w:rsidP="00E50FE9">
      <w:r>
        <w:rPr>
          <w:rFonts w:hint="eastAsia"/>
        </w:rPr>
        <w:t>知的障害のある</w:t>
      </w:r>
      <w:r w:rsidR="00EC52E9">
        <w:rPr>
          <w:rFonts w:hint="eastAsia"/>
        </w:rPr>
        <w:t>人々</w:t>
      </w:r>
      <w:r>
        <w:rPr>
          <w:rFonts w:hint="eastAsia"/>
        </w:rPr>
        <w:t>と認知症の</w:t>
      </w:r>
      <w:r w:rsidR="00EC52E9">
        <w:rPr>
          <w:rFonts w:hint="eastAsia"/>
        </w:rPr>
        <w:t>人々</w:t>
      </w:r>
      <w:r>
        <w:rPr>
          <w:rFonts w:hint="eastAsia"/>
        </w:rPr>
        <w:t>はどちらもノルウェーでかなりの強制を受けて</w:t>
      </w:r>
      <w:r w:rsidR="0090563A">
        <w:rPr>
          <w:rFonts w:hint="eastAsia"/>
        </w:rPr>
        <w:t>いる</w:t>
      </w:r>
      <w:r>
        <w:rPr>
          <w:rFonts w:hint="eastAsia"/>
        </w:rPr>
        <w:t>。強制の例には、特定の行動を引き起こすための</w:t>
      </w:r>
      <w:r w:rsidR="00565182">
        <w:rPr>
          <w:rFonts w:hint="eastAsia"/>
        </w:rPr>
        <w:t>、物理</w:t>
      </w:r>
      <w:r>
        <w:rPr>
          <w:rFonts w:hint="eastAsia"/>
        </w:rPr>
        <w:t>的拘束、</w:t>
      </w:r>
      <w:r w:rsidR="00565182">
        <w:rPr>
          <w:rFonts w:hint="eastAsia"/>
        </w:rPr>
        <w:t>しばること</w:t>
      </w:r>
      <w:r>
        <w:rPr>
          <w:rFonts w:hint="eastAsia"/>
        </w:rPr>
        <w:t>、</w:t>
      </w:r>
      <w:r w:rsidR="00565182">
        <w:rPr>
          <w:rFonts w:hint="eastAsia"/>
        </w:rPr>
        <w:t>隔離</w:t>
      </w:r>
      <w:r>
        <w:rPr>
          <w:rFonts w:hint="eastAsia"/>
        </w:rPr>
        <w:t>、食物</w:t>
      </w:r>
      <w:r w:rsidR="00565182">
        <w:rPr>
          <w:rFonts w:hint="eastAsia"/>
        </w:rPr>
        <w:t>を与えない</w:t>
      </w:r>
      <w:r>
        <w:rPr>
          <w:rFonts w:hint="eastAsia"/>
        </w:rPr>
        <w:t>、罰の</w:t>
      </w:r>
      <w:r w:rsidR="00565182">
        <w:rPr>
          <w:rFonts w:hint="eastAsia"/>
        </w:rPr>
        <w:t>脅し</w:t>
      </w:r>
      <w:r>
        <w:rPr>
          <w:rFonts w:hint="eastAsia"/>
        </w:rPr>
        <w:t>および衣服または特権の剥奪が含まれ</w:t>
      </w:r>
      <w:r w:rsidR="00A64AB9">
        <w:rPr>
          <w:rFonts w:hint="eastAsia"/>
        </w:rPr>
        <w:t>る</w:t>
      </w:r>
      <w:r>
        <w:rPr>
          <w:rFonts w:hint="eastAsia"/>
        </w:rPr>
        <w:t>。強制の悪影響は深刻</w:t>
      </w:r>
      <w:r w:rsidR="000433C4">
        <w:rPr>
          <w:rFonts w:hint="eastAsia"/>
        </w:rPr>
        <w:t>である</w:t>
      </w:r>
      <w:r>
        <w:rPr>
          <w:rFonts w:hint="eastAsia"/>
        </w:rPr>
        <w:t>。</w:t>
      </w:r>
    </w:p>
    <w:p w:rsidR="00E50FE9" w:rsidRDefault="00E50FE9" w:rsidP="00E50FE9"/>
    <w:p w:rsidR="00E50FE9" w:rsidRPr="007D7E08" w:rsidRDefault="00565182" w:rsidP="00DD4DE7">
      <w:pPr>
        <w:ind w:leftChars="405" w:left="850"/>
        <w:rPr>
          <w:sz w:val="18"/>
          <w:szCs w:val="18"/>
        </w:rPr>
      </w:pPr>
      <w:r>
        <w:rPr>
          <w:rFonts w:hint="eastAsia"/>
          <w:sz w:val="18"/>
          <w:szCs w:val="18"/>
        </w:rPr>
        <w:t>ある</w:t>
      </w:r>
      <w:r w:rsidR="00E50FE9" w:rsidRPr="007D7E08">
        <w:rPr>
          <w:sz w:val="18"/>
          <w:szCs w:val="18"/>
        </w:rPr>
        <w:t>19歳の女性には、食事を妨げるために2人が</w:t>
      </w:r>
      <w:r>
        <w:rPr>
          <w:rFonts w:hint="eastAsia"/>
          <w:sz w:val="18"/>
          <w:szCs w:val="18"/>
        </w:rPr>
        <w:t>付いて</w:t>
      </w:r>
      <w:r w:rsidR="0090563A" w:rsidRPr="007D7E08">
        <w:rPr>
          <w:sz w:val="18"/>
          <w:szCs w:val="18"/>
        </w:rPr>
        <w:t>いる</w:t>
      </w:r>
      <w:r w:rsidR="00E50FE9" w:rsidRPr="007D7E08">
        <w:rPr>
          <w:sz w:val="18"/>
          <w:szCs w:val="18"/>
        </w:rPr>
        <w:t>。彼女の両親は、自分の娘</w:t>
      </w:r>
      <w:r>
        <w:rPr>
          <w:rFonts w:hint="eastAsia"/>
          <w:sz w:val="18"/>
          <w:szCs w:val="18"/>
        </w:rPr>
        <w:t>の</w:t>
      </w:r>
      <w:r w:rsidR="00E50FE9" w:rsidRPr="007D7E08">
        <w:rPr>
          <w:sz w:val="18"/>
          <w:szCs w:val="18"/>
        </w:rPr>
        <w:t>過食を防ぐためには指導、監視、活性化、</w:t>
      </w:r>
      <w:r>
        <w:rPr>
          <w:rFonts w:hint="eastAsia"/>
          <w:sz w:val="18"/>
          <w:szCs w:val="18"/>
        </w:rPr>
        <w:t>動機</w:t>
      </w:r>
      <w:r w:rsidR="00E50FE9" w:rsidRPr="007D7E08">
        <w:rPr>
          <w:sz w:val="18"/>
          <w:szCs w:val="18"/>
        </w:rPr>
        <w:t>が必要であることに同意</w:t>
      </w:r>
      <w:r w:rsidR="0090563A" w:rsidRPr="007D7E08">
        <w:rPr>
          <w:sz w:val="18"/>
          <w:szCs w:val="18"/>
        </w:rPr>
        <w:t>する</w:t>
      </w:r>
      <w:r w:rsidR="00E50FE9" w:rsidRPr="007D7E08">
        <w:rPr>
          <w:sz w:val="18"/>
          <w:szCs w:val="18"/>
        </w:rPr>
        <w:t>が、そのような強制は彼女の場合に必要なものをはるかに超えると考え</w:t>
      </w:r>
      <w:r>
        <w:rPr>
          <w:rFonts w:hint="eastAsia"/>
          <w:sz w:val="18"/>
          <w:szCs w:val="18"/>
        </w:rPr>
        <w:t>てい</w:t>
      </w:r>
      <w:r w:rsidR="00A64AB9" w:rsidRPr="007D7E08">
        <w:rPr>
          <w:sz w:val="18"/>
          <w:szCs w:val="18"/>
        </w:rPr>
        <w:t>る</w:t>
      </w:r>
      <w:r w:rsidR="00E50FE9" w:rsidRPr="007D7E08">
        <w:rPr>
          <w:sz w:val="18"/>
          <w:szCs w:val="18"/>
        </w:rPr>
        <w:t>。</w:t>
      </w:r>
    </w:p>
    <w:p w:rsidR="00E50FE9" w:rsidRPr="007D7E08" w:rsidRDefault="00E50FE9" w:rsidP="00DD4DE7">
      <w:pPr>
        <w:ind w:leftChars="405" w:left="850"/>
        <w:rPr>
          <w:sz w:val="18"/>
          <w:szCs w:val="18"/>
        </w:rPr>
      </w:pPr>
      <w:r w:rsidRPr="007D7E08">
        <w:rPr>
          <w:rFonts w:hint="eastAsia"/>
          <w:sz w:val="18"/>
          <w:szCs w:val="18"/>
        </w:rPr>
        <w:t>（</w:t>
      </w:r>
      <w:r w:rsidRPr="007D7E08">
        <w:rPr>
          <w:sz w:val="18"/>
          <w:szCs w:val="18"/>
        </w:rPr>
        <w:t>NFUからの例）</w:t>
      </w:r>
    </w:p>
    <w:p w:rsidR="00E50FE9" w:rsidRDefault="00E50FE9" w:rsidP="00E50FE9"/>
    <w:p w:rsidR="00E50FE9" w:rsidRPr="009E1547" w:rsidRDefault="00E50FE9" w:rsidP="00E50FE9">
      <w:pPr>
        <w:rPr>
          <w:rFonts w:ascii="ＭＳ ゴシック" w:eastAsia="ＭＳ ゴシック" w:hAnsi="ＭＳ ゴシック"/>
        </w:rPr>
      </w:pPr>
      <w:r w:rsidRPr="009E1547">
        <w:rPr>
          <w:rFonts w:ascii="ＭＳ ゴシック" w:eastAsia="ＭＳ ゴシック" w:hAnsi="ＭＳ ゴシック" w:hint="eastAsia"/>
        </w:rPr>
        <w:t>４．１．１</w:t>
      </w:r>
      <w:r w:rsidR="00565182">
        <w:rPr>
          <w:rFonts w:ascii="ＭＳ ゴシック" w:eastAsia="ＭＳ ゴシック" w:hAnsi="ＭＳ ゴシック" w:hint="eastAsia"/>
        </w:rPr>
        <w:t>．</w:t>
      </w:r>
      <w:r w:rsidRPr="009E1547">
        <w:rPr>
          <w:rFonts w:ascii="ＭＳ ゴシック" w:eastAsia="ＭＳ ゴシック" w:hAnsi="ＭＳ ゴシック" w:hint="eastAsia"/>
        </w:rPr>
        <w:t>知的障害</w:t>
      </w:r>
      <w:r w:rsidR="0040709C">
        <w:rPr>
          <w:rFonts w:ascii="ＭＳ ゴシック" w:eastAsia="ＭＳ ゴシック" w:hAnsi="ＭＳ ゴシック" w:hint="eastAsia"/>
        </w:rPr>
        <w:t>のある人々</w:t>
      </w:r>
      <w:r w:rsidRPr="009E1547">
        <w:rPr>
          <w:rFonts w:ascii="ＭＳ ゴシック" w:eastAsia="ＭＳ ゴシック" w:hAnsi="ＭＳ ゴシック" w:hint="eastAsia"/>
        </w:rPr>
        <w:t>に対する強制</w:t>
      </w:r>
    </w:p>
    <w:p w:rsidR="00E50FE9" w:rsidRDefault="00E50FE9" w:rsidP="00E50FE9">
      <w:r>
        <w:t>2000年以降、知的障害</w:t>
      </w:r>
      <w:r w:rsidR="0040709C">
        <w:t>のある人々</w:t>
      </w:r>
      <w:r>
        <w:t>に対する強制措置の登録数が大幅に増加している</w:t>
      </w:r>
      <w:r w:rsidR="00D81D82">
        <w:rPr>
          <w:rStyle w:val="ac"/>
          <w:b/>
        </w:rPr>
        <w:footnoteReference w:id="38"/>
      </w:r>
      <w:r>
        <w:t>。</w:t>
      </w:r>
      <w:r w:rsidR="00565182">
        <w:rPr>
          <w:rFonts w:hint="eastAsia"/>
        </w:rPr>
        <w:t>この期間</w:t>
      </w:r>
      <w:r>
        <w:t>に、</w:t>
      </w:r>
      <w:r w:rsidR="00F350D9">
        <w:t>国</w:t>
      </w:r>
      <w:r>
        <w:t>はこの</w:t>
      </w:r>
      <w:r w:rsidR="00565182">
        <w:rPr>
          <w:rFonts w:hint="eastAsia"/>
        </w:rPr>
        <w:t>人々への</w:t>
      </w:r>
      <w:r>
        <w:t>強制を規制している</w:t>
      </w:r>
      <w:r w:rsidR="00D81D82">
        <w:rPr>
          <w:rStyle w:val="ac"/>
          <w:b/>
        </w:rPr>
        <w:footnoteReference w:id="39"/>
      </w:r>
      <w:r>
        <w:t>。</w:t>
      </w:r>
      <w:r w:rsidR="00565182">
        <w:rPr>
          <w:rFonts w:hint="eastAsia"/>
        </w:rPr>
        <w:t>それ以前は</w:t>
      </w:r>
      <w:r>
        <w:t>法的根拠</w:t>
      </w:r>
      <w:r w:rsidR="00565182">
        <w:rPr>
          <w:rFonts w:hint="eastAsia"/>
        </w:rPr>
        <w:t>と</w:t>
      </w:r>
      <w:r>
        <w:t>それに伴う法的保護</w:t>
      </w:r>
      <w:r w:rsidR="00565182">
        <w:rPr>
          <w:rFonts w:hint="eastAsia"/>
        </w:rPr>
        <w:t>がない</w:t>
      </w:r>
      <w:r>
        <w:t>にもかかわらず、</w:t>
      </w:r>
      <w:r w:rsidR="00565182">
        <w:rPr>
          <w:rFonts w:hint="eastAsia"/>
        </w:rPr>
        <w:t>ケア</w:t>
      </w:r>
      <w:r>
        <w:t>サービスに関連</w:t>
      </w:r>
      <w:r w:rsidR="00565182">
        <w:rPr>
          <w:rFonts w:hint="eastAsia"/>
        </w:rPr>
        <w:t>する</w:t>
      </w:r>
      <w:r>
        <w:t>強制が</w:t>
      </w:r>
      <w:r w:rsidR="00565182">
        <w:rPr>
          <w:rFonts w:hint="eastAsia"/>
        </w:rPr>
        <w:t>非常に多く行われた</w:t>
      </w:r>
      <w:r w:rsidR="00D81D82" w:rsidRPr="00F70B28">
        <w:rPr>
          <w:rStyle w:val="ac"/>
          <w:b/>
          <w:bCs/>
        </w:rPr>
        <w:footnoteReference w:id="40"/>
      </w:r>
      <w:r>
        <w:t>。</w:t>
      </w:r>
    </w:p>
    <w:p w:rsidR="00E50FE9" w:rsidRDefault="00E50FE9" w:rsidP="00E50FE9"/>
    <w:p w:rsidR="00E50FE9" w:rsidRPr="007D7E08" w:rsidRDefault="00E50FE9" w:rsidP="00DD4DE7">
      <w:pPr>
        <w:ind w:leftChars="405" w:left="850"/>
        <w:rPr>
          <w:sz w:val="18"/>
          <w:szCs w:val="18"/>
        </w:rPr>
      </w:pPr>
      <w:r w:rsidRPr="007D7E08">
        <w:rPr>
          <w:sz w:val="18"/>
          <w:szCs w:val="18"/>
        </w:rPr>
        <w:t>38歳の男性は、職員が</w:t>
      </w:r>
      <w:r w:rsidR="00565182">
        <w:rPr>
          <w:rFonts w:hint="eastAsia"/>
          <w:sz w:val="18"/>
          <w:szCs w:val="18"/>
        </w:rPr>
        <w:t>付き添わない</w:t>
      </w:r>
      <w:r w:rsidRPr="007D7E08">
        <w:rPr>
          <w:sz w:val="18"/>
          <w:szCs w:val="18"/>
        </w:rPr>
        <w:t>家族の訪問を拒否され、彼の家族を</w:t>
      </w:r>
      <w:r w:rsidR="00565182">
        <w:rPr>
          <w:rFonts w:hint="eastAsia"/>
          <w:sz w:val="18"/>
          <w:szCs w:val="18"/>
        </w:rPr>
        <w:t>好きなときに</w:t>
      </w:r>
      <w:r w:rsidRPr="007D7E08">
        <w:rPr>
          <w:sz w:val="18"/>
          <w:szCs w:val="18"/>
        </w:rPr>
        <w:t>訪問することを許可されていない。彼はまた携帯電話の無料使用を拒否されて</w:t>
      </w:r>
      <w:r w:rsidR="0090563A" w:rsidRPr="007D7E08">
        <w:rPr>
          <w:sz w:val="18"/>
          <w:szCs w:val="18"/>
        </w:rPr>
        <w:t>いる</w:t>
      </w:r>
      <w:r w:rsidRPr="007D7E08">
        <w:rPr>
          <w:sz w:val="18"/>
          <w:szCs w:val="18"/>
        </w:rPr>
        <w:t>。</w:t>
      </w:r>
    </w:p>
    <w:p w:rsidR="00E50FE9" w:rsidRPr="007D7E08" w:rsidRDefault="00E50FE9" w:rsidP="00DD4DE7">
      <w:pPr>
        <w:ind w:leftChars="405" w:left="850"/>
        <w:rPr>
          <w:sz w:val="18"/>
          <w:szCs w:val="18"/>
        </w:rPr>
      </w:pPr>
      <w:r w:rsidRPr="007D7E08">
        <w:rPr>
          <w:rFonts w:hint="eastAsia"/>
          <w:sz w:val="18"/>
          <w:szCs w:val="18"/>
        </w:rPr>
        <w:t>（</w:t>
      </w:r>
      <w:r w:rsidRPr="007D7E08">
        <w:rPr>
          <w:sz w:val="18"/>
          <w:szCs w:val="18"/>
        </w:rPr>
        <w:t>NFUからの例）</w:t>
      </w:r>
    </w:p>
    <w:p w:rsidR="00E50FE9" w:rsidRDefault="00E50FE9" w:rsidP="00E50FE9"/>
    <w:p w:rsidR="00E50FE9" w:rsidRDefault="00F350D9" w:rsidP="00E50FE9">
      <w:r>
        <w:rPr>
          <w:rFonts w:hint="eastAsia"/>
        </w:rPr>
        <w:t>国</w:t>
      </w:r>
      <w:r w:rsidR="00E50FE9">
        <w:rPr>
          <w:rFonts w:hint="eastAsia"/>
        </w:rPr>
        <w:t>は、強制</w:t>
      </w:r>
      <w:r w:rsidR="00F958CD">
        <w:rPr>
          <w:rFonts w:hint="eastAsia"/>
        </w:rPr>
        <w:t>の登録件数</w:t>
      </w:r>
      <w:r w:rsidR="00E50FE9">
        <w:rPr>
          <w:rFonts w:hint="eastAsia"/>
        </w:rPr>
        <w:t>の増加は、未登録から登録への</w:t>
      </w:r>
      <w:r w:rsidR="00F958CD">
        <w:rPr>
          <w:rFonts w:hint="eastAsia"/>
        </w:rPr>
        <w:t>制度の</w:t>
      </w:r>
      <w:r w:rsidR="00E50FE9">
        <w:rPr>
          <w:rFonts w:hint="eastAsia"/>
        </w:rPr>
        <w:t>移行の結果であると考えている</w:t>
      </w:r>
      <w:r w:rsidR="00D81D82">
        <w:rPr>
          <w:rStyle w:val="ac"/>
          <w:b/>
        </w:rPr>
        <w:footnoteReference w:id="41"/>
      </w:r>
      <w:r w:rsidR="00E50FE9">
        <w:t>。一方、ノルウェー知的障害者協会（NFU）は、数字</w:t>
      </w:r>
      <w:r w:rsidR="00F958CD">
        <w:rPr>
          <w:rFonts w:hint="eastAsia"/>
        </w:rPr>
        <w:t>は</w:t>
      </w:r>
      <w:r w:rsidR="00E50FE9">
        <w:t>実際の</w:t>
      </w:r>
      <w:r w:rsidR="00F958CD">
        <w:rPr>
          <w:rFonts w:hint="eastAsia"/>
        </w:rPr>
        <w:t>強制と力の行使の増加</w:t>
      </w:r>
      <w:r w:rsidR="00E50FE9">
        <w:t>を反映していると信じる</w:t>
      </w:r>
      <w:r w:rsidR="00D81D82" w:rsidRPr="00F70B28">
        <w:rPr>
          <w:rStyle w:val="ac"/>
          <w:b/>
          <w:bCs/>
        </w:rPr>
        <w:footnoteReference w:id="42"/>
      </w:r>
      <w:r w:rsidR="00E50FE9">
        <w:t>。この数字の急激な増加は、</w:t>
      </w:r>
      <w:r w:rsidR="00F958CD">
        <w:rPr>
          <w:rFonts w:hint="eastAsia"/>
        </w:rPr>
        <w:t>現場</w:t>
      </w:r>
      <w:r w:rsidR="00E50FE9">
        <w:t>従事者の間でかなりの注目を集めており、国立知的障害</w:t>
      </w:r>
      <w:r w:rsidR="00F958CD">
        <w:rPr>
          <w:rFonts w:hint="eastAsia"/>
        </w:rPr>
        <w:t>と地域社会研究所</w:t>
      </w:r>
      <w:r w:rsidR="00E50FE9">
        <w:t>（NAKU）は、この問題についての全国的な調査を求めている</w:t>
      </w:r>
      <w:r w:rsidR="00D81D82" w:rsidRPr="00F70B28">
        <w:rPr>
          <w:rStyle w:val="ac"/>
          <w:b/>
          <w:bCs/>
        </w:rPr>
        <w:footnoteReference w:id="43"/>
      </w:r>
      <w:r w:rsidR="00E50FE9">
        <w:t>。</w:t>
      </w:r>
    </w:p>
    <w:p w:rsidR="00E50FE9" w:rsidRDefault="00E50FE9" w:rsidP="00E50FE9"/>
    <w:p w:rsidR="00E50FE9" w:rsidRDefault="00F958CD" w:rsidP="00E50FE9">
      <w:r>
        <w:rPr>
          <w:rFonts w:hint="eastAsia"/>
        </w:rPr>
        <w:t>医療監視委員会（</w:t>
      </w:r>
      <w:r w:rsidRPr="00F958CD">
        <w:t>Board of Health Supervision</w:t>
      </w:r>
      <w:r>
        <w:rPr>
          <w:rFonts w:hint="eastAsia"/>
        </w:rPr>
        <w:t>）は知的障害者ホームへの多くの年次監査を行っている</w:t>
      </w:r>
      <w:r w:rsidR="00D81D82" w:rsidRPr="00F70B28">
        <w:rPr>
          <w:rStyle w:val="ac"/>
          <w:b/>
          <w:bCs/>
        </w:rPr>
        <w:footnoteReference w:id="44"/>
      </w:r>
      <w:r>
        <w:rPr>
          <w:rFonts w:hint="eastAsia"/>
        </w:rPr>
        <w:t>。</w:t>
      </w:r>
      <w:r w:rsidR="00E50FE9">
        <w:rPr>
          <w:rFonts w:hint="eastAsia"/>
        </w:rPr>
        <w:t>これらの検査に基づく報告は、許可されていない不要な力と強制の使用、</w:t>
      </w:r>
      <w:r>
        <w:rPr>
          <w:rFonts w:hint="eastAsia"/>
        </w:rPr>
        <w:t>不十分</w:t>
      </w:r>
      <w:r w:rsidR="00E50FE9">
        <w:rPr>
          <w:rFonts w:hint="eastAsia"/>
        </w:rPr>
        <w:t>な職員の訓練、</w:t>
      </w:r>
      <w:r>
        <w:rPr>
          <w:rFonts w:hint="eastAsia"/>
        </w:rPr>
        <w:t>力と強制</w:t>
      </w:r>
      <w:r w:rsidR="00E50FE9">
        <w:rPr>
          <w:rFonts w:hint="eastAsia"/>
        </w:rPr>
        <w:t>の違法使用</w:t>
      </w:r>
      <w:r>
        <w:rPr>
          <w:rFonts w:hint="eastAsia"/>
        </w:rPr>
        <w:t>を防止する仕組みの不在</w:t>
      </w:r>
      <w:r w:rsidR="00E50FE9">
        <w:rPr>
          <w:rFonts w:hint="eastAsia"/>
        </w:rPr>
        <w:t>、ならびに強制の使用を登録および報告するシステムの欠如を</w:t>
      </w:r>
      <w:r>
        <w:rPr>
          <w:rFonts w:hint="eastAsia"/>
        </w:rPr>
        <w:t>明らかにした</w:t>
      </w:r>
      <w:r w:rsidR="00E50FE9">
        <w:rPr>
          <w:rFonts w:hint="eastAsia"/>
        </w:rPr>
        <w:t>。</w:t>
      </w:r>
    </w:p>
    <w:p w:rsidR="00E50FE9" w:rsidRDefault="00E50FE9" w:rsidP="00E50FE9"/>
    <w:p w:rsidR="00E50FE9" w:rsidRDefault="00E50FE9" w:rsidP="00E50FE9">
      <w:r>
        <w:rPr>
          <w:rFonts w:hint="eastAsia"/>
        </w:rPr>
        <w:t>ノルウェー</w:t>
      </w:r>
      <w:r w:rsidR="00D743BB">
        <w:rPr>
          <w:rFonts w:hint="eastAsia"/>
        </w:rPr>
        <w:t>精神保健</w:t>
      </w:r>
      <w:r w:rsidR="00F958CD">
        <w:rPr>
          <w:rFonts w:hint="eastAsia"/>
        </w:rPr>
        <w:t>ケア</w:t>
      </w:r>
      <w:r>
        <w:rPr>
          <w:rFonts w:hint="eastAsia"/>
        </w:rPr>
        <w:t>法のセクション</w:t>
      </w:r>
      <w:r>
        <w:t>9-9は、強制の決定を下すことを担当する人々の教育のレベルの最低要件を</w:t>
      </w:r>
      <w:r w:rsidR="0072105C">
        <w:rPr>
          <w:rFonts w:hint="eastAsia"/>
        </w:rPr>
        <w:t>定める</w:t>
      </w:r>
      <w:r>
        <w:t>。ただし、2014年に承認された1,357件の決定のうち1,029件で、この要件</w:t>
      </w:r>
      <w:r w:rsidR="0072105C">
        <w:rPr>
          <w:rFonts w:hint="eastAsia"/>
        </w:rPr>
        <w:t>の</w:t>
      </w:r>
      <w:r>
        <w:t>免除が認められ</w:t>
      </w:r>
      <w:r w:rsidR="00A64AB9">
        <w:t>た</w:t>
      </w:r>
      <w:r>
        <w:t>。</w:t>
      </w:r>
      <w:r w:rsidR="0072105C">
        <w:rPr>
          <w:rFonts w:hint="eastAsia"/>
        </w:rPr>
        <w:t>報告の中で</w:t>
      </w:r>
      <w:r>
        <w:t>ノルウェー</w:t>
      </w:r>
      <w:r w:rsidR="0072105C">
        <w:rPr>
          <w:rFonts w:hint="eastAsia"/>
        </w:rPr>
        <w:t>医療監視</w:t>
      </w:r>
      <w:r>
        <w:t>委員会は、承認された決定の総数と比較して、免除を与えられた決定の数が多い</w:t>
      </w:r>
      <w:r w:rsidR="0072105C">
        <w:rPr>
          <w:rFonts w:hint="eastAsia"/>
        </w:rPr>
        <w:t>ことは</w:t>
      </w:r>
      <w:r>
        <w:t>、多くの有資格スタッフを採用するの</w:t>
      </w:r>
      <w:r w:rsidR="0072105C">
        <w:rPr>
          <w:rFonts w:hint="eastAsia"/>
        </w:rPr>
        <w:t>が</w:t>
      </w:r>
      <w:r>
        <w:t>難しい</w:t>
      </w:r>
      <w:r w:rsidR="0072105C">
        <w:rPr>
          <w:rFonts w:hint="eastAsia"/>
        </w:rPr>
        <w:t>ことを</w:t>
      </w:r>
      <w:r>
        <w:t>示唆していると述べて</w:t>
      </w:r>
      <w:r w:rsidR="0090563A">
        <w:t>いる</w:t>
      </w:r>
      <w:r>
        <w:t>。</w:t>
      </w:r>
    </w:p>
    <w:p w:rsidR="00E50FE9" w:rsidRDefault="00E50FE9" w:rsidP="00E50FE9"/>
    <w:p w:rsidR="00E50FE9" w:rsidRDefault="00E50FE9" w:rsidP="00E50FE9">
      <w:r>
        <w:t>2015年に発表されたNAKUの研究では、知的</w:t>
      </w:r>
      <w:r w:rsidR="00FA31DD">
        <w:t>障害のある</w:t>
      </w:r>
      <w:r>
        <w:t>人々がそのような決定の背後にあるプロセスに含まれることはめったになく、情報が各個人にうまく適応していないことがわかった</w:t>
      </w:r>
      <w:r w:rsidR="00D81D82" w:rsidRPr="00F70B28">
        <w:rPr>
          <w:rStyle w:val="ac"/>
          <w:b/>
          <w:bCs/>
        </w:rPr>
        <w:footnoteReference w:id="45"/>
      </w:r>
      <w:r>
        <w:t>。</w:t>
      </w:r>
      <w:r w:rsidR="0072105C">
        <w:rPr>
          <w:rFonts w:hint="eastAsia"/>
        </w:rPr>
        <w:t>したがって多くの</w:t>
      </w:r>
      <w:r w:rsidR="00EC52E9">
        <w:rPr>
          <w:rFonts w:hint="eastAsia"/>
        </w:rPr>
        <w:t>人々</w:t>
      </w:r>
      <w:r w:rsidR="0072105C">
        <w:rPr>
          <w:rFonts w:hint="eastAsia"/>
        </w:rPr>
        <w:t>が強制措置の理由を理解できない</w:t>
      </w:r>
      <w:r w:rsidR="00AC3DD9">
        <w:rPr>
          <w:rFonts w:hint="eastAsia"/>
        </w:rPr>
        <w:t>でいる</w:t>
      </w:r>
      <w:r w:rsidR="0072105C">
        <w:rPr>
          <w:rFonts w:hint="eastAsia"/>
        </w:rPr>
        <w:t>。</w:t>
      </w:r>
    </w:p>
    <w:p w:rsidR="00E50FE9" w:rsidRDefault="00E50FE9" w:rsidP="00E50FE9"/>
    <w:p w:rsidR="00E50FE9" w:rsidRPr="007D7E08" w:rsidRDefault="0072105C" w:rsidP="00DD4DE7">
      <w:pPr>
        <w:ind w:leftChars="405" w:left="850"/>
        <w:rPr>
          <w:sz w:val="18"/>
          <w:szCs w:val="18"/>
        </w:rPr>
      </w:pPr>
      <w:r>
        <w:rPr>
          <w:rFonts w:hint="eastAsia"/>
          <w:sz w:val="18"/>
          <w:szCs w:val="18"/>
        </w:rPr>
        <w:t>ナーシング</w:t>
      </w:r>
      <w:r w:rsidR="00E50FE9" w:rsidRPr="007D7E08">
        <w:rPr>
          <w:rFonts w:hint="eastAsia"/>
          <w:sz w:val="18"/>
          <w:szCs w:val="18"/>
        </w:rPr>
        <w:t>ホームに住んでいる老人は、混乱していて</w:t>
      </w:r>
      <w:r>
        <w:rPr>
          <w:rFonts w:hint="eastAsia"/>
          <w:sz w:val="18"/>
          <w:szCs w:val="18"/>
        </w:rPr>
        <w:t>共有スペースで</w:t>
      </w:r>
      <w:r w:rsidR="00E50FE9" w:rsidRPr="007D7E08">
        <w:rPr>
          <w:rFonts w:hint="eastAsia"/>
          <w:sz w:val="18"/>
          <w:szCs w:val="18"/>
        </w:rPr>
        <w:t>他の人々を邪魔していたので、彼の部屋に隔離されてい</w:t>
      </w:r>
      <w:r w:rsidR="00A64AB9" w:rsidRPr="007D7E08">
        <w:rPr>
          <w:rFonts w:hint="eastAsia"/>
          <w:sz w:val="18"/>
          <w:szCs w:val="18"/>
        </w:rPr>
        <w:t>た</w:t>
      </w:r>
      <w:r w:rsidR="00E50FE9" w:rsidRPr="007D7E08">
        <w:rPr>
          <w:rFonts w:hint="eastAsia"/>
          <w:sz w:val="18"/>
          <w:szCs w:val="18"/>
        </w:rPr>
        <w:t>。これは明らかに男を怖がらせたが、スタッフは、限られたスタッフ</w:t>
      </w:r>
      <w:r>
        <w:rPr>
          <w:rFonts w:hint="eastAsia"/>
          <w:sz w:val="18"/>
          <w:szCs w:val="18"/>
        </w:rPr>
        <w:t>体制</w:t>
      </w:r>
      <w:r w:rsidR="00E50FE9" w:rsidRPr="007D7E08">
        <w:rPr>
          <w:rFonts w:hint="eastAsia"/>
          <w:sz w:val="18"/>
          <w:szCs w:val="18"/>
        </w:rPr>
        <w:t>のために彼</w:t>
      </w:r>
      <w:r>
        <w:rPr>
          <w:rFonts w:hint="eastAsia"/>
          <w:sz w:val="18"/>
          <w:szCs w:val="18"/>
        </w:rPr>
        <w:t>に付き添える</w:t>
      </w:r>
      <w:r w:rsidR="00E50FE9" w:rsidRPr="007D7E08">
        <w:rPr>
          <w:rFonts w:hint="eastAsia"/>
          <w:sz w:val="18"/>
          <w:szCs w:val="18"/>
        </w:rPr>
        <w:t>人がいないと説明した。彼の家族は</w:t>
      </w:r>
      <w:r>
        <w:rPr>
          <w:rFonts w:hint="eastAsia"/>
          <w:sz w:val="18"/>
          <w:szCs w:val="18"/>
        </w:rPr>
        <w:t>このこと</w:t>
      </w:r>
      <w:r w:rsidR="00E50FE9" w:rsidRPr="007D7E08">
        <w:rPr>
          <w:rFonts w:hint="eastAsia"/>
          <w:sz w:val="18"/>
          <w:szCs w:val="18"/>
        </w:rPr>
        <w:t>について知らされておらず、強制に関する管理上の決定も</w:t>
      </w:r>
      <w:r>
        <w:rPr>
          <w:rFonts w:hint="eastAsia"/>
          <w:sz w:val="18"/>
          <w:szCs w:val="18"/>
        </w:rPr>
        <w:t>なされていなかった。</w:t>
      </w:r>
    </w:p>
    <w:p w:rsidR="00E50FE9" w:rsidRPr="007D7E08" w:rsidRDefault="00E50FE9" w:rsidP="00DD4DE7">
      <w:pPr>
        <w:ind w:leftChars="405" w:left="850"/>
        <w:rPr>
          <w:sz w:val="18"/>
          <w:szCs w:val="18"/>
        </w:rPr>
      </w:pPr>
      <w:r w:rsidRPr="007D7E08">
        <w:rPr>
          <w:rFonts w:hint="eastAsia"/>
          <w:sz w:val="18"/>
          <w:szCs w:val="18"/>
        </w:rPr>
        <w:t>（</w:t>
      </w:r>
      <w:r w:rsidRPr="007D7E08">
        <w:rPr>
          <w:sz w:val="18"/>
          <w:szCs w:val="18"/>
        </w:rPr>
        <w:t>NFFからの例）</w:t>
      </w:r>
    </w:p>
    <w:p w:rsidR="00E50FE9" w:rsidRDefault="00E50FE9" w:rsidP="00E50FE9"/>
    <w:p w:rsidR="00E50FE9" w:rsidRPr="009E1547" w:rsidRDefault="00E50FE9" w:rsidP="00E50FE9">
      <w:pPr>
        <w:rPr>
          <w:rFonts w:ascii="ＭＳ ゴシック" w:eastAsia="ＭＳ ゴシック" w:hAnsi="ＭＳ ゴシック"/>
        </w:rPr>
      </w:pPr>
      <w:r w:rsidRPr="002572F1">
        <w:rPr>
          <w:rFonts w:ascii="ＭＳ ゴシック" w:eastAsia="ＭＳ ゴシック" w:hAnsi="ＭＳ ゴシック"/>
        </w:rPr>
        <w:t>4.1.2</w:t>
      </w:r>
      <w:r w:rsidR="0072105C" w:rsidRPr="002572F1">
        <w:rPr>
          <w:rFonts w:ascii="ＭＳ ゴシック" w:eastAsia="ＭＳ ゴシック" w:hAnsi="ＭＳ ゴシック" w:hint="eastAsia"/>
        </w:rPr>
        <w:t>．</w:t>
      </w:r>
      <w:r w:rsidRPr="002572F1">
        <w:rPr>
          <w:rFonts w:ascii="ＭＳ ゴシック" w:eastAsia="ＭＳ ゴシック" w:hAnsi="ＭＳ ゴシック"/>
        </w:rPr>
        <w:t>認知症の</w:t>
      </w:r>
      <w:r w:rsidR="00EC52E9">
        <w:rPr>
          <w:rFonts w:ascii="ＭＳ ゴシック" w:eastAsia="ＭＳ ゴシック" w:hAnsi="ＭＳ ゴシック"/>
        </w:rPr>
        <w:t>人々</w:t>
      </w:r>
      <w:r w:rsidRPr="002572F1">
        <w:rPr>
          <w:rFonts w:ascii="ＭＳ ゴシック" w:eastAsia="ＭＳ ゴシック" w:hAnsi="ＭＳ ゴシック"/>
        </w:rPr>
        <w:t>に対する強制</w:t>
      </w:r>
    </w:p>
    <w:p w:rsidR="00E50FE9" w:rsidRDefault="00E50FE9" w:rsidP="00E50FE9">
      <w:r>
        <w:t>2014年12月、ノルウェー国立人権機関（NHRI）は、ノルウェーの</w:t>
      </w:r>
      <w:r w:rsidR="002572F1">
        <w:rPr>
          <w:rFonts w:hint="eastAsia"/>
        </w:rPr>
        <w:t>ナーシング</w:t>
      </w:r>
      <w:r>
        <w:t>ホームにおける人権の状況に関する報告書を発表し</w:t>
      </w:r>
      <w:r w:rsidR="00A64AB9">
        <w:t>た</w:t>
      </w:r>
      <w:r w:rsidR="000F617F">
        <w:rPr>
          <w:rStyle w:val="ac"/>
          <w:b/>
        </w:rPr>
        <w:footnoteReference w:id="46"/>
      </w:r>
      <w:r>
        <w:t>。</w:t>
      </w:r>
      <w:r w:rsidR="002572F1">
        <w:t>報告書では</w:t>
      </w:r>
      <w:r>
        <w:t>CRPD</w:t>
      </w:r>
      <w:r w:rsidR="002572F1">
        <w:rPr>
          <w:rFonts w:hint="eastAsia"/>
        </w:rPr>
        <w:t>について</w:t>
      </w:r>
      <w:r>
        <w:t>は、特に議論されて</w:t>
      </w:r>
      <w:r w:rsidR="00D4595E">
        <w:t>いない</w:t>
      </w:r>
      <w:r>
        <w:t>が、報告書の調査結果は</w:t>
      </w:r>
      <w:r w:rsidR="002572F1">
        <w:rPr>
          <w:rFonts w:hint="eastAsia"/>
        </w:rPr>
        <w:t>CRPDにとって非常に</w:t>
      </w:r>
      <w:r>
        <w:t>重要</w:t>
      </w:r>
      <w:r w:rsidR="000433C4">
        <w:t>である</w:t>
      </w:r>
      <w:r>
        <w:t>。ノルウェーの</w:t>
      </w:r>
      <w:r w:rsidR="002572F1">
        <w:rPr>
          <w:rFonts w:hint="eastAsia"/>
        </w:rPr>
        <w:t>ナーシング</w:t>
      </w:r>
      <w:r>
        <w:t>ホーム</w:t>
      </w:r>
      <w:r w:rsidR="002572F1">
        <w:rPr>
          <w:rFonts w:hint="eastAsia"/>
        </w:rPr>
        <w:t>の</w:t>
      </w:r>
      <w:r>
        <w:t>居住</w:t>
      </w:r>
      <w:r w:rsidR="002572F1">
        <w:rPr>
          <w:rFonts w:hint="eastAsia"/>
        </w:rPr>
        <w:t>者</w:t>
      </w:r>
      <w:r>
        <w:t>の80％が認知症を患って</w:t>
      </w:r>
      <w:r w:rsidR="0090563A">
        <w:t>いる</w:t>
      </w:r>
      <w:r w:rsidR="002572F1">
        <w:rPr>
          <w:rFonts w:hint="eastAsia"/>
        </w:rPr>
        <w:t>と</w:t>
      </w:r>
      <w:r w:rsidR="002572F1">
        <w:t>推定される</w:t>
      </w:r>
      <w:r>
        <w:t>。 70％が精神障害に</w:t>
      </w:r>
      <w:r w:rsidR="002572F1">
        <w:rPr>
          <w:rFonts w:hint="eastAsia"/>
        </w:rPr>
        <w:t>罹っている</w:t>
      </w:r>
      <w:r w:rsidR="000F617F">
        <w:rPr>
          <w:rStyle w:val="ac"/>
          <w:b/>
        </w:rPr>
        <w:footnoteReference w:id="47"/>
      </w:r>
      <w:r>
        <w:t>。認知症と精神障害はどちらもCRPDの下で保護されている</w:t>
      </w:r>
      <w:r w:rsidR="002572F1">
        <w:rPr>
          <w:rFonts w:hint="eastAsia"/>
        </w:rPr>
        <w:t>機能</w:t>
      </w:r>
      <w:r>
        <w:t>障害</w:t>
      </w:r>
      <w:r w:rsidR="000433C4">
        <w:t>である</w:t>
      </w:r>
      <w:r>
        <w:t>。</w:t>
      </w:r>
    </w:p>
    <w:p w:rsidR="00E50FE9" w:rsidRDefault="00E50FE9" w:rsidP="00E50FE9"/>
    <w:p w:rsidR="00E50FE9" w:rsidRDefault="00E50FE9" w:rsidP="00E50FE9">
      <w:r>
        <w:rPr>
          <w:rFonts w:hint="eastAsia"/>
        </w:rPr>
        <w:t>報告書の中で</w:t>
      </w:r>
      <w:r>
        <w:t>NHRIは、ノルウェーの</w:t>
      </w:r>
      <w:r w:rsidR="002572F1">
        <w:rPr>
          <w:rFonts w:hint="eastAsia"/>
        </w:rPr>
        <w:t>ナーシング</w:t>
      </w:r>
      <w:r>
        <w:t>ホームの人々が、違法な</w:t>
      </w:r>
      <w:r w:rsidR="00B36626">
        <w:rPr>
          <w:rFonts w:hint="eastAsia"/>
        </w:rPr>
        <w:t>もの</w:t>
      </w:r>
      <w:r>
        <w:t>を含めて、</w:t>
      </w:r>
      <w:r w:rsidR="00AC3DD9">
        <w:rPr>
          <w:rFonts w:hint="eastAsia"/>
        </w:rPr>
        <w:t>多数</w:t>
      </w:r>
      <w:r>
        <w:t>の強制を受けていることを示す</w:t>
      </w:r>
      <w:r w:rsidR="00AC3DD9">
        <w:rPr>
          <w:rFonts w:hint="eastAsia"/>
        </w:rPr>
        <w:t>多く</w:t>
      </w:r>
      <w:r>
        <w:t>の</w:t>
      </w:r>
      <w:r w:rsidR="00B36626">
        <w:rPr>
          <w:rFonts w:hint="eastAsia"/>
        </w:rPr>
        <w:t>監察</w:t>
      </w:r>
      <w:r>
        <w:t>報告と研究を概説して</w:t>
      </w:r>
      <w:r w:rsidR="0090563A">
        <w:t>いる</w:t>
      </w:r>
      <w:r>
        <w:t>。報告書は、</w:t>
      </w:r>
      <w:r w:rsidR="00B36626">
        <w:t>広範な</w:t>
      </w:r>
      <w:r>
        <w:t>違法な強制は、</w:t>
      </w:r>
      <w:r w:rsidR="00B36626">
        <w:rPr>
          <w:rFonts w:hint="eastAsia"/>
        </w:rPr>
        <w:t>多様な</w:t>
      </w:r>
      <w:r>
        <w:t>要因の中でも</w:t>
      </w:r>
      <w:r w:rsidR="00B36626">
        <w:rPr>
          <w:rFonts w:hint="eastAsia"/>
        </w:rPr>
        <w:t>とくに</w:t>
      </w:r>
      <w:r>
        <w:t>、</w:t>
      </w:r>
      <w:r w:rsidR="00B36626">
        <w:rPr>
          <w:rFonts w:hint="eastAsia"/>
        </w:rPr>
        <w:t>規則</w:t>
      </w:r>
      <w:r>
        <w:t>の認識、知識および/または理解の不足、</w:t>
      </w:r>
      <w:r w:rsidR="00B36626">
        <w:rPr>
          <w:rFonts w:hint="eastAsia"/>
        </w:rPr>
        <w:t>ナーシングホームにおける</w:t>
      </w:r>
      <w:r>
        <w:t>不十分な</w:t>
      </w:r>
      <w:r w:rsidR="00B36626">
        <w:rPr>
          <w:rFonts w:hint="eastAsia"/>
        </w:rPr>
        <w:t>資金</w:t>
      </w:r>
      <w:r>
        <w:t>および人員配置のためである</w:t>
      </w:r>
      <w:r w:rsidR="00B36626">
        <w:rPr>
          <w:rFonts w:hint="eastAsia"/>
        </w:rPr>
        <w:t>と</w:t>
      </w:r>
      <w:r>
        <w:t>指摘している。</w:t>
      </w:r>
      <w:r w:rsidR="002572F1">
        <w:rPr>
          <w:rFonts w:hint="eastAsia"/>
        </w:rPr>
        <w:t>ナーシング</w:t>
      </w:r>
      <w:r>
        <w:t>ホームにおける患者の</w:t>
      </w:r>
      <w:r w:rsidR="00B36626">
        <w:rPr>
          <w:rFonts w:hint="eastAsia"/>
        </w:rPr>
        <w:t>強制的</w:t>
      </w:r>
      <w:r>
        <w:t>なケアを監視し見直すための</w:t>
      </w:r>
      <w:r w:rsidR="00B36626">
        <w:rPr>
          <w:rFonts w:hint="eastAsia"/>
        </w:rPr>
        <w:t>現在</w:t>
      </w:r>
      <w:r>
        <w:t>のシステムもまた、居住者の法的権利を保護することに関しては不十分である。</w:t>
      </w:r>
    </w:p>
    <w:p w:rsidR="00E50FE9" w:rsidRDefault="00E50FE9" w:rsidP="00E50FE9"/>
    <w:p w:rsidR="00E50FE9" w:rsidRPr="007D7E08" w:rsidRDefault="00E50FE9" w:rsidP="00DD4DE7">
      <w:pPr>
        <w:ind w:leftChars="405" w:left="850"/>
        <w:rPr>
          <w:sz w:val="18"/>
          <w:szCs w:val="18"/>
        </w:rPr>
      </w:pPr>
      <w:r w:rsidRPr="007D7E08">
        <w:rPr>
          <w:rFonts w:hint="eastAsia"/>
          <w:sz w:val="18"/>
          <w:szCs w:val="18"/>
        </w:rPr>
        <w:t>進行</w:t>
      </w:r>
      <w:r w:rsidR="00B36626">
        <w:rPr>
          <w:rFonts w:hint="eastAsia"/>
          <w:sz w:val="18"/>
          <w:szCs w:val="18"/>
        </w:rPr>
        <w:t>した</w:t>
      </w:r>
      <w:r w:rsidRPr="007D7E08">
        <w:rPr>
          <w:rFonts w:hint="eastAsia"/>
          <w:sz w:val="18"/>
          <w:szCs w:val="18"/>
        </w:rPr>
        <w:t>認知症の女性は時折、朝のケアを望</w:t>
      </w:r>
      <w:r w:rsidR="00B36626">
        <w:rPr>
          <w:rFonts w:hint="eastAsia"/>
          <w:sz w:val="18"/>
          <w:szCs w:val="18"/>
        </w:rPr>
        <w:t>まない</w:t>
      </w:r>
      <w:r w:rsidRPr="007D7E08">
        <w:rPr>
          <w:rFonts w:hint="eastAsia"/>
          <w:sz w:val="18"/>
          <w:szCs w:val="18"/>
        </w:rPr>
        <w:t>。彼女がしたくないと明確に</w:t>
      </w:r>
      <w:r w:rsidR="00B36626">
        <w:rPr>
          <w:rFonts w:hint="eastAsia"/>
          <w:sz w:val="18"/>
          <w:szCs w:val="18"/>
        </w:rPr>
        <w:t>拒否したにもかかわらず</w:t>
      </w:r>
      <w:r w:rsidRPr="007D7E08">
        <w:rPr>
          <w:rFonts w:hint="eastAsia"/>
          <w:sz w:val="18"/>
          <w:szCs w:val="18"/>
        </w:rPr>
        <w:t>、</w:t>
      </w:r>
      <w:r w:rsidR="00B36626" w:rsidRPr="007D7E08">
        <w:rPr>
          <w:rFonts w:hint="eastAsia"/>
          <w:sz w:val="18"/>
          <w:szCs w:val="18"/>
        </w:rPr>
        <w:t>何人かのスタッフが</w:t>
      </w:r>
      <w:r w:rsidR="00B36626">
        <w:rPr>
          <w:rFonts w:hint="eastAsia"/>
          <w:sz w:val="18"/>
          <w:szCs w:val="18"/>
        </w:rPr>
        <w:t>怒ってこの作業を無理強いした</w:t>
      </w:r>
      <w:r w:rsidRPr="007D7E08">
        <w:rPr>
          <w:rFonts w:hint="eastAsia"/>
          <w:sz w:val="18"/>
          <w:szCs w:val="18"/>
        </w:rPr>
        <w:t>。</w:t>
      </w:r>
    </w:p>
    <w:p w:rsidR="00E50FE9" w:rsidRPr="007D7E08" w:rsidRDefault="00E50FE9" w:rsidP="00DD4DE7">
      <w:pPr>
        <w:ind w:leftChars="405" w:left="850"/>
        <w:rPr>
          <w:sz w:val="18"/>
          <w:szCs w:val="18"/>
        </w:rPr>
      </w:pPr>
      <w:r w:rsidRPr="007D7E08">
        <w:rPr>
          <w:rFonts w:hint="eastAsia"/>
          <w:sz w:val="18"/>
          <w:szCs w:val="18"/>
        </w:rPr>
        <w:t>（</w:t>
      </w:r>
      <w:r w:rsidRPr="007D7E08">
        <w:rPr>
          <w:sz w:val="18"/>
          <w:szCs w:val="18"/>
        </w:rPr>
        <w:t>NFFからの例）</w:t>
      </w:r>
    </w:p>
    <w:p w:rsidR="00E50FE9" w:rsidRDefault="00E50FE9" w:rsidP="00E50FE9"/>
    <w:p w:rsidR="00E50FE9" w:rsidRDefault="00E50FE9" w:rsidP="00E50FE9">
      <w:r>
        <w:t>NHRI報告書の重要な情報源は、2011年と2012年の</w:t>
      </w:r>
      <w:r w:rsidR="00B36626">
        <w:rPr>
          <w:rFonts w:hint="eastAsia"/>
        </w:rPr>
        <w:t>ナーシング</w:t>
      </w:r>
      <w:r>
        <w:t>ホームの患者に対する全国規模の</w:t>
      </w:r>
      <w:r w:rsidR="00B36626">
        <w:rPr>
          <w:rFonts w:hint="eastAsia"/>
        </w:rPr>
        <w:t>監察</w:t>
      </w:r>
      <w:r>
        <w:t>に関するノルウェー</w:t>
      </w:r>
      <w:r w:rsidR="00B36626">
        <w:rPr>
          <w:rFonts w:hint="eastAsia"/>
        </w:rPr>
        <w:t>医療監視</w:t>
      </w:r>
      <w:r>
        <w:t>委員会の報告書である</w:t>
      </w:r>
      <w:r w:rsidR="000F617F">
        <w:rPr>
          <w:rStyle w:val="ac"/>
          <w:b/>
        </w:rPr>
        <w:footnoteReference w:id="48"/>
      </w:r>
      <w:r>
        <w:t>。</w:t>
      </w:r>
      <w:r w:rsidR="00B36626">
        <w:rPr>
          <w:rFonts w:hint="eastAsia"/>
        </w:rPr>
        <w:t>同委員会</w:t>
      </w:r>
      <w:r>
        <w:t>は103の市町村で</w:t>
      </w:r>
      <w:r w:rsidR="00B36626">
        <w:rPr>
          <w:rFonts w:hint="eastAsia"/>
        </w:rPr>
        <w:t>監察</w:t>
      </w:r>
      <w:r>
        <w:t>を実施した。このうち89件で、準拠法違反の証拠が見つか</w:t>
      </w:r>
      <w:r w:rsidR="00B36626">
        <w:rPr>
          <w:rFonts w:hint="eastAsia"/>
        </w:rPr>
        <w:t>った</w:t>
      </w:r>
      <w:r>
        <w:t>。ノルウェーの</w:t>
      </w:r>
      <w:r w:rsidR="00B36626">
        <w:rPr>
          <w:rFonts w:hint="eastAsia"/>
        </w:rPr>
        <w:t>ナーシング</w:t>
      </w:r>
      <w:r>
        <w:t>ホームの</w:t>
      </w:r>
      <w:r w:rsidR="00B36626">
        <w:rPr>
          <w:rFonts w:hint="eastAsia"/>
        </w:rPr>
        <w:t>職</w:t>
      </w:r>
      <w:r>
        <w:t>員の多くは、強制医療の規則、強制の概念に含まれるもの</w:t>
      </w:r>
      <w:r w:rsidR="00987B68">
        <w:rPr>
          <w:rFonts w:hint="eastAsia"/>
        </w:rPr>
        <w:t>は何か</w:t>
      </w:r>
      <w:r>
        <w:t>、抵抗</w:t>
      </w:r>
      <w:r w:rsidR="00987B68">
        <w:rPr>
          <w:rFonts w:hint="eastAsia"/>
        </w:rPr>
        <w:t>していることの確認と対応の</w:t>
      </w:r>
      <w:r>
        <w:t>方法、同意を与える</w:t>
      </w:r>
      <w:r w:rsidR="00987B68">
        <w:rPr>
          <w:rFonts w:hint="eastAsia"/>
        </w:rPr>
        <w:t>患者の能力の評価をいつどのように行うか、</w:t>
      </w:r>
      <w:r>
        <w:t>誰が</w:t>
      </w:r>
      <w:r w:rsidR="00987B68">
        <w:rPr>
          <w:rFonts w:hint="eastAsia"/>
        </w:rPr>
        <w:t>その評価の</w:t>
      </w:r>
      <w:r>
        <w:t>責任を負うかについて</w:t>
      </w:r>
      <w:r w:rsidR="00987B68">
        <w:rPr>
          <w:rFonts w:hint="eastAsia"/>
        </w:rPr>
        <w:t>、よくわかっていない</w:t>
      </w:r>
      <w:r>
        <w:t>ことを報告して</w:t>
      </w:r>
      <w:r w:rsidR="0090563A">
        <w:t>いる</w:t>
      </w:r>
      <w:r w:rsidR="00987B68">
        <w:rPr>
          <w:rFonts w:hint="eastAsia"/>
        </w:rPr>
        <w:t>。</w:t>
      </w:r>
      <w:r>
        <w:t>報告書はまた、訓練措置の実施</w:t>
      </w:r>
      <w:r w:rsidR="00987B68">
        <w:rPr>
          <w:rFonts w:hint="eastAsia"/>
        </w:rPr>
        <w:t>面の</w:t>
      </w:r>
      <w:r>
        <w:rPr>
          <w:rFonts w:hint="eastAsia"/>
        </w:rPr>
        <w:t>欠点とスタッフの訓練ニーズの</w:t>
      </w:r>
      <w:r w:rsidR="00987B68">
        <w:rPr>
          <w:rFonts w:hint="eastAsia"/>
        </w:rPr>
        <w:t>把握</w:t>
      </w:r>
      <w:r>
        <w:rPr>
          <w:rFonts w:hint="eastAsia"/>
        </w:rPr>
        <w:t>の欠如を強調している。</w:t>
      </w:r>
    </w:p>
    <w:p w:rsidR="00E50FE9" w:rsidRDefault="00E50FE9" w:rsidP="00E50FE9"/>
    <w:p w:rsidR="00E50FE9" w:rsidRPr="009E1547" w:rsidRDefault="00E50FE9" w:rsidP="00E50FE9">
      <w:pPr>
        <w:rPr>
          <w:rFonts w:ascii="ＭＳ ゴシック" w:eastAsia="ＭＳ ゴシック" w:hAnsi="ＭＳ ゴシック"/>
        </w:rPr>
      </w:pPr>
      <w:r w:rsidRPr="009E1547">
        <w:rPr>
          <w:rFonts w:ascii="ＭＳ ゴシック" w:eastAsia="ＭＳ ゴシック" w:hAnsi="ＭＳ ゴシック"/>
        </w:rPr>
        <w:t>4.1.3</w:t>
      </w:r>
      <w:r w:rsidR="0072105C">
        <w:rPr>
          <w:rFonts w:ascii="ＭＳ ゴシック" w:eastAsia="ＭＳ ゴシック" w:hAnsi="ＭＳ ゴシック" w:hint="eastAsia"/>
        </w:rPr>
        <w:t>．</w:t>
      </w:r>
      <w:r w:rsidRPr="009E1547">
        <w:rPr>
          <w:rFonts w:ascii="ＭＳ ゴシック" w:eastAsia="ＭＳ ゴシック" w:hAnsi="ＭＳ ゴシック"/>
        </w:rPr>
        <w:t>ノルウェーの法律の詳細</w:t>
      </w:r>
    </w:p>
    <w:p w:rsidR="00E50FE9" w:rsidRDefault="00E50FE9" w:rsidP="00E50FE9">
      <w:r>
        <w:rPr>
          <w:rFonts w:hint="eastAsia"/>
        </w:rPr>
        <w:t>ノルウェーの法の基本原則は、すべての人々の自己決定</w:t>
      </w:r>
      <w:r w:rsidR="000433C4">
        <w:rPr>
          <w:rFonts w:hint="eastAsia"/>
        </w:rPr>
        <w:t>である</w:t>
      </w:r>
      <w:r>
        <w:rPr>
          <w:rFonts w:hint="eastAsia"/>
        </w:rPr>
        <w:t>。力と強制による介入は明確な法的根拠</w:t>
      </w:r>
      <w:r w:rsidR="00987B68">
        <w:rPr>
          <w:rFonts w:hint="eastAsia"/>
        </w:rPr>
        <w:t>がなければ</w:t>
      </w:r>
      <w:r>
        <w:rPr>
          <w:rFonts w:hint="eastAsia"/>
        </w:rPr>
        <w:t>ならない。ノルウェー患者権利法第</w:t>
      </w:r>
      <w:r>
        <w:t>4A章では、健康への重大な損害を防ぐために医療</w:t>
      </w:r>
      <w:r w:rsidR="00987B68">
        <w:rPr>
          <w:rFonts w:hint="eastAsia"/>
        </w:rPr>
        <w:t>が必要な</w:t>
      </w:r>
      <w:r>
        <w:t>状況で</w:t>
      </w:r>
      <w:r w:rsidR="00987B68">
        <w:rPr>
          <w:rFonts w:hint="eastAsia"/>
        </w:rPr>
        <w:t>、</w:t>
      </w:r>
      <w:r>
        <w:t>同意を与えることができない</w:t>
      </w:r>
      <w:r w:rsidR="00EC52E9">
        <w:t>人々</w:t>
      </w:r>
      <w:r>
        <w:t>に対する強制を認めて</w:t>
      </w:r>
      <w:r w:rsidR="0090563A">
        <w:t>いる</w:t>
      </w:r>
      <w:r>
        <w:t>。この規則は、心理社会的障害、知的障害および認知症のある人に適用され</w:t>
      </w:r>
      <w:r w:rsidR="00A64AB9">
        <w:t>る</w:t>
      </w:r>
      <w:r>
        <w:t>。さらに、ノルウェー</w:t>
      </w:r>
      <w:r w:rsidR="00E622DD">
        <w:rPr>
          <w:rFonts w:hint="eastAsia"/>
        </w:rPr>
        <w:t>保健医療サービス</w:t>
      </w:r>
      <w:r>
        <w:t>法第9章では、怪我の防止や患者に</w:t>
      </w:r>
      <w:r w:rsidR="00987B68">
        <w:rPr>
          <w:rFonts w:hint="eastAsia"/>
        </w:rPr>
        <w:t>不可欠の</w:t>
      </w:r>
      <w:r>
        <w:t>ニーズを提供することに関連して、知的障害のある</w:t>
      </w:r>
      <w:r w:rsidR="00EC52E9">
        <w:t>人々</w:t>
      </w:r>
      <w:r>
        <w:t>に</w:t>
      </w:r>
      <w:r>
        <w:rPr>
          <w:rFonts w:hint="eastAsia"/>
        </w:rPr>
        <w:t>対する強制を認めて</w:t>
      </w:r>
      <w:r w:rsidR="0090563A">
        <w:rPr>
          <w:rFonts w:hint="eastAsia"/>
        </w:rPr>
        <w:t>いる</w:t>
      </w:r>
      <w:r>
        <w:rPr>
          <w:rFonts w:hint="eastAsia"/>
        </w:rPr>
        <w:t>。どちらの法律も、強制は必要</w:t>
      </w:r>
      <w:r w:rsidR="00987B68">
        <w:rPr>
          <w:rFonts w:hint="eastAsia"/>
        </w:rPr>
        <w:t>なものでなければならず</w:t>
      </w:r>
      <w:r>
        <w:rPr>
          <w:rFonts w:hint="eastAsia"/>
        </w:rPr>
        <w:t>、達成</w:t>
      </w:r>
      <w:r w:rsidR="00987B68">
        <w:rPr>
          <w:rFonts w:hint="eastAsia"/>
        </w:rPr>
        <w:t>しようとする</w:t>
      </w:r>
      <w:r>
        <w:rPr>
          <w:rFonts w:hint="eastAsia"/>
        </w:rPr>
        <w:t>結果に</w:t>
      </w:r>
      <w:r w:rsidR="00987B68">
        <w:rPr>
          <w:rFonts w:hint="eastAsia"/>
        </w:rPr>
        <w:t>相応なもので</w:t>
      </w:r>
      <w:r>
        <w:rPr>
          <w:rFonts w:hint="eastAsia"/>
        </w:rPr>
        <w:t>なければならないと規定して</w:t>
      </w:r>
      <w:r w:rsidR="0090563A">
        <w:rPr>
          <w:rFonts w:hint="eastAsia"/>
        </w:rPr>
        <w:t>いる</w:t>
      </w:r>
      <w:r>
        <w:rPr>
          <w:rFonts w:hint="eastAsia"/>
        </w:rPr>
        <w:t>。立法上の枠組みは、強制に厳しい条件</w:t>
      </w:r>
      <w:r w:rsidR="00987B68">
        <w:rPr>
          <w:rFonts w:hint="eastAsia"/>
        </w:rPr>
        <w:t>を</w:t>
      </w:r>
      <w:r>
        <w:rPr>
          <w:rFonts w:hint="eastAsia"/>
        </w:rPr>
        <w:t>設定</w:t>
      </w:r>
      <w:r w:rsidR="00987B68">
        <w:rPr>
          <w:rFonts w:hint="eastAsia"/>
        </w:rPr>
        <w:t>して</w:t>
      </w:r>
      <w:r w:rsidR="0090563A">
        <w:rPr>
          <w:rFonts w:hint="eastAsia"/>
        </w:rPr>
        <w:t>いる</w:t>
      </w:r>
      <w:r>
        <w:rPr>
          <w:rFonts w:hint="eastAsia"/>
        </w:rPr>
        <w:t>。上記</w:t>
      </w:r>
      <w:r w:rsidR="00987B68">
        <w:rPr>
          <w:rFonts w:hint="eastAsia"/>
        </w:rPr>
        <w:t>に</w:t>
      </w:r>
      <w:r>
        <w:rPr>
          <w:rFonts w:hint="eastAsia"/>
        </w:rPr>
        <w:t>示</w:t>
      </w:r>
      <w:r w:rsidR="00987B68">
        <w:rPr>
          <w:rFonts w:hint="eastAsia"/>
        </w:rPr>
        <w:t>したよう</w:t>
      </w:r>
      <w:r>
        <w:rPr>
          <w:rFonts w:hint="eastAsia"/>
        </w:rPr>
        <w:t>に、法律の</w:t>
      </w:r>
      <w:r w:rsidR="00987B68">
        <w:rPr>
          <w:rFonts w:hint="eastAsia"/>
        </w:rPr>
        <w:t>記述</w:t>
      </w:r>
      <w:r>
        <w:rPr>
          <w:rFonts w:hint="eastAsia"/>
        </w:rPr>
        <w:t>と実際の適用との間には、この分野</w:t>
      </w:r>
      <w:r w:rsidR="00987B68">
        <w:rPr>
          <w:rFonts w:hint="eastAsia"/>
        </w:rPr>
        <w:t>で</w:t>
      </w:r>
      <w:r>
        <w:rPr>
          <w:rFonts w:hint="eastAsia"/>
        </w:rPr>
        <w:t>は大きなギャップが</w:t>
      </w:r>
      <w:r w:rsidR="0090563A">
        <w:rPr>
          <w:rFonts w:hint="eastAsia"/>
        </w:rPr>
        <w:t>ある</w:t>
      </w:r>
      <w:r>
        <w:rPr>
          <w:rFonts w:hint="eastAsia"/>
        </w:rPr>
        <w:t>。</w:t>
      </w:r>
    </w:p>
    <w:p w:rsidR="00E50FE9" w:rsidRDefault="00E50FE9" w:rsidP="00E50FE9"/>
    <w:p w:rsidR="00E50FE9" w:rsidRPr="009E1547" w:rsidRDefault="00E50FE9" w:rsidP="00E50FE9">
      <w:pPr>
        <w:rPr>
          <w:rFonts w:ascii="ＭＳ ゴシック" w:eastAsia="ＭＳ ゴシック" w:hAnsi="ＭＳ ゴシック"/>
        </w:rPr>
      </w:pPr>
      <w:r w:rsidRPr="009E1547">
        <w:rPr>
          <w:rFonts w:ascii="ＭＳ ゴシック" w:eastAsia="ＭＳ ゴシック" w:hAnsi="ＭＳ ゴシック"/>
        </w:rPr>
        <w:t>4.2</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の懸念</w:t>
      </w:r>
    </w:p>
    <w:p w:rsidR="00E50FE9" w:rsidRDefault="00E50FE9" w:rsidP="00E50FE9">
      <w:r>
        <w:rPr>
          <w:rFonts w:hint="eastAsia"/>
        </w:rPr>
        <w:t>知的障害のある</w:t>
      </w:r>
      <w:r w:rsidR="00EC52E9">
        <w:rPr>
          <w:rFonts w:hint="eastAsia"/>
        </w:rPr>
        <w:t>人々</w:t>
      </w:r>
      <w:r>
        <w:rPr>
          <w:rFonts w:hint="eastAsia"/>
        </w:rPr>
        <w:t>や認知症の</w:t>
      </w:r>
      <w:r w:rsidR="00EC52E9">
        <w:rPr>
          <w:rFonts w:hint="eastAsia"/>
        </w:rPr>
        <w:t>人々</w:t>
      </w:r>
      <w:r>
        <w:rPr>
          <w:rFonts w:hint="eastAsia"/>
        </w:rPr>
        <w:t>に対する強制、特に違法な強制の広範な使用は</w:t>
      </w:r>
      <w:r>
        <w:t>CRPDの第17条と第25条と一致していないというのが</w:t>
      </w:r>
      <w:r w:rsidR="00A55C92">
        <w:t>オンブッド</w:t>
      </w:r>
      <w:r>
        <w:t>の評価</w:t>
      </w:r>
      <w:r w:rsidR="000433C4">
        <w:t>である</w:t>
      </w:r>
      <w:r>
        <w:t>。条約の第17条は、すべての障害</w:t>
      </w:r>
      <w:r w:rsidR="0040709C">
        <w:t>のある人々</w:t>
      </w:r>
      <w:r>
        <w:t>が他の</w:t>
      </w:r>
      <w:r w:rsidR="00EC52E9">
        <w:t>人々</w:t>
      </w:r>
      <w:r>
        <w:t>と平等に自分の個人</w:t>
      </w:r>
      <w:r w:rsidR="00987B68">
        <w:rPr>
          <w:rFonts w:hint="eastAsia"/>
        </w:rPr>
        <w:t>としての完全性（</w:t>
      </w:r>
      <w:r w:rsidR="00987B68" w:rsidRPr="00987B68">
        <w:t>personal integrity</w:t>
      </w:r>
      <w:r w:rsidR="00987B68">
        <w:rPr>
          <w:rFonts w:hint="eastAsia"/>
        </w:rPr>
        <w:t>）</w:t>
      </w:r>
      <w:r>
        <w:t>を尊重する権利を有することを確立して</w:t>
      </w:r>
      <w:r w:rsidR="0090563A">
        <w:t>いる</w:t>
      </w:r>
      <w:r>
        <w:t>。この規定は</w:t>
      </w:r>
      <w:r w:rsidR="00200D49">
        <w:rPr>
          <w:rFonts w:hint="eastAsia"/>
        </w:rPr>
        <w:t>第</w:t>
      </w:r>
      <w:r>
        <w:t>25</w:t>
      </w:r>
      <w:r w:rsidR="00200D49">
        <w:rPr>
          <w:rFonts w:hint="eastAsia"/>
        </w:rPr>
        <w:t>条</w:t>
      </w:r>
      <w:r>
        <w:t>dと併せて読む必要が</w:t>
      </w:r>
      <w:r w:rsidR="0090563A">
        <w:t>ある</w:t>
      </w:r>
      <w:r>
        <w:t>。</w:t>
      </w:r>
      <w:r w:rsidR="00200D49">
        <w:rPr>
          <w:rFonts w:hint="eastAsia"/>
        </w:rPr>
        <w:t>そこでは</w:t>
      </w:r>
      <w:r>
        <w:t>、障害のある</w:t>
      </w:r>
      <w:r w:rsidR="00EC52E9">
        <w:t>人々</w:t>
      </w:r>
      <w:r w:rsidR="00200D49">
        <w:rPr>
          <w:rFonts w:hint="eastAsia"/>
        </w:rPr>
        <w:t>に</w:t>
      </w:r>
      <w:r>
        <w:t>は</w:t>
      </w:r>
      <w:r w:rsidR="00200D49">
        <w:rPr>
          <w:rFonts w:hint="eastAsia"/>
        </w:rPr>
        <w:t>自由な</w:t>
      </w:r>
      <w:r w:rsidR="00DF0805">
        <w:rPr>
          <w:rFonts w:hint="eastAsia"/>
        </w:rPr>
        <w:t>インフォームドコンセント</w:t>
      </w:r>
      <w:r>
        <w:t>に基づ</w:t>
      </w:r>
      <w:r w:rsidR="00200D49">
        <w:rPr>
          <w:rFonts w:hint="eastAsia"/>
        </w:rPr>
        <w:t>く</w:t>
      </w:r>
      <w:r>
        <w:t>医療</w:t>
      </w:r>
      <w:r w:rsidR="00200D49">
        <w:rPr>
          <w:rFonts w:hint="eastAsia"/>
        </w:rPr>
        <w:t>が提供されなければならない</w:t>
      </w:r>
      <w:r>
        <w:t>。特に</w:t>
      </w:r>
      <w:r w:rsidR="00200D49">
        <w:rPr>
          <w:rFonts w:hint="eastAsia"/>
        </w:rPr>
        <w:t>重大な</w:t>
      </w:r>
      <w:r>
        <w:t>強制</w:t>
      </w:r>
      <w:r w:rsidR="00200D49">
        <w:rPr>
          <w:rFonts w:hint="eastAsia"/>
        </w:rPr>
        <w:t>の事例</w:t>
      </w:r>
      <w:r>
        <w:t>は条約第14条および第15条に違反する可能性があ</w:t>
      </w:r>
      <w:r w:rsidR="00200D49">
        <w:rPr>
          <w:rFonts w:hint="eastAsia"/>
        </w:rPr>
        <w:t>る。</w:t>
      </w:r>
      <w:r>
        <w:t>これ</w:t>
      </w:r>
      <w:r w:rsidR="00200D49">
        <w:rPr>
          <w:rFonts w:hint="eastAsia"/>
        </w:rPr>
        <w:t>らの条項で</w:t>
      </w:r>
      <w:r>
        <w:t>は個人</w:t>
      </w:r>
      <w:r w:rsidR="00200D49">
        <w:rPr>
          <w:rFonts w:hint="eastAsia"/>
        </w:rPr>
        <w:t>の</w:t>
      </w:r>
      <w:r>
        <w:t>自由</w:t>
      </w:r>
      <w:r w:rsidR="00200D49">
        <w:rPr>
          <w:rFonts w:hint="eastAsia"/>
        </w:rPr>
        <w:t>の</w:t>
      </w:r>
      <w:r>
        <w:t>権利を確立</w:t>
      </w:r>
      <w:r>
        <w:rPr>
          <w:rFonts w:hint="eastAsia"/>
        </w:rPr>
        <w:t>し、あらゆる形態の非人道的または品位を傷つける取扱いを禁じ</w:t>
      </w:r>
      <w:r w:rsidR="00200D49">
        <w:rPr>
          <w:rFonts w:hint="eastAsia"/>
        </w:rPr>
        <w:t>てい</w:t>
      </w:r>
      <w:r w:rsidR="00A64AB9">
        <w:rPr>
          <w:rFonts w:hint="eastAsia"/>
        </w:rPr>
        <w:t>る</w:t>
      </w:r>
      <w:r>
        <w:rPr>
          <w:rFonts w:hint="eastAsia"/>
        </w:rPr>
        <w:t>。</w:t>
      </w:r>
    </w:p>
    <w:p w:rsidR="00E50FE9" w:rsidRDefault="00E50FE9" w:rsidP="00E50FE9"/>
    <w:p w:rsidR="00E50FE9" w:rsidRDefault="00A55C92" w:rsidP="00E50FE9">
      <w:r>
        <w:rPr>
          <w:rFonts w:hint="eastAsia"/>
        </w:rPr>
        <w:t>オンブッド</w:t>
      </w:r>
      <w:r w:rsidR="00E50FE9">
        <w:rPr>
          <w:rFonts w:hint="eastAsia"/>
        </w:rPr>
        <w:t>は、違法な強制の発生率が高いことを懸念しており、</w:t>
      </w:r>
      <w:r w:rsidR="00B36626">
        <w:rPr>
          <w:rFonts w:hint="eastAsia"/>
        </w:rPr>
        <w:t>ナーシング</w:t>
      </w:r>
      <w:r w:rsidR="00E50FE9">
        <w:rPr>
          <w:rFonts w:hint="eastAsia"/>
        </w:rPr>
        <w:t>ホームや知的障害</w:t>
      </w:r>
      <w:r w:rsidR="0040709C">
        <w:rPr>
          <w:rFonts w:hint="eastAsia"/>
        </w:rPr>
        <w:t>のある人々</w:t>
      </w:r>
      <w:r w:rsidR="00E50FE9">
        <w:rPr>
          <w:rFonts w:hint="eastAsia"/>
        </w:rPr>
        <w:t>のためのホームの</w:t>
      </w:r>
      <w:r w:rsidR="00200D49">
        <w:rPr>
          <w:rFonts w:hint="eastAsia"/>
        </w:rPr>
        <w:t>職員</w:t>
      </w:r>
      <w:r w:rsidR="00E50FE9">
        <w:rPr>
          <w:rFonts w:hint="eastAsia"/>
        </w:rPr>
        <w:t>や経営者</w:t>
      </w:r>
      <w:r w:rsidR="00200D49">
        <w:rPr>
          <w:rFonts w:hint="eastAsia"/>
        </w:rPr>
        <w:t>が</w:t>
      </w:r>
      <w:r w:rsidR="00E50FE9">
        <w:rPr>
          <w:rFonts w:hint="eastAsia"/>
        </w:rPr>
        <w:t>、</w:t>
      </w:r>
      <w:r w:rsidR="00200D49">
        <w:rPr>
          <w:rFonts w:hint="eastAsia"/>
        </w:rPr>
        <w:t>この</w:t>
      </w:r>
      <w:r w:rsidR="00E50FE9">
        <w:rPr>
          <w:rFonts w:hint="eastAsia"/>
        </w:rPr>
        <w:t>問題についての十分な知識と認識を持っていないことを懸念している。いくつかの報告はまた、そのような介護サービスの質を低下させる、少ない人員配置および不十分な</w:t>
      </w:r>
      <w:r w:rsidR="00200D49">
        <w:rPr>
          <w:rFonts w:hint="eastAsia"/>
        </w:rPr>
        <w:t>資金を指摘している。</w:t>
      </w:r>
      <w:r w:rsidR="00E50FE9">
        <w:rPr>
          <w:rFonts w:hint="eastAsia"/>
        </w:rPr>
        <w:t>ノルウェーの医療</w:t>
      </w:r>
      <w:r w:rsidR="00200D49">
        <w:rPr>
          <w:rFonts w:hint="eastAsia"/>
        </w:rPr>
        <w:t>・ケア</w:t>
      </w:r>
      <w:r w:rsidR="00E50FE9">
        <w:rPr>
          <w:rFonts w:hint="eastAsia"/>
        </w:rPr>
        <w:t>サービス法</w:t>
      </w:r>
      <w:r w:rsidR="00200D49">
        <w:rPr>
          <w:rFonts w:hint="eastAsia"/>
        </w:rPr>
        <w:t>の下において、</w:t>
      </w:r>
      <w:r w:rsidR="00E50FE9">
        <w:rPr>
          <w:rFonts w:hint="eastAsia"/>
        </w:rPr>
        <w:t>教育要件の免除が頻繁に許可されていること、および強制に関する法律</w:t>
      </w:r>
      <w:r w:rsidR="00200D49">
        <w:rPr>
          <w:rFonts w:hint="eastAsia"/>
        </w:rPr>
        <w:t>の</w:t>
      </w:r>
      <w:r w:rsidR="00E50FE9">
        <w:rPr>
          <w:rFonts w:hint="eastAsia"/>
        </w:rPr>
        <w:t>知識が不十分な</w:t>
      </w:r>
      <w:r w:rsidR="00200D49">
        <w:rPr>
          <w:rFonts w:hint="eastAsia"/>
        </w:rPr>
        <w:t>職員が</w:t>
      </w:r>
      <w:r w:rsidR="00E50FE9">
        <w:rPr>
          <w:rFonts w:hint="eastAsia"/>
        </w:rPr>
        <w:t>、特定の人に対して非常に厳しい措置を講じることができ</w:t>
      </w:r>
      <w:r w:rsidR="00A64AB9">
        <w:rPr>
          <w:rFonts w:hint="eastAsia"/>
        </w:rPr>
        <w:t>る</w:t>
      </w:r>
      <w:r w:rsidR="00200D49">
        <w:rPr>
          <w:rFonts w:hint="eastAsia"/>
        </w:rPr>
        <w:t>ことは、非常に懸念される</w:t>
      </w:r>
      <w:r w:rsidR="00E50FE9">
        <w:rPr>
          <w:rFonts w:hint="eastAsia"/>
        </w:rPr>
        <w:t>。</w:t>
      </w:r>
    </w:p>
    <w:p w:rsidR="00E50FE9" w:rsidRDefault="00E50FE9" w:rsidP="00E50FE9"/>
    <w:p w:rsidR="00E50FE9" w:rsidRDefault="00200D49" w:rsidP="00E50FE9">
      <w:r>
        <w:rPr>
          <w:rFonts w:hint="eastAsia"/>
        </w:rPr>
        <w:t>監察</w:t>
      </w:r>
      <w:r w:rsidR="00E50FE9">
        <w:rPr>
          <w:rFonts w:hint="eastAsia"/>
        </w:rPr>
        <w:t>報告書と調査が長年にわたり同様の発見を示し</w:t>
      </w:r>
      <w:r>
        <w:rPr>
          <w:rFonts w:hint="eastAsia"/>
        </w:rPr>
        <w:t>てきた</w:t>
      </w:r>
      <w:r w:rsidR="00E50FE9">
        <w:rPr>
          <w:rFonts w:hint="eastAsia"/>
        </w:rPr>
        <w:t>にもかかわらず、この点に関してはほとんど変化が</w:t>
      </w:r>
      <w:r w:rsidR="0090563A">
        <w:rPr>
          <w:rFonts w:hint="eastAsia"/>
        </w:rPr>
        <w:t>ない</w:t>
      </w:r>
      <w:r w:rsidR="00E50FE9">
        <w:rPr>
          <w:rFonts w:hint="eastAsia"/>
        </w:rPr>
        <w:t>。</w:t>
      </w:r>
      <w:r w:rsidR="00A55C92">
        <w:rPr>
          <w:rFonts w:hint="eastAsia"/>
        </w:rPr>
        <w:t>オンブッド</w:t>
      </w:r>
      <w:r w:rsidR="00E50FE9">
        <w:rPr>
          <w:rFonts w:hint="eastAsia"/>
        </w:rPr>
        <w:t>は、違法な強制を防止するのに十分</w:t>
      </w:r>
      <w:r>
        <w:rPr>
          <w:rFonts w:hint="eastAsia"/>
        </w:rPr>
        <w:t>に</w:t>
      </w:r>
      <w:r w:rsidR="00E50FE9">
        <w:rPr>
          <w:rFonts w:hint="eastAsia"/>
        </w:rPr>
        <w:t>効果的な監視と</w:t>
      </w:r>
      <w:r>
        <w:rPr>
          <w:rFonts w:hint="eastAsia"/>
        </w:rPr>
        <w:t>見直し</w:t>
      </w:r>
      <w:r w:rsidR="00E50FE9">
        <w:rPr>
          <w:rFonts w:hint="eastAsia"/>
        </w:rPr>
        <w:t>の</w:t>
      </w:r>
      <w:r>
        <w:rPr>
          <w:rFonts w:hint="eastAsia"/>
        </w:rPr>
        <w:t>仕組み</w:t>
      </w:r>
      <w:r w:rsidR="00E50FE9">
        <w:rPr>
          <w:rFonts w:hint="eastAsia"/>
        </w:rPr>
        <w:t>があるかどうかを懸念している。</w:t>
      </w:r>
    </w:p>
    <w:p w:rsidR="00E50FE9" w:rsidRDefault="00E50FE9" w:rsidP="00E50FE9"/>
    <w:p w:rsidR="00E50FE9" w:rsidRDefault="00A55C92" w:rsidP="00E50FE9">
      <w:r>
        <w:rPr>
          <w:rFonts w:hint="eastAsia"/>
        </w:rPr>
        <w:t>オンブッド</w:t>
      </w:r>
      <w:r w:rsidR="00E50FE9">
        <w:rPr>
          <w:rFonts w:hint="eastAsia"/>
        </w:rPr>
        <w:t>はまた、強制を決定する際</w:t>
      </w:r>
      <w:r w:rsidR="004546BE">
        <w:rPr>
          <w:rFonts w:hint="eastAsia"/>
        </w:rPr>
        <w:t>、評価される本</w:t>
      </w:r>
      <w:r w:rsidR="00200D49">
        <w:rPr>
          <w:rFonts w:hint="eastAsia"/>
        </w:rPr>
        <w:t>人</w:t>
      </w:r>
      <w:r w:rsidR="00E50FE9">
        <w:rPr>
          <w:rFonts w:hint="eastAsia"/>
        </w:rPr>
        <w:t>が含まれていないこと、</w:t>
      </w:r>
      <w:r w:rsidR="00200D49">
        <w:rPr>
          <w:rFonts w:hint="eastAsia"/>
        </w:rPr>
        <w:t>そして</w:t>
      </w:r>
      <w:r w:rsidR="00E50FE9">
        <w:rPr>
          <w:rFonts w:hint="eastAsia"/>
        </w:rPr>
        <w:t>そのような措置の内容および根拠に関する適切な情報が欠如していることも懸念している。</w:t>
      </w:r>
      <w:r w:rsidR="00200D49">
        <w:rPr>
          <w:rFonts w:hint="eastAsia"/>
        </w:rPr>
        <w:t>その</w:t>
      </w:r>
      <w:r w:rsidR="00E50FE9">
        <w:rPr>
          <w:rFonts w:hint="eastAsia"/>
        </w:rPr>
        <w:t>措置</w:t>
      </w:r>
      <w:r w:rsidR="00200D49">
        <w:rPr>
          <w:rFonts w:hint="eastAsia"/>
        </w:rPr>
        <w:t>の対象となる</w:t>
      </w:r>
      <w:r w:rsidR="00EC52E9">
        <w:rPr>
          <w:rFonts w:hint="eastAsia"/>
        </w:rPr>
        <w:t>人々</w:t>
      </w:r>
      <w:r w:rsidR="00E50FE9">
        <w:rPr>
          <w:rFonts w:hint="eastAsia"/>
        </w:rPr>
        <w:t>は、それに至るまでの過程に関与し、到達した決定に関する情報を提供されなければ</w:t>
      </w:r>
      <w:r w:rsidR="00D4595E">
        <w:rPr>
          <w:rFonts w:hint="eastAsia"/>
        </w:rPr>
        <w:t>ならない</w:t>
      </w:r>
      <w:r w:rsidR="00E50FE9">
        <w:rPr>
          <w:rFonts w:hint="eastAsia"/>
        </w:rPr>
        <w:t>。</w:t>
      </w:r>
      <w:r w:rsidR="00200D49">
        <w:rPr>
          <w:rFonts w:hint="eastAsia"/>
        </w:rPr>
        <w:t>この関与の</w:t>
      </w:r>
      <w:r w:rsidR="00E50FE9">
        <w:rPr>
          <w:rFonts w:hint="eastAsia"/>
        </w:rPr>
        <w:t>欠如は、</w:t>
      </w:r>
      <w:r w:rsidR="00E50FE9">
        <w:t>CRPDと現在のノルウェー法に</w:t>
      </w:r>
      <w:r w:rsidR="00F541AE">
        <w:rPr>
          <w:rFonts w:hint="eastAsia"/>
        </w:rPr>
        <w:t>うたわれている</w:t>
      </w:r>
      <w:r w:rsidR="00E50FE9">
        <w:t>、参加と自己決定の権利に関する基本原則に反する。</w:t>
      </w:r>
    </w:p>
    <w:p w:rsidR="00E50FE9" w:rsidRDefault="00E50FE9" w:rsidP="00E50FE9"/>
    <w:p w:rsidR="00E50FE9" w:rsidRDefault="00E50FE9" w:rsidP="00E50FE9">
      <w:r>
        <w:rPr>
          <w:rFonts w:hint="eastAsia"/>
        </w:rPr>
        <w:t>政府が強制を含む実際の</w:t>
      </w:r>
      <w:r w:rsidR="00F541AE">
        <w:rPr>
          <w:rFonts w:hint="eastAsia"/>
        </w:rPr>
        <w:t>件</w:t>
      </w:r>
      <w:r>
        <w:rPr>
          <w:rFonts w:hint="eastAsia"/>
        </w:rPr>
        <w:t>数を知らないこと、</w:t>
      </w:r>
      <w:r w:rsidR="00F541AE">
        <w:rPr>
          <w:rFonts w:hint="eastAsia"/>
        </w:rPr>
        <w:t>したがって</w:t>
      </w:r>
      <w:r>
        <w:rPr>
          <w:rFonts w:hint="eastAsia"/>
        </w:rPr>
        <w:t>状況が時間とともにどのように発展したかを知らないことは</w:t>
      </w:r>
      <w:r w:rsidR="00F541AE">
        <w:rPr>
          <w:rFonts w:hint="eastAsia"/>
        </w:rPr>
        <w:t>、</w:t>
      </w:r>
      <w:r>
        <w:rPr>
          <w:rFonts w:hint="eastAsia"/>
        </w:rPr>
        <w:t>非常に</w:t>
      </w:r>
      <w:r w:rsidR="00F541AE">
        <w:rPr>
          <w:rFonts w:hint="eastAsia"/>
        </w:rPr>
        <w:t>当惑させられる</w:t>
      </w:r>
      <w:r>
        <w:rPr>
          <w:rFonts w:hint="eastAsia"/>
        </w:rPr>
        <w:t>。</w:t>
      </w:r>
    </w:p>
    <w:p w:rsidR="00E50FE9" w:rsidRDefault="00E50FE9" w:rsidP="00E50FE9"/>
    <w:p w:rsidR="00E50FE9" w:rsidRPr="009E1547" w:rsidRDefault="00E50FE9" w:rsidP="00E50FE9">
      <w:pPr>
        <w:rPr>
          <w:rFonts w:ascii="ＭＳ ゴシック" w:eastAsia="ＭＳ ゴシック" w:hAnsi="ＭＳ ゴシック"/>
        </w:rPr>
      </w:pPr>
      <w:r w:rsidRPr="009E1547">
        <w:rPr>
          <w:rFonts w:ascii="ＭＳ ゴシック" w:eastAsia="ＭＳ ゴシック" w:hAnsi="ＭＳ ゴシック"/>
        </w:rPr>
        <w:t>4.3</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9E1547">
        <w:rPr>
          <w:rFonts w:ascii="ＭＳ ゴシック" w:eastAsia="ＭＳ ゴシック" w:hAnsi="ＭＳ ゴシック"/>
        </w:rPr>
        <w:t>の</w:t>
      </w:r>
      <w:r w:rsidR="00A55C92">
        <w:rPr>
          <w:rFonts w:ascii="ＭＳ ゴシック" w:eastAsia="ＭＳ ゴシック" w:hAnsi="ＭＳ ゴシック"/>
        </w:rPr>
        <w:t>勧告</w:t>
      </w:r>
    </w:p>
    <w:p w:rsidR="00E50FE9" w:rsidRDefault="00F541AE" w:rsidP="00F541AE">
      <w:pPr>
        <w:ind w:leftChars="202" w:left="424"/>
      </w:pPr>
      <w:r>
        <w:rPr>
          <w:rFonts w:hint="eastAsia"/>
        </w:rPr>
        <w:t>1．</w:t>
      </w:r>
      <w:r w:rsidR="00E50FE9">
        <w:rPr>
          <w:rFonts w:hint="eastAsia"/>
        </w:rPr>
        <w:t>委員会は、知的障害のある</w:t>
      </w:r>
      <w:r w:rsidR="00EC52E9">
        <w:rPr>
          <w:rFonts w:hint="eastAsia"/>
        </w:rPr>
        <w:t>人々</w:t>
      </w:r>
      <w:r w:rsidR="00E50FE9">
        <w:rPr>
          <w:rFonts w:hint="eastAsia"/>
        </w:rPr>
        <w:t>及び認知症の</w:t>
      </w:r>
      <w:r w:rsidR="00EC52E9">
        <w:rPr>
          <w:rFonts w:hint="eastAsia"/>
        </w:rPr>
        <w:t>人々</w:t>
      </w:r>
      <w:r w:rsidR="00E50FE9">
        <w:rPr>
          <w:rFonts w:hint="eastAsia"/>
        </w:rPr>
        <w:t>に対する強制を防止し</w:t>
      </w:r>
      <w:r>
        <w:rPr>
          <w:rFonts w:hint="eastAsia"/>
        </w:rPr>
        <w:t>控えさせる</w:t>
      </w:r>
      <w:r w:rsidR="00E50FE9">
        <w:rPr>
          <w:rFonts w:hint="eastAsia"/>
        </w:rPr>
        <w:t>ための具体的措置を直ちに実施するよう</w:t>
      </w:r>
      <w:r w:rsidR="00F350D9">
        <w:rPr>
          <w:rFonts w:hint="eastAsia"/>
        </w:rPr>
        <w:t>国</w:t>
      </w:r>
      <w:r w:rsidR="00E50FE9">
        <w:rPr>
          <w:rFonts w:hint="eastAsia"/>
        </w:rPr>
        <w:t>に要請すべきである。その措置には、</w:t>
      </w:r>
      <w:r>
        <w:rPr>
          <w:rFonts w:hint="eastAsia"/>
        </w:rPr>
        <w:t>資金</w:t>
      </w:r>
      <w:r w:rsidR="00E50FE9">
        <w:rPr>
          <w:rFonts w:hint="eastAsia"/>
        </w:rPr>
        <w:t>の増加、人員配置の増加、および</w:t>
      </w:r>
      <w:r>
        <w:rPr>
          <w:rFonts w:hint="eastAsia"/>
        </w:rPr>
        <w:t>職員訓練</w:t>
      </w:r>
      <w:r w:rsidR="00E50FE9">
        <w:rPr>
          <w:rFonts w:hint="eastAsia"/>
        </w:rPr>
        <w:t>の強化が含まれ</w:t>
      </w:r>
      <w:r w:rsidR="00A64AB9">
        <w:rPr>
          <w:rFonts w:hint="eastAsia"/>
        </w:rPr>
        <w:t>る</w:t>
      </w:r>
      <w:r w:rsidR="00E50FE9">
        <w:rPr>
          <w:rFonts w:hint="eastAsia"/>
        </w:rPr>
        <w:t>。</w:t>
      </w:r>
      <w:r w:rsidR="00B36626">
        <w:rPr>
          <w:rFonts w:hint="eastAsia"/>
        </w:rPr>
        <w:t>ナーシング</w:t>
      </w:r>
      <w:r w:rsidR="00E50FE9">
        <w:rPr>
          <w:rFonts w:hint="eastAsia"/>
        </w:rPr>
        <w:t>ホームや知的障害</w:t>
      </w:r>
      <w:r w:rsidR="0040709C">
        <w:rPr>
          <w:rFonts w:hint="eastAsia"/>
        </w:rPr>
        <w:t>のある人々</w:t>
      </w:r>
      <w:r w:rsidR="00E50FE9">
        <w:rPr>
          <w:rFonts w:hint="eastAsia"/>
        </w:rPr>
        <w:t>のホーム</w:t>
      </w:r>
      <w:r>
        <w:rPr>
          <w:rFonts w:hint="eastAsia"/>
        </w:rPr>
        <w:t>の管理者</w:t>
      </w:r>
      <w:r w:rsidR="00E50FE9">
        <w:rPr>
          <w:rFonts w:hint="eastAsia"/>
        </w:rPr>
        <w:t>の強制問題に関する意識と知識の向上を確実にするための</w:t>
      </w:r>
      <w:r>
        <w:rPr>
          <w:rFonts w:hint="eastAsia"/>
        </w:rPr>
        <w:t>取り組み</w:t>
      </w:r>
      <w:r w:rsidR="00E50FE9">
        <w:rPr>
          <w:rFonts w:hint="eastAsia"/>
        </w:rPr>
        <w:t>も実行されるべき</w:t>
      </w:r>
      <w:r w:rsidR="000433C4">
        <w:rPr>
          <w:rFonts w:hint="eastAsia"/>
        </w:rPr>
        <w:t>である</w:t>
      </w:r>
      <w:r w:rsidR="00E50FE9">
        <w:rPr>
          <w:rFonts w:hint="eastAsia"/>
        </w:rPr>
        <w:t>。</w:t>
      </w:r>
    </w:p>
    <w:p w:rsidR="00E50FE9" w:rsidRDefault="00E50FE9" w:rsidP="00F541AE">
      <w:pPr>
        <w:ind w:leftChars="202" w:left="424"/>
      </w:pPr>
    </w:p>
    <w:p w:rsidR="00E50FE9" w:rsidRDefault="00E50FE9" w:rsidP="00F541AE">
      <w:pPr>
        <w:ind w:leftChars="202" w:left="424"/>
      </w:pPr>
      <w:r>
        <w:t>2.</w:t>
      </w:r>
      <w:r w:rsidR="00F541AE">
        <w:rPr>
          <w:rFonts w:hint="eastAsia"/>
        </w:rPr>
        <w:t xml:space="preserve">　</w:t>
      </w:r>
      <w:r>
        <w:t>委員会は、強制措置</w:t>
      </w:r>
      <w:r w:rsidR="00F541AE">
        <w:rPr>
          <w:rFonts w:hint="eastAsia"/>
        </w:rPr>
        <w:t>を</w:t>
      </w:r>
      <w:r>
        <w:t>決定</w:t>
      </w:r>
      <w:r w:rsidR="00F541AE">
        <w:rPr>
          <w:rFonts w:hint="eastAsia"/>
        </w:rPr>
        <w:t>する</w:t>
      </w:r>
      <w:r>
        <w:t>必要がある特別な場合には、措置が指示されている</w:t>
      </w:r>
      <w:r w:rsidR="00EC52E9">
        <w:t>人々</w:t>
      </w:r>
      <w:r>
        <w:t>、またはその近親者の</w:t>
      </w:r>
      <w:r w:rsidR="00F541AE">
        <w:rPr>
          <w:rFonts w:hint="eastAsia"/>
        </w:rPr>
        <w:t>参加</w:t>
      </w:r>
      <w:r>
        <w:t>を保証するよう</w:t>
      </w:r>
      <w:r w:rsidR="00F350D9">
        <w:t>国</w:t>
      </w:r>
      <w:r>
        <w:t>に要請すべきである。</w:t>
      </w:r>
    </w:p>
    <w:p w:rsidR="00E50FE9" w:rsidRDefault="00E50FE9" w:rsidP="00F541AE">
      <w:pPr>
        <w:ind w:leftChars="202" w:left="424"/>
      </w:pPr>
    </w:p>
    <w:p w:rsidR="00E50FE9" w:rsidRDefault="00F541AE" w:rsidP="00F541AE">
      <w:pPr>
        <w:ind w:leftChars="202" w:left="424"/>
      </w:pPr>
      <w:r>
        <w:rPr>
          <w:rFonts w:hint="eastAsia"/>
        </w:rPr>
        <w:t>3．</w:t>
      </w:r>
      <w:r w:rsidR="00E50FE9">
        <w:rPr>
          <w:rFonts w:hint="eastAsia"/>
        </w:rPr>
        <w:t>委員会は、ノルウェー</w:t>
      </w:r>
      <w:r>
        <w:rPr>
          <w:rFonts w:hint="eastAsia"/>
        </w:rPr>
        <w:t>医療監視</w:t>
      </w:r>
      <w:r w:rsidR="00E50FE9">
        <w:rPr>
          <w:rFonts w:hint="eastAsia"/>
        </w:rPr>
        <w:t>委員会による強制の違法使用に関する報告のフォローアップを含</w:t>
      </w:r>
      <w:r>
        <w:rPr>
          <w:rFonts w:hint="eastAsia"/>
        </w:rPr>
        <w:t>め</w:t>
      </w:r>
      <w:r w:rsidR="00E50FE9">
        <w:rPr>
          <w:rFonts w:hint="eastAsia"/>
        </w:rPr>
        <w:t>、障害</w:t>
      </w:r>
      <w:r w:rsidR="0040709C">
        <w:rPr>
          <w:rFonts w:hint="eastAsia"/>
        </w:rPr>
        <w:t>のある人々</w:t>
      </w:r>
      <w:r w:rsidR="00E50FE9">
        <w:rPr>
          <w:rFonts w:hint="eastAsia"/>
        </w:rPr>
        <w:t>に対する強制の決定の監視および見直しのための効果的な制度を確保するよう</w:t>
      </w:r>
      <w:r w:rsidR="00F350D9">
        <w:rPr>
          <w:rFonts w:hint="eastAsia"/>
        </w:rPr>
        <w:t>国</w:t>
      </w:r>
      <w:r w:rsidR="00E50FE9">
        <w:rPr>
          <w:rFonts w:hint="eastAsia"/>
        </w:rPr>
        <w:t>に要請すべきである。</w:t>
      </w:r>
    </w:p>
    <w:p w:rsidR="00E50FE9" w:rsidRDefault="00E50FE9" w:rsidP="00F541AE">
      <w:pPr>
        <w:ind w:leftChars="202" w:left="424"/>
      </w:pPr>
    </w:p>
    <w:p w:rsidR="00E50FE9" w:rsidRDefault="00E50FE9" w:rsidP="00F541AE">
      <w:pPr>
        <w:pStyle w:val="a9"/>
        <w:numPr>
          <w:ilvl w:val="0"/>
          <w:numId w:val="2"/>
        </w:numPr>
        <w:ind w:leftChars="0" w:left="426" w:firstLine="0"/>
      </w:pPr>
      <w:r>
        <w:t>委員会は、障害</w:t>
      </w:r>
      <w:r w:rsidR="0040709C">
        <w:t>のある人々</w:t>
      </w:r>
      <w:r w:rsidR="00965E2E">
        <w:rPr>
          <w:rFonts w:hint="eastAsia"/>
        </w:rPr>
        <w:t>への</w:t>
      </w:r>
      <w:r>
        <w:t>強制</w:t>
      </w:r>
      <w:r w:rsidR="00965E2E">
        <w:rPr>
          <w:rFonts w:hint="eastAsia"/>
        </w:rPr>
        <w:t>の</w:t>
      </w:r>
      <w:r>
        <w:t>実際の統計</w:t>
      </w:r>
      <w:r w:rsidR="00965E2E">
        <w:rPr>
          <w:rFonts w:hint="eastAsia"/>
        </w:rPr>
        <w:t>の</w:t>
      </w:r>
      <w:r>
        <w:t>入手</w:t>
      </w:r>
      <w:r w:rsidR="00965E2E">
        <w:rPr>
          <w:rFonts w:hint="eastAsia"/>
        </w:rPr>
        <w:t>を</w:t>
      </w:r>
      <w:r w:rsidR="00F350D9">
        <w:t>国</w:t>
      </w:r>
      <w:r>
        <w:t>に要請すべきである。</w:t>
      </w:r>
    </w:p>
    <w:p w:rsidR="00E50FE9" w:rsidRDefault="00E50FE9" w:rsidP="00E50FE9"/>
    <w:p w:rsidR="000A3E5C" w:rsidRPr="007A1C31" w:rsidRDefault="000A3E5C" w:rsidP="000A3E5C">
      <w:pPr>
        <w:rPr>
          <w:rFonts w:ascii="ＭＳ ゴシック" w:eastAsia="ＭＳ ゴシック" w:hAnsi="ＭＳ ゴシック"/>
          <w:sz w:val="24"/>
          <w:szCs w:val="24"/>
        </w:rPr>
      </w:pPr>
      <w:r w:rsidRPr="00AE5044">
        <w:rPr>
          <w:rFonts w:ascii="ＭＳ ゴシック" w:eastAsia="ＭＳ ゴシック" w:hAnsi="ＭＳ ゴシック" w:hint="eastAsia"/>
          <w:sz w:val="24"/>
          <w:szCs w:val="24"/>
        </w:rPr>
        <w:t>5.　法的能力を行使する権利：後見</w:t>
      </w:r>
    </w:p>
    <w:p w:rsidR="00E50FE9" w:rsidRPr="007D7E08" w:rsidRDefault="00E50FE9" w:rsidP="00E50FE9">
      <w:pPr>
        <w:rPr>
          <w:sz w:val="18"/>
          <w:szCs w:val="18"/>
        </w:rPr>
      </w:pPr>
    </w:p>
    <w:p w:rsidR="00E50FE9" w:rsidRPr="007D7E08" w:rsidRDefault="00E50FE9" w:rsidP="00DD4DE7">
      <w:pPr>
        <w:ind w:leftChars="405" w:left="850"/>
        <w:rPr>
          <w:sz w:val="18"/>
          <w:szCs w:val="18"/>
        </w:rPr>
      </w:pPr>
      <w:r w:rsidRPr="007D7E08">
        <w:rPr>
          <w:rFonts w:hint="eastAsia"/>
          <w:sz w:val="18"/>
          <w:szCs w:val="18"/>
        </w:rPr>
        <w:t>法律の前の平等な認識に関する第</w:t>
      </w:r>
      <w:r w:rsidRPr="007D7E08">
        <w:rPr>
          <w:sz w:val="18"/>
          <w:szCs w:val="18"/>
        </w:rPr>
        <w:t>12条は、</w:t>
      </w:r>
      <w:r w:rsidR="00AE5044">
        <w:rPr>
          <w:rFonts w:hint="eastAsia"/>
          <w:sz w:val="18"/>
          <w:szCs w:val="18"/>
        </w:rPr>
        <w:t>機能</w:t>
      </w:r>
      <w:r w:rsidRPr="007D7E08">
        <w:rPr>
          <w:sz w:val="18"/>
          <w:szCs w:val="18"/>
        </w:rPr>
        <w:t>障害のある</w:t>
      </w:r>
      <w:r w:rsidR="00EC52E9">
        <w:rPr>
          <w:sz w:val="18"/>
          <w:szCs w:val="18"/>
        </w:rPr>
        <w:t>人々</w:t>
      </w:r>
      <w:r w:rsidRPr="007D7E08">
        <w:rPr>
          <w:sz w:val="18"/>
          <w:szCs w:val="18"/>
        </w:rPr>
        <w:t>が人生のあらゆる面で他者と平等に法的能力を享受することを保障することを</w:t>
      </w:r>
      <w:r w:rsidR="00F350D9">
        <w:rPr>
          <w:sz w:val="18"/>
          <w:szCs w:val="18"/>
        </w:rPr>
        <w:t>国</w:t>
      </w:r>
      <w:r w:rsidRPr="007D7E08">
        <w:rPr>
          <w:sz w:val="18"/>
          <w:szCs w:val="18"/>
        </w:rPr>
        <w:t>に義務付けている。法律の前に平等に認識されることは、それ自体</w:t>
      </w:r>
      <w:r w:rsidR="00AE5044">
        <w:rPr>
          <w:rFonts w:hint="eastAsia"/>
          <w:sz w:val="18"/>
          <w:szCs w:val="18"/>
        </w:rPr>
        <w:t>が</w:t>
      </w:r>
      <w:r w:rsidRPr="007D7E08">
        <w:rPr>
          <w:sz w:val="18"/>
          <w:szCs w:val="18"/>
        </w:rPr>
        <w:t>権利であ</w:t>
      </w:r>
      <w:r w:rsidR="00AE5044">
        <w:rPr>
          <w:rFonts w:hint="eastAsia"/>
          <w:sz w:val="18"/>
          <w:szCs w:val="18"/>
        </w:rPr>
        <w:t>るとともに</w:t>
      </w:r>
      <w:r w:rsidRPr="007D7E08">
        <w:rPr>
          <w:sz w:val="18"/>
          <w:szCs w:val="18"/>
        </w:rPr>
        <w:t>、すべての人権に関する権利でも</w:t>
      </w:r>
      <w:r w:rsidR="0090563A" w:rsidRPr="007D7E08">
        <w:rPr>
          <w:sz w:val="18"/>
          <w:szCs w:val="18"/>
        </w:rPr>
        <w:t>ある</w:t>
      </w:r>
      <w:r w:rsidRPr="007D7E08">
        <w:rPr>
          <w:sz w:val="18"/>
          <w:szCs w:val="18"/>
        </w:rPr>
        <w:t>。</w:t>
      </w:r>
      <w:r w:rsidR="00AE5044">
        <w:rPr>
          <w:rFonts w:hint="eastAsia"/>
          <w:sz w:val="18"/>
          <w:szCs w:val="18"/>
        </w:rPr>
        <w:t>本報告のこの章はしたがって、</w:t>
      </w:r>
      <w:r w:rsidRPr="007D7E08">
        <w:rPr>
          <w:sz w:val="18"/>
          <w:szCs w:val="18"/>
        </w:rPr>
        <w:t>第12条に加えてCRPDのすべての権利に関係</w:t>
      </w:r>
      <w:r w:rsidR="0090563A" w:rsidRPr="007D7E08">
        <w:rPr>
          <w:sz w:val="18"/>
          <w:szCs w:val="18"/>
        </w:rPr>
        <w:t>する</w:t>
      </w:r>
      <w:r w:rsidRPr="007D7E08">
        <w:rPr>
          <w:sz w:val="18"/>
          <w:szCs w:val="18"/>
        </w:rPr>
        <w:t>。</w:t>
      </w:r>
    </w:p>
    <w:p w:rsidR="00E50FE9" w:rsidRPr="007D7E08" w:rsidRDefault="001A1A5F" w:rsidP="00DD4DE7">
      <w:pPr>
        <w:ind w:leftChars="405" w:left="850"/>
        <w:rPr>
          <w:sz w:val="18"/>
          <w:szCs w:val="18"/>
        </w:rPr>
      </w:pPr>
      <w:r>
        <w:rPr>
          <w:rFonts w:hint="eastAsia"/>
          <w:sz w:val="18"/>
          <w:szCs w:val="18"/>
        </w:rPr>
        <w:t>ノルウェー</w:t>
      </w:r>
      <w:r w:rsidRPr="007D7E08">
        <w:rPr>
          <w:rFonts w:hint="eastAsia"/>
          <w:sz w:val="18"/>
          <w:szCs w:val="18"/>
        </w:rPr>
        <w:t>政府報告書</w:t>
      </w:r>
      <w:r>
        <w:rPr>
          <w:rFonts w:hint="eastAsia"/>
          <w:sz w:val="18"/>
          <w:szCs w:val="18"/>
        </w:rPr>
        <w:t>では</w:t>
      </w:r>
      <w:r w:rsidR="00E50FE9" w:rsidRPr="007D7E08">
        <w:rPr>
          <w:sz w:val="18"/>
          <w:szCs w:val="18"/>
        </w:rPr>
        <w:t>24</w:t>
      </w:r>
      <w:r w:rsidR="00E50FE9" w:rsidRPr="007D7E08">
        <w:rPr>
          <w:rFonts w:hint="eastAsia"/>
          <w:sz w:val="18"/>
          <w:szCs w:val="18"/>
        </w:rPr>
        <w:t>〜</w:t>
      </w:r>
      <w:r w:rsidR="00E50FE9" w:rsidRPr="007D7E08">
        <w:rPr>
          <w:sz w:val="18"/>
          <w:szCs w:val="18"/>
        </w:rPr>
        <w:t>32ページ。</w:t>
      </w:r>
    </w:p>
    <w:p w:rsidR="00AE5044" w:rsidRDefault="00AE5044" w:rsidP="00E50FE9"/>
    <w:p w:rsidR="00E50FE9" w:rsidRDefault="00AE5044" w:rsidP="00E50FE9">
      <w:pPr>
        <w:rPr>
          <w:rFonts w:ascii="ＭＳ ゴシック" w:eastAsia="ＭＳ ゴシック" w:hAnsi="ＭＳ ゴシック"/>
        </w:rPr>
      </w:pPr>
      <w:r w:rsidRPr="00AE5044">
        <w:rPr>
          <w:rFonts w:ascii="ＭＳ ゴシック" w:eastAsia="ＭＳ ゴシック" w:hAnsi="ＭＳ ゴシック" w:hint="eastAsia"/>
        </w:rPr>
        <w:t>5.1.</w:t>
      </w:r>
      <w:r>
        <w:rPr>
          <w:rFonts w:ascii="ＭＳ ゴシック" w:eastAsia="ＭＳ ゴシック" w:hAnsi="ＭＳ ゴシック" w:hint="eastAsia"/>
        </w:rPr>
        <w:t xml:space="preserve">　背景と問題の説明</w:t>
      </w:r>
    </w:p>
    <w:p w:rsidR="00AE5044" w:rsidRDefault="0081056B" w:rsidP="00E50FE9">
      <w:pPr>
        <w:rPr>
          <w:rFonts w:asciiTheme="minorEastAsia" w:hAnsiTheme="minorEastAsia"/>
        </w:rPr>
      </w:pPr>
      <w:r>
        <w:rPr>
          <w:rFonts w:asciiTheme="minorEastAsia" w:hAnsiTheme="minorEastAsia" w:hint="eastAsia"/>
        </w:rPr>
        <w:t>すべての年齢の</w:t>
      </w:r>
      <w:r w:rsidR="00EC52E9">
        <w:rPr>
          <w:rFonts w:asciiTheme="minorEastAsia" w:hAnsiTheme="minorEastAsia" w:hint="eastAsia"/>
        </w:rPr>
        <w:t>人々</w:t>
      </w:r>
      <w:r>
        <w:rPr>
          <w:rFonts w:asciiTheme="minorEastAsia" w:hAnsiTheme="minorEastAsia" w:hint="eastAsia"/>
        </w:rPr>
        <w:t>は自らの個人的財政的利益を守る権利を持つことは原則である。CRPDによれば、その権利を守るため</w:t>
      </w:r>
      <w:r w:rsidR="004546BE">
        <w:rPr>
          <w:rFonts w:asciiTheme="minorEastAsia" w:hAnsiTheme="minorEastAsia" w:hint="eastAsia"/>
        </w:rPr>
        <w:t>の</w:t>
      </w:r>
      <w:r>
        <w:rPr>
          <w:rFonts w:asciiTheme="minorEastAsia" w:hAnsiTheme="minorEastAsia" w:hint="eastAsia"/>
        </w:rPr>
        <w:t>意思決定に支援を要する</w:t>
      </w:r>
      <w:r w:rsidR="00EC52E9">
        <w:rPr>
          <w:rFonts w:asciiTheme="minorEastAsia" w:hAnsiTheme="minorEastAsia" w:hint="eastAsia"/>
        </w:rPr>
        <w:t>人々</w:t>
      </w:r>
      <w:r>
        <w:rPr>
          <w:rFonts w:asciiTheme="minorEastAsia" w:hAnsiTheme="minorEastAsia" w:hint="eastAsia"/>
        </w:rPr>
        <w:t>には、支援付き意思決定の仕組みによって必要な支援が提供されなければならない。</w:t>
      </w:r>
    </w:p>
    <w:p w:rsidR="0081056B" w:rsidRPr="00AE5044" w:rsidRDefault="0081056B" w:rsidP="00E50FE9">
      <w:pPr>
        <w:rPr>
          <w:rFonts w:asciiTheme="minorEastAsia" w:hAnsiTheme="minorEastAsia"/>
        </w:rPr>
      </w:pPr>
    </w:p>
    <w:p w:rsidR="00AE5044" w:rsidRDefault="0081056B" w:rsidP="00E50FE9">
      <w:pPr>
        <w:rPr>
          <w:rFonts w:asciiTheme="minorEastAsia" w:hAnsiTheme="minorEastAsia"/>
        </w:rPr>
      </w:pPr>
      <w:r>
        <w:rPr>
          <w:rFonts w:asciiTheme="minorEastAsia" w:hAnsiTheme="minorEastAsia" w:hint="eastAsia"/>
        </w:rPr>
        <w:t>ノルウェーでは、自らの利益を守ることができないと評価された</w:t>
      </w:r>
      <w:r w:rsidR="00EC52E9">
        <w:rPr>
          <w:rFonts w:asciiTheme="minorEastAsia" w:hAnsiTheme="minorEastAsia" w:hint="eastAsia"/>
        </w:rPr>
        <w:t>人々</w:t>
      </w:r>
      <w:r>
        <w:rPr>
          <w:rFonts w:asciiTheme="minorEastAsia" w:hAnsiTheme="minorEastAsia" w:hint="eastAsia"/>
        </w:rPr>
        <w:t>は、後見制度の下に置かれる。後見の下に置かれる基準は機能障害に関係しており、知的障害と認知症を含む精神疾患がその範囲に含まれる</w:t>
      </w:r>
      <w:r w:rsidR="000F617F" w:rsidRPr="00F70B28">
        <w:rPr>
          <w:rStyle w:val="ac"/>
          <w:rFonts w:asciiTheme="minorEastAsia" w:hAnsiTheme="minorEastAsia"/>
          <w:b/>
          <w:bCs/>
        </w:rPr>
        <w:footnoteReference w:id="49"/>
      </w:r>
      <w:r>
        <w:rPr>
          <w:rFonts w:asciiTheme="minorEastAsia" w:hAnsiTheme="minorEastAsia" w:hint="eastAsia"/>
        </w:rPr>
        <w:t>。</w:t>
      </w:r>
    </w:p>
    <w:p w:rsidR="0081056B" w:rsidRDefault="0081056B" w:rsidP="00E50FE9">
      <w:pPr>
        <w:rPr>
          <w:rFonts w:asciiTheme="minorEastAsia" w:hAnsiTheme="minorEastAsia"/>
        </w:rPr>
      </w:pPr>
    </w:p>
    <w:p w:rsidR="0081056B" w:rsidRDefault="00DF0805" w:rsidP="00E50FE9">
      <w:pPr>
        <w:rPr>
          <w:rFonts w:asciiTheme="minorEastAsia" w:hAnsiTheme="minorEastAsia"/>
        </w:rPr>
      </w:pPr>
      <w:r>
        <w:rPr>
          <w:rFonts w:asciiTheme="minorEastAsia" w:hAnsiTheme="minorEastAsia" w:hint="eastAsia"/>
        </w:rPr>
        <w:t>ノルウェー</w:t>
      </w:r>
      <w:r w:rsidR="0081056B">
        <w:rPr>
          <w:rFonts w:asciiTheme="minorEastAsia" w:hAnsiTheme="minorEastAsia" w:hint="eastAsia"/>
        </w:rPr>
        <w:t>では2種類の後見形態がある。1）その人が法的能力を完全に保持する後見、及び2）法的能力を失う後見である。一般的に、後見の下に置かれた人は、その措置に同意する必要がある。しかし、法的能力の喪失を含む後見の場合には同意は必要とはされない。</w:t>
      </w:r>
    </w:p>
    <w:p w:rsidR="0081056B" w:rsidRDefault="0081056B" w:rsidP="00E50FE9">
      <w:pPr>
        <w:rPr>
          <w:rFonts w:asciiTheme="minorEastAsia" w:hAnsiTheme="minorEastAsia"/>
        </w:rPr>
      </w:pPr>
    </w:p>
    <w:p w:rsidR="0081056B" w:rsidRDefault="00DF0805" w:rsidP="00E50FE9">
      <w:pPr>
        <w:rPr>
          <w:rFonts w:asciiTheme="minorEastAsia" w:hAnsiTheme="minorEastAsia"/>
        </w:rPr>
      </w:pPr>
      <w:r>
        <w:rPr>
          <w:rFonts w:asciiTheme="minorEastAsia" w:hAnsiTheme="minorEastAsia" w:hint="eastAsia"/>
        </w:rPr>
        <w:t>ノルウェー</w:t>
      </w:r>
      <w:r w:rsidR="0081056B">
        <w:rPr>
          <w:rFonts w:asciiTheme="minorEastAsia" w:hAnsiTheme="minorEastAsia" w:hint="eastAsia"/>
        </w:rPr>
        <w:t>司法省の示す数字によると、</w:t>
      </w:r>
      <w:r w:rsidR="0041166B">
        <w:rPr>
          <w:rFonts w:asciiTheme="minorEastAsia" w:hAnsiTheme="minorEastAsia" w:hint="eastAsia"/>
        </w:rPr>
        <w:t>成人の後見登録は現在、36200人である。この中の約250の後見は法的行為能力の全部または一部の喪失を含んでいる。</w:t>
      </w:r>
    </w:p>
    <w:p w:rsidR="0081056B" w:rsidRPr="00AE5044" w:rsidRDefault="0081056B" w:rsidP="00E50FE9">
      <w:pPr>
        <w:rPr>
          <w:rFonts w:asciiTheme="minorEastAsia" w:hAnsiTheme="minorEastAsia"/>
        </w:rPr>
      </w:pPr>
    </w:p>
    <w:p w:rsidR="00E50FE9" w:rsidRPr="00A55C92" w:rsidRDefault="00E50FE9" w:rsidP="00E50FE9">
      <w:pPr>
        <w:rPr>
          <w:rFonts w:ascii="ＭＳ ゴシック" w:eastAsia="ＭＳ ゴシック" w:hAnsi="ＭＳ ゴシック"/>
        </w:rPr>
      </w:pPr>
      <w:r w:rsidRPr="00A55C92">
        <w:rPr>
          <w:rFonts w:ascii="ＭＳ ゴシック" w:eastAsia="ＭＳ ゴシック" w:hAnsi="ＭＳ ゴシック" w:hint="eastAsia"/>
        </w:rPr>
        <w:t>５．１．１</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解釈宣言</w:t>
      </w:r>
    </w:p>
    <w:p w:rsidR="00E50FE9" w:rsidRDefault="00E50FE9" w:rsidP="00E50FE9">
      <w:r>
        <w:rPr>
          <w:rFonts w:hint="eastAsia"/>
        </w:rPr>
        <w:t>条約の批准に先立ち、ノルウェー</w:t>
      </w:r>
      <w:r w:rsidR="00F350D9">
        <w:rPr>
          <w:rFonts w:hint="eastAsia"/>
        </w:rPr>
        <w:t>国</w:t>
      </w:r>
      <w:r>
        <w:rPr>
          <w:rFonts w:hint="eastAsia"/>
        </w:rPr>
        <w:t>は</w:t>
      </w:r>
      <w:r>
        <w:t>CRPDの第12条の解釈宣言を提出し</w:t>
      </w:r>
      <w:r w:rsidR="0041166B">
        <w:rPr>
          <w:rFonts w:hint="eastAsia"/>
        </w:rPr>
        <w:t>た。</w:t>
      </w:r>
      <w:r>
        <w:t>これは条文の理解を書面で説明したものであった。</w:t>
      </w:r>
      <w:r w:rsidR="00F350D9">
        <w:t>国</w:t>
      </w:r>
      <w:r>
        <w:t>は</w:t>
      </w:r>
      <w:r w:rsidR="0041166B">
        <w:rPr>
          <w:rFonts w:hint="eastAsia"/>
        </w:rPr>
        <w:t>、</w:t>
      </w:r>
      <w:r>
        <w:t>強制的な後見と</w:t>
      </w:r>
      <w:r w:rsidR="0041166B">
        <w:t>個人の法的</w:t>
      </w:r>
      <w:r w:rsidR="0041166B">
        <w:rPr>
          <w:rFonts w:hint="eastAsia"/>
        </w:rPr>
        <w:t>行為</w:t>
      </w:r>
      <w:r w:rsidR="0041166B">
        <w:t>能力の剥奪</w:t>
      </w:r>
      <w:r w:rsidR="0041166B">
        <w:rPr>
          <w:rFonts w:hint="eastAsia"/>
        </w:rPr>
        <w:t>が</w:t>
      </w:r>
      <w:r>
        <w:t>、最後の手段として必要と見なされ</w:t>
      </w:r>
      <w:r w:rsidR="0041166B">
        <w:rPr>
          <w:rFonts w:hint="eastAsia"/>
        </w:rPr>
        <w:t>、かつ</w:t>
      </w:r>
      <w:r w:rsidR="0041166B">
        <w:t>監視メカニズムの対象と</w:t>
      </w:r>
      <w:r w:rsidR="0041166B">
        <w:rPr>
          <w:rFonts w:hint="eastAsia"/>
        </w:rPr>
        <w:t>される場合には、</w:t>
      </w:r>
      <w:r w:rsidR="0041166B">
        <w:t>第12条</w:t>
      </w:r>
      <w:r w:rsidR="0041166B">
        <w:rPr>
          <w:rFonts w:hint="eastAsia"/>
        </w:rPr>
        <w:t>はそれを認めていると</w:t>
      </w:r>
      <w:r>
        <w:t>解釈</w:t>
      </w:r>
      <w:r w:rsidR="0041166B">
        <w:rPr>
          <w:rFonts w:hint="eastAsia"/>
        </w:rPr>
        <w:t>する。</w:t>
      </w:r>
    </w:p>
    <w:p w:rsidR="00E50FE9" w:rsidRDefault="00E50FE9" w:rsidP="00E50FE9"/>
    <w:p w:rsidR="00E50FE9" w:rsidRPr="00A55C92" w:rsidRDefault="00E50FE9" w:rsidP="00E50FE9">
      <w:pPr>
        <w:rPr>
          <w:rFonts w:ascii="ＭＳ ゴシック" w:eastAsia="ＭＳ ゴシック" w:hAnsi="ＭＳ ゴシック"/>
        </w:rPr>
      </w:pPr>
      <w:r w:rsidRPr="00A55C92">
        <w:rPr>
          <w:rFonts w:ascii="ＭＳ ゴシック" w:eastAsia="ＭＳ ゴシック" w:hAnsi="ＭＳ ゴシック" w:hint="eastAsia"/>
        </w:rPr>
        <w:t>５．１．２</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法的</w:t>
      </w:r>
      <w:r w:rsidR="0041166B">
        <w:rPr>
          <w:rFonts w:ascii="ＭＳ ゴシック" w:eastAsia="ＭＳ ゴシック" w:hAnsi="ＭＳ ゴシック" w:hint="eastAsia"/>
        </w:rPr>
        <w:t>行為</w:t>
      </w:r>
      <w:r w:rsidRPr="00A55C92">
        <w:rPr>
          <w:rFonts w:ascii="ＭＳ ゴシック" w:eastAsia="ＭＳ ゴシック" w:hAnsi="ＭＳ ゴシック" w:hint="eastAsia"/>
        </w:rPr>
        <w:t>能力の剥奪</w:t>
      </w:r>
    </w:p>
    <w:p w:rsidR="00E50FE9" w:rsidRDefault="00E50FE9" w:rsidP="00E50FE9">
      <w:r>
        <w:rPr>
          <w:rFonts w:hint="eastAsia"/>
        </w:rPr>
        <w:t>部分的または全体的に</w:t>
      </w:r>
      <w:r w:rsidR="0041166B">
        <w:rPr>
          <w:rFonts w:hint="eastAsia"/>
        </w:rPr>
        <w:t>法的行為</w:t>
      </w:r>
      <w:r>
        <w:rPr>
          <w:rFonts w:hint="eastAsia"/>
        </w:rPr>
        <w:t>能力を個人から奪うことは、裁判所の命令によってのみ可能</w:t>
      </w:r>
      <w:r w:rsidR="000433C4">
        <w:rPr>
          <w:rFonts w:hint="eastAsia"/>
        </w:rPr>
        <w:t>である</w:t>
      </w:r>
      <w:r>
        <w:rPr>
          <w:rFonts w:hint="eastAsia"/>
        </w:rPr>
        <w:t>。本人がいわゆる同意能力を持っていないと</w:t>
      </w:r>
      <w:r w:rsidR="0041166B">
        <w:rPr>
          <w:rFonts w:hint="eastAsia"/>
        </w:rPr>
        <w:t>す</w:t>
      </w:r>
      <w:r>
        <w:rPr>
          <w:rFonts w:hint="eastAsia"/>
        </w:rPr>
        <w:t>る医学的</w:t>
      </w:r>
      <w:r w:rsidR="007F53B4">
        <w:rPr>
          <w:rFonts w:hint="eastAsia"/>
        </w:rPr>
        <w:t>意見</w:t>
      </w:r>
      <w:r>
        <w:rPr>
          <w:rFonts w:hint="eastAsia"/>
        </w:rPr>
        <w:t>が必要</w:t>
      </w:r>
      <w:r w:rsidR="000433C4">
        <w:rPr>
          <w:rFonts w:hint="eastAsia"/>
        </w:rPr>
        <w:t>である</w:t>
      </w:r>
      <w:r>
        <w:rPr>
          <w:rFonts w:hint="eastAsia"/>
        </w:rPr>
        <w:t>。</w:t>
      </w:r>
      <w:r w:rsidR="00364F71">
        <w:rPr>
          <w:rFonts w:hint="eastAsia"/>
        </w:rPr>
        <w:t>県</w:t>
      </w:r>
      <w:r>
        <w:rPr>
          <w:rFonts w:hint="eastAsia"/>
        </w:rPr>
        <w:t>知事は、短期または長期にわたって法的</w:t>
      </w:r>
      <w:r w:rsidR="007F53B4">
        <w:rPr>
          <w:rFonts w:hint="eastAsia"/>
        </w:rPr>
        <w:t>行為</w:t>
      </w:r>
      <w:r>
        <w:rPr>
          <w:rFonts w:hint="eastAsia"/>
        </w:rPr>
        <w:t>能力を部分的または完全に奪</w:t>
      </w:r>
      <w:r w:rsidR="007F53B4">
        <w:rPr>
          <w:rFonts w:hint="eastAsia"/>
        </w:rPr>
        <w:t>う</w:t>
      </w:r>
      <w:r>
        <w:rPr>
          <w:rFonts w:hint="eastAsia"/>
        </w:rPr>
        <w:t>手続きを開始することが</w:t>
      </w:r>
      <w:r w:rsidR="007F53B4">
        <w:rPr>
          <w:rFonts w:hint="eastAsia"/>
        </w:rPr>
        <w:t>正当か</w:t>
      </w:r>
      <w:r>
        <w:rPr>
          <w:rFonts w:hint="eastAsia"/>
        </w:rPr>
        <w:t>どうかを評価</w:t>
      </w:r>
      <w:r w:rsidR="0090563A">
        <w:rPr>
          <w:rFonts w:hint="eastAsia"/>
        </w:rPr>
        <w:t>する</w:t>
      </w:r>
      <w:r>
        <w:rPr>
          <w:rFonts w:hint="eastAsia"/>
        </w:rPr>
        <w:t>。</w:t>
      </w:r>
      <w:r w:rsidR="00364F71">
        <w:rPr>
          <w:rFonts w:hint="eastAsia"/>
        </w:rPr>
        <w:t>県</w:t>
      </w:r>
      <w:r>
        <w:rPr>
          <w:rFonts w:hint="eastAsia"/>
        </w:rPr>
        <w:t>知事は、</w:t>
      </w:r>
      <w:r w:rsidR="004546BE">
        <w:rPr>
          <w:rFonts w:hint="eastAsia"/>
        </w:rPr>
        <w:t>当事者</w:t>
      </w:r>
      <w:r>
        <w:rPr>
          <w:rFonts w:hint="eastAsia"/>
        </w:rPr>
        <w:t>が</w:t>
      </w:r>
      <w:r w:rsidR="00364F71">
        <w:rPr>
          <w:rFonts w:hint="eastAsia"/>
        </w:rPr>
        <w:t>後見人</w:t>
      </w:r>
      <w:r>
        <w:rPr>
          <w:rFonts w:hint="eastAsia"/>
        </w:rPr>
        <w:t>を必要としていると判断し</w:t>
      </w:r>
      <w:r w:rsidR="004546BE">
        <w:rPr>
          <w:rFonts w:hint="eastAsia"/>
        </w:rPr>
        <w:t>た場合</w:t>
      </w:r>
      <w:r>
        <w:rPr>
          <w:rFonts w:hint="eastAsia"/>
        </w:rPr>
        <w:t>、任命されるべき</w:t>
      </w:r>
      <w:r w:rsidR="00364F71">
        <w:rPr>
          <w:rFonts w:hint="eastAsia"/>
        </w:rPr>
        <w:t>後見人</w:t>
      </w:r>
      <w:r>
        <w:rPr>
          <w:rFonts w:hint="eastAsia"/>
        </w:rPr>
        <w:t>を選択することができる。</w:t>
      </w:r>
    </w:p>
    <w:p w:rsidR="00E50FE9" w:rsidRDefault="00E50FE9" w:rsidP="00E50FE9"/>
    <w:p w:rsidR="00E50FE9" w:rsidRPr="00A55C92" w:rsidRDefault="00E50FE9" w:rsidP="00E50FE9">
      <w:pPr>
        <w:rPr>
          <w:rFonts w:ascii="ＭＳ ゴシック" w:eastAsia="ＭＳ ゴシック" w:hAnsi="ＭＳ ゴシック"/>
        </w:rPr>
      </w:pPr>
      <w:r w:rsidRPr="00A55C92">
        <w:rPr>
          <w:rFonts w:ascii="ＭＳ ゴシック" w:eastAsia="ＭＳ ゴシック" w:hAnsi="ＭＳ ゴシック" w:hint="eastAsia"/>
        </w:rPr>
        <w:t>５．１．３</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法的</w:t>
      </w:r>
      <w:r w:rsidR="007F53B4">
        <w:rPr>
          <w:rFonts w:ascii="ＭＳ ゴシック" w:eastAsia="ＭＳ ゴシック" w:hAnsi="ＭＳ ゴシック" w:hint="eastAsia"/>
        </w:rPr>
        <w:t>行為</w:t>
      </w:r>
      <w:r w:rsidRPr="00A55C92">
        <w:rPr>
          <w:rFonts w:ascii="ＭＳ ゴシック" w:eastAsia="ＭＳ ゴシック" w:hAnsi="ＭＳ ゴシック" w:hint="eastAsia"/>
        </w:rPr>
        <w:t>能力の剥奪の法的影響</w:t>
      </w:r>
    </w:p>
    <w:p w:rsidR="00E50FE9" w:rsidRDefault="007F53B4" w:rsidP="00E50FE9">
      <w:r>
        <w:rPr>
          <w:rFonts w:hint="eastAsia"/>
        </w:rPr>
        <w:t>（後見法）以外</w:t>
      </w:r>
      <w:r w:rsidR="00E50FE9">
        <w:rPr>
          <w:rFonts w:hint="eastAsia"/>
        </w:rPr>
        <w:t>の多くの法律</w:t>
      </w:r>
      <w:r>
        <w:rPr>
          <w:rFonts w:hint="eastAsia"/>
        </w:rPr>
        <w:t>が</w:t>
      </w:r>
      <w:r w:rsidR="00E50FE9">
        <w:rPr>
          <w:rFonts w:hint="eastAsia"/>
        </w:rPr>
        <w:t>、法的</w:t>
      </w:r>
      <w:r>
        <w:rPr>
          <w:rFonts w:hint="eastAsia"/>
        </w:rPr>
        <w:t>行為</w:t>
      </w:r>
      <w:r w:rsidR="00E50FE9">
        <w:rPr>
          <w:rFonts w:hint="eastAsia"/>
        </w:rPr>
        <w:t>能力を奪われた人々の自己決定を制限して</w:t>
      </w:r>
      <w:r w:rsidR="0090563A">
        <w:rPr>
          <w:rFonts w:hint="eastAsia"/>
        </w:rPr>
        <w:t>いる</w:t>
      </w:r>
      <w:r w:rsidR="00E50FE9">
        <w:rPr>
          <w:rFonts w:hint="eastAsia"/>
        </w:rPr>
        <w:t>。</w:t>
      </w:r>
      <w:r>
        <w:rPr>
          <w:rFonts w:hint="eastAsia"/>
        </w:rPr>
        <w:t>法的行為</w:t>
      </w:r>
      <w:r w:rsidR="00E50FE9">
        <w:rPr>
          <w:rFonts w:hint="eastAsia"/>
        </w:rPr>
        <w:t>能力がどれだけ限られているかに応じて、人は決定を下すために彼らの</w:t>
      </w:r>
      <w:r w:rsidR="00364F71">
        <w:rPr>
          <w:rFonts w:hint="eastAsia"/>
        </w:rPr>
        <w:t>後見人</w:t>
      </w:r>
      <w:r w:rsidR="00E50FE9">
        <w:rPr>
          <w:rFonts w:hint="eastAsia"/>
        </w:rPr>
        <w:t>の同意を得るか、または</w:t>
      </w:r>
      <w:r>
        <w:rPr>
          <w:rFonts w:hint="eastAsia"/>
        </w:rPr>
        <w:t>彼らの代わりに</w:t>
      </w:r>
      <w:r w:rsidR="00364F71">
        <w:rPr>
          <w:rFonts w:hint="eastAsia"/>
        </w:rPr>
        <w:t>後見人</w:t>
      </w:r>
      <w:r w:rsidR="00E50FE9">
        <w:rPr>
          <w:rFonts w:hint="eastAsia"/>
        </w:rPr>
        <w:t>に決定を</w:t>
      </w:r>
      <w:r>
        <w:rPr>
          <w:rFonts w:hint="eastAsia"/>
        </w:rPr>
        <w:t>してもらわな</w:t>
      </w:r>
      <w:r w:rsidR="00E50FE9">
        <w:rPr>
          <w:rFonts w:hint="eastAsia"/>
        </w:rPr>
        <w:t>ければ</w:t>
      </w:r>
      <w:r w:rsidR="00D4595E">
        <w:rPr>
          <w:rFonts w:hint="eastAsia"/>
        </w:rPr>
        <w:t>ならない</w:t>
      </w:r>
      <w:r w:rsidR="00E50FE9">
        <w:rPr>
          <w:rFonts w:hint="eastAsia"/>
        </w:rPr>
        <w:t>。これは、結婚、養子縁組、中絶、</w:t>
      </w:r>
      <w:r>
        <w:rPr>
          <w:rFonts w:hint="eastAsia"/>
        </w:rPr>
        <w:t>不妊措置</w:t>
      </w:r>
      <w:r w:rsidR="00E50FE9">
        <w:rPr>
          <w:rFonts w:hint="eastAsia"/>
        </w:rPr>
        <w:t>、医療への同意、薬物の臨床試験、パスポートの発行などの分野に適用され</w:t>
      </w:r>
      <w:r w:rsidR="00A64AB9">
        <w:rPr>
          <w:rFonts w:hint="eastAsia"/>
        </w:rPr>
        <w:t>る</w:t>
      </w:r>
      <w:r w:rsidR="000F617F">
        <w:rPr>
          <w:rStyle w:val="ac"/>
          <w:b/>
        </w:rPr>
        <w:footnoteReference w:id="50"/>
      </w:r>
      <w:r w:rsidR="00E50FE9">
        <w:t>。</w:t>
      </w:r>
    </w:p>
    <w:p w:rsidR="00E50FE9" w:rsidRDefault="00E50FE9" w:rsidP="00E50FE9"/>
    <w:p w:rsidR="00E50FE9" w:rsidRPr="00A55C92" w:rsidRDefault="00E50FE9" w:rsidP="00E50FE9">
      <w:pPr>
        <w:rPr>
          <w:rFonts w:ascii="ＭＳ ゴシック" w:eastAsia="ＭＳ ゴシック" w:hAnsi="ＭＳ ゴシック"/>
        </w:rPr>
      </w:pPr>
      <w:r w:rsidRPr="00A55C92">
        <w:rPr>
          <w:rFonts w:ascii="ＭＳ ゴシック" w:eastAsia="ＭＳ ゴシック" w:hAnsi="ＭＳ ゴシック" w:hint="eastAsia"/>
        </w:rPr>
        <w:t>５．１．４</w:t>
      </w:r>
      <w:r w:rsidR="0072105C">
        <w:rPr>
          <w:rFonts w:ascii="ＭＳ ゴシック" w:eastAsia="ＭＳ ゴシック" w:hAnsi="ＭＳ ゴシック" w:hint="eastAsia"/>
        </w:rPr>
        <w:t>．</w:t>
      </w:r>
      <w:r w:rsidR="007F0C6B">
        <w:rPr>
          <w:rFonts w:ascii="ＭＳ ゴシック" w:eastAsia="ＭＳ ゴシック" w:hAnsi="ＭＳ ゴシック" w:hint="eastAsia"/>
        </w:rPr>
        <w:t>実際</w:t>
      </w:r>
    </w:p>
    <w:p w:rsidR="00E50FE9" w:rsidRDefault="00E50FE9" w:rsidP="00E50FE9">
      <w:r>
        <w:rPr>
          <w:rFonts w:hint="eastAsia"/>
        </w:rPr>
        <w:t>ノルウェー後見法の日々の適用に関する適切な</w:t>
      </w:r>
      <w:r w:rsidR="007F53B4">
        <w:rPr>
          <w:rFonts w:hint="eastAsia"/>
        </w:rPr>
        <w:t>情報</w:t>
      </w:r>
      <w:r>
        <w:rPr>
          <w:rFonts w:hint="eastAsia"/>
        </w:rPr>
        <w:t>を提供する研究やその他の形式の</w:t>
      </w:r>
      <w:r w:rsidR="007F53B4">
        <w:rPr>
          <w:rFonts w:hint="eastAsia"/>
        </w:rPr>
        <w:t>記録</w:t>
      </w:r>
      <w:r>
        <w:rPr>
          <w:rFonts w:hint="eastAsia"/>
        </w:rPr>
        <w:t>は</w:t>
      </w:r>
      <w:r w:rsidR="0090563A">
        <w:rPr>
          <w:rFonts w:hint="eastAsia"/>
        </w:rPr>
        <w:t>ない</w:t>
      </w:r>
      <w:r>
        <w:rPr>
          <w:rFonts w:hint="eastAsia"/>
        </w:rPr>
        <w:t>。全国的な統計や</w:t>
      </w:r>
      <w:r w:rsidR="007F53B4">
        <w:rPr>
          <w:rFonts w:hint="eastAsia"/>
        </w:rPr>
        <w:t>記録</w:t>
      </w:r>
      <w:r>
        <w:rPr>
          <w:rFonts w:hint="eastAsia"/>
        </w:rPr>
        <w:t>が欠如しており、存在する</w:t>
      </w:r>
      <w:r w:rsidR="007F53B4">
        <w:rPr>
          <w:rFonts w:hint="eastAsia"/>
        </w:rPr>
        <w:t>記録</w:t>
      </w:r>
      <w:r>
        <w:rPr>
          <w:rFonts w:hint="eastAsia"/>
        </w:rPr>
        <w:t>は体系化されておらず、一般の人々が利用できるようになって</w:t>
      </w:r>
      <w:r w:rsidR="00D4595E">
        <w:rPr>
          <w:rFonts w:hint="eastAsia"/>
        </w:rPr>
        <w:t>いない</w:t>
      </w:r>
      <w:r>
        <w:rPr>
          <w:rFonts w:hint="eastAsia"/>
        </w:rPr>
        <w:t>。例えば、</w:t>
      </w:r>
      <w:r>
        <w:t>1人の</w:t>
      </w:r>
      <w:r w:rsidR="00364F71">
        <w:t>後見人</w:t>
      </w:r>
      <w:r w:rsidR="007F53B4">
        <w:rPr>
          <w:rFonts w:hint="eastAsia"/>
        </w:rPr>
        <w:t>が受け持つ</w:t>
      </w:r>
      <w:r w:rsidR="00364F71">
        <w:t>後見</w:t>
      </w:r>
      <w:r>
        <w:t>の数や</w:t>
      </w:r>
      <w:r w:rsidR="00071190">
        <w:rPr>
          <w:rFonts w:hint="eastAsia"/>
        </w:rPr>
        <w:t>個別</w:t>
      </w:r>
      <w:r>
        <w:t>の支援</w:t>
      </w:r>
      <w:r w:rsidR="00071190">
        <w:rPr>
          <w:rFonts w:hint="eastAsia"/>
        </w:rPr>
        <w:t>つき</w:t>
      </w:r>
      <w:r>
        <w:t>意思決定</w:t>
      </w:r>
      <w:r w:rsidR="00071190">
        <w:rPr>
          <w:rFonts w:hint="eastAsia"/>
        </w:rPr>
        <w:t>の</w:t>
      </w:r>
      <w:r>
        <w:t>訓練に関する記録は</w:t>
      </w:r>
      <w:r w:rsidR="0090563A">
        <w:t>ない</w:t>
      </w:r>
      <w:r>
        <w:t>。障害</w:t>
      </w:r>
      <w:r w:rsidR="0040709C">
        <w:t>のある人々</w:t>
      </w:r>
      <w:r>
        <w:t>がその法的能力を奪われ</w:t>
      </w:r>
      <w:r w:rsidR="00071190">
        <w:rPr>
          <w:rFonts w:hint="eastAsia"/>
        </w:rPr>
        <w:t>る</w:t>
      </w:r>
      <w:r w:rsidR="00364F71">
        <w:t>後見</w:t>
      </w:r>
      <w:r>
        <w:t>の内容に関する体系化された</w:t>
      </w:r>
      <w:r w:rsidR="00071190">
        <w:rPr>
          <w:rFonts w:hint="eastAsia"/>
        </w:rPr>
        <w:t>記録</w:t>
      </w:r>
      <w:r>
        <w:t>も</w:t>
      </w:r>
      <w:r w:rsidR="0090563A">
        <w:t>ない</w:t>
      </w:r>
      <w:r>
        <w:t>。さらに、</w:t>
      </w:r>
      <w:r w:rsidR="00A55C92">
        <w:t>オンブッド</w:t>
      </w:r>
      <w:r>
        <w:t>は、法的</w:t>
      </w:r>
      <w:r w:rsidR="00071190">
        <w:rPr>
          <w:rFonts w:hint="eastAsia"/>
        </w:rPr>
        <w:t>行為</w:t>
      </w:r>
      <w:r>
        <w:t>能力</w:t>
      </w:r>
      <w:r w:rsidR="00071190">
        <w:rPr>
          <w:rFonts w:hint="eastAsia"/>
        </w:rPr>
        <w:t>を制限された人々</w:t>
      </w:r>
      <w:r>
        <w:t>に関する体系化された情報に</w:t>
      </w:r>
      <w:r>
        <w:rPr>
          <w:rFonts w:hint="eastAsia"/>
        </w:rPr>
        <w:t>アクセスすることは</w:t>
      </w:r>
      <w:r w:rsidR="00D4595E">
        <w:rPr>
          <w:rFonts w:hint="eastAsia"/>
        </w:rPr>
        <w:t>できない</w:t>
      </w:r>
      <w:r>
        <w:rPr>
          <w:rFonts w:hint="eastAsia"/>
        </w:rPr>
        <w:t>。市民社会団体からの情報は、障害</w:t>
      </w:r>
      <w:r w:rsidR="0040709C">
        <w:rPr>
          <w:rFonts w:hint="eastAsia"/>
        </w:rPr>
        <w:t>のある人々</w:t>
      </w:r>
      <w:r>
        <w:rPr>
          <w:rFonts w:hint="eastAsia"/>
        </w:rPr>
        <w:t>の法的能力を完全に奪っている</w:t>
      </w:r>
      <w:r w:rsidR="00364F71">
        <w:rPr>
          <w:rFonts w:hint="eastAsia"/>
        </w:rPr>
        <w:t>後見</w:t>
      </w:r>
      <w:r w:rsidR="00071190">
        <w:rPr>
          <w:rFonts w:hint="eastAsia"/>
        </w:rPr>
        <w:t>は</w:t>
      </w:r>
      <w:r>
        <w:rPr>
          <w:rFonts w:hint="eastAsia"/>
        </w:rPr>
        <w:t>、</w:t>
      </w:r>
      <w:r w:rsidR="00071190">
        <w:rPr>
          <w:rFonts w:hint="eastAsia"/>
        </w:rPr>
        <w:t>ほとんどが</w:t>
      </w:r>
      <w:r>
        <w:rPr>
          <w:rFonts w:hint="eastAsia"/>
        </w:rPr>
        <w:t>認知症の人々に</w:t>
      </w:r>
      <w:r w:rsidR="00071190">
        <w:rPr>
          <w:rFonts w:hint="eastAsia"/>
        </w:rPr>
        <w:t>対するものであると</w:t>
      </w:r>
      <w:r>
        <w:rPr>
          <w:rFonts w:hint="eastAsia"/>
        </w:rPr>
        <w:t>示唆している。</w:t>
      </w:r>
    </w:p>
    <w:p w:rsidR="00E50FE9" w:rsidRDefault="00E50FE9" w:rsidP="00E50FE9"/>
    <w:p w:rsidR="00E50FE9" w:rsidRDefault="00E50FE9" w:rsidP="00E50FE9">
      <w:r>
        <w:t>2015年、</w:t>
      </w:r>
      <w:r w:rsidR="00A55C92">
        <w:t>オンブッド</w:t>
      </w:r>
      <w:r>
        <w:t>は、後見制度が実際にどのように機能</w:t>
      </w:r>
      <w:r w:rsidR="00071190">
        <w:rPr>
          <w:rFonts w:hint="eastAsia"/>
        </w:rPr>
        <w:t>している</w:t>
      </w:r>
      <w:r>
        <w:t>かを判断するための調査を実施し</w:t>
      </w:r>
      <w:r w:rsidR="00A64AB9">
        <w:t>た</w:t>
      </w:r>
      <w:r>
        <w:t>。調査は、すべての</w:t>
      </w:r>
      <w:r w:rsidR="00364F71">
        <w:t>県</w:t>
      </w:r>
      <w:r>
        <w:t>知事、ノルウェーの公務員局</w:t>
      </w:r>
      <w:r w:rsidR="000F617F">
        <w:rPr>
          <w:rStyle w:val="ac"/>
          <w:b/>
        </w:rPr>
        <w:footnoteReference w:id="51"/>
      </w:r>
      <w:r>
        <w:t>、および障害</w:t>
      </w:r>
      <w:r w:rsidR="0040709C">
        <w:t>のある人々</w:t>
      </w:r>
      <w:r>
        <w:t>を代表する関連組織に送信され</w:t>
      </w:r>
      <w:r w:rsidR="00A64AB9">
        <w:t>た</w:t>
      </w:r>
      <w:r>
        <w:t>。調査には200人以上の回答者がい</w:t>
      </w:r>
      <w:r w:rsidR="00A64AB9">
        <w:t>た</w:t>
      </w:r>
      <w:r>
        <w:t>が、そのほとんどが</w:t>
      </w:r>
      <w:r w:rsidR="00364F71">
        <w:t>後見人</w:t>
      </w:r>
      <w:r>
        <w:t>で</w:t>
      </w:r>
      <w:r w:rsidR="00071190">
        <w:rPr>
          <w:rFonts w:hint="eastAsia"/>
        </w:rPr>
        <w:t>あった</w:t>
      </w:r>
      <w:r>
        <w:t>。他の質問</w:t>
      </w:r>
      <w:r w:rsidR="00071190">
        <w:rPr>
          <w:rFonts w:hint="eastAsia"/>
        </w:rPr>
        <w:t>とともに</w:t>
      </w:r>
      <w:r>
        <w:t>、</w:t>
      </w:r>
      <w:r w:rsidR="00364F71">
        <w:t>後見人</w:t>
      </w:r>
      <w:r>
        <w:t>は</w:t>
      </w:r>
      <w:r w:rsidR="00071190">
        <w:rPr>
          <w:rFonts w:hint="eastAsia"/>
        </w:rPr>
        <w:t>とくに</w:t>
      </w:r>
      <w:r>
        <w:t>CRPD</w:t>
      </w:r>
      <w:r w:rsidR="00071190">
        <w:rPr>
          <w:rFonts w:hint="eastAsia"/>
        </w:rPr>
        <w:t>についての</w:t>
      </w:r>
      <w:r>
        <w:t>適切な訓練を受けたかどうかを尋ねられ</w:t>
      </w:r>
      <w:r w:rsidR="00A64AB9">
        <w:t>た</w:t>
      </w:r>
      <w:r>
        <w:t>。82％がいいえと答え</w:t>
      </w:r>
      <w:r w:rsidR="00A64AB9">
        <w:t>た</w:t>
      </w:r>
      <w:r>
        <w:t>。</w:t>
      </w:r>
      <w:r w:rsidR="00364F71">
        <w:t>後見人</w:t>
      </w:r>
      <w:r>
        <w:t>はまた、</w:t>
      </w:r>
      <w:r w:rsidR="00364F71">
        <w:t>後見</w:t>
      </w:r>
      <w:r>
        <w:t>の下に置かれた人の積極的な自己決定を促すために適切な訓練を受けたかどうか</w:t>
      </w:r>
      <w:r w:rsidR="004546BE">
        <w:rPr>
          <w:rFonts w:hint="eastAsia"/>
        </w:rPr>
        <w:t>の質問に対し、</w:t>
      </w:r>
      <w:r>
        <w:t>67％がいいえと答え</w:t>
      </w:r>
      <w:r w:rsidR="00A64AB9">
        <w:t>た</w:t>
      </w:r>
      <w:r>
        <w:t>。後見人</w:t>
      </w:r>
      <w:r w:rsidR="00071190">
        <w:rPr>
          <w:rFonts w:hint="eastAsia"/>
        </w:rPr>
        <w:t>に対して</w:t>
      </w:r>
      <w:r>
        <w:t>後見</w:t>
      </w:r>
      <w:r w:rsidR="00071190">
        <w:rPr>
          <w:rFonts w:hint="eastAsia"/>
        </w:rPr>
        <w:t>制度をどうしたら</w:t>
      </w:r>
      <w:r>
        <w:t>改善することができる</w:t>
      </w:r>
      <w:r w:rsidR="00071190">
        <w:rPr>
          <w:rFonts w:hint="eastAsia"/>
        </w:rPr>
        <w:t>かを尋ねると、</w:t>
      </w:r>
      <w:r>
        <w:t>大多数はもっと訓練を受けたいと答えた。</w:t>
      </w:r>
    </w:p>
    <w:p w:rsidR="00E50FE9" w:rsidRDefault="00E50FE9" w:rsidP="00E50FE9"/>
    <w:p w:rsidR="00E50FE9" w:rsidRDefault="00E50FE9" w:rsidP="00E50FE9">
      <w:r w:rsidRPr="00FA6E30">
        <w:rPr>
          <w:rFonts w:hint="eastAsia"/>
        </w:rPr>
        <w:t>オンブッドはまた、経</w:t>
      </w:r>
      <w:r>
        <w:rPr>
          <w:rFonts w:hint="eastAsia"/>
        </w:rPr>
        <w:t>験に基づく</w:t>
      </w:r>
      <w:r w:rsidR="007C6505">
        <w:rPr>
          <w:rFonts w:hint="eastAsia"/>
        </w:rPr>
        <w:t>情報</w:t>
      </w:r>
      <w:r>
        <w:rPr>
          <w:rFonts w:hint="eastAsia"/>
        </w:rPr>
        <w:t>を</w:t>
      </w:r>
      <w:r w:rsidR="00DA3E20" w:rsidRPr="00FA6E30">
        <w:rPr>
          <w:rFonts w:hint="eastAsia"/>
        </w:rPr>
        <w:t>市民社会から</w:t>
      </w:r>
      <w:r>
        <w:rPr>
          <w:rFonts w:hint="eastAsia"/>
        </w:rPr>
        <w:t>得ている</w:t>
      </w:r>
      <w:r w:rsidR="000F617F">
        <w:rPr>
          <w:rStyle w:val="ac"/>
          <w:b/>
        </w:rPr>
        <w:footnoteReference w:id="52"/>
      </w:r>
      <w:r>
        <w:t>。障害のある人々の組織は、任命された</w:t>
      </w:r>
      <w:r w:rsidR="00364F71">
        <w:t>後見人</w:t>
      </w:r>
      <w:r>
        <w:t>は弁護士またはその他の専門の</w:t>
      </w:r>
      <w:r w:rsidR="00364F71">
        <w:t>後見人</w:t>
      </w:r>
      <w:r>
        <w:t>であることが典型的</w:t>
      </w:r>
      <w:r w:rsidR="00DA3E20">
        <w:rPr>
          <w:rFonts w:hint="eastAsia"/>
        </w:rPr>
        <w:t>だ</w:t>
      </w:r>
      <w:r>
        <w:t>と報告している。プロの</w:t>
      </w:r>
      <w:r w:rsidR="00364F71">
        <w:t>後見人</w:t>
      </w:r>
      <w:r>
        <w:t>とは、主に</w:t>
      </w:r>
      <w:r w:rsidR="00DA3E20">
        <w:rPr>
          <w:rFonts w:hint="eastAsia"/>
        </w:rPr>
        <w:t>対象となった</w:t>
      </w:r>
      <w:r w:rsidR="00EC52E9">
        <w:t>人々</w:t>
      </w:r>
      <w:r>
        <w:t>に慣れていない</w:t>
      </w:r>
      <w:r w:rsidR="00364F71">
        <w:t>後見人</w:t>
      </w:r>
      <w:r>
        <w:t>であり、通常は複数の</w:t>
      </w:r>
      <w:r w:rsidR="00364F71">
        <w:t>後見</w:t>
      </w:r>
      <w:r w:rsidR="00DA3E20">
        <w:rPr>
          <w:rFonts w:hint="eastAsia"/>
        </w:rPr>
        <w:t>を引き受けている</w:t>
      </w:r>
      <w:r>
        <w:t>。後見人はほとんど訓練を受けておらず、</w:t>
      </w:r>
      <w:r w:rsidR="00DA3E20">
        <w:rPr>
          <w:rFonts w:hint="eastAsia"/>
        </w:rPr>
        <w:t>幾人かの</w:t>
      </w:r>
      <w:r>
        <w:t>後見人はあまりにも多くの後見</w:t>
      </w:r>
      <w:r w:rsidR="00DA3E20">
        <w:rPr>
          <w:rFonts w:hint="eastAsia"/>
        </w:rPr>
        <w:t>を担当して</w:t>
      </w:r>
      <w:r w:rsidR="0090563A">
        <w:t>いる</w:t>
      </w:r>
      <w:r>
        <w:t>。</w:t>
      </w:r>
      <w:r w:rsidR="00A55C92">
        <w:t>オンブッド</w:t>
      </w:r>
      <w:r>
        <w:t>の調査では、1人の</w:t>
      </w:r>
      <w:r w:rsidR="00364F71">
        <w:t>後見人</w:t>
      </w:r>
      <w:r>
        <w:t>が最大90人</w:t>
      </w:r>
      <w:r w:rsidR="00DA3E20">
        <w:rPr>
          <w:rFonts w:hint="eastAsia"/>
        </w:rPr>
        <w:t>も</w:t>
      </w:r>
      <w:r>
        <w:t>の</w:t>
      </w:r>
      <w:r w:rsidR="00DA3E20">
        <w:rPr>
          <w:rFonts w:hint="eastAsia"/>
        </w:rPr>
        <w:t>被</w:t>
      </w:r>
      <w:r w:rsidR="00364F71">
        <w:t>後見人</w:t>
      </w:r>
      <w:r>
        <w:t>を持つ</w:t>
      </w:r>
      <w:r w:rsidR="004546BE">
        <w:rPr>
          <w:rFonts w:hint="eastAsia"/>
        </w:rPr>
        <w:t>場合</w:t>
      </w:r>
      <w:r>
        <w:t>が</w:t>
      </w:r>
      <w:r w:rsidR="00DA3E20">
        <w:rPr>
          <w:rFonts w:hint="eastAsia"/>
        </w:rPr>
        <w:t>あ</w:t>
      </w:r>
      <w:r>
        <w:t>ることが明らかに</w:t>
      </w:r>
      <w:r w:rsidR="00DA3E20">
        <w:rPr>
          <w:rFonts w:hint="eastAsia"/>
        </w:rPr>
        <w:t>なった</w:t>
      </w:r>
      <w:r>
        <w:t>。市民社会団体は、</w:t>
      </w:r>
      <w:r w:rsidR="00364F71">
        <w:t>後見人</w:t>
      </w:r>
      <w:r>
        <w:t>がその人を知らない場合、</w:t>
      </w:r>
      <w:r>
        <w:rPr>
          <w:rFonts w:hint="eastAsia"/>
        </w:rPr>
        <w:t>適切に代表できるかどうか疑問を投げかけ</w:t>
      </w:r>
      <w:r w:rsidR="00A64AB9">
        <w:rPr>
          <w:rFonts w:hint="eastAsia"/>
        </w:rPr>
        <w:t>た</w:t>
      </w:r>
      <w:r>
        <w:rPr>
          <w:rFonts w:hint="eastAsia"/>
        </w:rPr>
        <w:t>。何人かの家族は、彼らのうちの誰かが</w:t>
      </w:r>
      <w:r w:rsidR="00DA3E20">
        <w:rPr>
          <w:rFonts w:hint="eastAsia"/>
        </w:rPr>
        <w:t>後見人の</w:t>
      </w:r>
      <w:r>
        <w:rPr>
          <w:rFonts w:hint="eastAsia"/>
        </w:rPr>
        <w:t>役割に興味を持っているかどうか見るため</w:t>
      </w:r>
      <w:r w:rsidR="00DA3E20">
        <w:rPr>
          <w:rFonts w:hint="eastAsia"/>
        </w:rPr>
        <w:t>の事前の話し合いも</w:t>
      </w:r>
      <w:r>
        <w:rPr>
          <w:rFonts w:hint="eastAsia"/>
        </w:rPr>
        <w:t>なしに</w:t>
      </w:r>
      <w:r w:rsidR="00DA3E20">
        <w:rPr>
          <w:rFonts w:hint="eastAsia"/>
        </w:rPr>
        <w:t>後見人が</w:t>
      </w:r>
      <w:r>
        <w:rPr>
          <w:rFonts w:hint="eastAsia"/>
        </w:rPr>
        <w:t>任命され</w:t>
      </w:r>
      <w:r w:rsidR="00B66160">
        <w:rPr>
          <w:rFonts w:hint="eastAsia"/>
        </w:rPr>
        <w:t>る</w:t>
      </w:r>
      <w:r>
        <w:rPr>
          <w:rFonts w:hint="eastAsia"/>
        </w:rPr>
        <w:t>ことを経験し</w:t>
      </w:r>
      <w:r w:rsidR="00A64AB9">
        <w:rPr>
          <w:rFonts w:hint="eastAsia"/>
        </w:rPr>
        <w:t>た</w:t>
      </w:r>
      <w:r>
        <w:rPr>
          <w:rFonts w:hint="eastAsia"/>
        </w:rPr>
        <w:t>。市民社会</w:t>
      </w:r>
      <w:r w:rsidR="00B66160">
        <w:rPr>
          <w:rFonts w:hint="eastAsia"/>
        </w:rPr>
        <w:t>団体</w:t>
      </w:r>
      <w:r>
        <w:rPr>
          <w:rFonts w:hint="eastAsia"/>
        </w:rPr>
        <w:t>によって収集された事例では、正規の</w:t>
      </w:r>
      <w:r w:rsidR="00364F71">
        <w:rPr>
          <w:rFonts w:hint="eastAsia"/>
        </w:rPr>
        <w:t>後見人</w:t>
      </w:r>
      <w:r>
        <w:rPr>
          <w:rFonts w:hint="eastAsia"/>
        </w:rPr>
        <w:t>を持つ多くの障害</w:t>
      </w:r>
      <w:r w:rsidR="0040709C">
        <w:rPr>
          <w:rFonts w:hint="eastAsia"/>
        </w:rPr>
        <w:t>のある人々</w:t>
      </w:r>
      <w:r>
        <w:rPr>
          <w:rFonts w:hint="eastAsia"/>
        </w:rPr>
        <w:t>は、</w:t>
      </w:r>
      <w:r w:rsidR="00463765">
        <w:rPr>
          <w:rFonts w:hint="eastAsia"/>
        </w:rPr>
        <w:t>後見人との面会は、</w:t>
      </w:r>
      <w:r>
        <w:rPr>
          <w:rFonts w:hint="eastAsia"/>
        </w:rPr>
        <w:t>あったとしても</w:t>
      </w:r>
      <w:r w:rsidR="00463765">
        <w:rPr>
          <w:rFonts w:hint="eastAsia"/>
        </w:rPr>
        <w:t>１回に過ぎない。</w:t>
      </w:r>
      <w:r>
        <w:rPr>
          <w:rFonts w:hint="eastAsia"/>
        </w:rPr>
        <w:t>市民社会</w:t>
      </w:r>
      <w:r w:rsidR="00B66160">
        <w:rPr>
          <w:rFonts w:hint="eastAsia"/>
        </w:rPr>
        <w:t>団体</w:t>
      </w:r>
      <w:r>
        <w:rPr>
          <w:rFonts w:hint="eastAsia"/>
        </w:rPr>
        <w:t>はまた、</w:t>
      </w:r>
      <w:r w:rsidR="00463765">
        <w:rPr>
          <w:rFonts w:hint="eastAsia"/>
        </w:rPr>
        <w:t>多くの後見人が、被</w:t>
      </w:r>
      <w:r>
        <w:rPr>
          <w:rFonts w:hint="eastAsia"/>
        </w:rPr>
        <w:t>後見人を知ること、および、</w:t>
      </w:r>
      <w:r w:rsidR="00463765">
        <w:rPr>
          <w:rFonts w:hint="eastAsia"/>
        </w:rPr>
        <w:t>医療</w:t>
      </w:r>
      <w:r>
        <w:rPr>
          <w:rFonts w:hint="eastAsia"/>
        </w:rPr>
        <w:t>および社会サービス</w:t>
      </w:r>
      <w:r w:rsidR="00463765">
        <w:rPr>
          <w:rFonts w:hint="eastAsia"/>
        </w:rPr>
        <w:t>をフォローすることは，（後見命令書に書いてあっても）</w:t>
      </w:r>
      <w:r>
        <w:rPr>
          <w:rFonts w:hint="eastAsia"/>
        </w:rPr>
        <w:t>彼らの</w:t>
      </w:r>
      <w:r w:rsidR="00364F71">
        <w:rPr>
          <w:rFonts w:hint="eastAsia"/>
        </w:rPr>
        <w:t>後見</w:t>
      </w:r>
      <w:r w:rsidR="00463765">
        <w:rPr>
          <w:rFonts w:hint="eastAsia"/>
        </w:rPr>
        <w:t>責任の</w:t>
      </w:r>
      <w:r>
        <w:rPr>
          <w:rFonts w:hint="eastAsia"/>
        </w:rPr>
        <w:t>一部では</w:t>
      </w:r>
      <w:r w:rsidR="0090563A">
        <w:rPr>
          <w:rFonts w:hint="eastAsia"/>
        </w:rPr>
        <w:t>ない</w:t>
      </w:r>
      <w:r w:rsidR="00463765">
        <w:rPr>
          <w:rFonts w:hint="eastAsia"/>
        </w:rPr>
        <w:t>と言っていることを聞いている。</w:t>
      </w:r>
    </w:p>
    <w:p w:rsidR="00E50FE9" w:rsidRDefault="00E50FE9" w:rsidP="00E50FE9"/>
    <w:p w:rsidR="00E50FE9" w:rsidRDefault="00E50FE9" w:rsidP="00E50FE9">
      <w:r>
        <w:rPr>
          <w:rFonts w:hint="eastAsia"/>
        </w:rPr>
        <w:t>市民社会</w:t>
      </w:r>
      <w:r w:rsidR="00B66160">
        <w:rPr>
          <w:rFonts w:hint="eastAsia"/>
        </w:rPr>
        <w:t>団体</w:t>
      </w:r>
      <w:r>
        <w:rPr>
          <w:rFonts w:hint="eastAsia"/>
        </w:rPr>
        <w:t>はまた、個人的な問題でも財政的な問題でも</w:t>
      </w:r>
      <w:r w:rsidR="00ED03AB">
        <w:rPr>
          <w:rFonts w:hint="eastAsia"/>
        </w:rPr>
        <w:t>後見人によるその人の代理について、</w:t>
      </w:r>
      <w:r w:rsidR="00364F71">
        <w:rPr>
          <w:rFonts w:hint="eastAsia"/>
        </w:rPr>
        <w:t>後見</w:t>
      </w:r>
      <w:r w:rsidR="00ED03AB">
        <w:rPr>
          <w:rFonts w:hint="eastAsia"/>
        </w:rPr>
        <w:t>内容</w:t>
      </w:r>
      <w:r>
        <w:rPr>
          <w:rFonts w:hint="eastAsia"/>
        </w:rPr>
        <w:t>の大部分が</w:t>
      </w:r>
      <w:r w:rsidR="00ED03AB">
        <w:rPr>
          <w:rFonts w:hint="eastAsia"/>
        </w:rPr>
        <w:t>、それが必要かどうかの評価なしに、</w:t>
      </w:r>
      <w:r>
        <w:rPr>
          <w:rFonts w:hint="eastAsia"/>
        </w:rPr>
        <w:t>一般的に</w:t>
      </w:r>
      <w:r w:rsidR="00ED03AB">
        <w:rPr>
          <w:rFonts w:hint="eastAsia"/>
        </w:rPr>
        <w:t>記載</w:t>
      </w:r>
      <w:r>
        <w:rPr>
          <w:rFonts w:hint="eastAsia"/>
        </w:rPr>
        <w:t>されていることを発見し</w:t>
      </w:r>
      <w:r w:rsidR="00A64AB9">
        <w:rPr>
          <w:rFonts w:hint="eastAsia"/>
        </w:rPr>
        <w:t>た</w:t>
      </w:r>
      <w:r>
        <w:rPr>
          <w:rFonts w:hint="eastAsia"/>
        </w:rPr>
        <w:t>。さらに、</w:t>
      </w:r>
      <w:r w:rsidR="00ED03AB">
        <w:rPr>
          <w:rFonts w:hint="eastAsia"/>
        </w:rPr>
        <w:t>市民社会</w:t>
      </w:r>
      <w:r w:rsidR="00B66160">
        <w:rPr>
          <w:rFonts w:hint="eastAsia"/>
        </w:rPr>
        <w:t>団体</w:t>
      </w:r>
      <w:r>
        <w:rPr>
          <w:rFonts w:hint="eastAsia"/>
        </w:rPr>
        <w:t>は、</w:t>
      </w:r>
      <w:r w:rsidR="00364F71">
        <w:rPr>
          <w:rFonts w:hint="eastAsia"/>
        </w:rPr>
        <w:t>後見人</w:t>
      </w:r>
      <w:r>
        <w:rPr>
          <w:rFonts w:hint="eastAsia"/>
        </w:rPr>
        <w:t>が彼らの権限を超えて</w:t>
      </w:r>
      <w:r w:rsidR="00ED03AB">
        <w:rPr>
          <w:rFonts w:hint="eastAsia"/>
        </w:rPr>
        <w:t>活動する例を聞いている。</w:t>
      </w:r>
      <w:r>
        <w:rPr>
          <w:rFonts w:hint="eastAsia"/>
        </w:rPr>
        <w:t>例えば、</w:t>
      </w:r>
      <w:r w:rsidR="00ED03AB">
        <w:rPr>
          <w:rFonts w:hint="eastAsia"/>
        </w:rPr>
        <w:t>ナーシングホームに住んでいる</w:t>
      </w:r>
      <w:r w:rsidR="00EC52E9">
        <w:rPr>
          <w:rFonts w:hint="eastAsia"/>
        </w:rPr>
        <w:t>人々</w:t>
      </w:r>
      <w:r w:rsidR="00ED03AB">
        <w:rPr>
          <w:rFonts w:hint="eastAsia"/>
        </w:rPr>
        <w:t>に対して</w:t>
      </w:r>
      <w:r>
        <w:rPr>
          <w:rFonts w:hint="eastAsia"/>
        </w:rPr>
        <w:t>家族や友人からの訪問を</w:t>
      </w:r>
      <w:r w:rsidR="00ED03AB">
        <w:rPr>
          <w:rFonts w:hint="eastAsia"/>
        </w:rPr>
        <w:t>禁じる</w:t>
      </w:r>
      <w:r>
        <w:rPr>
          <w:rFonts w:hint="eastAsia"/>
        </w:rPr>
        <w:t>、メディアに連絡することを禁じ</w:t>
      </w:r>
      <w:r w:rsidR="00ED03AB">
        <w:rPr>
          <w:rFonts w:hint="eastAsia"/>
        </w:rPr>
        <w:t>る</w:t>
      </w:r>
      <w:r>
        <w:rPr>
          <w:rFonts w:hint="eastAsia"/>
        </w:rPr>
        <w:t>、小遣いを抑え</w:t>
      </w:r>
      <w:r w:rsidR="00ED03AB">
        <w:rPr>
          <w:rFonts w:hint="eastAsia"/>
        </w:rPr>
        <w:t>る</w:t>
      </w:r>
      <w:r>
        <w:rPr>
          <w:rFonts w:hint="eastAsia"/>
        </w:rPr>
        <w:t>、十分な衣服や備品を買わ</w:t>
      </w:r>
      <w:r w:rsidR="00ED03AB">
        <w:rPr>
          <w:rFonts w:hint="eastAsia"/>
        </w:rPr>
        <w:t>ない、等。</w:t>
      </w:r>
    </w:p>
    <w:p w:rsidR="00E50FE9" w:rsidRDefault="00E50FE9" w:rsidP="00E50FE9"/>
    <w:p w:rsidR="00E50FE9" w:rsidRPr="007D7E08" w:rsidRDefault="00E50FE9" w:rsidP="00DD4DE7">
      <w:pPr>
        <w:ind w:leftChars="405" w:left="850"/>
        <w:rPr>
          <w:sz w:val="18"/>
          <w:szCs w:val="18"/>
        </w:rPr>
      </w:pPr>
      <w:r w:rsidRPr="007D7E08">
        <w:rPr>
          <w:rFonts w:hint="eastAsia"/>
          <w:sz w:val="18"/>
          <w:szCs w:val="18"/>
        </w:rPr>
        <w:t>ある人によると、彼</w:t>
      </w:r>
      <w:r w:rsidRPr="007D7E08">
        <w:rPr>
          <w:sz w:val="18"/>
          <w:szCs w:val="18"/>
        </w:rPr>
        <w:t>/彼女は彼/彼女のPCの使用、財政、航空会社の選択などを</w:t>
      </w:r>
      <w:r w:rsidR="00ED03AB">
        <w:rPr>
          <w:rFonts w:hint="eastAsia"/>
          <w:sz w:val="18"/>
          <w:szCs w:val="18"/>
        </w:rPr>
        <w:t>決め</w:t>
      </w:r>
      <w:r w:rsidRPr="007D7E08">
        <w:rPr>
          <w:sz w:val="18"/>
          <w:szCs w:val="18"/>
        </w:rPr>
        <w:t>ることを許可されて</w:t>
      </w:r>
      <w:r w:rsidR="00D4595E" w:rsidRPr="007D7E08">
        <w:rPr>
          <w:sz w:val="18"/>
          <w:szCs w:val="18"/>
        </w:rPr>
        <w:t>いない</w:t>
      </w:r>
      <w:r w:rsidRPr="007D7E08">
        <w:rPr>
          <w:sz w:val="18"/>
          <w:szCs w:val="18"/>
        </w:rPr>
        <w:t>。</w:t>
      </w:r>
      <w:r w:rsidR="00ED03AB">
        <w:rPr>
          <w:rFonts w:hint="eastAsia"/>
          <w:sz w:val="18"/>
          <w:szCs w:val="18"/>
        </w:rPr>
        <w:t>この人は後見人と話すのは多くて年に１回である。</w:t>
      </w:r>
      <w:r w:rsidRPr="007D7E08">
        <w:rPr>
          <w:sz w:val="18"/>
          <w:szCs w:val="18"/>
        </w:rPr>
        <w:t>他の人は、彼/彼女の個人的な財政、食べ物と友人との接触の</w:t>
      </w:r>
      <w:r w:rsidR="00FC26E8">
        <w:rPr>
          <w:rFonts w:hint="eastAsia"/>
          <w:sz w:val="18"/>
          <w:szCs w:val="18"/>
        </w:rPr>
        <w:t>コントロール</w:t>
      </w:r>
      <w:r w:rsidRPr="007D7E08">
        <w:rPr>
          <w:sz w:val="18"/>
          <w:szCs w:val="18"/>
        </w:rPr>
        <w:t>を失ったと述べ</w:t>
      </w:r>
      <w:r w:rsidR="00A64AB9" w:rsidRPr="007D7E08">
        <w:rPr>
          <w:sz w:val="18"/>
          <w:szCs w:val="18"/>
        </w:rPr>
        <w:t>た</w:t>
      </w:r>
      <w:r w:rsidRPr="007D7E08">
        <w:rPr>
          <w:sz w:val="18"/>
          <w:szCs w:val="18"/>
        </w:rPr>
        <w:t>。</w:t>
      </w:r>
    </w:p>
    <w:p w:rsidR="00E50FE9" w:rsidRPr="007D7E08" w:rsidRDefault="00E50FE9" w:rsidP="00DD4DE7">
      <w:pPr>
        <w:ind w:leftChars="405" w:left="850"/>
        <w:rPr>
          <w:sz w:val="18"/>
          <w:szCs w:val="18"/>
        </w:rPr>
      </w:pPr>
      <w:r w:rsidRPr="007D7E08">
        <w:rPr>
          <w:rFonts w:hint="eastAsia"/>
          <w:sz w:val="18"/>
          <w:szCs w:val="18"/>
        </w:rPr>
        <w:t>（</w:t>
      </w:r>
      <w:r w:rsidRPr="007D7E08">
        <w:rPr>
          <w:sz w:val="18"/>
          <w:szCs w:val="18"/>
        </w:rPr>
        <w:t>LDO調査より）</w:t>
      </w:r>
    </w:p>
    <w:p w:rsidR="00E50FE9" w:rsidRDefault="00E50FE9" w:rsidP="00E50FE9"/>
    <w:p w:rsidR="00E50FE9" w:rsidRDefault="00E50FE9" w:rsidP="00E50FE9">
      <w:r>
        <w:rPr>
          <w:rFonts w:hint="eastAsia"/>
        </w:rPr>
        <w:t>オンブッドはまた、個々の</w:t>
      </w:r>
      <w:r w:rsidR="00364F71">
        <w:rPr>
          <w:rFonts w:hint="eastAsia"/>
        </w:rPr>
        <w:t>県</w:t>
      </w:r>
      <w:r>
        <w:rPr>
          <w:rFonts w:hint="eastAsia"/>
        </w:rPr>
        <w:t>知事</w:t>
      </w:r>
      <w:r w:rsidR="00FC26E8">
        <w:rPr>
          <w:rFonts w:hint="eastAsia"/>
        </w:rPr>
        <w:t>部局の職員</w:t>
      </w:r>
      <w:r>
        <w:rPr>
          <w:rFonts w:hint="eastAsia"/>
        </w:rPr>
        <w:t>と連絡を取って</w:t>
      </w:r>
      <w:r w:rsidR="0090563A">
        <w:rPr>
          <w:rFonts w:hint="eastAsia"/>
        </w:rPr>
        <w:t>いる</w:t>
      </w:r>
      <w:r>
        <w:rPr>
          <w:rFonts w:hint="eastAsia"/>
        </w:rPr>
        <w:t>。彼らは、</w:t>
      </w:r>
      <w:r w:rsidR="00364F71">
        <w:rPr>
          <w:rFonts w:hint="eastAsia"/>
        </w:rPr>
        <w:t>後見人</w:t>
      </w:r>
      <w:r>
        <w:rPr>
          <w:rFonts w:hint="eastAsia"/>
        </w:rPr>
        <w:t>に提供される訓練を含</w:t>
      </w:r>
      <w:r w:rsidR="00FC26E8">
        <w:rPr>
          <w:rFonts w:hint="eastAsia"/>
        </w:rPr>
        <w:t>め</w:t>
      </w:r>
      <w:r>
        <w:rPr>
          <w:rFonts w:hint="eastAsia"/>
        </w:rPr>
        <w:t>、新しいノルウェーの</w:t>
      </w:r>
      <w:r w:rsidR="00364F71">
        <w:rPr>
          <w:rFonts w:hint="eastAsia"/>
        </w:rPr>
        <w:t>後見人</w:t>
      </w:r>
      <w:r>
        <w:rPr>
          <w:rFonts w:hint="eastAsia"/>
        </w:rPr>
        <w:t>法に基づく</w:t>
      </w:r>
      <w:r w:rsidR="00EE22CF">
        <w:rPr>
          <w:rFonts w:hint="eastAsia"/>
        </w:rPr>
        <w:t>施策</w:t>
      </w:r>
      <w:r>
        <w:rPr>
          <w:rFonts w:hint="eastAsia"/>
        </w:rPr>
        <w:t>の改善に継続的に取り組んでいると述べた。</w:t>
      </w:r>
    </w:p>
    <w:p w:rsidR="00E50FE9" w:rsidRDefault="00E50FE9" w:rsidP="00E50FE9"/>
    <w:p w:rsidR="00E50FE9" w:rsidRPr="00A55C92" w:rsidRDefault="00E50FE9" w:rsidP="00E50FE9">
      <w:pPr>
        <w:rPr>
          <w:rFonts w:ascii="ＭＳ ゴシック" w:eastAsia="ＭＳ ゴシック" w:hAnsi="ＭＳ ゴシック"/>
        </w:rPr>
      </w:pPr>
      <w:r w:rsidRPr="00A55C92">
        <w:rPr>
          <w:rFonts w:ascii="ＭＳ ゴシック" w:eastAsia="ＭＳ ゴシック" w:hAnsi="ＭＳ ゴシック"/>
        </w:rPr>
        <w:t>5.2</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の懸念</w:t>
      </w:r>
    </w:p>
    <w:p w:rsidR="00E50FE9" w:rsidRDefault="00E50FE9" w:rsidP="00E50FE9">
      <w:r>
        <w:t>CRPDは、</w:t>
      </w:r>
      <w:r w:rsidR="00FC26E8">
        <w:t>誰もが法的能力を行使する機会を平等に与えられる</w:t>
      </w:r>
      <w:r w:rsidR="00FC26E8">
        <w:rPr>
          <w:rFonts w:hint="eastAsia"/>
        </w:rPr>
        <w:t>ために、</w:t>
      </w:r>
      <w:r w:rsidR="00F350D9">
        <w:t>国</w:t>
      </w:r>
      <w:r>
        <w:t>が個々の</w:t>
      </w:r>
      <w:r w:rsidR="00FC26E8">
        <w:rPr>
          <w:rFonts w:hint="eastAsia"/>
        </w:rPr>
        <w:t>支援付き</w:t>
      </w:r>
      <w:r>
        <w:t>意思決定のためのシステムを確立しなければならないことを要求している。これは、CRPDが要求するパラダイムシフトと一致して</w:t>
      </w:r>
      <w:r w:rsidR="0090563A">
        <w:t>いる</w:t>
      </w:r>
      <w:r>
        <w:t>（第3章を参照）。オンブッドは、</w:t>
      </w:r>
      <w:r w:rsidR="00F350D9">
        <w:t>国</w:t>
      </w:r>
      <w:r>
        <w:t>がノルウェー後見法がCRPDの要件を満たしていないことを認めておらず、第12条</w:t>
      </w:r>
      <w:r w:rsidR="00FC26E8">
        <w:rPr>
          <w:rFonts w:hint="eastAsia"/>
        </w:rPr>
        <w:t>の</w:t>
      </w:r>
      <w:r>
        <w:t>解釈宣言を維持していることを懸念している。</w:t>
      </w:r>
      <w:r w:rsidR="00FC26E8">
        <w:rPr>
          <w:rFonts w:hint="eastAsia"/>
        </w:rPr>
        <w:t>オンブッドが特に懸念しているのは、</w:t>
      </w:r>
      <w:r w:rsidR="00DF0805">
        <w:rPr>
          <w:rFonts w:hint="eastAsia"/>
        </w:rPr>
        <w:t>ノルウェー</w:t>
      </w:r>
      <w:r w:rsidR="00FC26E8">
        <w:rPr>
          <w:rFonts w:hint="eastAsia"/>
        </w:rPr>
        <w:t>後見法の下での実行の状態が、法そのもの以上に、CRPDの要求から遠ざかっていることである。</w:t>
      </w:r>
    </w:p>
    <w:p w:rsidR="00E50FE9" w:rsidRDefault="00E50FE9" w:rsidP="00E50FE9"/>
    <w:p w:rsidR="00E50FE9" w:rsidRPr="00A55C92" w:rsidRDefault="00E50FE9" w:rsidP="00E50FE9">
      <w:pPr>
        <w:rPr>
          <w:rFonts w:ascii="ＭＳ ゴシック" w:eastAsia="ＭＳ ゴシック" w:hAnsi="ＭＳ ゴシック"/>
        </w:rPr>
      </w:pPr>
      <w:r w:rsidRPr="00A55C92">
        <w:rPr>
          <w:rFonts w:ascii="ＭＳ ゴシック" w:eastAsia="ＭＳ ゴシック" w:hAnsi="ＭＳ ゴシック" w:hint="eastAsia"/>
        </w:rPr>
        <w:t>５．２．１</w:t>
      </w:r>
      <w:r w:rsidR="0072105C">
        <w:rPr>
          <w:rFonts w:ascii="ＭＳ ゴシック" w:eastAsia="ＭＳ ゴシック" w:hAnsi="ＭＳ ゴシック" w:hint="eastAsia"/>
        </w:rPr>
        <w:t>．</w:t>
      </w:r>
      <w:r w:rsidR="00FC26E8">
        <w:rPr>
          <w:rFonts w:ascii="ＭＳ ゴシック" w:eastAsia="ＭＳ ゴシック" w:hAnsi="ＭＳ ゴシック" w:hint="eastAsia"/>
        </w:rPr>
        <w:t>法制</w:t>
      </w:r>
    </w:p>
    <w:p w:rsidR="00E50FE9" w:rsidRDefault="00E50FE9" w:rsidP="00E50FE9">
      <w:r>
        <w:t>2010年後見法に基づく後見人</w:t>
      </w:r>
      <w:r w:rsidR="00FC26E8">
        <w:rPr>
          <w:rFonts w:hint="eastAsia"/>
        </w:rPr>
        <w:t>制度は</w:t>
      </w:r>
      <w:r>
        <w:t>CRPDの第12条に概説されている</w:t>
      </w:r>
      <w:r w:rsidR="00FC26E8">
        <w:rPr>
          <w:rFonts w:hint="eastAsia"/>
        </w:rPr>
        <w:t>支援付き</w:t>
      </w:r>
      <w:r>
        <w:t>意思決定と一致していないというの</w:t>
      </w:r>
      <w:r w:rsidR="00FC26E8">
        <w:rPr>
          <w:rFonts w:hint="eastAsia"/>
        </w:rPr>
        <w:t>が、</w:t>
      </w:r>
      <w:r w:rsidR="00A55C92">
        <w:t>オンブッド</w:t>
      </w:r>
      <w:r>
        <w:t>の評価である。</w:t>
      </w:r>
    </w:p>
    <w:p w:rsidR="00E50FE9" w:rsidRDefault="00E50FE9" w:rsidP="00E50FE9"/>
    <w:p w:rsidR="00E50FE9" w:rsidRDefault="00E50FE9" w:rsidP="00E50FE9">
      <w:r w:rsidRPr="00171C36">
        <w:rPr>
          <w:rFonts w:hint="eastAsia"/>
        </w:rPr>
        <w:t>第一に、</w:t>
      </w:r>
      <w:r>
        <w:rPr>
          <w:rFonts w:hint="eastAsia"/>
        </w:rPr>
        <w:t>後見人は特定の診断を受けた人にのみ任命されるという点で、後見人</w:t>
      </w:r>
      <w:r w:rsidR="00FC26E8">
        <w:rPr>
          <w:rFonts w:hint="eastAsia"/>
        </w:rPr>
        <w:t>制度</w:t>
      </w:r>
      <w:r>
        <w:rPr>
          <w:rFonts w:hint="eastAsia"/>
        </w:rPr>
        <w:t>は医療原則に基づいて</w:t>
      </w:r>
      <w:r w:rsidR="0090563A">
        <w:rPr>
          <w:rFonts w:hint="eastAsia"/>
        </w:rPr>
        <w:t>いる</w:t>
      </w:r>
      <w:r>
        <w:rPr>
          <w:rFonts w:hint="eastAsia"/>
        </w:rPr>
        <w:t>。これは、すべての</w:t>
      </w:r>
      <w:r w:rsidR="00EC52E9">
        <w:rPr>
          <w:rFonts w:hint="eastAsia"/>
        </w:rPr>
        <w:t>人々</w:t>
      </w:r>
      <w:r>
        <w:rPr>
          <w:rFonts w:hint="eastAsia"/>
        </w:rPr>
        <w:t>が</w:t>
      </w:r>
      <w:r w:rsidR="00C217E0">
        <w:rPr>
          <w:rFonts w:hint="eastAsia"/>
        </w:rPr>
        <w:t>機能障害</w:t>
      </w:r>
      <w:r>
        <w:rPr>
          <w:rFonts w:hint="eastAsia"/>
        </w:rPr>
        <w:t>に関係なく法的能力を享受し権利を行使する権利を有することを</w:t>
      </w:r>
      <w:r w:rsidR="00FC26E8">
        <w:rPr>
          <w:rFonts w:hint="eastAsia"/>
        </w:rPr>
        <w:t>示して</w:t>
      </w:r>
      <w:r>
        <w:rPr>
          <w:rFonts w:hint="eastAsia"/>
        </w:rPr>
        <w:t>いる第</w:t>
      </w:r>
      <w:r>
        <w:t>12条に準拠して</w:t>
      </w:r>
      <w:r w:rsidR="00D4595E">
        <w:t>いない</w:t>
      </w:r>
      <w:r>
        <w:t>。ノルウェー後見法は、</w:t>
      </w:r>
      <w:r w:rsidR="00FC26E8">
        <w:rPr>
          <w:rFonts w:hint="eastAsia"/>
        </w:rPr>
        <w:t>障害</w:t>
      </w:r>
      <w:r w:rsidR="0040709C">
        <w:rPr>
          <w:rFonts w:hint="eastAsia"/>
        </w:rPr>
        <w:t>のある人々</w:t>
      </w:r>
      <w:r w:rsidR="00FC26E8">
        <w:rPr>
          <w:rFonts w:hint="eastAsia"/>
        </w:rPr>
        <w:t>は</w:t>
      </w:r>
      <w:r>
        <w:t>自分の利益を守ることができないという</w:t>
      </w:r>
      <w:r w:rsidR="00B66160">
        <w:rPr>
          <w:rFonts w:hint="eastAsia"/>
        </w:rPr>
        <w:t>彼らに対する</w:t>
      </w:r>
      <w:r>
        <w:t>否定的な固定観念に基づいて</w:t>
      </w:r>
      <w:r w:rsidR="0090563A">
        <w:t>いる</w:t>
      </w:r>
      <w:r>
        <w:t>。ノルウェー後見法は、</w:t>
      </w:r>
      <w:r w:rsidR="004E737F">
        <w:rPr>
          <w:rFonts w:hint="eastAsia"/>
        </w:rPr>
        <w:t>機能</w:t>
      </w:r>
      <w:r>
        <w:t>障害のある</w:t>
      </w:r>
      <w:r w:rsidR="00EC52E9">
        <w:t>人々</w:t>
      </w:r>
      <w:r>
        <w:t>を保護しなければならないという</w:t>
      </w:r>
      <w:r w:rsidR="004E737F">
        <w:rPr>
          <w:rFonts w:hint="eastAsia"/>
        </w:rPr>
        <w:t>パターナリスティックな</w:t>
      </w:r>
      <w:r>
        <w:t>態度にも基づいて</w:t>
      </w:r>
      <w:r w:rsidR="0090563A">
        <w:t>いる</w:t>
      </w:r>
      <w:r>
        <w:t>。</w:t>
      </w:r>
    </w:p>
    <w:p w:rsidR="000A4D90" w:rsidRDefault="000A4D90" w:rsidP="00E50FE9"/>
    <w:p w:rsidR="000A4D90" w:rsidRDefault="000A4D90" w:rsidP="000A4D90">
      <w:r>
        <w:rPr>
          <w:rFonts w:hint="eastAsia"/>
        </w:rPr>
        <w:t>第二に、ノルウェーの後見法は、財政的問題と個人的問題の両方で法的</w:t>
      </w:r>
      <w:r w:rsidR="004E737F">
        <w:rPr>
          <w:rFonts w:hint="eastAsia"/>
        </w:rPr>
        <w:t>行為</w:t>
      </w:r>
      <w:r>
        <w:rPr>
          <w:rFonts w:hint="eastAsia"/>
        </w:rPr>
        <w:t>能力を強制的に剥奪することを認めて</w:t>
      </w:r>
      <w:r w:rsidR="0090563A">
        <w:rPr>
          <w:rFonts w:hint="eastAsia"/>
        </w:rPr>
        <w:t>いる</w:t>
      </w:r>
      <w:r>
        <w:rPr>
          <w:rFonts w:hint="eastAsia"/>
        </w:rPr>
        <w:t>。これは、</w:t>
      </w:r>
      <w:r w:rsidR="004E737F">
        <w:rPr>
          <w:rFonts w:hint="eastAsia"/>
        </w:rPr>
        <w:t>機能</w:t>
      </w:r>
      <w:r>
        <w:rPr>
          <w:rFonts w:hint="eastAsia"/>
        </w:rPr>
        <w:t>障害のある</w:t>
      </w:r>
      <w:r w:rsidR="00EC52E9">
        <w:rPr>
          <w:rFonts w:hint="eastAsia"/>
        </w:rPr>
        <w:t>人々</w:t>
      </w:r>
      <w:r>
        <w:rPr>
          <w:rFonts w:hint="eastAsia"/>
        </w:rPr>
        <w:t>が人生のあらゆる面で他の人と平等に法的能力を享受することを強調している第</w:t>
      </w:r>
      <w:r>
        <w:t>12条に準拠して</w:t>
      </w:r>
      <w:r w:rsidR="00D4595E">
        <w:t>いない</w:t>
      </w:r>
      <w:r>
        <w:t>。また、第12条（5）には、障害</w:t>
      </w:r>
      <w:r w:rsidR="0040709C">
        <w:t>のある人々</w:t>
      </w:r>
      <w:r>
        <w:t>が自らの財務を統制し、銀行ローン等に平等にアクセスできるようにすることが</w:t>
      </w:r>
      <w:r w:rsidR="00F350D9">
        <w:t>国</w:t>
      </w:r>
      <w:r>
        <w:t>の責任であるとも述べられている。</w:t>
      </w:r>
    </w:p>
    <w:p w:rsidR="000A4D90" w:rsidRDefault="000A4D90" w:rsidP="000A4D90"/>
    <w:p w:rsidR="000A4D90" w:rsidRDefault="000A4D90" w:rsidP="000A4D90">
      <w:r>
        <w:rPr>
          <w:rFonts w:hint="eastAsia"/>
        </w:rPr>
        <w:t>第三に、</w:t>
      </w:r>
      <w:r w:rsidR="004E737F">
        <w:rPr>
          <w:rFonts w:hint="eastAsia"/>
        </w:rPr>
        <w:t>人の法的行為能力を</w:t>
      </w:r>
      <w:r>
        <w:rPr>
          <w:rFonts w:hint="eastAsia"/>
        </w:rPr>
        <w:t>特定の個人的状況で制限する法的規定が</w:t>
      </w:r>
      <w:r w:rsidR="0090563A">
        <w:rPr>
          <w:rFonts w:hint="eastAsia"/>
        </w:rPr>
        <w:t>ある</w:t>
      </w:r>
      <w:r>
        <w:rPr>
          <w:rFonts w:hint="eastAsia"/>
        </w:rPr>
        <w:t>。</w:t>
      </w:r>
      <w:r w:rsidR="00364F71">
        <w:rPr>
          <w:rFonts w:hint="eastAsia"/>
        </w:rPr>
        <w:t>後見人</w:t>
      </w:r>
      <w:r>
        <w:rPr>
          <w:rFonts w:hint="eastAsia"/>
        </w:rPr>
        <w:t>が</w:t>
      </w:r>
      <w:r w:rsidR="004E737F">
        <w:rPr>
          <w:rFonts w:hint="eastAsia"/>
        </w:rPr>
        <w:t>被</w:t>
      </w:r>
      <w:r>
        <w:rPr>
          <w:rFonts w:hint="eastAsia"/>
        </w:rPr>
        <w:t>後見人の代わりに健康管理</w:t>
      </w:r>
      <w:r w:rsidR="00BE24C5" w:rsidRPr="00F70B28">
        <w:rPr>
          <w:rStyle w:val="ac"/>
          <w:b/>
          <w:bCs/>
        </w:rPr>
        <w:footnoteReference w:id="53"/>
      </w:r>
      <w:r>
        <w:rPr>
          <w:rFonts w:hint="eastAsia"/>
        </w:rPr>
        <w:t>、</w:t>
      </w:r>
      <w:r w:rsidR="004E737F">
        <w:rPr>
          <w:rFonts w:hint="eastAsia"/>
        </w:rPr>
        <w:t>不妊措置</w:t>
      </w:r>
      <w:r>
        <w:rPr>
          <w:rFonts w:hint="eastAsia"/>
        </w:rPr>
        <w:t>、中絶、臨床試験などの事項について同意を与えることができるのは、第</w:t>
      </w:r>
      <w:r>
        <w:t>12条の重大な違反であるとオンブッドは評価して</w:t>
      </w:r>
      <w:r w:rsidR="0090563A">
        <w:t>いる</w:t>
      </w:r>
      <w:r>
        <w:t>。障害</w:t>
      </w:r>
      <w:r w:rsidR="0040709C">
        <w:t>のある人々</w:t>
      </w:r>
      <w:r>
        <w:t>が</w:t>
      </w:r>
      <w:r w:rsidR="00364F71">
        <w:t>後見人</w:t>
      </w:r>
      <w:r>
        <w:t>の事前の同意なしに結婚したりパスポートを取得したりすることが許可されない場合があるという事実も、</w:t>
      </w:r>
      <w:r w:rsidR="004E737F">
        <w:rPr>
          <w:rFonts w:hint="eastAsia"/>
        </w:rPr>
        <w:t>自律</w:t>
      </w:r>
      <w:r>
        <w:t>権の重大な侵害</w:t>
      </w:r>
      <w:r w:rsidR="000433C4">
        <w:t>である</w:t>
      </w:r>
      <w:r>
        <w:t>。特に個人的な事柄において、そのような権力が</w:t>
      </w:r>
      <w:r w:rsidR="00451F45">
        <w:rPr>
          <w:rFonts w:hint="eastAsia"/>
        </w:rPr>
        <w:t>人から</w:t>
      </w:r>
      <w:r>
        <w:t>自己決定を奪うために何度使われたかに関するデータは</w:t>
      </w:r>
      <w:r w:rsidR="0090563A">
        <w:t>ない</w:t>
      </w:r>
      <w:r>
        <w:t>。しかし、そのような権力が存在すると</w:t>
      </w:r>
      <w:r>
        <w:rPr>
          <w:rFonts w:hint="eastAsia"/>
        </w:rPr>
        <w:t>いうまさにその事実は第</w:t>
      </w:r>
      <w:r>
        <w:t>12条に違反して</w:t>
      </w:r>
      <w:r w:rsidR="0090563A">
        <w:t>いる</w:t>
      </w:r>
      <w:r>
        <w:t>。同時に、これらの権力の使用に関するデータが存在しないことは</w:t>
      </w:r>
      <w:r w:rsidR="00451F45">
        <w:rPr>
          <w:rFonts w:hint="eastAsia"/>
        </w:rPr>
        <w:t>深刻</w:t>
      </w:r>
      <w:r w:rsidR="000433C4">
        <w:t>である</w:t>
      </w:r>
      <w:r>
        <w:t>。</w:t>
      </w:r>
    </w:p>
    <w:p w:rsidR="000A4D90" w:rsidRDefault="000A4D90" w:rsidP="000A4D90"/>
    <w:p w:rsidR="000A4D90" w:rsidRDefault="000A4D90" w:rsidP="000A4D90">
      <w:r>
        <w:rPr>
          <w:rFonts w:hint="eastAsia"/>
        </w:rPr>
        <w:t>第四に、ノルウェーの後見法は、</w:t>
      </w:r>
      <w:r w:rsidR="00451F45">
        <w:rPr>
          <w:rFonts w:hint="eastAsia"/>
        </w:rPr>
        <w:t>被</w:t>
      </w:r>
      <w:r>
        <w:rPr>
          <w:rFonts w:hint="eastAsia"/>
        </w:rPr>
        <w:t>後見人が同意しない</w:t>
      </w:r>
      <w:r w:rsidR="00451F45">
        <w:rPr>
          <w:rFonts w:hint="eastAsia"/>
        </w:rPr>
        <w:t>ことについて</w:t>
      </w:r>
      <w:r>
        <w:rPr>
          <w:rFonts w:hint="eastAsia"/>
        </w:rPr>
        <w:t>後見人が決定を下すことを認めている。</w:t>
      </w:r>
      <w:r w:rsidR="00364F71">
        <w:rPr>
          <w:rFonts w:hint="eastAsia"/>
        </w:rPr>
        <w:t>後見人</w:t>
      </w:r>
      <w:r>
        <w:rPr>
          <w:rFonts w:hint="eastAsia"/>
        </w:rPr>
        <w:t>は、裁判所の命令によって法的</w:t>
      </w:r>
      <w:r w:rsidR="00451F45">
        <w:rPr>
          <w:rFonts w:hint="eastAsia"/>
        </w:rPr>
        <w:t>行為</w:t>
      </w:r>
      <w:r>
        <w:rPr>
          <w:rFonts w:hint="eastAsia"/>
        </w:rPr>
        <w:t>能力が奪われた場合や、</w:t>
      </w:r>
      <w:r w:rsidR="00451F45">
        <w:rPr>
          <w:rFonts w:hint="eastAsia"/>
        </w:rPr>
        <w:t>法的能力を保持していても、</w:t>
      </w:r>
      <w:r>
        <w:rPr>
          <w:rFonts w:hint="eastAsia"/>
        </w:rPr>
        <w:t>医師が</w:t>
      </w:r>
      <w:r w:rsidR="00451F45">
        <w:rPr>
          <w:rFonts w:hint="eastAsia"/>
        </w:rPr>
        <w:t>同意能力</w:t>
      </w:r>
      <w:r w:rsidR="00D11095">
        <w:rPr>
          <w:rFonts w:hint="eastAsia"/>
        </w:rPr>
        <w:t>なし</w:t>
      </w:r>
      <w:r w:rsidR="00451F45">
        <w:rPr>
          <w:rFonts w:hint="eastAsia"/>
        </w:rPr>
        <w:t>と</w:t>
      </w:r>
      <w:r>
        <w:rPr>
          <w:rFonts w:hint="eastAsia"/>
        </w:rPr>
        <w:t>宣言し</w:t>
      </w:r>
      <w:r w:rsidR="00451F45">
        <w:rPr>
          <w:rFonts w:hint="eastAsia"/>
        </w:rPr>
        <w:t>た場合には、</w:t>
      </w:r>
      <w:r>
        <w:rPr>
          <w:rFonts w:hint="eastAsia"/>
        </w:rPr>
        <w:t>これを行うことができ</w:t>
      </w:r>
      <w:r w:rsidR="00A64AB9">
        <w:rPr>
          <w:rFonts w:hint="eastAsia"/>
        </w:rPr>
        <w:t>る</w:t>
      </w:r>
      <w:r>
        <w:rPr>
          <w:rFonts w:hint="eastAsia"/>
        </w:rPr>
        <w:t>。これは、法的能力の行使に関連する措置が本人の権利、意志および嗜好を尊重することを規定している第</w:t>
      </w:r>
      <w:r>
        <w:t>12条第4項に準拠して</w:t>
      </w:r>
      <w:r w:rsidR="00D4595E">
        <w:t>いない</w:t>
      </w:r>
      <w:r>
        <w:t>。2010年ノルウェー後見法は、彼ら自身が決定を下すためにどのように援助が与えられるべきかを規制するこ</w:t>
      </w:r>
      <w:r>
        <w:rPr>
          <w:rFonts w:hint="eastAsia"/>
        </w:rPr>
        <w:t>とによって個人を中央に</w:t>
      </w:r>
      <w:r w:rsidR="00451F45">
        <w:rPr>
          <w:rFonts w:hint="eastAsia"/>
        </w:rPr>
        <w:t>置くものとはしていない。</w:t>
      </w:r>
      <w:r>
        <w:rPr>
          <w:rFonts w:hint="eastAsia"/>
        </w:rPr>
        <w:t>そうではなく、ノルウェーの後見法では、意思決定者は後見人であると定めて</w:t>
      </w:r>
      <w:r w:rsidR="0090563A">
        <w:rPr>
          <w:rFonts w:hint="eastAsia"/>
        </w:rPr>
        <w:t>いる</w:t>
      </w:r>
      <w:r w:rsidR="00451F45">
        <w:rPr>
          <w:rFonts w:hint="eastAsia"/>
        </w:rPr>
        <w:t>。</w:t>
      </w:r>
      <w:r>
        <w:rPr>
          <w:rFonts w:hint="eastAsia"/>
        </w:rPr>
        <w:t>後見人が</w:t>
      </w:r>
      <w:r w:rsidR="00451F45">
        <w:rPr>
          <w:rFonts w:hint="eastAsia"/>
        </w:rPr>
        <w:t>決定する必要があるすべての事項については、被</w:t>
      </w:r>
      <w:r>
        <w:rPr>
          <w:rFonts w:hint="eastAsia"/>
        </w:rPr>
        <w:t>後見人と話し合</w:t>
      </w:r>
      <w:r w:rsidR="00451F45">
        <w:rPr>
          <w:rFonts w:hint="eastAsia"/>
        </w:rPr>
        <w:t>い、その意見を聞く必要</w:t>
      </w:r>
      <w:r>
        <w:rPr>
          <w:rFonts w:hint="eastAsia"/>
        </w:rPr>
        <w:t>が</w:t>
      </w:r>
      <w:r w:rsidR="0090563A">
        <w:rPr>
          <w:rFonts w:hint="eastAsia"/>
        </w:rPr>
        <w:t>ある</w:t>
      </w:r>
      <w:r>
        <w:rPr>
          <w:rFonts w:hint="eastAsia"/>
        </w:rPr>
        <w:t>。</w:t>
      </w:r>
    </w:p>
    <w:p w:rsidR="000A4D90" w:rsidRDefault="000A4D90" w:rsidP="000A4D90"/>
    <w:p w:rsidR="000A4D90" w:rsidRDefault="000A4D90" w:rsidP="000A4D90">
      <w:r>
        <w:rPr>
          <w:rFonts w:hint="eastAsia"/>
        </w:rPr>
        <w:t>最後に、</w:t>
      </w:r>
      <w:r w:rsidR="00A55C92">
        <w:rPr>
          <w:rFonts w:hint="eastAsia"/>
        </w:rPr>
        <w:t>オンブッド</w:t>
      </w:r>
      <w:r>
        <w:rPr>
          <w:rFonts w:hint="eastAsia"/>
        </w:rPr>
        <w:t>は、</w:t>
      </w:r>
      <w:r w:rsidR="00F649F5">
        <w:rPr>
          <w:rFonts w:hint="eastAsia"/>
        </w:rPr>
        <w:t>「後見人」、</w:t>
      </w:r>
      <w:r>
        <w:rPr>
          <w:rFonts w:hint="eastAsia"/>
        </w:rPr>
        <w:t>ノルウェー語での</w:t>
      </w:r>
      <w:r>
        <w:t>「</w:t>
      </w:r>
      <w:r w:rsidR="00F649F5">
        <w:rPr>
          <w:rFonts w:hint="eastAsia"/>
        </w:rPr>
        <w:t>verge」の概念を懸念している。これは、以前の法律で、無能と評価された</w:t>
      </w:r>
      <w:r w:rsidR="00EC52E9">
        <w:rPr>
          <w:rFonts w:hint="eastAsia"/>
        </w:rPr>
        <w:t>人々</w:t>
      </w:r>
      <w:r w:rsidR="00F649F5">
        <w:rPr>
          <w:rFonts w:hint="eastAsia"/>
        </w:rPr>
        <w:t>が後見人の下に置かれ、自分の面倒を見ることができる</w:t>
      </w:r>
      <w:r w:rsidR="00EC52E9">
        <w:rPr>
          <w:rFonts w:hint="eastAsia"/>
        </w:rPr>
        <w:t>人々</w:t>
      </w:r>
      <w:r w:rsidR="00F649F5">
        <w:rPr>
          <w:rFonts w:hint="eastAsia"/>
        </w:rPr>
        <w:t>には「管理者」が指定された</w:t>
      </w:r>
      <w:r w:rsidR="0098517F">
        <w:rPr>
          <w:rFonts w:hint="eastAsia"/>
        </w:rPr>
        <w:t>ことから、無力な者の意味を含んでいる。</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５．２．２</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解釈宣言</w:t>
      </w:r>
    </w:p>
    <w:p w:rsidR="000A4D90" w:rsidRDefault="000A4D90" w:rsidP="000A4D90">
      <w:r>
        <w:rPr>
          <w:rFonts w:hint="eastAsia"/>
        </w:rPr>
        <w:t>第</w:t>
      </w:r>
      <w:r>
        <w:t>12条の解釈宣言は、CRPDの文言やCR</w:t>
      </w:r>
      <w:r w:rsidR="00D11095">
        <w:rPr>
          <w:rFonts w:hint="eastAsia"/>
        </w:rPr>
        <w:t>PD</w:t>
      </w:r>
      <w:r>
        <w:t>委員会自身の解釈のいずれとも一致していないというのが</w:t>
      </w:r>
      <w:r w:rsidR="00A55C92">
        <w:t>オンブッド</w:t>
      </w:r>
      <w:r>
        <w:t>の評価である。</w:t>
      </w:r>
      <w:r w:rsidR="00A55C92">
        <w:t>オンブッド</w:t>
      </w:r>
      <w:r>
        <w:t>はまた、</w:t>
      </w:r>
      <w:r w:rsidR="00F350D9">
        <w:t>国</w:t>
      </w:r>
      <w:r>
        <w:t>の解釈宣言が、条約に示されているパラダイムシフトを達成するための</w:t>
      </w:r>
      <w:r w:rsidR="00F350D9">
        <w:t>国</w:t>
      </w:r>
      <w:r>
        <w:t>の努力を弱めるクッションとなる危険性があるとも考えている。</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５．２．３</w:t>
      </w:r>
      <w:r w:rsidR="0072105C">
        <w:rPr>
          <w:rFonts w:ascii="ＭＳ ゴシック" w:eastAsia="ＭＳ ゴシック" w:hAnsi="ＭＳ ゴシック" w:hint="eastAsia"/>
        </w:rPr>
        <w:t>．</w:t>
      </w:r>
      <w:r w:rsidR="007F0C6B">
        <w:rPr>
          <w:rFonts w:ascii="ＭＳ ゴシック" w:eastAsia="ＭＳ ゴシック" w:hAnsi="ＭＳ ゴシック" w:hint="eastAsia"/>
        </w:rPr>
        <w:t>実際</w:t>
      </w:r>
    </w:p>
    <w:p w:rsidR="000A4D90" w:rsidRDefault="000A4D90" w:rsidP="000A4D90">
      <w:r>
        <w:rPr>
          <w:rFonts w:hint="eastAsia"/>
        </w:rPr>
        <w:t>ノルウェー後見法が実際にどのように適用されているかについての体系的な</w:t>
      </w:r>
      <w:r w:rsidR="0098517F">
        <w:rPr>
          <w:rFonts w:hint="eastAsia"/>
        </w:rPr>
        <w:t>記録</w:t>
      </w:r>
      <w:r>
        <w:rPr>
          <w:rFonts w:hint="eastAsia"/>
        </w:rPr>
        <w:t>はないが、市民社会</w:t>
      </w:r>
      <w:r w:rsidR="00B66160">
        <w:rPr>
          <w:rFonts w:hint="eastAsia"/>
        </w:rPr>
        <w:t>団体</w:t>
      </w:r>
      <w:r>
        <w:rPr>
          <w:rFonts w:hint="eastAsia"/>
        </w:rPr>
        <w:t>の経験によると、後見人は法律で許されるよりはるかに広い範囲で</w:t>
      </w:r>
      <w:r w:rsidR="00C217E0">
        <w:rPr>
          <w:rFonts w:hint="eastAsia"/>
        </w:rPr>
        <w:t>機能障害</w:t>
      </w:r>
      <w:r>
        <w:rPr>
          <w:rFonts w:hint="eastAsia"/>
        </w:rPr>
        <w:t>のある個人の法的</w:t>
      </w:r>
      <w:r w:rsidR="0098517F">
        <w:rPr>
          <w:rFonts w:hint="eastAsia"/>
        </w:rPr>
        <w:t>行為</w:t>
      </w:r>
      <w:r>
        <w:rPr>
          <w:rFonts w:hint="eastAsia"/>
        </w:rPr>
        <w:t>能力を制限</w:t>
      </w:r>
      <w:r w:rsidR="0098517F">
        <w:rPr>
          <w:rFonts w:hint="eastAsia"/>
        </w:rPr>
        <w:t>している</w:t>
      </w:r>
      <w:r>
        <w:rPr>
          <w:rFonts w:hint="eastAsia"/>
        </w:rPr>
        <w:t>。これは、同法の実際的適用は、同法自体よりも</w:t>
      </w:r>
      <w:r>
        <w:t>CRPDの下でのノルウェーの義務からさらに</w:t>
      </w:r>
      <w:r w:rsidR="0098517F">
        <w:rPr>
          <w:rFonts w:hint="eastAsia"/>
        </w:rPr>
        <w:t>かけはなれ</w:t>
      </w:r>
      <w:r>
        <w:t>ている</w:t>
      </w:r>
      <w:r w:rsidR="0098517F">
        <w:rPr>
          <w:rFonts w:hint="eastAsia"/>
        </w:rPr>
        <w:t>と</w:t>
      </w:r>
      <w:r>
        <w:t>思われることを意味</w:t>
      </w:r>
      <w:r w:rsidR="0090563A">
        <w:t>する</w:t>
      </w:r>
      <w:r>
        <w:t>。</w:t>
      </w:r>
    </w:p>
    <w:p w:rsidR="000A4D90" w:rsidRDefault="000A4D90" w:rsidP="000A4D90"/>
    <w:p w:rsidR="000A4D90" w:rsidRDefault="000A4D90" w:rsidP="000A4D90">
      <w:r>
        <w:rPr>
          <w:rFonts w:hint="eastAsia"/>
        </w:rPr>
        <w:t>第</w:t>
      </w:r>
      <w:r>
        <w:t>12条（4）は、法的能力の行使に関連する措置が</w:t>
      </w:r>
      <w:r w:rsidR="0098517F">
        <w:rPr>
          <w:rFonts w:hint="eastAsia"/>
        </w:rPr>
        <w:t>相応なもの</w:t>
      </w:r>
      <w:r>
        <w:t>であり、本人の状況に合わせて調整されることを要求している。ノルウェー後見法第21条第3項は、後見人に必要以上に広い</w:t>
      </w:r>
      <w:r w:rsidR="0098517F">
        <w:rPr>
          <w:rFonts w:hint="eastAsia"/>
        </w:rPr>
        <w:t>役割</w:t>
      </w:r>
      <w:r>
        <w:t>を与えてはならないことを強調している。しかしながら、上述のように、市民社会</w:t>
      </w:r>
      <w:r w:rsidR="00B66160">
        <w:rPr>
          <w:rFonts w:hint="eastAsia"/>
        </w:rPr>
        <w:t>団体</w:t>
      </w:r>
      <w:r>
        <w:t>は、</w:t>
      </w:r>
      <w:r w:rsidR="00364F71">
        <w:t>後見人</w:t>
      </w:r>
      <w:r>
        <w:t>がしばしば、</w:t>
      </w:r>
      <w:r w:rsidR="0098517F">
        <w:rPr>
          <w:rFonts w:hint="eastAsia"/>
        </w:rPr>
        <w:t>本人に代わって</w:t>
      </w:r>
      <w:r>
        <w:t>すべての個人的および経済的事項を管理するために任命されることを発見した。これは、個別調整</w:t>
      </w:r>
      <w:r w:rsidR="0098517F">
        <w:rPr>
          <w:rFonts w:hint="eastAsia"/>
        </w:rPr>
        <w:t>型後見</w:t>
      </w:r>
      <w:r>
        <w:t>の</w:t>
      </w:r>
      <w:r w:rsidR="00EE22CF">
        <w:t>施策</w:t>
      </w:r>
      <w:r>
        <w:t>は第12条に従</w:t>
      </w:r>
      <w:r w:rsidR="0098517F">
        <w:rPr>
          <w:rFonts w:hint="eastAsia"/>
        </w:rPr>
        <w:t>っていない</w:t>
      </w:r>
      <w:r>
        <w:t>ことを示唆している。</w:t>
      </w:r>
    </w:p>
    <w:p w:rsidR="000A4D90" w:rsidRDefault="000A4D90" w:rsidP="000A4D90"/>
    <w:p w:rsidR="000A4D90" w:rsidRDefault="000A4D90" w:rsidP="000A4D90">
      <w:r>
        <w:rPr>
          <w:rFonts w:hint="eastAsia"/>
        </w:rPr>
        <w:t>上記のように、</w:t>
      </w:r>
      <w:r w:rsidR="00364F71">
        <w:rPr>
          <w:rFonts w:hint="eastAsia"/>
        </w:rPr>
        <w:t>後見人</w:t>
      </w:r>
      <w:r>
        <w:rPr>
          <w:rFonts w:hint="eastAsia"/>
        </w:rPr>
        <w:t>には、すべての金銭的および／または個人的な問題に</w:t>
      </w:r>
      <w:r w:rsidR="0098517F">
        <w:rPr>
          <w:rFonts w:hint="eastAsia"/>
        </w:rPr>
        <w:t>ついて</w:t>
      </w:r>
      <w:r>
        <w:rPr>
          <w:rFonts w:hint="eastAsia"/>
        </w:rPr>
        <w:t>、本人の</w:t>
      </w:r>
      <w:r w:rsidR="0098517F">
        <w:rPr>
          <w:rFonts w:hint="eastAsia"/>
        </w:rPr>
        <w:t>利益</w:t>
      </w:r>
      <w:r>
        <w:rPr>
          <w:rFonts w:hint="eastAsia"/>
        </w:rPr>
        <w:t>を保護する権限が与えられることが</w:t>
      </w:r>
      <w:r w:rsidR="0090563A">
        <w:rPr>
          <w:rFonts w:hint="eastAsia"/>
        </w:rPr>
        <w:t>ある</w:t>
      </w:r>
      <w:r>
        <w:rPr>
          <w:rFonts w:hint="eastAsia"/>
        </w:rPr>
        <w:t>。それに加えて、</w:t>
      </w:r>
      <w:r w:rsidR="0098517F">
        <w:rPr>
          <w:rFonts w:hint="eastAsia"/>
        </w:rPr>
        <w:t>特定の個人的事項について</w:t>
      </w:r>
      <w:r>
        <w:rPr>
          <w:rFonts w:hint="eastAsia"/>
        </w:rPr>
        <w:t>自己決定を奪うための法的根拠が</w:t>
      </w:r>
      <w:r w:rsidR="0090563A">
        <w:rPr>
          <w:rFonts w:hint="eastAsia"/>
        </w:rPr>
        <w:t>ある</w:t>
      </w:r>
      <w:r>
        <w:rPr>
          <w:rFonts w:hint="eastAsia"/>
        </w:rPr>
        <w:t>。ノルウェーの法務</w:t>
      </w:r>
      <w:r w:rsidR="005A6BB3">
        <w:rPr>
          <w:rFonts w:hint="eastAsia"/>
        </w:rPr>
        <w:t>警察</w:t>
      </w:r>
      <w:r>
        <w:rPr>
          <w:rFonts w:hint="eastAsia"/>
        </w:rPr>
        <w:t>省によると、誰もが「残された法的能力」（「</w:t>
      </w:r>
      <w:proofErr w:type="spellStart"/>
      <w:r>
        <w:t>resthandleevne</w:t>
      </w:r>
      <w:proofErr w:type="spellEnd"/>
      <w:r>
        <w:t>」）を保持しており、とりわけ、自分の家事を管理し、自分の子供を育てることができ</w:t>
      </w:r>
      <w:r w:rsidR="00A64AB9">
        <w:t>る</w:t>
      </w:r>
      <w:r w:rsidR="00BE24C5">
        <w:rPr>
          <w:rStyle w:val="ac"/>
          <w:b/>
        </w:rPr>
        <w:footnoteReference w:id="54"/>
      </w:r>
      <w:r>
        <w:t>。ただし、</w:t>
      </w:r>
      <w:r w:rsidR="003D3538">
        <w:rPr>
          <w:rFonts w:hint="eastAsia"/>
        </w:rPr>
        <w:t>市民社会</w:t>
      </w:r>
      <w:r w:rsidR="00B66160">
        <w:rPr>
          <w:rFonts w:hint="eastAsia"/>
        </w:rPr>
        <w:t>団体</w:t>
      </w:r>
      <w:r w:rsidR="003D3538">
        <w:rPr>
          <w:rFonts w:hint="eastAsia"/>
        </w:rPr>
        <w:t>の経験が示すところによれば、</w:t>
      </w:r>
      <w:r w:rsidR="00364F71">
        <w:t>後見人</w:t>
      </w:r>
      <w:r>
        <w:t>の中には、その義務を超えて、個人の「残余法的能力」に該当する問題を含む、特に個人的な問題において自己決定を制限する決定を下す人も</w:t>
      </w:r>
      <w:r w:rsidR="0090563A">
        <w:t>いる</w:t>
      </w:r>
      <w:r>
        <w:t>。</w:t>
      </w:r>
    </w:p>
    <w:p w:rsidR="000A4D90" w:rsidRDefault="000A4D90" w:rsidP="000A4D90"/>
    <w:p w:rsidR="000A4D90" w:rsidRDefault="000A4D90" w:rsidP="000A4D90">
      <w:r>
        <w:rPr>
          <w:rFonts w:hint="eastAsia"/>
        </w:rPr>
        <w:t>任務を</w:t>
      </w:r>
      <w:r w:rsidR="005A6BB3">
        <w:rPr>
          <w:rFonts w:hint="eastAsia"/>
        </w:rPr>
        <w:t>さらに</w:t>
      </w:r>
      <w:r>
        <w:rPr>
          <w:rFonts w:hint="eastAsia"/>
        </w:rPr>
        <w:t>超えて自己決定を制限する後見人、および</w:t>
      </w:r>
      <w:r w:rsidR="003D3538">
        <w:rPr>
          <w:rFonts w:hint="eastAsia"/>
        </w:rPr>
        <w:t>被</w:t>
      </w:r>
      <w:r>
        <w:rPr>
          <w:rFonts w:hint="eastAsia"/>
        </w:rPr>
        <w:t>後見人と個人的な接触がまったくない、またはほとんどない後見人の上記の例は、後見人の訓練および監視に課題があることを示</w:t>
      </w:r>
      <w:r w:rsidR="003D3538">
        <w:rPr>
          <w:rFonts w:hint="eastAsia"/>
        </w:rPr>
        <w:t>している</w:t>
      </w:r>
      <w:r>
        <w:rPr>
          <w:rFonts w:hint="eastAsia"/>
        </w:rPr>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5.3</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w:t>
      </w:r>
      <w:r w:rsidR="00A55C92">
        <w:rPr>
          <w:rFonts w:ascii="ＭＳ ゴシック" w:eastAsia="ＭＳ ゴシック" w:hAnsi="ＭＳ ゴシック"/>
        </w:rPr>
        <w:t>勧告</w:t>
      </w:r>
    </w:p>
    <w:p w:rsidR="000A4D90" w:rsidRDefault="00A55C92" w:rsidP="000A4D90">
      <w:r>
        <w:rPr>
          <w:rFonts w:hint="eastAsia"/>
        </w:rPr>
        <w:t>オンブッド</w:t>
      </w:r>
      <w:r w:rsidR="000A4D90">
        <w:rPr>
          <w:rFonts w:hint="eastAsia"/>
        </w:rPr>
        <w:t>の勧告は、</w:t>
      </w:r>
      <w:r w:rsidR="003D3538">
        <w:rPr>
          <w:rFonts w:hint="eastAsia"/>
        </w:rPr>
        <w:t>法律</w:t>
      </w:r>
      <w:r w:rsidR="000A4D90">
        <w:rPr>
          <w:rFonts w:hint="eastAsia"/>
        </w:rPr>
        <w:t>の変更と現在のノルウェー後見法の</w:t>
      </w:r>
      <w:r w:rsidR="003D3538">
        <w:rPr>
          <w:rFonts w:hint="eastAsia"/>
        </w:rPr>
        <w:t>運用</w:t>
      </w:r>
      <w:r w:rsidR="000A4D90">
        <w:rPr>
          <w:rFonts w:hint="eastAsia"/>
        </w:rPr>
        <w:t>の変更の両方に関するもの</w:t>
      </w:r>
      <w:r w:rsidR="000433C4">
        <w:rPr>
          <w:rFonts w:hint="eastAsia"/>
        </w:rPr>
        <w:t>である</w:t>
      </w:r>
      <w:r w:rsidR="000A4D90">
        <w:rPr>
          <w:rFonts w:hint="eastAsia"/>
        </w:rPr>
        <w:t>。</w:t>
      </w:r>
      <w:r>
        <w:rPr>
          <w:rFonts w:hint="eastAsia"/>
        </w:rPr>
        <w:t>オンブッド</w:t>
      </w:r>
      <w:r w:rsidR="000A4D90">
        <w:rPr>
          <w:rFonts w:hint="eastAsia"/>
        </w:rPr>
        <w:t>は現在のノルウェーの後見法を取り替えなければならないとの意見であるが、ノルウェーの後見法</w:t>
      </w:r>
      <w:r w:rsidR="003D3538">
        <w:rPr>
          <w:rFonts w:hint="eastAsia"/>
        </w:rPr>
        <w:t>が</w:t>
      </w:r>
      <w:r w:rsidR="000A4D90">
        <w:rPr>
          <w:rFonts w:hint="eastAsia"/>
        </w:rPr>
        <w:t>効力を持ち、障害</w:t>
      </w:r>
      <w:r w:rsidR="0040709C">
        <w:rPr>
          <w:rFonts w:hint="eastAsia"/>
        </w:rPr>
        <w:t>のある人々</w:t>
      </w:r>
      <w:r w:rsidR="000A4D90">
        <w:rPr>
          <w:rFonts w:hint="eastAsia"/>
        </w:rPr>
        <w:t>の自己決定を規制</w:t>
      </w:r>
      <w:r w:rsidR="003D3538">
        <w:rPr>
          <w:rFonts w:hint="eastAsia"/>
        </w:rPr>
        <w:t>している間は、</w:t>
      </w:r>
      <w:r w:rsidR="005A6BB3">
        <w:rPr>
          <w:rFonts w:hint="eastAsia"/>
        </w:rPr>
        <w:t>各々</w:t>
      </w:r>
      <w:r w:rsidR="000A4D90">
        <w:rPr>
          <w:rFonts w:hint="eastAsia"/>
        </w:rPr>
        <w:t>の自己決定への介入は法的枠組み内で可能な限り制限される</w:t>
      </w:r>
      <w:r w:rsidR="003D3538">
        <w:rPr>
          <w:rFonts w:hint="eastAsia"/>
        </w:rPr>
        <w:t>べきと考える。</w:t>
      </w:r>
    </w:p>
    <w:p w:rsidR="000A4D90" w:rsidRDefault="000A4D90" w:rsidP="000A4D90"/>
    <w:p w:rsidR="000A4D90" w:rsidRDefault="000A4D90" w:rsidP="003D3538">
      <w:pPr>
        <w:pStyle w:val="a9"/>
        <w:numPr>
          <w:ilvl w:val="0"/>
          <w:numId w:val="4"/>
        </w:numPr>
        <w:ind w:leftChars="0" w:left="426" w:firstLine="0"/>
      </w:pPr>
      <w:r>
        <w:t>委員会は、</w:t>
      </w:r>
      <w:r w:rsidR="003D3538">
        <w:rPr>
          <w:rFonts w:hint="eastAsia"/>
        </w:rPr>
        <w:t>支援付き</w:t>
      </w:r>
      <w:r>
        <w:t>意思決定に関する新しい法律が施行されるまで、自己決定が可能な限り最大限に尊重されるように、ノルウェー</w:t>
      </w:r>
      <w:r w:rsidR="00EF4B01">
        <w:rPr>
          <w:rFonts w:hint="eastAsia"/>
        </w:rPr>
        <w:t>後見</w:t>
      </w:r>
      <w:r>
        <w:t>法が執行されることを確実にするよう</w:t>
      </w:r>
      <w:r w:rsidR="00F350D9">
        <w:t>国</w:t>
      </w:r>
      <w:r>
        <w:t>に要請すべきである。</w:t>
      </w:r>
    </w:p>
    <w:p w:rsidR="000A4D90" w:rsidRDefault="000A4D90" w:rsidP="003D3538">
      <w:pPr>
        <w:ind w:leftChars="202" w:left="424"/>
      </w:pPr>
    </w:p>
    <w:p w:rsidR="000A4D90" w:rsidRDefault="000A4D90" w:rsidP="003D3538">
      <w:pPr>
        <w:pStyle w:val="a9"/>
        <w:numPr>
          <w:ilvl w:val="0"/>
          <w:numId w:val="4"/>
        </w:numPr>
        <w:ind w:leftChars="0" w:left="426" w:firstLine="0"/>
      </w:pPr>
      <w:r>
        <w:t>委員会は、</w:t>
      </w:r>
      <w:r w:rsidR="00EF4B01">
        <w:rPr>
          <w:rFonts w:hint="eastAsia"/>
        </w:rPr>
        <w:t>後見を</w:t>
      </w:r>
      <w:r>
        <w:t>頻繁に見直すために</w:t>
      </w:r>
      <w:r w:rsidR="00EF4B01">
        <w:rPr>
          <w:rFonts w:hint="eastAsia"/>
        </w:rPr>
        <w:t>県</w:t>
      </w:r>
      <w:r>
        <w:t>知事に</w:t>
      </w:r>
      <w:r w:rsidR="00EF4B01">
        <w:rPr>
          <w:rFonts w:hint="eastAsia"/>
        </w:rPr>
        <w:t>資金</w:t>
      </w:r>
      <w:r>
        <w:t>を割り当てるよう</w:t>
      </w:r>
      <w:r w:rsidR="00F350D9">
        <w:t>国</w:t>
      </w:r>
      <w:r>
        <w:t>に要請すべきである。委員会は、</w:t>
      </w:r>
      <w:r w:rsidR="00364F71">
        <w:t>県</w:t>
      </w:r>
      <w:r>
        <w:t>知事が後見義務の具体的な</w:t>
      </w:r>
      <w:r w:rsidR="00834546">
        <w:rPr>
          <w:rFonts w:hint="eastAsia"/>
        </w:rPr>
        <w:t>評価</w:t>
      </w:r>
      <w:r>
        <w:t>を確実に行うように</w:t>
      </w:r>
      <w:r w:rsidR="00F350D9">
        <w:t>国</w:t>
      </w:r>
      <w:r>
        <w:t>に要請するべきである。委員会はまた、</w:t>
      </w:r>
      <w:r w:rsidR="00364F71">
        <w:t>県</w:t>
      </w:r>
      <w:r>
        <w:t>知事が</w:t>
      </w:r>
      <w:r w:rsidR="00364F71">
        <w:t>後見人</w:t>
      </w:r>
      <w:r>
        <w:t>にCRPDについて</w:t>
      </w:r>
      <w:r w:rsidR="00EF4B01">
        <w:rPr>
          <w:rFonts w:hint="eastAsia"/>
        </w:rPr>
        <w:t>の</w:t>
      </w:r>
      <w:r>
        <w:t>適切な訓練を提供し、</w:t>
      </w:r>
      <w:r w:rsidR="00EF4B01">
        <w:rPr>
          <w:rFonts w:hint="eastAsia"/>
        </w:rPr>
        <w:t>また</w:t>
      </w:r>
      <w:r w:rsidR="00364F71">
        <w:t>後見人</w:t>
      </w:r>
      <w:r>
        <w:t>の下での積極的な自己</w:t>
      </w:r>
      <w:r w:rsidR="00EF4B01">
        <w:rPr>
          <w:rFonts w:hint="eastAsia"/>
        </w:rPr>
        <w:t>決定</w:t>
      </w:r>
      <w:r>
        <w:t>を促進</w:t>
      </w:r>
      <w:r w:rsidR="00EF4B01">
        <w:rPr>
          <w:rFonts w:hint="eastAsia"/>
        </w:rPr>
        <w:t>する方法の訓練を提供することを</w:t>
      </w:r>
      <w:r w:rsidR="00F350D9">
        <w:t>国</w:t>
      </w:r>
      <w:r>
        <w:t>に要請するべきである。</w:t>
      </w:r>
    </w:p>
    <w:p w:rsidR="000A4D90" w:rsidRDefault="000A4D90" w:rsidP="003D3538">
      <w:pPr>
        <w:ind w:leftChars="202" w:left="424"/>
      </w:pPr>
    </w:p>
    <w:p w:rsidR="000A4D90" w:rsidRDefault="000A4D90" w:rsidP="003D3538">
      <w:pPr>
        <w:pStyle w:val="a9"/>
        <w:numPr>
          <w:ilvl w:val="0"/>
          <w:numId w:val="4"/>
        </w:numPr>
        <w:ind w:leftChars="0" w:left="426" w:firstLine="0"/>
      </w:pPr>
      <w:r>
        <w:t>委員会は、特に結婚、裁判所での審理、養子縁組、中絶、</w:t>
      </w:r>
      <w:r w:rsidR="00EF4B01">
        <w:rPr>
          <w:rFonts w:hint="eastAsia"/>
        </w:rPr>
        <w:t>不妊措置</w:t>
      </w:r>
      <w:r>
        <w:t>、</w:t>
      </w:r>
      <w:r w:rsidR="00EF4B01">
        <w:rPr>
          <w:rFonts w:hint="eastAsia"/>
        </w:rPr>
        <w:t>（</w:t>
      </w:r>
      <w:r w:rsidR="00EF4B01">
        <w:t>臨床試験を含む）</w:t>
      </w:r>
      <w:r>
        <w:t>医療への同意</w:t>
      </w:r>
      <w:r w:rsidR="00EF4B01">
        <w:t>およびパスポートの発行</w:t>
      </w:r>
      <w:r>
        <w:t>などの個人的な事柄についての自己決定への介入を可能にする上記の規定を直ちに廃止するよう</w:t>
      </w:r>
      <w:r w:rsidR="00F350D9">
        <w:t>国</w:t>
      </w:r>
      <w:r>
        <w:t>に要請すべきである。</w:t>
      </w:r>
    </w:p>
    <w:p w:rsidR="000A4D90" w:rsidRDefault="000A4D90" w:rsidP="003D3538">
      <w:pPr>
        <w:ind w:leftChars="202" w:left="424"/>
      </w:pPr>
    </w:p>
    <w:p w:rsidR="000A4D90" w:rsidRDefault="000A4D90" w:rsidP="003D3538">
      <w:pPr>
        <w:pStyle w:val="a9"/>
        <w:numPr>
          <w:ilvl w:val="0"/>
          <w:numId w:val="4"/>
        </w:numPr>
        <w:ind w:leftChars="0" w:left="426" w:firstLine="0"/>
      </w:pPr>
      <w:r>
        <w:t>委員会は、全面的な自己決定に基づき、</w:t>
      </w:r>
      <w:r w:rsidR="00305E9E">
        <w:rPr>
          <w:rFonts w:hint="eastAsia"/>
        </w:rPr>
        <w:t>支援付き</w:t>
      </w:r>
      <w:r w:rsidR="00305E9E">
        <w:t>意思決定のための様々なメカニズムを発展させる目的で</w:t>
      </w:r>
      <w:r w:rsidR="00305E9E">
        <w:rPr>
          <w:rFonts w:hint="eastAsia"/>
        </w:rPr>
        <w:t>、</w:t>
      </w:r>
      <w:r>
        <w:t>そしてノルウェー後見法に代</w:t>
      </w:r>
      <w:r w:rsidR="00305E9E">
        <w:rPr>
          <w:rFonts w:hint="eastAsia"/>
        </w:rPr>
        <w:t>えて非差別的な支援付き意思決定の法律とすることを目的に、</w:t>
      </w:r>
      <w:r>
        <w:t>立法委員会を設立するよう</w:t>
      </w:r>
      <w:r w:rsidR="00F350D9">
        <w:t>国</w:t>
      </w:r>
      <w:r>
        <w:t>に要請すべきである。</w:t>
      </w:r>
    </w:p>
    <w:p w:rsidR="000A4D90" w:rsidRDefault="000A4D90" w:rsidP="003D3538">
      <w:pPr>
        <w:ind w:leftChars="202" w:left="424"/>
      </w:pPr>
    </w:p>
    <w:p w:rsidR="000A4D90" w:rsidRDefault="000A4D90" w:rsidP="003D3538">
      <w:pPr>
        <w:pStyle w:val="a9"/>
        <w:numPr>
          <w:ilvl w:val="0"/>
          <w:numId w:val="4"/>
        </w:numPr>
        <w:ind w:leftChars="0" w:left="426" w:firstLine="0"/>
      </w:pPr>
      <w:r>
        <w:t>委員会は、</w:t>
      </w:r>
      <w:r w:rsidR="00305E9E">
        <w:t>第12条</w:t>
      </w:r>
      <w:r w:rsidR="00305E9E">
        <w:rPr>
          <w:rFonts w:hint="eastAsia"/>
        </w:rPr>
        <w:t>の</w:t>
      </w:r>
      <w:r>
        <w:t>解釈宣言を撤回するよう</w:t>
      </w:r>
      <w:r w:rsidR="00F350D9">
        <w:t>国</w:t>
      </w:r>
      <w:r>
        <w:t>に要求すべきである。</w:t>
      </w:r>
    </w:p>
    <w:p w:rsidR="000A4D90" w:rsidRDefault="000A4D90" w:rsidP="003D3538">
      <w:pPr>
        <w:ind w:left="426"/>
      </w:pPr>
    </w:p>
    <w:p w:rsidR="000A3E5C" w:rsidRPr="007A1C31" w:rsidRDefault="000A3E5C" w:rsidP="000A3E5C">
      <w:pPr>
        <w:rPr>
          <w:rFonts w:ascii="ＭＳ ゴシック" w:eastAsia="ＭＳ ゴシック" w:hAnsi="ＭＳ ゴシック"/>
          <w:sz w:val="24"/>
          <w:szCs w:val="24"/>
        </w:rPr>
      </w:pPr>
      <w:r w:rsidRPr="00C62E64">
        <w:rPr>
          <w:rFonts w:ascii="ＭＳ ゴシック" w:eastAsia="ＭＳ ゴシック" w:hAnsi="ＭＳ ゴシック" w:hint="eastAsia"/>
          <w:sz w:val="24"/>
          <w:szCs w:val="24"/>
        </w:rPr>
        <w:t>6.</w:t>
      </w:r>
      <w:r w:rsidRPr="001B3C40">
        <w:rPr>
          <w:rFonts w:ascii="ＭＳ ゴシック" w:eastAsia="ＭＳ ゴシック" w:hAnsi="ＭＳ ゴシック" w:hint="eastAsia"/>
          <w:sz w:val="24"/>
          <w:szCs w:val="24"/>
        </w:rPr>
        <w:t xml:space="preserve">　暴力と虐待からの自由</w:t>
      </w:r>
    </w:p>
    <w:p w:rsidR="000A3E5C" w:rsidRPr="007A1C31" w:rsidRDefault="000A3E5C" w:rsidP="000A3E5C">
      <w:pPr>
        <w:ind w:firstLineChars="200" w:firstLine="480"/>
        <w:rPr>
          <w:rFonts w:ascii="ＭＳ ゴシック" w:eastAsia="ＭＳ ゴシック" w:hAnsi="ＭＳ ゴシック"/>
          <w:sz w:val="24"/>
          <w:szCs w:val="24"/>
        </w:rPr>
      </w:pPr>
      <w:r w:rsidRPr="007A1C31">
        <w:rPr>
          <w:rFonts w:ascii="ＭＳ ゴシック" w:eastAsia="ＭＳ ゴシック" w:hAnsi="ＭＳ ゴシック" w:hint="eastAsia"/>
          <w:sz w:val="24"/>
          <w:szCs w:val="24"/>
        </w:rPr>
        <w:t>いじめ、嫌がらせ、およびヘイトクライムからの自由</w:t>
      </w:r>
    </w:p>
    <w:p w:rsidR="000A4D90" w:rsidRPr="000A3E5C" w:rsidRDefault="000A4D90" w:rsidP="000A4D90"/>
    <w:p w:rsidR="000A4D90" w:rsidRPr="007D7E08" w:rsidRDefault="000A4D90" w:rsidP="00DD4DE7">
      <w:pPr>
        <w:ind w:leftChars="405" w:left="850"/>
        <w:rPr>
          <w:sz w:val="18"/>
          <w:szCs w:val="18"/>
        </w:rPr>
      </w:pPr>
      <w:r w:rsidRPr="007D7E08">
        <w:rPr>
          <w:rFonts w:hint="eastAsia"/>
          <w:sz w:val="18"/>
          <w:szCs w:val="18"/>
        </w:rPr>
        <w:t>第</w:t>
      </w:r>
      <w:r w:rsidRPr="007D7E08">
        <w:rPr>
          <w:sz w:val="18"/>
          <w:szCs w:val="18"/>
        </w:rPr>
        <w:t>16条（搾取、暴力および虐待からの自由）は、性別による搾取、暴力を含む家庭内外でのあらゆる形態の搾取、暴力および虐待から</w:t>
      </w:r>
      <w:r w:rsidR="00305E9E">
        <w:rPr>
          <w:rFonts w:hint="eastAsia"/>
          <w:sz w:val="18"/>
          <w:szCs w:val="18"/>
        </w:rPr>
        <w:t>機能</w:t>
      </w:r>
      <w:r w:rsidRPr="007D7E08">
        <w:rPr>
          <w:sz w:val="18"/>
          <w:szCs w:val="18"/>
        </w:rPr>
        <w:t>障害</w:t>
      </w:r>
      <w:r w:rsidR="00305E9E">
        <w:rPr>
          <w:rFonts w:hint="eastAsia"/>
          <w:sz w:val="18"/>
          <w:szCs w:val="18"/>
        </w:rPr>
        <w:t>のある</w:t>
      </w:r>
      <w:r w:rsidR="00EC52E9">
        <w:rPr>
          <w:rFonts w:hint="eastAsia"/>
          <w:sz w:val="18"/>
          <w:szCs w:val="18"/>
        </w:rPr>
        <w:t>人々</w:t>
      </w:r>
      <w:r w:rsidRPr="007D7E08">
        <w:rPr>
          <w:sz w:val="18"/>
          <w:szCs w:val="18"/>
        </w:rPr>
        <w:t>を保護するためにあらゆる適切な措置を取ることを</w:t>
      </w:r>
      <w:r w:rsidR="00F350D9">
        <w:rPr>
          <w:sz w:val="18"/>
          <w:szCs w:val="18"/>
        </w:rPr>
        <w:t>国</w:t>
      </w:r>
      <w:r w:rsidRPr="007D7E08">
        <w:rPr>
          <w:sz w:val="18"/>
          <w:szCs w:val="18"/>
        </w:rPr>
        <w:t>に義務付けている。</w:t>
      </w:r>
      <w:r w:rsidR="00F350D9">
        <w:rPr>
          <w:sz w:val="18"/>
          <w:szCs w:val="18"/>
        </w:rPr>
        <w:t>国</w:t>
      </w:r>
      <w:r w:rsidRPr="007D7E08">
        <w:rPr>
          <w:sz w:val="18"/>
          <w:szCs w:val="18"/>
        </w:rPr>
        <w:t>は、搾取、暴力および虐待の事件が確実に</w:t>
      </w:r>
      <w:r w:rsidR="00305E9E">
        <w:rPr>
          <w:rFonts w:hint="eastAsia"/>
          <w:sz w:val="18"/>
          <w:szCs w:val="18"/>
        </w:rPr>
        <w:t>発見</w:t>
      </w:r>
      <w:r w:rsidRPr="007D7E08">
        <w:rPr>
          <w:sz w:val="18"/>
          <w:szCs w:val="18"/>
        </w:rPr>
        <w:t>され、</w:t>
      </w:r>
      <w:r w:rsidR="00305E9E">
        <w:rPr>
          <w:rFonts w:hint="eastAsia"/>
          <w:sz w:val="18"/>
          <w:szCs w:val="18"/>
        </w:rPr>
        <w:t>捜査</w:t>
      </w:r>
      <w:r w:rsidRPr="007D7E08">
        <w:rPr>
          <w:sz w:val="18"/>
          <w:szCs w:val="18"/>
        </w:rPr>
        <w:t>され、裁判にかけられる</w:t>
      </w:r>
      <w:r w:rsidR="00305E9E">
        <w:rPr>
          <w:rFonts w:hint="eastAsia"/>
          <w:sz w:val="18"/>
          <w:szCs w:val="18"/>
        </w:rPr>
        <w:t>ことを保証す</w:t>
      </w:r>
      <w:r w:rsidRPr="007D7E08">
        <w:rPr>
          <w:sz w:val="18"/>
          <w:szCs w:val="18"/>
        </w:rPr>
        <w:t>べきである。</w:t>
      </w:r>
    </w:p>
    <w:p w:rsidR="001A1A5F" w:rsidRPr="007D7E08" w:rsidRDefault="001A1A5F" w:rsidP="001A1A5F">
      <w:pPr>
        <w:ind w:leftChars="405" w:left="850"/>
        <w:rPr>
          <w:sz w:val="18"/>
          <w:szCs w:val="18"/>
        </w:rPr>
      </w:pPr>
      <w:r>
        <w:rPr>
          <w:rFonts w:hint="eastAsia"/>
          <w:sz w:val="18"/>
          <w:szCs w:val="18"/>
        </w:rPr>
        <w:t>ノルウェー</w:t>
      </w:r>
      <w:r w:rsidRPr="007D7E08">
        <w:rPr>
          <w:rFonts w:hint="eastAsia"/>
          <w:sz w:val="18"/>
          <w:szCs w:val="18"/>
        </w:rPr>
        <w:t>政府報告書</w:t>
      </w:r>
      <w:r>
        <w:rPr>
          <w:rFonts w:hint="eastAsia"/>
          <w:sz w:val="18"/>
          <w:szCs w:val="18"/>
        </w:rPr>
        <w:t>では</w:t>
      </w:r>
      <w:r w:rsidRPr="007D7E08">
        <w:rPr>
          <w:sz w:val="18"/>
          <w:szCs w:val="18"/>
        </w:rPr>
        <w:t>41</w:t>
      </w:r>
      <w:r>
        <w:rPr>
          <w:rFonts w:hint="eastAsia"/>
          <w:sz w:val="18"/>
          <w:szCs w:val="18"/>
        </w:rPr>
        <w:t>ページ</w:t>
      </w:r>
      <w:r w:rsidRPr="007D7E08">
        <w:rPr>
          <w:sz w:val="18"/>
          <w:szCs w:val="18"/>
        </w:rPr>
        <w:t>。</w:t>
      </w:r>
    </w:p>
    <w:p w:rsidR="000A4D90" w:rsidRDefault="000A4D90" w:rsidP="000A4D90"/>
    <w:p w:rsidR="000A4D90" w:rsidRPr="007A1C31" w:rsidRDefault="000A4D90" w:rsidP="000A4D90">
      <w:pPr>
        <w:rPr>
          <w:rFonts w:ascii="ＭＳ ゴシック" w:eastAsia="ＭＳ ゴシック" w:hAnsi="ＭＳ ゴシック"/>
          <w:sz w:val="24"/>
          <w:szCs w:val="24"/>
        </w:rPr>
      </w:pPr>
      <w:r w:rsidRPr="007A1C31">
        <w:rPr>
          <w:rFonts w:ascii="ＭＳ ゴシック" w:eastAsia="ＭＳ ゴシック" w:hAnsi="ＭＳ ゴシック" w:hint="eastAsia"/>
          <w:sz w:val="24"/>
          <w:szCs w:val="24"/>
        </w:rPr>
        <w:t>パート</w:t>
      </w:r>
      <w:r w:rsidR="000A3E5C" w:rsidRPr="007A1C31">
        <w:rPr>
          <w:rFonts w:ascii="ＭＳ ゴシック" w:eastAsia="ＭＳ ゴシック" w:hAnsi="ＭＳ ゴシック" w:hint="eastAsia"/>
          <w:sz w:val="24"/>
          <w:szCs w:val="24"/>
        </w:rPr>
        <w:t xml:space="preserve">Ⅰ　</w:t>
      </w:r>
      <w:r w:rsidRPr="007A1C31">
        <w:rPr>
          <w:rFonts w:ascii="ＭＳ ゴシック" w:eastAsia="ＭＳ ゴシック" w:hAnsi="ＭＳ ゴシック"/>
          <w:sz w:val="24"/>
          <w:szCs w:val="24"/>
        </w:rPr>
        <w:t>暴力と虐待</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６．１</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全般</w:t>
      </w:r>
    </w:p>
    <w:p w:rsidR="006341A8" w:rsidRDefault="00305E9E" w:rsidP="000A4D90">
      <w:r>
        <w:rPr>
          <w:rFonts w:hint="eastAsia"/>
        </w:rPr>
        <w:t>機能</w:t>
      </w:r>
      <w:r w:rsidR="00FA31DD">
        <w:rPr>
          <w:rFonts w:hint="eastAsia"/>
        </w:rPr>
        <w:t>障害のある</w:t>
      </w:r>
      <w:r w:rsidR="000A4D90">
        <w:rPr>
          <w:rFonts w:hint="eastAsia"/>
        </w:rPr>
        <w:t>人々は、</w:t>
      </w:r>
      <w:r w:rsidR="006341A8">
        <w:rPr>
          <w:rFonts w:hint="eastAsia"/>
        </w:rPr>
        <w:t>社会のさまざまな分野で、</w:t>
      </w:r>
      <w:r w:rsidR="000A4D90">
        <w:rPr>
          <w:rFonts w:hint="eastAsia"/>
        </w:rPr>
        <w:t>ノルウェーの一般人口よりも暴力、性的暴力および虐待</w:t>
      </w:r>
      <w:r w:rsidR="006341A8">
        <w:rPr>
          <w:rFonts w:hint="eastAsia"/>
        </w:rPr>
        <w:t>を受けやすい</w:t>
      </w:r>
      <w:r w:rsidR="000A4D90">
        <w:rPr>
          <w:rFonts w:hint="eastAsia"/>
        </w:rPr>
        <w:t>被害者である</w:t>
      </w:r>
      <w:r w:rsidR="00BE24C5">
        <w:rPr>
          <w:rStyle w:val="ac"/>
          <w:b/>
        </w:rPr>
        <w:footnoteReference w:id="55"/>
      </w:r>
      <w:r w:rsidR="000A4D90">
        <w:t>。</w:t>
      </w:r>
      <w:r w:rsidR="006341A8">
        <w:rPr>
          <w:rFonts w:hint="eastAsia"/>
        </w:rPr>
        <w:t>研究によれば、障害のある女性は、障害のない女性に比べて、あらゆる形態の暴力と虐待に関して、より脆弱である</w:t>
      </w:r>
      <w:r w:rsidR="00BE24C5" w:rsidRPr="00F70B28">
        <w:rPr>
          <w:rStyle w:val="ac"/>
          <w:b/>
          <w:bCs/>
        </w:rPr>
        <w:footnoteReference w:id="56"/>
      </w:r>
      <w:r w:rsidR="006341A8">
        <w:rPr>
          <w:rFonts w:hint="eastAsia"/>
        </w:rPr>
        <w:t>。</w:t>
      </w:r>
    </w:p>
    <w:p w:rsidR="006341A8" w:rsidRDefault="006341A8" w:rsidP="000A4D90"/>
    <w:p w:rsidR="000A4D90" w:rsidRDefault="006341A8" w:rsidP="000A4D90">
      <w:r>
        <w:rPr>
          <w:rFonts w:hint="eastAsia"/>
        </w:rPr>
        <w:t>障害</w:t>
      </w:r>
      <w:r w:rsidR="0040709C">
        <w:rPr>
          <w:rFonts w:hint="eastAsia"/>
        </w:rPr>
        <w:t>のある人々</w:t>
      </w:r>
      <w:r>
        <w:rPr>
          <w:rFonts w:hint="eastAsia"/>
        </w:rPr>
        <w:t>は家庭内暴力に関して特に脆弱なグループである。</w:t>
      </w:r>
      <w:r w:rsidR="000A4D90">
        <w:rPr>
          <w:rFonts w:hint="eastAsia"/>
        </w:rPr>
        <w:t>これは、</w:t>
      </w:r>
      <w:r>
        <w:rPr>
          <w:rFonts w:hint="eastAsia"/>
        </w:rPr>
        <w:t>ある人は自宅</w:t>
      </w:r>
      <w:r w:rsidR="000A4D90">
        <w:rPr>
          <w:rFonts w:hint="eastAsia"/>
        </w:rPr>
        <w:t>内での</w:t>
      </w:r>
      <w:r>
        <w:rPr>
          <w:rFonts w:hint="eastAsia"/>
        </w:rPr>
        <w:t>サービス</w:t>
      </w:r>
      <w:r w:rsidR="000A4D90">
        <w:rPr>
          <w:rFonts w:hint="eastAsia"/>
        </w:rPr>
        <w:t>や</w:t>
      </w:r>
      <w:r>
        <w:rPr>
          <w:rFonts w:hint="eastAsia"/>
        </w:rPr>
        <w:t>パーソナルアシスタンスに頼っており、</w:t>
      </w:r>
      <w:r w:rsidR="000A4D90">
        <w:rPr>
          <w:rFonts w:hint="eastAsia"/>
        </w:rPr>
        <w:t>あるいは</w:t>
      </w:r>
      <w:r>
        <w:rPr>
          <w:rFonts w:hint="eastAsia"/>
        </w:rPr>
        <w:t>自宅とは異なる集団やナーシングホームで暮らしており、</w:t>
      </w:r>
      <w:r w:rsidR="000A4D90">
        <w:rPr>
          <w:rFonts w:hint="eastAsia"/>
        </w:rPr>
        <w:t>加害者が他の居住者や</w:t>
      </w:r>
      <w:r>
        <w:rPr>
          <w:rFonts w:hint="eastAsia"/>
        </w:rPr>
        <w:t>サービス提供者である可能性がある</w:t>
      </w:r>
      <w:r w:rsidR="000A4D90">
        <w:rPr>
          <w:rFonts w:hint="eastAsia"/>
        </w:rPr>
        <w:t>ため</w:t>
      </w:r>
      <w:r w:rsidR="000433C4">
        <w:rPr>
          <w:rFonts w:hint="eastAsia"/>
        </w:rPr>
        <w:t>である</w:t>
      </w:r>
      <w:r w:rsidR="000A4D90">
        <w:rPr>
          <w:rFonts w:hint="eastAsia"/>
        </w:rPr>
        <w:t>。</w:t>
      </w:r>
    </w:p>
    <w:p w:rsidR="000A4D90" w:rsidRDefault="000A4D90" w:rsidP="000A4D90"/>
    <w:p w:rsidR="000A4D90" w:rsidRDefault="000A4D90" w:rsidP="000A4D90">
      <w:r>
        <w:rPr>
          <w:rFonts w:hint="eastAsia"/>
        </w:rPr>
        <w:t>障害</w:t>
      </w:r>
      <w:r w:rsidR="0040709C">
        <w:rPr>
          <w:rFonts w:hint="eastAsia"/>
        </w:rPr>
        <w:t>のある人々</w:t>
      </w:r>
      <w:r>
        <w:rPr>
          <w:rFonts w:hint="eastAsia"/>
        </w:rPr>
        <w:t>が暴力や虐待、特に性的虐待に対して特に脆弱であるという証拠が</w:t>
      </w:r>
      <w:r w:rsidR="0090563A">
        <w:rPr>
          <w:rFonts w:hint="eastAsia"/>
        </w:rPr>
        <w:t>ある</w:t>
      </w:r>
      <w:r w:rsidR="00BE24C5" w:rsidRPr="00F70B28">
        <w:rPr>
          <w:rStyle w:val="ac"/>
          <w:b/>
          <w:bCs/>
        </w:rPr>
        <w:footnoteReference w:id="57"/>
      </w:r>
      <w:r>
        <w:rPr>
          <w:rFonts w:hint="eastAsia"/>
        </w:rPr>
        <w:t>。障害</w:t>
      </w:r>
      <w:r w:rsidR="0040709C">
        <w:rPr>
          <w:rFonts w:hint="eastAsia"/>
        </w:rPr>
        <w:t>のある人々</w:t>
      </w:r>
      <w:r>
        <w:rPr>
          <w:rFonts w:hint="eastAsia"/>
        </w:rPr>
        <w:t>の中では、</w:t>
      </w:r>
      <w:r w:rsidR="006341A8">
        <w:rPr>
          <w:rFonts w:hint="eastAsia"/>
        </w:rPr>
        <w:t>少女</w:t>
      </w:r>
      <w:r>
        <w:rPr>
          <w:rFonts w:hint="eastAsia"/>
        </w:rPr>
        <w:t>と女性が最も脆弱である。また、</w:t>
      </w:r>
      <w:r w:rsidR="006341A8">
        <w:rPr>
          <w:rFonts w:hint="eastAsia"/>
        </w:rPr>
        <w:t>機能</w:t>
      </w:r>
      <w:r>
        <w:rPr>
          <w:rFonts w:hint="eastAsia"/>
        </w:rPr>
        <w:t>障害のある</w:t>
      </w:r>
      <w:r w:rsidR="00EC52E9">
        <w:rPr>
          <w:rFonts w:hint="eastAsia"/>
        </w:rPr>
        <w:t>人々</w:t>
      </w:r>
      <w:r>
        <w:rPr>
          <w:rFonts w:hint="eastAsia"/>
        </w:rPr>
        <w:t>に対して行われた刑事犯罪の防止、発見および訴追に関して、特別な課題があることもわかって</w:t>
      </w:r>
      <w:r w:rsidR="0090563A">
        <w:rPr>
          <w:rFonts w:hint="eastAsia"/>
        </w:rPr>
        <w:t>いる</w:t>
      </w:r>
      <w:r>
        <w:rPr>
          <w:rFonts w:hint="eastAsia"/>
        </w:rPr>
        <w:t>。</w:t>
      </w:r>
    </w:p>
    <w:p w:rsidR="000A4D90" w:rsidRDefault="000A4D90" w:rsidP="000A4D90"/>
    <w:p w:rsidR="000A4D90" w:rsidRDefault="00A55C92" w:rsidP="000A4D90">
      <w:r>
        <w:rPr>
          <w:rFonts w:hint="eastAsia"/>
        </w:rPr>
        <w:t>オンブッド</w:t>
      </w:r>
      <w:r w:rsidR="000A4D90">
        <w:rPr>
          <w:rFonts w:hint="eastAsia"/>
        </w:rPr>
        <w:t>の</w:t>
      </w:r>
      <w:r w:rsidR="006341A8">
        <w:rPr>
          <w:rFonts w:hint="eastAsia"/>
        </w:rPr>
        <w:t>検討</w:t>
      </w:r>
      <w:r w:rsidR="000A4D90">
        <w:rPr>
          <w:rFonts w:hint="eastAsia"/>
        </w:rPr>
        <w:t>と分析は、</w:t>
      </w:r>
      <w:r w:rsidR="001B3C40">
        <w:t>国の</w:t>
      </w:r>
      <w:r w:rsidR="000A4D90">
        <w:t>2つの措置に限定されて</w:t>
      </w:r>
      <w:r w:rsidR="0090563A">
        <w:t>いる</w:t>
      </w:r>
      <w:r w:rsidR="000A4D90">
        <w:t>。市</w:t>
      </w:r>
      <w:r w:rsidR="004E4279">
        <w:rPr>
          <w:rFonts w:hint="eastAsia"/>
        </w:rPr>
        <w:t>町村</w:t>
      </w:r>
      <w:r w:rsidR="000A4D90">
        <w:t>の避難所サービスと、虐待を受けやすい知的障害のある</w:t>
      </w:r>
      <w:r w:rsidR="00EC52E9">
        <w:t>人々</w:t>
      </w:r>
      <w:r w:rsidR="000A4D90">
        <w:t>を保護するための措置</w:t>
      </w:r>
      <w:r w:rsidR="004E4279">
        <w:rPr>
          <w:rFonts w:hint="eastAsia"/>
        </w:rPr>
        <w:t>である</w:t>
      </w:r>
      <w:r w:rsidR="000A4D90">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6.2</w:t>
      </w:r>
      <w:r w:rsidR="0072105C">
        <w:rPr>
          <w:rFonts w:ascii="ＭＳ ゴシック" w:eastAsia="ＭＳ ゴシック" w:hAnsi="ＭＳ ゴシック" w:hint="eastAsia"/>
        </w:rPr>
        <w:t>．</w:t>
      </w:r>
      <w:r w:rsidRPr="00A55C92">
        <w:rPr>
          <w:rFonts w:ascii="ＭＳ ゴシック" w:eastAsia="ＭＳ ゴシック" w:hAnsi="ＭＳ ゴシック"/>
        </w:rPr>
        <w:t>虐待の被害者へのサービス：自治体の避難所</w:t>
      </w:r>
    </w:p>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６．２．１</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背景と問題の説明</w:t>
      </w:r>
    </w:p>
    <w:p w:rsidR="000A4D90" w:rsidRDefault="00F350D9" w:rsidP="000A4D90">
      <w:r>
        <w:rPr>
          <w:rFonts w:hint="eastAsia"/>
        </w:rPr>
        <w:t>国</w:t>
      </w:r>
      <w:r w:rsidR="000A4D90">
        <w:rPr>
          <w:rFonts w:hint="eastAsia"/>
        </w:rPr>
        <w:t>は、虐待の犠牲者のための</w:t>
      </w:r>
      <w:r w:rsidR="004E4279">
        <w:rPr>
          <w:rFonts w:hint="eastAsia"/>
        </w:rPr>
        <w:t>市町村</w:t>
      </w:r>
      <w:r w:rsidR="000A4D90">
        <w:rPr>
          <w:rFonts w:hint="eastAsia"/>
        </w:rPr>
        <w:t>サービスが</w:t>
      </w:r>
      <w:r w:rsidR="004E4279">
        <w:rPr>
          <w:rFonts w:hint="eastAsia"/>
        </w:rPr>
        <w:t>障害者に適応した</w:t>
      </w:r>
      <w:r w:rsidR="000A4D90">
        <w:rPr>
          <w:rFonts w:hint="eastAsia"/>
        </w:rPr>
        <w:t>援助とサービスを提供できるべきであるという目標を持って</w:t>
      </w:r>
      <w:r w:rsidR="0090563A">
        <w:rPr>
          <w:rFonts w:hint="eastAsia"/>
        </w:rPr>
        <w:t>いる</w:t>
      </w:r>
      <w:r w:rsidR="000A4D90">
        <w:rPr>
          <w:rFonts w:hint="eastAsia"/>
        </w:rPr>
        <w:t>。この目標を達成するための政府の戦略の</w:t>
      </w:r>
      <w:r w:rsidR="000A4D90">
        <w:t>1つは、</w:t>
      </w:r>
      <w:r w:rsidR="004E4279">
        <w:rPr>
          <w:rFonts w:hint="eastAsia"/>
        </w:rPr>
        <w:t>市町村</w:t>
      </w:r>
      <w:r w:rsidR="000A4D90">
        <w:t>のシェルターサービスに関する2010年ノルウェー法の導入で</w:t>
      </w:r>
      <w:r w:rsidR="004E4279">
        <w:rPr>
          <w:rFonts w:hint="eastAsia"/>
        </w:rPr>
        <w:t>あった</w:t>
      </w:r>
      <w:r w:rsidR="000A4D90">
        <w:t>。同法は、すべての</w:t>
      </w:r>
      <w:r w:rsidR="004E4279">
        <w:rPr>
          <w:rFonts w:hint="eastAsia"/>
        </w:rPr>
        <w:t>市町村</w:t>
      </w:r>
      <w:r w:rsidR="000A4D90">
        <w:t>が避難所サービスを実施する義務を</w:t>
      </w:r>
      <w:r w:rsidR="004E4279">
        <w:rPr>
          <w:rFonts w:hint="eastAsia"/>
        </w:rPr>
        <w:t>定め</w:t>
      </w:r>
      <w:r w:rsidR="000A4D90">
        <w:t>、</w:t>
      </w:r>
      <w:r w:rsidR="004E4279">
        <w:rPr>
          <w:rFonts w:hint="eastAsia"/>
        </w:rPr>
        <w:t>市町村</w:t>
      </w:r>
      <w:r w:rsidR="000A4D90">
        <w:t>が</w:t>
      </w:r>
      <w:r w:rsidR="004E4279">
        <w:rPr>
          <w:rFonts w:hint="eastAsia"/>
        </w:rPr>
        <w:t>機能障害やニーズ</w:t>
      </w:r>
      <w:r w:rsidR="000A4D90">
        <w:t>に関係なく、家庭内暴力のすべての被害者にサービスを提供することを義務付けた。</w:t>
      </w:r>
      <w:r w:rsidR="004E4279">
        <w:rPr>
          <w:rFonts w:hint="eastAsia"/>
        </w:rPr>
        <w:t>ノルウェー社会研究（</w:t>
      </w:r>
      <w:r w:rsidR="000A4D90">
        <w:t>Norwegian Social Research</w:t>
      </w:r>
      <w:r w:rsidR="004E4279">
        <w:rPr>
          <w:rFonts w:hint="eastAsia"/>
        </w:rPr>
        <w:t>,</w:t>
      </w:r>
      <w:r w:rsidR="004E4279">
        <w:t xml:space="preserve"> </w:t>
      </w:r>
      <w:r w:rsidR="000A4D90">
        <w:t>NOVA）によって公表された2014年の</w:t>
      </w:r>
      <w:r w:rsidR="004E4279">
        <w:rPr>
          <w:rFonts w:hint="eastAsia"/>
        </w:rPr>
        <w:t>実態調査</w:t>
      </w:r>
      <w:r w:rsidR="00FA31DD">
        <w:t>報告</w:t>
      </w:r>
      <w:r w:rsidR="000A4D90">
        <w:t>は、シェルターサービスは障害</w:t>
      </w:r>
      <w:r w:rsidR="0040709C">
        <w:t>のある人々</w:t>
      </w:r>
      <w:r w:rsidR="000A4D90">
        <w:t>を暴力から守るために適切に設計されていないことを発見し</w:t>
      </w:r>
      <w:r w:rsidR="00A64AB9">
        <w:t>た</w:t>
      </w:r>
      <w:r w:rsidR="000A4D90">
        <w:t>。</w:t>
      </w:r>
      <w:r w:rsidR="00FA31DD">
        <w:t>報告</w:t>
      </w:r>
      <w:r w:rsidR="000A4D90">
        <w:t>は、サービスが2003年と2005年に</w:t>
      </w:r>
      <w:r w:rsidR="004E4279">
        <w:rPr>
          <w:rFonts w:hint="eastAsia"/>
        </w:rPr>
        <w:t>点検調査</w:t>
      </w:r>
      <w:r w:rsidR="000A4D90">
        <w:t>されて以来、わずかな改善しか行われていないことを明らかにして</w:t>
      </w:r>
      <w:r w:rsidR="0090563A">
        <w:t>いる</w:t>
      </w:r>
      <w:r w:rsidR="000A4D90">
        <w:t>。</w:t>
      </w:r>
    </w:p>
    <w:p w:rsidR="000A4D90" w:rsidRDefault="000A4D90" w:rsidP="000A4D90"/>
    <w:p w:rsidR="000A4D90" w:rsidRPr="004E4279" w:rsidRDefault="000A4D90" w:rsidP="004E4279">
      <w:pPr>
        <w:ind w:leftChars="405" w:left="850"/>
        <w:rPr>
          <w:sz w:val="18"/>
          <w:szCs w:val="18"/>
        </w:rPr>
      </w:pPr>
      <w:r w:rsidRPr="004E4279">
        <w:rPr>
          <w:rFonts w:hint="eastAsia"/>
          <w:sz w:val="18"/>
          <w:szCs w:val="18"/>
        </w:rPr>
        <w:t>「この研究の主な結論は、暴力と虐待の犠牲となっている障害のある</w:t>
      </w:r>
      <w:r w:rsidR="00EC52E9">
        <w:rPr>
          <w:rFonts w:hint="eastAsia"/>
          <w:sz w:val="18"/>
          <w:szCs w:val="18"/>
        </w:rPr>
        <w:t>人々</w:t>
      </w:r>
      <w:r w:rsidRPr="004E4279">
        <w:rPr>
          <w:rFonts w:hint="eastAsia"/>
          <w:sz w:val="18"/>
          <w:szCs w:val="18"/>
        </w:rPr>
        <w:t>へのサービスには大きな欠点があり、過去</w:t>
      </w:r>
      <w:r w:rsidRPr="004E4279">
        <w:rPr>
          <w:sz w:val="18"/>
          <w:szCs w:val="18"/>
        </w:rPr>
        <w:t>10年間でほとんど改善されていない</w:t>
      </w:r>
      <w:r w:rsidR="004E4279">
        <w:rPr>
          <w:rFonts w:hint="eastAsia"/>
          <w:sz w:val="18"/>
          <w:szCs w:val="18"/>
        </w:rPr>
        <w:t>と</w:t>
      </w:r>
      <w:r w:rsidRPr="004E4279">
        <w:rPr>
          <w:sz w:val="18"/>
          <w:szCs w:val="18"/>
        </w:rPr>
        <w:t>思われるということ</w:t>
      </w:r>
      <w:r w:rsidR="000433C4" w:rsidRPr="004E4279">
        <w:rPr>
          <w:sz w:val="18"/>
          <w:szCs w:val="18"/>
        </w:rPr>
        <w:t>である</w:t>
      </w:r>
      <w:r w:rsidRPr="004E4279">
        <w:rPr>
          <w:sz w:val="18"/>
          <w:szCs w:val="18"/>
        </w:rPr>
        <w:t>。支援サービスにおけるスタッフの意識と訓練のレベルを高めるためのフォローアップや</w:t>
      </w:r>
      <w:r w:rsidR="004E4279">
        <w:rPr>
          <w:rFonts w:hint="eastAsia"/>
          <w:sz w:val="18"/>
          <w:szCs w:val="18"/>
        </w:rPr>
        <w:t>指針</w:t>
      </w:r>
      <w:r w:rsidRPr="004E4279">
        <w:rPr>
          <w:sz w:val="18"/>
          <w:szCs w:val="18"/>
        </w:rPr>
        <w:t>、部門間の調整などの組織的な手段、異なるサービス間での責任の明確な分担など、これまで推奨されてきた方法は十分</w:t>
      </w:r>
      <w:r w:rsidR="004E4279">
        <w:rPr>
          <w:rFonts w:hint="eastAsia"/>
          <w:sz w:val="18"/>
          <w:szCs w:val="18"/>
        </w:rPr>
        <w:t>実行されていない</w:t>
      </w:r>
      <w:r w:rsidRPr="004E4279">
        <w:rPr>
          <w:sz w:val="18"/>
          <w:szCs w:val="18"/>
        </w:rPr>
        <w:t>よう</w:t>
      </w:r>
      <w:r w:rsidR="000433C4" w:rsidRPr="004E4279">
        <w:rPr>
          <w:sz w:val="18"/>
          <w:szCs w:val="18"/>
        </w:rPr>
        <w:t>である</w:t>
      </w:r>
      <w:r w:rsidRPr="004E4279">
        <w:rPr>
          <w:sz w:val="18"/>
          <w:szCs w:val="18"/>
        </w:rPr>
        <w:t>。</w:t>
      </w:r>
      <w:r w:rsidR="004E4279">
        <w:rPr>
          <w:rFonts w:hint="eastAsia"/>
          <w:sz w:val="18"/>
          <w:szCs w:val="18"/>
        </w:rPr>
        <w:t>市町村</w:t>
      </w:r>
      <w:r w:rsidRPr="004E4279">
        <w:rPr>
          <w:sz w:val="18"/>
          <w:szCs w:val="18"/>
        </w:rPr>
        <w:t>の避難所サービスに関連するノルウェーの法律もまた、サービスに大きな変化をもたらしたようには見えない。</w:t>
      </w:r>
      <w:r w:rsidRPr="004E4279">
        <w:rPr>
          <w:rFonts w:hint="eastAsia"/>
          <w:sz w:val="18"/>
          <w:szCs w:val="18"/>
        </w:rPr>
        <w:t>」</w:t>
      </w:r>
      <w:r w:rsidR="00E57560" w:rsidRPr="00F70B28">
        <w:rPr>
          <w:rStyle w:val="ac"/>
          <w:b/>
          <w:bCs/>
          <w:sz w:val="18"/>
          <w:szCs w:val="18"/>
        </w:rPr>
        <w:footnoteReference w:id="58"/>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６．２．２</w:t>
      </w:r>
      <w:r w:rsidR="0072105C">
        <w:rPr>
          <w:rFonts w:ascii="ＭＳ ゴシック" w:eastAsia="ＭＳ ゴシック" w:hAnsi="ＭＳ ゴシック" w:hint="eastAsia"/>
        </w:rPr>
        <w:t>．</w:t>
      </w:r>
      <w:r w:rsidR="00A55C92">
        <w:rPr>
          <w:rFonts w:ascii="ＭＳ ゴシック" w:eastAsia="ＭＳ ゴシック" w:hAnsi="ＭＳ ゴシック" w:hint="eastAsia"/>
        </w:rPr>
        <w:t>オンブッド</w:t>
      </w:r>
      <w:r w:rsidRPr="00A55C92">
        <w:rPr>
          <w:rFonts w:ascii="ＭＳ ゴシック" w:eastAsia="ＭＳ ゴシック" w:hAnsi="ＭＳ ゴシック" w:hint="eastAsia"/>
        </w:rPr>
        <w:t>の懸念</w:t>
      </w:r>
    </w:p>
    <w:p w:rsidR="000A4D90" w:rsidRDefault="00A55C92" w:rsidP="000A4D90">
      <w:r>
        <w:rPr>
          <w:rFonts w:hint="eastAsia"/>
        </w:rPr>
        <w:t>オンブッド</w:t>
      </w:r>
      <w:r w:rsidR="000A4D90">
        <w:rPr>
          <w:rFonts w:hint="eastAsia"/>
        </w:rPr>
        <w:t>は、</w:t>
      </w:r>
      <w:r w:rsidR="004E4279">
        <w:rPr>
          <w:rFonts w:hint="eastAsia"/>
        </w:rPr>
        <w:t>市町村</w:t>
      </w:r>
      <w:r w:rsidR="000A4D90">
        <w:rPr>
          <w:rFonts w:hint="eastAsia"/>
        </w:rPr>
        <w:t>の避難所サービスの物理的なアクセス可能性、</w:t>
      </w:r>
      <w:r w:rsidR="004E4279">
        <w:rPr>
          <w:rFonts w:hint="eastAsia"/>
        </w:rPr>
        <w:t>利用者</w:t>
      </w:r>
      <w:r w:rsidR="000A4D90">
        <w:rPr>
          <w:rFonts w:hint="eastAsia"/>
        </w:rPr>
        <w:t>への情報、および</w:t>
      </w:r>
      <w:r w:rsidR="004E4279">
        <w:rPr>
          <w:rFonts w:hint="eastAsia"/>
        </w:rPr>
        <w:t>職員</w:t>
      </w:r>
      <w:r w:rsidR="000A4D90">
        <w:rPr>
          <w:rFonts w:hint="eastAsia"/>
        </w:rPr>
        <w:t>訓練の</w:t>
      </w:r>
      <w:r w:rsidR="00834546">
        <w:rPr>
          <w:rFonts w:hint="eastAsia"/>
        </w:rPr>
        <w:t>欠如</w:t>
      </w:r>
      <w:r w:rsidR="000A4D90">
        <w:rPr>
          <w:rFonts w:hint="eastAsia"/>
        </w:rPr>
        <w:t>が、サービスがまだ障害</w:t>
      </w:r>
      <w:r w:rsidR="0040709C">
        <w:rPr>
          <w:rFonts w:hint="eastAsia"/>
        </w:rPr>
        <w:t>のある人々</w:t>
      </w:r>
      <w:r w:rsidR="000A4D90">
        <w:rPr>
          <w:rFonts w:hint="eastAsia"/>
        </w:rPr>
        <w:t>を効果的に保護できていないこと</w:t>
      </w:r>
      <w:r w:rsidR="004E4279">
        <w:rPr>
          <w:rFonts w:hint="eastAsia"/>
        </w:rPr>
        <w:t>につながっていると</w:t>
      </w:r>
      <w:r w:rsidR="000A4D90">
        <w:rPr>
          <w:rFonts w:hint="eastAsia"/>
        </w:rPr>
        <w:t>懸念して</w:t>
      </w:r>
      <w:r w:rsidR="0090563A">
        <w:rPr>
          <w:rFonts w:hint="eastAsia"/>
        </w:rPr>
        <w:t>いる</w:t>
      </w:r>
      <w:r w:rsidR="000A4D90">
        <w:rPr>
          <w:rFonts w:hint="eastAsia"/>
        </w:rPr>
        <w:t>。この集団</w:t>
      </w:r>
      <w:r w:rsidR="00444434">
        <w:rPr>
          <w:rFonts w:hint="eastAsia"/>
        </w:rPr>
        <w:t>は</w:t>
      </w:r>
      <w:r w:rsidR="000A4D90">
        <w:rPr>
          <w:rFonts w:hint="eastAsia"/>
        </w:rPr>
        <w:t>他よりも暴力や虐待の被害者となる可能性が高いという事実を考えると、状況は特に</w:t>
      </w:r>
      <w:r w:rsidR="00834546">
        <w:rPr>
          <w:rFonts w:hint="eastAsia"/>
        </w:rPr>
        <w:t>深刻</w:t>
      </w:r>
      <w:r w:rsidR="000433C4">
        <w:rPr>
          <w:rFonts w:hint="eastAsia"/>
        </w:rPr>
        <w:t>である</w:t>
      </w:r>
      <w:r w:rsidR="000A4D90">
        <w:rPr>
          <w:rFonts w:hint="eastAsia"/>
        </w:rPr>
        <w:t>。</w:t>
      </w:r>
      <w:r w:rsidR="00444434">
        <w:rPr>
          <w:rFonts w:hint="eastAsia"/>
        </w:rPr>
        <w:t>これは、機能</w:t>
      </w:r>
      <w:r w:rsidR="000A4D90">
        <w:rPr>
          <w:rFonts w:hint="eastAsia"/>
        </w:rPr>
        <w:t>障害</w:t>
      </w:r>
      <w:r w:rsidR="00444434">
        <w:rPr>
          <w:rFonts w:hint="eastAsia"/>
        </w:rPr>
        <w:t>のある</w:t>
      </w:r>
      <w:r w:rsidR="00EC52E9">
        <w:rPr>
          <w:rFonts w:hint="eastAsia"/>
        </w:rPr>
        <w:t>人々</w:t>
      </w:r>
      <w:r w:rsidR="00444434">
        <w:rPr>
          <w:rFonts w:hint="eastAsia"/>
        </w:rPr>
        <w:t>の暴力</w:t>
      </w:r>
      <w:r w:rsidR="000A4D90">
        <w:rPr>
          <w:rFonts w:hint="eastAsia"/>
        </w:rPr>
        <w:t>、搾取、虐待から</w:t>
      </w:r>
      <w:r w:rsidR="00444434">
        <w:rPr>
          <w:rFonts w:hint="eastAsia"/>
        </w:rPr>
        <w:t>の</w:t>
      </w:r>
      <w:r w:rsidR="000A4D90">
        <w:rPr>
          <w:rFonts w:hint="eastAsia"/>
        </w:rPr>
        <w:t>保護を</w:t>
      </w:r>
      <w:r w:rsidR="00444434">
        <w:rPr>
          <w:rFonts w:hint="eastAsia"/>
        </w:rPr>
        <w:t>確保</w:t>
      </w:r>
      <w:r w:rsidR="000A4D90">
        <w:rPr>
          <w:rFonts w:hint="eastAsia"/>
        </w:rPr>
        <w:t>するための第</w:t>
      </w:r>
      <w:r w:rsidR="000A4D90">
        <w:t>16条に基づく義務を果たすために必要な措置を</w:t>
      </w:r>
      <w:r w:rsidR="00F350D9">
        <w:t>国</w:t>
      </w:r>
      <w:r w:rsidR="000A4D90">
        <w:t>が実施していないことを反映</w:t>
      </w:r>
      <w:r w:rsidR="00444434">
        <w:rPr>
          <w:rFonts w:hint="eastAsia"/>
        </w:rPr>
        <w:t>すると、</w:t>
      </w:r>
      <w:r>
        <w:t>オンブッド</w:t>
      </w:r>
      <w:r w:rsidR="00444434">
        <w:rPr>
          <w:rFonts w:hint="eastAsia"/>
        </w:rPr>
        <w:t>は</w:t>
      </w:r>
      <w:r w:rsidR="000A4D90">
        <w:t>評価</w:t>
      </w:r>
      <w:r w:rsidR="00444434">
        <w:rPr>
          <w:rFonts w:hint="eastAsia"/>
        </w:rPr>
        <w:t>する</w:t>
      </w:r>
      <w:r w:rsidR="000A4D90">
        <w:t>。</w:t>
      </w:r>
    </w:p>
    <w:p w:rsidR="000A4D90" w:rsidRDefault="000A4D90" w:rsidP="000A4D90"/>
    <w:p w:rsidR="000A4D90" w:rsidRDefault="00A55C92" w:rsidP="000A4D90">
      <w:r>
        <w:rPr>
          <w:rFonts w:hint="eastAsia"/>
        </w:rPr>
        <w:t>オンブッド</w:t>
      </w:r>
      <w:r w:rsidR="000A4D90">
        <w:rPr>
          <w:rFonts w:hint="eastAsia"/>
        </w:rPr>
        <w:t>はまた、条約第</w:t>
      </w:r>
      <w:r w:rsidR="000A4D90">
        <w:t>6条</w:t>
      </w:r>
      <w:r w:rsidR="00444434">
        <w:rPr>
          <w:rFonts w:hint="eastAsia"/>
        </w:rPr>
        <w:t>が</w:t>
      </w:r>
      <w:r w:rsidR="000A4D90">
        <w:t>、障害のある女性がその基本的人権を遵守することを確保するために適切な措置を講じることを</w:t>
      </w:r>
      <w:r w:rsidR="00F350D9">
        <w:t>国</w:t>
      </w:r>
      <w:r w:rsidR="000A4D90">
        <w:t>に義務付けているという事実</w:t>
      </w:r>
      <w:r w:rsidR="00444434">
        <w:rPr>
          <w:rFonts w:hint="eastAsia"/>
        </w:rPr>
        <w:t>を指摘する</w:t>
      </w:r>
      <w:r w:rsidR="000A4D90">
        <w:t>。 CRPD委員会は現在、第6条</w:t>
      </w:r>
      <w:r w:rsidR="00444434">
        <w:rPr>
          <w:rFonts w:hint="eastAsia"/>
        </w:rPr>
        <w:t>に</w:t>
      </w:r>
      <w:r w:rsidR="000A4D90">
        <w:t>関する一般的</w:t>
      </w:r>
      <w:r w:rsidR="00444434">
        <w:rPr>
          <w:rFonts w:hint="eastAsia"/>
        </w:rPr>
        <w:t>意見</w:t>
      </w:r>
      <w:r w:rsidR="000A4D90">
        <w:t>の策定に取り組んで</w:t>
      </w:r>
      <w:r w:rsidR="0090563A">
        <w:t>いる</w:t>
      </w:r>
      <w:r w:rsidR="000A4D90">
        <w:t>。現行の草案では、障害のある女性が暴力の犠牲になることに対する特別な脆弱性は、委員会によって強調されている</w:t>
      </w:r>
      <w:r w:rsidR="00444434">
        <w:rPr>
          <w:rFonts w:hint="eastAsia"/>
        </w:rPr>
        <w:t>三つの人権問題のうちの一つである</w:t>
      </w:r>
      <w:r w:rsidR="00E57560" w:rsidRPr="00F70B28">
        <w:rPr>
          <w:rStyle w:val="ac"/>
          <w:b/>
          <w:bCs/>
        </w:rPr>
        <w:footnoteReference w:id="59"/>
      </w:r>
      <w:r w:rsidR="00444434">
        <w:rPr>
          <w:rFonts w:hint="eastAsia"/>
        </w:rPr>
        <w:t>。</w:t>
      </w:r>
      <w:r w:rsidR="00F350D9">
        <w:t>国</w:t>
      </w:r>
      <w:r w:rsidR="000A4D90">
        <w:t>が障害のある女性に対する保護措置を優先していないこと</w:t>
      </w:r>
      <w:r w:rsidR="00444434">
        <w:rPr>
          <w:rFonts w:hint="eastAsia"/>
        </w:rPr>
        <w:t>が</w:t>
      </w:r>
      <w:r w:rsidR="000A4D90">
        <w:t>心配</w:t>
      </w:r>
      <w:r w:rsidR="00444434">
        <w:rPr>
          <w:rFonts w:hint="eastAsia"/>
        </w:rPr>
        <w:t>される</w:t>
      </w:r>
      <w:r w:rsidR="000A4D90">
        <w:t>。</w:t>
      </w:r>
    </w:p>
    <w:p w:rsidR="000A4D90" w:rsidRDefault="000A4D90" w:rsidP="000A4D90"/>
    <w:p w:rsidR="000A4D90" w:rsidRDefault="000A4D90" w:rsidP="000A4D90">
      <w:r>
        <w:t>2010年、</w:t>
      </w:r>
      <w:r w:rsidR="00A55C92">
        <w:t>オンブッド</w:t>
      </w:r>
      <w:r>
        <w:t>は、国連女性差別撤廃委員会（CEDAW）への我々の補足報告書の中で、シェルターサービスが障害のある女性被害者のニーズに適応していないという懸念を提起した。 2012年に、CEDAW委員会は、避難所の能力を強化することによって、障害のある女性を含む女性の暴力被害の適切な支援と保護を提供するよう</w:t>
      </w:r>
      <w:r w:rsidR="00F350D9">
        <w:t>国</w:t>
      </w:r>
      <w:r>
        <w:t>に要請した</w:t>
      </w:r>
      <w:r w:rsidR="00E57560" w:rsidRPr="00F70B28">
        <w:rPr>
          <w:rStyle w:val="ac"/>
          <w:b/>
          <w:bCs/>
        </w:rPr>
        <w:footnoteReference w:id="60"/>
      </w:r>
      <w:r>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６．２．３</w:t>
      </w:r>
      <w:r w:rsidR="0072105C">
        <w:rPr>
          <w:rFonts w:ascii="ＭＳ ゴシック" w:eastAsia="ＭＳ ゴシック" w:hAnsi="ＭＳ ゴシック" w:hint="eastAsia"/>
        </w:rPr>
        <w:t>．</w:t>
      </w:r>
      <w:r w:rsidR="00A55C92">
        <w:rPr>
          <w:rFonts w:ascii="ＭＳ ゴシック" w:eastAsia="ＭＳ ゴシック" w:hAnsi="ＭＳ ゴシック" w:hint="eastAsia"/>
        </w:rPr>
        <w:t>オンブッド</w:t>
      </w:r>
      <w:r w:rsidRPr="00A55C92">
        <w:rPr>
          <w:rFonts w:ascii="ＭＳ ゴシック" w:eastAsia="ＭＳ ゴシック" w:hAnsi="ＭＳ ゴシック" w:hint="eastAsia"/>
        </w:rPr>
        <w:t>の勧告</w:t>
      </w:r>
    </w:p>
    <w:p w:rsidR="000A4D90" w:rsidRDefault="00BD08AF" w:rsidP="00BD08AF">
      <w:pPr>
        <w:ind w:leftChars="202" w:left="424"/>
      </w:pPr>
      <w:r>
        <w:rPr>
          <w:rFonts w:hint="eastAsia"/>
        </w:rPr>
        <w:t>1．</w:t>
      </w:r>
      <w:r w:rsidR="000A4D90">
        <w:rPr>
          <w:rFonts w:hint="eastAsia"/>
        </w:rPr>
        <w:t>委員会は、障害</w:t>
      </w:r>
      <w:r w:rsidR="0040709C">
        <w:rPr>
          <w:rFonts w:hint="eastAsia"/>
        </w:rPr>
        <w:t>のある人々</w:t>
      </w:r>
      <w:r w:rsidR="000A4D90">
        <w:rPr>
          <w:rFonts w:hint="eastAsia"/>
        </w:rPr>
        <w:t>のための公平な避難所サービスを確保するために必要なすべての措置を実施するよう</w:t>
      </w:r>
      <w:r w:rsidR="00F350D9">
        <w:rPr>
          <w:rFonts w:hint="eastAsia"/>
        </w:rPr>
        <w:t>国</w:t>
      </w:r>
      <w:r w:rsidR="000A4D90">
        <w:rPr>
          <w:rFonts w:hint="eastAsia"/>
        </w:rPr>
        <w:t>に要請すべきである。</w:t>
      </w:r>
    </w:p>
    <w:p w:rsidR="000A4D90" w:rsidRDefault="000A4D90" w:rsidP="000A4D90"/>
    <w:p w:rsidR="000A4D90" w:rsidRPr="00A55C92" w:rsidRDefault="00444434" w:rsidP="000A4D90">
      <w:pPr>
        <w:rPr>
          <w:rFonts w:ascii="ＭＳ ゴシック" w:eastAsia="ＭＳ ゴシック" w:hAnsi="ＭＳ ゴシック"/>
        </w:rPr>
      </w:pPr>
      <w:r w:rsidRPr="00A55C92">
        <w:rPr>
          <w:rFonts w:ascii="ＭＳ ゴシック" w:eastAsia="ＭＳ ゴシック" w:hAnsi="ＭＳ ゴシック" w:hint="eastAsia"/>
        </w:rPr>
        <w:t>６．３</w:t>
      </w:r>
      <w:r>
        <w:rPr>
          <w:rFonts w:ascii="ＭＳ ゴシック" w:eastAsia="ＭＳ ゴシック" w:hAnsi="ＭＳ ゴシック" w:hint="eastAsia"/>
        </w:rPr>
        <w:t>．</w:t>
      </w:r>
      <w:r w:rsidR="000A4D90" w:rsidRPr="00A55C92">
        <w:rPr>
          <w:rFonts w:ascii="ＭＳ ゴシック" w:eastAsia="ＭＳ ゴシック" w:hAnsi="ＭＳ ゴシック"/>
        </w:rPr>
        <w:t>知的障害</w:t>
      </w:r>
      <w:r w:rsidR="0040709C">
        <w:rPr>
          <w:rFonts w:ascii="ＭＳ ゴシック" w:eastAsia="ＭＳ ゴシック" w:hAnsi="ＭＳ ゴシック"/>
        </w:rPr>
        <w:t>のある人々</w:t>
      </w:r>
      <w:r w:rsidR="000A4D90" w:rsidRPr="00A55C92">
        <w:rPr>
          <w:rFonts w:ascii="ＭＳ ゴシック" w:eastAsia="ＭＳ ゴシック" w:hAnsi="ＭＳ ゴシック"/>
        </w:rPr>
        <w:t>の</w:t>
      </w:r>
      <w:r w:rsidRPr="00A55C92">
        <w:rPr>
          <w:rFonts w:ascii="ＭＳ ゴシック" w:eastAsia="ＭＳ ゴシック" w:hAnsi="ＭＳ ゴシック" w:hint="eastAsia"/>
        </w:rPr>
        <w:t>性的虐待の</w:t>
      </w:r>
      <w:r w:rsidR="000A4D90" w:rsidRPr="00A55C92">
        <w:rPr>
          <w:rFonts w:ascii="ＭＳ ゴシック" w:eastAsia="ＭＳ ゴシック" w:hAnsi="ＭＳ ゴシック"/>
        </w:rPr>
        <w:t>予防と保護のための措置</w:t>
      </w:r>
    </w:p>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６．３．１</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背景と問題の説明</w:t>
      </w:r>
    </w:p>
    <w:p w:rsidR="000A4D90" w:rsidRDefault="000A4D90" w:rsidP="000A4D90">
      <w:r>
        <w:t>2010年に、</w:t>
      </w:r>
      <w:r w:rsidR="0045659F">
        <w:rPr>
          <w:rFonts w:hint="eastAsia"/>
        </w:rPr>
        <w:t>ヌールランド県研究所（</w:t>
      </w:r>
      <w:proofErr w:type="spellStart"/>
      <w:r>
        <w:t>Nordland</w:t>
      </w:r>
      <w:proofErr w:type="spellEnd"/>
      <w:r>
        <w:t xml:space="preserve"> Research Institute</w:t>
      </w:r>
      <w:r w:rsidR="0045659F">
        <w:rPr>
          <w:rFonts w:hint="eastAsia"/>
        </w:rPr>
        <w:t>）</w:t>
      </w:r>
      <w:r>
        <w:t>は、知的</w:t>
      </w:r>
      <w:r w:rsidR="00FA31DD">
        <w:t>障害のある</w:t>
      </w:r>
      <w:r w:rsidR="00EC52E9">
        <w:t>人々</w:t>
      </w:r>
      <w:r>
        <w:t>の性的虐待の予防と追跡における重大な課題を明らかにした報告を発表し</w:t>
      </w:r>
      <w:r w:rsidR="00A64AB9">
        <w:t>た</w:t>
      </w:r>
      <w:r w:rsidR="00E57560" w:rsidRPr="00F70B28">
        <w:rPr>
          <w:rStyle w:val="ac"/>
          <w:b/>
          <w:bCs/>
        </w:rPr>
        <w:footnoteReference w:id="61"/>
      </w:r>
      <w:r>
        <w:t>。同じ年に、ノルウェーの新聞</w:t>
      </w:r>
      <w:proofErr w:type="spellStart"/>
      <w:r>
        <w:t>Dagbladet</w:t>
      </w:r>
      <w:proofErr w:type="spellEnd"/>
      <w:r>
        <w:t>は、</w:t>
      </w:r>
      <w:r w:rsidR="0045659F">
        <w:rPr>
          <w:rFonts w:hint="eastAsia"/>
        </w:rPr>
        <w:t>この</w:t>
      </w:r>
      <w:r>
        <w:t>ことを明らかにする合計45の</w:t>
      </w:r>
      <w:r w:rsidR="0045659F">
        <w:rPr>
          <w:rFonts w:hint="eastAsia"/>
        </w:rPr>
        <w:t>記事</w:t>
      </w:r>
      <w:r>
        <w:t>を発表し</w:t>
      </w:r>
      <w:r w:rsidR="00A64AB9">
        <w:t>た</w:t>
      </w:r>
      <w:r w:rsidR="00E57560" w:rsidRPr="00F70B28">
        <w:rPr>
          <w:rStyle w:val="ac"/>
          <w:b/>
          <w:bCs/>
        </w:rPr>
        <w:footnoteReference w:id="62"/>
      </w:r>
      <w:r w:rsidR="0045659F">
        <w:rPr>
          <w:rFonts w:hint="eastAsia"/>
        </w:rPr>
        <w:t>。</w:t>
      </w:r>
      <w:r w:rsidRPr="0045659F">
        <w:rPr>
          <w:b/>
          <w:vertAlign w:val="superscript"/>
        </w:rPr>
        <w:t xml:space="preserve"> </w:t>
      </w:r>
      <w:r w:rsidR="00834546">
        <w:rPr>
          <w:rFonts w:hint="eastAsia"/>
        </w:rPr>
        <w:t>課題の一つとして</w:t>
      </w:r>
      <w:r>
        <w:t>、知的</w:t>
      </w:r>
      <w:r w:rsidR="00FA31DD">
        <w:t>障害のある</w:t>
      </w:r>
      <w:r w:rsidR="00EC52E9">
        <w:t>人々</w:t>
      </w:r>
      <w:r>
        <w:t>の認知およびコミュニケーション関連の課題がそのような事例</w:t>
      </w:r>
      <w:r w:rsidR="00834546">
        <w:rPr>
          <w:rFonts w:hint="eastAsia"/>
        </w:rPr>
        <w:t>の</w:t>
      </w:r>
      <w:r>
        <w:t>発見を難しくしたということで</w:t>
      </w:r>
      <w:r w:rsidR="0045659F">
        <w:rPr>
          <w:rFonts w:hint="eastAsia"/>
        </w:rPr>
        <w:t>あった</w:t>
      </w:r>
      <w:r>
        <w:t>。もう一つの一貫し</w:t>
      </w:r>
      <w:r w:rsidR="0045659F">
        <w:rPr>
          <w:rFonts w:hint="eastAsia"/>
        </w:rPr>
        <w:t>て</w:t>
      </w:r>
      <w:r w:rsidR="00834546">
        <w:rPr>
          <w:rFonts w:hint="eastAsia"/>
        </w:rPr>
        <w:t>見られた課題</w:t>
      </w:r>
      <w:r w:rsidR="0045659F">
        <w:rPr>
          <w:rFonts w:hint="eastAsia"/>
        </w:rPr>
        <w:t>は</w:t>
      </w:r>
      <w:r>
        <w:t>、</w:t>
      </w:r>
      <w:r w:rsidR="0045659F">
        <w:rPr>
          <w:rFonts w:hint="eastAsia"/>
        </w:rPr>
        <w:t>市町村</w:t>
      </w:r>
      <w:r>
        <w:t>はしばしば知的</w:t>
      </w:r>
      <w:r w:rsidR="00FA31DD">
        <w:t>障害のある</w:t>
      </w:r>
      <w:r w:rsidR="00EC52E9">
        <w:t>人々</w:t>
      </w:r>
      <w:r>
        <w:t>が性的虐待を受けている疑いのある</w:t>
      </w:r>
      <w:r w:rsidR="0045659F">
        <w:rPr>
          <w:rFonts w:hint="eastAsia"/>
        </w:rPr>
        <w:t>事例を知っても</w:t>
      </w:r>
      <w:r>
        <w:t>警察</w:t>
      </w:r>
      <w:r>
        <w:rPr>
          <w:rFonts w:hint="eastAsia"/>
        </w:rPr>
        <w:t>に通報することに失敗したということで</w:t>
      </w:r>
      <w:r w:rsidR="0045659F">
        <w:rPr>
          <w:rFonts w:hint="eastAsia"/>
        </w:rPr>
        <w:t>あった</w:t>
      </w:r>
      <w:r>
        <w:rPr>
          <w:rFonts w:hint="eastAsia"/>
        </w:rPr>
        <w:t>。</w:t>
      </w:r>
    </w:p>
    <w:p w:rsidR="000A4D90" w:rsidRDefault="000A4D90" w:rsidP="000A4D90"/>
    <w:p w:rsidR="000A4D90" w:rsidRDefault="0045659F" w:rsidP="000A4D90">
      <w:r>
        <w:rPr>
          <w:rFonts w:hint="eastAsia"/>
        </w:rPr>
        <w:t>この報告と</w:t>
      </w:r>
      <w:r w:rsidR="000A4D90">
        <w:rPr>
          <w:rFonts w:hint="eastAsia"/>
        </w:rPr>
        <w:t>メディアの</w:t>
      </w:r>
      <w:r>
        <w:rPr>
          <w:rFonts w:hint="eastAsia"/>
        </w:rPr>
        <w:t>取り組み</w:t>
      </w:r>
      <w:r w:rsidR="000A4D90">
        <w:rPr>
          <w:rFonts w:hint="eastAsia"/>
        </w:rPr>
        <w:t>は、</w:t>
      </w:r>
      <w:r>
        <w:rPr>
          <w:rFonts w:hint="eastAsia"/>
        </w:rPr>
        <w:t>国会にこの問題を持ち込むこととなった。</w:t>
      </w:r>
      <w:r w:rsidR="000A4D90">
        <w:t>2011年、</w:t>
      </w:r>
      <w:r w:rsidR="00F350D9">
        <w:t>国</w:t>
      </w:r>
      <w:r w:rsidR="000A4D90">
        <w:t>は、知的障害</w:t>
      </w:r>
      <w:r w:rsidR="0040709C">
        <w:t>のある人々</w:t>
      </w:r>
      <w:r w:rsidR="000A4D90">
        <w:t>に対する暴力および性的虐待の防止および</w:t>
      </w:r>
      <w:r>
        <w:rPr>
          <w:rFonts w:hint="eastAsia"/>
        </w:rPr>
        <w:t>通報</w:t>
      </w:r>
      <w:r w:rsidR="000A4D90">
        <w:t>に関する市町村の知識を増やすための措置を実施することを発表し</w:t>
      </w:r>
      <w:r w:rsidR="00A64AB9">
        <w:t>た</w:t>
      </w:r>
      <w:r w:rsidR="000A4D90">
        <w:t>。主な</w:t>
      </w:r>
      <w:r>
        <w:rPr>
          <w:rFonts w:hint="eastAsia"/>
        </w:rPr>
        <w:t>取り組み</w:t>
      </w:r>
      <w:r w:rsidR="000A4D90">
        <w:t>の1つは、専門家グループであるSUMOプロジェクトの設立で</w:t>
      </w:r>
      <w:r>
        <w:rPr>
          <w:rFonts w:hint="eastAsia"/>
        </w:rPr>
        <w:t>あった</w:t>
      </w:r>
      <w:r w:rsidR="000A4D90">
        <w:t>。こ</w:t>
      </w:r>
      <w:r>
        <w:rPr>
          <w:rFonts w:hint="eastAsia"/>
        </w:rPr>
        <w:t>のプロジェクト</w:t>
      </w:r>
      <w:r w:rsidR="000A4D90">
        <w:t>は、2013年の報告書で</w:t>
      </w:r>
      <w:r w:rsidR="00F350D9">
        <w:t>国</w:t>
      </w:r>
      <w:r w:rsidR="000A4D90">
        <w:t>に対していくつかの具体的な</w:t>
      </w:r>
      <w:r w:rsidR="00A55C92">
        <w:t>勧告</w:t>
      </w:r>
      <w:r w:rsidR="000A4D90">
        <w:t>を行った。勧告の中には、カウンセリングホットラインの設置、社会福祉職における新職員および</w:t>
      </w:r>
      <w:r>
        <w:rPr>
          <w:rFonts w:hint="eastAsia"/>
        </w:rPr>
        <w:t>従業員</w:t>
      </w:r>
      <w:r w:rsidR="000A4D90">
        <w:t>のための</w:t>
      </w:r>
      <w:r w:rsidR="00BD7801">
        <w:rPr>
          <w:rFonts w:hint="eastAsia"/>
        </w:rPr>
        <w:t>義務</w:t>
      </w:r>
      <w:r w:rsidR="000A4D90">
        <w:t>的訓練、</w:t>
      </w:r>
      <w:r>
        <w:rPr>
          <w:rFonts w:hint="eastAsia"/>
        </w:rPr>
        <w:t>いくつかの市町村</w:t>
      </w:r>
      <w:r w:rsidR="000A4D90">
        <w:t>における新しいマッピングツールの試</w:t>
      </w:r>
      <w:r w:rsidR="000A4D90">
        <w:rPr>
          <w:rFonts w:hint="eastAsia"/>
        </w:rPr>
        <w:t>行、行動計画およびガイドラインの開発</w:t>
      </w:r>
      <w:r>
        <w:rPr>
          <w:rFonts w:hint="eastAsia"/>
        </w:rPr>
        <w:t>と</w:t>
      </w:r>
      <w:r w:rsidR="000A4D90">
        <w:rPr>
          <w:rFonts w:hint="eastAsia"/>
        </w:rPr>
        <w:t>、その後のすべての</w:t>
      </w:r>
      <w:r>
        <w:rPr>
          <w:rFonts w:hint="eastAsia"/>
        </w:rPr>
        <w:t>市町村や関係サービスでの</w:t>
      </w:r>
      <w:r w:rsidR="000A4D90">
        <w:rPr>
          <w:rFonts w:hint="eastAsia"/>
        </w:rPr>
        <w:t>実施が含まれる</w:t>
      </w:r>
      <w:r w:rsidR="00E57560" w:rsidRPr="00F70B28">
        <w:rPr>
          <w:rStyle w:val="ac"/>
          <w:b/>
          <w:bCs/>
        </w:rPr>
        <w:footnoteReference w:id="63"/>
      </w:r>
      <w:r w:rsidR="000A4D90">
        <w:rPr>
          <w:rFonts w:hint="eastAsia"/>
        </w:rPr>
        <w:t>。</w:t>
      </w:r>
    </w:p>
    <w:p w:rsidR="000A4D90" w:rsidRDefault="000A4D90" w:rsidP="000A4D90"/>
    <w:p w:rsidR="000A4D90" w:rsidRDefault="00F350D9" w:rsidP="000A4D90">
      <w:r>
        <w:rPr>
          <w:rFonts w:hint="eastAsia"/>
        </w:rPr>
        <w:t>国</w:t>
      </w:r>
      <w:r w:rsidR="000A4D90">
        <w:rPr>
          <w:rFonts w:hint="eastAsia"/>
        </w:rPr>
        <w:t>は、</w:t>
      </w:r>
      <w:r w:rsidR="000A4D90">
        <w:t>2014年にノルウェーの子供</w:t>
      </w:r>
      <w:r w:rsidR="00834546">
        <w:rPr>
          <w:rFonts w:hint="eastAsia"/>
        </w:rPr>
        <w:t>・若者・</w:t>
      </w:r>
      <w:r w:rsidR="000A4D90">
        <w:t>家族局が、知的</w:t>
      </w:r>
      <w:r w:rsidR="00FA31DD">
        <w:t>障害のある</w:t>
      </w:r>
      <w:r w:rsidR="000A4D90">
        <w:t>成人とともに働く職員およびその他の専門家の</w:t>
      </w:r>
      <w:r w:rsidR="0045659F">
        <w:rPr>
          <w:rFonts w:hint="eastAsia"/>
        </w:rPr>
        <w:t>ための、</w:t>
      </w:r>
      <w:r w:rsidR="000A4D90">
        <w:t>性的虐待を当局に</w:t>
      </w:r>
      <w:r w:rsidR="00A11F6C">
        <w:rPr>
          <w:rFonts w:hint="eastAsia"/>
        </w:rPr>
        <w:t>通報</w:t>
      </w:r>
      <w:r w:rsidR="000A4D90">
        <w:t>する方法についてのオンラインガイダンス資料および手順を公表した</w:t>
      </w:r>
      <w:r w:rsidR="00E57560" w:rsidRPr="00F70B28">
        <w:rPr>
          <w:rStyle w:val="ac"/>
          <w:b/>
          <w:bCs/>
        </w:rPr>
        <w:footnoteReference w:id="64"/>
      </w:r>
      <w:r w:rsidR="000A4D90">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６．３．２</w:t>
      </w:r>
      <w:r w:rsidR="0072105C">
        <w:rPr>
          <w:rFonts w:ascii="ＭＳ ゴシック" w:eastAsia="ＭＳ ゴシック" w:hAnsi="ＭＳ ゴシック" w:hint="eastAsia"/>
        </w:rPr>
        <w:t>．</w:t>
      </w:r>
      <w:r w:rsidR="00A55C92">
        <w:rPr>
          <w:rFonts w:ascii="ＭＳ ゴシック" w:eastAsia="ＭＳ ゴシック" w:hAnsi="ＭＳ ゴシック" w:hint="eastAsia"/>
        </w:rPr>
        <w:t>オンブッド</w:t>
      </w:r>
      <w:r w:rsidRPr="00A55C92">
        <w:rPr>
          <w:rFonts w:ascii="ＭＳ ゴシック" w:eastAsia="ＭＳ ゴシック" w:hAnsi="ＭＳ ゴシック" w:hint="eastAsia"/>
        </w:rPr>
        <w:t>の懸念</w:t>
      </w:r>
    </w:p>
    <w:p w:rsidR="000A4D90" w:rsidRDefault="00F350D9" w:rsidP="000A4D90">
      <w:r>
        <w:rPr>
          <w:rFonts w:hint="eastAsia"/>
        </w:rPr>
        <w:t>国</w:t>
      </w:r>
      <w:r w:rsidR="000A4D90">
        <w:rPr>
          <w:rFonts w:hint="eastAsia"/>
        </w:rPr>
        <w:t>は、搾取、暴力および虐待の</w:t>
      </w:r>
      <w:r w:rsidR="00A11F6C">
        <w:rPr>
          <w:rFonts w:hint="eastAsia"/>
        </w:rPr>
        <w:t>事例</w:t>
      </w:r>
      <w:r w:rsidR="000A4D90">
        <w:rPr>
          <w:rFonts w:hint="eastAsia"/>
        </w:rPr>
        <w:t>を確実に</w:t>
      </w:r>
      <w:r w:rsidR="00A11F6C">
        <w:rPr>
          <w:rFonts w:hint="eastAsia"/>
        </w:rPr>
        <w:t>発見</w:t>
      </w:r>
      <w:r w:rsidR="000A4D90">
        <w:rPr>
          <w:rFonts w:hint="eastAsia"/>
        </w:rPr>
        <w:t>し、</w:t>
      </w:r>
      <w:r w:rsidR="00A11F6C">
        <w:rPr>
          <w:rFonts w:hint="eastAsia"/>
        </w:rPr>
        <w:t>捜査</w:t>
      </w:r>
      <w:r w:rsidR="000A4D90">
        <w:rPr>
          <w:rFonts w:hint="eastAsia"/>
        </w:rPr>
        <w:t>し、訴追することを義務付ける第</w:t>
      </w:r>
      <w:r w:rsidR="000A4D90">
        <w:t>16条に基づく義務を負</w:t>
      </w:r>
      <w:r w:rsidR="00A11F6C">
        <w:rPr>
          <w:rFonts w:hint="eastAsia"/>
        </w:rPr>
        <w:t>う</w:t>
      </w:r>
      <w:r w:rsidR="000A4D90">
        <w:t>。</w:t>
      </w:r>
      <w:r w:rsidR="00A55C92">
        <w:t>オンブッド</w:t>
      </w:r>
      <w:r w:rsidR="000A4D90">
        <w:t>は、知的</w:t>
      </w:r>
      <w:r w:rsidR="00FA31DD">
        <w:t>障害のある</w:t>
      </w:r>
      <w:r w:rsidR="00EC52E9">
        <w:t>人々</w:t>
      </w:r>
      <w:r w:rsidR="000A4D90">
        <w:t>を性的虐待から守るための</w:t>
      </w:r>
      <w:r>
        <w:t>国</w:t>
      </w:r>
      <w:r w:rsidR="000A4D90">
        <w:t>の主な措置の一つである手続きと指導資料は改訂される必要があ</w:t>
      </w:r>
      <w:r w:rsidR="00A11F6C">
        <w:rPr>
          <w:rFonts w:hint="eastAsia"/>
        </w:rPr>
        <w:t>ると考える。また、</w:t>
      </w:r>
      <w:r w:rsidR="000A4D90">
        <w:t>知的</w:t>
      </w:r>
      <w:r w:rsidR="00A11F6C">
        <w:rPr>
          <w:rFonts w:hint="eastAsia"/>
        </w:rPr>
        <w:t>障害のある</w:t>
      </w:r>
      <w:r w:rsidR="00EC52E9">
        <w:rPr>
          <w:rFonts w:hint="eastAsia"/>
        </w:rPr>
        <w:t>人々</w:t>
      </w:r>
      <w:r w:rsidR="00A11F6C">
        <w:rPr>
          <w:rFonts w:hint="eastAsia"/>
        </w:rPr>
        <w:t>が</w:t>
      </w:r>
      <w:r w:rsidR="000A4D90">
        <w:t>暴力や虐待から</w:t>
      </w:r>
      <w:r w:rsidR="00A11F6C">
        <w:rPr>
          <w:rFonts w:hint="eastAsia"/>
        </w:rPr>
        <w:t>守られる権利を確保する措置も不十分であると懸念する。</w:t>
      </w:r>
    </w:p>
    <w:p w:rsidR="000A4D90" w:rsidRDefault="000A4D90" w:rsidP="000A4D90"/>
    <w:p w:rsidR="000A4D90" w:rsidRDefault="000A4D90" w:rsidP="000A4D90">
      <w:r>
        <w:rPr>
          <w:rFonts w:hint="eastAsia"/>
        </w:rPr>
        <w:t>オンブッドは、</w:t>
      </w:r>
      <w:r w:rsidR="00F350D9">
        <w:rPr>
          <w:rFonts w:hint="eastAsia"/>
        </w:rPr>
        <w:t>国</w:t>
      </w:r>
      <w:r>
        <w:rPr>
          <w:rFonts w:hint="eastAsia"/>
        </w:rPr>
        <w:t>が実際には第</w:t>
      </w:r>
      <w:r>
        <w:t>16条に基づく保護の義務を果たしているかどうかを懸念しており、</w:t>
      </w:r>
      <w:r w:rsidR="00F350D9">
        <w:t>国</w:t>
      </w:r>
      <w:r>
        <w:t>がどの程度まで</w:t>
      </w:r>
      <w:r w:rsidR="00A11F6C">
        <w:rPr>
          <w:rFonts w:hint="eastAsia"/>
        </w:rPr>
        <w:t>手続きを</w:t>
      </w:r>
      <w:r>
        <w:t>採用することを希望するかを</w:t>
      </w:r>
      <w:r w:rsidR="00A11F6C">
        <w:rPr>
          <w:rFonts w:hint="eastAsia"/>
        </w:rPr>
        <w:t>市町村に</w:t>
      </w:r>
      <w:r>
        <w:t>決定</w:t>
      </w:r>
      <w:r w:rsidR="00A11F6C">
        <w:rPr>
          <w:rFonts w:hint="eastAsia"/>
        </w:rPr>
        <w:t>させるようにしたことを特に懸念する。</w:t>
      </w:r>
      <w:r>
        <w:t>2015年3月15日にノルウェー知的障害者協会（NFU）からノルウェー法務</w:t>
      </w:r>
      <w:r w:rsidR="00834546">
        <w:rPr>
          <w:rFonts w:hint="eastAsia"/>
        </w:rPr>
        <w:t>警察</w:t>
      </w:r>
      <w:r>
        <w:t>大臣に送付された手紙をここで</w:t>
      </w:r>
      <w:r w:rsidR="00A11F6C">
        <w:rPr>
          <w:rFonts w:hint="eastAsia"/>
        </w:rPr>
        <w:t>指摘</w:t>
      </w:r>
      <w:r w:rsidR="0090563A">
        <w:t>する</w:t>
      </w:r>
      <w:r>
        <w:t>。</w:t>
      </w:r>
      <w:r w:rsidR="00A11F6C">
        <w:rPr>
          <w:rFonts w:hint="eastAsia"/>
        </w:rPr>
        <w:t>そこでは、政治的関心が集まり、いくつかの措置が実行されたが、状況は2010年以降改善していないとした</w:t>
      </w:r>
      <w:r w:rsidR="00741F4F" w:rsidRPr="00F70B28">
        <w:rPr>
          <w:rStyle w:val="ac"/>
          <w:b/>
          <w:bCs/>
        </w:rPr>
        <w:footnoteReference w:id="65"/>
      </w:r>
      <w:r w:rsidR="00A11F6C">
        <w:rPr>
          <w:rFonts w:hint="eastAsia"/>
        </w:rPr>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hint="eastAsia"/>
        </w:rPr>
        <w:t>６．３．３</w:t>
      </w:r>
      <w:r w:rsidR="0072105C">
        <w:rPr>
          <w:rFonts w:ascii="ＭＳ ゴシック" w:eastAsia="ＭＳ ゴシック" w:hAnsi="ＭＳ ゴシック" w:hint="eastAsia"/>
        </w:rPr>
        <w:t>．</w:t>
      </w:r>
      <w:r w:rsidR="00A55C92">
        <w:rPr>
          <w:rFonts w:ascii="ＭＳ ゴシック" w:eastAsia="ＭＳ ゴシック" w:hAnsi="ＭＳ ゴシック" w:hint="eastAsia"/>
        </w:rPr>
        <w:t>オンブッド</w:t>
      </w:r>
      <w:r w:rsidRPr="00A55C92">
        <w:rPr>
          <w:rFonts w:ascii="ＭＳ ゴシック" w:eastAsia="ＭＳ ゴシック" w:hAnsi="ＭＳ ゴシック" w:hint="eastAsia"/>
        </w:rPr>
        <w:t>の</w:t>
      </w:r>
      <w:r w:rsidR="00A55C92">
        <w:rPr>
          <w:rFonts w:ascii="ＭＳ ゴシック" w:eastAsia="ＭＳ ゴシック" w:hAnsi="ＭＳ ゴシック" w:hint="eastAsia"/>
        </w:rPr>
        <w:t>勧告</w:t>
      </w:r>
    </w:p>
    <w:p w:rsidR="000A4D90" w:rsidRDefault="00BD08AF" w:rsidP="00BD08AF">
      <w:pPr>
        <w:ind w:leftChars="202" w:left="424"/>
      </w:pPr>
      <w:r>
        <w:rPr>
          <w:rFonts w:hint="eastAsia"/>
        </w:rPr>
        <w:t>1．</w:t>
      </w:r>
      <w:r w:rsidR="000A4D90" w:rsidRPr="008C476F">
        <w:rPr>
          <w:rFonts w:hint="eastAsia"/>
        </w:rPr>
        <w:t>委員会は、</w:t>
      </w:r>
      <w:r w:rsidR="000A4D90">
        <w:rPr>
          <w:rFonts w:hint="eastAsia"/>
        </w:rPr>
        <w:t>新規職員および従業員に対する虐待の防止</w:t>
      </w:r>
      <w:r>
        <w:rPr>
          <w:rFonts w:hint="eastAsia"/>
        </w:rPr>
        <w:t>、疑いへの対応</w:t>
      </w:r>
      <w:r w:rsidR="000A4D90">
        <w:rPr>
          <w:rFonts w:hint="eastAsia"/>
        </w:rPr>
        <w:t>および</w:t>
      </w:r>
      <w:r>
        <w:rPr>
          <w:rFonts w:hint="eastAsia"/>
        </w:rPr>
        <w:t>虐待の知識に関する義務的</w:t>
      </w:r>
      <w:r w:rsidR="000A4D90">
        <w:rPr>
          <w:rFonts w:hint="eastAsia"/>
        </w:rPr>
        <w:t>訓練の導入を含む、</w:t>
      </w:r>
      <w:r w:rsidR="000A4D90">
        <w:t>SUMOプロジェクトからの勧告を体系的に遵守</w:t>
      </w:r>
      <w:r w:rsidR="002B7BAF">
        <w:rPr>
          <w:rFonts w:hint="eastAsia"/>
        </w:rPr>
        <w:t>し</w:t>
      </w:r>
      <w:r w:rsidR="000A4D90">
        <w:t>、知的障害のある人の効果的な保護を確保するよう</w:t>
      </w:r>
      <w:r w:rsidR="00F350D9">
        <w:t>国</w:t>
      </w:r>
      <w:r w:rsidR="000A4D90">
        <w:t>に要請すべきである。</w:t>
      </w:r>
    </w:p>
    <w:p w:rsidR="000A4D90" w:rsidRDefault="000A4D90" w:rsidP="00BD08AF">
      <w:pPr>
        <w:ind w:leftChars="202" w:left="424"/>
      </w:pPr>
    </w:p>
    <w:p w:rsidR="000A4D90" w:rsidRDefault="00BD08AF" w:rsidP="00BD08AF">
      <w:pPr>
        <w:ind w:leftChars="202" w:left="424"/>
      </w:pPr>
      <w:r>
        <w:rPr>
          <w:rFonts w:hint="eastAsia"/>
        </w:rPr>
        <w:t>2．</w:t>
      </w:r>
      <w:r w:rsidR="000A4D90">
        <w:rPr>
          <w:rFonts w:hint="eastAsia"/>
        </w:rPr>
        <w:t>委員会は、知的障害のある</w:t>
      </w:r>
      <w:r w:rsidR="00EC52E9">
        <w:rPr>
          <w:rFonts w:hint="eastAsia"/>
        </w:rPr>
        <w:t>人々</w:t>
      </w:r>
      <w:r w:rsidR="000A4D90">
        <w:rPr>
          <w:rFonts w:hint="eastAsia"/>
        </w:rPr>
        <w:t>に対する虐待の疑いのフォローアップのために、市町村が報告およびフォローアップ</w:t>
      </w:r>
      <w:r>
        <w:rPr>
          <w:rFonts w:hint="eastAsia"/>
        </w:rPr>
        <w:t>する</w:t>
      </w:r>
      <w:r w:rsidR="000A4D90">
        <w:rPr>
          <w:rFonts w:hint="eastAsia"/>
        </w:rPr>
        <w:t>システムを確立することを</w:t>
      </w:r>
      <w:r w:rsidR="00F350D9">
        <w:rPr>
          <w:rFonts w:hint="eastAsia"/>
        </w:rPr>
        <w:t>国</w:t>
      </w:r>
      <w:r w:rsidR="000A4D90">
        <w:rPr>
          <w:rFonts w:hint="eastAsia"/>
        </w:rPr>
        <w:t>に義務付けるよう勧告すべきである。</w:t>
      </w:r>
    </w:p>
    <w:p w:rsidR="000A4D90" w:rsidRDefault="000A4D90" w:rsidP="000A4D90"/>
    <w:p w:rsidR="000A4D90" w:rsidRPr="007A1C31" w:rsidRDefault="000A4D90" w:rsidP="000A4D90">
      <w:pPr>
        <w:rPr>
          <w:rFonts w:ascii="ＭＳ ゴシック" w:eastAsia="ＭＳ ゴシック" w:hAnsi="ＭＳ ゴシック"/>
          <w:sz w:val="24"/>
          <w:szCs w:val="24"/>
        </w:rPr>
      </w:pPr>
      <w:r w:rsidRPr="007A1C31">
        <w:rPr>
          <w:rFonts w:ascii="ＭＳ ゴシック" w:eastAsia="ＭＳ ゴシック" w:hAnsi="ＭＳ ゴシック" w:hint="eastAsia"/>
          <w:sz w:val="24"/>
          <w:szCs w:val="24"/>
        </w:rPr>
        <w:t>パート</w:t>
      </w:r>
      <w:r w:rsidRPr="007A1C31">
        <w:rPr>
          <w:rFonts w:ascii="ＭＳ ゴシック" w:eastAsia="ＭＳ ゴシック" w:hAnsi="ＭＳ ゴシック"/>
          <w:sz w:val="24"/>
          <w:szCs w:val="24"/>
        </w:rPr>
        <w:t>II</w:t>
      </w:r>
      <w:r w:rsidR="009E1547" w:rsidRPr="007A1C31">
        <w:rPr>
          <w:rFonts w:ascii="ＭＳ ゴシック" w:eastAsia="ＭＳ ゴシック" w:hAnsi="ＭＳ ゴシック" w:hint="eastAsia"/>
          <w:sz w:val="24"/>
          <w:szCs w:val="24"/>
        </w:rPr>
        <w:t xml:space="preserve">　</w:t>
      </w:r>
      <w:r w:rsidRPr="007A1C31">
        <w:rPr>
          <w:rFonts w:ascii="ＭＳ ゴシック" w:eastAsia="ＭＳ ゴシック" w:hAnsi="ＭＳ ゴシック"/>
          <w:sz w:val="24"/>
          <w:szCs w:val="24"/>
        </w:rPr>
        <w:t>いじめ、嫌がらせおよび</w:t>
      </w:r>
      <w:r w:rsidR="009E1547" w:rsidRPr="007A1C31">
        <w:rPr>
          <w:rFonts w:ascii="ＭＳ ゴシック" w:eastAsia="ＭＳ ゴシック" w:hAnsi="ＭＳ ゴシック" w:hint="eastAsia"/>
          <w:sz w:val="24"/>
          <w:szCs w:val="24"/>
        </w:rPr>
        <w:t>ヘイトクライム</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6.4</w:t>
      </w:r>
      <w:r w:rsidR="0072105C">
        <w:rPr>
          <w:rFonts w:ascii="ＭＳ ゴシック" w:eastAsia="ＭＳ ゴシック" w:hAnsi="ＭＳ ゴシック" w:hint="eastAsia"/>
        </w:rPr>
        <w:t>．</w:t>
      </w:r>
      <w:r w:rsidRPr="00A55C92">
        <w:rPr>
          <w:rFonts w:ascii="ＭＳ ゴシック" w:eastAsia="ＭＳ ゴシック" w:hAnsi="ＭＳ ゴシック"/>
        </w:rPr>
        <w:t>背景と問題の説明</w:t>
      </w:r>
    </w:p>
    <w:p w:rsidR="000A4D90" w:rsidRDefault="000A4D90" w:rsidP="000A4D90">
      <w:r>
        <w:rPr>
          <w:rFonts w:hint="eastAsia"/>
        </w:rPr>
        <w:t>オンブッドの指導</w:t>
      </w:r>
      <w:r w:rsidR="00BD08AF">
        <w:rPr>
          <w:rFonts w:hint="eastAsia"/>
        </w:rPr>
        <w:t>活動</w:t>
      </w:r>
      <w:r>
        <w:rPr>
          <w:rFonts w:hint="eastAsia"/>
        </w:rPr>
        <w:t>、市民社会からの情報提供、メディア</w:t>
      </w:r>
      <w:r w:rsidR="00BD08AF">
        <w:rPr>
          <w:rFonts w:hint="eastAsia"/>
        </w:rPr>
        <w:t>の動向調査</w:t>
      </w:r>
      <w:r>
        <w:rPr>
          <w:rFonts w:hint="eastAsia"/>
        </w:rPr>
        <w:t>の経験から、障害</w:t>
      </w:r>
      <w:r w:rsidR="0040709C">
        <w:rPr>
          <w:rFonts w:hint="eastAsia"/>
        </w:rPr>
        <w:t>のある人々</w:t>
      </w:r>
      <w:r>
        <w:rPr>
          <w:rFonts w:hint="eastAsia"/>
        </w:rPr>
        <w:t>は</w:t>
      </w:r>
      <w:r w:rsidR="00BD08AF">
        <w:rPr>
          <w:rFonts w:hint="eastAsia"/>
        </w:rPr>
        <w:t>常に</w:t>
      </w:r>
      <w:r>
        <w:rPr>
          <w:rFonts w:hint="eastAsia"/>
        </w:rPr>
        <w:t>いじめ、嫌がらせ、</w:t>
      </w:r>
      <w:r w:rsidR="00BD08AF">
        <w:rPr>
          <w:rFonts w:hint="eastAsia"/>
        </w:rPr>
        <w:t>ヘイトスピーチ</w:t>
      </w:r>
      <w:r>
        <w:rPr>
          <w:rFonts w:hint="eastAsia"/>
        </w:rPr>
        <w:t>の犠牲になっていること、そして</w:t>
      </w:r>
      <w:r w:rsidR="00FA31DD">
        <w:rPr>
          <w:rFonts w:hint="eastAsia"/>
        </w:rPr>
        <w:t>ヘイトクライム</w:t>
      </w:r>
      <w:r>
        <w:rPr>
          <w:rFonts w:hint="eastAsia"/>
        </w:rPr>
        <w:t>に分類される</w:t>
      </w:r>
      <w:r w:rsidR="00BD08AF">
        <w:rPr>
          <w:rFonts w:hint="eastAsia"/>
        </w:rPr>
        <w:t>事例</w:t>
      </w:r>
      <w:r>
        <w:rPr>
          <w:rFonts w:hint="eastAsia"/>
        </w:rPr>
        <w:t>も経験していることがわか</w:t>
      </w:r>
      <w:r w:rsidR="00A64AB9">
        <w:rPr>
          <w:rFonts w:hint="eastAsia"/>
        </w:rPr>
        <w:t>る</w:t>
      </w:r>
      <w:r>
        <w:rPr>
          <w:rFonts w:hint="eastAsia"/>
        </w:rPr>
        <w:t>。</w:t>
      </w:r>
    </w:p>
    <w:p w:rsidR="000A4D90" w:rsidRDefault="000A4D90" w:rsidP="000A4D90"/>
    <w:p w:rsidR="000A4D90" w:rsidRPr="002B7BAF" w:rsidRDefault="000A4D90" w:rsidP="000A4D90">
      <w:pPr>
        <w:rPr>
          <w:rFonts w:ascii="ＭＳ ゴシック" w:eastAsia="ＭＳ ゴシック" w:hAnsi="ＭＳ ゴシック"/>
        </w:rPr>
      </w:pPr>
      <w:r w:rsidRPr="00C62E64">
        <w:rPr>
          <w:rFonts w:ascii="ＭＳ ゴシック" w:eastAsia="ＭＳ ゴシック" w:hAnsi="ＭＳ ゴシック" w:hint="eastAsia"/>
        </w:rPr>
        <w:t>６．４．１</w:t>
      </w:r>
      <w:r w:rsidR="0072105C" w:rsidRPr="002B7BAF">
        <w:rPr>
          <w:rFonts w:ascii="ＭＳ ゴシック" w:eastAsia="ＭＳ ゴシック" w:hAnsi="ＭＳ ゴシック" w:hint="eastAsia"/>
        </w:rPr>
        <w:t>．</w:t>
      </w:r>
      <w:r w:rsidRPr="002B7BAF">
        <w:rPr>
          <w:rFonts w:ascii="ＭＳ ゴシック" w:eastAsia="ＭＳ ゴシック" w:hAnsi="ＭＳ ゴシック" w:hint="eastAsia"/>
        </w:rPr>
        <w:t>統計と</w:t>
      </w:r>
      <w:r w:rsidR="007B487C" w:rsidRPr="00F70B28">
        <w:rPr>
          <w:rFonts w:ascii="ＭＳ ゴシック" w:eastAsia="ＭＳ ゴシック" w:hAnsi="ＭＳ ゴシック" w:hint="eastAsia"/>
        </w:rPr>
        <w:t>記録・体系化</w:t>
      </w:r>
    </w:p>
    <w:p w:rsidR="000A4D90" w:rsidRDefault="000A4D90" w:rsidP="000A4D90">
      <w:r>
        <w:rPr>
          <w:rFonts w:hint="eastAsia"/>
        </w:rPr>
        <w:t>国際的な調査によると、障害</w:t>
      </w:r>
      <w:r w:rsidR="0040709C">
        <w:rPr>
          <w:rFonts w:hint="eastAsia"/>
        </w:rPr>
        <w:t>のある人々</w:t>
      </w:r>
      <w:r>
        <w:rPr>
          <w:rFonts w:hint="eastAsia"/>
        </w:rPr>
        <w:t>はいじめ、嫌がらせ、</w:t>
      </w:r>
      <w:r w:rsidR="00FA31DD">
        <w:rPr>
          <w:rFonts w:hint="eastAsia"/>
        </w:rPr>
        <w:t>ヘイトクライム</w:t>
      </w:r>
      <w:r>
        <w:rPr>
          <w:rFonts w:hint="eastAsia"/>
        </w:rPr>
        <w:t>に対して特に脆弱である。研究は</w:t>
      </w:r>
      <w:r w:rsidR="00BD08AF">
        <w:rPr>
          <w:rFonts w:hint="eastAsia"/>
        </w:rPr>
        <w:t>障害</w:t>
      </w:r>
      <w:r w:rsidR="0040709C">
        <w:rPr>
          <w:rFonts w:hint="eastAsia"/>
        </w:rPr>
        <w:t>のある人々</w:t>
      </w:r>
      <w:r w:rsidR="00BD08AF">
        <w:rPr>
          <w:rFonts w:hint="eastAsia"/>
        </w:rPr>
        <w:t>の脆弱性の動機・原因としての、一般</w:t>
      </w:r>
      <w:r w:rsidR="00BD7801">
        <w:rPr>
          <w:rFonts w:hint="eastAsia"/>
        </w:rPr>
        <w:t>社会</w:t>
      </w:r>
      <w:r w:rsidR="00BD08AF">
        <w:rPr>
          <w:rFonts w:hint="eastAsia"/>
        </w:rPr>
        <w:t>の</w:t>
      </w:r>
      <w:r>
        <w:rPr>
          <w:rFonts w:hint="eastAsia"/>
        </w:rPr>
        <w:t>偏見、固定観念および嫌悪的態度に特に焦点を当ててきた</w:t>
      </w:r>
      <w:r w:rsidR="00741F4F" w:rsidRPr="00F70B28">
        <w:rPr>
          <w:rStyle w:val="ac"/>
          <w:b/>
          <w:bCs/>
        </w:rPr>
        <w:footnoteReference w:id="66"/>
      </w:r>
      <w:r>
        <w:rPr>
          <w:rFonts w:hint="eastAsia"/>
        </w:rPr>
        <w:t>。ノルウェーで同様の研究は行われていないが、状況が著しく異なると仮定する理由はない。とりわけ、いくつかの市民社会</w:t>
      </w:r>
      <w:r w:rsidR="00B66160">
        <w:rPr>
          <w:rFonts w:hint="eastAsia"/>
        </w:rPr>
        <w:t>団体</w:t>
      </w:r>
      <w:r>
        <w:rPr>
          <w:rFonts w:hint="eastAsia"/>
        </w:rPr>
        <w:t>は、いじめ、嫌がらせ、および</w:t>
      </w:r>
      <w:r w:rsidR="00FA31DD">
        <w:rPr>
          <w:rFonts w:hint="eastAsia"/>
        </w:rPr>
        <w:t>ヘイトクライム</w:t>
      </w:r>
      <w:r>
        <w:rPr>
          <w:rFonts w:hint="eastAsia"/>
        </w:rPr>
        <w:t>に関して人々から受ける問い合わせを体系化しフォローアップするための</w:t>
      </w:r>
      <w:r w:rsidR="003352CF">
        <w:rPr>
          <w:rFonts w:hint="eastAsia"/>
        </w:rPr>
        <w:t>資金</w:t>
      </w:r>
      <w:r>
        <w:rPr>
          <w:rFonts w:hint="eastAsia"/>
        </w:rPr>
        <w:t>を持っていないと報告して</w:t>
      </w:r>
      <w:r w:rsidR="0090563A">
        <w:rPr>
          <w:rFonts w:hint="eastAsia"/>
        </w:rPr>
        <w:t>いる</w:t>
      </w:r>
      <w:r>
        <w:rPr>
          <w:rFonts w:hint="eastAsia"/>
        </w:rPr>
        <w:t>。</w:t>
      </w:r>
    </w:p>
    <w:p w:rsidR="000A4D90" w:rsidRDefault="000A4D90" w:rsidP="000A4D90"/>
    <w:p w:rsidR="000A4D90" w:rsidRPr="007D7E08" w:rsidRDefault="000A4D90" w:rsidP="00DD4DE7">
      <w:pPr>
        <w:ind w:leftChars="405" w:left="850"/>
        <w:rPr>
          <w:sz w:val="18"/>
          <w:szCs w:val="18"/>
        </w:rPr>
      </w:pPr>
      <w:r w:rsidRPr="007D7E08">
        <w:rPr>
          <w:rFonts w:hint="eastAsia"/>
          <w:sz w:val="18"/>
          <w:szCs w:val="18"/>
        </w:rPr>
        <w:t>車いす使用者が襲撃され、彼の椅子からひっくり返され</w:t>
      </w:r>
      <w:r w:rsidR="003352CF">
        <w:rPr>
          <w:rFonts w:hint="eastAsia"/>
          <w:sz w:val="18"/>
          <w:szCs w:val="18"/>
        </w:rPr>
        <w:t>脚の</w:t>
      </w:r>
      <w:r w:rsidRPr="007D7E08">
        <w:rPr>
          <w:rFonts w:hint="eastAsia"/>
          <w:sz w:val="18"/>
          <w:szCs w:val="18"/>
        </w:rPr>
        <w:t>切断</w:t>
      </w:r>
      <w:r w:rsidR="003352CF">
        <w:rPr>
          <w:rFonts w:hint="eastAsia"/>
          <w:sz w:val="18"/>
          <w:szCs w:val="18"/>
        </w:rPr>
        <w:t>したところを</w:t>
      </w:r>
      <w:r w:rsidRPr="007D7E08">
        <w:rPr>
          <w:rFonts w:hint="eastAsia"/>
          <w:sz w:val="18"/>
          <w:szCs w:val="18"/>
        </w:rPr>
        <w:t>蹴られた。</w:t>
      </w:r>
    </w:p>
    <w:p w:rsidR="000A4D90" w:rsidRPr="007D7E08" w:rsidRDefault="000A4D90" w:rsidP="00DD4DE7">
      <w:pPr>
        <w:ind w:leftChars="405" w:left="850"/>
        <w:rPr>
          <w:sz w:val="18"/>
          <w:szCs w:val="18"/>
        </w:rPr>
      </w:pPr>
      <w:r w:rsidRPr="007D7E08">
        <w:rPr>
          <w:rFonts w:hint="eastAsia"/>
          <w:sz w:val="18"/>
          <w:szCs w:val="18"/>
        </w:rPr>
        <w:t>（ノルウェーのメディアからの例）</w:t>
      </w:r>
    </w:p>
    <w:p w:rsidR="000A4D90" w:rsidRPr="007D7E08" w:rsidRDefault="000A4D90" w:rsidP="00DD4DE7">
      <w:pPr>
        <w:ind w:leftChars="405" w:left="850"/>
        <w:rPr>
          <w:sz w:val="18"/>
          <w:szCs w:val="18"/>
        </w:rPr>
      </w:pPr>
    </w:p>
    <w:p w:rsidR="000A4D90" w:rsidRPr="007D7E08" w:rsidRDefault="000A4D90" w:rsidP="00DD4DE7">
      <w:pPr>
        <w:ind w:leftChars="405" w:left="850"/>
        <w:rPr>
          <w:sz w:val="18"/>
          <w:szCs w:val="18"/>
        </w:rPr>
      </w:pPr>
      <w:r w:rsidRPr="007D7E08">
        <w:rPr>
          <w:rFonts w:hint="eastAsia"/>
          <w:sz w:val="18"/>
          <w:szCs w:val="18"/>
        </w:rPr>
        <w:t>ダウン症候群の子供の両親は、</w:t>
      </w:r>
      <w:r w:rsidRPr="007D7E08">
        <w:rPr>
          <w:sz w:val="18"/>
          <w:szCs w:val="18"/>
        </w:rPr>
        <w:t>Facebookで子供の写真を公開した後、ひどく嫌がらせを受け</w:t>
      </w:r>
      <w:r w:rsidR="00A64AB9" w:rsidRPr="007D7E08">
        <w:rPr>
          <w:sz w:val="18"/>
          <w:szCs w:val="18"/>
        </w:rPr>
        <w:t>た</w:t>
      </w:r>
      <w:r w:rsidRPr="007D7E08">
        <w:rPr>
          <w:sz w:val="18"/>
          <w:szCs w:val="18"/>
        </w:rPr>
        <w:t>。</w:t>
      </w:r>
    </w:p>
    <w:p w:rsidR="000A4D90" w:rsidRPr="007D7E08" w:rsidRDefault="000A4D90" w:rsidP="00DD4DE7">
      <w:pPr>
        <w:ind w:leftChars="405" w:left="850"/>
        <w:rPr>
          <w:sz w:val="18"/>
          <w:szCs w:val="18"/>
        </w:rPr>
      </w:pPr>
      <w:r w:rsidRPr="007D7E08">
        <w:rPr>
          <w:rFonts w:hint="eastAsia"/>
          <w:sz w:val="18"/>
          <w:szCs w:val="18"/>
        </w:rPr>
        <w:t>（ソーシャルメディアの例）</w:t>
      </w:r>
    </w:p>
    <w:p w:rsidR="000A4D90" w:rsidRPr="007D7E08" w:rsidRDefault="000A4D90" w:rsidP="00DD4DE7">
      <w:pPr>
        <w:ind w:leftChars="405" w:left="850"/>
        <w:rPr>
          <w:sz w:val="18"/>
          <w:szCs w:val="18"/>
        </w:rPr>
      </w:pPr>
    </w:p>
    <w:p w:rsidR="000A4D90" w:rsidRPr="007D7E08" w:rsidRDefault="000A4D90" w:rsidP="00DD4DE7">
      <w:pPr>
        <w:ind w:leftChars="405" w:left="850"/>
        <w:rPr>
          <w:sz w:val="18"/>
          <w:szCs w:val="18"/>
        </w:rPr>
      </w:pPr>
      <w:r w:rsidRPr="007D7E08">
        <w:rPr>
          <w:rFonts w:hint="eastAsia"/>
          <w:sz w:val="18"/>
          <w:szCs w:val="18"/>
        </w:rPr>
        <w:t>聴覚障害のある人が</w:t>
      </w:r>
      <w:r w:rsidR="003352CF">
        <w:rPr>
          <w:rFonts w:hint="eastAsia"/>
          <w:sz w:val="18"/>
          <w:szCs w:val="18"/>
        </w:rPr>
        <w:t>会った</w:t>
      </w:r>
      <w:r w:rsidRPr="007D7E08">
        <w:rPr>
          <w:rFonts w:hint="eastAsia"/>
          <w:sz w:val="18"/>
          <w:szCs w:val="18"/>
        </w:rPr>
        <w:t>公務員</w:t>
      </w:r>
      <w:r w:rsidR="003352CF">
        <w:rPr>
          <w:rFonts w:hint="eastAsia"/>
          <w:sz w:val="18"/>
          <w:szCs w:val="18"/>
        </w:rPr>
        <w:t>はコミュニケーションの方法を配慮せず、逆に</w:t>
      </w:r>
      <w:r w:rsidR="00BD7801">
        <w:rPr>
          <w:rFonts w:hint="eastAsia"/>
          <w:sz w:val="18"/>
          <w:szCs w:val="18"/>
        </w:rPr>
        <w:t>その人</w:t>
      </w:r>
      <w:r w:rsidR="003352CF">
        <w:rPr>
          <w:rFonts w:hint="eastAsia"/>
          <w:sz w:val="18"/>
          <w:szCs w:val="18"/>
        </w:rPr>
        <w:t>をからかった。</w:t>
      </w:r>
    </w:p>
    <w:p w:rsidR="000A4D90" w:rsidRPr="003352CF" w:rsidRDefault="000A4D90" w:rsidP="00DD4DE7">
      <w:pPr>
        <w:ind w:leftChars="405" w:left="850"/>
        <w:rPr>
          <w:sz w:val="18"/>
          <w:szCs w:val="18"/>
        </w:rPr>
      </w:pPr>
      <w:r w:rsidRPr="003352CF">
        <w:rPr>
          <w:rFonts w:hint="eastAsia"/>
          <w:sz w:val="18"/>
          <w:szCs w:val="18"/>
        </w:rPr>
        <w:t>（オンブッドへの問い合わせ例）</w:t>
      </w:r>
    </w:p>
    <w:p w:rsidR="000A4D90" w:rsidRDefault="000A4D90" w:rsidP="000A4D90"/>
    <w:p w:rsidR="000A4D90" w:rsidRDefault="000A4D90" w:rsidP="000A4D90">
      <w:r>
        <w:rPr>
          <w:rFonts w:hint="eastAsia"/>
        </w:rPr>
        <w:t>私たちが現在持っている唯一の研究ベースの知識は、いじめ、嫌がらせ、および</w:t>
      </w:r>
      <w:r w:rsidR="00FA31DD">
        <w:rPr>
          <w:rFonts w:hint="eastAsia"/>
        </w:rPr>
        <w:t>障害のある</w:t>
      </w:r>
      <w:r>
        <w:rPr>
          <w:rFonts w:hint="eastAsia"/>
        </w:rPr>
        <w:t>人々に対する暴力を</w:t>
      </w:r>
      <w:r w:rsidR="003352CF">
        <w:rPr>
          <w:rFonts w:hint="eastAsia"/>
        </w:rPr>
        <w:t>記録</w:t>
      </w:r>
      <w:r>
        <w:rPr>
          <w:rFonts w:hint="eastAsia"/>
        </w:rPr>
        <w:t>しているが、そのような行動の背後にある理由や動機を</w:t>
      </w:r>
      <w:r w:rsidR="003352CF">
        <w:rPr>
          <w:rFonts w:hint="eastAsia"/>
        </w:rPr>
        <w:t>調査</w:t>
      </w:r>
      <w:r>
        <w:rPr>
          <w:rFonts w:hint="eastAsia"/>
        </w:rPr>
        <w:t>せずに記録した孤立した研究から成</w:t>
      </w:r>
      <w:r w:rsidR="003352CF">
        <w:rPr>
          <w:rFonts w:hint="eastAsia"/>
        </w:rPr>
        <w:t>ってい</w:t>
      </w:r>
      <w:r w:rsidR="00A64AB9">
        <w:rPr>
          <w:rFonts w:hint="eastAsia"/>
        </w:rPr>
        <w:t>る</w:t>
      </w:r>
      <w:r>
        <w:rPr>
          <w:rFonts w:hint="eastAsia"/>
        </w:rPr>
        <w:t>。それにもかかわらず、研究は状況の一般的な印象を提供</w:t>
      </w:r>
      <w:r w:rsidR="0090563A">
        <w:rPr>
          <w:rFonts w:hint="eastAsia"/>
        </w:rPr>
        <w:t>する</w:t>
      </w:r>
      <w:r>
        <w:rPr>
          <w:rFonts w:hint="eastAsia"/>
        </w:rPr>
        <w:t>。</w:t>
      </w:r>
    </w:p>
    <w:p w:rsidR="000A4D90" w:rsidRDefault="000A4D90" w:rsidP="000A4D90"/>
    <w:p w:rsidR="000A4D90" w:rsidRDefault="000A4D90" w:rsidP="000A4D90">
      <w:r>
        <w:rPr>
          <w:rFonts w:hint="eastAsia"/>
        </w:rPr>
        <w:t>一般人口の</w:t>
      </w:r>
      <w:r>
        <w:t>2％が、暴力または暴力の脅威にさらされていると報告して</w:t>
      </w:r>
      <w:r w:rsidR="0090563A">
        <w:t>いる</w:t>
      </w:r>
      <w:r>
        <w:t>。この割合は、障害</w:t>
      </w:r>
      <w:r w:rsidR="0040709C">
        <w:t>のある人々</w:t>
      </w:r>
      <w:r w:rsidR="003352CF">
        <w:rPr>
          <w:rFonts w:hint="eastAsia"/>
        </w:rPr>
        <w:t>では</w:t>
      </w:r>
      <w:r>
        <w:t>3倍高い</w:t>
      </w:r>
      <w:r w:rsidR="00741F4F" w:rsidRPr="00F70B28">
        <w:rPr>
          <w:rStyle w:val="ac"/>
          <w:b/>
          <w:bCs/>
        </w:rPr>
        <w:footnoteReference w:id="67"/>
      </w:r>
      <w:r>
        <w:t>。障害者の16％が、外出することを恐れると報告しており、6人に1人が、この1年間で不快な状況や嫌がらせを経験して</w:t>
      </w:r>
      <w:r w:rsidR="0090563A">
        <w:t>いる</w:t>
      </w:r>
      <w:r>
        <w:t>。</w:t>
      </w:r>
    </w:p>
    <w:p w:rsidR="000A4D90" w:rsidRDefault="000A4D90" w:rsidP="000A4D90"/>
    <w:p w:rsidR="000A4D90" w:rsidRDefault="000A4D90" w:rsidP="000A4D90">
      <w:r>
        <w:rPr>
          <w:rFonts w:hint="eastAsia"/>
        </w:rPr>
        <w:t>子</w:t>
      </w:r>
      <w:r w:rsidR="003352CF">
        <w:rPr>
          <w:rFonts w:hint="eastAsia"/>
        </w:rPr>
        <w:t>ども</w:t>
      </w:r>
      <w:r>
        <w:rPr>
          <w:rFonts w:hint="eastAsia"/>
        </w:rPr>
        <w:t>や若者に関しては、ある研究では、聴覚障害のある若者が暴力にさらされやすいことがわか</w:t>
      </w:r>
      <w:r w:rsidR="003352CF">
        <w:rPr>
          <w:rFonts w:hint="eastAsia"/>
        </w:rPr>
        <w:t>った</w:t>
      </w:r>
      <w:r>
        <w:rPr>
          <w:rFonts w:hint="eastAsia"/>
        </w:rPr>
        <w:t>。聴覚障害のある男児の</w:t>
      </w:r>
      <w:r>
        <w:t>36％および女子の21％が他の若者からの暴力</w:t>
      </w:r>
      <w:r w:rsidR="003352CF">
        <w:rPr>
          <w:rFonts w:hint="eastAsia"/>
        </w:rPr>
        <w:t>を</w:t>
      </w:r>
      <w:r>
        <w:t>報告し</w:t>
      </w:r>
      <w:r w:rsidR="00A64AB9">
        <w:t>た</w:t>
      </w:r>
      <w:r>
        <w:t>。比較すると、障害のない男児の22％および女子の11％が他の若者からの暴力について報告している</w:t>
      </w:r>
      <w:r w:rsidR="00741F4F" w:rsidRPr="00F70B28">
        <w:rPr>
          <w:rStyle w:val="ac"/>
          <w:b/>
          <w:bCs/>
        </w:rPr>
        <w:footnoteReference w:id="68"/>
      </w:r>
      <w:r>
        <w:t>。視覚障害のある81人の子供の親</w:t>
      </w:r>
      <w:r w:rsidR="003352CF">
        <w:rPr>
          <w:rFonts w:hint="eastAsia"/>
        </w:rPr>
        <w:t>に対して</w:t>
      </w:r>
      <w:r>
        <w:t>行われたノルウェーの</w:t>
      </w:r>
      <w:r w:rsidR="003352CF">
        <w:rPr>
          <w:rFonts w:hint="eastAsia"/>
        </w:rPr>
        <w:t>盲人・弱視者協会に</w:t>
      </w:r>
      <w:r>
        <w:t>よる小規模研究</w:t>
      </w:r>
      <w:r w:rsidR="003352CF">
        <w:rPr>
          <w:rFonts w:hint="eastAsia"/>
        </w:rPr>
        <w:t>で</w:t>
      </w:r>
      <w:r>
        <w:t>はいじめの被害者は</w:t>
      </w:r>
      <w:r w:rsidR="003352CF">
        <w:t>40</w:t>
      </w:r>
      <w:r>
        <w:t>％で</w:t>
      </w:r>
      <w:r w:rsidR="003352CF">
        <w:rPr>
          <w:rFonts w:hint="eastAsia"/>
        </w:rPr>
        <w:t>あった</w:t>
      </w:r>
      <w:r>
        <w:t>。これらの報告のほとんどは、長期間にわたるいじめに関するもの</w:t>
      </w:r>
      <w:r w:rsidR="000433C4">
        <w:t>である</w:t>
      </w:r>
      <w:r w:rsidR="000159C3" w:rsidRPr="00F70B28">
        <w:rPr>
          <w:rStyle w:val="ac"/>
          <w:b/>
          <w:bCs/>
        </w:rPr>
        <w:footnoteReference w:id="69"/>
      </w:r>
      <w:r>
        <w:t>。</w:t>
      </w:r>
    </w:p>
    <w:p w:rsidR="000A4D90" w:rsidRDefault="000A4D90" w:rsidP="000A4D90"/>
    <w:p w:rsidR="00E50FE9" w:rsidRDefault="000A4D90" w:rsidP="000A4D90">
      <w:r>
        <w:rPr>
          <w:rFonts w:hint="eastAsia"/>
        </w:rPr>
        <w:t>障害のある学生のいじめや嫌がらせに関する</w:t>
      </w:r>
      <w:r w:rsidR="003352CF">
        <w:rPr>
          <w:rFonts w:hint="eastAsia"/>
        </w:rPr>
        <w:t>記録</w:t>
      </w:r>
      <w:r>
        <w:rPr>
          <w:rFonts w:hint="eastAsia"/>
        </w:rPr>
        <w:t>は、他の学生グループで入手できる情報の種類と比較して特に</w:t>
      </w:r>
      <w:r w:rsidR="00BD7801">
        <w:rPr>
          <w:rFonts w:hint="eastAsia"/>
        </w:rPr>
        <w:t>不十分である</w:t>
      </w:r>
      <w:r>
        <w:rPr>
          <w:rFonts w:hint="eastAsia"/>
        </w:rPr>
        <w:t>。これは、</w:t>
      </w:r>
      <w:r>
        <w:t>2015年春に発表された報告書</w:t>
      </w:r>
      <w:r w:rsidR="000159C3" w:rsidRPr="00F70B28">
        <w:rPr>
          <w:rStyle w:val="ac"/>
          <w:b/>
          <w:bCs/>
        </w:rPr>
        <w:footnoteReference w:id="70"/>
      </w:r>
      <w:r w:rsidR="00BD7801">
        <w:rPr>
          <w:rFonts w:hint="eastAsia"/>
        </w:rPr>
        <w:t>で</w:t>
      </w:r>
      <w:r>
        <w:t>明らかにされて</w:t>
      </w:r>
      <w:r w:rsidR="0090563A">
        <w:t>いる</w:t>
      </w:r>
      <w:r>
        <w:t xml:space="preserve">。 </w:t>
      </w:r>
      <w:proofErr w:type="spellStart"/>
      <w:r w:rsidR="003352CF">
        <w:t>Djupedal</w:t>
      </w:r>
      <w:proofErr w:type="spellEnd"/>
      <w:r w:rsidR="003352CF">
        <w:t>委員会の</w:t>
      </w:r>
      <w:r>
        <w:t>2015年の</w:t>
      </w:r>
      <w:proofErr w:type="spellStart"/>
      <w:r>
        <w:t>Dette</w:t>
      </w:r>
      <w:proofErr w:type="spellEnd"/>
      <w:r>
        <w:t xml:space="preserve"> </w:t>
      </w:r>
      <w:proofErr w:type="spellStart"/>
      <w:r>
        <w:t>kom</w:t>
      </w:r>
      <w:proofErr w:type="spellEnd"/>
      <w:r>
        <w:t xml:space="preserve"> </w:t>
      </w:r>
      <w:proofErr w:type="spellStart"/>
      <w:r>
        <w:t>fram</w:t>
      </w:r>
      <w:proofErr w:type="spellEnd"/>
      <w:r>
        <w:t>は、学校でのいじめや嫌がらせを防止するための状況と対策を評価し</w:t>
      </w:r>
      <w:r w:rsidR="00A64AB9">
        <w:t>た</w:t>
      </w:r>
      <w:r>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6.4.2</w:t>
      </w:r>
      <w:r w:rsidR="0072105C">
        <w:rPr>
          <w:rFonts w:ascii="ＭＳ ゴシック" w:eastAsia="ＭＳ ゴシック" w:hAnsi="ＭＳ ゴシック" w:hint="eastAsia"/>
        </w:rPr>
        <w:t>．</w:t>
      </w:r>
      <w:r w:rsidRPr="00A55C92">
        <w:rPr>
          <w:rFonts w:ascii="ＭＳ ゴシック" w:eastAsia="ＭＳ ゴシック" w:hAnsi="ＭＳ ゴシック"/>
        </w:rPr>
        <w:t>法律、</w:t>
      </w:r>
      <w:r w:rsidR="00EE22CF">
        <w:rPr>
          <w:rFonts w:ascii="ＭＳ ゴシック" w:eastAsia="ＭＳ ゴシック" w:hAnsi="ＭＳ ゴシック"/>
        </w:rPr>
        <w:t>施策</w:t>
      </w:r>
      <w:r w:rsidRPr="00A55C92">
        <w:rPr>
          <w:rFonts w:ascii="ＭＳ ゴシック" w:eastAsia="ＭＳ ゴシック" w:hAnsi="ＭＳ ゴシック"/>
        </w:rPr>
        <w:t>および戦略</w:t>
      </w:r>
    </w:p>
    <w:p w:rsidR="000A4D90" w:rsidRDefault="000A4D90" w:rsidP="000A4D90">
      <w:r>
        <w:t>2013年には、</w:t>
      </w:r>
      <w:r w:rsidR="003352CF">
        <w:rPr>
          <w:rFonts w:hint="eastAsia"/>
        </w:rPr>
        <w:t>ヘイトスピーチ</w:t>
      </w:r>
      <w:r>
        <w:t>および差別を扱う刑法の条項の中に、また暴力の</w:t>
      </w:r>
      <w:r w:rsidR="003352CF">
        <w:rPr>
          <w:rFonts w:hint="eastAsia"/>
        </w:rPr>
        <w:t>重罪化要因</w:t>
      </w:r>
      <w:r>
        <w:t>として（</w:t>
      </w:r>
      <w:r w:rsidR="00FA31DD">
        <w:t>ヘイトクライム</w:t>
      </w:r>
      <w:r>
        <w:t>の条項として）</w:t>
      </w:r>
      <w:r w:rsidR="00C217E0">
        <w:t>機能障害</w:t>
      </w:r>
      <w:r>
        <w:t>が初めて範疇に含まれ</w:t>
      </w:r>
      <w:r w:rsidR="00A64AB9">
        <w:t>た</w:t>
      </w:r>
      <w:r>
        <w:t>。</w:t>
      </w:r>
    </w:p>
    <w:p w:rsidR="000A4D90" w:rsidRDefault="000A4D90" w:rsidP="000A4D90"/>
    <w:p w:rsidR="000A4D90" w:rsidRDefault="00B22734" w:rsidP="000A4D90">
      <w:r>
        <w:rPr>
          <w:rFonts w:hint="eastAsia"/>
        </w:rPr>
        <w:t>ヘイトクライム</w:t>
      </w:r>
      <w:r w:rsidR="000A4D90">
        <w:rPr>
          <w:rFonts w:hint="eastAsia"/>
        </w:rPr>
        <w:t>に関する警察の知識は、</w:t>
      </w:r>
      <w:r>
        <w:rPr>
          <w:rFonts w:hint="eastAsia"/>
        </w:rPr>
        <w:t>事件が</w:t>
      </w:r>
      <w:r w:rsidR="000A4D90">
        <w:rPr>
          <w:rFonts w:hint="eastAsia"/>
        </w:rPr>
        <w:t>正しく受</w:t>
      </w:r>
      <w:r>
        <w:rPr>
          <w:rFonts w:hint="eastAsia"/>
        </w:rPr>
        <w:t>けとめられ</w:t>
      </w:r>
      <w:r w:rsidR="000A4D90">
        <w:rPr>
          <w:rFonts w:hint="eastAsia"/>
        </w:rPr>
        <w:t>、登録されるための重要な</w:t>
      </w:r>
      <w:r>
        <w:rPr>
          <w:rFonts w:hint="eastAsia"/>
        </w:rPr>
        <w:t>要件</w:t>
      </w:r>
      <w:r w:rsidR="000433C4">
        <w:rPr>
          <w:rFonts w:hint="eastAsia"/>
        </w:rPr>
        <w:t>である</w:t>
      </w:r>
      <w:r w:rsidR="000A4D90">
        <w:rPr>
          <w:rFonts w:hint="eastAsia"/>
        </w:rPr>
        <w:t>。</w:t>
      </w:r>
      <w:r w:rsidR="00A55C92">
        <w:rPr>
          <w:rFonts w:hint="eastAsia"/>
        </w:rPr>
        <w:t>オンブッド</w:t>
      </w:r>
      <w:r w:rsidR="000A4D90">
        <w:rPr>
          <w:rFonts w:hint="eastAsia"/>
        </w:rPr>
        <w:t>の</w:t>
      </w:r>
      <w:r w:rsidR="000A4D90">
        <w:t>2015年全国報告書「ヘイトスピーチとヘイト</w:t>
      </w:r>
      <w:r>
        <w:rPr>
          <w:rFonts w:hint="eastAsia"/>
        </w:rPr>
        <w:t>クライム</w:t>
      </w:r>
      <w:r w:rsidR="000A4D90">
        <w:t>」</w:t>
      </w:r>
      <w:r w:rsidR="000159C3" w:rsidRPr="00F70B28">
        <w:rPr>
          <w:rStyle w:val="ac"/>
          <w:b/>
          <w:bCs/>
        </w:rPr>
        <w:footnoteReference w:id="71"/>
      </w:r>
      <w:r w:rsidR="000A4D90">
        <w:t>は、警察官訓練におけるヘイト</w:t>
      </w:r>
      <w:r>
        <w:rPr>
          <w:rFonts w:hint="eastAsia"/>
        </w:rPr>
        <w:t>クライム</w:t>
      </w:r>
      <w:r w:rsidR="000A4D90">
        <w:t>に関する訓練</w:t>
      </w:r>
      <w:r w:rsidR="00BD7801">
        <w:rPr>
          <w:rFonts w:hint="eastAsia"/>
        </w:rPr>
        <w:t>が</w:t>
      </w:r>
      <w:r w:rsidR="000A4D90">
        <w:t>ほとんどまたはまったくないこと、また</w:t>
      </w:r>
      <w:r w:rsidR="00BD7801">
        <w:rPr>
          <w:rFonts w:hint="eastAsia"/>
        </w:rPr>
        <w:t>各</w:t>
      </w:r>
      <w:r w:rsidR="000A4D90">
        <w:t>警察地区での訓練に関する明確な国内ガイドラインもないことを示して</w:t>
      </w:r>
      <w:r w:rsidR="0090563A">
        <w:t>いる</w:t>
      </w:r>
      <w:r w:rsidR="000A4D90">
        <w:t>。</w:t>
      </w:r>
    </w:p>
    <w:p w:rsidR="000A4D90" w:rsidRDefault="000A4D90" w:rsidP="000A4D90"/>
    <w:p w:rsidR="000A4D90" w:rsidRDefault="000A4D90" w:rsidP="000A4D90">
      <w:r>
        <w:rPr>
          <w:rFonts w:hint="eastAsia"/>
        </w:rPr>
        <w:t>オスロ警察署は、</w:t>
      </w:r>
      <w:r w:rsidR="00B22734">
        <w:rPr>
          <w:rFonts w:hint="eastAsia"/>
        </w:rPr>
        <w:t>ヘイトクライム</w:t>
      </w:r>
      <w:r>
        <w:rPr>
          <w:rFonts w:hint="eastAsia"/>
        </w:rPr>
        <w:t>に関する事件について定期的に報告し</w:t>
      </w:r>
      <w:r w:rsidR="00B22734">
        <w:t>ている唯一の機関であ</w:t>
      </w:r>
      <w:r w:rsidR="00B22734">
        <w:rPr>
          <w:rFonts w:hint="eastAsia"/>
        </w:rPr>
        <w:t>り</w:t>
      </w:r>
      <w:r>
        <w:rPr>
          <w:rFonts w:hint="eastAsia"/>
        </w:rPr>
        <w:t>、この</w:t>
      </w:r>
      <w:r w:rsidR="00B22734">
        <w:rPr>
          <w:rFonts w:hint="eastAsia"/>
        </w:rPr>
        <w:t>問題</w:t>
      </w:r>
      <w:r>
        <w:rPr>
          <w:rFonts w:hint="eastAsia"/>
        </w:rPr>
        <w:t>に関して</w:t>
      </w:r>
      <w:r>
        <w:t>2件の報告を発表し</w:t>
      </w:r>
      <w:r w:rsidR="00B22734">
        <w:rPr>
          <w:rFonts w:hint="eastAsia"/>
        </w:rPr>
        <w:t>ている</w:t>
      </w:r>
      <w:r w:rsidR="000159C3">
        <w:rPr>
          <w:rStyle w:val="ac"/>
          <w:b/>
        </w:rPr>
        <w:footnoteReference w:id="72"/>
      </w:r>
      <w:r>
        <w:t>。これらの報告</w:t>
      </w:r>
      <w:r w:rsidR="00B22734">
        <w:rPr>
          <w:rFonts w:hint="eastAsia"/>
        </w:rPr>
        <w:t>によれば</w:t>
      </w:r>
      <w:r>
        <w:t>、2012年の48件の</w:t>
      </w:r>
      <w:r w:rsidR="00B22734">
        <w:rPr>
          <w:rFonts w:hint="eastAsia"/>
        </w:rPr>
        <w:t>記録された</w:t>
      </w:r>
      <w:r>
        <w:t>事件のうち、1件のみが</w:t>
      </w:r>
      <w:r w:rsidR="00C217E0">
        <w:t>機能障害</w:t>
      </w:r>
      <w:r>
        <w:t>の範疇</w:t>
      </w:r>
      <w:r w:rsidR="00B22734">
        <w:rPr>
          <w:rFonts w:hint="eastAsia"/>
        </w:rPr>
        <w:t>であった</w:t>
      </w:r>
      <w:r>
        <w:t>。2014年の合計69の</w:t>
      </w:r>
      <w:r w:rsidR="00B22734">
        <w:rPr>
          <w:rFonts w:hint="eastAsia"/>
        </w:rPr>
        <w:t>記録事例は</w:t>
      </w:r>
      <w:r>
        <w:t>、いずれも</w:t>
      </w:r>
      <w:r w:rsidR="00C217E0">
        <w:t>機能障害</w:t>
      </w:r>
      <w:r>
        <w:t>の</w:t>
      </w:r>
      <w:r w:rsidR="00B22734">
        <w:rPr>
          <w:rFonts w:hint="eastAsia"/>
        </w:rPr>
        <w:t>範疇に</w:t>
      </w:r>
      <w:r>
        <w:t>該当しなかった。</w:t>
      </w:r>
    </w:p>
    <w:p w:rsidR="000A4D90" w:rsidRDefault="000A4D90" w:rsidP="000A4D90"/>
    <w:p w:rsidR="000A4D90" w:rsidRDefault="000A4D90" w:rsidP="000A4D90">
      <w:r>
        <w:rPr>
          <w:rFonts w:hint="eastAsia"/>
        </w:rPr>
        <w:t>警察および司法建物の一般的なアクセシビリティは、</w:t>
      </w:r>
      <w:r w:rsidR="00B22734">
        <w:rPr>
          <w:rFonts w:hint="eastAsia"/>
        </w:rPr>
        <w:t>機能</w:t>
      </w:r>
      <w:r>
        <w:rPr>
          <w:rFonts w:hint="eastAsia"/>
        </w:rPr>
        <w:t>障害のある</w:t>
      </w:r>
      <w:r w:rsidR="00EC52E9">
        <w:rPr>
          <w:rFonts w:hint="eastAsia"/>
        </w:rPr>
        <w:t>人々</w:t>
      </w:r>
      <w:r>
        <w:rPr>
          <w:rFonts w:hint="eastAsia"/>
        </w:rPr>
        <w:t>に</w:t>
      </w:r>
      <w:r w:rsidR="00FA31DD">
        <w:rPr>
          <w:rFonts w:hint="eastAsia"/>
        </w:rPr>
        <w:t>ヘイトクライム</w:t>
      </w:r>
      <w:r>
        <w:rPr>
          <w:rFonts w:hint="eastAsia"/>
        </w:rPr>
        <w:t>を報告する機会があるかどうかにとって重要</w:t>
      </w:r>
      <w:r w:rsidR="000433C4">
        <w:rPr>
          <w:rFonts w:hint="eastAsia"/>
        </w:rPr>
        <w:t>である</w:t>
      </w:r>
      <w:r>
        <w:rPr>
          <w:rFonts w:hint="eastAsia"/>
        </w:rPr>
        <w:t>。</w:t>
      </w:r>
      <w:r w:rsidR="00A55C92">
        <w:rPr>
          <w:rFonts w:hint="eastAsia"/>
        </w:rPr>
        <w:t>オンブッド</w:t>
      </w:r>
      <w:r>
        <w:rPr>
          <w:rFonts w:hint="eastAsia"/>
        </w:rPr>
        <w:t>の知</w:t>
      </w:r>
      <w:r>
        <w:rPr>
          <w:rFonts w:ascii="ＭＳ 明朝" w:eastAsia="ＭＳ 明朝" w:hAnsi="ＭＳ 明朝" w:cs="ＭＳ 明朝" w:hint="eastAsia"/>
        </w:rPr>
        <w:t>​​</w:t>
      </w:r>
      <w:r>
        <w:rPr>
          <w:rFonts w:ascii="游明朝" w:eastAsia="游明朝" w:hAnsi="游明朝" w:cs="游明朝" w:hint="eastAsia"/>
        </w:rPr>
        <w:t>る限りでは、ノルウェーの警察</w:t>
      </w:r>
      <w:r w:rsidR="00BD7801">
        <w:rPr>
          <w:rFonts w:ascii="游明朝" w:eastAsia="游明朝" w:hAnsi="游明朝" w:cs="游明朝" w:hint="eastAsia"/>
        </w:rPr>
        <w:t>や司法施設</w:t>
      </w:r>
      <w:r>
        <w:rPr>
          <w:rFonts w:ascii="游明朝" w:eastAsia="游明朝" w:hAnsi="游明朝" w:cs="游明朝" w:hint="eastAsia"/>
        </w:rPr>
        <w:t>におけるアクセシビリティの状況</w:t>
      </w:r>
      <w:r w:rsidR="00BD7801">
        <w:rPr>
          <w:rFonts w:ascii="游明朝" w:eastAsia="游明朝" w:hAnsi="游明朝" w:cs="游明朝" w:hint="eastAsia"/>
        </w:rPr>
        <w:t>を</w:t>
      </w:r>
      <w:r>
        <w:rPr>
          <w:rFonts w:ascii="游明朝" w:eastAsia="游明朝" w:hAnsi="游明朝" w:cs="游明朝" w:hint="eastAsia"/>
        </w:rPr>
        <w:t>包括的</w:t>
      </w:r>
      <w:r w:rsidR="00BD7801">
        <w:rPr>
          <w:rFonts w:ascii="游明朝" w:eastAsia="游明朝" w:hAnsi="游明朝" w:cs="游明朝" w:hint="eastAsia"/>
        </w:rPr>
        <w:t>に示した</w:t>
      </w:r>
      <w:r>
        <w:rPr>
          <w:rFonts w:ascii="游明朝" w:eastAsia="游明朝" w:hAnsi="游明朝" w:cs="游明朝" w:hint="eastAsia"/>
        </w:rPr>
        <w:t>全国的な統計その他のデータは</w:t>
      </w:r>
      <w:r w:rsidR="0090563A">
        <w:rPr>
          <w:rFonts w:ascii="游明朝" w:eastAsia="游明朝" w:hAnsi="游明朝" w:cs="游明朝" w:hint="eastAsia"/>
        </w:rPr>
        <w:t>ない</w:t>
      </w:r>
      <w:r>
        <w:rPr>
          <w:rFonts w:ascii="游明朝" w:eastAsia="游明朝" w:hAnsi="游明朝" w:cs="游明朝" w:hint="eastAsia"/>
        </w:rPr>
        <w:t>。また、警察や司法制度が、さまざまなコミュニケーションの課題を抱えている</w:t>
      </w:r>
      <w:r w:rsidR="00EC52E9">
        <w:rPr>
          <w:rFonts w:ascii="游明朝" w:eastAsia="游明朝" w:hAnsi="游明朝" w:cs="游明朝" w:hint="eastAsia"/>
        </w:rPr>
        <w:t>人々</w:t>
      </w:r>
      <w:r>
        <w:rPr>
          <w:rFonts w:ascii="游明朝" w:eastAsia="游明朝" w:hAnsi="游明朝" w:cs="游明朝" w:hint="eastAsia"/>
        </w:rPr>
        <w:t>のニーズを満たす</w:t>
      </w:r>
      <w:r w:rsidR="00B22734">
        <w:rPr>
          <w:rFonts w:ascii="游明朝" w:eastAsia="游明朝" w:hAnsi="游明朝" w:cs="游明朝" w:hint="eastAsia"/>
        </w:rPr>
        <w:t>ために</w:t>
      </w:r>
      <w:r>
        <w:rPr>
          <w:rFonts w:ascii="游明朝" w:eastAsia="游明朝" w:hAnsi="游明朝" w:cs="游明朝" w:hint="eastAsia"/>
        </w:rPr>
        <w:t>、情報通信サービスをどの程度適応させたかを評価するための</w:t>
      </w:r>
      <w:r w:rsidR="007C6505">
        <w:rPr>
          <w:rFonts w:ascii="游明朝" w:eastAsia="游明朝" w:hAnsi="游明朝" w:cs="游明朝" w:hint="eastAsia"/>
        </w:rPr>
        <w:t>情報</w:t>
      </w:r>
      <w:r>
        <w:rPr>
          <w:rFonts w:ascii="游明朝" w:eastAsia="游明朝" w:hAnsi="游明朝" w:cs="游明朝" w:hint="eastAsia"/>
        </w:rPr>
        <w:t>ベースも</w:t>
      </w:r>
      <w:r w:rsidR="0090563A">
        <w:rPr>
          <w:rFonts w:ascii="游明朝" w:eastAsia="游明朝" w:hAnsi="游明朝" w:cs="游明朝" w:hint="eastAsia"/>
        </w:rPr>
        <w:t>ない</w:t>
      </w:r>
      <w:r>
        <w:rPr>
          <w:rFonts w:ascii="游明朝" w:eastAsia="游明朝" w:hAnsi="游明朝" w:cs="游明朝" w:hint="eastAsia"/>
        </w:rPr>
        <w:t>。</w:t>
      </w:r>
    </w:p>
    <w:p w:rsidR="000A4D90" w:rsidRDefault="000A4D90" w:rsidP="000A4D90"/>
    <w:p w:rsidR="000A4D90" w:rsidRDefault="000A4D90" w:rsidP="000A4D90">
      <w:r>
        <w:rPr>
          <w:rFonts w:hint="eastAsia"/>
        </w:rPr>
        <w:t>オンブッドの</w:t>
      </w:r>
      <w:r w:rsidR="00B22734">
        <w:rPr>
          <w:rFonts w:hint="eastAsia"/>
        </w:rPr>
        <w:t>ヘイトスピーチ</w:t>
      </w:r>
      <w:r>
        <w:rPr>
          <w:rFonts w:hint="eastAsia"/>
        </w:rPr>
        <w:t>および</w:t>
      </w:r>
      <w:r w:rsidR="00FA31DD">
        <w:rPr>
          <w:rFonts w:hint="eastAsia"/>
        </w:rPr>
        <w:t>ヘイトクライム</w:t>
      </w:r>
      <w:r>
        <w:rPr>
          <w:rFonts w:hint="eastAsia"/>
        </w:rPr>
        <w:t>に関する報告には、法的保護措置の導入以外に、障害</w:t>
      </w:r>
      <w:r w:rsidR="0040709C">
        <w:rPr>
          <w:rFonts w:hint="eastAsia"/>
        </w:rPr>
        <w:t>のある人々</w:t>
      </w:r>
      <w:r>
        <w:rPr>
          <w:rFonts w:hint="eastAsia"/>
        </w:rPr>
        <w:t>に対する嫌悪および</w:t>
      </w:r>
      <w:r w:rsidR="00FA31DD">
        <w:rPr>
          <w:rFonts w:hint="eastAsia"/>
        </w:rPr>
        <w:t>ヘイトクライム</w:t>
      </w:r>
      <w:r>
        <w:rPr>
          <w:rFonts w:hint="eastAsia"/>
        </w:rPr>
        <w:t>と闘うための行動計画やその他の戦略</w:t>
      </w:r>
      <w:r w:rsidR="00132207">
        <w:rPr>
          <w:rFonts w:hint="eastAsia"/>
        </w:rPr>
        <w:t>が</w:t>
      </w:r>
      <w:r>
        <w:rPr>
          <w:rFonts w:hint="eastAsia"/>
        </w:rPr>
        <w:t>ないことが示されて</w:t>
      </w:r>
      <w:r w:rsidR="0090563A">
        <w:rPr>
          <w:rFonts w:hint="eastAsia"/>
        </w:rPr>
        <w:t>いる</w:t>
      </w:r>
      <w:r>
        <w:rPr>
          <w:rFonts w:hint="eastAsia"/>
        </w:rPr>
        <w:t>。</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6.5</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の懸念</w:t>
      </w:r>
    </w:p>
    <w:p w:rsidR="000A4D90" w:rsidRDefault="000A4D90" w:rsidP="000A4D90">
      <w:r w:rsidRPr="00B22734">
        <w:t>CRPDの第16</w:t>
      </w:r>
      <w:r>
        <w:t>条は、</w:t>
      </w:r>
      <w:r w:rsidR="00F350D9">
        <w:t>国</w:t>
      </w:r>
      <w:r>
        <w:t>に暴力、搾取、虐待から</w:t>
      </w:r>
      <w:r w:rsidR="00B22734">
        <w:rPr>
          <w:rFonts w:hint="eastAsia"/>
        </w:rPr>
        <w:t>障害</w:t>
      </w:r>
      <w:r>
        <w:t>者を保護することを義務付けている。</w:t>
      </w:r>
      <w:r w:rsidR="00F350D9">
        <w:t>国</w:t>
      </w:r>
      <w:r>
        <w:t>が</w:t>
      </w:r>
      <w:r w:rsidR="00B22734">
        <w:rPr>
          <w:rFonts w:hint="eastAsia"/>
        </w:rPr>
        <w:t>防止</w:t>
      </w:r>
      <w:r>
        <w:t>する必要がある行動のいくつかは、</w:t>
      </w:r>
      <w:r w:rsidR="00FA31DD">
        <w:t>ヘイトクライム</w:t>
      </w:r>
      <w:r>
        <w:t>の概念に該当</w:t>
      </w:r>
      <w:r w:rsidR="0090563A">
        <w:t>する</w:t>
      </w:r>
      <w:r>
        <w:t>。</w:t>
      </w:r>
    </w:p>
    <w:p w:rsidR="000A4D90" w:rsidRDefault="000A4D90" w:rsidP="000A4D90"/>
    <w:p w:rsidR="000A4D90" w:rsidRDefault="000A4D90" w:rsidP="000A4D90">
      <w:r>
        <w:rPr>
          <w:rFonts w:hint="eastAsia"/>
        </w:rPr>
        <w:t>ノルウェーでは、一般的に</w:t>
      </w:r>
      <w:r w:rsidR="00B22734">
        <w:rPr>
          <w:rFonts w:hint="eastAsia"/>
        </w:rPr>
        <w:t>はヘイトスピーチ</w:t>
      </w:r>
      <w:r>
        <w:rPr>
          <w:rFonts w:hint="eastAsia"/>
        </w:rPr>
        <w:t>や</w:t>
      </w:r>
      <w:r w:rsidR="00FA31DD">
        <w:rPr>
          <w:rFonts w:hint="eastAsia"/>
        </w:rPr>
        <w:t>ヘイトクライム</w:t>
      </w:r>
      <w:r>
        <w:rPr>
          <w:rFonts w:hint="eastAsia"/>
        </w:rPr>
        <w:t>がますます注目を集めて</w:t>
      </w:r>
      <w:r w:rsidR="0090563A">
        <w:rPr>
          <w:rFonts w:hint="eastAsia"/>
        </w:rPr>
        <w:t>いる</w:t>
      </w:r>
      <w:r>
        <w:rPr>
          <w:rFonts w:hint="eastAsia"/>
        </w:rPr>
        <w:t>。それにもかかわらず、</w:t>
      </w:r>
      <w:r w:rsidR="00B22734">
        <w:rPr>
          <w:rFonts w:hint="eastAsia"/>
        </w:rPr>
        <w:t>ノルウェー当局と社会には、</w:t>
      </w:r>
      <w:r w:rsidR="00B22734" w:rsidRPr="00B22734">
        <w:rPr>
          <w:rFonts w:hint="eastAsia"/>
        </w:rPr>
        <w:t>機能障害はいじめ、嫌がらせおよびヘイトクライムの引き金となる</w:t>
      </w:r>
      <w:r w:rsidR="00132207">
        <w:rPr>
          <w:rFonts w:hint="eastAsia"/>
        </w:rPr>
        <w:t>主</w:t>
      </w:r>
      <w:r w:rsidR="00B22734" w:rsidRPr="00B22734">
        <w:rPr>
          <w:rFonts w:hint="eastAsia"/>
        </w:rPr>
        <w:t>要因の</w:t>
      </w:r>
      <w:r w:rsidR="00B22734" w:rsidRPr="00B22734">
        <w:t>1つである</w:t>
      </w:r>
      <w:r w:rsidR="00B22734">
        <w:rPr>
          <w:rFonts w:hint="eastAsia"/>
        </w:rPr>
        <w:t>こ</w:t>
      </w:r>
      <w:r w:rsidR="00B22734" w:rsidRPr="00B22734">
        <w:t>と</w:t>
      </w:r>
      <w:r w:rsidR="00B22734">
        <w:rPr>
          <w:rFonts w:hint="eastAsia"/>
        </w:rPr>
        <w:t>の認識が欠けていると、</w:t>
      </w:r>
      <w:r w:rsidR="00A55C92">
        <w:rPr>
          <w:rFonts w:hint="eastAsia"/>
        </w:rPr>
        <w:t>オンブッド</w:t>
      </w:r>
      <w:r>
        <w:rPr>
          <w:rFonts w:hint="eastAsia"/>
        </w:rPr>
        <w:t>は心配して</w:t>
      </w:r>
      <w:r w:rsidR="0090563A">
        <w:rPr>
          <w:rFonts w:hint="eastAsia"/>
        </w:rPr>
        <w:t>いる</w:t>
      </w:r>
    </w:p>
    <w:p w:rsidR="000A4D90" w:rsidRDefault="000A4D90" w:rsidP="000A4D90"/>
    <w:p w:rsidR="000A4D90" w:rsidRDefault="00A55C92" w:rsidP="000A4D90">
      <w:r>
        <w:rPr>
          <w:rFonts w:hint="eastAsia"/>
        </w:rPr>
        <w:t>オンブッド</w:t>
      </w:r>
      <w:r w:rsidR="000A4D90">
        <w:rPr>
          <w:rFonts w:hint="eastAsia"/>
        </w:rPr>
        <w:t>はまた、</w:t>
      </w:r>
      <w:r w:rsidR="00B22734">
        <w:rPr>
          <w:rFonts w:hint="eastAsia"/>
        </w:rPr>
        <w:t>ヘイトクライム</w:t>
      </w:r>
      <w:r w:rsidR="000A4D90">
        <w:rPr>
          <w:rFonts w:hint="eastAsia"/>
        </w:rPr>
        <w:t>が</w:t>
      </w:r>
      <w:r w:rsidR="00B22734">
        <w:rPr>
          <w:rFonts w:hint="eastAsia"/>
        </w:rPr>
        <w:t>機能</w:t>
      </w:r>
      <w:r w:rsidR="00FA31DD">
        <w:rPr>
          <w:rFonts w:hint="eastAsia"/>
        </w:rPr>
        <w:t>障害のある</w:t>
      </w:r>
      <w:r w:rsidR="000A4D90">
        <w:rPr>
          <w:rFonts w:hint="eastAsia"/>
        </w:rPr>
        <w:t>人々が彼ら自身の個々の脆弱性のために</w:t>
      </w:r>
      <w:r w:rsidR="00B22734">
        <w:rPr>
          <w:rFonts w:hint="eastAsia"/>
        </w:rPr>
        <w:t>攻撃に</w:t>
      </w:r>
      <w:r w:rsidR="000A4D90">
        <w:rPr>
          <w:rFonts w:hint="eastAsia"/>
        </w:rPr>
        <w:t>さらされているという認識を促進することを懸念している。この認識は、一般集団に存在するこのグループに対する嫌悪的で否定的な態度と</w:t>
      </w:r>
      <w:r w:rsidR="00B22734">
        <w:rPr>
          <w:rFonts w:hint="eastAsia"/>
        </w:rPr>
        <w:t>、それ</w:t>
      </w:r>
      <w:r w:rsidR="000A4D90">
        <w:rPr>
          <w:rFonts w:hint="eastAsia"/>
        </w:rPr>
        <w:t>に対抗する方策</w:t>
      </w:r>
      <w:r w:rsidR="00B22734">
        <w:rPr>
          <w:rFonts w:hint="eastAsia"/>
        </w:rPr>
        <w:t>への関心</w:t>
      </w:r>
      <w:r w:rsidR="000A4D90">
        <w:rPr>
          <w:rFonts w:hint="eastAsia"/>
        </w:rPr>
        <w:t>が</w:t>
      </w:r>
      <w:r w:rsidR="00B22734">
        <w:rPr>
          <w:rFonts w:hint="eastAsia"/>
        </w:rPr>
        <w:t>あまりにも</w:t>
      </w:r>
      <w:r w:rsidR="000A4D90">
        <w:rPr>
          <w:rFonts w:hint="eastAsia"/>
        </w:rPr>
        <w:t>少な</w:t>
      </w:r>
      <w:r w:rsidR="00B22734">
        <w:rPr>
          <w:rFonts w:hint="eastAsia"/>
        </w:rPr>
        <w:t>い</w:t>
      </w:r>
      <w:r w:rsidR="000A4D90">
        <w:rPr>
          <w:rFonts w:hint="eastAsia"/>
        </w:rPr>
        <w:t>という結果に</w:t>
      </w:r>
      <w:r w:rsidR="00B22734">
        <w:rPr>
          <w:rFonts w:hint="eastAsia"/>
        </w:rPr>
        <w:t>つながっている。</w:t>
      </w:r>
    </w:p>
    <w:p w:rsidR="000A4D90" w:rsidRDefault="000A4D90" w:rsidP="000A4D90"/>
    <w:p w:rsidR="000A4D90" w:rsidRDefault="00A55C92" w:rsidP="000A4D90">
      <w:r>
        <w:rPr>
          <w:rFonts w:hint="eastAsia"/>
        </w:rPr>
        <w:t>オンブッド</w:t>
      </w:r>
      <w:r w:rsidR="000A4D90">
        <w:rPr>
          <w:rFonts w:hint="eastAsia"/>
        </w:rPr>
        <w:t>は特に、障害のある子</w:t>
      </w:r>
      <w:r w:rsidR="00B22734">
        <w:rPr>
          <w:rFonts w:hint="eastAsia"/>
        </w:rPr>
        <w:t>ども</w:t>
      </w:r>
      <w:r w:rsidR="000A4D90">
        <w:rPr>
          <w:rFonts w:hint="eastAsia"/>
        </w:rPr>
        <w:t>や若者がいじめ、嫌がらせ、暴力の対象にな</w:t>
      </w:r>
      <w:r w:rsidR="00B22734">
        <w:rPr>
          <w:rFonts w:hint="eastAsia"/>
        </w:rPr>
        <w:t>っている</w:t>
      </w:r>
      <w:r w:rsidR="000A4D90">
        <w:rPr>
          <w:rFonts w:hint="eastAsia"/>
        </w:rPr>
        <w:t>ことを</w:t>
      </w:r>
      <w:r w:rsidR="00132207">
        <w:rPr>
          <w:rFonts w:hint="eastAsia"/>
        </w:rPr>
        <w:t>懸念</w:t>
      </w:r>
      <w:r w:rsidR="000A4D90">
        <w:rPr>
          <w:rFonts w:hint="eastAsia"/>
        </w:rPr>
        <w:t>して</w:t>
      </w:r>
      <w:r w:rsidR="0090563A">
        <w:rPr>
          <w:rFonts w:hint="eastAsia"/>
        </w:rPr>
        <w:t>いる</w:t>
      </w:r>
      <w:r w:rsidR="000A4D90">
        <w:rPr>
          <w:rFonts w:hint="eastAsia"/>
        </w:rPr>
        <w:t>。この分野には大きな知識のギャップがあり、その結果として、この</w:t>
      </w:r>
      <w:r w:rsidR="00B22734">
        <w:rPr>
          <w:rFonts w:hint="eastAsia"/>
        </w:rPr>
        <w:t>問題</w:t>
      </w:r>
      <w:r w:rsidR="000A4D90">
        <w:rPr>
          <w:rFonts w:hint="eastAsia"/>
        </w:rPr>
        <w:t>が教育分野におけるより</w:t>
      </w:r>
      <w:r w:rsidR="00132207">
        <w:rPr>
          <w:rFonts w:hint="eastAsia"/>
        </w:rPr>
        <w:t>広範囲の</w:t>
      </w:r>
      <w:r w:rsidR="000A4D90">
        <w:rPr>
          <w:rFonts w:hint="eastAsia"/>
        </w:rPr>
        <w:t>いじめ防止プログラムや関連する教育の一部</w:t>
      </w:r>
      <w:r w:rsidR="00B22734">
        <w:rPr>
          <w:rFonts w:hint="eastAsia"/>
        </w:rPr>
        <w:t>にはなっていない。</w:t>
      </w:r>
      <w:r w:rsidR="000A4D90">
        <w:rPr>
          <w:rFonts w:hint="eastAsia"/>
        </w:rPr>
        <w:t>それゆえ、</w:t>
      </w:r>
      <w:r>
        <w:rPr>
          <w:rFonts w:hint="eastAsia"/>
        </w:rPr>
        <w:t>オンブッド</w:t>
      </w:r>
      <w:r w:rsidR="000A4D90">
        <w:rPr>
          <w:rFonts w:hint="eastAsia"/>
        </w:rPr>
        <w:t>は、</w:t>
      </w:r>
      <w:r w:rsidR="00F350D9">
        <w:rPr>
          <w:rFonts w:hint="eastAsia"/>
        </w:rPr>
        <w:t>国</w:t>
      </w:r>
      <w:r w:rsidR="000A4D90">
        <w:rPr>
          <w:rFonts w:hint="eastAsia"/>
        </w:rPr>
        <w:t>が、</w:t>
      </w:r>
      <w:proofErr w:type="spellStart"/>
      <w:r w:rsidR="000A4D90">
        <w:t>Djupedal</w:t>
      </w:r>
      <w:proofErr w:type="spellEnd"/>
      <w:r w:rsidR="000A4D90">
        <w:t>委員会の勧告の実施において、</w:t>
      </w:r>
      <w:r w:rsidR="00B22734">
        <w:rPr>
          <w:rFonts w:hint="eastAsia"/>
        </w:rPr>
        <w:t>機能</w:t>
      </w:r>
      <w:r w:rsidR="000A4D90">
        <w:t>障害のある学生に適切な注意を払わなければならないと考えて</w:t>
      </w:r>
      <w:r w:rsidR="0090563A">
        <w:t>いる</w:t>
      </w:r>
      <w:r w:rsidR="000A4D90">
        <w:t>。</w:t>
      </w:r>
    </w:p>
    <w:p w:rsidR="000A4D90" w:rsidRDefault="000A4D90" w:rsidP="000A4D90"/>
    <w:p w:rsidR="000A4D90" w:rsidRDefault="000A4D90" w:rsidP="000A4D90">
      <w:r>
        <w:rPr>
          <w:rFonts w:hint="eastAsia"/>
        </w:rPr>
        <w:t>市民社会団体との接触に基づいて、</w:t>
      </w:r>
      <w:r w:rsidR="00B22734">
        <w:rPr>
          <w:rFonts w:hint="eastAsia"/>
        </w:rPr>
        <w:t>オンブッド</w:t>
      </w:r>
      <w:r>
        <w:rPr>
          <w:rFonts w:hint="eastAsia"/>
        </w:rPr>
        <w:t>は、多くの障害</w:t>
      </w:r>
      <w:r w:rsidR="0040709C">
        <w:rPr>
          <w:rFonts w:hint="eastAsia"/>
        </w:rPr>
        <w:t>のある人々</w:t>
      </w:r>
      <w:r>
        <w:rPr>
          <w:rFonts w:hint="eastAsia"/>
        </w:rPr>
        <w:t>が、差別</w:t>
      </w:r>
      <w:r w:rsidR="00B22734">
        <w:rPr>
          <w:rFonts w:hint="eastAsia"/>
        </w:rPr>
        <w:t>からの</w:t>
      </w:r>
      <w:r>
        <w:rPr>
          <w:rFonts w:hint="eastAsia"/>
        </w:rPr>
        <w:t>保護と刑法の規定の両方に</w:t>
      </w:r>
      <w:r w:rsidR="00B22734">
        <w:rPr>
          <w:rFonts w:hint="eastAsia"/>
        </w:rPr>
        <w:t>かかわる</w:t>
      </w:r>
      <w:r>
        <w:rPr>
          <w:rFonts w:hint="eastAsia"/>
        </w:rPr>
        <w:t>権利</w:t>
      </w:r>
      <w:r w:rsidR="00B22734">
        <w:rPr>
          <w:rFonts w:hint="eastAsia"/>
        </w:rPr>
        <w:t>をよく知らない</w:t>
      </w:r>
      <w:r>
        <w:rPr>
          <w:rFonts w:hint="eastAsia"/>
        </w:rPr>
        <w:t>ことを懸念して</w:t>
      </w:r>
      <w:r w:rsidR="0090563A">
        <w:rPr>
          <w:rFonts w:hint="eastAsia"/>
        </w:rPr>
        <w:t>いる</w:t>
      </w:r>
      <w:r>
        <w:rPr>
          <w:rFonts w:hint="eastAsia"/>
        </w:rPr>
        <w:t>。市民社会</w:t>
      </w:r>
      <w:r w:rsidR="00B66160">
        <w:rPr>
          <w:rFonts w:hint="eastAsia"/>
        </w:rPr>
        <w:t>団体</w:t>
      </w:r>
      <w:r>
        <w:rPr>
          <w:rFonts w:hint="eastAsia"/>
        </w:rPr>
        <w:t>からの意見や国際的な研究からの知見もまた、</w:t>
      </w:r>
      <w:r w:rsidR="00B22734">
        <w:rPr>
          <w:rFonts w:hint="eastAsia"/>
        </w:rPr>
        <w:t>オンブッドの懸念の根拠となっている。これらの知見では、多くの</w:t>
      </w:r>
      <w:r w:rsidR="00EC52E9">
        <w:rPr>
          <w:rFonts w:hint="eastAsia"/>
        </w:rPr>
        <w:t>人々</w:t>
      </w:r>
      <w:r w:rsidR="00B22734">
        <w:rPr>
          <w:rFonts w:hint="eastAsia"/>
        </w:rPr>
        <w:t>が</w:t>
      </w:r>
      <w:r>
        <w:rPr>
          <w:rFonts w:hint="eastAsia"/>
        </w:rPr>
        <w:t>警察や司法制度が問い合わせに対応することを信頼しておらず、事件の報告がストレスになると</w:t>
      </w:r>
      <w:r w:rsidR="00B22734">
        <w:rPr>
          <w:rFonts w:hint="eastAsia"/>
        </w:rPr>
        <w:t>思っている</w:t>
      </w:r>
      <w:r w:rsidR="00350CEC">
        <w:rPr>
          <w:rStyle w:val="ac"/>
          <w:b/>
        </w:rPr>
        <w:footnoteReference w:id="73"/>
      </w:r>
      <w:r>
        <w:t>。</w:t>
      </w:r>
      <w:r w:rsidR="00A55C92">
        <w:t>オンブッド</w:t>
      </w:r>
      <w:r>
        <w:t>は、</w:t>
      </w:r>
      <w:r w:rsidR="00B22734">
        <w:rPr>
          <w:rFonts w:hint="eastAsia"/>
        </w:rPr>
        <w:t>態度面のバリアに加えて、</w:t>
      </w:r>
      <w:r>
        <w:t>警察や司法制度における物理的なアクセスの</w:t>
      </w:r>
      <w:r w:rsidR="00B22734">
        <w:rPr>
          <w:rFonts w:hint="eastAsia"/>
        </w:rPr>
        <w:t>欠如</w:t>
      </w:r>
      <w:r>
        <w:t>、情報や通信の障壁を懸念して</w:t>
      </w:r>
      <w:r w:rsidR="0090563A">
        <w:t>いる</w:t>
      </w:r>
      <w:r>
        <w:t>。</w:t>
      </w:r>
      <w:r w:rsidR="00A55C92">
        <w:t>オンブッド</w:t>
      </w:r>
      <w:r>
        <w:t>はまた、障害</w:t>
      </w:r>
      <w:r w:rsidR="0040709C">
        <w:t>のある人々</w:t>
      </w:r>
      <w:r>
        <w:t>に対する</w:t>
      </w:r>
      <w:r w:rsidR="00FA31DD">
        <w:t>ヘイトクライム</w:t>
      </w:r>
      <w:r>
        <w:t>に関する訓練や専門知識の欠如を、</w:t>
      </w:r>
      <w:r>
        <w:rPr>
          <w:rFonts w:hint="eastAsia"/>
        </w:rPr>
        <w:t>障害</w:t>
      </w:r>
      <w:r w:rsidR="0040709C">
        <w:rPr>
          <w:rFonts w:hint="eastAsia"/>
        </w:rPr>
        <w:t>のある人々</w:t>
      </w:r>
      <w:r>
        <w:rPr>
          <w:rFonts w:hint="eastAsia"/>
        </w:rPr>
        <w:t>の人権を</w:t>
      </w:r>
      <w:r w:rsidR="00B22734">
        <w:t>実際</w:t>
      </w:r>
      <w:r w:rsidR="00B22734">
        <w:rPr>
          <w:rFonts w:hint="eastAsia"/>
        </w:rPr>
        <w:t>に</w:t>
      </w:r>
      <w:r>
        <w:rPr>
          <w:rFonts w:hint="eastAsia"/>
        </w:rPr>
        <w:t>実現するための基本的な</w:t>
      </w:r>
      <w:r w:rsidR="00B22734">
        <w:rPr>
          <w:rFonts w:hint="eastAsia"/>
        </w:rPr>
        <w:t>障壁</w:t>
      </w:r>
      <w:r>
        <w:rPr>
          <w:rFonts w:hint="eastAsia"/>
        </w:rPr>
        <w:t>と見なしている。</w:t>
      </w:r>
    </w:p>
    <w:p w:rsidR="000A4D90" w:rsidRDefault="000A4D90" w:rsidP="000A4D90"/>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6.6</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w:t>
      </w:r>
      <w:r w:rsidR="00A55C92">
        <w:rPr>
          <w:rFonts w:ascii="ＭＳ ゴシック" w:eastAsia="ＭＳ ゴシック" w:hAnsi="ＭＳ ゴシック"/>
        </w:rPr>
        <w:t>勧告</w:t>
      </w:r>
    </w:p>
    <w:p w:rsidR="000A4D90" w:rsidRDefault="00F350D9" w:rsidP="000A4D90">
      <w:r>
        <w:rPr>
          <w:rFonts w:hint="eastAsia"/>
        </w:rPr>
        <w:t>国</w:t>
      </w:r>
      <w:r w:rsidR="000A4D90">
        <w:rPr>
          <w:rFonts w:hint="eastAsia"/>
        </w:rPr>
        <w:t>が</w:t>
      </w:r>
      <w:r w:rsidR="000A4D90">
        <w:t>CRPDの下での義務を果たすためには、オンブッドは、2013年の刑法</w:t>
      </w:r>
      <w:r w:rsidR="00132207">
        <w:rPr>
          <w:rFonts w:hint="eastAsia"/>
        </w:rPr>
        <w:t>における</w:t>
      </w:r>
      <w:r w:rsidR="00C217E0">
        <w:t>機能障害</w:t>
      </w:r>
      <w:r w:rsidR="00132207">
        <w:rPr>
          <w:rFonts w:hint="eastAsia"/>
        </w:rPr>
        <w:t>カテゴリー</w:t>
      </w:r>
      <w:r w:rsidR="000A4D90">
        <w:t>の導入が、その効果的な実施を確実にするための措置</w:t>
      </w:r>
      <w:r w:rsidR="00B22734">
        <w:rPr>
          <w:rFonts w:hint="eastAsia"/>
        </w:rPr>
        <w:t>によってフォローされることが</w:t>
      </w:r>
      <w:r w:rsidR="000A4D90">
        <w:t>絶対に必要であると考える。</w:t>
      </w:r>
    </w:p>
    <w:p w:rsidR="000A4D90" w:rsidRDefault="000A4D90" w:rsidP="000A4D90"/>
    <w:p w:rsidR="000A4D90" w:rsidRDefault="00A55C92" w:rsidP="000A4D90">
      <w:r>
        <w:rPr>
          <w:rFonts w:hint="eastAsia"/>
        </w:rPr>
        <w:t>オンブッド</w:t>
      </w:r>
      <w:r w:rsidR="000A4D90">
        <w:rPr>
          <w:rFonts w:hint="eastAsia"/>
        </w:rPr>
        <w:t>は、刑法の規定には含まれていないいじめや嫌がらせにも対処する</w:t>
      </w:r>
      <w:r w:rsidR="00B22734">
        <w:rPr>
          <w:rFonts w:hint="eastAsia"/>
        </w:rPr>
        <w:t>ヘイトスピーチ</w:t>
      </w:r>
      <w:r w:rsidR="000A4D90">
        <w:rPr>
          <w:rFonts w:hint="eastAsia"/>
        </w:rPr>
        <w:t>や</w:t>
      </w:r>
      <w:r w:rsidR="00FA31DD">
        <w:rPr>
          <w:rFonts w:hint="eastAsia"/>
        </w:rPr>
        <w:t>ヘイトクライム</w:t>
      </w:r>
      <w:r w:rsidR="000A4D90">
        <w:rPr>
          <w:rFonts w:hint="eastAsia"/>
        </w:rPr>
        <w:t>と闘うための包括的な国家行動計画を準備するよう委員会</w:t>
      </w:r>
      <w:r w:rsidR="00B22734">
        <w:rPr>
          <w:rFonts w:hint="eastAsia"/>
        </w:rPr>
        <w:t>が</w:t>
      </w:r>
      <w:r w:rsidR="00F350D9">
        <w:rPr>
          <w:rFonts w:hint="eastAsia"/>
        </w:rPr>
        <w:t>国</w:t>
      </w:r>
      <w:r w:rsidR="00B22734">
        <w:rPr>
          <w:rFonts w:hint="eastAsia"/>
        </w:rPr>
        <w:t>に</w:t>
      </w:r>
      <w:r w:rsidR="000A4D90">
        <w:rPr>
          <w:rFonts w:hint="eastAsia"/>
        </w:rPr>
        <w:t>要請することを勧告</w:t>
      </w:r>
      <w:r w:rsidR="0090563A">
        <w:rPr>
          <w:rFonts w:hint="eastAsia"/>
        </w:rPr>
        <w:t>する</w:t>
      </w:r>
      <w:r w:rsidR="00350CEC" w:rsidRPr="00F70B28">
        <w:rPr>
          <w:rStyle w:val="ac"/>
          <w:b/>
          <w:bCs/>
        </w:rPr>
        <w:footnoteReference w:id="74"/>
      </w:r>
      <w:r w:rsidR="000A4D90">
        <w:rPr>
          <w:rFonts w:hint="eastAsia"/>
        </w:rPr>
        <w:t>。これらの目標</w:t>
      </w:r>
      <w:r w:rsidR="00B22734">
        <w:rPr>
          <w:rFonts w:hint="eastAsia"/>
        </w:rPr>
        <w:t>を達成するために</w:t>
      </w:r>
      <w:r w:rsidR="000A4D90">
        <w:rPr>
          <w:rFonts w:hint="eastAsia"/>
        </w:rPr>
        <w:t>、そのような行動計画は、脆弱なグループ</w:t>
      </w:r>
      <w:r w:rsidR="00B22734">
        <w:rPr>
          <w:rFonts w:hint="eastAsia"/>
        </w:rPr>
        <w:t>の</w:t>
      </w:r>
      <w:r w:rsidR="000A4D90">
        <w:rPr>
          <w:rFonts w:hint="eastAsia"/>
        </w:rPr>
        <w:t>間の多様性に対処するように設計されなければならない。例えば、コミュニケーションが困難な</w:t>
      </w:r>
      <w:r w:rsidR="00EC52E9">
        <w:rPr>
          <w:rFonts w:hint="eastAsia"/>
        </w:rPr>
        <w:t>人々</w:t>
      </w:r>
      <w:r w:rsidR="000A4D90">
        <w:rPr>
          <w:rFonts w:hint="eastAsia"/>
        </w:rPr>
        <w:t>が事件を警察に報告できるようにするための対策を講じなければ</w:t>
      </w:r>
      <w:r w:rsidR="00D4595E">
        <w:rPr>
          <w:rFonts w:hint="eastAsia"/>
        </w:rPr>
        <w:t>ならない</w:t>
      </w:r>
      <w:r w:rsidR="000A4D90">
        <w:rPr>
          <w:rFonts w:hint="eastAsia"/>
        </w:rPr>
        <w:t>。オンブッドは、そのような行動計画のために以下の具体的な措置を勧告して</w:t>
      </w:r>
      <w:r w:rsidR="0090563A">
        <w:rPr>
          <w:rFonts w:hint="eastAsia"/>
        </w:rPr>
        <w:t>いる</w:t>
      </w:r>
      <w:r w:rsidR="000A4D90">
        <w:rPr>
          <w:rFonts w:hint="eastAsia"/>
        </w:rPr>
        <w:t>。</w:t>
      </w:r>
    </w:p>
    <w:p w:rsidR="000A4D90" w:rsidRDefault="000A4D90" w:rsidP="000A4D90"/>
    <w:p w:rsidR="000A4D90" w:rsidRDefault="00B22734" w:rsidP="00B22734">
      <w:pPr>
        <w:ind w:leftChars="202" w:left="424"/>
      </w:pPr>
      <w:r>
        <w:rPr>
          <w:rFonts w:hint="eastAsia"/>
        </w:rPr>
        <w:t>1．</w:t>
      </w:r>
      <w:r w:rsidR="000A4D90">
        <w:rPr>
          <w:rFonts w:hint="eastAsia"/>
        </w:rPr>
        <w:t>委員会は、障害</w:t>
      </w:r>
      <w:r w:rsidR="0040709C">
        <w:rPr>
          <w:rFonts w:hint="eastAsia"/>
        </w:rPr>
        <w:t>のある人々</w:t>
      </w:r>
      <w:r w:rsidR="000A4D90">
        <w:rPr>
          <w:rFonts w:hint="eastAsia"/>
        </w:rPr>
        <w:t>に向けられたいじめ、嫌がらせ、および</w:t>
      </w:r>
      <w:r w:rsidR="00FA31DD">
        <w:rPr>
          <w:rFonts w:hint="eastAsia"/>
        </w:rPr>
        <w:t>ヘイトクライム</w:t>
      </w:r>
      <w:r w:rsidR="000A4D90">
        <w:rPr>
          <w:rFonts w:hint="eastAsia"/>
        </w:rPr>
        <w:t>の性質、程度、および有害な影響の広範な</w:t>
      </w:r>
      <w:r w:rsidR="0091012E">
        <w:rPr>
          <w:rFonts w:hint="eastAsia"/>
        </w:rPr>
        <w:t>調査</w:t>
      </w:r>
      <w:r w:rsidR="000A4D90">
        <w:rPr>
          <w:rFonts w:hint="eastAsia"/>
        </w:rPr>
        <w:t>（対象グループに適合した方法に基づく）を実施するよう</w:t>
      </w:r>
      <w:r w:rsidR="00F350D9">
        <w:rPr>
          <w:rFonts w:hint="eastAsia"/>
        </w:rPr>
        <w:t>国</w:t>
      </w:r>
      <w:r w:rsidR="000A4D90">
        <w:rPr>
          <w:rFonts w:hint="eastAsia"/>
        </w:rPr>
        <w:t>に要請すべきである。</w:t>
      </w:r>
    </w:p>
    <w:p w:rsidR="000A4D90" w:rsidRDefault="000A4D90" w:rsidP="00B22734">
      <w:pPr>
        <w:ind w:leftChars="202" w:left="424"/>
      </w:pPr>
    </w:p>
    <w:p w:rsidR="000A4D90" w:rsidRDefault="000A4D90" w:rsidP="00B22734">
      <w:pPr>
        <w:ind w:leftChars="202" w:left="424"/>
      </w:pPr>
      <w:r>
        <w:t>2.</w:t>
      </w:r>
      <w:r w:rsidR="00B22734">
        <w:rPr>
          <w:rFonts w:hint="eastAsia"/>
        </w:rPr>
        <w:t xml:space="preserve">　</w:t>
      </w:r>
      <w:r>
        <w:t>委員会は、</w:t>
      </w:r>
      <w:r w:rsidR="00FA31DD">
        <w:t>障害のある</w:t>
      </w:r>
      <w:r>
        <w:t>子</w:t>
      </w:r>
      <w:r w:rsidR="0091012E">
        <w:rPr>
          <w:rFonts w:hint="eastAsia"/>
        </w:rPr>
        <w:t>ども</w:t>
      </w:r>
      <w:r>
        <w:t>や若者を教育部門でのいじめや</w:t>
      </w:r>
      <w:r w:rsidR="0091012E">
        <w:rPr>
          <w:rFonts w:hint="eastAsia"/>
        </w:rPr>
        <w:t>いやがらせ</w:t>
      </w:r>
      <w:r>
        <w:t>から守るための適切かつ効果的な対策を準備することによって、</w:t>
      </w:r>
      <w:proofErr w:type="spellStart"/>
      <w:r>
        <w:t>Djupedal</w:t>
      </w:r>
      <w:proofErr w:type="spellEnd"/>
      <w:r>
        <w:t>委員会の報告書をフォローアップするよう</w:t>
      </w:r>
      <w:r w:rsidR="00F350D9">
        <w:t>国</w:t>
      </w:r>
      <w:r>
        <w:t>に要請すべきである。</w:t>
      </w:r>
    </w:p>
    <w:p w:rsidR="000A4D90" w:rsidRDefault="000A4D90" w:rsidP="00B22734">
      <w:pPr>
        <w:ind w:leftChars="202" w:left="424"/>
      </w:pPr>
    </w:p>
    <w:p w:rsidR="000A4D90" w:rsidRDefault="00B22734" w:rsidP="00B22734">
      <w:pPr>
        <w:ind w:leftChars="202" w:left="424"/>
      </w:pPr>
      <w:r>
        <w:rPr>
          <w:rFonts w:hint="eastAsia"/>
        </w:rPr>
        <w:t>3．</w:t>
      </w:r>
      <w:r w:rsidR="000A4D90">
        <w:rPr>
          <w:rFonts w:hint="eastAsia"/>
        </w:rPr>
        <w:t>委員会は、</w:t>
      </w:r>
      <w:r w:rsidR="0091012E">
        <w:rPr>
          <w:rFonts w:hint="eastAsia"/>
        </w:rPr>
        <w:t>障害</w:t>
      </w:r>
      <w:r w:rsidR="0040709C">
        <w:rPr>
          <w:rFonts w:hint="eastAsia"/>
        </w:rPr>
        <w:t>のある人々</w:t>
      </w:r>
      <w:r w:rsidR="0091012E">
        <w:rPr>
          <w:rFonts w:hint="eastAsia"/>
        </w:rPr>
        <w:t>の間での、</w:t>
      </w:r>
      <w:r w:rsidR="000A4D90">
        <w:rPr>
          <w:rFonts w:hint="eastAsia"/>
        </w:rPr>
        <w:t>障害</w:t>
      </w:r>
      <w:r w:rsidR="0040709C">
        <w:rPr>
          <w:rFonts w:hint="eastAsia"/>
        </w:rPr>
        <w:t>のある人々</w:t>
      </w:r>
      <w:r w:rsidR="000A4D90">
        <w:rPr>
          <w:rFonts w:hint="eastAsia"/>
        </w:rPr>
        <w:t>の権利に関する意識を高めるための措置を導入するよう政府に要請すべきである。さらに、市民社会</w:t>
      </w:r>
      <w:r w:rsidR="00B66160">
        <w:rPr>
          <w:rFonts w:hint="eastAsia"/>
        </w:rPr>
        <w:t>団体</w:t>
      </w:r>
      <w:r w:rsidR="0091012E">
        <w:rPr>
          <w:rFonts w:hint="eastAsia"/>
        </w:rPr>
        <w:t>に</w:t>
      </w:r>
      <w:r w:rsidR="000A4D90">
        <w:rPr>
          <w:rFonts w:hint="eastAsia"/>
        </w:rPr>
        <w:t>は、個人を支援し、彼らが知らされているいじめ、嫌がらせ、および</w:t>
      </w:r>
      <w:r w:rsidR="0091012E">
        <w:rPr>
          <w:rFonts w:hint="eastAsia"/>
        </w:rPr>
        <w:t>ヘイトクライム</w:t>
      </w:r>
      <w:r w:rsidR="000A4D90">
        <w:rPr>
          <w:rFonts w:hint="eastAsia"/>
        </w:rPr>
        <w:t>の事例を</w:t>
      </w:r>
      <w:r w:rsidR="0091012E">
        <w:rPr>
          <w:rFonts w:hint="eastAsia"/>
        </w:rPr>
        <w:t>記録</w:t>
      </w:r>
      <w:r w:rsidR="000A4D90">
        <w:rPr>
          <w:rFonts w:hint="eastAsia"/>
        </w:rPr>
        <w:t>するための</w:t>
      </w:r>
      <w:r w:rsidR="0091012E">
        <w:rPr>
          <w:rFonts w:hint="eastAsia"/>
        </w:rPr>
        <w:t>資金が</w:t>
      </w:r>
      <w:r w:rsidR="000A4D90">
        <w:rPr>
          <w:rFonts w:hint="eastAsia"/>
        </w:rPr>
        <w:t>割り当てられなければ</w:t>
      </w:r>
      <w:r w:rsidR="00D4595E">
        <w:rPr>
          <w:rFonts w:hint="eastAsia"/>
        </w:rPr>
        <w:t>ならない</w:t>
      </w:r>
      <w:r w:rsidR="000A4D90">
        <w:rPr>
          <w:rFonts w:hint="eastAsia"/>
        </w:rPr>
        <w:t>。</w:t>
      </w:r>
    </w:p>
    <w:p w:rsidR="000A4D90" w:rsidRDefault="000A4D90" w:rsidP="00B22734">
      <w:pPr>
        <w:ind w:leftChars="202" w:left="424"/>
      </w:pPr>
    </w:p>
    <w:p w:rsidR="000A4D90" w:rsidRDefault="000A4D90" w:rsidP="00B22734">
      <w:pPr>
        <w:ind w:leftChars="202" w:left="424"/>
      </w:pPr>
      <w:r>
        <w:t>4.</w:t>
      </w:r>
      <w:r w:rsidR="00B22734">
        <w:rPr>
          <w:rFonts w:hint="eastAsia"/>
        </w:rPr>
        <w:t xml:space="preserve">　</w:t>
      </w:r>
      <w:r>
        <w:t>委員会は、いじめ、嫌がらせ、および</w:t>
      </w:r>
      <w:r w:rsidR="00FA31DD">
        <w:t>ヘイトクライム</w:t>
      </w:r>
      <w:r w:rsidR="0091012E">
        <w:rPr>
          <w:rFonts w:hint="eastAsia"/>
        </w:rPr>
        <w:t>の通報</w:t>
      </w:r>
      <w:r>
        <w:t>を受けるアクセス可能な公共サービスを</w:t>
      </w:r>
      <w:r w:rsidR="0091012E">
        <w:rPr>
          <w:rFonts w:hint="eastAsia"/>
        </w:rPr>
        <w:t>設けるよう</w:t>
      </w:r>
      <w:r w:rsidR="00F350D9">
        <w:t>国</w:t>
      </w:r>
      <w:r>
        <w:t>に要請すべきである。このサービスには、</w:t>
      </w:r>
      <w:r w:rsidR="0091012E">
        <w:rPr>
          <w:rFonts w:hint="eastAsia"/>
        </w:rPr>
        <w:t>通報の受診</w:t>
      </w:r>
      <w:r>
        <w:t>、権利に関する情報の提供、および収集された知識と</w:t>
      </w:r>
      <w:r w:rsidR="0091012E">
        <w:rPr>
          <w:rFonts w:hint="eastAsia"/>
        </w:rPr>
        <w:t>記録</w:t>
      </w:r>
      <w:r>
        <w:t>に関する報告が含まれ</w:t>
      </w:r>
      <w:r w:rsidR="00A64AB9">
        <w:t>る</w:t>
      </w:r>
      <w:r>
        <w:t>。</w:t>
      </w:r>
    </w:p>
    <w:p w:rsidR="000A4D90" w:rsidRDefault="000A4D90" w:rsidP="00B22734">
      <w:pPr>
        <w:ind w:leftChars="202" w:left="424"/>
      </w:pPr>
    </w:p>
    <w:p w:rsidR="000A4D90" w:rsidRDefault="00B22734" w:rsidP="00B22734">
      <w:pPr>
        <w:ind w:leftChars="202" w:left="424"/>
      </w:pPr>
      <w:r>
        <w:rPr>
          <w:rFonts w:hint="eastAsia"/>
        </w:rPr>
        <w:t>5．</w:t>
      </w:r>
      <w:r w:rsidR="000A4D90">
        <w:rPr>
          <w:rFonts w:hint="eastAsia"/>
        </w:rPr>
        <w:t>委員会は、障害</w:t>
      </w:r>
      <w:r w:rsidR="0040709C">
        <w:rPr>
          <w:rFonts w:hint="eastAsia"/>
        </w:rPr>
        <w:t>のある人々</w:t>
      </w:r>
      <w:r w:rsidR="000A4D90">
        <w:rPr>
          <w:rFonts w:hint="eastAsia"/>
        </w:rPr>
        <w:t>に対する</w:t>
      </w:r>
      <w:r w:rsidR="00FA31DD">
        <w:rPr>
          <w:rFonts w:hint="eastAsia"/>
        </w:rPr>
        <w:t>ヘイトクライム</w:t>
      </w:r>
      <w:r w:rsidR="000A4D90">
        <w:rPr>
          <w:rFonts w:hint="eastAsia"/>
        </w:rPr>
        <w:t>に関する警察および司法職員の</w:t>
      </w:r>
      <w:r w:rsidR="0091012E">
        <w:rPr>
          <w:rFonts w:hint="eastAsia"/>
        </w:rPr>
        <w:t>義務的</w:t>
      </w:r>
      <w:r w:rsidR="000A4D90">
        <w:rPr>
          <w:rFonts w:hint="eastAsia"/>
        </w:rPr>
        <w:t>訓練の導入を含む、非常に有能でアクセス可能な警察および司法制度を確保するために必要なあらゆる措置を講じるよう</w:t>
      </w:r>
      <w:r w:rsidR="00F350D9">
        <w:rPr>
          <w:rFonts w:hint="eastAsia"/>
        </w:rPr>
        <w:t>国</w:t>
      </w:r>
      <w:r w:rsidR="000A4D90">
        <w:rPr>
          <w:rFonts w:hint="eastAsia"/>
        </w:rPr>
        <w:t>に要請すべきである。</w:t>
      </w:r>
    </w:p>
    <w:p w:rsidR="000A4D90" w:rsidRDefault="000A4D90" w:rsidP="00B22734">
      <w:pPr>
        <w:ind w:leftChars="202" w:left="424"/>
      </w:pPr>
    </w:p>
    <w:p w:rsidR="000A4D90" w:rsidRDefault="00B22734" w:rsidP="00B22734">
      <w:pPr>
        <w:ind w:leftChars="202" w:left="424"/>
      </w:pPr>
      <w:r>
        <w:rPr>
          <w:rFonts w:hint="eastAsia"/>
        </w:rPr>
        <w:t>6．</w:t>
      </w:r>
      <w:r w:rsidR="000A4D90">
        <w:rPr>
          <w:rFonts w:hint="eastAsia"/>
        </w:rPr>
        <w:t>委員会は、建物の</w:t>
      </w:r>
      <w:r w:rsidR="0091012E">
        <w:rPr>
          <w:rFonts w:hint="eastAsia"/>
        </w:rPr>
        <w:t>ユニバーサルデザイン</w:t>
      </w:r>
      <w:r w:rsidR="000A4D90">
        <w:rPr>
          <w:rFonts w:hint="eastAsia"/>
        </w:rPr>
        <w:t>および利用しやすいサービスを確保するための措置を含む、利用しやすい警察および司法制度を確保するために必要なすべての措置を実施するよう</w:t>
      </w:r>
      <w:r w:rsidR="00F350D9">
        <w:rPr>
          <w:rFonts w:hint="eastAsia"/>
        </w:rPr>
        <w:t>国</w:t>
      </w:r>
      <w:r w:rsidR="000A4D90">
        <w:rPr>
          <w:rFonts w:hint="eastAsia"/>
        </w:rPr>
        <w:t>に要請すべきである。</w:t>
      </w:r>
    </w:p>
    <w:p w:rsidR="000A4D90" w:rsidRDefault="000A4D90" w:rsidP="000A4D90"/>
    <w:p w:rsidR="000A4D90" w:rsidRPr="007A1C31" w:rsidRDefault="000A4D90" w:rsidP="000A4D90">
      <w:pPr>
        <w:rPr>
          <w:rFonts w:ascii="ＭＳ ゴシック" w:eastAsia="ＭＳ ゴシック" w:hAnsi="ＭＳ ゴシック"/>
          <w:sz w:val="24"/>
          <w:szCs w:val="24"/>
        </w:rPr>
      </w:pPr>
      <w:r w:rsidRPr="007A1C31">
        <w:rPr>
          <w:rFonts w:ascii="ＭＳ ゴシック" w:eastAsia="ＭＳ ゴシック" w:hAnsi="ＭＳ ゴシック"/>
          <w:sz w:val="24"/>
          <w:szCs w:val="24"/>
        </w:rPr>
        <w:t>7.</w:t>
      </w:r>
      <w:r w:rsidR="009E1547" w:rsidRPr="007A1C31">
        <w:rPr>
          <w:rFonts w:ascii="ＭＳ ゴシック" w:eastAsia="ＭＳ ゴシック" w:hAnsi="ＭＳ ゴシック" w:hint="eastAsia"/>
          <w:sz w:val="24"/>
          <w:szCs w:val="24"/>
        </w:rPr>
        <w:t xml:space="preserve">　</w:t>
      </w:r>
      <w:r w:rsidRPr="007A1C31">
        <w:rPr>
          <w:rFonts w:ascii="ＭＳ ゴシック" w:eastAsia="ＭＳ ゴシック" w:hAnsi="ＭＳ ゴシック"/>
          <w:sz w:val="24"/>
          <w:szCs w:val="24"/>
        </w:rPr>
        <w:t>労働</w:t>
      </w:r>
      <w:r w:rsidR="009E1547" w:rsidRPr="007A1C31">
        <w:rPr>
          <w:rFonts w:ascii="ＭＳ ゴシック" w:eastAsia="ＭＳ ゴシック" w:hAnsi="ＭＳ ゴシック" w:hint="eastAsia"/>
          <w:sz w:val="24"/>
          <w:szCs w:val="24"/>
        </w:rPr>
        <w:t>と</w:t>
      </w:r>
      <w:r w:rsidRPr="007A1C31">
        <w:rPr>
          <w:rFonts w:ascii="ＭＳ ゴシック" w:eastAsia="ＭＳ ゴシック" w:hAnsi="ＭＳ ゴシック"/>
          <w:sz w:val="24"/>
          <w:szCs w:val="24"/>
        </w:rPr>
        <w:t>雇用の権利</w:t>
      </w:r>
    </w:p>
    <w:p w:rsidR="000A4D90" w:rsidRDefault="000A4D90" w:rsidP="000A4D90"/>
    <w:p w:rsidR="000A4D90" w:rsidRPr="007D7E08" w:rsidRDefault="000A4D90" w:rsidP="00DD4DE7">
      <w:pPr>
        <w:ind w:leftChars="405" w:left="850"/>
        <w:rPr>
          <w:sz w:val="18"/>
          <w:szCs w:val="18"/>
        </w:rPr>
      </w:pPr>
      <w:r w:rsidRPr="00DF0805">
        <w:rPr>
          <w:sz w:val="18"/>
          <w:szCs w:val="18"/>
        </w:rPr>
        <w:t>CRPDの第27条は、</w:t>
      </w:r>
      <w:r w:rsidR="00F350D9">
        <w:rPr>
          <w:sz w:val="18"/>
          <w:szCs w:val="18"/>
        </w:rPr>
        <w:t>国</w:t>
      </w:r>
      <w:r w:rsidRPr="007D7E08">
        <w:rPr>
          <w:sz w:val="18"/>
          <w:szCs w:val="18"/>
        </w:rPr>
        <w:t>に対し、開放かつ</w:t>
      </w:r>
      <w:r w:rsidR="00E54DA3">
        <w:rPr>
          <w:rFonts w:hint="eastAsia"/>
          <w:sz w:val="18"/>
          <w:szCs w:val="18"/>
        </w:rPr>
        <w:t>インクルーシブ</w:t>
      </w:r>
      <w:r w:rsidRPr="007D7E08">
        <w:rPr>
          <w:sz w:val="18"/>
          <w:szCs w:val="18"/>
        </w:rPr>
        <w:t>な労働市場および労働環境で働く権利を確保し、障害に基づく差別を禁止し、利用しやすい労働環境を促進し、合理的配慮の権利の履行を確保</w:t>
      </w:r>
      <w:r w:rsidR="00B10D98">
        <w:rPr>
          <w:rFonts w:hint="eastAsia"/>
          <w:sz w:val="18"/>
          <w:szCs w:val="18"/>
        </w:rPr>
        <w:t>し、</w:t>
      </w:r>
      <w:r w:rsidRPr="007D7E08">
        <w:rPr>
          <w:sz w:val="18"/>
          <w:szCs w:val="18"/>
        </w:rPr>
        <w:t>公共部門と民間部門の両方で、職場で障害</w:t>
      </w:r>
      <w:r w:rsidR="0040709C">
        <w:rPr>
          <w:sz w:val="18"/>
          <w:szCs w:val="18"/>
        </w:rPr>
        <w:t>のある人々</w:t>
      </w:r>
      <w:r w:rsidRPr="007D7E08">
        <w:rPr>
          <w:sz w:val="18"/>
          <w:szCs w:val="18"/>
        </w:rPr>
        <w:t>の採用を促進</w:t>
      </w:r>
      <w:r w:rsidR="00B10D98" w:rsidRPr="007D7E08">
        <w:rPr>
          <w:sz w:val="18"/>
          <w:szCs w:val="18"/>
        </w:rPr>
        <w:t>することを義務付けている。</w:t>
      </w:r>
      <w:r w:rsidRPr="007D7E08">
        <w:rPr>
          <w:sz w:val="18"/>
          <w:szCs w:val="18"/>
        </w:rPr>
        <w:t>政府報告</w:t>
      </w:r>
      <w:r w:rsidR="001A1A5F">
        <w:rPr>
          <w:rFonts w:hint="eastAsia"/>
          <w:sz w:val="18"/>
          <w:szCs w:val="18"/>
        </w:rPr>
        <w:t>書の</w:t>
      </w:r>
      <w:r w:rsidR="001A1A5F" w:rsidRPr="007D7E08">
        <w:rPr>
          <w:sz w:val="18"/>
          <w:szCs w:val="18"/>
        </w:rPr>
        <w:t>70</w:t>
      </w:r>
      <w:r w:rsidR="001A1A5F">
        <w:rPr>
          <w:rFonts w:hint="eastAsia"/>
          <w:sz w:val="18"/>
          <w:szCs w:val="18"/>
        </w:rPr>
        <w:t>ページを</w:t>
      </w:r>
      <w:r w:rsidRPr="007D7E08">
        <w:rPr>
          <w:sz w:val="18"/>
          <w:szCs w:val="18"/>
        </w:rPr>
        <w:t>参照</w:t>
      </w:r>
      <w:r w:rsidR="001A1A5F">
        <w:rPr>
          <w:rFonts w:hint="eastAsia"/>
          <w:sz w:val="18"/>
          <w:szCs w:val="18"/>
        </w:rPr>
        <w:t>。</w:t>
      </w:r>
    </w:p>
    <w:p w:rsidR="000A4D90" w:rsidRPr="007D7E08" w:rsidRDefault="000A4D90" w:rsidP="00DD4DE7">
      <w:pPr>
        <w:ind w:leftChars="405" w:left="850"/>
        <w:rPr>
          <w:sz w:val="18"/>
          <w:szCs w:val="18"/>
        </w:rPr>
      </w:pPr>
    </w:p>
    <w:p w:rsidR="000A4D90" w:rsidRPr="007D7E08" w:rsidRDefault="000A4D90" w:rsidP="00DD4DE7">
      <w:pPr>
        <w:ind w:leftChars="405" w:left="850"/>
        <w:rPr>
          <w:sz w:val="18"/>
          <w:szCs w:val="18"/>
        </w:rPr>
      </w:pPr>
      <w:r w:rsidRPr="007D7E08">
        <w:rPr>
          <w:sz w:val="18"/>
          <w:szCs w:val="18"/>
        </w:rPr>
        <w:t>CRPD委員会は、第9条に関する一般的意見第2号（2014年）において、アクセス可能な職場は労働の権利を</w:t>
      </w:r>
      <w:r w:rsidR="00673741">
        <w:rPr>
          <w:rFonts w:hint="eastAsia"/>
          <w:sz w:val="18"/>
          <w:szCs w:val="18"/>
        </w:rPr>
        <w:t>実践する</w:t>
      </w:r>
      <w:r w:rsidRPr="007D7E08">
        <w:rPr>
          <w:sz w:val="18"/>
          <w:szCs w:val="18"/>
        </w:rPr>
        <w:t>ための前提条件であると強調している</w:t>
      </w:r>
      <w:r w:rsidR="00350CEC" w:rsidRPr="00F70B28">
        <w:rPr>
          <w:rStyle w:val="ac"/>
          <w:b/>
          <w:bCs/>
          <w:sz w:val="18"/>
          <w:szCs w:val="18"/>
        </w:rPr>
        <w:footnoteReference w:id="75"/>
      </w:r>
      <w:r w:rsidRPr="007D7E08">
        <w:rPr>
          <w:sz w:val="18"/>
          <w:szCs w:val="18"/>
        </w:rPr>
        <w:t>。</w:t>
      </w:r>
    </w:p>
    <w:p w:rsidR="000A4D90" w:rsidRPr="007D7E08" w:rsidRDefault="001A1A5F" w:rsidP="00DD4DE7">
      <w:pPr>
        <w:ind w:leftChars="405" w:left="850"/>
        <w:rPr>
          <w:sz w:val="18"/>
          <w:szCs w:val="18"/>
        </w:rPr>
      </w:pPr>
      <w:r w:rsidRPr="007D7E08">
        <w:rPr>
          <w:rFonts w:hint="eastAsia"/>
          <w:sz w:val="18"/>
          <w:szCs w:val="18"/>
        </w:rPr>
        <w:t>政府報告書</w:t>
      </w:r>
      <w:r>
        <w:rPr>
          <w:rFonts w:hint="eastAsia"/>
          <w:sz w:val="18"/>
          <w:szCs w:val="18"/>
        </w:rPr>
        <w:t>では</w:t>
      </w:r>
      <w:r w:rsidR="000A4D90" w:rsidRPr="007D7E08">
        <w:rPr>
          <w:sz w:val="18"/>
          <w:szCs w:val="18"/>
        </w:rPr>
        <w:t>71</w:t>
      </w:r>
      <w:r>
        <w:rPr>
          <w:rFonts w:hint="eastAsia"/>
          <w:sz w:val="18"/>
          <w:szCs w:val="18"/>
        </w:rPr>
        <w:t>ページ</w:t>
      </w:r>
      <w:r w:rsidR="000A4D90" w:rsidRPr="007D7E08">
        <w:rPr>
          <w:sz w:val="18"/>
          <w:szCs w:val="18"/>
        </w:rPr>
        <w:t>。</w:t>
      </w:r>
    </w:p>
    <w:p w:rsidR="000A4D90" w:rsidRPr="007D7E08" w:rsidRDefault="000A4D90" w:rsidP="000A4D90">
      <w:pPr>
        <w:rPr>
          <w:sz w:val="18"/>
          <w:szCs w:val="18"/>
        </w:rPr>
      </w:pPr>
    </w:p>
    <w:p w:rsidR="000A4D90" w:rsidRPr="00A55C92" w:rsidRDefault="000A4D90" w:rsidP="000A4D90">
      <w:pPr>
        <w:rPr>
          <w:rFonts w:ascii="ＭＳ ゴシック" w:eastAsia="ＭＳ ゴシック" w:hAnsi="ＭＳ ゴシック"/>
        </w:rPr>
      </w:pPr>
      <w:r w:rsidRPr="00A55C92">
        <w:rPr>
          <w:rFonts w:ascii="ＭＳ ゴシック" w:eastAsia="ＭＳ ゴシック" w:hAnsi="ＭＳ ゴシック"/>
        </w:rPr>
        <w:t>7.1</w:t>
      </w:r>
      <w:r w:rsidR="0072105C">
        <w:rPr>
          <w:rFonts w:ascii="ＭＳ ゴシック" w:eastAsia="ＭＳ ゴシック" w:hAnsi="ＭＳ ゴシック" w:hint="eastAsia"/>
        </w:rPr>
        <w:t>．</w:t>
      </w:r>
      <w:r w:rsidRPr="00A55C92">
        <w:rPr>
          <w:rFonts w:ascii="ＭＳ ゴシック" w:eastAsia="ＭＳ ゴシック" w:hAnsi="ＭＳ ゴシック"/>
        </w:rPr>
        <w:t>背景と問題の説明</w:t>
      </w:r>
    </w:p>
    <w:p w:rsidR="000A4D90" w:rsidRDefault="000A4D90" w:rsidP="000A4D90">
      <w:r>
        <w:rPr>
          <w:rFonts w:hint="eastAsia"/>
        </w:rPr>
        <w:t>ノルウェーが</w:t>
      </w:r>
      <w:r>
        <w:t>2002年に労働力調査を開始して以来、障害</w:t>
      </w:r>
      <w:r w:rsidR="0040709C">
        <w:t>のある人々</w:t>
      </w:r>
      <w:r>
        <w:t>の雇用状況は改善されていない。</w:t>
      </w:r>
      <w:r w:rsidR="00B10D98">
        <w:t>2015年第2四半期に</w:t>
      </w:r>
      <w:r w:rsidR="00B10D98">
        <w:rPr>
          <w:rFonts w:hint="eastAsia"/>
        </w:rPr>
        <w:t>、</w:t>
      </w:r>
      <w:r>
        <w:t>一般人口の雇用率</w:t>
      </w:r>
      <w:r w:rsidR="0043159A">
        <w:rPr>
          <w:rFonts w:hint="eastAsia"/>
        </w:rPr>
        <w:t>の</w:t>
      </w:r>
      <w:r>
        <w:t>74.3％に対し、労働年齢の</w:t>
      </w:r>
      <w:r w:rsidR="00B10D98">
        <w:rPr>
          <w:rFonts w:hint="eastAsia"/>
        </w:rPr>
        <w:t>（障害のある）</w:t>
      </w:r>
      <w:r>
        <w:t>成人</w:t>
      </w:r>
      <w:r w:rsidR="00B10D98">
        <w:rPr>
          <w:rFonts w:hint="eastAsia"/>
        </w:rPr>
        <w:t>では</w:t>
      </w:r>
      <w:r>
        <w:t>43.4％</w:t>
      </w:r>
      <w:r w:rsidR="00B10D98">
        <w:rPr>
          <w:rFonts w:hint="eastAsia"/>
        </w:rPr>
        <w:t>であった</w:t>
      </w:r>
      <w:r w:rsidR="00350CEC" w:rsidRPr="00F70B28">
        <w:rPr>
          <w:rStyle w:val="ac"/>
          <w:b/>
          <w:bCs/>
        </w:rPr>
        <w:footnoteReference w:id="76"/>
      </w:r>
      <w:r>
        <w:t>。 OECDによれば、</w:t>
      </w:r>
      <w:r w:rsidR="00B10D98">
        <w:t>障害</w:t>
      </w:r>
      <w:r w:rsidR="0040709C">
        <w:t>のある人々</w:t>
      </w:r>
      <w:r w:rsidR="00B10D98">
        <w:t>の雇用率に関して</w:t>
      </w:r>
      <w:r>
        <w:t>ノルウェーは北欧諸国の中で一番下にあり、OECD諸国</w:t>
      </w:r>
      <w:r w:rsidR="00B10D98">
        <w:rPr>
          <w:rFonts w:hint="eastAsia"/>
        </w:rPr>
        <w:t>一般</w:t>
      </w:r>
      <w:r>
        <w:t>の中では概して平均に近い</w:t>
      </w:r>
      <w:r w:rsidR="00350CEC" w:rsidRPr="00F70B28">
        <w:rPr>
          <w:rStyle w:val="ac"/>
          <w:b/>
          <w:bCs/>
        </w:rPr>
        <w:footnoteReference w:id="77"/>
      </w:r>
      <w:r>
        <w:t>。</w:t>
      </w:r>
    </w:p>
    <w:p w:rsidR="000A4D90" w:rsidRDefault="000A4D90" w:rsidP="000A4D90"/>
    <w:p w:rsidR="000A4D90" w:rsidRDefault="000A4D90" w:rsidP="000A4D90">
      <w:r>
        <w:rPr>
          <w:rFonts w:hint="eastAsia"/>
        </w:rPr>
        <w:t>いくつかの研究では、公営企業と民間企業は</w:t>
      </w:r>
      <w:r w:rsidR="0043159A">
        <w:rPr>
          <w:rFonts w:hint="eastAsia"/>
        </w:rPr>
        <w:t>障害のある従業員の</w:t>
      </w:r>
      <w:r>
        <w:rPr>
          <w:rFonts w:hint="eastAsia"/>
        </w:rPr>
        <w:t>労働環境</w:t>
      </w:r>
      <w:r w:rsidR="0043159A">
        <w:rPr>
          <w:rFonts w:hint="eastAsia"/>
        </w:rPr>
        <w:t>への</w:t>
      </w:r>
      <w:r>
        <w:rPr>
          <w:rFonts w:hint="eastAsia"/>
        </w:rPr>
        <w:t>採用または平等な扱いを促進</w:t>
      </w:r>
      <w:r w:rsidR="0043159A">
        <w:rPr>
          <w:rFonts w:hint="eastAsia"/>
        </w:rPr>
        <w:t>するための</w:t>
      </w:r>
      <w:r w:rsidR="006C085D">
        <w:rPr>
          <w:rFonts w:hint="eastAsia"/>
        </w:rPr>
        <w:t>不十分な</w:t>
      </w:r>
      <w:r>
        <w:rPr>
          <w:rFonts w:hint="eastAsia"/>
        </w:rPr>
        <w:t>計画、措置、または確立された</w:t>
      </w:r>
      <w:r w:rsidR="000B0744">
        <w:rPr>
          <w:rFonts w:hint="eastAsia"/>
        </w:rPr>
        <w:t>慣習</w:t>
      </w:r>
      <w:r>
        <w:rPr>
          <w:rFonts w:hint="eastAsia"/>
        </w:rPr>
        <w:t>しか持っていないとして</w:t>
      </w:r>
      <w:r w:rsidR="0090563A">
        <w:rPr>
          <w:rFonts w:hint="eastAsia"/>
        </w:rPr>
        <w:t>いる</w:t>
      </w:r>
      <w:r w:rsidR="00350CEC">
        <w:rPr>
          <w:rStyle w:val="ac"/>
          <w:b/>
        </w:rPr>
        <w:footnoteReference w:id="78"/>
      </w:r>
      <w:r>
        <w:t>。</w:t>
      </w:r>
      <w:r w:rsidR="00B10D98">
        <w:rPr>
          <w:rFonts w:hint="eastAsia"/>
        </w:rPr>
        <w:t>FAFOの一研究に</w:t>
      </w:r>
      <w:r w:rsidR="0043159A">
        <w:rPr>
          <w:rFonts w:hint="eastAsia"/>
        </w:rPr>
        <w:t>よ</w:t>
      </w:r>
      <w:r w:rsidR="00B10D98">
        <w:rPr>
          <w:rFonts w:hint="eastAsia"/>
        </w:rPr>
        <w:t>れば、機能</w:t>
      </w:r>
      <w:r>
        <w:t>障害のある</w:t>
      </w:r>
      <w:r w:rsidR="00EC52E9">
        <w:t>人々</w:t>
      </w:r>
      <w:r>
        <w:t>の</w:t>
      </w:r>
      <w:r w:rsidR="00B10D98">
        <w:rPr>
          <w:rFonts w:hint="eastAsia"/>
        </w:rPr>
        <w:t>採用目標を持っているのはたった17％であった。</w:t>
      </w:r>
      <w:r>
        <w:t>調査対象企業のうち、障害のある人を採用するための具体的な対策を実施したのはわずか18％で</w:t>
      </w:r>
      <w:r w:rsidR="00B10D98">
        <w:rPr>
          <w:rFonts w:hint="eastAsia"/>
        </w:rPr>
        <w:t>あった</w:t>
      </w:r>
      <w:r w:rsidR="00350CEC" w:rsidRPr="00F70B28">
        <w:rPr>
          <w:rStyle w:val="ac"/>
          <w:b/>
          <w:bCs/>
        </w:rPr>
        <w:footnoteReference w:id="79"/>
      </w:r>
      <w:r w:rsidR="00B10D98">
        <w:rPr>
          <w:rFonts w:hint="eastAsia"/>
        </w:rPr>
        <w:t>。</w:t>
      </w:r>
    </w:p>
    <w:p w:rsidR="000A4D90" w:rsidRDefault="000A4D90" w:rsidP="000A4D90"/>
    <w:p w:rsidR="009275A5" w:rsidRPr="007D7E08" w:rsidRDefault="009275A5" w:rsidP="00DD4DE7">
      <w:pPr>
        <w:ind w:leftChars="405" w:left="850"/>
        <w:rPr>
          <w:sz w:val="18"/>
          <w:szCs w:val="18"/>
        </w:rPr>
      </w:pPr>
      <w:r w:rsidRPr="007D7E08">
        <w:rPr>
          <w:rFonts w:hint="eastAsia"/>
          <w:sz w:val="18"/>
          <w:szCs w:val="18"/>
        </w:rPr>
        <w:t>聴覚障害のある女性は、求職者として差別されていると感じたため、</w:t>
      </w:r>
      <w:r w:rsidR="00A55C92" w:rsidRPr="007D7E08">
        <w:rPr>
          <w:rFonts w:hint="eastAsia"/>
          <w:sz w:val="18"/>
          <w:szCs w:val="18"/>
        </w:rPr>
        <w:t>オンブッド</w:t>
      </w:r>
      <w:r w:rsidRPr="007D7E08">
        <w:rPr>
          <w:rFonts w:hint="eastAsia"/>
          <w:sz w:val="18"/>
          <w:szCs w:val="18"/>
        </w:rPr>
        <w:t>に苦情を申し立て</w:t>
      </w:r>
      <w:r w:rsidR="00A64AB9" w:rsidRPr="007D7E08">
        <w:rPr>
          <w:rFonts w:hint="eastAsia"/>
          <w:sz w:val="18"/>
          <w:szCs w:val="18"/>
        </w:rPr>
        <w:t>た</w:t>
      </w:r>
      <w:r w:rsidRPr="007D7E08">
        <w:rPr>
          <w:rFonts w:hint="eastAsia"/>
          <w:sz w:val="18"/>
          <w:szCs w:val="18"/>
        </w:rPr>
        <w:t>。女性は</w:t>
      </w:r>
      <w:r w:rsidR="00B10D98">
        <w:rPr>
          <w:rFonts w:hint="eastAsia"/>
          <w:sz w:val="18"/>
          <w:szCs w:val="18"/>
        </w:rPr>
        <w:t>求職</w:t>
      </w:r>
      <w:r w:rsidRPr="007D7E08">
        <w:rPr>
          <w:rFonts w:hint="eastAsia"/>
          <w:sz w:val="18"/>
          <w:szCs w:val="18"/>
        </w:rPr>
        <w:t>し、面接を求められ</w:t>
      </w:r>
      <w:r w:rsidR="00A64AB9" w:rsidRPr="007D7E08">
        <w:rPr>
          <w:rFonts w:hint="eastAsia"/>
          <w:sz w:val="18"/>
          <w:szCs w:val="18"/>
        </w:rPr>
        <w:t>た</w:t>
      </w:r>
      <w:r w:rsidRPr="007D7E08">
        <w:rPr>
          <w:rFonts w:hint="eastAsia"/>
          <w:sz w:val="18"/>
          <w:szCs w:val="18"/>
        </w:rPr>
        <w:t>が、自分が聴覚障害者であることに</w:t>
      </w:r>
      <w:r w:rsidR="00B10D98" w:rsidRPr="007D7E08">
        <w:rPr>
          <w:rFonts w:hint="eastAsia"/>
          <w:sz w:val="18"/>
          <w:szCs w:val="18"/>
        </w:rPr>
        <w:t>雇用主が</w:t>
      </w:r>
      <w:r w:rsidRPr="007D7E08">
        <w:rPr>
          <w:rFonts w:hint="eastAsia"/>
          <w:sz w:val="18"/>
          <w:szCs w:val="18"/>
        </w:rPr>
        <w:t>気付い</w:t>
      </w:r>
      <w:r w:rsidR="00B10D98">
        <w:rPr>
          <w:rFonts w:hint="eastAsia"/>
          <w:sz w:val="18"/>
          <w:szCs w:val="18"/>
        </w:rPr>
        <w:t>て</w:t>
      </w:r>
      <w:r w:rsidRPr="007D7E08">
        <w:rPr>
          <w:rFonts w:hint="eastAsia"/>
          <w:sz w:val="18"/>
          <w:szCs w:val="18"/>
        </w:rPr>
        <w:t>面接は取り消され</w:t>
      </w:r>
      <w:r w:rsidR="00A64AB9" w:rsidRPr="007D7E08">
        <w:rPr>
          <w:rFonts w:hint="eastAsia"/>
          <w:sz w:val="18"/>
          <w:szCs w:val="18"/>
        </w:rPr>
        <w:t>た</w:t>
      </w:r>
      <w:r w:rsidRPr="007D7E08">
        <w:rPr>
          <w:rFonts w:hint="eastAsia"/>
          <w:sz w:val="18"/>
          <w:szCs w:val="18"/>
        </w:rPr>
        <w:t>。</w:t>
      </w:r>
      <w:r w:rsidR="00A55C92" w:rsidRPr="007D7E08">
        <w:rPr>
          <w:rFonts w:hint="eastAsia"/>
          <w:sz w:val="18"/>
          <w:szCs w:val="18"/>
        </w:rPr>
        <w:t>オンブッド</w:t>
      </w:r>
      <w:r w:rsidRPr="007D7E08">
        <w:rPr>
          <w:rFonts w:hint="eastAsia"/>
          <w:sz w:val="18"/>
          <w:szCs w:val="18"/>
        </w:rPr>
        <w:t>は、この会社がノルウェーの</w:t>
      </w:r>
      <w:r w:rsidR="000B0744">
        <w:rPr>
          <w:rFonts w:hint="eastAsia"/>
          <w:sz w:val="18"/>
          <w:szCs w:val="18"/>
        </w:rPr>
        <w:t>差別禁止・</w:t>
      </w:r>
      <w:r w:rsidRPr="007D7E08">
        <w:rPr>
          <w:rFonts w:hint="eastAsia"/>
          <w:sz w:val="18"/>
          <w:szCs w:val="18"/>
        </w:rPr>
        <w:t>アクセシビリティ法に違反したことを明らかにし</w:t>
      </w:r>
      <w:r w:rsidR="00A64AB9" w:rsidRPr="007D7E08">
        <w:rPr>
          <w:rFonts w:hint="eastAsia"/>
          <w:sz w:val="18"/>
          <w:szCs w:val="18"/>
        </w:rPr>
        <w:t>た</w:t>
      </w:r>
      <w:r w:rsidRPr="007D7E08">
        <w:rPr>
          <w:rFonts w:hint="eastAsia"/>
          <w:sz w:val="18"/>
          <w:szCs w:val="18"/>
        </w:rPr>
        <w:t>。</w:t>
      </w:r>
    </w:p>
    <w:p w:rsidR="009275A5" w:rsidRPr="007D7E08" w:rsidRDefault="009275A5" w:rsidP="00DD4DE7">
      <w:pPr>
        <w:ind w:leftChars="405" w:left="850"/>
        <w:rPr>
          <w:sz w:val="18"/>
          <w:szCs w:val="18"/>
        </w:rPr>
      </w:pPr>
      <w:r w:rsidRPr="007D7E08">
        <w:rPr>
          <w:rFonts w:hint="eastAsia"/>
          <w:sz w:val="18"/>
          <w:szCs w:val="18"/>
        </w:rPr>
        <w:t>（</w:t>
      </w:r>
      <w:r w:rsidR="00A55C92" w:rsidRPr="007D7E08">
        <w:rPr>
          <w:rFonts w:hint="eastAsia"/>
          <w:sz w:val="18"/>
          <w:szCs w:val="18"/>
        </w:rPr>
        <w:t>オンブッド</w:t>
      </w:r>
      <w:r w:rsidRPr="007D7E08">
        <w:rPr>
          <w:rFonts w:hint="eastAsia"/>
          <w:sz w:val="18"/>
          <w:szCs w:val="18"/>
        </w:rPr>
        <w:t>の記録からの事例）</w:t>
      </w:r>
    </w:p>
    <w:p w:rsidR="009275A5" w:rsidRDefault="009275A5" w:rsidP="009275A5"/>
    <w:p w:rsidR="009275A5" w:rsidRDefault="009275A5" w:rsidP="009275A5">
      <w:r>
        <w:rPr>
          <w:rFonts w:hint="eastAsia"/>
        </w:rPr>
        <w:t>小規模な調査で、雇用主は障害</w:t>
      </w:r>
      <w:r w:rsidR="0040709C">
        <w:rPr>
          <w:rFonts w:hint="eastAsia"/>
        </w:rPr>
        <w:t>のある人々</w:t>
      </w:r>
      <w:r>
        <w:rPr>
          <w:rFonts w:hint="eastAsia"/>
        </w:rPr>
        <w:t>に関する偏見や固定観念を抱いていることがわか</w:t>
      </w:r>
      <w:r w:rsidR="00B10D98">
        <w:rPr>
          <w:rFonts w:hint="eastAsia"/>
        </w:rPr>
        <w:t>った</w:t>
      </w:r>
      <w:r w:rsidR="00621D63" w:rsidRPr="00F70B28">
        <w:rPr>
          <w:rStyle w:val="ac"/>
          <w:b/>
          <w:bCs/>
        </w:rPr>
        <w:footnoteReference w:id="80"/>
      </w:r>
      <w:r>
        <w:rPr>
          <w:rFonts w:hint="eastAsia"/>
        </w:rPr>
        <w:t>。</w:t>
      </w:r>
      <w:r w:rsidR="000B0744">
        <w:t>市民</w:t>
      </w:r>
      <w:r>
        <w:t>社会団体による報告</w:t>
      </w:r>
      <w:r w:rsidR="00621D63">
        <w:rPr>
          <w:rStyle w:val="ac"/>
          <w:b/>
        </w:rPr>
        <w:footnoteReference w:id="81"/>
      </w:r>
      <w:r>
        <w:t>および</w:t>
      </w:r>
      <w:r w:rsidR="00A55C92">
        <w:t>オンブッド</w:t>
      </w:r>
      <w:r>
        <w:t>自身の事例</w:t>
      </w:r>
      <w:r w:rsidR="00B10D98">
        <w:rPr>
          <w:rFonts w:hint="eastAsia"/>
        </w:rPr>
        <w:t>でも似た状況で</w:t>
      </w:r>
      <w:r>
        <w:t>、差別的な態度や慣習が優勢であり、ノルウェー</w:t>
      </w:r>
      <w:r w:rsidR="00B10D98">
        <w:rPr>
          <w:rFonts w:hint="eastAsia"/>
        </w:rPr>
        <w:t>差別禁止・</w:t>
      </w:r>
      <w:r w:rsidR="00C92961">
        <w:rPr>
          <w:rFonts w:hint="eastAsia"/>
        </w:rPr>
        <w:t>アクセシビリティ法</w:t>
      </w:r>
      <w:r>
        <w:t>の規定が実際には満たされて</w:t>
      </w:r>
      <w:r w:rsidR="00D4595E">
        <w:t>いない</w:t>
      </w:r>
      <w:r>
        <w:t>。</w:t>
      </w:r>
    </w:p>
    <w:p w:rsidR="009275A5" w:rsidRDefault="009275A5" w:rsidP="009275A5"/>
    <w:p w:rsidR="009275A5" w:rsidRDefault="009275A5" w:rsidP="009275A5">
      <w:r>
        <w:rPr>
          <w:rFonts w:hint="eastAsia"/>
        </w:rPr>
        <w:t>最近の</w:t>
      </w:r>
      <w:r w:rsidR="00C92961">
        <w:rPr>
          <w:rFonts w:hint="eastAsia"/>
        </w:rPr>
        <w:t>労働研究所（</w:t>
      </w:r>
      <w:r>
        <w:t>Work Research Institute</w:t>
      </w:r>
      <w:r w:rsidR="00C92961">
        <w:t xml:space="preserve">, </w:t>
      </w:r>
      <w:r>
        <w:t>AFI）の調査によると、柔軟な組織とリーダーシップを持つ企業は、</w:t>
      </w:r>
      <w:r w:rsidR="00C92961">
        <w:rPr>
          <w:rFonts w:hint="eastAsia"/>
        </w:rPr>
        <w:t>機能</w:t>
      </w:r>
      <w:r>
        <w:t>障害のある従業員を</w:t>
      </w:r>
      <w:r w:rsidR="00C92961">
        <w:rPr>
          <w:rFonts w:hint="eastAsia"/>
        </w:rPr>
        <w:t>募集し、雇用する</w:t>
      </w:r>
      <w:r>
        <w:t>可能性が高いことがわか</w:t>
      </w:r>
      <w:r w:rsidR="00C92961">
        <w:rPr>
          <w:rFonts w:hint="eastAsia"/>
        </w:rPr>
        <w:t>った</w:t>
      </w:r>
      <w:r w:rsidR="00621D63" w:rsidRPr="00F70B28">
        <w:rPr>
          <w:rStyle w:val="ac"/>
          <w:b/>
          <w:bCs/>
        </w:rPr>
        <w:footnoteReference w:id="82"/>
      </w:r>
      <w:r w:rsidR="00C92961">
        <w:rPr>
          <w:rFonts w:hint="eastAsia"/>
        </w:rPr>
        <w:t>。オンブッド</w:t>
      </w:r>
      <w:r>
        <w:t>の経験と市民社会からの</w:t>
      </w:r>
      <w:r w:rsidR="00C92961">
        <w:rPr>
          <w:rFonts w:hint="eastAsia"/>
        </w:rPr>
        <w:t>意見で</w:t>
      </w:r>
      <w:r>
        <w:t>は、勤務時間、仕事内容</w:t>
      </w:r>
      <w:r w:rsidR="00C92961">
        <w:rPr>
          <w:rFonts w:hint="eastAsia"/>
        </w:rPr>
        <w:t>、</w:t>
      </w:r>
      <w:r w:rsidR="00C92961">
        <w:t>FTE</w:t>
      </w:r>
      <w:r w:rsidR="00C92961">
        <w:rPr>
          <w:rFonts w:hint="eastAsia"/>
        </w:rPr>
        <w:t>（フルタイム当量）</w:t>
      </w:r>
      <w:r w:rsidR="00C92961">
        <w:t>および作業の組織化</w:t>
      </w:r>
      <w:r>
        <w:t>など</w:t>
      </w:r>
      <w:r w:rsidR="00C92961">
        <w:rPr>
          <w:rFonts w:hint="eastAsia"/>
        </w:rPr>
        <w:t>で</w:t>
      </w:r>
      <w:r>
        <w:t>柔軟性を示して</w:t>
      </w:r>
      <w:r w:rsidR="0090563A">
        <w:t>いる</w:t>
      </w:r>
      <w:r w:rsidR="00C92961">
        <w:rPr>
          <w:rFonts w:hint="eastAsia"/>
        </w:rPr>
        <w:t>企業</w:t>
      </w:r>
      <w:r>
        <w:t>は、障害のある</w:t>
      </w:r>
      <w:r w:rsidR="00EC52E9">
        <w:t>人々</w:t>
      </w:r>
      <w:r>
        <w:t>のアクセシビリティを向上させ</w:t>
      </w:r>
      <w:r w:rsidR="00A64AB9">
        <w:t>る</w:t>
      </w:r>
      <w:r>
        <w:t>。現在、従業員のさまざまなニーズ</w:t>
      </w:r>
      <w:r w:rsidR="00C92961">
        <w:rPr>
          <w:rFonts w:hint="eastAsia"/>
        </w:rPr>
        <w:t>を</w:t>
      </w:r>
      <w:r w:rsidR="00303BF7">
        <w:rPr>
          <w:rFonts w:hint="eastAsia"/>
        </w:rPr>
        <w:t>主な考慮事項とする柔軟な勤務生活を設計しているところは少ない。</w:t>
      </w:r>
      <w:r>
        <w:rPr>
          <w:rFonts w:hint="eastAsia"/>
        </w:rPr>
        <w:t>例えば、非常に一般的なのは、非常に多くのパートタイムの</w:t>
      </w:r>
      <w:r w:rsidR="00303BF7">
        <w:rPr>
          <w:rFonts w:hint="eastAsia"/>
        </w:rPr>
        <w:t>ポスト</w:t>
      </w:r>
      <w:r>
        <w:rPr>
          <w:rFonts w:hint="eastAsia"/>
        </w:rPr>
        <w:t>を</w:t>
      </w:r>
      <w:r w:rsidR="000B0744">
        <w:rPr>
          <w:rFonts w:hint="eastAsia"/>
        </w:rPr>
        <w:t>有する</w:t>
      </w:r>
      <w:r w:rsidR="00303BF7">
        <w:rPr>
          <w:rFonts w:hint="eastAsia"/>
        </w:rPr>
        <w:t>一部の分野</w:t>
      </w:r>
      <w:r>
        <w:rPr>
          <w:rFonts w:hint="eastAsia"/>
        </w:rPr>
        <w:t>を除いて、フルタイムで働くことができる応募者だけが採用される。</w:t>
      </w:r>
    </w:p>
    <w:p w:rsidR="009275A5" w:rsidRDefault="009275A5" w:rsidP="009275A5"/>
    <w:p w:rsidR="009275A5" w:rsidRDefault="009275A5" w:rsidP="009275A5">
      <w:r>
        <w:rPr>
          <w:rFonts w:hint="eastAsia"/>
        </w:rPr>
        <w:t>ノルウェーの労働生活における障害</w:t>
      </w:r>
      <w:r w:rsidR="0040709C">
        <w:rPr>
          <w:rFonts w:hint="eastAsia"/>
        </w:rPr>
        <w:t>のある人々</w:t>
      </w:r>
      <w:r>
        <w:rPr>
          <w:rFonts w:hint="eastAsia"/>
        </w:rPr>
        <w:t>の差別の性質と程度を</w:t>
      </w:r>
      <w:r w:rsidR="00303BF7">
        <w:rPr>
          <w:rFonts w:hint="eastAsia"/>
        </w:rPr>
        <w:t>調査</w:t>
      </w:r>
      <w:r>
        <w:rPr>
          <w:rFonts w:hint="eastAsia"/>
        </w:rPr>
        <w:t>する体系的な研究は行われていない。採用、昇給や昇進、個</w:t>
      </w:r>
      <w:r w:rsidR="00303BF7">
        <w:rPr>
          <w:rFonts w:hint="eastAsia"/>
        </w:rPr>
        <w:t>別的</w:t>
      </w:r>
      <w:r>
        <w:rPr>
          <w:rFonts w:hint="eastAsia"/>
        </w:rPr>
        <w:t>配慮、嫌がらせに対する脆弱性などの分野は、</w:t>
      </w:r>
      <w:r w:rsidR="00303BF7">
        <w:rPr>
          <w:rFonts w:hint="eastAsia"/>
        </w:rPr>
        <w:t>情報が足りない。</w:t>
      </w:r>
      <w:r>
        <w:rPr>
          <w:rFonts w:hint="eastAsia"/>
        </w:rPr>
        <w:t>労働生活におけるユニバーサルデザインの状況に関する情報を</w:t>
      </w:r>
      <w:r w:rsidR="00303BF7">
        <w:rPr>
          <w:rFonts w:hint="eastAsia"/>
        </w:rPr>
        <w:t>もたらす</w:t>
      </w:r>
      <w:r>
        <w:rPr>
          <w:rFonts w:hint="eastAsia"/>
        </w:rPr>
        <w:t>指標と信頼できる全国統計も欠けている</w:t>
      </w:r>
      <w:r w:rsidR="00621D63" w:rsidRPr="00F70B28">
        <w:rPr>
          <w:rStyle w:val="ac"/>
          <w:b/>
          <w:bCs/>
        </w:rPr>
        <w:footnoteReference w:id="83"/>
      </w:r>
      <w:r>
        <w:t>。</w:t>
      </w:r>
    </w:p>
    <w:p w:rsidR="009275A5" w:rsidRDefault="009275A5" w:rsidP="009275A5"/>
    <w:p w:rsidR="009275A5" w:rsidRDefault="00303BF7" w:rsidP="009275A5">
      <w:r>
        <w:rPr>
          <w:rFonts w:hint="eastAsia"/>
        </w:rPr>
        <w:t>労働</w:t>
      </w:r>
      <w:r w:rsidR="009275A5">
        <w:rPr>
          <w:rFonts w:hint="eastAsia"/>
        </w:rPr>
        <w:t>生活以外の条件は労働</w:t>
      </w:r>
      <w:r>
        <w:rPr>
          <w:rFonts w:hint="eastAsia"/>
        </w:rPr>
        <w:t>への</w:t>
      </w:r>
      <w:r w:rsidR="009275A5">
        <w:rPr>
          <w:rFonts w:hint="eastAsia"/>
        </w:rPr>
        <w:t>参加に影響を及ぼし</w:t>
      </w:r>
      <w:r>
        <w:rPr>
          <w:rFonts w:hint="eastAsia"/>
        </w:rPr>
        <w:t>ており</w:t>
      </w:r>
      <w:r w:rsidR="009275A5">
        <w:rPr>
          <w:rFonts w:hint="eastAsia"/>
        </w:rPr>
        <w:t>、多くの</w:t>
      </w:r>
      <w:r w:rsidR="000B0744">
        <w:rPr>
          <w:rFonts w:hint="eastAsia"/>
        </w:rPr>
        <w:t>人</w:t>
      </w:r>
      <w:r>
        <w:rPr>
          <w:rFonts w:hint="eastAsia"/>
        </w:rPr>
        <w:t>にとって</w:t>
      </w:r>
      <w:r w:rsidR="009275A5">
        <w:rPr>
          <w:rFonts w:hint="eastAsia"/>
        </w:rPr>
        <w:t>、アクセスできない交通機関が大きな障壁となって</w:t>
      </w:r>
      <w:r w:rsidR="0090563A">
        <w:rPr>
          <w:rFonts w:hint="eastAsia"/>
        </w:rPr>
        <w:t>いる</w:t>
      </w:r>
      <w:r w:rsidR="009275A5">
        <w:rPr>
          <w:rFonts w:hint="eastAsia"/>
        </w:rPr>
        <w:t>。例えば、</w:t>
      </w:r>
      <w:r w:rsidR="009275A5">
        <w:t>SINTEFの調査では、多くの</w:t>
      </w:r>
      <w:r>
        <w:rPr>
          <w:rFonts w:hint="eastAsia"/>
        </w:rPr>
        <w:t>機能</w:t>
      </w:r>
      <w:r w:rsidR="009275A5">
        <w:t>障害のある</w:t>
      </w:r>
      <w:r w:rsidR="00EC52E9">
        <w:t>人々</w:t>
      </w:r>
      <w:r w:rsidR="009275A5">
        <w:t>が、交通や駐車場</w:t>
      </w:r>
      <w:r>
        <w:rPr>
          <w:rFonts w:hint="eastAsia"/>
        </w:rPr>
        <w:t>について</w:t>
      </w:r>
      <w:r w:rsidR="009275A5">
        <w:t>問題</w:t>
      </w:r>
      <w:r>
        <w:rPr>
          <w:rFonts w:hint="eastAsia"/>
        </w:rPr>
        <w:t>がある職場</w:t>
      </w:r>
      <w:r w:rsidR="009275A5">
        <w:t>には応募しないこと</w:t>
      </w:r>
      <w:r>
        <w:rPr>
          <w:rFonts w:hint="eastAsia"/>
        </w:rPr>
        <w:t>がわかった</w:t>
      </w:r>
      <w:r w:rsidR="00621D63" w:rsidRPr="00F70B28">
        <w:rPr>
          <w:rStyle w:val="ac"/>
          <w:b/>
          <w:bCs/>
        </w:rPr>
        <w:footnoteReference w:id="84"/>
      </w:r>
      <w:r>
        <w:rPr>
          <w:rFonts w:hint="eastAsia"/>
        </w:rPr>
        <w:t>。</w:t>
      </w:r>
    </w:p>
    <w:p w:rsidR="009275A5" w:rsidRDefault="009275A5" w:rsidP="009275A5"/>
    <w:p w:rsidR="009275A5" w:rsidRDefault="009275A5" w:rsidP="002B1CD9">
      <w:pPr>
        <w:tabs>
          <w:tab w:val="left" w:pos="1491"/>
        </w:tabs>
      </w:pPr>
      <w:r>
        <w:rPr>
          <w:rFonts w:hint="eastAsia"/>
        </w:rPr>
        <w:t>障害</w:t>
      </w:r>
      <w:r w:rsidR="0040709C">
        <w:rPr>
          <w:rFonts w:hint="eastAsia"/>
        </w:rPr>
        <w:t>のある人々</w:t>
      </w:r>
      <w:r>
        <w:rPr>
          <w:rFonts w:hint="eastAsia"/>
        </w:rPr>
        <w:t>にとって、教育水準は一般の人々よりも重要性が高い。この</w:t>
      </w:r>
      <w:r w:rsidR="00303BF7">
        <w:rPr>
          <w:rFonts w:hint="eastAsia"/>
        </w:rPr>
        <w:t>人々</w:t>
      </w:r>
      <w:r>
        <w:rPr>
          <w:rFonts w:hint="eastAsia"/>
        </w:rPr>
        <w:t>の平均教育水準はかなり低い。初等教育</w:t>
      </w:r>
      <w:r w:rsidR="00303BF7">
        <w:rPr>
          <w:rFonts w:hint="eastAsia"/>
        </w:rPr>
        <w:t>が</w:t>
      </w:r>
      <w:r>
        <w:rPr>
          <w:rFonts w:hint="eastAsia"/>
        </w:rPr>
        <w:t>最高レベルの教育</w:t>
      </w:r>
      <w:r w:rsidR="00303BF7">
        <w:rPr>
          <w:rFonts w:hint="eastAsia"/>
        </w:rPr>
        <w:t>であるの</w:t>
      </w:r>
      <w:r>
        <w:rPr>
          <w:rFonts w:hint="eastAsia"/>
        </w:rPr>
        <w:t>は</w:t>
      </w:r>
      <w:r>
        <w:t>41％で、高等教育</w:t>
      </w:r>
      <w:r w:rsidR="00303BF7">
        <w:rPr>
          <w:rFonts w:hint="eastAsia"/>
        </w:rPr>
        <w:t>を</w:t>
      </w:r>
      <w:r>
        <w:t>1年</w:t>
      </w:r>
      <w:r w:rsidR="00303BF7">
        <w:rPr>
          <w:rFonts w:hint="eastAsia"/>
        </w:rPr>
        <w:t>以上受けたのは</w:t>
      </w:r>
      <w:r>
        <w:t>10人に2人だけで</w:t>
      </w:r>
      <w:r w:rsidR="00303BF7">
        <w:rPr>
          <w:rFonts w:hint="eastAsia"/>
        </w:rPr>
        <w:t>あった</w:t>
      </w:r>
      <w:r w:rsidR="00621D63" w:rsidRPr="00F70B28">
        <w:rPr>
          <w:rStyle w:val="ac"/>
          <w:b/>
          <w:bCs/>
        </w:rPr>
        <w:footnoteReference w:id="85"/>
      </w:r>
      <w:r>
        <w:t>。教育システム内の障壁には、ユニバーサルデザインの欠如と適応学習</w:t>
      </w:r>
      <w:r w:rsidR="00303BF7">
        <w:rPr>
          <w:rFonts w:hint="eastAsia"/>
        </w:rPr>
        <w:t>あるいは個別的配慮</w:t>
      </w:r>
      <w:r>
        <w:t>の欠如が</w:t>
      </w:r>
      <w:r w:rsidR="0090563A">
        <w:t>ある</w:t>
      </w:r>
      <w:r>
        <w:t>。平等センターの報告によると、</w:t>
      </w:r>
      <w:r w:rsidR="00303BF7">
        <w:rPr>
          <w:rFonts w:hint="eastAsia"/>
        </w:rPr>
        <w:t>機能</w:t>
      </w:r>
      <w:r>
        <w:t>障害のある生徒は特に嫌がらせやいじめに対して脆弱であり、これが学校教育の修了に影響を与えるということ</w:t>
      </w:r>
      <w:r w:rsidR="000433C4">
        <w:t>である</w:t>
      </w:r>
      <w:r w:rsidR="00621D63" w:rsidRPr="00F70B28">
        <w:rPr>
          <w:rStyle w:val="ac"/>
          <w:b/>
          <w:bCs/>
        </w:rPr>
        <w:footnoteReference w:id="86"/>
      </w:r>
      <w:r>
        <w:t>。</w:t>
      </w:r>
    </w:p>
    <w:p w:rsidR="009275A5" w:rsidRDefault="009275A5" w:rsidP="009275A5"/>
    <w:p w:rsidR="009275A5" w:rsidRPr="00A55C92" w:rsidRDefault="009275A5" w:rsidP="009275A5">
      <w:pPr>
        <w:rPr>
          <w:rFonts w:ascii="ＭＳ ゴシック" w:eastAsia="ＭＳ ゴシック" w:hAnsi="ＭＳ ゴシック"/>
        </w:rPr>
      </w:pPr>
      <w:r w:rsidRPr="00A55C92">
        <w:rPr>
          <w:rFonts w:ascii="ＭＳ ゴシック" w:eastAsia="ＭＳ ゴシック" w:hAnsi="ＭＳ ゴシック" w:hint="eastAsia"/>
        </w:rPr>
        <w:t>７．１．１</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法律と</w:t>
      </w:r>
      <w:r w:rsidR="00275E85">
        <w:rPr>
          <w:rFonts w:ascii="ＭＳ ゴシック" w:eastAsia="ＭＳ ゴシック" w:hAnsi="ＭＳ ゴシック" w:hint="eastAsia"/>
        </w:rPr>
        <w:t>実際</w:t>
      </w:r>
    </w:p>
    <w:p w:rsidR="009275A5" w:rsidRDefault="009275A5" w:rsidP="009275A5">
      <w:r>
        <w:rPr>
          <w:rFonts w:hint="eastAsia"/>
        </w:rPr>
        <w:t>ノルウェー差別禁止</w:t>
      </w:r>
      <w:r w:rsidR="00275E85">
        <w:rPr>
          <w:rFonts w:hint="eastAsia"/>
        </w:rPr>
        <w:t>・アクセシビリティ</w:t>
      </w:r>
      <w:r>
        <w:rPr>
          <w:rFonts w:hint="eastAsia"/>
        </w:rPr>
        <w:t>法における活動および報告義務は、</w:t>
      </w:r>
      <w:r>
        <w:t>50人以上の従業員</w:t>
      </w:r>
      <w:r w:rsidR="00275E85">
        <w:rPr>
          <w:rFonts w:hint="eastAsia"/>
        </w:rPr>
        <w:t>の</w:t>
      </w:r>
      <w:r>
        <w:t>すべての公営および民間の雇用主に、</w:t>
      </w:r>
      <w:r w:rsidR="00C217E0">
        <w:t>機能障害</w:t>
      </w:r>
      <w:r w:rsidR="00275E85">
        <w:rPr>
          <w:rFonts w:hint="eastAsia"/>
        </w:rPr>
        <w:t>の有無にかかわらず</w:t>
      </w:r>
      <w:r>
        <w:t>平等な機会を促進するための積極的かつ目標を定めた体系的な努力を求めて</w:t>
      </w:r>
      <w:r w:rsidR="0090563A">
        <w:t>いる</w:t>
      </w:r>
      <w:r>
        <w:t>。雇用主はまた、</w:t>
      </w:r>
      <w:r w:rsidR="00275E85">
        <w:rPr>
          <w:rFonts w:hint="eastAsia"/>
        </w:rPr>
        <w:t>法</w:t>
      </w:r>
      <w:r>
        <w:t>の意図を促進するために</w:t>
      </w:r>
      <w:r w:rsidR="00275E85">
        <w:rPr>
          <w:rFonts w:hint="eastAsia"/>
        </w:rPr>
        <w:t>とられ</w:t>
      </w:r>
      <w:r>
        <w:t>た、または</w:t>
      </w:r>
      <w:r w:rsidR="00275E85">
        <w:rPr>
          <w:rFonts w:hint="eastAsia"/>
        </w:rPr>
        <w:t>とられる予定の</w:t>
      </w:r>
      <w:r>
        <w:t>措置を説明できなければ</w:t>
      </w:r>
      <w:r w:rsidR="00D4595E">
        <w:t>ならない</w:t>
      </w:r>
      <w:r>
        <w:t>。</w:t>
      </w:r>
    </w:p>
    <w:p w:rsidR="009275A5" w:rsidRDefault="009275A5" w:rsidP="009275A5"/>
    <w:p w:rsidR="000A4D90" w:rsidRDefault="009275A5" w:rsidP="009275A5">
      <w:r>
        <w:rPr>
          <w:rFonts w:hint="eastAsia"/>
        </w:rPr>
        <w:t>職場は、ノルウェー差別禁止</w:t>
      </w:r>
      <w:r w:rsidR="00275E85">
        <w:rPr>
          <w:rFonts w:hint="eastAsia"/>
        </w:rPr>
        <w:t>・</w:t>
      </w:r>
      <w:r>
        <w:rPr>
          <w:rFonts w:hint="eastAsia"/>
        </w:rPr>
        <w:t>アクセシビリティ法</w:t>
      </w:r>
      <w:r w:rsidR="00275E85">
        <w:rPr>
          <w:rFonts w:hint="eastAsia"/>
        </w:rPr>
        <w:t>の</w:t>
      </w:r>
      <w:r>
        <w:rPr>
          <w:rFonts w:hint="eastAsia"/>
        </w:rPr>
        <w:t>ユニバーサルデザインの要件から免除されて</w:t>
      </w:r>
      <w:r w:rsidR="0090563A">
        <w:rPr>
          <w:rFonts w:hint="eastAsia"/>
        </w:rPr>
        <w:t>いる</w:t>
      </w:r>
      <w:r>
        <w:rPr>
          <w:rFonts w:hint="eastAsia"/>
        </w:rPr>
        <w:t>が、</w:t>
      </w:r>
      <w:r w:rsidR="00275E85">
        <w:rPr>
          <w:rFonts w:hint="eastAsia"/>
        </w:rPr>
        <w:t>障害のある</w:t>
      </w:r>
      <w:r>
        <w:rPr>
          <w:rFonts w:hint="eastAsia"/>
        </w:rPr>
        <w:t>求職者および従業員</w:t>
      </w:r>
      <w:r w:rsidR="00275E85">
        <w:rPr>
          <w:rFonts w:hint="eastAsia"/>
        </w:rPr>
        <w:t>へ</w:t>
      </w:r>
      <w:r>
        <w:rPr>
          <w:rFonts w:hint="eastAsia"/>
        </w:rPr>
        <w:t>の個別</w:t>
      </w:r>
      <w:r w:rsidR="00275E85">
        <w:rPr>
          <w:rFonts w:hint="eastAsia"/>
        </w:rPr>
        <w:t>的</w:t>
      </w:r>
      <w:r>
        <w:rPr>
          <w:rFonts w:hint="eastAsia"/>
        </w:rPr>
        <w:t>配慮が義務付けられて</w:t>
      </w:r>
      <w:r w:rsidR="0090563A">
        <w:rPr>
          <w:rFonts w:hint="eastAsia"/>
        </w:rPr>
        <w:t>いる</w:t>
      </w:r>
      <w:r>
        <w:rPr>
          <w:rFonts w:hint="eastAsia"/>
        </w:rPr>
        <w:t>。</w:t>
      </w:r>
    </w:p>
    <w:p w:rsidR="009275A5" w:rsidRDefault="009275A5" w:rsidP="009275A5"/>
    <w:p w:rsidR="009275A5" w:rsidRDefault="009275A5" w:rsidP="009275A5">
      <w:r w:rsidRPr="00C26F2A">
        <w:t>2014年に、</w:t>
      </w:r>
      <w:r w:rsidR="00A55C92">
        <w:t>オンブッド</w:t>
      </w:r>
      <w:r>
        <w:t>は2007年から2013年の間</w:t>
      </w:r>
      <w:r w:rsidR="00A32C28">
        <w:rPr>
          <w:rFonts w:hint="eastAsia"/>
        </w:rPr>
        <w:t>の</w:t>
      </w:r>
      <w:r>
        <w:t>、就労生活での個別</w:t>
      </w:r>
      <w:r w:rsidR="00C26F2A">
        <w:rPr>
          <w:rFonts w:hint="eastAsia"/>
        </w:rPr>
        <w:t>的配慮</w:t>
      </w:r>
      <w:r>
        <w:t>に関する27件の苦情事例の決定の</w:t>
      </w:r>
      <w:r w:rsidR="00C26F2A">
        <w:rPr>
          <w:rFonts w:hint="eastAsia"/>
        </w:rPr>
        <w:t>検討を行った。</w:t>
      </w:r>
      <w:r w:rsidR="00A55C92">
        <w:t>オンブッド</w:t>
      </w:r>
      <w:r>
        <w:t>は、これらの</w:t>
      </w:r>
      <w:r w:rsidR="00C26F2A">
        <w:rPr>
          <w:rFonts w:hint="eastAsia"/>
        </w:rPr>
        <w:t>事例</w:t>
      </w:r>
      <w:r>
        <w:t>のうち9件で法律が破られたと</w:t>
      </w:r>
      <w:r w:rsidR="00C26F2A">
        <w:rPr>
          <w:rFonts w:hint="eastAsia"/>
        </w:rPr>
        <w:t>判定した</w:t>
      </w:r>
      <w:r w:rsidR="00621D63" w:rsidRPr="00F70B28">
        <w:rPr>
          <w:rStyle w:val="ac"/>
          <w:b/>
          <w:bCs/>
        </w:rPr>
        <w:footnoteReference w:id="87"/>
      </w:r>
      <w:r w:rsidR="00C26F2A">
        <w:rPr>
          <w:rFonts w:hint="eastAsia"/>
        </w:rPr>
        <w:t>。明らかとなったことの</w:t>
      </w:r>
      <w:r>
        <w:t>一つは、</w:t>
      </w:r>
      <w:r w:rsidR="00C26F2A">
        <w:rPr>
          <w:rFonts w:hint="eastAsia"/>
        </w:rPr>
        <w:t>個別的配慮は、</w:t>
      </w:r>
      <w:r>
        <w:t>過度の負担にならない範囲</w:t>
      </w:r>
      <w:r w:rsidR="00C26F2A">
        <w:rPr>
          <w:rFonts w:hint="eastAsia"/>
        </w:rPr>
        <w:t>内でのみ求められると法律で書いているために、多くの例でオンブッドは違法だと判定できなかったことである。個別的配慮の権利が</w:t>
      </w:r>
      <w:r>
        <w:rPr>
          <w:rFonts w:hint="eastAsia"/>
        </w:rPr>
        <w:t>実際にどのように達成されるかについての</w:t>
      </w:r>
      <w:r w:rsidR="007C6505">
        <w:rPr>
          <w:rFonts w:hint="eastAsia"/>
        </w:rPr>
        <w:t>情報</w:t>
      </w:r>
      <w:r>
        <w:rPr>
          <w:rFonts w:hint="eastAsia"/>
        </w:rPr>
        <w:t>を雇用主に提供するための手順やガイドラインはほとんど作成されて</w:t>
      </w:r>
      <w:r w:rsidR="00D4595E">
        <w:rPr>
          <w:rFonts w:hint="eastAsia"/>
        </w:rPr>
        <w:t>いない</w:t>
      </w:r>
      <w:r>
        <w:rPr>
          <w:rFonts w:hint="eastAsia"/>
        </w:rPr>
        <w:t>。</w:t>
      </w:r>
    </w:p>
    <w:p w:rsidR="009275A5" w:rsidRDefault="009275A5" w:rsidP="009275A5"/>
    <w:p w:rsidR="009275A5" w:rsidRPr="00A55C92" w:rsidRDefault="009275A5" w:rsidP="009275A5">
      <w:pPr>
        <w:rPr>
          <w:rFonts w:ascii="ＭＳ ゴシック" w:eastAsia="ＭＳ ゴシック" w:hAnsi="ＭＳ ゴシック"/>
        </w:rPr>
      </w:pPr>
      <w:r w:rsidRPr="00A55C92">
        <w:rPr>
          <w:rFonts w:ascii="ＭＳ ゴシック" w:eastAsia="ＭＳ ゴシック" w:hAnsi="ＭＳ ゴシック" w:hint="eastAsia"/>
        </w:rPr>
        <w:t>７．１．２</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戦略と手段</w:t>
      </w:r>
    </w:p>
    <w:p w:rsidR="009275A5" w:rsidRDefault="009275A5" w:rsidP="009275A5">
      <w:r>
        <w:rPr>
          <w:rFonts w:hint="eastAsia"/>
        </w:rPr>
        <w:t>より</w:t>
      </w:r>
      <w:r w:rsidR="00C26F2A">
        <w:rPr>
          <w:rFonts w:hint="eastAsia"/>
        </w:rPr>
        <w:t>インクルーシブ</w:t>
      </w:r>
      <w:r>
        <w:rPr>
          <w:rFonts w:hint="eastAsia"/>
        </w:rPr>
        <w:t>な労働生活に関する協定（</w:t>
      </w:r>
      <w:r>
        <w:t>IA協定）は、2001年に最初に調印され</w:t>
      </w:r>
      <w:r w:rsidR="00A64AB9">
        <w:t>た</w:t>
      </w:r>
      <w:r>
        <w:t>。</w:t>
      </w:r>
      <w:r w:rsidR="00C26F2A">
        <w:rPr>
          <w:rFonts w:hint="eastAsia"/>
        </w:rPr>
        <w:t>この協定は、民間部門と公共部門とで、障害</w:t>
      </w:r>
      <w:r w:rsidR="0040709C">
        <w:rPr>
          <w:rFonts w:hint="eastAsia"/>
        </w:rPr>
        <w:t>のある人々</w:t>
      </w:r>
      <w:r w:rsidR="00C26F2A">
        <w:rPr>
          <w:rFonts w:hint="eastAsia"/>
        </w:rPr>
        <w:t>の雇用を促進し、排斥を防ぐための、</w:t>
      </w:r>
      <w:r w:rsidR="00F350D9">
        <w:rPr>
          <w:rFonts w:hint="eastAsia"/>
        </w:rPr>
        <w:t>国</w:t>
      </w:r>
      <w:r w:rsidR="00C26F2A">
        <w:rPr>
          <w:rFonts w:hint="eastAsia"/>
        </w:rPr>
        <w:t>の主要施策の一つであった。</w:t>
      </w:r>
      <w:r>
        <w:t>2012年にノルウェー労働省はまた、次のような理由で別の雇用戦略を開始し</w:t>
      </w:r>
      <w:r w:rsidR="00A64AB9">
        <w:t>た</w:t>
      </w:r>
      <w:r>
        <w:t>。</w:t>
      </w:r>
      <w:r w:rsidR="00C26F2A">
        <w:rPr>
          <w:rFonts w:hint="eastAsia"/>
        </w:rPr>
        <w:t>その理由は特に、機能</w:t>
      </w:r>
      <w:r w:rsidR="0040709C">
        <w:rPr>
          <w:rFonts w:hint="eastAsia"/>
        </w:rPr>
        <w:t>障害</w:t>
      </w:r>
      <w:r>
        <w:rPr>
          <w:rFonts w:hint="eastAsia"/>
        </w:rPr>
        <w:t>の</w:t>
      </w:r>
      <w:r w:rsidR="00C26F2A">
        <w:rPr>
          <w:rFonts w:hint="eastAsia"/>
        </w:rPr>
        <w:t>ある</w:t>
      </w:r>
      <w:r w:rsidR="00EC52E9">
        <w:rPr>
          <w:rFonts w:hint="eastAsia"/>
        </w:rPr>
        <w:t>人々</w:t>
      </w:r>
      <w:r w:rsidR="00C26F2A">
        <w:rPr>
          <w:rFonts w:hint="eastAsia"/>
        </w:rPr>
        <w:t>の採用と雇用継続を</w:t>
      </w:r>
      <w:r>
        <w:rPr>
          <w:rFonts w:hint="eastAsia"/>
        </w:rPr>
        <w:t>目的とした協力協定のサブ目標</w:t>
      </w:r>
      <w:r>
        <w:t>2では、ほとんど進展が見られ</w:t>
      </w:r>
      <w:r w:rsidR="00C26F2A">
        <w:rPr>
          <w:rFonts w:hint="eastAsia"/>
        </w:rPr>
        <w:t>なかったことであった。この</w:t>
      </w:r>
      <w:r>
        <w:t>雇用戦略は雇用に対する4つの障壁を強調した</w:t>
      </w:r>
      <w:r w:rsidR="000F04BE">
        <w:rPr>
          <w:rFonts w:hint="eastAsia"/>
        </w:rPr>
        <w:t>。</w:t>
      </w:r>
      <w:r>
        <w:t>1）差別、2）コスト、3）生産性、および4）情報と</w:t>
      </w:r>
      <w:r w:rsidR="00907936">
        <w:rPr>
          <w:rFonts w:hint="eastAsia"/>
        </w:rPr>
        <w:t>意識（心の壁）</w:t>
      </w:r>
      <w:r>
        <w:t>。</w:t>
      </w:r>
      <w:r w:rsidRPr="004D7D10">
        <w:t>SINTEF</w:t>
      </w:r>
      <w:r w:rsidR="000F04BE" w:rsidRPr="004D7D10">
        <w:rPr>
          <w:rFonts w:hint="eastAsia"/>
        </w:rPr>
        <w:t>（調査会社）</w:t>
      </w:r>
      <w:r>
        <w:t>の評価では、雇用戦略の実施は2つの分野に分けられて</w:t>
      </w:r>
      <w:r w:rsidR="0090563A">
        <w:t>いる</w:t>
      </w:r>
      <w:r>
        <w:t>。</w:t>
      </w:r>
      <w:r w:rsidR="000F04BE">
        <w:rPr>
          <w:rFonts w:hint="eastAsia"/>
        </w:rPr>
        <w:t>1つは、</w:t>
      </w:r>
      <w:r>
        <w:t>ノルウェーの労働福祉管理局（NAV）に接触している若者を対象とした個人志向の対策、</w:t>
      </w:r>
      <w:r w:rsidR="000F04BE">
        <w:rPr>
          <w:rFonts w:hint="eastAsia"/>
        </w:rPr>
        <w:t>もう1つは、</w:t>
      </w:r>
      <w:r>
        <w:t>6つの公営企業での訓練の実施</w:t>
      </w:r>
      <w:r w:rsidR="000F04BE">
        <w:rPr>
          <w:rFonts w:hint="eastAsia"/>
        </w:rPr>
        <w:t>である</w:t>
      </w:r>
      <w:r w:rsidR="00D15625" w:rsidRPr="00F70B28">
        <w:rPr>
          <w:rStyle w:val="ac"/>
          <w:b/>
          <w:bCs/>
        </w:rPr>
        <w:footnoteReference w:id="88"/>
      </w:r>
      <w:r>
        <w:t>。</w:t>
      </w:r>
    </w:p>
    <w:p w:rsidR="009275A5" w:rsidRDefault="009275A5" w:rsidP="009275A5"/>
    <w:p w:rsidR="009275A5" w:rsidRDefault="009275A5" w:rsidP="009275A5">
      <w:r w:rsidRPr="004D7D10">
        <w:t>NAVは、</w:t>
      </w:r>
      <w:r>
        <w:t>労働能力</w:t>
      </w:r>
      <w:r w:rsidR="00907936">
        <w:rPr>
          <w:rFonts w:hint="eastAsia"/>
        </w:rPr>
        <w:t>が</w:t>
      </w:r>
      <w:r>
        <w:t>低下</w:t>
      </w:r>
      <w:r w:rsidR="00907936">
        <w:rPr>
          <w:rFonts w:hint="eastAsia"/>
        </w:rPr>
        <w:t>し</w:t>
      </w:r>
      <w:r>
        <w:t>た</w:t>
      </w:r>
      <w:r w:rsidR="004D7D10">
        <w:rPr>
          <w:rFonts w:hint="eastAsia"/>
        </w:rPr>
        <w:t>機能</w:t>
      </w:r>
      <w:r>
        <w:t>障害のある</w:t>
      </w:r>
      <w:r w:rsidR="00EC52E9">
        <w:t>人々</w:t>
      </w:r>
      <w:r>
        <w:t>の雇用を促進するための</w:t>
      </w:r>
      <w:r w:rsidR="00F350D9">
        <w:t>国</w:t>
      </w:r>
      <w:r>
        <w:t>の主要な組織的手段</w:t>
      </w:r>
      <w:r w:rsidR="000433C4">
        <w:t>である</w:t>
      </w:r>
      <w:r>
        <w:t>。既存のデータによると、NAVには実際にこの目標を達成するための大きな課題が</w:t>
      </w:r>
      <w:r w:rsidR="0090563A">
        <w:t>ある</w:t>
      </w:r>
      <w:r>
        <w:t>。NAVは、</w:t>
      </w:r>
      <w:r w:rsidR="004D7D10">
        <w:rPr>
          <w:rFonts w:hint="eastAsia"/>
        </w:rPr>
        <w:t>一定</w:t>
      </w:r>
      <w:r>
        <w:t>程度</w:t>
      </w:r>
      <w:r w:rsidR="004D7D10">
        <w:rPr>
          <w:rFonts w:hint="eastAsia"/>
        </w:rPr>
        <w:t>以上に</w:t>
      </w:r>
      <w:r>
        <w:t>働く能力が低下した人の雇用機会を検討して</w:t>
      </w:r>
      <w:r w:rsidR="00D4595E">
        <w:t>いない</w:t>
      </w:r>
      <w:r w:rsidR="00D15625" w:rsidRPr="00F70B28">
        <w:rPr>
          <w:rStyle w:val="ac"/>
          <w:b/>
          <w:bCs/>
        </w:rPr>
        <w:footnoteReference w:id="89"/>
      </w:r>
      <w:r>
        <w:t>。</w:t>
      </w:r>
      <w:r w:rsidRPr="004D7D10">
        <w:rPr>
          <w:b/>
          <w:vertAlign w:val="subscript"/>
        </w:rPr>
        <w:t xml:space="preserve"> </w:t>
      </w:r>
      <w:r w:rsidR="004D7D10">
        <w:rPr>
          <w:rFonts w:hint="eastAsia"/>
        </w:rPr>
        <w:t>労働</w:t>
      </w:r>
      <w:r>
        <w:t>能力が低下した</w:t>
      </w:r>
      <w:r w:rsidR="00EC52E9">
        <w:t>人々</w:t>
      </w:r>
      <w:r>
        <w:t>に対する職場配置の効果について、</w:t>
      </w:r>
      <w:r w:rsidR="004D7D10">
        <w:rPr>
          <w:rFonts w:hint="eastAsia"/>
        </w:rPr>
        <w:t>労働研究所</w:t>
      </w:r>
      <w:r>
        <w:t>の調査によると、NAV</w:t>
      </w:r>
      <w:r w:rsidR="004D7D10">
        <w:rPr>
          <w:rFonts w:hint="eastAsia"/>
        </w:rPr>
        <w:t>による</w:t>
      </w:r>
      <w:r>
        <w:t>IA</w:t>
      </w:r>
      <w:r w:rsidR="0028198C">
        <w:rPr>
          <w:rFonts w:hint="eastAsia"/>
        </w:rPr>
        <w:t>協定</w:t>
      </w:r>
      <w:r w:rsidR="004D7D10">
        <w:rPr>
          <w:rFonts w:hint="eastAsia"/>
        </w:rPr>
        <w:t>事業</w:t>
      </w:r>
      <w:r>
        <w:t>に参加していた人の3分の1が恒久的な仕事を得ていた。</w:t>
      </w:r>
      <w:r w:rsidR="004D7D10">
        <w:rPr>
          <w:rFonts w:hint="eastAsia"/>
        </w:rPr>
        <w:t>しかし</w:t>
      </w:r>
      <w:r>
        <w:t>自分自身で仕事に応募した人たちは</w:t>
      </w:r>
      <w:r w:rsidR="004D7D10">
        <w:rPr>
          <w:rFonts w:hint="eastAsia"/>
        </w:rPr>
        <w:t>半分が</w:t>
      </w:r>
      <w:r>
        <w:t>恒久的な仕事</w:t>
      </w:r>
      <w:r w:rsidR="004D7D10">
        <w:rPr>
          <w:rFonts w:hint="eastAsia"/>
        </w:rPr>
        <w:t>を得ていた。</w:t>
      </w:r>
    </w:p>
    <w:p w:rsidR="009275A5" w:rsidRDefault="009275A5" w:rsidP="009275A5"/>
    <w:p w:rsidR="009275A5" w:rsidRDefault="009275A5" w:rsidP="009275A5">
      <w:r>
        <w:rPr>
          <w:rFonts w:hint="eastAsia"/>
        </w:rPr>
        <w:t>政府の</w:t>
      </w:r>
      <w:r w:rsidR="0028198C">
        <w:rPr>
          <w:rFonts w:hint="eastAsia"/>
        </w:rPr>
        <w:t>運営・</w:t>
      </w:r>
      <w:r>
        <w:rPr>
          <w:rFonts w:hint="eastAsia"/>
        </w:rPr>
        <w:t>人事政策指針には、雇用主としての</w:t>
      </w:r>
      <w:r w:rsidR="00F350D9">
        <w:rPr>
          <w:rFonts w:hint="eastAsia"/>
        </w:rPr>
        <w:t>国</w:t>
      </w:r>
      <w:r>
        <w:rPr>
          <w:rFonts w:hint="eastAsia"/>
        </w:rPr>
        <w:t>が特別な責任を負って自国の障害</w:t>
      </w:r>
      <w:r w:rsidR="0040709C">
        <w:rPr>
          <w:rFonts w:hint="eastAsia"/>
        </w:rPr>
        <w:t>のある人々</w:t>
      </w:r>
      <w:r>
        <w:rPr>
          <w:rFonts w:hint="eastAsia"/>
        </w:rPr>
        <w:t>の割合を増やすために積極的に取り組まなければならないという明確な目的が</w:t>
      </w:r>
      <w:r w:rsidR="0090563A">
        <w:rPr>
          <w:rFonts w:hint="eastAsia"/>
        </w:rPr>
        <w:t>ある</w:t>
      </w:r>
      <w:r w:rsidR="00D15625" w:rsidRPr="00F70B28">
        <w:rPr>
          <w:rStyle w:val="ac"/>
          <w:b/>
          <w:bCs/>
        </w:rPr>
        <w:footnoteReference w:id="90"/>
      </w:r>
      <w:r>
        <w:rPr>
          <w:rFonts w:hint="eastAsia"/>
        </w:rPr>
        <w:t>。</w:t>
      </w:r>
      <w:r w:rsidR="0028198C">
        <w:rPr>
          <w:rFonts w:hint="eastAsia"/>
        </w:rPr>
        <w:t>2004年以降機能障害のある被雇用者の割合は8％前後であったが、</w:t>
      </w:r>
      <w:r>
        <w:t>2014年には6.5％に減少した。これは民間部門</w:t>
      </w:r>
      <w:r w:rsidR="0028198C">
        <w:rPr>
          <w:rFonts w:hint="eastAsia"/>
        </w:rPr>
        <w:t>の</w:t>
      </w:r>
      <w:r w:rsidR="0028198C">
        <w:t>対応する数値</w:t>
      </w:r>
      <w:r w:rsidR="0028198C">
        <w:rPr>
          <w:rFonts w:hint="eastAsia"/>
        </w:rPr>
        <w:t>の</w:t>
      </w:r>
      <w:r w:rsidR="0028198C">
        <w:t>7.6％</w:t>
      </w:r>
      <w:r>
        <w:t>よりも低い割合であ</w:t>
      </w:r>
      <w:r w:rsidR="0028198C">
        <w:rPr>
          <w:rFonts w:hint="eastAsia"/>
        </w:rPr>
        <w:t>る</w:t>
      </w:r>
      <w:r w:rsidR="00D15625" w:rsidRPr="00F70B28">
        <w:rPr>
          <w:rStyle w:val="ac"/>
          <w:b/>
          <w:bCs/>
        </w:rPr>
        <w:footnoteReference w:id="91"/>
      </w:r>
      <w:r w:rsidR="0028198C">
        <w:rPr>
          <w:rFonts w:hint="eastAsia"/>
        </w:rPr>
        <w:t>。</w:t>
      </w:r>
    </w:p>
    <w:p w:rsidR="009275A5" w:rsidRDefault="009275A5" w:rsidP="009275A5"/>
    <w:p w:rsidR="009275A5" w:rsidRDefault="009275A5" w:rsidP="009275A5">
      <w:r>
        <w:t>2015年の春、</w:t>
      </w:r>
      <w:r w:rsidR="00F350D9">
        <w:t>国</w:t>
      </w:r>
      <w:r>
        <w:t>はノルウェー労働環境法</w:t>
      </w:r>
      <w:r w:rsidR="0028198C">
        <w:rPr>
          <w:rFonts w:hint="eastAsia"/>
        </w:rPr>
        <w:t>を</w:t>
      </w:r>
      <w:r>
        <w:t>改正し、これにより一時的な</w:t>
      </w:r>
      <w:r w:rsidR="0028198C">
        <w:rPr>
          <w:rFonts w:hint="eastAsia"/>
        </w:rPr>
        <w:t>就労の</w:t>
      </w:r>
      <w:r>
        <w:t>一般的な権利が認められ</w:t>
      </w:r>
      <w:r w:rsidR="00A64AB9">
        <w:t>た</w:t>
      </w:r>
      <w:r>
        <w:t>。主な</w:t>
      </w:r>
      <w:r w:rsidR="0028198C">
        <w:rPr>
          <w:rFonts w:hint="eastAsia"/>
        </w:rPr>
        <w:t>改正</w:t>
      </w:r>
      <w:r>
        <w:t>理由の1つは、臨時雇用は</w:t>
      </w:r>
      <w:r w:rsidR="0028198C">
        <w:rPr>
          <w:rFonts w:hint="eastAsia"/>
        </w:rPr>
        <w:t>雇用</w:t>
      </w:r>
      <w:r>
        <w:t>リスクが低いと思われるため、障害のある</w:t>
      </w:r>
      <w:r w:rsidR="00EC52E9">
        <w:t>人々</w:t>
      </w:r>
      <w:r w:rsidR="0028198C">
        <w:rPr>
          <w:rFonts w:hint="eastAsia"/>
        </w:rPr>
        <w:t>の</w:t>
      </w:r>
      <w:r>
        <w:t>雇用</w:t>
      </w:r>
      <w:r w:rsidR="0028198C">
        <w:rPr>
          <w:rFonts w:hint="eastAsia"/>
        </w:rPr>
        <w:t>ハードル</w:t>
      </w:r>
      <w:r>
        <w:t>を引き下げること</w:t>
      </w:r>
      <w:r w:rsidR="000433C4">
        <w:t>である</w:t>
      </w:r>
      <w:r>
        <w:t>。</w:t>
      </w:r>
      <w:r w:rsidR="0028198C">
        <w:rPr>
          <w:rFonts w:hint="eastAsia"/>
        </w:rPr>
        <w:t>（しかし）</w:t>
      </w:r>
      <w:r>
        <w:t>同法の改正前に行われた公聴会では、</w:t>
      </w:r>
      <w:r w:rsidR="00A55C92">
        <w:t>オンブッド</w:t>
      </w:r>
      <w:r>
        <w:t>も障害</w:t>
      </w:r>
      <w:r w:rsidR="0040709C">
        <w:t>のある人々</w:t>
      </w:r>
      <w:r w:rsidR="0040709C">
        <w:rPr>
          <w:rFonts w:hint="eastAsia"/>
        </w:rPr>
        <w:t>の</w:t>
      </w:r>
      <w:r>
        <w:t>組織も、失業率を低下させるという目標を達成するためにこの形態のインセンティブを導入するという</w:t>
      </w:r>
      <w:r w:rsidR="00F350D9">
        <w:t>国</w:t>
      </w:r>
      <w:r>
        <w:t>の提案を支持しなかった。</w:t>
      </w:r>
    </w:p>
    <w:p w:rsidR="009275A5" w:rsidRDefault="009275A5" w:rsidP="009275A5"/>
    <w:p w:rsidR="009275A5" w:rsidRPr="00A55C92" w:rsidRDefault="009275A5" w:rsidP="009275A5">
      <w:pPr>
        <w:rPr>
          <w:rFonts w:ascii="ＭＳ ゴシック" w:eastAsia="ＭＳ ゴシック" w:hAnsi="ＭＳ ゴシック"/>
        </w:rPr>
      </w:pPr>
      <w:r w:rsidRPr="002C6F77">
        <w:rPr>
          <w:rFonts w:ascii="ＭＳ ゴシック" w:eastAsia="ＭＳ ゴシック" w:hAnsi="ＭＳ ゴシック"/>
        </w:rPr>
        <w:t>7.2</w:t>
      </w:r>
      <w:r w:rsidR="0072105C" w:rsidRPr="002C6F77">
        <w:rPr>
          <w:rFonts w:ascii="ＭＳ ゴシック" w:eastAsia="ＭＳ ゴシック" w:hAnsi="ＭＳ ゴシック" w:hint="eastAsia"/>
        </w:rPr>
        <w:t>．</w:t>
      </w:r>
      <w:r w:rsidR="00A55C92" w:rsidRPr="002C6F77">
        <w:rPr>
          <w:rFonts w:ascii="ＭＳ ゴシック" w:eastAsia="ＭＳ ゴシック" w:hAnsi="ＭＳ ゴシック"/>
        </w:rPr>
        <w:t>オンブッド</w:t>
      </w:r>
      <w:r w:rsidRPr="002C6F77">
        <w:rPr>
          <w:rFonts w:ascii="ＭＳ ゴシック" w:eastAsia="ＭＳ ゴシック" w:hAnsi="ＭＳ ゴシック"/>
        </w:rPr>
        <w:t>の懸念</w:t>
      </w:r>
    </w:p>
    <w:p w:rsidR="009275A5" w:rsidRDefault="00A55C92" w:rsidP="009275A5">
      <w:r>
        <w:rPr>
          <w:rFonts w:hint="eastAsia"/>
        </w:rPr>
        <w:t>オンブッド</w:t>
      </w:r>
      <w:r w:rsidR="009275A5">
        <w:rPr>
          <w:rFonts w:hint="eastAsia"/>
        </w:rPr>
        <w:t>は、差別に対する法的</w:t>
      </w:r>
      <w:r w:rsidR="009D41ED">
        <w:rPr>
          <w:rFonts w:hint="eastAsia"/>
        </w:rPr>
        <w:t>保護</w:t>
      </w:r>
      <w:r w:rsidR="009275A5">
        <w:rPr>
          <w:rFonts w:hint="eastAsia"/>
        </w:rPr>
        <w:t>措置を除いて、労働生活を目的とした国家戦略および政策手段は、引き続き個人を対象とした医</w:t>
      </w:r>
      <w:r w:rsidR="009D41ED">
        <w:rPr>
          <w:rFonts w:hint="eastAsia"/>
        </w:rPr>
        <w:t>学</w:t>
      </w:r>
      <w:r w:rsidR="009275A5">
        <w:rPr>
          <w:rFonts w:hint="eastAsia"/>
        </w:rPr>
        <w:t>生物学的アプローチに基づいていることを懸念している。これは、国家政策において、</w:t>
      </w:r>
      <w:r w:rsidR="00C217E0">
        <w:rPr>
          <w:rFonts w:hint="eastAsia"/>
        </w:rPr>
        <w:t>機能障害</w:t>
      </w:r>
      <w:r w:rsidR="009D41ED">
        <w:rPr>
          <w:rFonts w:hint="eastAsia"/>
        </w:rPr>
        <w:t>が</w:t>
      </w:r>
      <w:r w:rsidR="009275A5">
        <w:rPr>
          <w:rFonts w:hint="eastAsia"/>
        </w:rPr>
        <w:t>依然として労働能力の低下と</w:t>
      </w:r>
      <w:r w:rsidR="009D41ED">
        <w:rPr>
          <w:rFonts w:hint="eastAsia"/>
        </w:rPr>
        <w:t>イコールとされている、という意味である。</w:t>
      </w:r>
      <w:r w:rsidR="009275A5">
        <w:rPr>
          <w:rFonts w:hint="eastAsia"/>
        </w:rPr>
        <w:t>オンブッドはまた、</w:t>
      </w:r>
      <w:r w:rsidR="009D41ED">
        <w:rPr>
          <w:rFonts w:hint="eastAsia"/>
        </w:rPr>
        <w:t>政策手段は、採用と雇用における障害</w:t>
      </w:r>
      <w:r w:rsidR="0040709C">
        <w:rPr>
          <w:rFonts w:hint="eastAsia"/>
        </w:rPr>
        <w:t>のある人々</w:t>
      </w:r>
      <w:r w:rsidR="009D41ED">
        <w:rPr>
          <w:rFonts w:hint="eastAsia"/>
        </w:rPr>
        <w:t>の差別につながる偏見や固定観念の態度、構造、慣習を変化させることは、</w:t>
      </w:r>
      <w:r w:rsidR="00907936">
        <w:rPr>
          <w:rFonts w:hint="eastAsia"/>
        </w:rPr>
        <w:t>ほとんど</w:t>
      </w:r>
      <w:r w:rsidR="009275A5">
        <w:rPr>
          <w:rFonts w:hint="eastAsia"/>
        </w:rPr>
        <w:t>目的と</w:t>
      </w:r>
      <w:r w:rsidR="009D41ED">
        <w:rPr>
          <w:rFonts w:hint="eastAsia"/>
        </w:rPr>
        <w:t>して</w:t>
      </w:r>
      <w:r w:rsidR="009275A5">
        <w:rPr>
          <w:rFonts w:hint="eastAsia"/>
        </w:rPr>
        <w:t>いないと見ている。</w:t>
      </w:r>
    </w:p>
    <w:p w:rsidR="009275A5" w:rsidRDefault="009275A5" w:rsidP="009275A5"/>
    <w:p w:rsidR="009275A5" w:rsidRDefault="009275A5" w:rsidP="009275A5">
      <w:r>
        <w:rPr>
          <w:rFonts w:hint="eastAsia"/>
        </w:rPr>
        <w:t>第</w:t>
      </w:r>
      <w:r>
        <w:t>27条の中核的要件は、</w:t>
      </w:r>
      <w:r w:rsidR="00F350D9">
        <w:t>国</w:t>
      </w:r>
      <w:r>
        <w:t>が開放的で</w:t>
      </w:r>
      <w:r w:rsidR="009D41ED">
        <w:rPr>
          <w:rFonts w:hint="eastAsia"/>
        </w:rPr>
        <w:t>インクルーシブで</w:t>
      </w:r>
      <w:r>
        <w:t>アクセス可能な労働市場で働く権利を保護し促進することである。労働生活への障壁に焦点を当てるのではなく、労働生活への参加</w:t>
      </w:r>
      <w:r w:rsidR="001C611B">
        <w:rPr>
          <w:rFonts w:hint="eastAsia"/>
        </w:rPr>
        <w:t>に必要な</w:t>
      </w:r>
      <w:r w:rsidR="009D41ED">
        <w:rPr>
          <w:rFonts w:hint="eastAsia"/>
        </w:rPr>
        <w:t>個々人の</w:t>
      </w:r>
      <w:r>
        <w:t>条件の欠如</w:t>
      </w:r>
      <w:r w:rsidR="009D41ED">
        <w:rPr>
          <w:rFonts w:hint="eastAsia"/>
        </w:rPr>
        <w:t>に焦点を当てる政策を</w:t>
      </w:r>
      <w:r w:rsidR="00F350D9">
        <w:t>国</w:t>
      </w:r>
      <w:r>
        <w:t>が維持する</w:t>
      </w:r>
      <w:r w:rsidR="009D41ED">
        <w:rPr>
          <w:rFonts w:hint="eastAsia"/>
        </w:rPr>
        <w:t>のでは</w:t>
      </w:r>
      <w:r>
        <w:t>、政治、</w:t>
      </w:r>
      <w:r w:rsidR="00EE22CF">
        <w:t>施策</w:t>
      </w:r>
      <w:r>
        <w:t>および措置は</w:t>
      </w:r>
      <w:r w:rsidR="009D41ED">
        <w:t>CRPD</w:t>
      </w:r>
      <w:r w:rsidR="009D41ED">
        <w:rPr>
          <w:rFonts w:hint="eastAsia"/>
        </w:rPr>
        <w:t>が</w:t>
      </w:r>
      <w:r w:rsidR="001C611B">
        <w:rPr>
          <w:rFonts w:hint="eastAsia"/>
        </w:rPr>
        <w:t>求める</w:t>
      </w:r>
      <w:r>
        <w:t>パラダイムシフトを反映しない。</w:t>
      </w:r>
    </w:p>
    <w:p w:rsidR="009275A5" w:rsidRDefault="009275A5" w:rsidP="009275A5"/>
    <w:p w:rsidR="009275A5" w:rsidRDefault="001C611B" w:rsidP="009275A5">
      <w:r>
        <w:rPr>
          <w:rFonts w:hint="eastAsia"/>
        </w:rPr>
        <w:t>今日の法律をめぐる状況として、</w:t>
      </w:r>
      <w:r w:rsidR="009275A5">
        <w:rPr>
          <w:rFonts w:hint="eastAsia"/>
        </w:rPr>
        <w:t>ノルウェーの差別禁止</w:t>
      </w:r>
      <w:r>
        <w:rPr>
          <w:rFonts w:hint="eastAsia"/>
        </w:rPr>
        <w:t>・</w:t>
      </w:r>
      <w:r w:rsidR="009275A5">
        <w:rPr>
          <w:rFonts w:hint="eastAsia"/>
        </w:rPr>
        <w:t>アクセシビリティ法</w:t>
      </w:r>
      <w:r>
        <w:rPr>
          <w:rFonts w:hint="eastAsia"/>
        </w:rPr>
        <w:t>が求める</w:t>
      </w:r>
      <w:r w:rsidR="009275A5">
        <w:rPr>
          <w:rFonts w:hint="eastAsia"/>
        </w:rPr>
        <w:t>平等を推進し報告する法的義務に</w:t>
      </w:r>
      <w:r>
        <w:rPr>
          <w:rFonts w:hint="eastAsia"/>
        </w:rPr>
        <w:t>ついて、</w:t>
      </w:r>
      <w:r w:rsidR="009275A5">
        <w:rPr>
          <w:rFonts w:hint="eastAsia"/>
        </w:rPr>
        <w:t>雇用主</w:t>
      </w:r>
      <w:r>
        <w:rPr>
          <w:rFonts w:hint="eastAsia"/>
        </w:rPr>
        <w:t>が</w:t>
      </w:r>
      <w:r w:rsidR="009275A5">
        <w:rPr>
          <w:rFonts w:hint="eastAsia"/>
        </w:rPr>
        <w:t>あまり</w:t>
      </w:r>
      <w:r>
        <w:rPr>
          <w:rFonts w:hint="eastAsia"/>
        </w:rPr>
        <w:t>知らない</w:t>
      </w:r>
      <w:r w:rsidR="009275A5">
        <w:rPr>
          <w:rFonts w:hint="eastAsia"/>
        </w:rPr>
        <w:t>という</w:t>
      </w:r>
      <w:r>
        <w:rPr>
          <w:rFonts w:hint="eastAsia"/>
        </w:rPr>
        <w:t>課題が</w:t>
      </w:r>
      <w:r w:rsidR="0090563A">
        <w:rPr>
          <w:rFonts w:hint="eastAsia"/>
        </w:rPr>
        <w:t>ある</w:t>
      </w:r>
      <w:r w:rsidR="009275A5">
        <w:rPr>
          <w:rFonts w:hint="eastAsia"/>
        </w:rPr>
        <w:t>。法的義務</w:t>
      </w:r>
      <w:r w:rsidR="00DC1535">
        <w:rPr>
          <w:rFonts w:hint="eastAsia"/>
        </w:rPr>
        <w:t>が具体的</w:t>
      </w:r>
      <w:r w:rsidR="009275A5">
        <w:rPr>
          <w:rFonts w:hint="eastAsia"/>
        </w:rPr>
        <w:t>ではないので、この義務が実際に何</w:t>
      </w:r>
      <w:r w:rsidR="00DC1535">
        <w:rPr>
          <w:rFonts w:hint="eastAsia"/>
        </w:rPr>
        <w:t>なの</w:t>
      </w:r>
      <w:r w:rsidR="009275A5">
        <w:rPr>
          <w:rFonts w:hint="eastAsia"/>
        </w:rPr>
        <w:t>か雇用主には不明</w:t>
      </w:r>
      <w:r w:rsidR="000433C4">
        <w:rPr>
          <w:rFonts w:hint="eastAsia"/>
        </w:rPr>
        <w:t>である</w:t>
      </w:r>
      <w:r w:rsidR="009275A5">
        <w:rPr>
          <w:rFonts w:hint="eastAsia"/>
        </w:rPr>
        <w:t>。これらの課題にもかかわらず、予防的かつ積極的な努力をすることを雇用者に義務付ける規定</w:t>
      </w:r>
      <w:r w:rsidR="00DC1535">
        <w:rPr>
          <w:rFonts w:hint="eastAsia"/>
        </w:rPr>
        <w:t>を</w:t>
      </w:r>
      <w:r w:rsidR="009275A5">
        <w:rPr>
          <w:rFonts w:hint="eastAsia"/>
        </w:rPr>
        <w:t>導入</w:t>
      </w:r>
      <w:r w:rsidR="00DC1535">
        <w:rPr>
          <w:rFonts w:hint="eastAsia"/>
        </w:rPr>
        <w:t>し、</w:t>
      </w:r>
      <w:r w:rsidR="009275A5">
        <w:t>CRPDの義務を確実に</w:t>
      </w:r>
      <w:r w:rsidR="00DC1535">
        <w:rPr>
          <w:rFonts w:hint="eastAsia"/>
        </w:rPr>
        <w:t>履行する</w:t>
      </w:r>
      <w:r w:rsidR="009275A5">
        <w:t>ことが決定的</w:t>
      </w:r>
      <w:r w:rsidR="00DC1535">
        <w:rPr>
          <w:rFonts w:hint="eastAsia"/>
        </w:rPr>
        <w:t>に重要</w:t>
      </w:r>
      <w:r w:rsidR="009275A5">
        <w:t>であるというのが</w:t>
      </w:r>
      <w:r w:rsidR="00A55C92">
        <w:t>オンブッド</w:t>
      </w:r>
      <w:r w:rsidR="009275A5">
        <w:t>の評価である。オンブッドは</w:t>
      </w:r>
      <w:r w:rsidR="00DC1535">
        <w:rPr>
          <w:rFonts w:hint="eastAsia"/>
        </w:rPr>
        <w:t>したがって</w:t>
      </w:r>
      <w:r w:rsidR="009275A5">
        <w:t>、</w:t>
      </w:r>
      <w:r w:rsidR="005403D1">
        <w:rPr>
          <w:rFonts w:hint="eastAsia"/>
        </w:rPr>
        <w:t>統合的</w:t>
      </w:r>
      <w:r w:rsidR="009275A5">
        <w:t>差別</w:t>
      </w:r>
      <w:r w:rsidR="005403D1">
        <w:rPr>
          <w:rFonts w:hint="eastAsia"/>
        </w:rPr>
        <w:t>禁止法</w:t>
      </w:r>
      <w:r w:rsidR="009275A5">
        <w:t>に関する進行中の立法作業</w:t>
      </w:r>
      <w:r w:rsidR="00DC1535">
        <w:rPr>
          <w:rFonts w:hint="eastAsia"/>
        </w:rPr>
        <w:t>で</w:t>
      </w:r>
      <w:r w:rsidR="009275A5">
        <w:t>、平等を推進し報告する</w:t>
      </w:r>
      <w:r w:rsidR="009275A5">
        <w:rPr>
          <w:rFonts w:hint="eastAsia"/>
        </w:rPr>
        <w:t>ための法的義務</w:t>
      </w:r>
      <w:r w:rsidR="00DC1535">
        <w:rPr>
          <w:rFonts w:hint="eastAsia"/>
        </w:rPr>
        <w:t>が潰されないかどうかを</w:t>
      </w:r>
      <w:r w:rsidR="009275A5">
        <w:rPr>
          <w:rFonts w:hint="eastAsia"/>
        </w:rPr>
        <w:t>懸念している。</w:t>
      </w:r>
    </w:p>
    <w:p w:rsidR="009275A5" w:rsidRDefault="00A55C92" w:rsidP="009275A5">
      <w:r>
        <w:rPr>
          <w:rFonts w:hint="eastAsia"/>
        </w:rPr>
        <w:t>オンブッド</w:t>
      </w:r>
      <w:r w:rsidR="009275A5">
        <w:rPr>
          <w:rFonts w:hint="eastAsia"/>
        </w:rPr>
        <w:t>は、</w:t>
      </w:r>
      <w:r w:rsidR="00011732">
        <w:rPr>
          <w:rFonts w:hint="eastAsia"/>
        </w:rPr>
        <w:t>労働生活における差別防止に関して、</w:t>
      </w:r>
      <w:r w:rsidR="00DC1535">
        <w:rPr>
          <w:rFonts w:hint="eastAsia"/>
        </w:rPr>
        <w:t>個別的配慮への権利を強調した</w:t>
      </w:r>
      <w:r w:rsidR="00011732">
        <w:rPr>
          <w:rFonts w:hint="eastAsia"/>
        </w:rPr>
        <w:t>方針</w:t>
      </w:r>
      <w:r w:rsidR="009275A5">
        <w:rPr>
          <w:rFonts w:hint="eastAsia"/>
        </w:rPr>
        <w:t>を</w:t>
      </w:r>
      <w:r w:rsidR="00011732">
        <w:rPr>
          <w:rFonts w:hint="eastAsia"/>
        </w:rPr>
        <w:t>国が</w:t>
      </w:r>
      <w:r w:rsidR="009275A5">
        <w:rPr>
          <w:rFonts w:hint="eastAsia"/>
        </w:rPr>
        <w:t>選択したことを懸念している。</w:t>
      </w:r>
    </w:p>
    <w:p w:rsidR="009275A5" w:rsidRDefault="009275A5" w:rsidP="009275A5"/>
    <w:p w:rsidR="009275A5" w:rsidRDefault="009275A5" w:rsidP="009275A5">
      <w:r>
        <w:rPr>
          <w:rFonts w:hint="eastAsia"/>
        </w:rPr>
        <w:t>法律の執行に</w:t>
      </w:r>
      <w:r w:rsidR="00DC1535">
        <w:rPr>
          <w:rFonts w:hint="eastAsia"/>
        </w:rPr>
        <w:t>かかわるオ</w:t>
      </w:r>
      <w:r w:rsidR="00A55C92">
        <w:rPr>
          <w:rFonts w:hint="eastAsia"/>
        </w:rPr>
        <w:t>ンブッド</w:t>
      </w:r>
      <w:r>
        <w:rPr>
          <w:rFonts w:hint="eastAsia"/>
        </w:rPr>
        <w:t>の経験によると、職場は柔軟性</w:t>
      </w:r>
      <w:r w:rsidR="00DC1535">
        <w:rPr>
          <w:rFonts w:hint="eastAsia"/>
        </w:rPr>
        <w:t>がなく</w:t>
      </w:r>
      <w:r>
        <w:rPr>
          <w:rFonts w:hint="eastAsia"/>
        </w:rPr>
        <w:t>、また一般的にはアクセス</w:t>
      </w:r>
      <w:r w:rsidR="00DC1535">
        <w:rPr>
          <w:rFonts w:hint="eastAsia"/>
        </w:rPr>
        <w:t>しにく</w:t>
      </w:r>
      <w:r>
        <w:rPr>
          <w:rFonts w:hint="eastAsia"/>
        </w:rPr>
        <w:t>いため、実際には</w:t>
      </w:r>
      <w:r w:rsidR="00DC1535">
        <w:rPr>
          <w:rFonts w:hint="eastAsia"/>
        </w:rPr>
        <w:t>個別的配慮</w:t>
      </w:r>
      <w:r>
        <w:rPr>
          <w:rFonts w:hint="eastAsia"/>
        </w:rPr>
        <w:t>を達成するのは難しい。前に述べたように、</w:t>
      </w:r>
      <w:r w:rsidR="00A55C92">
        <w:rPr>
          <w:rFonts w:hint="eastAsia"/>
        </w:rPr>
        <w:t>オンブッド</w:t>
      </w:r>
      <w:r>
        <w:rPr>
          <w:rFonts w:hint="eastAsia"/>
        </w:rPr>
        <w:t>の</w:t>
      </w:r>
      <w:r w:rsidR="00DC1535">
        <w:rPr>
          <w:rFonts w:hint="eastAsia"/>
        </w:rPr>
        <w:t>法</w:t>
      </w:r>
      <w:r>
        <w:rPr>
          <w:rFonts w:hint="eastAsia"/>
        </w:rPr>
        <w:t>執行</w:t>
      </w:r>
      <w:r w:rsidR="00DC1535">
        <w:rPr>
          <w:rFonts w:hint="eastAsia"/>
        </w:rPr>
        <w:t>活動の評価</w:t>
      </w:r>
      <w:r>
        <w:rPr>
          <w:rFonts w:hint="eastAsia"/>
        </w:rPr>
        <w:t>では、</w:t>
      </w:r>
      <w:r w:rsidR="00A55C92">
        <w:rPr>
          <w:rFonts w:hint="eastAsia"/>
        </w:rPr>
        <w:t>オンブッド</w:t>
      </w:r>
      <w:r>
        <w:rPr>
          <w:rFonts w:hint="eastAsia"/>
        </w:rPr>
        <w:t>はしばしば、</w:t>
      </w:r>
      <w:r w:rsidR="00C02539">
        <w:rPr>
          <w:rFonts w:hint="eastAsia"/>
        </w:rPr>
        <w:t>個別的配慮</w:t>
      </w:r>
      <w:r>
        <w:rPr>
          <w:rFonts w:hint="eastAsia"/>
        </w:rPr>
        <w:t>に対する権利が「過度の負担」の評価によって制限されているので</w:t>
      </w:r>
      <w:r w:rsidR="00C02539">
        <w:rPr>
          <w:rFonts w:hint="eastAsia"/>
        </w:rPr>
        <w:t>、</w:t>
      </w:r>
      <w:r>
        <w:rPr>
          <w:rFonts w:hint="eastAsia"/>
        </w:rPr>
        <w:t>法律</w:t>
      </w:r>
      <w:r w:rsidR="00C02539">
        <w:rPr>
          <w:rFonts w:hint="eastAsia"/>
        </w:rPr>
        <w:t>は</w:t>
      </w:r>
      <w:r>
        <w:rPr>
          <w:rFonts w:hint="eastAsia"/>
        </w:rPr>
        <w:t>破られていないという結論に達する。</w:t>
      </w:r>
    </w:p>
    <w:p w:rsidR="009275A5" w:rsidRDefault="009275A5" w:rsidP="009275A5"/>
    <w:p w:rsidR="009275A5" w:rsidRDefault="00A55C92" w:rsidP="009275A5">
      <w:r>
        <w:rPr>
          <w:rFonts w:hint="eastAsia"/>
        </w:rPr>
        <w:t>オンブッド</w:t>
      </w:r>
      <w:r w:rsidR="009275A5">
        <w:rPr>
          <w:rFonts w:hint="eastAsia"/>
        </w:rPr>
        <w:t>は、</w:t>
      </w:r>
      <w:r w:rsidR="00F350D9">
        <w:rPr>
          <w:rFonts w:hint="eastAsia"/>
        </w:rPr>
        <w:t>国</w:t>
      </w:r>
      <w:r w:rsidR="008C5413">
        <w:rPr>
          <w:rFonts w:hint="eastAsia"/>
        </w:rPr>
        <w:t>が</w:t>
      </w:r>
      <w:r w:rsidR="009275A5">
        <w:rPr>
          <w:rFonts w:hint="eastAsia"/>
        </w:rPr>
        <w:t>主に</w:t>
      </w:r>
      <w:r w:rsidR="00C02539">
        <w:rPr>
          <w:rFonts w:hint="eastAsia"/>
        </w:rPr>
        <w:t>激励</w:t>
      </w:r>
      <w:r w:rsidR="009275A5">
        <w:rPr>
          <w:rFonts w:hint="eastAsia"/>
        </w:rPr>
        <w:t>的または自発的な政策手段を使用することを懸念している。</w:t>
      </w:r>
      <w:r w:rsidR="00F350D9">
        <w:rPr>
          <w:rFonts w:hint="eastAsia"/>
        </w:rPr>
        <w:t>国</w:t>
      </w:r>
      <w:r w:rsidR="009275A5">
        <w:rPr>
          <w:rFonts w:hint="eastAsia"/>
        </w:rPr>
        <w:t>は、</w:t>
      </w:r>
      <w:r w:rsidR="00C02539">
        <w:rPr>
          <w:rFonts w:hint="eastAsia"/>
        </w:rPr>
        <w:t>企業レベルの</w:t>
      </w:r>
      <w:r w:rsidR="009275A5">
        <w:rPr>
          <w:rFonts w:hint="eastAsia"/>
        </w:rPr>
        <w:t>社会的パートナー、雇用主、および採用担当者に要求を出す意思がほとんどない。実際には、政府の法的規制、指針および命令の</w:t>
      </w:r>
      <w:r w:rsidR="00C02539">
        <w:rPr>
          <w:rFonts w:hint="eastAsia"/>
        </w:rPr>
        <w:t>策定と実施</w:t>
      </w:r>
      <w:r w:rsidR="009275A5">
        <w:rPr>
          <w:rFonts w:hint="eastAsia"/>
        </w:rPr>
        <w:t>に関して、明らかに欠陥がある</w:t>
      </w:r>
      <w:r w:rsidR="00D15625">
        <w:rPr>
          <w:rStyle w:val="ac"/>
          <w:b/>
        </w:rPr>
        <w:footnoteReference w:id="92"/>
      </w:r>
      <w:r w:rsidR="009275A5">
        <w:t>。</w:t>
      </w:r>
      <w:r>
        <w:t>オンブッド</w:t>
      </w:r>
      <w:r w:rsidR="009275A5">
        <w:t>はまた、訓練および</w:t>
      </w:r>
      <w:r w:rsidR="00C02539">
        <w:rPr>
          <w:rFonts w:hint="eastAsia"/>
        </w:rPr>
        <w:t>助言</w:t>
      </w:r>
      <w:r w:rsidR="009275A5">
        <w:t>サービスの開発および実施</w:t>
      </w:r>
      <w:r w:rsidR="00C02539">
        <w:rPr>
          <w:rFonts w:hint="eastAsia"/>
        </w:rPr>
        <w:t>、そして</w:t>
      </w:r>
      <w:r w:rsidR="00C02539">
        <w:t>雇用主</w:t>
      </w:r>
      <w:r w:rsidR="008C5413">
        <w:rPr>
          <w:rFonts w:hint="eastAsia"/>
        </w:rPr>
        <w:t>に対する</w:t>
      </w:r>
      <w:r w:rsidR="00C02539">
        <w:t>障害</w:t>
      </w:r>
      <w:r w:rsidR="0040709C">
        <w:t>のある人々</w:t>
      </w:r>
      <w:r w:rsidR="00C02539">
        <w:t>の平等な待遇促進</w:t>
      </w:r>
      <w:r w:rsidR="008C5413">
        <w:rPr>
          <w:rFonts w:hint="eastAsia"/>
        </w:rPr>
        <w:t>のための行動指針</w:t>
      </w:r>
      <w:r w:rsidR="00C02539">
        <w:rPr>
          <w:rFonts w:hint="eastAsia"/>
        </w:rPr>
        <w:t>、</w:t>
      </w:r>
      <w:r w:rsidR="009275A5">
        <w:t>に関して明らかな欠点があることを発見した。</w:t>
      </w:r>
    </w:p>
    <w:p w:rsidR="009275A5" w:rsidRDefault="009275A5" w:rsidP="009275A5"/>
    <w:p w:rsidR="009275A5" w:rsidRDefault="00A55C92" w:rsidP="009275A5">
      <w:r>
        <w:rPr>
          <w:rFonts w:hint="eastAsia"/>
        </w:rPr>
        <w:t>オンブッド</w:t>
      </w:r>
      <w:r w:rsidR="009275A5">
        <w:rPr>
          <w:rFonts w:hint="eastAsia"/>
        </w:rPr>
        <w:t>は、雇用主としての</w:t>
      </w:r>
      <w:r w:rsidR="00F350D9">
        <w:rPr>
          <w:rFonts w:hint="eastAsia"/>
        </w:rPr>
        <w:t>国</w:t>
      </w:r>
      <w:r w:rsidR="009275A5">
        <w:rPr>
          <w:rFonts w:hint="eastAsia"/>
        </w:rPr>
        <w:t>が自らの</w:t>
      </w:r>
      <w:r w:rsidR="00C02539">
        <w:rPr>
          <w:rFonts w:hint="eastAsia"/>
        </w:rPr>
        <w:t>公共部門における障害</w:t>
      </w:r>
      <w:r w:rsidR="0040709C">
        <w:rPr>
          <w:rFonts w:hint="eastAsia"/>
        </w:rPr>
        <w:t>のある人々</w:t>
      </w:r>
      <w:r w:rsidR="00C02539">
        <w:rPr>
          <w:rFonts w:hint="eastAsia"/>
        </w:rPr>
        <w:t>の雇用を増やす</w:t>
      </w:r>
      <w:r w:rsidR="009275A5">
        <w:rPr>
          <w:rFonts w:hint="eastAsia"/>
        </w:rPr>
        <w:t>目標</w:t>
      </w:r>
      <w:r w:rsidR="00C02539">
        <w:rPr>
          <w:rFonts w:hint="eastAsia"/>
        </w:rPr>
        <w:t>と計画</w:t>
      </w:r>
      <w:r w:rsidR="009275A5">
        <w:rPr>
          <w:rFonts w:hint="eastAsia"/>
        </w:rPr>
        <w:t>を達成していないことを懸念して</w:t>
      </w:r>
      <w:r w:rsidR="00C02539">
        <w:rPr>
          <w:rFonts w:hint="eastAsia"/>
        </w:rPr>
        <w:t>いる。</w:t>
      </w:r>
      <w:r>
        <w:rPr>
          <w:rFonts w:hint="eastAsia"/>
        </w:rPr>
        <w:t>オンブッド</w:t>
      </w:r>
      <w:r w:rsidR="009275A5">
        <w:rPr>
          <w:rFonts w:hint="eastAsia"/>
        </w:rPr>
        <w:t>は、</w:t>
      </w:r>
      <w:r w:rsidR="00F350D9">
        <w:rPr>
          <w:rFonts w:hint="eastAsia"/>
        </w:rPr>
        <w:t>国</w:t>
      </w:r>
      <w:r w:rsidR="009275A5">
        <w:rPr>
          <w:rFonts w:hint="eastAsia"/>
        </w:rPr>
        <w:t>の目標の</w:t>
      </w:r>
      <w:r w:rsidR="001672AC">
        <w:rPr>
          <w:rFonts w:hint="eastAsia"/>
        </w:rPr>
        <w:t>未達成</w:t>
      </w:r>
      <w:r w:rsidR="009275A5">
        <w:rPr>
          <w:rFonts w:hint="eastAsia"/>
        </w:rPr>
        <w:t>は、障害</w:t>
      </w:r>
      <w:r w:rsidR="0040709C">
        <w:rPr>
          <w:rFonts w:hint="eastAsia"/>
        </w:rPr>
        <w:t>のある人々</w:t>
      </w:r>
      <w:r w:rsidR="009275A5">
        <w:rPr>
          <w:rFonts w:hint="eastAsia"/>
        </w:rPr>
        <w:t>のための別個の研修プログラムのような特別な措置が、障害のある</w:t>
      </w:r>
      <w:r w:rsidR="00EC52E9">
        <w:rPr>
          <w:rFonts w:hint="eastAsia"/>
        </w:rPr>
        <w:t>人々</w:t>
      </w:r>
      <w:r w:rsidR="009275A5">
        <w:rPr>
          <w:rFonts w:hint="eastAsia"/>
        </w:rPr>
        <w:t>の</w:t>
      </w:r>
      <w:r w:rsidR="001672AC">
        <w:rPr>
          <w:rFonts w:hint="eastAsia"/>
        </w:rPr>
        <w:t>採用の</w:t>
      </w:r>
      <w:r w:rsidR="009275A5">
        <w:rPr>
          <w:rFonts w:hint="eastAsia"/>
        </w:rPr>
        <w:t>増加の目標を達成するのに十分ではないと信じている。</w:t>
      </w:r>
    </w:p>
    <w:p w:rsidR="009275A5" w:rsidRDefault="009275A5" w:rsidP="009275A5"/>
    <w:p w:rsidR="009275A5" w:rsidRDefault="009275A5" w:rsidP="009275A5">
      <w:r>
        <w:rPr>
          <w:rFonts w:hint="eastAsia"/>
        </w:rPr>
        <w:t>オンブッドは、協定がこれまでのところ活発に行われてきた</w:t>
      </w:r>
      <w:r>
        <w:t>14年間に</w:t>
      </w:r>
      <w:r w:rsidR="00F350D9">
        <w:t>国</w:t>
      </w:r>
      <w:r>
        <w:t>が障害</w:t>
      </w:r>
      <w:r w:rsidR="0040709C">
        <w:t>のある人々</w:t>
      </w:r>
      <w:r>
        <w:t>の増員という目標を達成していないにもかかわらず、IA協定が2018年まで同じデザインで継続されることを懸念している。戦略文書では、差別や態度の障壁を克服する対策が講じられると</w:t>
      </w:r>
      <w:r w:rsidR="00305EFE">
        <w:rPr>
          <w:rFonts w:hint="eastAsia"/>
        </w:rPr>
        <w:t>しており</w:t>
      </w:r>
      <w:r>
        <w:t>、雇用戦略は正しい方向への一歩</w:t>
      </w:r>
      <w:r w:rsidR="00BC088E">
        <w:rPr>
          <w:rFonts w:hint="eastAsia"/>
        </w:rPr>
        <w:t>と言える</w:t>
      </w:r>
      <w:r>
        <w:t>。オンブッドは、</w:t>
      </w:r>
      <w:r w:rsidR="00BC088E">
        <w:rPr>
          <w:rFonts w:hint="eastAsia"/>
        </w:rPr>
        <w:t>この</w:t>
      </w:r>
      <w:r>
        <w:t>雇用戦略が実施された後、</w:t>
      </w:r>
      <w:r w:rsidR="00F350D9">
        <w:t>国</w:t>
      </w:r>
      <w:r>
        <w:t>が実際にこれらの目標をフォローしていないことを懸念している。</w:t>
      </w:r>
    </w:p>
    <w:p w:rsidR="009275A5" w:rsidRDefault="009275A5" w:rsidP="009275A5"/>
    <w:p w:rsidR="009275A5" w:rsidRDefault="009275A5" w:rsidP="009275A5">
      <w:r>
        <w:rPr>
          <w:rFonts w:hint="eastAsia"/>
        </w:rPr>
        <w:t>オンブッドは、ノルウェーの労働環境法における臨時雇用</w:t>
      </w:r>
      <w:r w:rsidR="00BC088E">
        <w:rPr>
          <w:rFonts w:hint="eastAsia"/>
        </w:rPr>
        <w:t>の</w:t>
      </w:r>
      <w:r>
        <w:rPr>
          <w:rFonts w:hint="eastAsia"/>
        </w:rPr>
        <w:t>一般的な権利の導入</w:t>
      </w:r>
      <w:r w:rsidR="00BC088E">
        <w:rPr>
          <w:rFonts w:hint="eastAsia"/>
        </w:rPr>
        <w:t>に</w:t>
      </w:r>
      <w:r>
        <w:rPr>
          <w:rFonts w:hint="eastAsia"/>
        </w:rPr>
        <w:t>見られるように、リスク軽減</w:t>
      </w:r>
      <w:r w:rsidR="00BC088E">
        <w:rPr>
          <w:rFonts w:hint="eastAsia"/>
        </w:rPr>
        <w:t>への誘導</w:t>
      </w:r>
      <w:r>
        <w:rPr>
          <w:rFonts w:hint="eastAsia"/>
        </w:rPr>
        <w:t>を優先する</w:t>
      </w:r>
      <w:r w:rsidR="00F350D9">
        <w:rPr>
          <w:rFonts w:hint="eastAsia"/>
        </w:rPr>
        <w:t>国</w:t>
      </w:r>
      <w:r w:rsidR="00BC088E">
        <w:rPr>
          <w:rFonts w:hint="eastAsia"/>
        </w:rPr>
        <w:t>の</w:t>
      </w:r>
      <w:r>
        <w:rPr>
          <w:rFonts w:hint="eastAsia"/>
        </w:rPr>
        <w:t>政策</w:t>
      </w:r>
      <w:r w:rsidR="00BC088E">
        <w:rPr>
          <w:rFonts w:hint="eastAsia"/>
        </w:rPr>
        <w:t>展開を</w:t>
      </w:r>
      <w:r>
        <w:rPr>
          <w:rFonts w:hint="eastAsia"/>
        </w:rPr>
        <w:t>懸念している。このようなリスクの焦点</w:t>
      </w:r>
      <w:r w:rsidR="00BC088E">
        <w:rPr>
          <w:rFonts w:hint="eastAsia"/>
        </w:rPr>
        <w:t>化</w:t>
      </w:r>
      <w:r>
        <w:rPr>
          <w:rFonts w:hint="eastAsia"/>
        </w:rPr>
        <w:t>は、障害</w:t>
      </w:r>
      <w:r w:rsidR="0040709C">
        <w:rPr>
          <w:rFonts w:hint="eastAsia"/>
        </w:rPr>
        <w:t>のある人々</w:t>
      </w:r>
      <w:r>
        <w:rPr>
          <w:rFonts w:hint="eastAsia"/>
        </w:rPr>
        <w:t>が危険で魅力的でない従業員であるという偏見や否定的な固定観念</w:t>
      </w:r>
      <w:r w:rsidR="001274AB">
        <w:rPr>
          <w:rFonts w:hint="eastAsia"/>
        </w:rPr>
        <w:t>を</w:t>
      </w:r>
      <w:r>
        <w:rPr>
          <w:rFonts w:hint="eastAsia"/>
        </w:rPr>
        <w:t>正当</w:t>
      </w:r>
      <w:r w:rsidR="00C567FB">
        <w:rPr>
          <w:rFonts w:hint="eastAsia"/>
        </w:rPr>
        <w:t>化しかねない</w:t>
      </w:r>
      <w:r w:rsidR="00BC088E">
        <w:rPr>
          <w:rFonts w:hint="eastAsia"/>
        </w:rPr>
        <w:t>。</w:t>
      </w:r>
      <w:r w:rsidR="00A55C92">
        <w:rPr>
          <w:rFonts w:hint="eastAsia"/>
        </w:rPr>
        <w:t>オンブッド</w:t>
      </w:r>
      <w:r>
        <w:rPr>
          <w:rFonts w:hint="eastAsia"/>
        </w:rPr>
        <w:t>はまた、ノルウェーの労働環境法の変更が恒久的な雇用につながらないことも懸念して</w:t>
      </w:r>
      <w:r w:rsidR="0090563A">
        <w:rPr>
          <w:rFonts w:hint="eastAsia"/>
        </w:rPr>
        <w:t>いる</w:t>
      </w:r>
      <w:r>
        <w:rPr>
          <w:rFonts w:hint="eastAsia"/>
        </w:rPr>
        <w:t>。</w:t>
      </w:r>
      <w:r w:rsidR="001274AB">
        <w:rPr>
          <w:rFonts w:hint="eastAsia"/>
        </w:rPr>
        <w:t>逆に</w:t>
      </w:r>
      <w:r>
        <w:rPr>
          <w:rFonts w:hint="eastAsia"/>
        </w:rPr>
        <w:t>この改正は、障害</w:t>
      </w:r>
      <w:r w:rsidR="0040709C">
        <w:rPr>
          <w:rFonts w:hint="eastAsia"/>
        </w:rPr>
        <w:t>のある人々</w:t>
      </w:r>
      <w:r>
        <w:rPr>
          <w:rFonts w:hint="eastAsia"/>
        </w:rPr>
        <w:t>が労働市場の周辺</w:t>
      </w:r>
      <w:r w:rsidR="00BC088E">
        <w:rPr>
          <w:rFonts w:hint="eastAsia"/>
        </w:rPr>
        <w:t>領域</w:t>
      </w:r>
      <w:r>
        <w:rPr>
          <w:rFonts w:hint="eastAsia"/>
        </w:rPr>
        <w:t>へと追いやられる傾向を強め</w:t>
      </w:r>
      <w:r w:rsidR="00A64AB9">
        <w:rPr>
          <w:rFonts w:hint="eastAsia"/>
        </w:rPr>
        <w:t>る</w:t>
      </w:r>
      <w:r>
        <w:rPr>
          <w:rFonts w:hint="eastAsia"/>
        </w:rPr>
        <w:t>。これは、個々</w:t>
      </w:r>
      <w:r w:rsidR="00BC088E">
        <w:rPr>
          <w:rFonts w:hint="eastAsia"/>
        </w:rPr>
        <w:t>人</w:t>
      </w:r>
      <w:r>
        <w:rPr>
          <w:rFonts w:hint="eastAsia"/>
        </w:rPr>
        <w:t>の住居への権利を</w:t>
      </w:r>
      <w:r w:rsidR="00BC088E">
        <w:rPr>
          <w:rFonts w:hint="eastAsia"/>
        </w:rPr>
        <w:t>実現する</w:t>
      </w:r>
      <w:r>
        <w:rPr>
          <w:rFonts w:hint="eastAsia"/>
        </w:rPr>
        <w:t>ことや、認識された差別や嫌がらせなどについて話し合うことをより困難にする可能性が</w:t>
      </w:r>
      <w:r w:rsidR="0090563A">
        <w:rPr>
          <w:rFonts w:hint="eastAsia"/>
        </w:rPr>
        <w:t>ある</w:t>
      </w:r>
      <w:r>
        <w:rPr>
          <w:rFonts w:hint="eastAsia"/>
        </w:rPr>
        <w:t>。</w:t>
      </w:r>
    </w:p>
    <w:p w:rsidR="009275A5" w:rsidRDefault="009275A5" w:rsidP="009275A5"/>
    <w:p w:rsidR="009275A5" w:rsidRDefault="00BC088E" w:rsidP="009275A5">
      <w:r>
        <w:rPr>
          <w:rFonts w:hint="eastAsia"/>
        </w:rPr>
        <w:t>オンブッドは、情報</w:t>
      </w:r>
      <w:r w:rsidR="009275A5">
        <w:rPr>
          <w:rFonts w:hint="eastAsia"/>
        </w:rPr>
        <w:t>の欠如</w:t>
      </w:r>
      <w:r>
        <w:rPr>
          <w:rFonts w:hint="eastAsia"/>
        </w:rPr>
        <w:t>によって、</w:t>
      </w:r>
      <w:r w:rsidR="00F350D9">
        <w:rPr>
          <w:rFonts w:hint="eastAsia"/>
        </w:rPr>
        <w:t>国</w:t>
      </w:r>
      <w:r>
        <w:rPr>
          <w:rFonts w:hint="eastAsia"/>
        </w:rPr>
        <w:t>が</w:t>
      </w:r>
      <w:r w:rsidR="009275A5">
        <w:rPr>
          <w:rFonts w:hint="eastAsia"/>
        </w:rPr>
        <w:t>就労生活におけるユニバーサルデザインの状態を評価するための</w:t>
      </w:r>
      <w:r>
        <w:rPr>
          <w:rFonts w:hint="eastAsia"/>
        </w:rPr>
        <w:t>基礎が弱められていると評価する。</w:t>
      </w:r>
      <w:r w:rsidR="009275A5">
        <w:rPr>
          <w:rFonts w:hint="eastAsia"/>
        </w:rPr>
        <w:t>オンブッドはさらに、</w:t>
      </w:r>
      <w:r w:rsidR="00F350D9">
        <w:rPr>
          <w:rFonts w:hint="eastAsia"/>
        </w:rPr>
        <w:t>国</w:t>
      </w:r>
      <w:r w:rsidR="009275A5">
        <w:rPr>
          <w:rFonts w:hint="eastAsia"/>
        </w:rPr>
        <w:t>が労働</w:t>
      </w:r>
      <w:r>
        <w:rPr>
          <w:rFonts w:hint="eastAsia"/>
        </w:rPr>
        <w:t>の場での</w:t>
      </w:r>
      <w:r w:rsidR="00C567FB">
        <w:rPr>
          <w:rFonts w:hint="eastAsia"/>
        </w:rPr>
        <w:t>ユ</w:t>
      </w:r>
      <w:r>
        <w:rPr>
          <w:rFonts w:hint="eastAsia"/>
        </w:rPr>
        <w:t>ニバーサルデザインの</w:t>
      </w:r>
      <w:r w:rsidR="009275A5">
        <w:t>ICTと</w:t>
      </w:r>
      <w:r>
        <w:rPr>
          <w:rFonts w:hint="eastAsia"/>
        </w:rPr>
        <w:t>物理的条件</w:t>
      </w:r>
      <w:r w:rsidR="009275A5">
        <w:t>を促進するための政策手段と効果的な</w:t>
      </w:r>
      <w:r>
        <w:rPr>
          <w:rFonts w:hint="eastAsia"/>
        </w:rPr>
        <w:t>措置</w:t>
      </w:r>
      <w:r w:rsidR="009275A5">
        <w:t>を十分に開発していないことを懸念している。</w:t>
      </w:r>
    </w:p>
    <w:p w:rsidR="009275A5" w:rsidRDefault="009275A5" w:rsidP="009275A5"/>
    <w:p w:rsidR="009275A5" w:rsidRDefault="009275A5" w:rsidP="009275A5">
      <w:r>
        <w:rPr>
          <w:rFonts w:hint="eastAsia"/>
        </w:rPr>
        <w:t>労働生活の組織設計</w:t>
      </w:r>
      <w:r w:rsidR="00F00441">
        <w:rPr>
          <w:rFonts w:hint="eastAsia"/>
        </w:rPr>
        <w:t>に関して</w:t>
      </w:r>
      <w:r>
        <w:rPr>
          <w:rFonts w:hint="eastAsia"/>
        </w:rPr>
        <w:t>、</w:t>
      </w:r>
      <w:r w:rsidR="00A55C92">
        <w:rPr>
          <w:rFonts w:hint="eastAsia"/>
        </w:rPr>
        <w:t>オンブッド</w:t>
      </w:r>
      <w:r>
        <w:rPr>
          <w:rFonts w:hint="eastAsia"/>
        </w:rPr>
        <w:t>は、不注意で</w:t>
      </w:r>
      <w:r w:rsidR="00F00441">
        <w:rPr>
          <w:rFonts w:hint="eastAsia"/>
        </w:rPr>
        <w:t>しばしば</w:t>
      </w:r>
      <w:r>
        <w:rPr>
          <w:rFonts w:hint="eastAsia"/>
        </w:rPr>
        <w:t>不必要な求人</w:t>
      </w:r>
      <w:r w:rsidR="00C567FB">
        <w:rPr>
          <w:rFonts w:hint="eastAsia"/>
        </w:rPr>
        <w:t>習慣</w:t>
      </w:r>
      <w:r>
        <w:rPr>
          <w:rFonts w:hint="eastAsia"/>
        </w:rPr>
        <w:t>、</w:t>
      </w:r>
      <w:r w:rsidR="00F00441">
        <w:rPr>
          <w:rFonts w:hint="eastAsia"/>
        </w:rPr>
        <w:t>求人広告</w:t>
      </w:r>
      <w:r>
        <w:rPr>
          <w:rFonts w:hint="eastAsia"/>
        </w:rPr>
        <w:t>および職務要件が、障害</w:t>
      </w:r>
      <w:r w:rsidR="0040709C">
        <w:rPr>
          <w:rFonts w:hint="eastAsia"/>
        </w:rPr>
        <w:t>のある人々</w:t>
      </w:r>
      <w:r>
        <w:rPr>
          <w:rFonts w:hint="eastAsia"/>
        </w:rPr>
        <w:t>の雇用障壁を生み出していることを発見し</w:t>
      </w:r>
      <w:r w:rsidR="00A64AB9">
        <w:rPr>
          <w:rFonts w:hint="eastAsia"/>
        </w:rPr>
        <w:t>た</w:t>
      </w:r>
      <w:r>
        <w:rPr>
          <w:rFonts w:hint="eastAsia"/>
        </w:rPr>
        <w:t>。</w:t>
      </w:r>
    </w:p>
    <w:p w:rsidR="009275A5" w:rsidRDefault="009275A5" w:rsidP="009275A5"/>
    <w:p w:rsidR="009275A5" w:rsidRDefault="009275A5" w:rsidP="009275A5">
      <w:r>
        <w:rPr>
          <w:rFonts w:hint="eastAsia"/>
        </w:rPr>
        <w:t>オンブッドは、</w:t>
      </w:r>
      <w:r w:rsidR="00F00441">
        <w:rPr>
          <w:rFonts w:hint="eastAsia"/>
        </w:rPr>
        <w:t>物理</w:t>
      </w:r>
      <w:r>
        <w:rPr>
          <w:rFonts w:hint="eastAsia"/>
        </w:rPr>
        <w:t>的なアクセスの欠如と一般的な柔軟性の欠如が労働生活の構造的特徴であり、それが</w:t>
      </w:r>
      <w:r w:rsidR="00F00441">
        <w:rPr>
          <w:rFonts w:hint="eastAsia"/>
        </w:rPr>
        <w:t>個別的配慮</w:t>
      </w:r>
      <w:r>
        <w:rPr>
          <w:rFonts w:hint="eastAsia"/>
        </w:rPr>
        <w:t>への権利を満たす必要性を高める、</w:t>
      </w:r>
      <w:r w:rsidR="00F00441">
        <w:rPr>
          <w:rFonts w:hint="eastAsia"/>
        </w:rPr>
        <w:t>同時にそれを満たすことを</w:t>
      </w:r>
      <w:r>
        <w:rPr>
          <w:rFonts w:hint="eastAsia"/>
        </w:rPr>
        <w:t>より困難に</w:t>
      </w:r>
      <w:r w:rsidR="00F00441">
        <w:rPr>
          <w:rFonts w:hint="eastAsia"/>
        </w:rPr>
        <w:t>している</w:t>
      </w:r>
      <w:r>
        <w:rPr>
          <w:rFonts w:hint="eastAsia"/>
        </w:rPr>
        <w:t>ことを懸念している。</w:t>
      </w:r>
    </w:p>
    <w:p w:rsidR="009275A5" w:rsidRDefault="009275A5" w:rsidP="009275A5"/>
    <w:p w:rsidR="009275A5" w:rsidRDefault="009275A5" w:rsidP="009275A5">
      <w:r>
        <w:rPr>
          <w:rFonts w:hint="eastAsia"/>
        </w:rPr>
        <w:t>これらすべての要因を総合的に評価すると、障害</w:t>
      </w:r>
      <w:r w:rsidR="0040709C">
        <w:rPr>
          <w:rFonts w:hint="eastAsia"/>
        </w:rPr>
        <w:t>のある人々</w:t>
      </w:r>
      <w:r>
        <w:rPr>
          <w:rFonts w:hint="eastAsia"/>
        </w:rPr>
        <w:t>が働く権利を確保するために、</w:t>
      </w:r>
      <w:r w:rsidR="00F350D9">
        <w:rPr>
          <w:rFonts w:hint="eastAsia"/>
        </w:rPr>
        <w:t>国</w:t>
      </w:r>
      <w:r>
        <w:rPr>
          <w:rFonts w:hint="eastAsia"/>
        </w:rPr>
        <w:t>が最も適切な措置を講じていないというのが</w:t>
      </w:r>
      <w:r w:rsidR="00A55C92">
        <w:rPr>
          <w:rFonts w:hint="eastAsia"/>
        </w:rPr>
        <w:t>オンブッド</w:t>
      </w:r>
      <w:r>
        <w:rPr>
          <w:rFonts w:hint="eastAsia"/>
        </w:rPr>
        <w:t>の意見</w:t>
      </w:r>
      <w:r w:rsidR="000433C4">
        <w:rPr>
          <w:rFonts w:hint="eastAsia"/>
        </w:rPr>
        <w:t>である</w:t>
      </w:r>
      <w:r>
        <w:rPr>
          <w:rFonts w:hint="eastAsia"/>
        </w:rPr>
        <w:t>。既存の法律、戦略および</w:t>
      </w:r>
      <w:r w:rsidR="00EE22CF">
        <w:rPr>
          <w:rFonts w:hint="eastAsia"/>
        </w:rPr>
        <w:t>施策</w:t>
      </w:r>
      <w:r>
        <w:rPr>
          <w:rFonts w:hint="eastAsia"/>
        </w:rPr>
        <w:t>は不十分であり、差別に対処し平等を推進するようには設計されていない。</w:t>
      </w:r>
      <w:r w:rsidR="00F00441">
        <w:rPr>
          <w:rFonts w:hint="eastAsia"/>
        </w:rPr>
        <w:t>オンブッド</w:t>
      </w:r>
      <w:r>
        <w:t>は、この状況が障害</w:t>
      </w:r>
      <w:r w:rsidR="0040709C">
        <w:t>のある人々</w:t>
      </w:r>
      <w:r>
        <w:t>の継続的な</w:t>
      </w:r>
      <w:r w:rsidR="00F00441">
        <w:rPr>
          <w:rFonts w:hint="eastAsia"/>
        </w:rPr>
        <w:t>就労困難</w:t>
      </w:r>
      <w:r>
        <w:t>の根本的な理由と考えて</w:t>
      </w:r>
      <w:r w:rsidR="0090563A">
        <w:t>いる</w:t>
      </w:r>
      <w:r>
        <w:t>。</w:t>
      </w:r>
    </w:p>
    <w:p w:rsidR="009275A5" w:rsidRDefault="009275A5" w:rsidP="009275A5"/>
    <w:p w:rsidR="009275A5" w:rsidRPr="00A55C92" w:rsidRDefault="009275A5" w:rsidP="009275A5">
      <w:pPr>
        <w:rPr>
          <w:rFonts w:ascii="ＭＳ ゴシック" w:eastAsia="ＭＳ ゴシック" w:hAnsi="ＭＳ ゴシック"/>
        </w:rPr>
      </w:pPr>
      <w:r w:rsidRPr="00C62E64">
        <w:rPr>
          <w:rFonts w:ascii="ＭＳ ゴシック" w:eastAsia="ＭＳ ゴシック" w:hAnsi="ＭＳ ゴシック"/>
        </w:rPr>
        <w:t>7.3</w:t>
      </w:r>
      <w:r w:rsidR="0072105C" w:rsidRPr="00D15625">
        <w:rPr>
          <w:rFonts w:ascii="ＭＳ ゴシック" w:eastAsia="ＭＳ ゴシック" w:hAnsi="ＭＳ ゴシック" w:hint="eastAsia"/>
        </w:rPr>
        <w:t>．</w:t>
      </w:r>
      <w:r w:rsidR="00A55C92" w:rsidRPr="00D15625">
        <w:rPr>
          <w:rFonts w:ascii="ＭＳ ゴシック" w:eastAsia="ＭＳ ゴシック" w:hAnsi="ＭＳ ゴシック"/>
        </w:rPr>
        <w:t>オンブッド</w:t>
      </w:r>
      <w:r w:rsidRPr="00D15625">
        <w:rPr>
          <w:rFonts w:ascii="ＭＳ ゴシック" w:eastAsia="ＭＳ ゴシック" w:hAnsi="ＭＳ ゴシック"/>
        </w:rPr>
        <w:t>の</w:t>
      </w:r>
      <w:r w:rsidR="00A55C92" w:rsidRPr="00D15625">
        <w:rPr>
          <w:rFonts w:ascii="ＭＳ ゴシック" w:eastAsia="ＭＳ ゴシック" w:hAnsi="ＭＳ ゴシック"/>
        </w:rPr>
        <w:t>勧告</w:t>
      </w:r>
    </w:p>
    <w:p w:rsidR="009275A5" w:rsidRDefault="00F00441" w:rsidP="009275A5">
      <w:r>
        <w:rPr>
          <w:rFonts w:hint="eastAsia"/>
        </w:rPr>
        <w:t>オンブッド</w:t>
      </w:r>
      <w:r w:rsidR="009275A5">
        <w:t>は、</w:t>
      </w:r>
      <w:r w:rsidR="00F350D9">
        <w:t>国</w:t>
      </w:r>
      <w:r w:rsidR="009275A5">
        <w:t>は条約第27条に</w:t>
      </w:r>
      <w:r>
        <w:rPr>
          <w:rFonts w:hint="eastAsia"/>
        </w:rPr>
        <w:t>うたわれ</w:t>
      </w:r>
      <w:r w:rsidR="009275A5">
        <w:t>ている権利を実現するための戦略を策定しなければならず、これは差別禁止法</w:t>
      </w:r>
      <w:r>
        <w:rPr>
          <w:rFonts w:hint="eastAsia"/>
        </w:rPr>
        <w:t>で支えられ</w:t>
      </w:r>
      <w:r w:rsidR="009275A5">
        <w:t>なければならないと考えて</w:t>
      </w:r>
      <w:r w:rsidR="0090563A">
        <w:t>いる</w:t>
      </w:r>
      <w:r w:rsidR="009275A5">
        <w:t>。この戦略は、就労生活における態度的、組織的、そして</w:t>
      </w:r>
      <w:r>
        <w:rPr>
          <w:rFonts w:hint="eastAsia"/>
        </w:rPr>
        <w:t>物理</w:t>
      </w:r>
      <w:r w:rsidR="009275A5">
        <w:t>的な</w:t>
      </w:r>
      <w:r>
        <w:rPr>
          <w:rFonts w:hint="eastAsia"/>
        </w:rPr>
        <w:t>障壁</w:t>
      </w:r>
      <w:r w:rsidR="009275A5">
        <w:t>を取り除くことを目的としなければ</w:t>
      </w:r>
      <w:r w:rsidR="00D4595E">
        <w:t>ならない</w:t>
      </w:r>
      <w:r w:rsidR="009275A5">
        <w:t>。オンブッドは以下</w:t>
      </w:r>
      <w:r w:rsidR="00204B02">
        <w:rPr>
          <w:rFonts w:hint="eastAsia"/>
        </w:rPr>
        <w:t>を</w:t>
      </w:r>
      <w:r w:rsidR="009275A5">
        <w:t>勧告</w:t>
      </w:r>
      <w:r w:rsidR="00204B02">
        <w:rPr>
          <w:rFonts w:hint="eastAsia"/>
        </w:rPr>
        <w:t>する。</w:t>
      </w:r>
    </w:p>
    <w:p w:rsidR="009275A5" w:rsidRDefault="009275A5" w:rsidP="009275A5"/>
    <w:p w:rsidR="009275A5" w:rsidRDefault="00F00441" w:rsidP="00F00441">
      <w:pPr>
        <w:ind w:leftChars="202" w:left="424"/>
      </w:pPr>
      <w:r>
        <w:rPr>
          <w:rFonts w:hint="eastAsia"/>
        </w:rPr>
        <w:t>1．</w:t>
      </w:r>
      <w:r w:rsidR="009275A5">
        <w:rPr>
          <w:rFonts w:hint="eastAsia"/>
        </w:rPr>
        <w:t>委員会は、障害</w:t>
      </w:r>
      <w:r w:rsidR="00204B02">
        <w:rPr>
          <w:rFonts w:hint="eastAsia"/>
        </w:rPr>
        <w:t>イコール</w:t>
      </w:r>
      <w:r w:rsidR="009275A5">
        <w:rPr>
          <w:rFonts w:hint="eastAsia"/>
        </w:rPr>
        <w:t>働く能力の低下</w:t>
      </w:r>
      <w:r w:rsidR="00204B02">
        <w:rPr>
          <w:rFonts w:hint="eastAsia"/>
        </w:rPr>
        <w:t>とみなし、</w:t>
      </w:r>
      <w:r w:rsidR="009275A5">
        <w:rPr>
          <w:rFonts w:hint="eastAsia"/>
        </w:rPr>
        <w:t>障害</w:t>
      </w:r>
      <w:r w:rsidR="0040709C">
        <w:rPr>
          <w:rFonts w:hint="eastAsia"/>
        </w:rPr>
        <w:t>のある人々</w:t>
      </w:r>
      <w:r w:rsidR="009275A5">
        <w:rPr>
          <w:rFonts w:hint="eastAsia"/>
        </w:rPr>
        <w:t>の雇用を</w:t>
      </w:r>
      <w:r w:rsidR="00204B02">
        <w:rPr>
          <w:rFonts w:hint="eastAsia"/>
        </w:rPr>
        <w:t>リスクと見なす固定観念</w:t>
      </w:r>
      <w:r w:rsidR="009275A5">
        <w:rPr>
          <w:rFonts w:hint="eastAsia"/>
        </w:rPr>
        <w:t>および偏見と闘うための措置を実施するよう</w:t>
      </w:r>
      <w:r w:rsidR="00F350D9">
        <w:rPr>
          <w:rFonts w:hint="eastAsia"/>
        </w:rPr>
        <w:t>国</w:t>
      </w:r>
      <w:r w:rsidR="009275A5">
        <w:rPr>
          <w:rFonts w:hint="eastAsia"/>
        </w:rPr>
        <w:t>に要請すべきである。</w:t>
      </w:r>
    </w:p>
    <w:p w:rsidR="009275A5" w:rsidRDefault="009275A5" w:rsidP="00F00441">
      <w:pPr>
        <w:ind w:leftChars="202" w:left="424"/>
      </w:pPr>
    </w:p>
    <w:p w:rsidR="009275A5" w:rsidRDefault="00F00441" w:rsidP="00F00441">
      <w:pPr>
        <w:ind w:leftChars="202" w:left="424"/>
      </w:pPr>
      <w:r>
        <w:rPr>
          <w:rFonts w:hint="eastAsia"/>
        </w:rPr>
        <w:t>2．</w:t>
      </w:r>
      <w:r w:rsidR="009275A5">
        <w:rPr>
          <w:rFonts w:hint="eastAsia"/>
        </w:rPr>
        <w:t>委員会は、ノルウェーの差別</w:t>
      </w:r>
      <w:r w:rsidR="00204B02">
        <w:rPr>
          <w:rFonts w:hint="eastAsia"/>
        </w:rPr>
        <w:t>禁止・</w:t>
      </w:r>
      <w:r w:rsidR="009275A5">
        <w:rPr>
          <w:rFonts w:hint="eastAsia"/>
        </w:rPr>
        <w:t>アクセシビリティ法が、労働者の権利の実現を妨げる障壁に対して積極的な努力をすることを雇用主に義務付けることを</w:t>
      </w:r>
      <w:r w:rsidR="00F350D9">
        <w:rPr>
          <w:rFonts w:hint="eastAsia"/>
        </w:rPr>
        <w:t>国</w:t>
      </w:r>
      <w:r w:rsidR="009275A5">
        <w:rPr>
          <w:rFonts w:hint="eastAsia"/>
        </w:rPr>
        <w:t>に要請すべきである。積極的な努力をする義務の内容は具体的でなければならず、義務</w:t>
      </w:r>
      <w:r w:rsidR="00204B02">
        <w:rPr>
          <w:rFonts w:hint="eastAsia"/>
        </w:rPr>
        <w:t>を負うことが</w:t>
      </w:r>
      <w:r w:rsidR="009275A5">
        <w:rPr>
          <w:rFonts w:hint="eastAsia"/>
        </w:rPr>
        <w:t>雇用者に知られていなければならず、この義務が満たされない</w:t>
      </w:r>
      <w:r w:rsidR="00204B02">
        <w:rPr>
          <w:rFonts w:hint="eastAsia"/>
        </w:rPr>
        <w:t>場合の</w:t>
      </w:r>
      <w:r w:rsidR="009275A5">
        <w:rPr>
          <w:rFonts w:hint="eastAsia"/>
        </w:rPr>
        <w:t>罰則を含まなければ</w:t>
      </w:r>
      <w:r w:rsidR="00D4595E">
        <w:rPr>
          <w:rFonts w:hint="eastAsia"/>
        </w:rPr>
        <w:t>ならない</w:t>
      </w:r>
      <w:r w:rsidR="009275A5">
        <w:rPr>
          <w:rFonts w:hint="eastAsia"/>
        </w:rPr>
        <w:t>。</w:t>
      </w:r>
    </w:p>
    <w:p w:rsidR="009275A5" w:rsidRDefault="009275A5" w:rsidP="00F00441">
      <w:pPr>
        <w:ind w:leftChars="202" w:left="424"/>
      </w:pPr>
    </w:p>
    <w:p w:rsidR="009275A5" w:rsidRDefault="009275A5" w:rsidP="00F00441">
      <w:pPr>
        <w:ind w:leftChars="202" w:left="424"/>
      </w:pPr>
      <w:r>
        <w:t>3.</w:t>
      </w:r>
      <w:r w:rsidR="00F00441">
        <w:rPr>
          <w:rFonts w:hint="eastAsia"/>
        </w:rPr>
        <w:t xml:space="preserve">　</w:t>
      </w:r>
      <w:r>
        <w:t>委員会は、</w:t>
      </w:r>
      <w:r w:rsidR="00204B02">
        <w:rPr>
          <w:rFonts w:hint="eastAsia"/>
        </w:rPr>
        <w:t>労働生活</w:t>
      </w:r>
      <w:r>
        <w:t>におけるICTのユニバーサルデザインをどのように実施することができるかを調査し、そのための戦略を立てるように</w:t>
      </w:r>
      <w:r w:rsidR="00F350D9">
        <w:t>国</w:t>
      </w:r>
      <w:r>
        <w:t>に要請すべきである。</w:t>
      </w:r>
    </w:p>
    <w:p w:rsidR="009275A5" w:rsidRDefault="009275A5" w:rsidP="00F00441">
      <w:pPr>
        <w:ind w:leftChars="202" w:left="424"/>
      </w:pPr>
    </w:p>
    <w:p w:rsidR="009275A5" w:rsidRDefault="009275A5" w:rsidP="00F00441">
      <w:pPr>
        <w:pStyle w:val="a9"/>
        <w:numPr>
          <w:ilvl w:val="0"/>
          <w:numId w:val="5"/>
        </w:numPr>
        <w:ind w:leftChars="202" w:left="424" w:firstLine="1"/>
      </w:pPr>
      <w:r>
        <w:t>委員会は、2025年以前に労働生活における</w:t>
      </w:r>
      <w:r w:rsidR="00FF6510">
        <w:rPr>
          <w:rFonts w:hint="eastAsia"/>
        </w:rPr>
        <w:t>物理的</w:t>
      </w:r>
      <w:r>
        <w:t>条件の普遍的な設計をどのように実施できるかを調査し、そのための戦略を立てる</w:t>
      </w:r>
      <w:r w:rsidR="00204B02">
        <w:rPr>
          <w:rFonts w:hint="eastAsia"/>
        </w:rPr>
        <w:t>ことを</w:t>
      </w:r>
      <w:r w:rsidR="00F350D9">
        <w:t>国</w:t>
      </w:r>
      <w:r>
        <w:t>に要請するべきである。</w:t>
      </w:r>
    </w:p>
    <w:p w:rsidR="009275A5" w:rsidRDefault="009275A5" w:rsidP="00F00441">
      <w:pPr>
        <w:ind w:leftChars="202" w:left="424"/>
      </w:pPr>
    </w:p>
    <w:p w:rsidR="009275A5" w:rsidRDefault="009275A5" w:rsidP="00F00441">
      <w:pPr>
        <w:pStyle w:val="a9"/>
        <w:numPr>
          <w:ilvl w:val="0"/>
          <w:numId w:val="5"/>
        </w:numPr>
        <w:ind w:leftChars="202" w:left="424" w:firstLine="0"/>
      </w:pPr>
      <w:r>
        <w:t>委員会は、採用およびその他の人事</w:t>
      </w:r>
      <w:r w:rsidR="00204B02">
        <w:rPr>
          <w:rFonts w:hint="eastAsia"/>
        </w:rPr>
        <w:t>方針</w:t>
      </w:r>
      <w:r>
        <w:t>のすべての分野において、自らの目標</w:t>
      </w:r>
      <w:r w:rsidR="00410C47">
        <w:rPr>
          <w:rFonts w:hint="eastAsia"/>
        </w:rPr>
        <w:t>や</w:t>
      </w:r>
      <w:r>
        <w:t>平等</w:t>
      </w:r>
      <w:r w:rsidR="00410C47">
        <w:rPr>
          <w:rFonts w:hint="eastAsia"/>
        </w:rPr>
        <w:t>のための手段</w:t>
      </w:r>
      <w:r>
        <w:t>が確実に実行されるよう、雇用主としての役割を</w:t>
      </w:r>
      <w:r w:rsidR="00204B02">
        <w:rPr>
          <w:rFonts w:hint="eastAsia"/>
        </w:rPr>
        <w:t>活用</w:t>
      </w:r>
      <w:r>
        <w:t>するよう</w:t>
      </w:r>
      <w:r w:rsidR="00F350D9">
        <w:t>国</w:t>
      </w:r>
      <w:r>
        <w:t>に要請すべきである。</w:t>
      </w:r>
      <w:r w:rsidR="00F350D9">
        <w:t>国</w:t>
      </w:r>
      <w:r>
        <w:t>はまた、公共部門の雇用主を地域レベルで積極的に監視するための措置を講じるべきである。</w:t>
      </w:r>
    </w:p>
    <w:p w:rsidR="009275A5" w:rsidRDefault="009275A5" w:rsidP="00F00441">
      <w:pPr>
        <w:ind w:leftChars="202" w:left="424"/>
      </w:pPr>
    </w:p>
    <w:p w:rsidR="009275A5" w:rsidRDefault="009275A5" w:rsidP="00F00441">
      <w:pPr>
        <w:pStyle w:val="a9"/>
        <w:numPr>
          <w:ilvl w:val="0"/>
          <w:numId w:val="4"/>
        </w:numPr>
        <w:ind w:leftChars="201" w:left="424" w:hanging="2"/>
      </w:pPr>
      <w:r>
        <w:t>委員会は、具体的な平等</w:t>
      </w:r>
      <w:r w:rsidR="00204B02">
        <w:rPr>
          <w:rFonts w:hint="eastAsia"/>
        </w:rPr>
        <w:t>への取り組み</w:t>
      </w:r>
      <w:r>
        <w:t>に関する体系的な指針と知識の</w:t>
      </w:r>
      <w:r w:rsidR="00204B02">
        <w:rPr>
          <w:rFonts w:hint="eastAsia"/>
        </w:rPr>
        <w:t>普及</w:t>
      </w:r>
      <w:r>
        <w:t>を開発し</w:t>
      </w:r>
      <w:r w:rsidR="00204B02">
        <w:rPr>
          <w:rFonts w:hint="eastAsia"/>
        </w:rPr>
        <w:t>実施</w:t>
      </w:r>
      <w:r>
        <w:t>するように</w:t>
      </w:r>
      <w:r w:rsidR="00F350D9">
        <w:t>国</w:t>
      </w:r>
      <w:r>
        <w:t>に要請し、それによって公共および民間部門の企業が</w:t>
      </w:r>
      <w:r w:rsidR="00204B02">
        <w:rPr>
          <w:rFonts w:hint="eastAsia"/>
        </w:rPr>
        <w:t>好事例</w:t>
      </w:r>
      <w:r>
        <w:t>を確立することを奨励すべきである。</w:t>
      </w:r>
    </w:p>
    <w:p w:rsidR="009275A5" w:rsidRDefault="009275A5" w:rsidP="00F00441">
      <w:pPr>
        <w:ind w:leftChars="202" w:left="424"/>
      </w:pPr>
    </w:p>
    <w:p w:rsidR="009275A5" w:rsidRDefault="00F00441" w:rsidP="00F00441">
      <w:pPr>
        <w:ind w:leftChars="202" w:left="424"/>
      </w:pPr>
      <w:r>
        <w:rPr>
          <w:rFonts w:hint="eastAsia"/>
        </w:rPr>
        <w:t>7．</w:t>
      </w:r>
      <w:r w:rsidR="009275A5">
        <w:rPr>
          <w:rFonts w:hint="eastAsia"/>
        </w:rPr>
        <w:t>委員会は、</w:t>
      </w:r>
      <w:r w:rsidR="00204B02">
        <w:rPr>
          <w:rFonts w:hint="eastAsia"/>
        </w:rPr>
        <w:t>機能</w:t>
      </w:r>
      <w:r w:rsidR="009275A5">
        <w:rPr>
          <w:rFonts w:hint="eastAsia"/>
        </w:rPr>
        <w:t>障害のある</w:t>
      </w:r>
      <w:r w:rsidR="00EC52E9">
        <w:rPr>
          <w:rFonts w:hint="eastAsia"/>
        </w:rPr>
        <w:t>人々</w:t>
      </w:r>
      <w:r w:rsidR="009275A5">
        <w:rPr>
          <w:rFonts w:hint="eastAsia"/>
        </w:rPr>
        <w:t>の様々なニーズと能力を考慮した、労働生活における</w:t>
      </w:r>
      <w:r w:rsidR="00C33AB1">
        <w:rPr>
          <w:rFonts w:hint="eastAsia"/>
        </w:rPr>
        <w:t>インクルーシブ</w:t>
      </w:r>
      <w:r w:rsidR="009275A5">
        <w:rPr>
          <w:rFonts w:hint="eastAsia"/>
        </w:rPr>
        <w:t>な柔軟性を促進するための措置を開始するよう</w:t>
      </w:r>
      <w:r w:rsidR="00F350D9">
        <w:rPr>
          <w:rFonts w:hint="eastAsia"/>
        </w:rPr>
        <w:t>国</w:t>
      </w:r>
      <w:r w:rsidR="009275A5">
        <w:rPr>
          <w:rFonts w:hint="eastAsia"/>
        </w:rPr>
        <w:t>に要請すべきである。</w:t>
      </w:r>
      <w:r w:rsidR="00F350D9">
        <w:rPr>
          <w:rFonts w:hint="eastAsia"/>
        </w:rPr>
        <w:t>国</w:t>
      </w:r>
      <w:r w:rsidR="009275A5">
        <w:rPr>
          <w:rFonts w:hint="eastAsia"/>
        </w:rPr>
        <w:t>は、交代勤務計画、勤務時間、「タイムアカウント」、遠隔勤務制度および</w:t>
      </w:r>
      <w:r w:rsidR="00C33AB1">
        <w:rPr>
          <w:rFonts w:hint="eastAsia"/>
        </w:rPr>
        <w:t>パートタイム</w:t>
      </w:r>
      <w:r w:rsidR="009275A5">
        <w:rPr>
          <w:rFonts w:hint="eastAsia"/>
        </w:rPr>
        <w:t>制度などの分野で柔軟な労働条件を従業員に与えるような</w:t>
      </w:r>
      <w:r w:rsidR="00C33AB1">
        <w:rPr>
          <w:rFonts w:hint="eastAsia"/>
        </w:rPr>
        <w:t>、</w:t>
      </w:r>
      <w:r w:rsidR="009275A5">
        <w:rPr>
          <w:rFonts w:hint="eastAsia"/>
        </w:rPr>
        <w:t>公共部門の</w:t>
      </w:r>
      <w:r w:rsidR="00C33AB1">
        <w:rPr>
          <w:rFonts w:hint="eastAsia"/>
        </w:rPr>
        <w:t>改革</w:t>
      </w:r>
      <w:r w:rsidR="009275A5">
        <w:rPr>
          <w:rFonts w:hint="eastAsia"/>
        </w:rPr>
        <w:t>の実施を特に重視すべきである。</w:t>
      </w:r>
    </w:p>
    <w:p w:rsidR="009275A5" w:rsidRDefault="009275A5" w:rsidP="009275A5"/>
    <w:p w:rsidR="009275A5" w:rsidRDefault="00F00441" w:rsidP="00F00441">
      <w:pPr>
        <w:ind w:leftChars="202" w:left="424"/>
      </w:pPr>
      <w:r>
        <w:rPr>
          <w:rFonts w:hint="eastAsia"/>
        </w:rPr>
        <w:t>8．</w:t>
      </w:r>
      <w:r w:rsidR="009275A5">
        <w:rPr>
          <w:rFonts w:hint="eastAsia"/>
        </w:rPr>
        <w:t>委員会は、とりわけ、</w:t>
      </w:r>
      <w:r w:rsidR="00C33AB1">
        <w:rPr>
          <w:rFonts w:hint="eastAsia"/>
        </w:rPr>
        <w:t>二群比較の方法</w:t>
      </w:r>
      <w:r w:rsidR="009275A5">
        <w:rPr>
          <w:rFonts w:hint="eastAsia"/>
        </w:rPr>
        <w:t>により、労働生活における差別の性質および程度に関する</w:t>
      </w:r>
      <w:r w:rsidR="007C6505">
        <w:rPr>
          <w:rFonts w:hint="eastAsia"/>
        </w:rPr>
        <w:t>情報</w:t>
      </w:r>
      <w:r w:rsidR="009275A5">
        <w:rPr>
          <w:rFonts w:hint="eastAsia"/>
        </w:rPr>
        <w:t>を提供する研究を直ちに開始するよう</w:t>
      </w:r>
      <w:r w:rsidR="00F350D9">
        <w:rPr>
          <w:rFonts w:hint="eastAsia"/>
        </w:rPr>
        <w:t>国</w:t>
      </w:r>
      <w:r w:rsidR="009275A5">
        <w:rPr>
          <w:rFonts w:hint="eastAsia"/>
        </w:rPr>
        <w:t>に要請すべきである。</w:t>
      </w:r>
      <w:r w:rsidR="00F350D9">
        <w:rPr>
          <w:rFonts w:hint="eastAsia"/>
        </w:rPr>
        <w:t>国</w:t>
      </w:r>
      <w:r w:rsidR="009275A5">
        <w:rPr>
          <w:rFonts w:hint="eastAsia"/>
        </w:rPr>
        <w:t>はまた、労働と雇用</w:t>
      </w:r>
      <w:r w:rsidR="00C33AB1">
        <w:rPr>
          <w:rFonts w:hint="eastAsia"/>
        </w:rPr>
        <w:t>に関する</w:t>
      </w:r>
      <w:r w:rsidR="009275A5">
        <w:t>CRPDの義務を果たすための措置の効果を監視するための指標を開発しなければならない。</w:t>
      </w:r>
    </w:p>
    <w:p w:rsidR="009275A5" w:rsidRDefault="009275A5" w:rsidP="00F00441">
      <w:pPr>
        <w:ind w:leftChars="202" w:left="424"/>
      </w:pPr>
    </w:p>
    <w:p w:rsidR="009E1547" w:rsidRPr="007A1C31" w:rsidRDefault="009E1547" w:rsidP="009E1547">
      <w:pPr>
        <w:rPr>
          <w:rFonts w:ascii="ＭＳ ゴシック" w:eastAsia="ＭＳ ゴシック" w:hAnsi="ＭＳ ゴシック"/>
          <w:sz w:val="24"/>
          <w:szCs w:val="24"/>
        </w:rPr>
      </w:pPr>
      <w:r w:rsidRPr="007A1C31">
        <w:rPr>
          <w:rFonts w:ascii="ＭＳ ゴシック" w:eastAsia="ＭＳ ゴシック" w:hAnsi="ＭＳ ゴシック" w:hint="eastAsia"/>
          <w:sz w:val="24"/>
          <w:szCs w:val="24"/>
        </w:rPr>
        <w:t>8.　アクセシビリティの権利：既存の建物のユニバーサルデザイン</w:t>
      </w:r>
    </w:p>
    <w:p w:rsidR="009E1547" w:rsidRPr="007A1C31" w:rsidRDefault="00410C47" w:rsidP="009E1547">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校舎</w:t>
      </w:r>
      <w:r w:rsidR="009E1547" w:rsidRPr="007A1C31">
        <w:rPr>
          <w:rFonts w:ascii="ＭＳ ゴシック" w:eastAsia="ＭＳ ゴシック" w:hAnsi="ＭＳ ゴシック" w:hint="eastAsia"/>
          <w:sz w:val="24"/>
          <w:szCs w:val="24"/>
        </w:rPr>
        <w:t>を例として</w:t>
      </w:r>
    </w:p>
    <w:p w:rsidR="009275A5" w:rsidRDefault="002B1CD9" w:rsidP="002B1CD9">
      <w:pPr>
        <w:tabs>
          <w:tab w:val="left" w:pos="1907"/>
        </w:tabs>
      </w:pPr>
      <w:r>
        <w:tab/>
      </w:r>
    </w:p>
    <w:p w:rsidR="009275A5" w:rsidRPr="007D7E08" w:rsidRDefault="00C33AB1" w:rsidP="00DD4DE7">
      <w:pPr>
        <w:ind w:leftChars="405" w:left="850"/>
        <w:rPr>
          <w:sz w:val="18"/>
          <w:szCs w:val="18"/>
        </w:rPr>
      </w:pPr>
      <w:r w:rsidRPr="007D7E08">
        <w:rPr>
          <w:rFonts w:hint="eastAsia"/>
          <w:sz w:val="18"/>
          <w:szCs w:val="18"/>
        </w:rPr>
        <w:t>第</w:t>
      </w:r>
      <w:r w:rsidRPr="007D7E08">
        <w:rPr>
          <w:sz w:val="18"/>
          <w:szCs w:val="18"/>
        </w:rPr>
        <w:t>9条</w:t>
      </w:r>
      <w:r w:rsidR="009275A5" w:rsidRPr="007D7E08">
        <w:rPr>
          <w:rFonts w:hint="eastAsia"/>
          <w:sz w:val="18"/>
          <w:szCs w:val="18"/>
        </w:rPr>
        <w:t>アクセシビリティ</w:t>
      </w:r>
      <w:r w:rsidR="009275A5" w:rsidRPr="007D7E08">
        <w:rPr>
          <w:sz w:val="18"/>
          <w:szCs w:val="18"/>
        </w:rPr>
        <w:t>は、</w:t>
      </w:r>
      <w:r w:rsidR="00F350D9">
        <w:rPr>
          <w:sz w:val="18"/>
          <w:szCs w:val="18"/>
        </w:rPr>
        <w:t>国</w:t>
      </w:r>
      <w:r w:rsidR="009275A5" w:rsidRPr="007D7E08">
        <w:rPr>
          <w:sz w:val="18"/>
          <w:szCs w:val="18"/>
        </w:rPr>
        <w:t>に、とりわけ、</w:t>
      </w:r>
      <w:r>
        <w:rPr>
          <w:rFonts w:hint="eastAsia"/>
          <w:sz w:val="18"/>
          <w:szCs w:val="18"/>
        </w:rPr>
        <w:t>機能</w:t>
      </w:r>
      <w:r w:rsidR="009275A5" w:rsidRPr="007D7E08">
        <w:rPr>
          <w:sz w:val="18"/>
          <w:szCs w:val="18"/>
        </w:rPr>
        <w:t>障害のある</w:t>
      </w:r>
      <w:r w:rsidR="00EC52E9">
        <w:rPr>
          <w:sz w:val="18"/>
          <w:szCs w:val="18"/>
        </w:rPr>
        <w:t>人々</w:t>
      </w:r>
      <w:r w:rsidR="009275A5" w:rsidRPr="007D7E08">
        <w:rPr>
          <w:sz w:val="18"/>
          <w:szCs w:val="18"/>
        </w:rPr>
        <w:t>が他の人々と平等に</w:t>
      </w:r>
      <w:r>
        <w:rPr>
          <w:rFonts w:hint="eastAsia"/>
          <w:sz w:val="18"/>
          <w:szCs w:val="18"/>
        </w:rPr>
        <w:t>物理的</w:t>
      </w:r>
      <w:r w:rsidR="009275A5" w:rsidRPr="007D7E08">
        <w:rPr>
          <w:sz w:val="18"/>
          <w:szCs w:val="18"/>
        </w:rPr>
        <w:t>環境にアクセスできるための適切な措置を講じることを義務付けて</w:t>
      </w:r>
      <w:r w:rsidR="0090563A" w:rsidRPr="007D7E08">
        <w:rPr>
          <w:sz w:val="18"/>
          <w:szCs w:val="18"/>
        </w:rPr>
        <w:t>いる</w:t>
      </w:r>
      <w:r w:rsidR="009275A5" w:rsidRPr="007D7E08">
        <w:rPr>
          <w:sz w:val="18"/>
          <w:szCs w:val="18"/>
        </w:rPr>
        <w:t>。この措置には、アクセシビリティへの障壁</w:t>
      </w:r>
      <w:r>
        <w:rPr>
          <w:rFonts w:hint="eastAsia"/>
          <w:sz w:val="18"/>
          <w:szCs w:val="18"/>
        </w:rPr>
        <w:t>の</w:t>
      </w:r>
      <w:r w:rsidRPr="007D7E08">
        <w:rPr>
          <w:sz w:val="18"/>
          <w:szCs w:val="18"/>
        </w:rPr>
        <w:t>特定と排除</w:t>
      </w:r>
      <w:r w:rsidR="009275A5" w:rsidRPr="007D7E08">
        <w:rPr>
          <w:sz w:val="18"/>
          <w:szCs w:val="18"/>
        </w:rPr>
        <w:t>が含まれるべきである。この措置は、校舎を含</w:t>
      </w:r>
      <w:r>
        <w:rPr>
          <w:rFonts w:hint="eastAsia"/>
          <w:sz w:val="18"/>
          <w:szCs w:val="18"/>
        </w:rPr>
        <w:t>め、</w:t>
      </w:r>
      <w:r w:rsidR="009275A5" w:rsidRPr="007D7E08">
        <w:rPr>
          <w:sz w:val="18"/>
          <w:szCs w:val="18"/>
        </w:rPr>
        <w:t>公衆に開放されている、または公衆に提供されている私有および公的建物に適用される。</w:t>
      </w:r>
    </w:p>
    <w:p w:rsidR="009275A5" w:rsidRPr="007D7E08" w:rsidRDefault="001A1A5F" w:rsidP="001A1A5F">
      <w:pPr>
        <w:ind w:leftChars="405" w:left="850"/>
        <w:rPr>
          <w:sz w:val="18"/>
          <w:szCs w:val="18"/>
        </w:rPr>
      </w:pPr>
      <w:r w:rsidRPr="007D7E08">
        <w:rPr>
          <w:rFonts w:hint="eastAsia"/>
          <w:sz w:val="18"/>
          <w:szCs w:val="18"/>
        </w:rPr>
        <w:t>政府報告書</w:t>
      </w:r>
      <w:r>
        <w:rPr>
          <w:rFonts w:hint="eastAsia"/>
          <w:sz w:val="18"/>
          <w:szCs w:val="18"/>
        </w:rPr>
        <w:t>では</w:t>
      </w:r>
      <w:r w:rsidRPr="007D7E08">
        <w:rPr>
          <w:sz w:val="18"/>
          <w:szCs w:val="18"/>
        </w:rPr>
        <w:t>19</w:t>
      </w:r>
      <w:r>
        <w:rPr>
          <w:rFonts w:hint="eastAsia"/>
          <w:sz w:val="18"/>
          <w:szCs w:val="18"/>
        </w:rPr>
        <w:t>ページ</w:t>
      </w:r>
      <w:r w:rsidRPr="007D7E08">
        <w:rPr>
          <w:sz w:val="18"/>
          <w:szCs w:val="18"/>
        </w:rPr>
        <w:t>。</w:t>
      </w:r>
    </w:p>
    <w:p w:rsidR="009275A5" w:rsidRDefault="009275A5" w:rsidP="009275A5"/>
    <w:p w:rsidR="009275A5" w:rsidRPr="00A55C92" w:rsidRDefault="009275A5" w:rsidP="009275A5">
      <w:pPr>
        <w:rPr>
          <w:rFonts w:ascii="ＭＳ ゴシック" w:eastAsia="ＭＳ ゴシック" w:hAnsi="ＭＳ ゴシック"/>
        </w:rPr>
      </w:pPr>
      <w:r w:rsidRPr="00A55C92">
        <w:rPr>
          <w:rFonts w:ascii="ＭＳ ゴシック" w:eastAsia="ＭＳ ゴシック" w:hAnsi="ＭＳ ゴシック"/>
        </w:rPr>
        <w:t>8.1</w:t>
      </w:r>
      <w:r w:rsidR="0072105C">
        <w:rPr>
          <w:rFonts w:ascii="ＭＳ ゴシック" w:eastAsia="ＭＳ ゴシック" w:hAnsi="ＭＳ ゴシック" w:hint="eastAsia"/>
        </w:rPr>
        <w:t>．</w:t>
      </w:r>
      <w:r w:rsidRPr="00A55C92">
        <w:rPr>
          <w:rFonts w:ascii="ＭＳ ゴシック" w:eastAsia="ＭＳ ゴシック" w:hAnsi="ＭＳ ゴシック"/>
        </w:rPr>
        <w:t>背景と問題の説明</w:t>
      </w:r>
    </w:p>
    <w:p w:rsidR="009275A5" w:rsidRDefault="009275A5" w:rsidP="009275A5">
      <w:r>
        <w:rPr>
          <w:rFonts w:hint="eastAsia"/>
        </w:rPr>
        <w:t>ノルウェーの子</w:t>
      </w:r>
      <w:r w:rsidR="00C33AB1">
        <w:rPr>
          <w:rFonts w:hint="eastAsia"/>
        </w:rPr>
        <w:t>ども</w:t>
      </w:r>
      <w:r>
        <w:rPr>
          <w:rFonts w:hint="eastAsia"/>
        </w:rPr>
        <w:t>たちは、すべての学校に平等にアクセスできるわけでは</w:t>
      </w:r>
      <w:r w:rsidR="0090563A">
        <w:rPr>
          <w:rFonts w:hint="eastAsia"/>
        </w:rPr>
        <w:t>ない</w:t>
      </w:r>
      <w:r>
        <w:rPr>
          <w:rFonts w:hint="eastAsia"/>
        </w:rPr>
        <w:t>。</w:t>
      </w:r>
      <w:r w:rsidR="00410C47">
        <w:rPr>
          <w:rFonts w:hint="eastAsia"/>
        </w:rPr>
        <w:t>移動</w:t>
      </w:r>
      <w:r>
        <w:rPr>
          <w:rFonts w:hint="eastAsia"/>
        </w:rPr>
        <w:t>障害のある学生は学校を選ぶ平等な権利を持って</w:t>
      </w:r>
      <w:r w:rsidR="0090563A">
        <w:rPr>
          <w:rFonts w:hint="eastAsia"/>
        </w:rPr>
        <w:t>いる</w:t>
      </w:r>
      <w:r>
        <w:rPr>
          <w:rFonts w:hint="eastAsia"/>
        </w:rPr>
        <w:t>が、実際には物理的にアクセスできないため、多くの学校は選択肢に</w:t>
      </w:r>
      <w:r w:rsidR="00C33AB1">
        <w:rPr>
          <w:rFonts w:hint="eastAsia"/>
        </w:rPr>
        <w:t>入らない</w:t>
      </w:r>
      <w:r>
        <w:rPr>
          <w:rFonts w:hint="eastAsia"/>
        </w:rPr>
        <w:t>。</w:t>
      </w:r>
    </w:p>
    <w:p w:rsidR="009275A5" w:rsidRDefault="009275A5" w:rsidP="009275A5"/>
    <w:p w:rsidR="009275A5" w:rsidRDefault="00A55C92" w:rsidP="009275A5">
      <w:r>
        <w:rPr>
          <w:rFonts w:hint="eastAsia"/>
        </w:rPr>
        <w:t>オンブッド</w:t>
      </w:r>
      <w:r w:rsidR="009275A5">
        <w:rPr>
          <w:rFonts w:hint="eastAsia"/>
        </w:rPr>
        <w:t>は教育用建物を含む既存の建物のユニバーサルデザインの欠如に関して多くの不満を受けて</w:t>
      </w:r>
      <w:r w:rsidR="0090563A">
        <w:rPr>
          <w:rFonts w:hint="eastAsia"/>
        </w:rPr>
        <w:t>いる</w:t>
      </w:r>
      <w:r w:rsidR="009275A5">
        <w:rPr>
          <w:rFonts w:hint="eastAsia"/>
        </w:rPr>
        <w:t>。</w:t>
      </w:r>
    </w:p>
    <w:p w:rsidR="009275A5" w:rsidRDefault="009275A5" w:rsidP="009275A5"/>
    <w:p w:rsidR="009275A5" w:rsidRPr="007D7E08" w:rsidRDefault="009275A5" w:rsidP="00DD4DE7">
      <w:pPr>
        <w:ind w:leftChars="405" w:left="850"/>
        <w:rPr>
          <w:sz w:val="18"/>
          <w:szCs w:val="18"/>
        </w:rPr>
      </w:pPr>
      <w:r w:rsidRPr="007D7E08">
        <w:rPr>
          <w:sz w:val="18"/>
          <w:szCs w:val="18"/>
        </w:rPr>
        <w:t>2009年にノルウェーの障害者団体連盟（FFO）は小学校に対して</w:t>
      </w:r>
      <w:r w:rsidR="00A55C92" w:rsidRPr="007D7E08">
        <w:rPr>
          <w:sz w:val="18"/>
          <w:szCs w:val="18"/>
        </w:rPr>
        <w:t>オンブッド</w:t>
      </w:r>
      <w:r w:rsidRPr="007D7E08">
        <w:rPr>
          <w:sz w:val="18"/>
          <w:szCs w:val="18"/>
        </w:rPr>
        <w:t>に苦情を申し立てた。</w:t>
      </w:r>
      <w:r w:rsidR="00FE2245" w:rsidRPr="007D7E08">
        <w:rPr>
          <w:sz w:val="18"/>
          <w:szCs w:val="18"/>
        </w:rPr>
        <w:t>FFO</w:t>
      </w:r>
      <w:r w:rsidRPr="007D7E08">
        <w:rPr>
          <w:sz w:val="18"/>
          <w:szCs w:val="18"/>
        </w:rPr>
        <w:t>は、学校の所有者としての</w:t>
      </w:r>
      <w:r w:rsidR="00FE2245">
        <w:rPr>
          <w:rFonts w:hint="eastAsia"/>
          <w:sz w:val="18"/>
          <w:szCs w:val="18"/>
        </w:rPr>
        <w:t>市町村</w:t>
      </w:r>
      <w:r w:rsidRPr="007D7E08">
        <w:rPr>
          <w:sz w:val="18"/>
          <w:szCs w:val="18"/>
        </w:rPr>
        <w:t>はユニバーサルデザインを</w:t>
      </w:r>
      <w:r w:rsidR="00FE2245">
        <w:rPr>
          <w:rFonts w:hint="eastAsia"/>
          <w:sz w:val="18"/>
          <w:szCs w:val="18"/>
        </w:rPr>
        <w:t>確保</w:t>
      </w:r>
      <w:r w:rsidRPr="007D7E08">
        <w:rPr>
          <w:sz w:val="18"/>
          <w:szCs w:val="18"/>
        </w:rPr>
        <w:t>する義務に違反していると考え</w:t>
      </w:r>
      <w:r w:rsidR="00FE2245">
        <w:rPr>
          <w:rFonts w:hint="eastAsia"/>
          <w:sz w:val="18"/>
          <w:szCs w:val="18"/>
        </w:rPr>
        <w:t>た</w:t>
      </w:r>
      <w:r w:rsidRPr="007D7E08">
        <w:rPr>
          <w:sz w:val="18"/>
          <w:szCs w:val="18"/>
        </w:rPr>
        <w:t>。</w:t>
      </w:r>
      <w:r w:rsidR="00FE2245">
        <w:rPr>
          <w:rFonts w:hint="eastAsia"/>
          <w:sz w:val="18"/>
          <w:szCs w:val="18"/>
        </w:rPr>
        <w:t>市町村</w:t>
      </w:r>
      <w:r w:rsidRPr="007D7E08">
        <w:rPr>
          <w:sz w:val="18"/>
          <w:szCs w:val="18"/>
        </w:rPr>
        <w:t>は、アクセシビリティのレベルは不十分であると認めたが、当時ノルウェーの計画建築法にはそのような義務が含まれていなかったため、学校のユニバーサルデザインを保証する明確な義務はないと主張した。ノルウェー平等</w:t>
      </w:r>
      <w:r w:rsidR="009B0D67">
        <w:rPr>
          <w:rFonts w:hint="eastAsia"/>
          <w:sz w:val="18"/>
          <w:szCs w:val="18"/>
        </w:rPr>
        <w:t>裁判</w:t>
      </w:r>
      <w:r w:rsidRPr="007D7E08">
        <w:rPr>
          <w:sz w:val="18"/>
          <w:szCs w:val="18"/>
        </w:rPr>
        <w:t>所は、ユニバーサルデザインは</w:t>
      </w:r>
      <w:r w:rsidR="00FE2245">
        <w:rPr>
          <w:rFonts w:hint="eastAsia"/>
          <w:sz w:val="18"/>
          <w:szCs w:val="18"/>
        </w:rPr>
        <w:t>市町村</w:t>
      </w:r>
      <w:r w:rsidRPr="007D7E08">
        <w:rPr>
          <w:sz w:val="18"/>
          <w:szCs w:val="18"/>
        </w:rPr>
        <w:t>にとって過度の負担となると結論付け</w:t>
      </w:r>
      <w:r w:rsidR="00A64AB9" w:rsidRPr="007D7E08">
        <w:rPr>
          <w:sz w:val="18"/>
          <w:szCs w:val="18"/>
        </w:rPr>
        <w:t>た</w:t>
      </w:r>
      <w:r w:rsidRPr="007D7E08">
        <w:rPr>
          <w:sz w:val="18"/>
          <w:szCs w:val="18"/>
        </w:rPr>
        <w:t>。この事件の結論は</w:t>
      </w:r>
      <w:r w:rsidRPr="007D7E08">
        <w:rPr>
          <w:rFonts w:hint="eastAsia"/>
          <w:sz w:val="18"/>
          <w:szCs w:val="18"/>
        </w:rPr>
        <w:t>、学校のユニバーサルデザインに関する</w:t>
      </w:r>
      <w:r w:rsidR="00FE2245">
        <w:rPr>
          <w:rFonts w:hint="eastAsia"/>
          <w:sz w:val="18"/>
          <w:szCs w:val="18"/>
        </w:rPr>
        <w:t>その後</w:t>
      </w:r>
      <w:r w:rsidRPr="007D7E08">
        <w:rPr>
          <w:rFonts w:hint="eastAsia"/>
          <w:sz w:val="18"/>
          <w:szCs w:val="18"/>
        </w:rPr>
        <w:t>の事件の審判所の取り扱いに先例をもたらし</w:t>
      </w:r>
      <w:r w:rsidR="00A64AB9" w:rsidRPr="007D7E08">
        <w:rPr>
          <w:rFonts w:hint="eastAsia"/>
          <w:sz w:val="18"/>
          <w:szCs w:val="18"/>
        </w:rPr>
        <w:t>た</w:t>
      </w:r>
      <w:r w:rsidRPr="007D7E08">
        <w:rPr>
          <w:rFonts w:hint="eastAsia"/>
          <w:sz w:val="18"/>
          <w:szCs w:val="18"/>
        </w:rPr>
        <w:t>。</w:t>
      </w:r>
    </w:p>
    <w:p w:rsidR="009275A5" w:rsidRPr="007D7E08" w:rsidRDefault="009275A5" w:rsidP="00DD4DE7">
      <w:pPr>
        <w:ind w:leftChars="405" w:left="850"/>
        <w:rPr>
          <w:sz w:val="18"/>
          <w:szCs w:val="18"/>
        </w:rPr>
      </w:pPr>
      <w:r w:rsidRPr="007D7E08">
        <w:rPr>
          <w:rFonts w:hint="eastAsia"/>
          <w:sz w:val="18"/>
          <w:szCs w:val="18"/>
        </w:rPr>
        <w:t>（</w:t>
      </w:r>
      <w:r w:rsidR="00A55C92" w:rsidRPr="007D7E08">
        <w:rPr>
          <w:rFonts w:hint="eastAsia"/>
          <w:sz w:val="18"/>
          <w:szCs w:val="18"/>
        </w:rPr>
        <w:t>オンブッド</w:t>
      </w:r>
      <w:r w:rsidRPr="007D7E08">
        <w:rPr>
          <w:rFonts w:hint="eastAsia"/>
          <w:sz w:val="18"/>
          <w:szCs w:val="18"/>
        </w:rPr>
        <w:t>の記録からの事例）</w:t>
      </w:r>
    </w:p>
    <w:p w:rsidR="009275A5" w:rsidRDefault="009275A5" w:rsidP="009275A5"/>
    <w:p w:rsidR="009275A5" w:rsidRDefault="00FE2245" w:rsidP="009275A5">
      <w:r>
        <w:t>2013年</w:t>
      </w:r>
      <w:r>
        <w:rPr>
          <w:rFonts w:hint="eastAsia"/>
        </w:rPr>
        <w:t>、</w:t>
      </w:r>
      <w:r w:rsidR="009275A5">
        <w:t>784の小学校のマッピング</w:t>
      </w:r>
      <w:r>
        <w:rPr>
          <w:rFonts w:hint="eastAsia"/>
        </w:rPr>
        <w:t>調査</w:t>
      </w:r>
      <w:r w:rsidR="009275A5">
        <w:t>は、</w:t>
      </w:r>
      <w:r>
        <w:rPr>
          <w:rFonts w:hint="eastAsia"/>
        </w:rPr>
        <w:t>そ</w:t>
      </w:r>
      <w:r w:rsidR="009275A5">
        <w:t>の80％が</w:t>
      </w:r>
      <w:r>
        <w:rPr>
          <w:rFonts w:hint="eastAsia"/>
        </w:rPr>
        <w:t>機能</w:t>
      </w:r>
      <w:r w:rsidR="009275A5">
        <w:t>障害のある生徒を</w:t>
      </w:r>
      <w:r>
        <w:rPr>
          <w:rFonts w:hint="eastAsia"/>
        </w:rPr>
        <w:t>排除</w:t>
      </w:r>
      <w:r w:rsidR="009275A5">
        <w:t>する重大な</w:t>
      </w:r>
      <w:r>
        <w:rPr>
          <w:rFonts w:hint="eastAsia"/>
        </w:rPr>
        <w:t>物理</w:t>
      </w:r>
      <w:r w:rsidR="009275A5">
        <w:t>的障壁を持っていることを明らかにし</w:t>
      </w:r>
      <w:r w:rsidR="00A64AB9">
        <w:t>た</w:t>
      </w:r>
      <w:r w:rsidR="009275A5">
        <w:t>。当時、これは</w:t>
      </w:r>
      <w:r w:rsidR="00F350D9">
        <w:t>国</w:t>
      </w:r>
      <w:r w:rsidR="009275A5">
        <w:t>の小学校の36％に相当し、ノルウェーの小学校における</w:t>
      </w:r>
      <w:r>
        <w:rPr>
          <w:rFonts w:hint="eastAsia"/>
        </w:rPr>
        <w:t>物理的</w:t>
      </w:r>
      <w:r w:rsidR="009275A5">
        <w:t>アクセスの状況を示し</w:t>
      </w:r>
      <w:r>
        <w:rPr>
          <w:rFonts w:hint="eastAsia"/>
        </w:rPr>
        <w:t>た</w:t>
      </w:r>
      <w:r w:rsidR="00541326">
        <w:rPr>
          <w:rStyle w:val="ac"/>
          <w:b/>
        </w:rPr>
        <w:footnoteReference w:id="93"/>
      </w:r>
      <w:r w:rsidR="009275A5">
        <w:t>。生徒</w:t>
      </w:r>
      <w:r>
        <w:rPr>
          <w:rFonts w:hint="eastAsia"/>
        </w:rPr>
        <w:t>以外</w:t>
      </w:r>
      <w:r w:rsidR="009275A5">
        <w:t>の</w:t>
      </w:r>
      <w:r>
        <w:rPr>
          <w:rFonts w:hint="eastAsia"/>
        </w:rPr>
        <w:t>移動</w:t>
      </w:r>
      <w:r w:rsidR="009275A5">
        <w:t>障害のある</w:t>
      </w:r>
      <w:r w:rsidR="00EC52E9">
        <w:t>人々</w:t>
      </w:r>
      <w:r w:rsidR="009275A5">
        <w:t>も、アクセスできない学校の影響を受けて</w:t>
      </w:r>
      <w:r w:rsidR="0090563A">
        <w:t>いる</w:t>
      </w:r>
      <w:r w:rsidR="009275A5">
        <w:t>。</w:t>
      </w:r>
    </w:p>
    <w:p w:rsidR="009275A5" w:rsidRDefault="009275A5" w:rsidP="009275A5"/>
    <w:p w:rsidR="00A44940" w:rsidRDefault="00A44940" w:rsidP="00A44940">
      <w:r>
        <w:rPr>
          <w:rFonts w:hint="eastAsia"/>
        </w:rPr>
        <w:t>これは、例えば、親の集会や行事に出席できない親や兄弟、あるいは放課後の活動に学校の施設を利用したいと思う人</w:t>
      </w:r>
      <w:r w:rsidR="00FE2245">
        <w:rPr>
          <w:rFonts w:hint="eastAsia"/>
        </w:rPr>
        <w:t>であ</w:t>
      </w:r>
      <w:r w:rsidR="00A64AB9">
        <w:rPr>
          <w:rFonts w:hint="eastAsia"/>
        </w:rPr>
        <w:t>る</w:t>
      </w:r>
      <w:r>
        <w:rPr>
          <w:rFonts w:hint="eastAsia"/>
        </w:rPr>
        <w:t>。</w:t>
      </w:r>
    </w:p>
    <w:p w:rsidR="00A44940" w:rsidRDefault="00A44940" w:rsidP="00A44940"/>
    <w:p w:rsidR="00A44940" w:rsidRDefault="00A44940" w:rsidP="00A44940">
      <w:r>
        <w:rPr>
          <w:rFonts w:hint="eastAsia"/>
        </w:rPr>
        <w:t>多くの</w:t>
      </w:r>
      <w:r w:rsidR="00FE2245">
        <w:rPr>
          <w:rFonts w:hint="eastAsia"/>
        </w:rPr>
        <w:t>市町村</w:t>
      </w:r>
      <w:r>
        <w:rPr>
          <w:rFonts w:hint="eastAsia"/>
        </w:rPr>
        <w:t>では、</w:t>
      </w:r>
      <w:r w:rsidR="00FE2245">
        <w:rPr>
          <w:rFonts w:hint="eastAsia"/>
        </w:rPr>
        <w:t>このアクセス不能の問題を、</w:t>
      </w:r>
      <w:r w:rsidR="00410C47">
        <w:rPr>
          <w:rFonts w:hint="eastAsia"/>
        </w:rPr>
        <w:t>移動</w:t>
      </w:r>
      <w:r w:rsidR="00FE2245">
        <w:rPr>
          <w:rFonts w:hint="eastAsia"/>
        </w:rPr>
        <w:t>機能障害のある</w:t>
      </w:r>
      <w:r w:rsidR="00EC52E9">
        <w:rPr>
          <w:rFonts w:hint="eastAsia"/>
        </w:rPr>
        <w:t>人々</w:t>
      </w:r>
      <w:r>
        <w:rPr>
          <w:rFonts w:hint="eastAsia"/>
        </w:rPr>
        <w:t>を、アクセス可能</w:t>
      </w:r>
      <w:r w:rsidR="00FE2245">
        <w:rPr>
          <w:rFonts w:hint="eastAsia"/>
        </w:rPr>
        <w:t>な圏域外の学校に移動させて解決している。</w:t>
      </w:r>
      <w:r>
        <w:rPr>
          <w:rFonts w:hint="eastAsia"/>
        </w:rPr>
        <w:t>時には家から遠く離れた場所にある学校</w:t>
      </w:r>
      <w:r w:rsidR="00FE2245">
        <w:rPr>
          <w:rFonts w:hint="eastAsia"/>
        </w:rPr>
        <w:t>である。</w:t>
      </w:r>
    </w:p>
    <w:p w:rsidR="00A44940" w:rsidRDefault="00A44940" w:rsidP="00A44940"/>
    <w:p w:rsidR="00A44940" w:rsidRPr="00A55C92" w:rsidRDefault="00A44940" w:rsidP="00A44940">
      <w:pPr>
        <w:rPr>
          <w:rFonts w:ascii="ＭＳ ゴシック" w:eastAsia="ＭＳ ゴシック" w:hAnsi="ＭＳ ゴシック"/>
        </w:rPr>
      </w:pPr>
      <w:r w:rsidRPr="00231078">
        <w:rPr>
          <w:rFonts w:ascii="ＭＳ ゴシック" w:eastAsia="ＭＳ ゴシック" w:hAnsi="ＭＳ ゴシック" w:hint="eastAsia"/>
        </w:rPr>
        <w:t>８．１．１</w:t>
      </w:r>
      <w:r w:rsidR="0072105C" w:rsidRPr="00231078">
        <w:rPr>
          <w:rFonts w:ascii="ＭＳ ゴシック" w:eastAsia="ＭＳ ゴシック" w:hAnsi="ＭＳ ゴシック" w:hint="eastAsia"/>
        </w:rPr>
        <w:t>．</w:t>
      </w:r>
      <w:r w:rsidRPr="00231078">
        <w:rPr>
          <w:rFonts w:ascii="ＭＳ ゴシック" w:eastAsia="ＭＳ ゴシック" w:hAnsi="ＭＳ ゴシック" w:hint="eastAsia"/>
        </w:rPr>
        <w:t>立法と政策の枠組み</w:t>
      </w:r>
    </w:p>
    <w:p w:rsidR="00A44940" w:rsidRDefault="00A44940" w:rsidP="00A44940">
      <w:r>
        <w:rPr>
          <w:rFonts w:hint="eastAsia"/>
        </w:rPr>
        <w:t>ノルウェー</w:t>
      </w:r>
      <w:r w:rsidR="00F350D9">
        <w:rPr>
          <w:rFonts w:hint="eastAsia"/>
        </w:rPr>
        <w:t>国</w:t>
      </w:r>
      <w:r>
        <w:rPr>
          <w:rFonts w:hint="eastAsia"/>
        </w:rPr>
        <w:t>は、アクセシビリティを向上させるための戦略と手段としてユニバーサルデザインを選択しており、</w:t>
      </w:r>
      <w:r>
        <w:t>2025年までにノルウェーは</w:t>
      </w:r>
      <w:r w:rsidR="00460DF1">
        <w:rPr>
          <w:rFonts w:hint="eastAsia"/>
        </w:rPr>
        <w:t>ユニバーサル</w:t>
      </w:r>
      <w:r>
        <w:t>デザイン社会になるという</w:t>
      </w:r>
      <w:r w:rsidR="00460DF1">
        <w:rPr>
          <w:rFonts w:hint="eastAsia"/>
        </w:rPr>
        <w:t>大きな目標</w:t>
      </w:r>
      <w:r>
        <w:t>を持って</w:t>
      </w:r>
      <w:r w:rsidR="0090563A">
        <w:t>いる</w:t>
      </w:r>
      <w:r>
        <w:t>。</w:t>
      </w:r>
    </w:p>
    <w:p w:rsidR="00A44940" w:rsidRDefault="00A44940" w:rsidP="00A44940"/>
    <w:p w:rsidR="00A44940" w:rsidRDefault="00A44940" w:rsidP="00A44940">
      <w:r>
        <w:rPr>
          <w:rFonts w:hint="eastAsia"/>
        </w:rPr>
        <w:t>ノルウェーの差別</w:t>
      </w:r>
      <w:r w:rsidR="00460DF1">
        <w:rPr>
          <w:rFonts w:hint="eastAsia"/>
        </w:rPr>
        <w:t>禁止・ア</w:t>
      </w:r>
      <w:r>
        <w:rPr>
          <w:rFonts w:hint="eastAsia"/>
        </w:rPr>
        <w:t>クセシビリティ法では、一般大衆を対象としたすべての公共および民間企業が、</w:t>
      </w:r>
      <w:r w:rsidR="00460DF1">
        <w:rPr>
          <w:rFonts w:hint="eastAsia"/>
        </w:rPr>
        <w:t>過度の負担をかけない範囲で、事業</w:t>
      </w:r>
      <w:r>
        <w:rPr>
          <w:rFonts w:hint="eastAsia"/>
        </w:rPr>
        <w:t>の通常の機能をユニバーサルデザインにすることを求めて</w:t>
      </w:r>
      <w:r w:rsidR="0090563A">
        <w:rPr>
          <w:rFonts w:hint="eastAsia"/>
        </w:rPr>
        <w:t>いる</w:t>
      </w:r>
      <w:r>
        <w:rPr>
          <w:rFonts w:hint="eastAsia"/>
        </w:rPr>
        <w:t>。これには校舎が含まれ</w:t>
      </w:r>
      <w:r w:rsidR="00A64AB9">
        <w:rPr>
          <w:rFonts w:hint="eastAsia"/>
        </w:rPr>
        <w:t>る</w:t>
      </w:r>
      <w:r>
        <w:rPr>
          <w:rFonts w:hint="eastAsia"/>
        </w:rPr>
        <w:t>。</w:t>
      </w:r>
    </w:p>
    <w:p w:rsidR="00A44940" w:rsidRDefault="00A44940" w:rsidP="00A44940">
      <w:r>
        <w:t>2010年</w:t>
      </w:r>
      <w:r w:rsidR="00E15770">
        <w:rPr>
          <w:rFonts w:hint="eastAsia"/>
        </w:rPr>
        <w:t>、</w:t>
      </w:r>
      <w:r>
        <w:t>ノルウェー</w:t>
      </w:r>
      <w:bookmarkStart w:id="3" w:name="_Hlk5657036"/>
      <w:r w:rsidR="00410C47">
        <w:rPr>
          <w:rFonts w:hint="eastAsia"/>
        </w:rPr>
        <w:t>子ども</w:t>
      </w:r>
      <w:r w:rsidR="002168E2">
        <w:rPr>
          <w:rFonts w:hint="eastAsia"/>
        </w:rPr>
        <w:t>・</w:t>
      </w:r>
      <w:r>
        <w:t>平等</w:t>
      </w:r>
      <w:r w:rsidR="002168E2">
        <w:rPr>
          <w:rFonts w:hint="eastAsia"/>
        </w:rPr>
        <w:t>・</w:t>
      </w:r>
      <w:r>
        <w:t>社会</w:t>
      </w:r>
      <w:r w:rsidR="002168E2">
        <w:rPr>
          <w:rFonts w:hint="eastAsia"/>
        </w:rPr>
        <w:t>省</w:t>
      </w:r>
      <w:bookmarkEnd w:id="3"/>
      <w:r>
        <w:t>は、ノルウェーの差別</w:t>
      </w:r>
      <w:r w:rsidR="002168E2">
        <w:rPr>
          <w:rFonts w:hint="eastAsia"/>
        </w:rPr>
        <w:t>禁止・</w:t>
      </w:r>
      <w:r>
        <w:t>アクセシビリティ法の</w:t>
      </w:r>
      <w:r w:rsidR="002168E2">
        <w:rPr>
          <w:rFonts w:hint="eastAsia"/>
        </w:rPr>
        <w:t>下での</w:t>
      </w:r>
      <w:r>
        <w:t>ユニバーサルデザインに関する</w:t>
      </w:r>
      <w:r w:rsidR="002168E2">
        <w:rPr>
          <w:rFonts w:hint="eastAsia"/>
        </w:rPr>
        <w:t>通知</w:t>
      </w:r>
      <w:r>
        <w:t>を発行し</w:t>
      </w:r>
      <w:r w:rsidR="00A64AB9">
        <w:t>た</w:t>
      </w:r>
      <w:r w:rsidR="00541326">
        <w:rPr>
          <w:rStyle w:val="ac"/>
          <w:b/>
        </w:rPr>
        <w:footnoteReference w:id="94"/>
      </w:r>
      <w:r>
        <w:t>。</w:t>
      </w:r>
      <w:r w:rsidR="002168E2">
        <w:rPr>
          <w:rFonts w:hint="eastAsia"/>
        </w:rPr>
        <w:t>そこ</w:t>
      </w:r>
      <w:r>
        <w:t>では、既存の建物のユニバーサルデザインを実施する義務に関連する費用は</w:t>
      </w:r>
      <w:r w:rsidR="002168E2">
        <w:rPr>
          <w:rFonts w:hint="eastAsia"/>
        </w:rPr>
        <w:t>限られていること、</w:t>
      </w:r>
      <w:r>
        <w:t>そして、そのような</w:t>
      </w:r>
      <w:r w:rsidR="002168E2">
        <w:rPr>
          <w:rFonts w:hint="eastAsia"/>
        </w:rPr>
        <w:t>対応</w:t>
      </w:r>
      <w:r>
        <w:t>は比較的低コストで実施することができる</w:t>
      </w:r>
      <w:r w:rsidR="002168E2">
        <w:rPr>
          <w:rFonts w:hint="eastAsia"/>
        </w:rPr>
        <w:t>、と記している</w:t>
      </w:r>
      <w:r>
        <w:t>。</w:t>
      </w:r>
    </w:p>
    <w:p w:rsidR="00A44940" w:rsidRDefault="00A44940" w:rsidP="00A44940"/>
    <w:p w:rsidR="00A44940" w:rsidRDefault="00A44940" w:rsidP="00A44940">
      <w:r>
        <w:rPr>
          <w:rFonts w:hint="eastAsia"/>
        </w:rPr>
        <w:t>この</w:t>
      </w:r>
      <w:r w:rsidR="002168E2">
        <w:rPr>
          <w:rFonts w:hint="eastAsia"/>
        </w:rPr>
        <w:t>通知と法律の準備作業とは両方とも</w:t>
      </w:r>
      <w:r>
        <w:rPr>
          <w:rFonts w:hint="eastAsia"/>
        </w:rPr>
        <w:t>、既存の建物</w:t>
      </w:r>
      <w:r w:rsidR="006122DA">
        <w:rPr>
          <w:rFonts w:hint="eastAsia"/>
        </w:rPr>
        <w:t>の</w:t>
      </w:r>
      <w:r w:rsidR="002168E2">
        <w:rPr>
          <w:rFonts w:hint="eastAsia"/>
        </w:rPr>
        <w:t>ユニバーサルデザイン</w:t>
      </w:r>
      <w:r w:rsidR="006122DA">
        <w:rPr>
          <w:rFonts w:hint="eastAsia"/>
        </w:rPr>
        <w:t>への</w:t>
      </w:r>
      <w:r>
        <w:rPr>
          <w:rFonts w:hint="eastAsia"/>
        </w:rPr>
        <w:t>グレードアップ</w:t>
      </w:r>
      <w:r w:rsidR="006122DA">
        <w:rPr>
          <w:rFonts w:hint="eastAsia"/>
        </w:rPr>
        <w:t>は、</w:t>
      </w:r>
      <w:r>
        <w:rPr>
          <w:rFonts w:hint="eastAsia"/>
        </w:rPr>
        <w:t>国家予算を使って、ノルウェー計画建築法の下での規則による段階的で優先順位のアプローチに基づくべき</w:t>
      </w:r>
      <w:r w:rsidR="000433C4">
        <w:rPr>
          <w:rFonts w:hint="eastAsia"/>
        </w:rPr>
        <w:t>である</w:t>
      </w:r>
      <w:r w:rsidR="006122DA">
        <w:rPr>
          <w:rFonts w:hint="eastAsia"/>
        </w:rPr>
        <w:t>、としている</w:t>
      </w:r>
      <w:r>
        <w:rPr>
          <w:rFonts w:hint="eastAsia"/>
        </w:rPr>
        <w:t>。したがって当局の</w:t>
      </w:r>
      <w:r w:rsidR="006122DA">
        <w:rPr>
          <w:rFonts w:hint="eastAsia"/>
        </w:rPr>
        <w:t>メッセージは</w:t>
      </w:r>
      <w:r>
        <w:rPr>
          <w:rFonts w:hint="eastAsia"/>
        </w:rPr>
        <w:t>、既存の建物の大幅な変更は、個々の建物</w:t>
      </w:r>
      <w:r w:rsidR="006122DA">
        <w:rPr>
          <w:rFonts w:hint="eastAsia"/>
        </w:rPr>
        <w:t>区分ごとの</w:t>
      </w:r>
      <w:r>
        <w:rPr>
          <w:rFonts w:hint="eastAsia"/>
        </w:rPr>
        <w:t>ユニバーサルデザインに関する規制を待つ</w:t>
      </w:r>
      <w:r w:rsidR="006122DA">
        <w:rPr>
          <w:rFonts w:hint="eastAsia"/>
        </w:rPr>
        <w:t>ように、と読めるものである。通知</w:t>
      </w:r>
      <w:r>
        <w:rPr>
          <w:rFonts w:hint="eastAsia"/>
        </w:rPr>
        <w:t>では、学校と教育施設が優先される</w:t>
      </w:r>
      <w:r w:rsidR="006122DA">
        <w:rPr>
          <w:rFonts w:hint="eastAsia"/>
        </w:rPr>
        <w:t>としている。</w:t>
      </w:r>
      <w:r>
        <w:rPr>
          <w:rFonts w:hint="eastAsia"/>
        </w:rPr>
        <w:t>障害者団体と</w:t>
      </w:r>
      <w:r w:rsidR="00A55C92">
        <w:rPr>
          <w:rFonts w:hint="eastAsia"/>
        </w:rPr>
        <w:t>オンブッド</w:t>
      </w:r>
      <w:r>
        <w:rPr>
          <w:rFonts w:hint="eastAsia"/>
        </w:rPr>
        <w:t>は、</w:t>
      </w:r>
      <w:r>
        <w:t>2009年にノルウェーの</w:t>
      </w:r>
      <w:r w:rsidR="006122DA">
        <w:rPr>
          <w:rFonts w:hint="eastAsia"/>
        </w:rPr>
        <w:t>差別禁止・</w:t>
      </w:r>
      <w:r>
        <w:t>アクセシビ</w:t>
      </w:r>
      <w:r>
        <w:rPr>
          <w:rFonts w:hint="eastAsia"/>
        </w:rPr>
        <w:t>リティ法が施行されて以来、すべての</w:t>
      </w:r>
      <w:r w:rsidR="006122DA">
        <w:rPr>
          <w:rFonts w:hint="eastAsia"/>
        </w:rPr>
        <w:t>分野の</w:t>
      </w:r>
      <w:r>
        <w:rPr>
          <w:rFonts w:hint="eastAsia"/>
        </w:rPr>
        <w:t>政府予算で既存の建物を体系的にユニバーサルデザインにするための</w:t>
      </w:r>
      <w:r w:rsidR="006122DA">
        <w:rPr>
          <w:rFonts w:hint="eastAsia"/>
        </w:rPr>
        <w:t>法規定</w:t>
      </w:r>
      <w:r>
        <w:rPr>
          <w:rFonts w:hint="eastAsia"/>
        </w:rPr>
        <w:t>を求めて</w:t>
      </w:r>
      <w:r w:rsidR="0090563A">
        <w:rPr>
          <w:rFonts w:hint="eastAsia"/>
        </w:rPr>
        <w:t>いる</w:t>
      </w:r>
      <w:r>
        <w:rPr>
          <w:rFonts w:hint="eastAsia"/>
        </w:rPr>
        <w:t>。</w:t>
      </w:r>
    </w:p>
    <w:p w:rsidR="00A44940" w:rsidRDefault="00A44940" w:rsidP="00A44940"/>
    <w:p w:rsidR="00A44940" w:rsidRDefault="00A44940" w:rsidP="00A44940">
      <w:r>
        <w:rPr>
          <w:rFonts w:hint="eastAsia"/>
        </w:rPr>
        <w:t>オンブッドは、過度の負担</w:t>
      </w:r>
      <w:r w:rsidR="00113CC6">
        <w:rPr>
          <w:rFonts w:hint="eastAsia"/>
        </w:rPr>
        <w:t>にかかわる制約の下で、</w:t>
      </w:r>
      <w:r>
        <w:rPr>
          <w:rFonts w:hint="eastAsia"/>
        </w:rPr>
        <w:t>既存の建物</w:t>
      </w:r>
      <w:r w:rsidR="00AD78D3">
        <w:rPr>
          <w:rFonts w:hint="eastAsia"/>
        </w:rPr>
        <w:t>への</w:t>
      </w:r>
      <w:r>
        <w:rPr>
          <w:rFonts w:hint="eastAsia"/>
        </w:rPr>
        <w:t>ユニバーサルデザインの規定を</w:t>
      </w:r>
      <w:r w:rsidR="00AD78D3">
        <w:rPr>
          <w:rFonts w:hint="eastAsia"/>
        </w:rPr>
        <w:t>執行</w:t>
      </w:r>
      <w:r w:rsidR="00FF6510">
        <w:rPr>
          <w:rFonts w:hint="eastAsia"/>
        </w:rPr>
        <w:t>している</w:t>
      </w:r>
      <w:r>
        <w:rPr>
          <w:rFonts w:hint="eastAsia"/>
        </w:rPr>
        <w:t>。ノルウェー平等</w:t>
      </w:r>
      <w:r w:rsidR="00AD78D3">
        <w:rPr>
          <w:rFonts w:hint="eastAsia"/>
        </w:rPr>
        <w:t>裁判所</w:t>
      </w:r>
      <w:r>
        <w:rPr>
          <w:rFonts w:hint="eastAsia"/>
        </w:rPr>
        <w:t>は審判</w:t>
      </w:r>
      <w:r w:rsidR="00AD78D3">
        <w:rPr>
          <w:rFonts w:hint="eastAsia"/>
        </w:rPr>
        <w:t>機関</w:t>
      </w:r>
      <w:r>
        <w:rPr>
          <w:rFonts w:hint="eastAsia"/>
        </w:rPr>
        <w:t>として機能</w:t>
      </w:r>
      <w:r w:rsidR="0090563A">
        <w:rPr>
          <w:rFonts w:hint="eastAsia"/>
        </w:rPr>
        <w:t>する</w:t>
      </w:r>
      <w:r>
        <w:rPr>
          <w:rFonts w:hint="eastAsia"/>
        </w:rPr>
        <w:t>。</w:t>
      </w:r>
      <w:r w:rsidR="009B0D67">
        <w:rPr>
          <w:rFonts w:hint="eastAsia"/>
        </w:rPr>
        <w:t>子供</w:t>
      </w:r>
      <w:r w:rsidR="00AD78D3" w:rsidRPr="00AD78D3">
        <w:rPr>
          <w:rFonts w:hint="eastAsia"/>
        </w:rPr>
        <w:t>・平等・社会省</w:t>
      </w:r>
      <w:r>
        <w:rPr>
          <w:rFonts w:hint="eastAsia"/>
        </w:rPr>
        <w:t>の</w:t>
      </w:r>
      <w:r w:rsidR="00AD78D3">
        <w:rPr>
          <w:rFonts w:hint="eastAsia"/>
        </w:rPr>
        <w:t>通知</w:t>
      </w:r>
      <w:r>
        <w:rPr>
          <w:rFonts w:hint="eastAsia"/>
        </w:rPr>
        <w:t>は、これまでのところこの分野における</w:t>
      </w:r>
      <w:r w:rsidR="00A55C92">
        <w:rPr>
          <w:rFonts w:hint="eastAsia"/>
        </w:rPr>
        <w:t>オンブッド</w:t>
      </w:r>
      <w:r>
        <w:rPr>
          <w:rFonts w:hint="eastAsia"/>
        </w:rPr>
        <w:t>と裁判所の両方の</w:t>
      </w:r>
      <w:r w:rsidR="00EE22CF">
        <w:rPr>
          <w:rFonts w:hint="eastAsia"/>
        </w:rPr>
        <w:t>活動</w:t>
      </w:r>
      <w:r>
        <w:rPr>
          <w:rFonts w:hint="eastAsia"/>
        </w:rPr>
        <w:t>に</w:t>
      </w:r>
      <w:r w:rsidR="00AC6E24">
        <w:rPr>
          <w:rFonts w:hint="eastAsia"/>
        </w:rPr>
        <w:t>影響した</w:t>
      </w:r>
      <w:r>
        <w:rPr>
          <w:rFonts w:hint="eastAsia"/>
        </w:rPr>
        <w:t>ガイドライン</w:t>
      </w:r>
      <w:r w:rsidR="00AC6E24">
        <w:rPr>
          <w:rFonts w:hint="eastAsia"/>
        </w:rPr>
        <w:t>となっている。</w:t>
      </w:r>
      <w:r>
        <w:rPr>
          <w:rFonts w:hint="eastAsia"/>
        </w:rPr>
        <w:t>この</w:t>
      </w:r>
      <w:r w:rsidR="00AC6E24">
        <w:rPr>
          <w:rFonts w:hint="eastAsia"/>
        </w:rPr>
        <w:t>通知</w:t>
      </w:r>
      <w:r>
        <w:rPr>
          <w:rFonts w:hint="eastAsia"/>
        </w:rPr>
        <w:t>によれば、既存の建物の中の企業は、大規模な投資を必要としない簡単な対策を導入するだけでよいと</w:t>
      </w:r>
      <w:r w:rsidR="00AC6E24">
        <w:rPr>
          <w:rFonts w:hint="eastAsia"/>
        </w:rPr>
        <w:t>される</w:t>
      </w:r>
      <w:r>
        <w:rPr>
          <w:rFonts w:hint="eastAsia"/>
        </w:rPr>
        <w:t>。民間と公共の建物の両方</w:t>
      </w:r>
      <w:r w:rsidR="00AC6E24">
        <w:rPr>
          <w:rFonts w:hint="eastAsia"/>
        </w:rPr>
        <w:t>とも</w:t>
      </w:r>
      <w:r>
        <w:rPr>
          <w:rFonts w:hint="eastAsia"/>
        </w:rPr>
        <w:t>、建物の責任者は、多くの場合、資金</w:t>
      </w:r>
      <w:r w:rsidR="00AC6E24">
        <w:rPr>
          <w:rFonts w:hint="eastAsia"/>
        </w:rPr>
        <w:t>が限られているという。</w:t>
      </w:r>
      <w:r>
        <w:rPr>
          <w:rFonts w:hint="eastAsia"/>
        </w:rPr>
        <w:t>ユニバーサルデザイン</w:t>
      </w:r>
      <w:r w:rsidR="00AC6E24">
        <w:rPr>
          <w:rFonts w:hint="eastAsia"/>
        </w:rPr>
        <w:t>への</w:t>
      </w:r>
      <w:r>
        <w:rPr>
          <w:rFonts w:hint="eastAsia"/>
        </w:rPr>
        <w:t>改善はしたがって、企業にとって過度の負担と</w:t>
      </w:r>
      <w:r w:rsidR="00AC6E24">
        <w:rPr>
          <w:rFonts w:hint="eastAsia"/>
        </w:rPr>
        <w:t>される</w:t>
      </w:r>
      <w:r>
        <w:rPr>
          <w:rFonts w:hint="eastAsia"/>
        </w:rPr>
        <w:t>。</w:t>
      </w:r>
    </w:p>
    <w:p w:rsidR="00A44940" w:rsidRDefault="00A44940" w:rsidP="00A44940"/>
    <w:p w:rsidR="00A44940" w:rsidRDefault="00A44940" w:rsidP="00A44940">
      <w:r>
        <w:rPr>
          <w:rFonts w:hint="eastAsia"/>
        </w:rPr>
        <w:t>また、オンブッドは、</w:t>
      </w:r>
      <w:r w:rsidR="00AC6E24">
        <w:rPr>
          <w:rFonts w:hint="eastAsia"/>
        </w:rPr>
        <w:t>よせられた苦情への対応において、</w:t>
      </w:r>
      <w:r>
        <w:rPr>
          <w:rFonts w:hint="eastAsia"/>
        </w:rPr>
        <w:t>建物</w:t>
      </w:r>
      <w:r w:rsidR="00AC6E24">
        <w:rPr>
          <w:rFonts w:hint="eastAsia"/>
        </w:rPr>
        <w:t>を改善して</w:t>
      </w:r>
      <w:r>
        <w:rPr>
          <w:rFonts w:hint="eastAsia"/>
        </w:rPr>
        <w:t>アクセシビリティを確保することが保全の</w:t>
      </w:r>
      <w:r w:rsidR="00AC6E24">
        <w:rPr>
          <w:rFonts w:hint="eastAsia"/>
        </w:rPr>
        <w:t>観点と</w:t>
      </w:r>
      <w:r>
        <w:rPr>
          <w:rFonts w:hint="eastAsia"/>
        </w:rPr>
        <w:t>矛盾する可能性があると</w:t>
      </w:r>
      <w:r w:rsidR="00AC6E24">
        <w:rPr>
          <w:rFonts w:hint="eastAsia"/>
        </w:rPr>
        <w:t>され、これも過度の負担とされる</w:t>
      </w:r>
      <w:r w:rsidR="00B63069">
        <w:rPr>
          <w:rFonts w:hint="eastAsia"/>
        </w:rPr>
        <w:t>と知った。</w:t>
      </w:r>
    </w:p>
    <w:p w:rsidR="00A44940" w:rsidRDefault="00A44940" w:rsidP="00A44940"/>
    <w:p w:rsidR="00A44940" w:rsidRPr="00A55C92" w:rsidRDefault="00A44940" w:rsidP="00A44940">
      <w:pPr>
        <w:rPr>
          <w:rFonts w:ascii="ＭＳ ゴシック" w:eastAsia="ＭＳ ゴシック" w:hAnsi="ＭＳ ゴシック"/>
        </w:rPr>
      </w:pPr>
      <w:r w:rsidRPr="00A55C92">
        <w:rPr>
          <w:rFonts w:ascii="ＭＳ ゴシック" w:eastAsia="ＭＳ ゴシック" w:hAnsi="ＭＳ ゴシック"/>
        </w:rPr>
        <w:t>8.2</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の懸念</w:t>
      </w:r>
    </w:p>
    <w:p w:rsidR="009275A5" w:rsidRDefault="00A44940" w:rsidP="00A44940">
      <w:r>
        <w:t>2025年までに</w:t>
      </w:r>
      <w:r w:rsidR="00B63069">
        <w:rPr>
          <w:rFonts w:hint="eastAsia"/>
        </w:rPr>
        <w:t>ユニバーサルデザインの</w:t>
      </w:r>
      <w:r>
        <w:t>ノルウェー</w:t>
      </w:r>
      <w:r w:rsidR="00B63069">
        <w:rPr>
          <w:rFonts w:hint="eastAsia"/>
        </w:rPr>
        <w:t>社会を（特に学校や教育施設に関して）という政府</w:t>
      </w:r>
      <w:r>
        <w:t>目標</w:t>
      </w:r>
      <w:r w:rsidR="00B63069">
        <w:rPr>
          <w:rFonts w:hint="eastAsia"/>
        </w:rPr>
        <w:t>の</w:t>
      </w:r>
      <w:r>
        <w:t>達成</w:t>
      </w:r>
      <w:r w:rsidR="00B63069">
        <w:rPr>
          <w:rFonts w:hint="eastAsia"/>
        </w:rPr>
        <w:t>にとって、取り組みは</w:t>
      </w:r>
      <w:r>
        <w:t>軌道に乗っていないと結論づける明確な証拠がある</w:t>
      </w:r>
      <w:r w:rsidR="00B63069">
        <w:rPr>
          <w:rFonts w:hint="eastAsia"/>
        </w:rPr>
        <w:t>、と</w:t>
      </w:r>
      <w:r w:rsidR="00A55C92">
        <w:t>オンブッド</w:t>
      </w:r>
      <w:r w:rsidR="00B63069">
        <w:rPr>
          <w:rFonts w:hint="eastAsia"/>
        </w:rPr>
        <w:t>は見ている。</w:t>
      </w:r>
      <w:r w:rsidR="00F350D9">
        <w:t>国</w:t>
      </w:r>
      <w:r>
        <w:t>は学校のアクセシビリティ改善を継続的に実施しているが、すべての小中学校</w:t>
      </w:r>
      <w:r w:rsidR="00B63069">
        <w:rPr>
          <w:rFonts w:hint="eastAsia"/>
        </w:rPr>
        <w:t>を</w:t>
      </w:r>
      <w:r>
        <w:t>アクセ</w:t>
      </w:r>
      <w:r w:rsidR="00B63069">
        <w:rPr>
          <w:rFonts w:hint="eastAsia"/>
        </w:rPr>
        <w:t>シブルにするには</w:t>
      </w:r>
      <w:r>
        <w:t>大きな課題が残っている。</w:t>
      </w:r>
      <w:r w:rsidR="00F350D9">
        <w:t>国</w:t>
      </w:r>
      <w:r>
        <w:t>がCRPDの下での義務を果たすためには、重大な行動と資金が必要である。</w:t>
      </w:r>
      <w:r w:rsidR="00112E41">
        <w:t>想定されている規制は</w:t>
      </w:r>
      <w:r w:rsidR="00112E41">
        <w:rPr>
          <w:rFonts w:hint="eastAsia"/>
        </w:rPr>
        <w:t>、区分ごとの</w:t>
      </w:r>
      <w:r w:rsidR="00112E41">
        <w:t>建物の体系的な改修</w:t>
      </w:r>
      <w:r w:rsidR="00112E41">
        <w:rPr>
          <w:rFonts w:hint="eastAsia"/>
        </w:rPr>
        <w:t>を定め、</w:t>
      </w:r>
      <w:r>
        <w:t>教育用建築物が最優先事項と</w:t>
      </w:r>
      <w:r w:rsidR="00112E41">
        <w:rPr>
          <w:rFonts w:hint="eastAsia"/>
        </w:rPr>
        <w:t>される予定であるが、</w:t>
      </w:r>
      <w:r>
        <w:t>まだ</w:t>
      </w:r>
      <w:r w:rsidR="00112E41">
        <w:rPr>
          <w:rFonts w:hint="eastAsia"/>
        </w:rPr>
        <w:t>採択されていない。</w:t>
      </w:r>
    </w:p>
    <w:p w:rsidR="00A44940" w:rsidRDefault="00A44940" w:rsidP="00A44940"/>
    <w:p w:rsidR="00A44940" w:rsidRDefault="00A55C92" w:rsidP="00A44940">
      <w:r>
        <w:rPr>
          <w:rFonts w:hint="eastAsia"/>
        </w:rPr>
        <w:t>オンブッド</w:t>
      </w:r>
      <w:r w:rsidR="00A44940">
        <w:rPr>
          <w:rFonts w:hint="eastAsia"/>
        </w:rPr>
        <w:t>は、</w:t>
      </w:r>
      <w:r w:rsidR="00112E41">
        <w:rPr>
          <w:rFonts w:hint="eastAsia"/>
        </w:rPr>
        <w:t>アクセスでき</w:t>
      </w:r>
      <w:r w:rsidR="00A44940">
        <w:rPr>
          <w:rFonts w:hint="eastAsia"/>
        </w:rPr>
        <w:t>ない</w:t>
      </w:r>
      <w:r w:rsidR="00112E41">
        <w:rPr>
          <w:rFonts w:hint="eastAsia"/>
        </w:rPr>
        <w:t>玄関</w:t>
      </w:r>
      <w:r w:rsidR="00A44940">
        <w:rPr>
          <w:rFonts w:hint="eastAsia"/>
        </w:rPr>
        <w:t>と教室のために社会的</w:t>
      </w:r>
      <w:r w:rsidR="00112E41">
        <w:rPr>
          <w:rFonts w:hint="eastAsia"/>
        </w:rPr>
        <w:t>集団からも</w:t>
      </w:r>
      <w:r w:rsidR="00A44940">
        <w:rPr>
          <w:rFonts w:hint="eastAsia"/>
        </w:rPr>
        <w:t>教育的</w:t>
      </w:r>
      <w:r w:rsidR="00112E41">
        <w:rPr>
          <w:rFonts w:hint="eastAsia"/>
        </w:rPr>
        <w:t>集団からも</w:t>
      </w:r>
      <w:r w:rsidR="00A44940">
        <w:rPr>
          <w:rFonts w:hint="eastAsia"/>
        </w:rPr>
        <w:t>除外されている学生</w:t>
      </w:r>
      <w:r w:rsidR="00112E41">
        <w:rPr>
          <w:rFonts w:hint="eastAsia"/>
        </w:rPr>
        <w:t>を</w:t>
      </w:r>
      <w:r w:rsidR="00A44940">
        <w:rPr>
          <w:rFonts w:hint="eastAsia"/>
        </w:rPr>
        <w:t>心配して</w:t>
      </w:r>
      <w:r w:rsidR="0090563A">
        <w:rPr>
          <w:rFonts w:hint="eastAsia"/>
        </w:rPr>
        <w:t>いる</w:t>
      </w:r>
      <w:r w:rsidR="00A44940">
        <w:rPr>
          <w:rFonts w:hint="eastAsia"/>
        </w:rPr>
        <w:t>。これは学校教育を通して</w:t>
      </w:r>
      <w:r w:rsidR="00112E41">
        <w:rPr>
          <w:rFonts w:hint="eastAsia"/>
        </w:rPr>
        <w:t>彼らを</w:t>
      </w:r>
      <w:r w:rsidR="00A44940">
        <w:rPr>
          <w:rFonts w:hint="eastAsia"/>
        </w:rPr>
        <w:t>兄弟や友人から分離</w:t>
      </w:r>
      <w:r w:rsidR="0090563A">
        <w:rPr>
          <w:rFonts w:hint="eastAsia"/>
        </w:rPr>
        <w:t>する</w:t>
      </w:r>
      <w:r w:rsidR="00A44940">
        <w:rPr>
          <w:rFonts w:hint="eastAsia"/>
        </w:rPr>
        <w:t>。さらに、障害のある生徒の大部分は、他の生徒</w:t>
      </w:r>
      <w:r w:rsidR="00112E41">
        <w:rPr>
          <w:rFonts w:hint="eastAsia"/>
        </w:rPr>
        <w:t>より通学</w:t>
      </w:r>
      <w:r w:rsidR="00A44940">
        <w:rPr>
          <w:rFonts w:hint="eastAsia"/>
        </w:rPr>
        <w:t>に多くの時間を費や</w:t>
      </w:r>
      <w:r w:rsidR="00112E41">
        <w:rPr>
          <w:rFonts w:hint="eastAsia"/>
        </w:rPr>
        <w:t>す</w:t>
      </w:r>
      <w:r w:rsidR="00A44940">
        <w:rPr>
          <w:rFonts w:hint="eastAsia"/>
        </w:rPr>
        <w:t>。これは、地元の学校にアクセスできないため</w:t>
      </w:r>
      <w:r w:rsidR="000433C4">
        <w:rPr>
          <w:rFonts w:hint="eastAsia"/>
        </w:rPr>
        <w:t>である</w:t>
      </w:r>
      <w:r w:rsidR="00A44940">
        <w:rPr>
          <w:rFonts w:hint="eastAsia"/>
        </w:rPr>
        <w:t>。</w:t>
      </w:r>
      <w:r w:rsidR="00C217E0">
        <w:rPr>
          <w:rFonts w:hint="eastAsia"/>
        </w:rPr>
        <w:t>機能障害</w:t>
      </w:r>
      <w:r w:rsidR="00A44940">
        <w:rPr>
          <w:rFonts w:hint="eastAsia"/>
        </w:rPr>
        <w:t>のない学生も状況の影響を受け</w:t>
      </w:r>
      <w:r w:rsidR="00A64AB9">
        <w:rPr>
          <w:rFonts w:hint="eastAsia"/>
        </w:rPr>
        <w:t>る</w:t>
      </w:r>
      <w:r w:rsidR="00A44940">
        <w:rPr>
          <w:rFonts w:hint="eastAsia"/>
        </w:rPr>
        <w:t>。</w:t>
      </w:r>
      <w:r w:rsidR="00112E41">
        <w:rPr>
          <w:rFonts w:hint="eastAsia"/>
        </w:rPr>
        <w:t>つまり、</w:t>
      </w:r>
      <w:r w:rsidR="00A44940">
        <w:rPr>
          <w:rFonts w:hint="eastAsia"/>
        </w:rPr>
        <w:t>彼ら</w:t>
      </w:r>
      <w:r w:rsidR="00112E41">
        <w:rPr>
          <w:rFonts w:hint="eastAsia"/>
        </w:rPr>
        <w:t>は、機能障害のある学生がそれだけの理由で</w:t>
      </w:r>
      <w:r w:rsidR="00A44940">
        <w:rPr>
          <w:rFonts w:hint="eastAsia"/>
        </w:rPr>
        <w:t>異なった扱いをされることを幼い頃から学</w:t>
      </w:r>
      <w:r w:rsidR="00A64AB9">
        <w:rPr>
          <w:rFonts w:hint="eastAsia"/>
        </w:rPr>
        <w:t>ぶ</w:t>
      </w:r>
      <w:r w:rsidR="00A44940">
        <w:rPr>
          <w:rFonts w:hint="eastAsia"/>
        </w:rPr>
        <w:t>。</w:t>
      </w:r>
      <w:r w:rsidR="00904353">
        <w:rPr>
          <w:rFonts w:hint="eastAsia"/>
        </w:rPr>
        <w:t>こうして障害</w:t>
      </w:r>
      <w:r w:rsidR="0040709C">
        <w:rPr>
          <w:rFonts w:hint="eastAsia"/>
        </w:rPr>
        <w:t>のある人々</w:t>
      </w:r>
      <w:r w:rsidR="00904353">
        <w:rPr>
          <w:rFonts w:hint="eastAsia"/>
        </w:rPr>
        <w:t>についての</w:t>
      </w:r>
      <w:r w:rsidR="00A44940">
        <w:rPr>
          <w:rFonts w:hint="eastAsia"/>
        </w:rPr>
        <w:t>社会</w:t>
      </w:r>
      <w:r w:rsidR="00904353">
        <w:rPr>
          <w:rFonts w:hint="eastAsia"/>
        </w:rPr>
        <w:t>の</w:t>
      </w:r>
      <w:r w:rsidR="00A44940">
        <w:rPr>
          <w:rFonts w:hint="eastAsia"/>
        </w:rPr>
        <w:t>一般的な固定観念と偏見を永続させ</w:t>
      </w:r>
      <w:r w:rsidR="00A64AB9">
        <w:rPr>
          <w:rFonts w:hint="eastAsia"/>
        </w:rPr>
        <w:t>る</w:t>
      </w:r>
      <w:r w:rsidR="00A44940">
        <w:rPr>
          <w:rFonts w:hint="eastAsia"/>
        </w:rPr>
        <w:t>。</w:t>
      </w:r>
    </w:p>
    <w:p w:rsidR="00A44940" w:rsidRDefault="00A44940" w:rsidP="00A44940"/>
    <w:p w:rsidR="00A44940" w:rsidRDefault="00A44940" w:rsidP="00A44940">
      <w:r>
        <w:rPr>
          <w:rFonts w:hint="eastAsia"/>
        </w:rPr>
        <w:t>ノルウェーの</w:t>
      </w:r>
      <w:bookmarkStart w:id="4" w:name="_Hlk5659524"/>
      <w:r>
        <w:rPr>
          <w:rFonts w:hint="eastAsia"/>
        </w:rPr>
        <w:t>差別</w:t>
      </w:r>
      <w:r w:rsidR="00904353">
        <w:rPr>
          <w:rFonts w:hint="eastAsia"/>
        </w:rPr>
        <w:t>禁止・</w:t>
      </w:r>
      <w:r>
        <w:rPr>
          <w:rFonts w:hint="eastAsia"/>
        </w:rPr>
        <w:t>アクセシビリティ法</w:t>
      </w:r>
      <w:bookmarkEnd w:id="4"/>
      <w:r w:rsidR="0023498C">
        <w:rPr>
          <w:rFonts w:hint="eastAsia"/>
        </w:rPr>
        <w:t>の</w:t>
      </w:r>
      <w:r>
        <w:rPr>
          <w:rFonts w:hint="eastAsia"/>
        </w:rPr>
        <w:t>「過度の負担」の規定は、改善の効果、すなわち障害者のための障壁の撤廃、</w:t>
      </w:r>
      <w:r w:rsidR="00904353">
        <w:rPr>
          <w:rFonts w:hint="eastAsia"/>
        </w:rPr>
        <w:t>事業</w:t>
      </w:r>
      <w:r>
        <w:rPr>
          <w:rFonts w:hint="eastAsia"/>
        </w:rPr>
        <w:t>の日常的な機能の</w:t>
      </w:r>
      <w:r w:rsidR="00904353">
        <w:rPr>
          <w:rFonts w:hint="eastAsia"/>
        </w:rPr>
        <w:t>公的性格の程度、改善に必要な費用、事業の財源、そして健康と保全への配慮に基づいて</w:t>
      </w:r>
      <w:r>
        <w:rPr>
          <w:rFonts w:hint="eastAsia"/>
        </w:rPr>
        <w:t>評価されなければならない。オンブッドは</w:t>
      </w:r>
      <w:r w:rsidR="0023498C" w:rsidRPr="0023498C">
        <w:rPr>
          <w:rFonts w:hint="eastAsia"/>
        </w:rPr>
        <w:t>差別禁止・アクセシビリティ法</w:t>
      </w:r>
      <w:r w:rsidR="0023498C">
        <w:rPr>
          <w:rFonts w:hint="eastAsia"/>
        </w:rPr>
        <w:t>の提議第44号および第13条が、</w:t>
      </w:r>
      <w:r>
        <w:t>建物を</w:t>
      </w:r>
      <w:r w:rsidR="0023498C">
        <w:rPr>
          <w:rFonts w:hint="eastAsia"/>
        </w:rPr>
        <w:t>アクセス可能にする</w:t>
      </w:r>
      <w:r>
        <w:t>効果は「過度の負担」評価</w:t>
      </w:r>
      <w:r w:rsidR="0023498C">
        <w:rPr>
          <w:rFonts w:hint="eastAsia"/>
        </w:rPr>
        <w:t>の</w:t>
      </w:r>
      <w:r>
        <w:t>重要な考慮事項であると明記</w:t>
      </w:r>
      <w:r w:rsidR="0023498C">
        <w:rPr>
          <w:rFonts w:hint="eastAsia"/>
        </w:rPr>
        <w:t>していることを指摘する</w:t>
      </w:r>
      <w:r w:rsidR="00541326" w:rsidRPr="00F70B28">
        <w:rPr>
          <w:rStyle w:val="ac"/>
          <w:b/>
          <w:bCs/>
        </w:rPr>
        <w:footnoteReference w:id="95"/>
      </w:r>
      <w:r w:rsidR="0023498C">
        <w:rPr>
          <w:rFonts w:hint="eastAsia"/>
        </w:rPr>
        <w:t>。</w:t>
      </w:r>
    </w:p>
    <w:p w:rsidR="00A44940" w:rsidRDefault="00A44940" w:rsidP="00A44940"/>
    <w:p w:rsidR="00A44940" w:rsidRDefault="00A55C92" w:rsidP="00A44940">
      <w:r>
        <w:rPr>
          <w:rFonts w:hint="eastAsia"/>
        </w:rPr>
        <w:t>オンブッド</w:t>
      </w:r>
      <w:r w:rsidR="00A44940">
        <w:rPr>
          <w:rFonts w:hint="eastAsia"/>
        </w:rPr>
        <w:t>は、</w:t>
      </w:r>
      <w:r w:rsidR="00F350D9">
        <w:rPr>
          <w:rFonts w:hint="eastAsia"/>
        </w:rPr>
        <w:t>国</w:t>
      </w:r>
      <w:r w:rsidR="0023498C">
        <w:rPr>
          <w:rFonts w:hint="eastAsia"/>
        </w:rPr>
        <w:t>が</w:t>
      </w:r>
      <w:r w:rsidR="00A44940">
        <w:rPr>
          <w:rFonts w:hint="eastAsia"/>
        </w:rPr>
        <w:t>上記の</w:t>
      </w:r>
      <w:r w:rsidR="0023498C">
        <w:rPr>
          <w:rFonts w:hint="eastAsia"/>
        </w:rPr>
        <w:t>通知</w:t>
      </w:r>
      <w:r w:rsidR="00A44940">
        <w:rPr>
          <w:rFonts w:hint="eastAsia"/>
        </w:rPr>
        <w:t>を通じて</w:t>
      </w:r>
      <w:r w:rsidR="0023498C">
        <w:rPr>
          <w:rFonts w:hint="eastAsia"/>
        </w:rPr>
        <w:t>「過度の負担」の原則を強調し、</w:t>
      </w:r>
      <w:r w:rsidR="00A44940">
        <w:rPr>
          <w:rFonts w:hint="eastAsia"/>
        </w:rPr>
        <w:t>特に学校において、一般的なアクセシビリティの権利よりも経済的考慮を優先する</w:t>
      </w:r>
      <w:r w:rsidR="0023498C">
        <w:rPr>
          <w:rFonts w:hint="eastAsia"/>
        </w:rPr>
        <w:t>法執行</w:t>
      </w:r>
      <w:r w:rsidR="00A44940">
        <w:rPr>
          <w:rFonts w:hint="eastAsia"/>
        </w:rPr>
        <w:t>ガイドラインを提供</w:t>
      </w:r>
      <w:r w:rsidR="0023498C">
        <w:rPr>
          <w:rFonts w:hint="eastAsia"/>
        </w:rPr>
        <w:t>している</w:t>
      </w:r>
      <w:r w:rsidR="00A44940">
        <w:rPr>
          <w:rFonts w:hint="eastAsia"/>
        </w:rPr>
        <w:t>ことを懸念</w:t>
      </w:r>
      <w:r w:rsidR="0023498C">
        <w:rPr>
          <w:rFonts w:hint="eastAsia"/>
        </w:rPr>
        <w:t>する</w:t>
      </w:r>
      <w:r w:rsidR="00A44940">
        <w:rPr>
          <w:rFonts w:hint="eastAsia"/>
        </w:rPr>
        <w:t>。また、</w:t>
      </w:r>
      <w:r w:rsidR="0023498C">
        <w:rPr>
          <w:rFonts w:hint="eastAsia"/>
        </w:rPr>
        <w:t>責任を負う</w:t>
      </w:r>
      <w:r w:rsidR="00A44940">
        <w:rPr>
          <w:rFonts w:hint="eastAsia"/>
        </w:rPr>
        <w:t>当事者が建物をアクセス可能にすることが過度の負担であると非常に容易に結論付けることができるという</w:t>
      </w:r>
      <w:r w:rsidR="00EE22CF">
        <w:rPr>
          <w:rFonts w:hint="eastAsia"/>
        </w:rPr>
        <w:t>施策</w:t>
      </w:r>
      <w:r w:rsidR="00A44940">
        <w:rPr>
          <w:rFonts w:hint="eastAsia"/>
        </w:rPr>
        <w:t>が、</w:t>
      </w:r>
      <w:r w:rsidR="00A44940">
        <w:t>CRPD委員会の</w:t>
      </w:r>
      <w:r w:rsidR="005715DB">
        <w:rPr>
          <w:rFonts w:hint="eastAsia"/>
        </w:rPr>
        <w:t>第9条の</w:t>
      </w:r>
      <w:r w:rsidR="00A44940">
        <w:t>解釈</w:t>
      </w:r>
      <w:r w:rsidR="005715DB">
        <w:rPr>
          <w:rFonts w:hint="eastAsia"/>
        </w:rPr>
        <w:t>と</w:t>
      </w:r>
      <w:r w:rsidR="00A44940">
        <w:t>一致しているかどうかも疑問である。</w:t>
      </w:r>
      <w:r w:rsidR="005715DB">
        <w:rPr>
          <w:rFonts w:hint="eastAsia"/>
        </w:rPr>
        <w:t>そこではアクセスの制限は次のような理由では認められないとしている。</w:t>
      </w:r>
    </w:p>
    <w:p w:rsidR="00A44940" w:rsidRDefault="00A44940" w:rsidP="00A44940"/>
    <w:p w:rsidR="00A44940" w:rsidRPr="005715DB" w:rsidRDefault="00A44940" w:rsidP="005715DB">
      <w:pPr>
        <w:ind w:leftChars="405" w:left="850"/>
        <w:rPr>
          <w:sz w:val="18"/>
          <w:szCs w:val="18"/>
        </w:rPr>
      </w:pPr>
      <w:r w:rsidRPr="005715DB">
        <w:rPr>
          <w:rFonts w:hint="eastAsia"/>
          <w:sz w:val="18"/>
          <w:szCs w:val="18"/>
        </w:rPr>
        <w:t>「アクセシビリティを実施する義務は無条件である。すなわち、アクセシビリティを提供する義務を負う事業体は、</w:t>
      </w:r>
      <w:r w:rsidR="005715DB">
        <w:rPr>
          <w:rFonts w:hint="eastAsia"/>
          <w:sz w:val="18"/>
          <w:szCs w:val="18"/>
        </w:rPr>
        <w:t>機能</w:t>
      </w:r>
      <w:r w:rsidRPr="005715DB">
        <w:rPr>
          <w:rFonts w:hint="eastAsia"/>
          <w:sz w:val="18"/>
          <w:szCs w:val="18"/>
        </w:rPr>
        <w:t>障害のある</w:t>
      </w:r>
      <w:r w:rsidR="00EC52E9">
        <w:rPr>
          <w:rFonts w:hint="eastAsia"/>
          <w:sz w:val="18"/>
          <w:szCs w:val="18"/>
        </w:rPr>
        <w:t>人々</w:t>
      </w:r>
      <w:r w:rsidRPr="005715DB">
        <w:rPr>
          <w:rFonts w:hint="eastAsia"/>
          <w:sz w:val="18"/>
          <w:szCs w:val="18"/>
        </w:rPr>
        <w:t>にアクセスを提供する</w:t>
      </w:r>
      <w:r w:rsidR="005715DB">
        <w:rPr>
          <w:rFonts w:hint="eastAsia"/>
          <w:sz w:val="18"/>
          <w:szCs w:val="18"/>
        </w:rPr>
        <w:t>際の負担を理由にして、その提供を免除されることはない。</w:t>
      </w:r>
      <w:r w:rsidRPr="005715DB">
        <w:rPr>
          <w:rFonts w:hint="eastAsia"/>
          <w:sz w:val="18"/>
          <w:szCs w:val="18"/>
        </w:rPr>
        <w:t>」</w:t>
      </w:r>
      <w:r w:rsidR="00541326">
        <w:rPr>
          <w:rStyle w:val="ac"/>
          <w:b/>
          <w:sz w:val="18"/>
          <w:szCs w:val="18"/>
        </w:rPr>
        <w:footnoteReference w:id="96"/>
      </w:r>
    </w:p>
    <w:p w:rsidR="00A44940" w:rsidRPr="005715DB" w:rsidRDefault="00A44940" w:rsidP="005715DB">
      <w:pPr>
        <w:ind w:leftChars="405" w:left="850"/>
        <w:rPr>
          <w:sz w:val="18"/>
          <w:szCs w:val="18"/>
        </w:rPr>
      </w:pPr>
    </w:p>
    <w:p w:rsidR="00A44940" w:rsidRDefault="00A44940" w:rsidP="00A44940">
      <w:r>
        <w:rPr>
          <w:rFonts w:hint="eastAsia"/>
        </w:rPr>
        <w:t>オンブッドはさらに、</w:t>
      </w:r>
      <w:r w:rsidR="00265830">
        <w:rPr>
          <w:rFonts w:hint="eastAsia"/>
        </w:rPr>
        <w:t>リスト</w:t>
      </w:r>
      <w:r w:rsidR="009B0D67">
        <w:rPr>
          <w:rFonts w:hint="eastAsia"/>
        </w:rPr>
        <w:t>化</w:t>
      </w:r>
      <w:r w:rsidR="00265830">
        <w:rPr>
          <w:rFonts w:hint="eastAsia"/>
        </w:rPr>
        <w:t>された</w:t>
      </w:r>
      <w:r>
        <w:rPr>
          <w:rFonts w:hint="eastAsia"/>
        </w:rPr>
        <w:t>建物</w:t>
      </w:r>
      <w:r w:rsidR="00265830">
        <w:rPr>
          <w:rFonts w:hint="eastAsia"/>
        </w:rPr>
        <w:t>が保全の懸念から</w:t>
      </w:r>
      <w:r>
        <w:rPr>
          <w:rFonts w:hint="eastAsia"/>
        </w:rPr>
        <w:t>アクセシビリティ要件</w:t>
      </w:r>
      <w:r w:rsidR="00265830">
        <w:rPr>
          <w:rFonts w:hint="eastAsia"/>
        </w:rPr>
        <w:t>を</w:t>
      </w:r>
      <w:r>
        <w:rPr>
          <w:rFonts w:hint="eastAsia"/>
        </w:rPr>
        <w:t>免除される可能性があることを懸念しており、これはより綿密に検討されなければならない課題であると考えて</w:t>
      </w:r>
      <w:r w:rsidR="0090563A">
        <w:rPr>
          <w:rFonts w:hint="eastAsia"/>
        </w:rPr>
        <w:t>いる</w:t>
      </w:r>
      <w:r>
        <w:rPr>
          <w:rFonts w:hint="eastAsia"/>
        </w:rPr>
        <w:t>。</w:t>
      </w:r>
      <w:r w:rsidR="00A55C92">
        <w:rPr>
          <w:rFonts w:hint="eastAsia"/>
        </w:rPr>
        <w:t>オンブッド</w:t>
      </w:r>
      <w:r>
        <w:rPr>
          <w:rFonts w:hint="eastAsia"/>
        </w:rPr>
        <w:t>は、スペインやドイツなど、他の</w:t>
      </w:r>
      <w:r w:rsidR="00D74D33">
        <w:rPr>
          <w:rFonts w:hint="eastAsia"/>
        </w:rPr>
        <w:t>国</w:t>
      </w:r>
      <w:r>
        <w:rPr>
          <w:rFonts w:hint="eastAsia"/>
        </w:rPr>
        <w:t>の例を見てき</w:t>
      </w:r>
      <w:r w:rsidR="00A64AB9">
        <w:rPr>
          <w:rFonts w:hint="eastAsia"/>
        </w:rPr>
        <w:t>た</w:t>
      </w:r>
      <w:r>
        <w:rPr>
          <w:rFonts w:hint="eastAsia"/>
        </w:rPr>
        <w:t>。そこでは、リスト</w:t>
      </w:r>
      <w:r w:rsidR="009B0D67">
        <w:rPr>
          <w:rFonts w:hint="eastAsia"/>
        </w:rPr>
        <w:t>化</w:t>
      </w:r>
      <w:r>
        <w:rPr>
          <w:rFonts w:hint="eastAsia"/>
        </w:rPr>
        <w:t>された建物をほとんどの人が利用できるようにすることが可能で</w:t>
      </w:r>
      <w:r w:rsidR="00265830">
        <w:rPr>
          <w:rFonts w:hint="eastAsia"/>
        </w:rPr>
        <w:t>あった。</w:t>
      </w:r>
    </w:p>
    <w:p w:rsidR="00A44940" w:rsidRDefault="00A44940" w:rsidP="00A44940"/>
    <w:p w:rsidR="00A44940" w:rsidRPr="00A55C92" w:rsidRDefault="00A44940" w:rsidP="00A44940">
      <w:pPr>
        <w:rPr>
          <w:rFonts w:ascii="ＭＳ ゴシック" w:eastAsia="ＭＳ ゴシック" w:hAnsi="ＭＳ ゴシック"/>
        </w:rPr>
      </w:pPr>
      <w:r w:rsidRPr="00A55C92">
        <w:rPr>
          <w:rFonts w:ascii="ＭＳ ゴシック" w:eastAsia="ＭＳ ゴシック" w:hAnsi="ＭＳ ゴシック"/>
        </w:rPr>
        <w:t>8.3</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w:t>
      </w:r>
      <w:r w:rsidR="00A55C92">
        <w:rPr>
          <w:rFonts w:ascii="ＭＳ ゴシック" w:eastAsia="ＭＳ ゴシック" w:hAnsi="ＭＳ ゴシック"/>
        </w:rPr>
        <w:t>勧告</w:t>
      </w:r>
    </w:p>
    <w:p w:rsidR="00A44940" w:rsidRDefault="00A44940" w:rsidP="00A44940">
      <w:r>
        <w:rPr>
          <w:rFonts w:hint="eastAsia"/>
        </w:rPr>
        <w:t>ノルウェーが学校の建物のアクセスに関して</w:t>
      </w:r>
      <w:r>
        <w:t>CRPDに基づく義務を果たすため、</w:t>
      </w:r>
      <w:r w:rsidR="00265830">
        <w:rPr>
          <w:rFonts w:hint="eastAsia"/>
        </w:rPr>
        <w:t>オンブッド</w:t>
      </w:r>
      <w:r>
        <w:t>は以下</w:t>
      </w:r>
      <w:r w:rsidR="00265830">
        <w:rPr>
          <w:rFonts w:hint="eastAsia"/>
        </w:rPr>
        <w:t>を</w:t>
      </w:r>
      <w:r>
        <w:t>勧告</w:t>
      </w:r>
      <w:r w:rsidR="00265830">
        <w:rPr>
          <w:rFonts w:hint="eastAsia"/>
        </w:rPr>
        <w:t>す</w:t>
      </w:r>
      <w:r w:rsidR="0090563A">
        <w:t>る</w:t>
      </w:r>
      <w:r>
        <w:t>。</w:t>
      </w:r>
    </w:p>
    <w:p w:rsidR="00A44940" w:rsidRDefault="00A44940" w:rsidP="00A44940"/>
    <w:p w:rsidR="00A44940" w:rsidRDefault="00265830" w:rsidP="00265830">
      <w:pPr>
        <w:ind w:leftChars="202" w:left="424"/>
      </w:pPr>
      <w:r>
        <w:rPr>
          <w:rFonts w:hint="eastAsia"/>
        </w:rPr>
        <w:t>1．</w:t>
      </w:r>
      <w:r w:rsidR="00A44940">
        <w:rPr>
          <w:rFonts w:hint="eastAsia"/>
        </w:rPr>
        <w:t>委員会は、過度の負担を</w:t>
      </w:r>
      <w:r w:rsidR="009B0D67">
        <w:rPr>
          <w:rFonts w:hint="eastAsia"/>
        </w:rPr>
        <w:t>着実</w:t>
      </w:r>
      <w:r w:rsidR="00A44940">
        <w:rPr>
          <w:rFonts w:hint="eastAsia"/>
        </w:rPr>
        <w:t>に執行するため、過度の負担を評価する</w:t>
      </w:r>
      <w:r w:rsidR="00EE22CF">
        <w:rPr>
          <w:rFonts w:hint="eastAsia"/>
        </w:rPr>
        <w:t>施策</w:t>
      </w:r>
      <w:r w:rsidR="00A44940">
        <w:rPr>
          <w:rFonts w:hint="eastAsia"/>
        </w:rPr>
        <w:t>を見直すように</w:t>
      </w:r>
      <w:r w:rsidR="00F350D9">
        <w:rPr>
          <w:rFonts w:hint="eastAsia"/>
        </w:rPr>
        <w:t>国</w:t>
      </w:r>
      <w:r w:rsidR="00A44940">
        <w:rPr>
          <w:rFonts w:hint="eastAsia"/>
        </w:rPr>
        <w:t>に促すべきである。</w:t>
      </w:r>
    </w:p>
    <w:p w:rsidR="00A44940" w:rsidRDefault="00A44940" w:rsidP="00265830">
      <w:pPr>
        <w:ind w:leftChars="202" w:left="424"/>
      </w:pPr>
    </w:p>
    <w:p w:rsidR="00A44940" w:rsidRDefault="00A44940" w:rsidP="00265830">
      <w:pPr>
        <w:ind w:leftChars="202" w:left="424"/>
      </w:pPr>
      <w:r>
        <w:t>2.</w:t>
      </w:r>
      <w:r w:rsidR="00265830">
        <w:rPr>
          <w:rFonts w:hint="eastAsia"/>
        </w:rPr>
        <w:t xml:space="preserve">　</w:t>
      </w:r>
      <w:r>
        <w:t>委員会は、小学校と中学校を優先するノルウェー計画建築法の下で、既存建築物のユニバーサルデザインの期限を定めた規制を導入するよう</w:t>
      </w:r>
      <w:r w:rsidR="00F350D9">
        <w:t>国</w:t>
      </w:r>
      <w:r>
        <w:t>に要請すべきである。</w:t>
      </w:r>
    </w:p>
    <w:p w:rsidR="00A44940" w:rsidRDefault="00A44940" w:rsidP="00265830">
      <w:pPr>
        <w:ind w:leftChars="202" w:left="424"/>
      </w:pPr>
    </w:p>
    <w:p w:rsidR="00A44940" w:rsidRDefault="00A44940" w:rsidP="00265830">
      <w:pPr>
        <w:ind w:leftChars="202" w:left="424"/>
      </w:pPr>
      <w:r>
        <w:t>3.</w:t>
      </w:r>
      <w:r w:rsidR="00265830">
        <w:rPr>
          <w:rFonts w:hint="eastAsia"/>
        </w:rPr>
        <w:t xml:space="preserve">　</w:t>
      </w:r>
      <w:r>
        <w:t>委員会は、校舎のユニバーサルデザインのためのエスカレーション計画を作成し、その計画が期限内に確実に実行されるように十分な</w:t>
      </w:r>
      <w:r w:rsidR="00265830">
        <w:t>年間</w:t>
      </w:r>
      <w:r>
        <w:t>予算を確保するよう</w:t>
      </w:r>
      <w:r w:rsidR="00F350D9">
        <w:t>国</w:t>
      </w:r>
      <w:r>
        <w:t>に要請すべきである。</w:t>
      </w:r>
    </w:p>
    <w:p w:rsidR="00A44940" w:rsidRDefault="00A44940" w:rsidP="00A44940"/>
    <w:p w:rsidR="00A44940" w:rsidRPr="007A1C31" w:rsidRDefault="00A44940" w:rsidP="00A44940">
      <w:pPr>
        <w:rPr>
          <w:rFonts w:ascii="ＭＳ ゴシック" w:eastAsia="ＭＳ ゴシック" w:hAnsi="ＭＳ ゴシック"/>
          <w:sz w:val="24"/>
          <w:szCs w:val="24"/>
        </w:rPr>
      </w:pPr>
      <w:r w:rsidRPr="00A82CC5">
        <w:rPr>
          <w:rFonts w:ascii="ＭＳ ゴシック" w:eastAsia="ＭＳ ゴシック" w:hAnsi="ＭＳ ゴシック"/>
          <w:sz w:val="24"/>
          <w:szCs w:val="24"/>
        </w:rPr>
        <w:t>9.</w:t>
      </w:r>
      <w:r w:rsidR="009E1547" w:rsidRPr="00A82CC5">
        <w:rPr>
          <w:rFonts w:ascii="ＭＳ ゴシック" w:eastAsia="ＭＳ ゴシック" w:hAnsi="ＭＳ ゴシック" w:hint="eastAsia"/>
          <w:sz w:val="24"/>
          <w:szCs w:val="24"/>
        </w:rPr>
        <w:t xml:space="preserve">　</w:t>
      </w:r>
      <w:r w:rsidRPr="00A82CC5">
        <w:rPr>
          <w:rFonts w:ascii="ＭＳ ゴシック" w:eastAsia="ＭＳ ゴシック" w:hAnsi="ＭＳ ゴシック"/>
          <w:sz w:val="24"/>
          <w:szCs w:val="24"/>
        </w:rPr>
        <w:t>情報、商品、サービスへのアクセス権</w:t>
      </w:r>
    </w:p>
    <w:p w:rsidR="00A44940" w:rsidRDefault="00A44940" w:rsidP="00A44940"/>
    <w:p w:rsidR="00A44940" w:rsidRPr="007D7E08" w:rsidRDefault="00A44940" w:rsidP="00DD4DE7">
      <w:pPr>
        <w:ind w:leftChars="405" w:left="850"/>
        <w:rPr>
          <w:sz w:val="18"/>
          <w:szCs w:val="18"/>
        </w:rPr>
      </w:pPr>
      <w:r w:rsidRPr="007D7E08">
        <w:rPr>
          <w:rFonts w:hint="eastAsia"/>
          <w:sz w:val="18"/>
          <w:szCs w:val="18"/>
        </w:rPr>
        <w:t>アクセシビリティに関する第</w:t>
      </w:r>
      <w:r w:rsidRPr="007D7E08">
        <w:rPr>
          <w:sz w:val="18"/>
          <w:szCs w:val="18"/>
        </w:rPr>
        <w:t>9条および合理的配慮に関する第5条は、</w:t>
      </w:r>
      <w:r w:rsidR="00E77941">
        <w:rPr>
          <w:rFonts w:hint="eastAsia"/>
          <w:sz w:val="18"/>
          <w:szCs w:val="18"/>
        </w:rPr>
        <w:t>機能</w:t>
      </w:r>
      <w:r w:rsidRPr="007D7E08">
        <w:rPr>
          <w:sz w:val="18"/>
          <w:szCs w:val="18"/>
        </w:rPr>
        <w:t>障害のある</w:t>
      </w:r>
      <w:r w:rsidR="00EC52E9">
        <w:rPr>
          <w:sz w:val="18"/>
          <w:szCs w:val="18"/>
        </w:rPr>
        <w:t>人々</w:t>
      </w:r>
      <w:r w:rsidRPr="007D7E08">
        <w:rPr>
          <w:sz w:val="18"/>
          <w:szCs w:val="18"/>
        </w:rPr>
        <w:t>が</w:t>
      </w:r>
      <w:r w:rsidR="00E77941" w:rsidRPr="007D7E08">
        <w:rPr>
          <w:sz w:val="18"/>
          <w:szCs w:val="18"/>
        </w:rPr>
        <w:t>他者と同等の基準で</w:t>
      </w:r>
      <w:r w:rsidR="00E77941">
        <w:rPr>
          <w:rFonts w:hint="eastAsia"/>
          <w:sz w:val="18"/>
          <w:szCs w:val="18"/>
        </w:rPr>
        <w:t>、</w:t>
      </w:r>
      <w:r w:rsidR="00E77941" w:rsidRPr="007D7E08">
        <w:rPr>
          <w:sz w:val="18"/>
          <w:szCs w:val="18"/>
        </w:rPr>
        <w:t>一般に提供される</w:t>
      </w:r>
      <w:r w:rsidRPr="007D7E08">
        <w:rPr>
          <w:sz w:val="18"/>
          <w:szCs w:val="18"/>
        </w:rPr>
        <w:t>情報、物品</w:t>
      </w:r>
      <w:r w:rsidR="00E77941">
        <w:rPr>
          <w:rFonts w:hint="eastAsia"/>
          <w:sz w:val="18"/>
          <w:szCs w:val="18"/>
        </w:rPr>
        <w:t>、</w:t>
      </w:r>
      <w:r w:rsidRPr="007D7E08">
        <w:rPr>
          <w:sz w:val="18"/>
          <w:szCs w:val="18"/>
        </w:rPr>
        <w:t>通信</w:t>
      </w:r>
      <w:r w:rsidR="00E77941">
        <w:rPr>
          <w:rFonts w:hint="eastAsia"/>
          <w:sz w:val="18"/>
          <w:szCs w:val="18"/>
        </w:rPr>
        <w:t>および</w:t>
      </w:r>
      <w:r w:rsidR="00E77941" w:rsidRPr="007D7E08">
        <w:rPr>
          <w:sz w:val="18"/>
          <w:szCs w:val="18"/>
        </w:rPr>
        <w:t>サービスを</w:t>
      </w:r>
      <w:r w:rsidR="00E77941">
        <w:rPr>
          <w:rFonts w:hint="eastAsia"/>
          <w:sz w:val="18"/>
          <w:szCs w:val="18"/>
        </w:rPr>
        <w:t>確実に</w:t>
      </w:r>
      <w:r w:rsidRPr="007D7E08">
        <w:rPr>
          <w:sz w:val="18"/>
          <w:szCs w:val="18"/>
        </w:rPr>
        <w:t>利用できるよう適切な措置を取ることを</w:t>
      </w:r>
      <w:r w:rsidR="00F350D9">
        <w:rPr>
          <w:sz w:val="18"/>
          <w:szCs w:val="18"/>
        </w:rPr>
        <w:t>国</w:t>
      </w:r>
      <w:r w:rsidRPr="007D7E08">
        <w:rPr>
          <w:sz w:val="18"/>
          <w:szCs w:val="18"/>
        </w:rPr>
        <w:t>に義務付け</w:t>
      </w:r>
      <w:r w:rsidR="00E77941">
        <w:rPr>
          <w:rFonts w:hint="eastAsia"/>
          <w:sz w:val="18"/>
          <w:szCs w:val="18"/>
        </w:rPr>
        <w:t>てい</w:t>
      </w:r>
      <w:r w:rsidRPr="007D7E08">
        <w:rPr>
          <w:sz w:val="18"/>
          <w:szCs w:val="18"/>
        </w:rPr>
        <w:t>る。</w:t>
      </w:r>
    </w:p>
    <w:p w:rsidR="00A44940" w:rsidRPr="007D7E08" w:rsidRDefault="00496A2F" w:rsidP="001A1A5F">
      <w:pPr>
        <w:ind w:leftChars="405" w:left="850"/>
        <w:rPr>
          <w:sz w:val="18"/>
          <w:szCs w:val="18"/>
        </w:rPr>
      </w:pPr>
      <w:r>
        <w:rPr>
          <w:rFonts w:hint="eastAsia"/>
          <w:sz w:val="18"/>
          <w:szCs w:val="18"/>
        </w:rPr>
        <w:t>ノルウェー</w:t>
      </w:r>
      <w:r w:rsidR="001A1A5F" w:rsidRPr="007D7E08">
        <w:rPr>
          <w:rFonts w:hint="eastAsia"/>
          <w:sz w:val="18"/>
          <w:szCs w:val="18"/>
        </w:rPr>
        <w:t>政府報告書</w:t>
      </w:r>
      <w:r w:rsidR="001A1A5F">
        <w:rPr>
          <w:rFonts w:hint="eastAsia"/>
          <w:sz w:val="18"/>
          <w:szCs w:val="18"/>
        </w:rPr>
        <w:t>では</w:t>
      </w:r>
      <w:r w:rsidR="001A1A5F" w:rsidRPr="007D7E08">
        <w:rPr>
          <w:sz w:val="18"/>
          <w:szCs w:val="18"/>
        </w:rPr>
        <w:t>21</w:t>
      </w:r>
      <w:r w:rsidR="001A1A5F">
        <w:rPr>
          <w:rFonts w:hint="eastAsia"/>
          <w:sz w:val="18"/>
          <w:szCs w:val="18"/>
        </w:rPr>
        <w:t>ページ</w:t>
      </w:r>
      <w:r w:rsidR="001A1A5F" w:rsidRPr="007D7E08">
        <w:rPr>
          <w:sz w:val="18"/>
          <w:szCs w:val="18"/>
        </w:rPr>
        <w:t>。</w:t>
      </w:r>
    </w:p>
    <w:p w:rsidR="00A44940" w:rsidRDefault="00A44940" w:rsidP="00A44940"/>
    <w:p w:rsidR="00A44940" w:rsidRPr="00A55C92" w:rsidRDefault="00A44940" w:rsidP="00A44940">
      <w:pPr>
        <w:rPr>
          <w:rFonts w:ascii="ＭＳ ゴシック" w:eastAsia="ＭＳ ゴシック" w:hAnsi="ＭＳ ゴシック"/>
        </w:rPr>
      </w:pPr>
      <w:r w:rsidRPr="00A55C92">
        <w:rPr>
          <w:rFonts w:ascii="ＭＳ ゴシック" w:eastAsia="ＭＳ ゴシック" w:hAnsi="ＭＳ ゴシック"/>
        </w:rPr>
        <w:t>9.1</w:t>
      </w:r>
      <w:r w:rsidR="0072105C">
        <w:rPr>
          <w:rFonts w:ascii="ＭＳ ゴシック" w:eastAsia="ＭＳ ゴシック" w:hAnsi="ＭＳ ゴシック" w:hint="eastAsia"/>
        </w:rPr>
        <w:t>．</w:t>
      </w:r>
      <w:r w:rsidRPr="00A55C92">
        <w:rPr>
          <w:rFonts w:ascii="ＭＳ ゴシック" w:eastAsia="ＭＳ ゴシック" w:hAnsi="ＭＳ ゴシック"/>
        </w:rPr>
        <w:t>背景と問題の説明</w:t>
      </w:r>
    </w:p>
    <w:p w:rsidR="00A44940" w:rsidRDefault="00A44940" w:rsidP="00A44940">
      <w:r>
        <w:rPr>
          <w:rFonts w:hint="eastAsia"/>
        </w:rPr>
        <w:t>障害</w:t>
      </w:r>
      <w:r w:rsidR="0040709C">
        <w:rPr>
          <w:rFonts w:hint="eastAsia"/>
        </w:rPr>
        <w:t>のある人々</w:t>
      </w:r>
      <w:r w:rsidR="00432A89">
        <w:rPr>
          <w:rFonts w:hint="eastAsia"/>
        </w:rPr>
        <w:t>の多く</w:t>
      </w:r>
      <w:r>
        <w:rPr>
          <w:rFonts w:hint="eastAsia"/>
        </w:rPr>
        <w:t>は、</w:t>
      </w:r>
      <w:r w:rsidR="0075456A">
        <w:rPr>
          <w:rFonts w:hint="eastAsia"/>
        </w:rPr>
        <w:t>情報、商品、サービスにアクセスできない。それは</w:t>
      </w:r>
      <w:r>
        <w:rPr>
          <w:rFonts w:hint="eastAsia"/>
        </w:rPr>
        <w:t>彼らが必要とする</w:t>
      </w:r>
      <w:r w:rsidR="00E77941">
        <w:rPr>
          <w:rFonts w:hint="eastAsia"/>
        </w:rPr>
        <w:t>支援</w:t>
      </w:r>
      <w:r>
        <w:rPr>
          <w:rFonts w:hint="eastAsia"/>
        </w:rPr>
        <w:t>を受けていない</w:t>
      </w:r>
      <w:r w:rsidR="0075456A">
        <w:rPr>
          <w:rFonts w:hint="eastAsia"/>
        </w:rPr>
        <w:t>ことや、情報、商品、サービスが</w:t>
      </w:r>
      <w:r>
        <w:rPr>
          <w:rFonts w:hint="eastAsia"/>
        </w:rPr>
        <w:t>誰もがそれを利用したり参加したりできるようになっていない</w:t>
      </w:r>
      <w:r w:rsidR="0075456A">
        <w:rPr>
          <w:rFonts w:hint="eastAsia"/>
        </w:rPr>
        <w:t>ことによる。</w:t>
      </w:r>
      <w:r>
        <w:rPr>
          <w:rFonts w:hint="eastAsia"/>
        </w:rPr>
        <w:t>例としては、</w:t>
      </w:r>
      <w:r w:rsidR="0075456A">
        <w:rPr>
          <w:rFonts w:hint="eastAsia"/>
        </w:rPr>
        <w:t>よく知らない</w:t>
      </w:r>
      <w:r>
        <w:rPr>
          <w:rFonts w:hint="eastAsia"/>
        </w:rPr>
        <w:t>駅で正しいプラットフォームへの道を見つけることができない視覚障害</w:t>
      </w:r>
      <w:r w:rsidR="0040709C">
        <w:rPr>
          <w:rFonts w:hint="eastAsia"/>
        </w:rPr>
        <w:t>のある人々</w:t>
      </w:r>
      <w:r>
        <w:rPr>
          <w:rFonts w:hint="eastAsia"/>
        </w:rPr>
        <w:t>、手話通訳者がいないためにイベントや会議で提供された情報を見逃している聴覚障害</w:t>
      </w:r>
      <w:r w:rsidR="0040709C">
        <w:rPr>
          <w:rFonts w:hint="eastAsia"/>
        </w:rPr>
        <w:t>のある人々</w:t>
      </w:r>
      <w:r>
        <w:rPr>
          <w:rFonts w:hint="eastAsia"/>
        </w:rPr>
        <w:t>、</w:t>
      </w:r>
      <w:r w:rsidR="0075456A">
        <w:rPr>
          <w:rFonts w:hint="eastAsia"/>
        </w:rPr>
        <w:t>商店で商品</w:t>
      </w:r>
      <w:r w:rsidR="00432A89">
        <w:rPr>
          <w:rFonts w:hint="eastAsia"/>
        </w:rPr>
        <w:t>に</w:t>
      </w:r>
      <w:r w:rsidR="0075456A">
        <w:rPr>
          <w:rFonts w:hint="eastAsia"/>
        </w:rPr>
        <w:t>手が届かない車いす利用者、支援がなくショッピングモール内で商品を入手できない</w:t>
      </w:r>
      <w:r>
        <w:rPr>
          <w:rFonts w:hint="eastAsia"/>
        </w:rPr>
        <w:t>知的障害</w:t>
      </w:r>
      <w:r w:rsidR="0075456A">
        <w:rPr>
          <w:rFonts w:hint="eastAsia"/>
        </w:rPr>
        <w:t>の</w:t>
      </w:r>
      <w:r>
        <w:rPr>
          <w:rFonts w:hint="eastAsia"/>
        </w:rPr>
        <w:t>ある</w:t>
      </w:r>
      <w:r w:rsidR="00EC52E9">
        <w:rPr>
          <w:rFonts w:hint="eastAsia"/>
        </w:rPr>
        <w:t>人々</w:t>
      </w:r>
      <w:r>
        <w:rPr>
          <w:rFonts w:hint="eastAsia"/>
        </w:rPr>
        <w:t>、または心理社会的に障害がある</w:t>
      </w:r>
      <w:r w:rsidR="00EC52E9">
        <w:rPr>
          <w:rFonts w:hint="eastAsia"/>
        </w:rPr>
        <w:t>人々</w:t>
      </w:r>
      <w:r>
        <w:rPr>
          <w:rFonts w:hint="eastAsia"/>
        </w:rPr>
        <w:t>で、</w:t>
      </w:r>
      <w:r w:rsidR="0075456A">
        <w:rPr>
          <w:rFonts w:hint="eastAsia"/>
        </w:rPr>
        <w:t>役所で</w:t>
      </w:r>
      <w:r>
        <w:rPr>
          <w:rFonts w:hint="eastAsia"/>
        </w:rPr>
        <w:t>休憩、予測</w:t>
      </w:r>
      <w:r w:rsidR="0075456A">
        <w:rPr>
          <w:rFonts w:hint="eastAsia"/>
        </w:rPr>
        <w:t>（見通し）</w:t>
      </w:r>
      <w:r>
        <w:rPr>
          <w:rFonts w:hint="eastAsia"/>
        </w:rPr>
        <w:t>、</w:t>
      </w:r>
      <w:r w:rsidR="0075456A">
        <w:rPr>
          <w:rFonts w:hint="eastAsia"/>
        </w:rPr>
        <w:t>時間の余裕</w:t>
      </w:r>
      <w:r>
        <w:rPr>
          <w:rFonts w:hint="eastAsia"/>
        </w:rPr>
        <w:t>が必要な</w:t>
      </w:r>
      <w:r w:rsidR="00EC52E9">
        <w:rPr>
          <w:rFonts w:hint="eastAsia"/>
        </w:rPr>
        <w:t>人々</w:t>
      </w:r>
      <w:r>
        <w:rPr>
          <w:rFonts w:hint="eastAsia"/>
        </w:rPr>
        <w:t>。</w:t>
      </w:r>
    </w:p>
    <w:p w:rsidR="00A44940" w:rsidRDefault="00A44940" w:rsidP="00A44940"/>
    <w:p w:rsidR="00A44940" w:rsidRPr="007D7E08" w:rsidRDefault="00A44940" w:rsidP="00DD4DE7">
      <w:pPr>
        <w:ind w:leftChars="405" w:left="850"/>
        <w:rPr>
          <w:sz w:val="18"/>
          <w:szCs w:val="18"/>
        </w:rPr>
      </w:pPr>
      <w:r w:rsidRPr="007D7E08">
        <w:rPr>
          <w:rFonts w:hint="eastAsia"/>
          <w:sz w:val="18"/>
          <w:szCs w:val="18"/>
        </w:rPr>
        <w:t>多くの人にとって、情報や説明が提供されていない状況や、</w:t>
      </w:r>
      <w:r w:rsidR="00F86BB3">
        <w:rPr>
          <w:rFonts w:hint="eastAsia"/>
          <w:sz w:val="18"/>
          <w:szCs w:val="18"/>
        </w:rPr>
        <w:t>コミュニケーション</w:t>
      </w:r>
      <w:r w:rsidRPr="007D7E08">
        <w:rPr>
          <w:rFonts w:hint="eastAsia"/>
          <w:sz w:val="18"/>
          <w:szCs w:val="18"/>
        </w:rPr>
        <w:t>相手がいない状況に対処するのは困難</w:t>
      </w:r>
      <w:r w:rsidR="000433C4" w:rsidRPr="007D7E08">
        <w:rPr>
          <w:rFonts w:hint="eastAsia"/>
          <w:sz w:val="18"/>
          <w:szCs w:val="18"/>
        </w:rPr>
        <w:t>である</w:t>
      </w:r>
      <w:r w:rsidRPr="007D7E08">
        <w:rPr>
          <w:rFonts w:hint="eastAsia"/>
          <w:sz w:val="18"/>
          <w:szCs w:val="18"/>
        </w:rPr>
        <w:t>。例えば、店の中</w:t>
      </w:r>
      <w:r w:rsidR="00F86BB3">
        <w:rPr>
          <w:rFonts w:hint="eastAsia"/>
          <w:sz w:val="18"/>
          <w:szCs w:val="18"/>
        </w:rPr>
        <w:t>に弱視</w:t>
      </w:r>
      <w:r w:rsidR="0040709C">
        <w:rPr>
          <w:rFonts w:hint="eastAsia"/>
          <w:sz w:val="18"/>
          <w:szCs w:val="18"/>
        </w:rPr>
        <w:t>のある人々</w:t>
      </w:r>
      <w:r w:rsidRPr="007D7E08">
        <w:rPr>
          <w:rFonts w:hint="eastAsia"/>
          <w:sz w:val="18"/>
          <w:szCs w:val="18"/>
        </w:rPr>
        <w:t>がいて順番を待っている。壁には、画面に番号が表示された</w:t>
      </w:r>
      <w:r w:rsidR="00F86BB3">
        <w:rPr>
          <w:rFonts w:hint="eastAsia"/>
          <w:sz w:val="18"/>
          <w:szCs w:val="18"/>
        </w:rPr>
        <w:t>順番装置</w:t>
      </w:r>
      <w:r w:rsidRPr="007D7E08">
        <w:rPr>
          <w:rFonts w:hint="eastAsia"/>
          <w:sz w:val="18"/>
          <w:szCs w:val="18"/>
        </w:rPr>
        <w:t>が</w:t>
      </w:r>
      <w:r w:rsidR="0090563A" w:rsidRPr="007D7E08">
        <w:rPr>
          <w:rFonts w:hint="eastAsia"/>
          <w:sz w:val="18"/>
          <w:szCs w:val="18"/>
        </w:rPr>
        <w:t>ある</w:t>
      </w:r>
      <w:r w:rsidRPr="007D7E08">
        <w:rPr>
          <w:rFonts w:hint="eastAsia"/>
          <w:sz w:val="18"/>
          <w:szCs w:val="18"/>
        </w:rPr>
        <w:t>。その人</w:t>
      </w:r>
      <w:r w:rsidR="00F86BB3">
        <w:rPr>
          <w:rFonts w:hint="eastAsia"/>
          <w:sz w:val="18"/>
          <w:szCs w:val="18"/>
        </w:rPr>
        <w:t>の</w:t>
      </w:r>
      <w:r w:rsidRPr="007D7E08">
        <w:rPr>
          <w:rFonts w:hint="eastAsia"/>
          <w:sz w:val="18"/>
          <w:szCs w:val="18"/>
        </w:rPr>
        <w:t>数字</w:t>
      </w:r>
      <w:r w:rsidR="00F86BB3">
        <w:rPr>
          <w:rFonts w:hint="eastAsia"/>
          <w:sz w:val="18"/>
          <w:szCs w:val="18"/>
        </w:rPr>
        <w:t>になっても</w:t>
      </w:r>
      <w:r w:rsidRPr="007D7E08">
        <w:rPr>
          <w:rFonts w:hint="eastAsia"/>
          <w:sz w:val="18"/>
          <w:szCs w:val="18"/>
        </w:rPr>
        <w:t>自分の番だ</w:t>
      </w:r>
      <w:r w:rsidR="00F86BB3">
        <w:rPr>
          <w:rFonts w:hint="eastAsia"/>
          <w:sz w:val="18"/>
          <w:szCs w:val="18"/>
        </w:rPr>
        <w:t>と</w:t>
      </w:r>
      <w:r w:rsidRPr="007D7E08">
        <w:rPr>
          <w:rFonts w:hint="eastAsia"/>
          <w:sz w:val="18"/>
          <w:szCs w:val="18"/>
        </w:rPr>
        <w:t>知ることは不可能</w:t>
      </w:r>
      <w:r w:rsidR="00F86BB3">
        <w:rPr>
          <w:rFonts w:hint="eastAsia"/>
          <w:sz w:val="18"/>
          <w:szCs w:val="18"/>
        </w:rPr>
        <w:t>だ</w:t>
      </w:r>
      <w:r w:rsidRPr="007D7E08">
        <w:rPr>
          <w:rFonts w:hint="eastAsia"/>
          <w:sz w:val="18"/>
          <w:szCs w:val="18"/>
        </w:rPr>
        <w:t>と感じる</w:t>
      </w:r>
      <w:r w:rsidR="00F86BB3">
        <w:rPr>
          <w:rFonts w:hint="eastAsia"/>
          <w:sz w:val="18"/>
          <w:szCs w:val="18"/>
        </w:rPr>
        <w:t>であろう</w:t>
      </w:r>
      <w:r w:rsidRPr="007D7E08">
        <w:rPr>
          <w:rFonts w:hint="eastAsia"/>
          <w:sz w:val="18"/>
          <w:szCs w:val="18"/>
        </w:rPr>
        <w:t>。これはしばしば苛立ちと</w:t>
      </w:r>
      <w:r w:rsidR="00432A89">
        <w:rPr>
          <w:rFonts w:hint="eastAsia"/>
          <w:sz w:val="18"/>
          <w:szCs w:val="18"/>
        </w:rPr>
        <w:t>不名誉</w:t>
      </w:r>
      <w:r w:rsidRPr="007D7E08">
        <w:rPr>
          <w:rFonts w:hint="eastAsia"/>
          <w:sz w:val="18"/>
          <w:szCs w:val="18"/>
        </w:rPr>
        <w:t>をもたら</w:t>
      </w:r>
      <w:r w:rsidR="0090563A" w:rsidRPr="007D7E08">
        <w:rPr>
          <w:rFonts w:hint="eastAsia"/>
          <w:sz w:val="18"/>
          <w:szCs w:val="18"/>
        </w:rPr>
        <w:t>す</w:t>
      </w:r>
      <w:r w:rsidRPr="007D7E08">
        <w:rPr>
          <w:rFonts w:hint="eastAsia"/>
          <w:sz w:val="18"/>
          <w:szCs w:val="18"/>
        </w:rPr>
        <w:t>。</w:t>
      </w:r>
    </w:p>
    <w:p w:rsidR="00A44940" w:rsidRDefault="00A44940" w:rsidP="00A44940"/>
    <w:p w:rsidR="00A44940" w:rsidRDefault="00C217E0" w:rsidP="00A44940">
      <w:r>
        <w:rPr>
          <w:rFonts w:hint="eastAsia"/>
        </w:rPr>
        <w:t>機能障害</w:t>
      </w:r>
      <w:r w:rsidR="00A44940">
        <w:rPr>
          <w:rFonts w:hint="eastAsia"/>
        </w:rPr>
        <w:t>のために情報、商品およびサービスへのアクセスを妨げられ</w:t>
      </w:r>
      <w:r w:rsidR="00F86BB3">
        <w:rPr>
          <w:rFonts w:hint="eastAsia"/>
        </w:rPr>
        <w:t>ている人の数と、どのように妨げられているかは、記録</w:t>
      </w:r>
      <w:r w:rsidR="00A44940">
        <w:rPr>
          <w:rFonts w:hint="eastAsia"/>
        </w:rPr>
        <w:t>されて</w:t>
      </w:r>
      <w:r w:rsidR="00D4595E">
        <w:rPr>
          <w:rFonts w:hint="eastAsia"/>
        </w:rPr>
        <w:t>いない</w:t>
      </w:r>
      <w:r w:rsidR="00A44940">
        <w:rPr>
          <w:rFonts w:hint="eastAsia"/>
        </w:rPr>
        <w:t>。しかし、市民社会団体からの経験的な知識やオンブッドへの問い合わせは、多く</w:t>
      </w:r>
      <w:r w:rsidR="00F3760B">
        <w:rPr>
          <w:rFonts w:hint="eastAsia"/>
        </w:rPr>
        <w:t>の人</w:t>
      </w:r>
      <w:r w:rsidR="00A44940">
        <w:rPr>
          <w:rFonts w:hint="eastAsia"/>
        </w:rPr>
        <w:t>がいることを示して</w:t>
      </w:r>
      <w:r w:rsidR="0090563A">
        <w:rPr>
          <w:rFonts w:hint="eastAsia"/>
        </w:rPr>
        <w:t>いる</w:t>
      </w:r>
      <w:r w:rsidR="00F3760B">
        <w:rPr>
          <w:rFonts w:hint="eastAsia"/>
        </w:rPr>
        <w:t>。</w:t>
      </w:r>
      <w:r w:rsidR="00A44940">
        <w:rPr>
          <w:rFonts w:hint="eastAsia"/>
        </w:rPr>
        <w:t>そしてそれは日常生活と</w:t>
      </w:r>
      <w:r w:rsidR="00F3760B">
        <w:rPr>
          <w:rFonts w:hint="eastAsia"/>
        </w:rPr>
        <w:t>その他の</w:t>
      </w:r>
      <w:r w:rsidR="00A44940">
        <w:rPr>
          <w:rFonts w:hint="eastAsia"/>
        </w:rPr>
        <w:t>分野で様々な状況を含</w:t>
      </w:r>
      <w:r w:rsidR="00F3760B">
        <w:rPr>
          <w:rFonts w:hint="eastAsia"/>
        </w:rPr>
        <w:t>んでいる</w:t>
      </w:r>
      <w:r w:rsidR="00A44940">
        <w:rPr>
          <w:rFonts w:hint="eastAsia"/>
        </w:rPr>
        <w:t>。</w:t>
      </w:r>
    </w:p>
    <w:p w:rsidR="00A44940" w:rsidRDefault="00A44940" w:rsidP="00A44940"/>
    <w:p w:rsidR="00A44940" w:rsidRDefault="00A44940" w:rsidP="00A44940">
      <w:r>
        <w:rPr>
          <w:rFonts w:hint="eastAsia"/>
        </w:rPr>
        <w:t>多くの人が</w:t>
      </w:r>
      <w:r w:rsidR="00F3760B">
        <w:rPr>
          <w:rFonts w:hint="eastAsia"/>
        </w:rPr>
        <w:t>、</w:t>
      </w:r>
      <w:r w:rsidR="00F3760B">
        <w:t>施設の設計方法にかかわらず</w:t>
      </w:r>
      <w:r w:rsidR="00F3760B">
        <w:rPr>
          <w:rFonts w:hint="eastAsia"/>
        </w:rPr>
        <w:t>、</w:t>
      </w:r>
      <w:r>
        <w:rPr>
          <w:rFonts w:hint="eastAsia"/>
        </w:rPr>
        <w:t>店、事務所、駅、レストラン、またはイベントで</w:t>
      </w:r>
      <w:r w:rsidR="00F3760B">
        <w:rPr>
          <w:rFonts w:hint="eastAsia"/>
        </w:rPr>
        <w:t>支援</w:t>
      </w:r>
      <w:r>
        <w:rPr>
          <w:rFonts w:hint="eastAsia"/>
        </w:rPr>
        <w:t>を必要として</w:t>
      </w:r>
      <w:r w:rsidR="0090563A">
        <w:rPr>
          <w:rFonts w:hint="eastAsia"/>
        </w:rPr>
        <w:t>いる</w:t>
      </w:r>
      <w:r w:rsidR="00F3760B">
        <w:rPr>
          <w:rFonts w:hint="eastAsia"/>
        </w:rPr>
        <w:t>。</w:t>
      </w:r>
      <w:r>
        <w:t>そのような</w:t>
      </w:r>
      <w:r w:rsidR="00F3760B">
        <w:rPr>
          <w:rFonts w:hint="eastAsia"/>
        </w:rPr>
        <w:t>支援</w:t>
      </w:r>
      <w:r>
        <w:t>や</w:t>
      </w:r>
      <w:r w:rsidR="00F3760B">
        <w:rPr>
          <w:rFonts w:hint="eastAsia"/>
        </w:rPr>
        <w:t>適切な配慮</w:t>
      </w:r>
      <w:r>
        <w:t>を求め</w:t>
      </w:r>
      <w:r w:rsidR="00F3760B">
        <w:rPr>
          <w:rFonts w:hint="eastAsia"/>
        </w:rPr>
        <w:t>ても</w:t>
      </w:r>
      <w:r>
        <w:t>、多くの人が</w:t>
      </w:r>
      <w:r w:rsidR="00F3760B">
        <w:rPr>
          <w:rFonts w:hint="eastAsia"/>
        </w:rPr>
        <w:t>断られ</w:t>
      </w:r>
      <w:r>
        <w:t>、ほとんど理解されていないとオンブッドに報告して</w:t>
      </w:r>
      <w:r w:rsidR="0090563A">
        <w:t>いる</w:t>
      </w:r>
      <w:r>
        <w:t>。</w:t>
      </w:r>
    </w:p>
    <w:p w:rsidR="00A44940" w:rsidRDefault="00A44940" w:rsidP="00A44940"/>
    <w:p w:rsidR="00A44940" w:rsidRPr="00A55C92" w:rsidRDefault="00A44940" w:rsidP="00A44940">
      <w:pPr>
        <w:rPr>
          <w:rFonts w:ascii="ＭＳ ゴシック" w:eastAsia="ＭＳ ゴシック" w:hAnsi="ＭＳ ゴシック"/>
        </w:rPr>
      </w:pPr>
      <w:r w:rsidRPr="00A55C92">
        <w:rPr>
          <w:rFonts w:ascii="ＭＳ ゴシック" w:eastAsia="ＭＳ ゴシック" w:hAnsi="ＭＳ ゴシック" w:hint="eastAsia"/>
        </w:rPr>
        <w:t>９．１．１</w:t>
      </w:r>
      <w:r w:rsidR="0072105C">
        <w:rPr>
          <w:rFonts w:ascii="ＭＳ ゴシック" w:eastAsia="ＭＳ ゴシック" w:hAnsi="ＭＳ ゴシック" w:hint="eastAsia"/>
        </w:rPr>
        <w:t>．</w:t>
      </w:r>
      <w:r w:rsidRPr="00A55C92">
        <w:rPr>
          <w:rFonts w:ascii="ＭＳ ゴシック" w:eastAsia="ＭＳ ゴシック" w:hAnsi="ＭＳ ゴシック" w:hint="eastAsia"/>
        </w:rPr>
        <w:t>法的根拠および政策の枠組み</w:t>
      </w:r>
    </w:p>
    <w:p w:rsidR="00A44940" w:rsidRDefault="00A44940" w:rsidP="00A44940">
      <w:r>
        <w:t>2009年にノルウェー差別</w:t>
      </w:r>
      <w:r w:rsidR="00F3760B">
        <w:rPr>
          <w:rFonts w:hint="eastAsia"/>
        </w:rPr>
        <w:t>禁止・</w:t>
      </w:r>
      <w:r>
        <w:t>アクセシビリティ法が施行され、直接的および間接的な差別</w:t>
      </w:r>
      <w:r w:rsidR="00F3760B">
        <w:rPr>
          <w:rFonts w:hint="eastAsia"/>
        </w:rPr>
        <w:t>の</w:t>
      </w:r>
      <w:r>
        <w:t>禁止、ならびにすべての商品およびサービスの提供者</w:t>
      </w:r>
      <w:r w:rsidR="00F3760B">
        <w:rPr>
          <w:rFonts w:hint="eastAsia"/>
        </w:rPr>
        <w:t>の</w:t>
      </w:r>
      <w:r>
        <w:t>ユニバーサルデザイン</w:t>
      </w:r>
      <w:r w:rsidR="00650918">
        <w:rPr>
          <w:rFonts w:hint="eastAsia"/>
        </w:rPr>
        <w:t>の義務</w:t>
      </w:r>
      <w:r w:rsidR="00F3760B">
        <w:t>および</w:t>
      </w:r>
      <w:r w:rsidR="00650918">
        <w:rPr>
          <w:rFonts w:hint="eastAsia"/>
        </w:rPr>
        <w:t>4つの特定分野</w:t>
      </w:r>
      <w:r w:rsidR="00541326" w:rsidRPr="00F70B28">
        <w:rPr>
          <w:rStyle w:val="ac"/>
          <w:b/>
          <w:bCs/>
        </w:rPr>
        <w:footnoteReference w:id="97"/>
      </w:r>
      <w:r w:rsidR="00650918">
        <w:rPr>
          <w:rFonts w:hint="eastAsia"/>
        </w:rPr>
        <w:t>の</w:t>
      </w:r>
      <w:r w:rsidR="00F3760B">
        <w:rPr>
          <w:rFonts w:hint="eastAsia"/>
        </w:rPr>
        <w:t>個別的配慮</w:t>
      </w:r>
      <w:r>
        <w:t>の義務が制定され</w:t>
      </w:r>
      <w:r w:rsidR="00A64AB9">
        <w:t>た</w:t>
      </w:r>
      <w:r>
        <w:t>。</w:t>
      </w:r>
      <w:r>
        <w:rPr>
          <w:rFonts w:hint="eastAsia"/>
        </w:rPr>
        <w:t>ユニバーサルデザインを</w:t>
      </w:r>
      <w:r w:rsidR="00F3760B">
        <w:rPr>
          <w:rFonts w:hint="eastAsia"/>
        </w:rPr>
        <w:t>確保</w:t>
      </w:r>
      <w:r>
        <w:rPr>
          <w:rFonts w:hint="eastAsia"/>
        </w:rPr>
        <w:t>する義務の他に、商品やサービスの提供者は、差別禁止の一般的な</w:t>
      </w:r>
      <w:r w:rsidR="00650918">
        <w:rPr>
          <w:rFonts w:hint="eastAsia"/>
        </w:rPr>
        <w:t>義務に加えて</w:t>
      </w:r>
      <w:r>
        <w:rPr>
          <w:rFonts w:hint="eastAsia"/>
        </w:rPr>
        <w:t>、</w:t>
      </w:r>
      <w:r w:rsidR="00650918">
        <w:rPr>
          <w:rFonts w:hint="eastAsia"/>
        </w:rPr>
        <w:t>機能</w:t>
      </w:r>
      <w:r w:rsidR="00FA31DD">
        <w:rPr>
          <w:rFonts w:hint="eastAsia"/>
        </w:rPr>
        <w:t>障害のある</w:t>
      </w:r>
      <w:r>
        <w:rPr>
          <w:rFonts w:hint="eastAsia"/>
        </w:rPr>
        <w:t>客を考慮し</w:t>
      </w:r>
      <w:r w:rsidR="00650918">
        <w:rPr>
          <w:rFonts w:hint="eastAsia"/>
        </w:rPr>
        <w:t>て</w:t>
      </w:r>
      <w:r w:rsidR="00432A89">
        <w:rPr>
          <w:rFonts w:hint="eastAsia"/>
        </w:rPr>
        <w:t>訓練</w:t>
      </w:r>
      <w:r>
        <w:rPr>
          <w:rFonts w:hint="eastAsia"/>
        </w:rPr>
        <w:t>や</w:t>
      </w:r>
      <w:r w:rsidR="00650918">
        <w:rPr>
          <w:rFonts w:hint="eastAsia"/>
        </w:rPr>
        <w:t>対応を配慮する</w:t>
      </w:r>
      <w:r>
        <w:rPr>
          <w:rFonts w:hint="eastAsia"/>
        </w:rPr>
        <w:t>義務</w:t>
      </w:r>
      <w:r w:rsidR="00650918">
        <w:rPr>
          <w:rFonts w:hint="eastAsia"/>
        </w:rPr>
        <w:t>が</w:t>
      </w:r>
      <w:r w:rsidR="0090563A">
        <w:rPr>
          <w:rFonts w:hint="eastAsia"/>
        </w:rPr>
        <w:t>ある</w:t>
      </w:r>
      <w:r>
        <w:rPr>
          <w:rFonts w:hint="eastAsia"/>
        </w:rPr>
        <w:t>。サービスへのアクセスに対するそのような制限を取り除かなかった場合、それは間接的な差別と見なすことができ</w:t>
      </w:r>
      <w:r w:rsidR="00A64AB9">
        <w:rPr>
          <w:rFonts w:hint="eastAsia"/>
        </w:rPr>
        <w:t>る</w:t>
      </w:r>
      <w:r>
        <w:rPr>
          <w:rFonts w:hint="eastAsia"/>
        </w:rPr>
        <w:t>。例えば、車の中で犬が許可されていないという理由で、盲導犬を普通のタクシーに入れることを拒否することは、間接的な差別となり得る。そうすることはタクシーで犬を許可しない一見中立的な習慣を指して</w:t>
      </w:r>
      <w:r w:rsidR="0090563A">
        <w:rPr>
          <w:rFonts w:hint="eastAsia"/>
        </w:rPr>
        <w:t>いる</w:t>
      </w:r>
      <w:r>
        <w:rPr>
          <w:rFonts w:hint="eastAsia"/>
        </w:rPr>
        <w:t>が、その</w:t>
      </w:r>
      <w:r w:rsidR="00650918">
        <w:rPr>
          <w:rFonts w:hint="eastAsia"/>
        </w:rPr>
        <w:t>慣行</w:t>
      </w:r>
      <w:r>
        <w:rPr>
          <w:rFonts w:hint="eastAsia"/>
        </w:rPr>
        <w:t>は</w:t>
      </w:r>
      <w:r w:rsidR="00650918">
        <w:rPr>
          <w:rFonts w:hint="eastAsia"/>
        </w:rPr>
        <w:t>盲人や弱視</w:t>
      </w:r>
      <w:r w:rsidR="0040709C">
        <w:rPr>
          <w:rFonts w:hint="eastAsia"/>
        </w:rPr>
        <w:t>のある人々</w:t>
      </w:r>
      <w:r w:rsidR="00650918">
        <w:rPr>
          <w:rFonts w:hint="eastAsia"/>
        </w:rPr>
        <w:t>を</w:t>
      </w:r>
      <w:r>
        <w:rPr>
          <w:rFonts w:hint="eastAsia"/>
        </w:rPr>
        <w:t>他の人より困難な立場に置</w:t>
      </w:r>
      <w:r w:rsidR="00A64AB9">
        <w:rPr>
          <w:rFonts w:hint="eastAsia"/>
        </w:rPr>
        <w:t>く</w:t>
      </w:r>
      <w:r>
        <w:rPr>
          <w:rFonts w:hint="eastAsia"/>
        </w:rPr>
        <w:t>。</w:t>
      </w:r>
    </w:p>
    <w:p w:rsidR="00A44940" w:rsidRDefault="00A44940" w:rsidP="00A44940"/>
    <w:p w:rsidR="00A44940" w:rsidRDefault="00A44940" w:rsidP="00A44940">
      <w:r>
        <w:rPr>
          <w:rFonts w:hint="eastAsia"/>
        </w:rPr>
        <w:t>上に示したように、商品やサービスの供給者はアクセシビリティの制限を取り除くための一定の義務を負って</w:t>
      </w:r>
      <w:r w:rsidR="0090563A">
        <w:rPr>
          <w:rFonts w:hint="eastAsia"/>
        </w:rPr>
        <w:t>いる</w:t>
      </w:r>
      <w:r>
        <w:rPr>
          <w:rFonts w:hint="eastAsia"/>
        </w:rPr>
        <w:t>が、適用法のもとでの物理的条件の</w:t>
      </w:r>
      <w:r w:rsidR="00650918">
        <w:rPr>
          <w:rFonts w:hint="eastAsia"/>
        </w:rPr>
        <w:t>ユニバーサルデザイン</w:t>
      </w:r>
      <w:r>
        <w:rPr>
          <w:rFonts w:hint="eastAsia"/>
        </w:rPr>
        <w:t>以外に積極的かつ</w:t>
      </w:r>
      <w:r w:rsidR="00650918">
        <w:rPr>
          <w:rFonts w:hint="eastAsia"/>
        </w:rPr>
        <w:t>障害</w:t>
      </w:r>
      <w:r w:rsidR="0040709C">
        <w:rPr>
          <w:rFonts w:hint="eastAsia"/>
        </w:rPr>
        <w:t>のある人々</w:t>
      </w:r>
      <w:r w:rsidR="00650918">
        <w:rPr>
          <w:rFonts w:hint="eastAsia"/>
        </w:rPr>
        <w:t>に役立つ配慮の</w:t>
      </w:r>
      <w:r>
        <w:rPr>
          <w:rFonts w:hint="eastAsia"/>
        </w:rPr>
        <w:t>義務は</w:t>
      </w:r>
      <w:r w:rsidR="0090563A">
        <w:rPr>
          <w:rFonts w:hint="eastAsia"/>
        </w:rPr>
        <w:t>ない</w:t>
      </w:r>
      <w:r>
        <w:rPr>
          <w:rFonts w:hint="eastAsia"/>
        </w:rPr>
        <w:t>。</w:t>
      </w:r>
    </w:p>
    <w:p w:rsidR="00A44940" w:rsidRDefault="00A44940" w:rsidP="00A44940"/>
    <w:p w:rsidR="00A44940" w:rsidRDefault="00A44940" w:rsidP="00A44940">
      <w:r>
        <w:rPr>
          <w:rFonts w:hint="eastAsia"/>
        </w:rPr>
        <w:t>オンブッドは電力会社の盲目の顧客から彼の電気メーターを読むための援助の欠如に関して質問を受け</w:t>
      </w:r>
      <w:r w:rsidR="00A64AB9">
        <w:rPr>
          <w:rFonts w:hint="eastAsia"/>
        </w:rPr>
        <w:t>た</w:t>
      </w:r>
      <w:r>
        <w:rPr>
          <w:rFonts w:hint="eastAsia"/>
        </w:rPr>
        <w:t>。現在の法律の下では、人は電気メーターを読むのを助ける</w:t>
      </w:r>
      <w:r w:rsidR="00100358">
        <w:rPr>
          <w:rFonts w:hint="eastAsia"/>
        </w:rPr>
        <w:t>配慮を受ける</w:t>
      </w:r>
      <w:r>
        <w:rPr>
          <w:rFonts w:hint="eastAsia"/>
        </w:rPr>
        <w:t>権利を持って</w:t>
      </w:r>
      <w:r w:rsidR="00D4595E">
        <w:rPr>
          <w:rFonts w:hint="eastAsia"/>
        </w:rPr>
        <w:t>いない</w:t>
      </w:r>
      <w:r>
        <w:rPr>
          <w:rFonts w:hint="eastAsia"/>
        </w:rPr>
        <w:t>。もう</w:t>
      </w:r>
      <w:r>
        <w:t>1つの例は、</w:t>
      </w:r>
      <w:r w:rsidR="00432A89">
        <w:t>聴覚障害の</w:t>
      </w:r>
      <w:r w:rsidR="00432A89">
        <w:rPr>
          <w:rFonts w:hint="eastAsia"/>
        </w:rPr>
        <w:t>ある</w:t>
      </w:r>
      <w:r w:rsidR="00432A89">
        <w:t>人々で</w:t>
      </w:r>
      <w:r w:rsidR="00432A89">
        <w:rPr>
          <w:rFonts w:hint="eastAsia"/>
        </w:rPr>
        <w:t>、</w:t>
      </w:r>
      <w:r>
        <w:t>主催者に手話通訳者を提供する義務がないため、ノルウェーの国民</w:t>
      </w:r>
      <w:r w:rsidR="00100358">
        <w:rPr>
          <w:rFonts w:hint="eastAsia"/>
        </w:rPr>
        <w:t>の</w:t>
      </w:r>
      <w:r>
        <w:t>日を記念する祝賀イベント</w:t>
      </w:r>
      <w:r w:rsidR="000433C4">
        <w:t>で</w:t>
      </w:r>
      <w:r w:rsidR="00100358">
        <w:rPr>
          <w:rFonts w:hint="eastAsia"/>
        </w:rPr>
        <w:t>のス</w:t>
      </w:r>
      <w:r>
        <w:t>ピーチで何が述べられたのかわからなかった。</w:t>
      </w:r>
    </w:p>
    <w:p w:rsidR="00A44940" w:rsidRDefault="00A44940" w:rsidP="00A44940"/>
    <w:p w:rsidR="00A44940" w:rsidRDefault="00A44940" w:rsidP="00A44940">
      <w:r>
        <w:rPr>
          <w:rFonts w:hint="eastAsia"/>
        </w:rPr>
        <w:t>ノルウェーの差別禁止</w:t>
      </w:r>
      <w:r w:rsidR="00100358">
        <w:rPr>
          <w:rFonts w:hint="eastAsia"/>
        </w:rPr>
        <w:t>・</w:t>
      </w:r>
      <w:r>
        <w:rPr>
          <w:rFonts w:hint="eastAsia"/>
        </w:rPr>
        <w:t>アクセシビリティ法が施行される</w:t>
      </w:r>
      <w:r>
        <w:t>1年前の2008年に、</w:t>
      </w:r>
      <w:r w:rsidR="00F350D9">
        <w:t>国</w:t>
      </w:r>
      <w:r>
        <w:t>は商品およびサービスの権利に関する</w:t>
      </w:r>
      <w:r w:rsidR="00100358">
        <w:rPr>
          <w:rFonts w:hint="eastAsia"/>
        </w:rPr>
        <w:t>民間</w:t>
      </w:r>
      <w:r>
        <w:t>弁護士</w:t>
      </w:r>
      <w:r w:rsidR="00100358">
        <w:rPr>
          <w:rFonts w:hint="eastAsia"/>
        </w:rPr>
        <w:t>からの</w:t>
      </w:r>
      <w:r>
        <w:t>報告を受け</w:t>
      </w:r>
      <w:r w:rsidR="00A64AB9">
        <w:t>た</w:t>
      </w:r>
      <w:r>
        <w:t>。</w:t>
      </w:r>
      <w:r w:rsidR="00100358">
        <w:rPr>
          <w:rFonts w:hint="eastAsia"/>
        </w:rPr>
        <w:t>これは政府が</w:t>
      </w:r>
      <w:r w:rsidR="00075DDD">
        <w:rPr>
          <w:rFonts w:hint="eastAsia"/>
        </w:rPr>
        <w:t>その民間弁護士に委託したものであった。</w:t>
      </w:r>
      <w:r>
        <w:t>報告書では、商品、サービス、および情報にアクセスするための一般的な権利に</w:t>
      </w:r>
      <w:r w:rsidR="00075DDD">
        <w:rPr>
          <w:rFonts w:hint="eastAsia"/>
        </w:rPr>
        <w:t>照らして、</w:t>
      </w:r>
      <w:r w:rsidR="00075DDD">
        <w:t>立法案</w:t>
      </w:r>
      <w:r w:rsidR="00075DDD">
        <w:rPr>
          <w:rFonts w:hint="eastAsia"/>
        </w:rPr>
        <w:t>（</w:t>
      </w:r>
      <w:r w:rsidR="00075DDD">
        <w:t>後に法律となった</w:t>
      </w:r>
      <w:r w:rsidR="00075DDD">
        <w:rPr>
          <w:rFonts w:hint="eastAsia"/>
        </w:rPr>
        <w:t>）</w:t>
      </w:r>
      <w:r w:rsidR="00075DDD">
        <w:t>が</w:t>
      </w:r>
      <w:r>
        <w:t>評価され</w:t>
      </w:r>
      <w:r w:rsidR="00A64AB9">
        <w:t>た</w:t>
      </w:r>
      <w:r>
        <w:t>。報告書の結論は、ユニバーサルデザインだけではノルウェー社会におけるアクセシビリティの課題を解決することはでき</w:t>
      </w:r>
      <w:r w:rsidR="00075DDD">
        <w:rPr>
          <w:rFonts w:hint="eastAsia"/>
        </w:rPr>
        <w:t>ず</w:t>
      </w:r>
      <w:r>
        <w:t>、差別を一般的に禁止し</w:t>
      </w:r>
      <w:r w:rsidR="00075DDD">
        <w:rPr>
          <w:rFonts w:hint="eastAsia"/>
        </w:rPr>
        <w:t>ただけでは</w:t>
      </w:r>
      <w:r>
        <w:t>差別を妨げるいかなる義務も生じない</w:t>
      </w:r>
      <w:r w:rsidR="00075DDD">
        <w:rPr>
          <w:rFonts w:hint="eastAsia"/>
        </w:rPr>
        <w:t>、という</w:t>
      </w:r>
      <w:r>
        <w:t>ことであ</w:t>
      </w:r>
      <w:r w:rsidR="00075DDD">
        <w:rPr>
          <w:rFonts w:hint="eastAsia"/>
        </w:rPr>
        <w:t>った</w:t>
      </w:r>
      <w:r>
        <w:t>。報告書は、実際には、ノルウェー差別</w:t>
      </w:r>
      <w:r w:rsidR="00075DDD">
        <w:rPr>
          <w:rFonts w:hint="eastAsia"/>
        </w:rPr>
        <w:t>禁止・</w:t>
      </w:r>
      <w:r>
        <w:rPr>
          <w:rFonts w:hint="eastAsia"/>
        </w:rPr>
        <w:t>アクセシビリティ法は、一般の人々と同じ</w:t>
      </w:r>
      <w:r w:rsidR="00075DDD">
        <w:rPr>
          <w:rFonts w:hint="eastAsia"/>
        </w:rPr>
        <w:t>商品</w:t>
      </w:r>
      <w:r>
        <w:rPr>
          <w:rFonts w:hint="eastAsia"/>
        </w:rPr>
        <w:t>やサービスにアクセスできない多くの障害</w:t>
      </w:r>
      <w:r w:rsidR="0040709C">
        <w:rPr>
          <w:rFonts w:hint="eastAsia"/>
        </w:rPr>
        <w:t>のある人々</w:t>
      </w:r>
      <w:r>
        <w:rPr>
          <w:rFonts w:hint="eastAsia"/>
        </w:rPr>
        <w:t>を残し続けるだろうと結論付け</w:t>
      </w:r>
      <w:r w:rsidR="00A64AB9">
        <w:rPr>
          <w:rFonts w:hint="eastAsia"/>
        </w:rPr>
        <w:t>た</w:t>
      </w:r>
      <w:r>
        <w:rPr>
          <w:rFonts w:hint="eastAsia"/>
        </w:rPr>
        <w:t>。この報告書はさらに、</w:t>
      </w:r>
      <w:r w:rsidR="006B4398">
        <w:rPr>
          <w:rFonts w:hint="eastAsia"/>
        </w:rPr>
        <w:t>（今日の法律のように）</w:t>
      </w:r>
      <w:r>
        <w:rPr>
          <w:rFonts w:hint="eastAsia"/>
        </w:rPr>
        <w:t>企業や</w:t>
      </w:r>
      <w:r w:rsidR="00075DDD">
        <w:rPr>
          <w:rFonts w:hint="eastAsia"/>
        </w:rPr>
        <w:t>提供事業者</w:t>
      </w:r>
      <w:r>
        <w:rPr>
          <w:rFonts w:hint="eastAsia"/>
        </w:rPr>
        <w:t>が制限的</w:t>
      </w:r>
      <w:r w:rsidR="0032526D">
        <w:rPr>
          <w:rFonts w:hint="eastAsia"/>
        </w:rPr>
        <w:t>対応</w:t>
      </w:r>
      <w:r>
        <w:rPr>
          <w:rFonts w:hint="eastAsia"/>
        </w:rPr>
        <w:t>を</w:t>
      </w:r>
      <w:r w:rsidR="006B4398">
        <w:rPr>
          <w:rFonts w:hint="eastAsia"/>
        </w:rPr>
        <w:t>控える</w:t>
      </w:r>
      <w:r>
        <w:rPr>
          <w:rFonts w:hint="eastAsia"/>
        </w:rPr>
        <w:t>限定的な義務しか持たない場合でも、</w:t>
      </w:r>
      <w:r w:rsidR="006B4398">
        <w:rPr>
          <w:rFonts w:hint="eastAsia"/>
        </w:rPr>
        <w:t>一般的な物理的環境のユニバーサルデザインに加えて、</w:t>
      </w:r>
      <w:r>
        <w:rPr>
          <w:rFonts w:hint="eastAsia"/>
        </w:rPr>
        <w:t>積極的な</w:t>
      </w:r>
      <w:r w:rsidR="00075DDD">
        <w:rPr>
          <w:rFonts w:hint="eastAsia"/>
        </w:rPr>
        <w:t>配慮</w:t>
      </w:r>
      <w:r>
        <w:rPr>
          <w:rFonts w:hint="eastAsia"/>
        </w:rPr>
        <w:t>義務によりアクセシビリティをより効果的に確保できると結論付け</w:t>
      </w:r>
      <w:r w:rsidR="00A64AB9">
        <w:rPr>
          <w:rFonts w:hint="eastAsia"/>
        </w:rPr>
        <w:t>た</w:t>
      </w:r>
      <w:r w:rsidR="00541326" w:rsidRPr="00F70B28">
        <w:rPr>
          <w:rStyle w:val="ac"/>
          <w:b/>
          <w:bCs/>
        </w:rPr>
        <w:footnoteReference w:id="98"/>
      </w:r>
      <w:r>
        <w:rPr>
          <w:rFonts w:hint="eastAsia"/>
        </w:rPr>
        <w:t>。</w:t>
      </w:r>
    </w:p>
    <w:p w:rsidR="00A44940" w:rsidRDefault="00A44940" w:rsidP="00A44940"/>
    <w:p w:rsidR="00A44940" w:rsidRPr="007D7E08" w:rsidRDefault="00A44940" w:rsidP="00DD4DE7">
      <w:pPr>
        <w:ind w:leftChars="405" w:left="850"/>
        <w:rPr>
          <w:sz w:val="18"/>
          <w:szCs w:val="18"/>
        </w:rPr>
      </w:pPr>
      <w:r w:rsidRPr="007D7E08">
        <w:rPr>
          <w:rFonts w:hint="eastAsia"/>
          <w:sz w:val="18"/>
          <w:szCs w:val="18"/>
        </w:rPr>
        <w:t>英国、オーストラリア、米国などの国には、積極的な</w:t>
      </w:r>
      <w:r w:rsidR="006B4398">
        <w:rPr>
          <w:rFonts w:hint="eastAsia"/>
          <w:sz w:val="18"/>
          <w:szCs w:val="18"/>
        </w:rPr>
        <w:t>配慮</w:t>
      </w:r>
      <w:r w:rsidRPr="007D7E08">
        <w:rPr>
          <w:rFonts w:hint="eastAsia"/>
          <w:sz w:val="18"/>
          <w:szCs w:val="18"/>
        </w:rPr>
        <w:t>義務が</w:t>
      </w:r>
      <w:r w:rsidR="0090563A" w:rsidRPr="007D7E08">
        <w:rPr>
          <w:rFonts w:hint="eastAsia"/>
          <w:sz w:val="18"/>
          <w:szCs w:val="18"/>
        </w:rPr>
        <w:t>ある</w:t>
      </w:r>
      <w:r w:rsidRPr="007D7E08">
        <w:rPr>
          <w:rFonts w:hint="eastAsia"/>
          <w:sz w:val="18"/>
          <w:szCs w:val="18"/>
        </w:rPr>
        <w:t>。サービスを提供する企業は、</w:t>
      </w:r>
      <w:r w:rsidR="006B4398" w:rsidRPr="007D7E08">
        <w:rPr>
          <w:rFonts w:hint="eastAsia"/>
          <w:sz w:val="18"/>
          <w:szCs w:val="18"/>
        </w:rPr>
        <w:t>どのように</w:t>
      </w:r>
      <w:r w:rsidRPr="007D7E08">
        <w:rPr>
          <w:rFonts w:hint="eastAsia"/>
          <w:sz w:val="18"/>
          <w:szCs w:val="18"/>
        </w:rPr>
        <w:t>すべての</w:t>
      </w:r>
      <w:r w:rsidR="00EC52E9">
        <w:rPr>
          <w:rFonts w:hint="eastAsia"/>
          <w:sz w:val="18"/>
          <w:szCs w:val="18"/>
        </w:rPr>
        <w:t>人々</w:t>
      </w:r>
      <w:r w:rsidRPr="007D7E08">
        <w:rPr>
          <w:rFonts w:hint="eastAsia"/>
          <w:sz w:val="18"/>
          <w:szCs w:val="18"/>
        </w:rPr>
        <w:t>が</w:t>
      </w:r>
      <w:r w:rsidR="006B4398">
        <w:rPr>
          <w:rFonts w:hint="eastAsia"/>
          <w:sz w:val="18"/>
          <w:szCs w:val="18"/>
        </w:rPr>
        <w:t>そ</w:t>
      </w:r>
      <w:r w:rsidRPr="007D7E08">
        <w:rPr>
          <w:rFonts w:hint="eastAsia"/>
          <w:sz w:val="18"/>
          <w:szCs w:val="18"/>
        </w:rPr>
        <w:t>のサービスを利用できるかを計画する必要が</w:t>
      </w:r>
      <w:r w:rsidR="0090563A" w:rsidRPr="007D7E08">
        <w:rPr>
          <w:rFonts w:hint="eastAsia"/>
          <w:sz w:val="18"/>
          <w:szCs w:val="18"/>
        </w:rPr>
        <w:t>ある</w:t>
      </w:r>
      <w:r w:rsidRPr="007D7E08">
        <w:rPr>
          <w:rFonts w:hint="eastAsia"/>
          <w:sz w:val="18"/>
          <w:szCs w:val="18"/>
        </w:rPr>
        <w:t>。企業の顧客および</w:t>
      </w:r>
      <w:r w:rsidR="003069A7">
        <w:rPr>
          <w:rFonts w:hint="eastAsia"/>
          <w:sz w:val="18"/>
          <w:szCs w:val="18"/>
        </w:rPr>
        <w:t>利用者</w:t>
      </w:r>
      <w:r w:rsidRPr="007D7E08">
        <w:rPr>
          <w:rFonts w:hint="eastAsia"/>
          <w:sz w:val="18"/>
          <w:szCs w:val="18"/>
        </w:rPr>
        <w:t>は、</w:t>
      </w:r>
      <w:r w:rsidR="00C2000B">
        <w:rPr>
          <w:rFonts w:hint="eastAsia"/>
          <w:sz w:val="18"/>
          <w:szCs w:val="18"/>
        </w:rPr>
        <w:t>前もって</w:t>
      </w:r>
      <w:r w:rsidRPr="007D7E08">
        <w:rPr>
          <w:rFonts w:hint="eastAsia"/>
          <w:sz w:val="18"/>
          <w:szCs w:val="18"/>
        </w:rPr>
        <w:t>訪問時刻やニーズを</w:t>
      </w:r>
      <w:r w:rsidR="00C2000B">
        <w:rPr>
          <w:rFonts w:hint="eastAsia"/>
          <w:sz w:val="18"/>
          <w:szCs w:val="18"/>
        </w:rPr>
        <w:t>報告する</w:t>
      </w:r>
      <w:r w:rsidRPr="007D7E08">
        <w:rPr>
          <w:rFonts w:hint="eastAsia"/>
          <w:sz w:val="18"/>
          <w:szCs w:val="18"/>
        </w:rPr>
        <w:t>必要は</w:t>
      </w:r>
      <w:r w:rsidR="0090563A" w:rsidRPr="007D7E08">
        <w:rPr>
          <w:rFonts w:hint="eastAsia"/>
          <w:sz w:val="18"/>
          <w:szCs w:val="18"/>
        </w:rPr>
        <w:t>ない</w:t>
      </w:r>
      <w:r w:rsidRPr="007D7E08">
        <w:rPr>
          <w:rFonts w:hint="eastAsia"/>
          <w:sz w:val="18"/>
          <w:szCs w:val="18"/>
        </w:rPr>
        <w:t>。スタッフがさまざまなニーズを持つ顧客を支援する</w:t>
      </w:r>
      <w:r w:rsidR="00C2000B">
        <w:rPr>
          <w:rFonts w:hint="eastAsia"/>
          <w:sz w:val="18"/>
          <w:szCs w:val="18"/>
        </w:rPr>
        <w:t>ための</w:t>
      </w:r>
      <w:r w:rsidRPr="007D7E08">
        <w:rPr>
          <w:rFonts w:hint="eastAsia"/>
          <w:sz w:val="18"/>
          <w:szCs w:val="18"/>
        </w:rPr>
        <w:t>訓練</w:t>
      </w:r>
      <w:r w:rsidR="00C2000B">
        <w:rPr>
          <w:rFonts w:hint="eastAsia"/>
          <w:sz w:val="18"/>
          <w:szCs w:val="18"/>
        </w:rPr>
        <w:t>用に</w:t>
      </w:r>
      <w:r w:rsidRPr="007D7E08">
        <w:rPr>
          <w:rFonts w:hint="eastAsia"/>
          <w:sz w:val="18"/>
          <w:szCs w:val="18"/>
        </w:rPr>
        <w:t>、手順とトレーニング資料が用意されて</w:t>
      </w:r>
      <w:r w:rsidR="0090563A" w:rsidRPr="007D7E08">
        <w:rPr>
          <w:rFonts w:hint="eastAsia"/>
          <w:sz w:val="18"/>
          <w:szCs w:val="18"/>
        </w:rPr>
        <w:t>いる</w:t>
      </w:r>
      <w:r w:rsidRPr="007D7E08">
        <w:rPr>
          <w:rFonts w:hint="eastAsia"/>
          <w:sz w:val="18"/>
          <w:szCs w:val="18"/>
        </w:rPr>
        <w:t>。義務の順守は、</w:t>
      </w:r>
      <w:r w:rsidR="00C2000B">
        <w:rPr>
          <w:rFonts w:hint="eastAsia"/>
          <w:sz w:val="18"/>
          <w:szCs w:val="18"/>
        </w:rPr>
        <w:t>資金</w:t>
      </w:r>
      <w:r w:rsidRPr="007D7E08">
        <w:rPr>
          <w:rFonts w:hint="eastAsia"/>
          <w:sz w:val="18"/>
          <w:szCs w:val="18"/>
        </w:rPr>
        <w:t>、規模、およびサービスの種類に応じてさまざまな方法で行われ</w:t>
      </w:r>
      <w:r w:rsidR="00A64AB9" w:rsidRPr="007D7E08">
        <w:rPr>
          <w:rFonts w:hint="eastAsia"/>
          <w:sz w:val="18"/>
          <w:szCs w:val="18"/>
        </w:rPr>
        <w:t>る</w:t>
      </w:r>
      <w:r w:rsidRPr="007D7E08">
        <w:rPr>
          <w:rFonts w:hint="eastAsia"/>
          <w:sz w:val="18"/>
          <w:szCs w:val="18"/>
        </w:rPr>
        <w:t>。過度の負担</w:t>
      </w:r>
      <w:r w:rsidR="00C2000B">
        <w:rPr>
          <w:rFonts w:hint="eastAsia"/>
          <w:sz w:val="18"/>
          <w:szCs w:val="18"/>
        </w:rPr>
        <w:t>の</w:t>
      </w:r>
      <w:r w:rsidRPr="007D7E08">
        <w:rPr>
          <w:rFonts w:hint="eastAsia"/>
          <w:sz w:val="18"/>
          <w:szCs w:val="18"/>
        </w:rPr>
        <w:t>評価では、企業とサービス提供者の</w:t>
      </w:r>
      <w:r w:rsidR="00C2000B">
        <w:rPr>
          <w:rFonts w:hint="eastAsia"/>
          <w:sz w:val="18"/>
          <w:szCs w:val="18"/>
        </w:rPr>
        <w:t>資金</w:t>
      </w:r>
      <w:r w:rsidRPr="007D7E08">
        <w:rPr>
          <w:rFonts w:hint="eastAsia"/>
          <w:sz w:val="18"/>
          <w:szCs w:val="18"/>
        </w:rPr>
        <w:t>も考慮に入れられ</w:t>
      </w:r>
      <w:r w:rsidR="00A64AB9" w:rsidRPr="007D7E08">
        <w:rPr>
          <w:rFonts w:hint="eastAsia"/>
          <w:sz w:val="18"/>
          <w:szCs w:val="18"/>
        </w:rPr>
        <w:t>る</w:t>
      </w:r>
      <w:r w:rsidRPr="007D7E08">
        <w:rPr>
          <w:rFonts w:hint="eastAsia"/>
          <w:sz w:val="18"/>
          <w:szCs w:val="18"/>
        </w:rPr>
        <w:t>。</w:t>
      </w:r>
    </w:p>
    <w:p w:rsidR="00A44940" w:rsidRDefault="00A44940" w:rsidP="00A44940"/>
    <w:p w:rsidR="00A44940" w:rsidRDefault="00A55C92" w:rsidP="00A44940">
      <w:r>
        <w:rPr>
          <w:rFonts w:hint="eastAsia"/>
        </w:rPr>
        <w:t>オンブッド</w:t>
      </w:r>
      <w:r w:rsidR="00A44940">
        <w:rPr>
          <w:rFonts w:hint="eastAsia"/>
        </w:rPr>
        <w:t>が認識している限りでは、</w:t>
      </w:r>
      <w:r w:rsidR="00F350D9">
        <w:rPr>
          <w:rFonts w:hint="eastAsia"/>
        </w:rPr>
        <w:t>国</w:t>
      </w:r>
      <w:r w:rsidR="00A44940">
        <w:rPr>
          <w:rFonts w:hint="eastAsia"/>
        </w:rPr>
        <w:t>はこの報告を追跡するために何もしていない。ノルウェーの批准についてのコメントの中で、前政権は、</w:t>
      </w:r>
      <w:r w:rsidR="00A44940">
        <w:t>CRPD委員会への</w:t>
      </w:r>
      <w:r w:rsidR="00C2000B">
        <w:rPr>
          <w:rFonts w:hint="eastAsia"/>
        </w:rPr>
        <w:t>初回</w:t>
      </w:r>
      <w:r w:rsidR="00A44940">
        <w:t>報告に書かれているものとまったく同じ</w:t>
      </w:r>
      <w:r w:rsidR="00C2000B">
        <w:rPr>
          <w:rFonts w:hint="eastAsia"/>
        </w:rPr>
        <w:t>フレーズ</w:t>
      </w:r>
      <w:r w:rsidR="00A44940">
        <w:t>を使って、次のように書いている。</w:t>
      </w:r>
      <w:r w:rsidR="00C2000B">
        <w:rPr>
          <w:rFonts w:hint="eastAsia"/>
        </w:rPr>
        <w:t>「すべての商品とサービスへのアクセスは重要であり、</w:t>
      </w:r>
      <w:r w:rsidR="00DF0805">
        <w:rPr>
          <w:rFonts w:hint="eastAsia"/>
        </w:rPr>
        <w:t>ノルウェー</w:t>
      </w:r>
      <w:r w:rsidR="00C2000B">
        <w:rPr>
          <w:rFonts w:hint="eastAsia"/>
        </w:rPr>
        <w:t>では</w:t>
      </w:r>
      <w:r w:rsidR="00A44940">
        <w:t>これは、ノルウェー差別</w:t>
      </w:r>
      <w:r w:rsidR="00C2000B">
        <w:rPr>
          <w:rFonts w:hint="eastAsia"/>
        </w:rPr>
        <w:t>禁止・</w:t>
      </w:r>
      <w:r w:rsidR="00A44940">
        <w:t>アクセシビリティ法およびその他の法律</w:t>
      </w:r>
      <w:r w:rsidR="00C2000B">
        <w:rPr>
          <w:rFonts w:hint="eastAsia"/>
        </w:rPr>
        <w:t>の</w:t>
      </w:r>
      <w:r w:rsidR="00A44940">
        <w:t>ユニバーサルデザインおよび</w:t>
      </w:r>
      <w:r w:rsidR="00C2000B">
        <w:rPr>
          <w:rFonts w:hint="eastAsia"/>
        </w:rPr>
        <w:t>個別的</w:t>
      </w:r>
      <w:r w:rsidR="00A44940">
        <w:t>配慮に関する規則によって、また支援策および福祉制度によって保証されている</w:t>
      </w:r>
      <w:r w:rsidR="00C2000B">
        <w:rPr>
          <w:rFonts w:hint="eastAsia"/>
        </w:rPr>
        <w:t>。</w:t>
      </w:r>
      <w:r w:rsidR="00A44940">
        <w:t>」</w:t>
      </w:r>
      <w:r w:rsidR="00541326" w:rsidRPr="00F70B28">
        <w:rPr>
          <w:rStyle w:val="ac"/>
          <w:b/>
          <w:bCs/>
        </w:rPr>
        <w:footnoteReference w:id="99"/>
      </w:r>
    </w:p>
    <w:p w:rsidR="00A44940" w:rsidRDefault="00A44940" w:rsidP="00A44940"/>
    <w:p w:rsidR="00A44940" w:rsidRPr="00A55C92" w:rsidRDefault="00A44940" w:rsidP="00A44940">
      <w:pPr>
        <w:rPr>
          <w:rFonts w:ascii="ＭＳ ゴシック" w:eastAsia="ＭＳ ゴシック" w:hAnsi="ＭＳ ゴシック"/>
        </w:rPr>
      </w:pPr>
      <w:r w:rsidRPr="006C0CE5">
        <w:rPr>
          <w:rFonts w:ascii="ＭＳ ゴシック" w:eastAsia="ＭＳ ゴシック" w:hAnsi="ＭＳ ゴシック"/>
        </w:rPr>
        <w:t>9.2</w:t>
      </w:r>
      <w:r w:rsidR="0072105C" w:rsidRPr="006C0CE5">
        <w:rPr>
          <w:rFonts w:ascii="ＭＳ ゴシック" w:eastAsia="ＭＳ ゴシック" w:hAnsi="ＭＳ ゴシック" w:hint="eastAsia"/>
        </w:rPr>
        <w:t>．</w:t>
      </w:r>
      <w:r w:rsidR="00A55C92" w:rsidRPr="006C0CE5">
        <w:rPr>
          <w:rFonts w:ascii="ＭＳ ゴシック" w:eastAsia="ＭＳ ゴシック" w:hAnsi="ＭＳ ゴシック"/>
        </w:rPr>
        <w:t>オンブッド</w:t>
      </w:r>
      <w:r w:rsidRPr="006C0CE5">
        <w:rPr>
          <w:rFonts w:ascii="ＭＳ ゴシック" w:eastAsia="ＭＳ ゴシック" w:hAnsi="ＭＳ ゴシック"/>
        </w:rPr>
        <w:t>の懸念</w:t>
      </w:r>
    </w:p>
    <w:p w:rsidR="00A44940" w:rsidRDefault="00A44940" w:rsidP="00A44940">
      <w:r>
        <w:rPr>
          <w:rFonts w:hint="eastAsia"/>
        </w:rPr>
        <w:t>アクセシビリティに関する第</w:t>
      </w:r>
      <w:r>
        <w:t>9条に基づき、</w:t>
      </w:r>
      <w:r w:rsidR="00F350D9">
        <w:t>国</w:t>
      </w:r>
      <w:r>
        <w:t>は、障害</w:t>
      </w:r>
      <w:r w:rsidR="0040709C">
        <w:t>のある人々</w:t>
      </w:r>
      <w:r>
        <w:t>が他の人々と平等に情報、物品および通信ならびに一般に提供されるサービスへのアクセスを確保するために適切な措置を講じることを義務付けられて</w:t>
      </w:r>
      <w:r w:rsidR="0090563A">
        <w:t>いる</w:t>
      </w:r>
      <w:r>
        <w:t>。第5条（3）は、</w:t>
      </w:r>
      <w:r w:rsidR="00F350D9">
        <w:t>国</w:t>
      </w:r>
      <w:r>
        <w:t>が合理的配慮を確保しなければならないと述べている。</w:t>
      </w:r>
    </w:p>
    <w:p w:rsidR="00A44940" w:rsidRDefault="00A44940" w:rsidP="00A44940"/>
    <w:p w:rsidR="00A44940" w:rsidRDefault="00A55C92" w:rsidP="00A44940">
      <w:r>
        <w:rPr>
          <w:rFonts w:hint="eastAsia"/>
        </w:rPr>
        <w:t>オンブッド</w:t>
      </w:r>
      <w:r w:rsidR="00A44940">
        <w:rPr>
          <w:rFonts w:hint="eastAsia"/>
        </w:rPr>
        <w:t>は、ノルウェーの障害</w:t>
      </w:r>
      <w:r w:rsidR="0040709C">
        <w:rPr>
          <w:rFonts w:hint="eastAsia"/>
        </w:rPr>
        <w:t>のある人々</w:t>
      </w:r>
      <w:r w:rsidR="00A44940">
        <w:rPr>
          <w:rFonts w:hint="eastAsia"/>
        </w:rPr>
        <w:t>が他の人々と同じように情報、</w:t>
      </w:r>
      <w:r w:rsidR="006C0CE5">
        <w:rPr>
          <w:rFonts w:hint="eastAsia"/>
        </w:rPr>
        <w:t>商品</w:t>
      </w:r>
      <w:r w:rsidR="00A44940">
        <w:rPr>
          <w:rFonts w:hint="eastAsia"/>
        </w:rPr>
        <w:t>、サービスにアクセスできないことを懸念して</w:t>
      </w:r>
      <w:r w:rsidR="0090563A">
        <w:rPr>
          <w:rFonts w:hint="eastAsia"/>
        </w:rPr>
        <w:t>いる</w:t>
      </w:r>
      <w:r w:rsidR="00A44940">
        <w:rPr>
          <w:rFonts w:hint="eastAsia"/>
        </w:rPr>
        <w:t>。障害のある人の多くはユニバーサルデザインの恩恵を受け</w:t>
      </w:r>
      <w:r w:rsidR="005223FC">
        <w:rPr>
          <w:rFonts w:hint="eastAsia"/>
        </w:rPr>
        <w:t>ず</w:t>
      </w:r>
      <w:r w:rsidR="00A44940">
        <w:rPr>
          <w:rFonts w:hint="eastAsia"/>
        </w:rPr>
        <w:t>、</w:t>
      </w:r>
      <w:r w:rsidR="005223FC">
        <w:rPr>
          <w:rFonts w:hint="eastAsia"/>
        </w:rPr>
        <w:t>しかし</w:t>
      </w:r>
      <w:r w:rsidR="00A44940">
        <w:rPr>
          <w:rFonts w:hint="eastAsia"/>
        </w:rPr>
        <w:t>他の人が提供する情報や支援</w:t>
      </w:r>
      <w:r w:rsidR="005223FC">
        <w:rPr>
          <w:rFonts w:hint="eastAsia"/>
        </w:rPr>
        <w:t>は</w:t>
      </w:r>
      <w:r w:rsidR="00A44940">
        <w:rPr>
          <w:rFonts w:hint="eastAsia"/>
        </w:rPr>
        <w:t>必要として</w:t>
      </w:r>
      <w:r w:rsidR="0090563A">
        <w:rPr>
          <w:rFonts w:hint="eastAsia"/>
        </w:rPr>
        <w:t>いる</w:t>
      </w:r>
      <w:r w:rsidR="00A44940">
        <w:rPr>
          <w:rFonts w:hint="eastAsia"/>
        </w:rPr>
        <w:t>。さまざまな理由</w:t>
      </w:r>
      <w:r w:rsidR="006C0CE5">
        <w:rPr>
          <w:rFonts w:hint="eastAsia"/>
        </w:rPr>
        <w:t>でユニバーサルデザインとなっていない</w:t>
      </w:r>
      <w:r w:rsidR="00A44940">
        <w:rPr>
          <w:rFonts w:hint="eastAsia"/>
        </w:rPr>
        <w:t>施設</w:t>
      </w:r>
      <w:r w:rsidR="006C0CE5">
        <w:rPr>
          <w:rFonts w:hint="eastAsia"/>
        </w:rPr>
        <w:t>で</w:t>
      </w:r>
      <w:r w:rsidR="00A44940">
        <w:rPr>
          <w:rFonts w:hint="eastAsia"/>
        </w:rPr>
        <w:t>は、さらに多くの人々が人的支援を必要とする。</w:t>
      </w:r>
    </w:p>
    <w:p w:rsidR="00A44940" w:rsidRDefault="00A44940" w:rsidP="00A44940"/>
    <w:p w:rsidR="00A44940" w:rsidRDefault="00A44940" w:rsidP="00A44940">
      <w:r>
        <w:rPr>
          <w:rFonts w:hint="eastAsia"/>
        </w:rPr>
        <w:t>オンブッドは、すべての</w:t>
      </w:r>
      <w:r w:rsidR="00EC52E9">
        <w:rPr>
          <w:rFonts w:hint="eastAsia"/>
        </w:rPr>
        <w:t>人々</w:t>
      </w:r>
      <w:r>
        <w:rPr>
          <w:rFonts w:hint="eastAsia"/>
        </w:rPr>
        <w:t>が商品、サービス、および情報にアクセスするためにはどのような条件が</w:t>
      </w:r>
      <w:r w:rsidR="005223FC">
        <w:rPr>
          <w:rFonts w:hint="eastAsia"/>
        </w:rPr>
        <w:t>必要か</w:t>
      </w:r>
      <w:r>
        <w:rPr>
          <w:rFonts w:hint="eastAsia"/>
        </w:rPr>
        <w:t>、</w:t>
      </w:r>
      <w:r w:rsidR="00F350D9">
        <w:rPr>
          <w:rFonts w:hint="eastAsia"/>
        </w:rPr>
        <w:t>国</w:t>
      </w:r>
      <w:r w:rsidR="005223FC">
        <w:rPr>
          <w:rFonts w:hint="eastAsia"/>
        </w:rPr>
        <w:t>が明確にしていない事態が</w:t>
      </w:r>
      <w:r>
        <w:rPr>
          <w:rFonts w:hint="eastAsia"/>
        </w:rPr>
        <w:t>続いていることを懸念して</w:t>
      </w:r>
      <w:r w:rsidR="0090563A">
        <w:rPr>
          <w:rFonts w:hint="eastAsia"/>
        </w:rPr>
        <w:t>いる</w:t>
      </w:r>
      <w:r>
        <w:rPr>
          <w:rFonts w:hint="eastAsia"/>
        </w:rPr>
        <w:t>。</w:t>
      </w:r>
    </w:p>
    <w:p w:rsidR="00A44940" w:rsidRDefault="00A44940" w:rsidP="00A44940"/>
    <w:p w:rsidR="00A44940" w:rsidRPr="00A55C92" w:rsidRDefault="00A44940" w:rsidP="00A44940">
      <w:pPr>
        <w:rPr>
          <w:rFonts w:ascii="ＭＳ ゴシック" w:eastAsia="ＭＳ ゴシック" w:hAnsi="ＭＳ ゴシック"/>
        </w:rPr>
      </w:pPr>
      <w:r w:rsidRPr="00A55C92">
        <w:rPr>
          <w:rFonts w:ascii="ＭＳ ゴシック" w:eastAsia="ＭＳ ゴシック" w:hAnsi="ＭＳ ゴシック"/>
        </w:rPr>
        <w:t>9.3</w:t>
      </w:r>
      <w:r w:rsidR="0072105C">
        <w:rPr>
          <w:rFonts w:ascii="ＭＳ ゴシック" w:eastAsia="ＭＳ ゴシック" w:hAnsi="ＭＳ ゴシック" w:hint="eastAsia"/>
        </w:rPr>
        <w:t>．</w:t>
      </w:r>
      <w:r w:rsidR="00A55C92">
        <w:rPr>
          <w:rFonts w:ascii="ＭＳ ゴシック" w:eastAsia="ＭＳ ゴシック" w:hAnsi="ＭＳ ゴシック"/>
        </w:rPr>
        <w:t>オンブッド</w:t>
      </w:r>
      <w:r w:rsidRPr="00A55C92">
        <w:rPr>
          <w:rFonts w:ascii="ＭＳ ゴシック" w:eastAsia="ＭＳ ゴシック" w:hAnsi="ＭＳ ゴシック"/>
        </w:rPr>
        <w:t>の</w:t>
      </w:r>
      <w:r w:rsidR="00A55C92">
        <w:rPr>
          <w:rFonts w:ascii="ＭＳ ゴシック" w:eastAsia="ＭＳ ゴシック" w:hAnsi="ＭＳ ゴシック"/>
        </w:rPr>
        <w:t>勧告</w:t>
      </w:r>
    </w:p>
    <w:p w:rsidR="00A44940" w:rsidRDefault="00A44940" w:rsidP="00A44940">
      <w:r>
        <w:rPr>
          <w:rFonts w:hint="eastAsia"/>
        </w:rPr>
        <w:t>多くの障害</w:t>
      </w:r>
      <w:r w:rsidR="0040709C">
        <w:rPr>
          <w:rFonts w:hint="eastAsia"/>
        </w:rPr>
        <w:t>のある人々</w:t>
      </w:r>
      <w:r>
        <w:rPr>
          <w:rFonts w:hint="eastAsia"/>
        </w:rPr>
        <w:t>はユニバーサルデザインとは異なる形態の配慮を必要と</w:t>
      </w:r>
      <w:r w:rsidR="0090563A">
        <w:rPr>
          <w:rFonts w:hint="eastAsia"/>
        </w:rPr>
        <w:t>する</w:t>
      </w:r>
      <w:r>
        <w:rPr>
          <w:rFonts w:hint="eastAsia"/>
        </w:rPr>
        <w:t>。これには、</w:t>
      </w:r>
      <w:r w:rsidR="00EE22CF">
        <w:rPr>
          <w:rFonts w:hint="eastAsia"/>
        </w:rPr>
        <w:t>習慣</w:t>
      </w:r>
      <w:r>
        <w:rPr>
          <w:rFonts w:hint="eastAsia"/>
        </w:rPr>
        <w:t>や条件の変更、あるいは</w:t>
      </w:r>
      <w:r w:rsidR="005223FC">
        <w:rPr>
          <w:rFonts w:hint="eastAsia"/>
        </w:rPr>
        <w:t>パーソナルアシスタンス</w:t>
      </w:r>
      <w:r>
        <w:rPr>
          <w:rFonts w:hint="eastAsia"/>
        </w:rPr>
        <w:t>の必要性が含まれ</w:t>
      </w:r>
      <w:r w:rsidR="00A64AB9">
        <w:rPr>
          <w:rFonts w:hint="eastAsia"/>
        </w:rPr>
        <w:t>る</w:t>
      </w:r>
      <w:r>
        <w:rPr>
          <w:rFonts w:hint="eastAsia"/>
        </w:rPr>
        <w:t>。サービスや商品の多くの</w:t>
      </w:r>
      <w:r w:rsidR="005223FC">
        <w:rPr>
          <w:rFonts w:hint="eastAsia"/>
        </w:rPr>
        <w:t>提供者</w:t>
      </w:r>
      <w:r>
        <w:rPr>
          <w:rFonts w:hint="eastAsia"/>
        </w:rPr>
        <w:t>は、それが過度の負担であるという理由で、ユニバーサルデザインを保証することから免除を受けることに成功して</w:t>
      </w:r>
      <w:r w:rsidR="0090563A">
        <w:rPr>
          <w:rFonts w:hint="eastAsia"/>
        </w:rPr>
        <w:t>いる</w:t>
      </w:r>
      <w:r>
        <w:rPr>
          <w:rFonts w:hint="eastAsia"/>
        </w:rPr>
        <w:t>。</w:t>
      </w:r>
      <w:r>
        <w:t xml:space="preserve"> </w:t>
      </w:r>
      <w:r w:rsidR="005223FC">
        <w:rPr>
          <w:rFonts w:hint="eastAsia"/>
        </w:rPr>
        <w:t>オンブッド</w:t>
      </w:r>
      <w:r>
        <w:t>は、これらの</w:t>
      </w:r>
      <w:r w:rsidR="005223FC">
        <w:rPr>
          <w:rFonts w:hint="eastAsia"/>
        </w:rPr>
        <w:t>提供者</w:t>
      </w:r>
      <w:r>
        <w:t>は、</w:t>
      </w:r>
      <w:r w:rsidR="005223FC">
        <w:rPr>
          <w:rFonts w:hint="eastAsia"/>
        </w:rPr>
        <w:t>より多くの障害</w:t>
      </w:r>
      <w:r w:rsidR="0040709C">
        <w:rPr>
          <w:rFonts w:hint="eastAsia"/>
        </w:rPr>
        <w:t>のある人々</w:t>
      </w:r>
      <w:r w:rsidR="005223FC">
        <w:rPr>
          <w:rFonts w:hint="eastAsia"/>
        </w:rPr>
        <w:t>が自分の情報、商品、またはサービスにアクセスできるように、</w:t>
      </w:r>
      <w:r>
        <w:t>いかなる状況下でもなお</w:t>
      </w:r>
      <w:r w:rsidR="005223FC">
        <w:rPr>
          <w:rFonts w:hint="eastAsia"/>
        </w:rPr>
        <w:t>配慮</w:t>
      </w:r>
      <w:r>
        <w:t>義務を負うべきであると考えて</w:t>
      </w:r>
      <w:r w:rsidR="0090563A">
        <w:t>いる</w:t>
      </w:r>
      <w:r>
        <w:t>。</w:t>
      </w:r>
      <w:r>
        <w:rPr>
          <w:rFonts w:hint="eastAsia"/>
        </w:rPr>
        <w:t>オンブッドは以下</w:t>
      </w:r>
      <w:r w:rsidR="005223FC">
        <w:rPr>
          <w:rFonts w:hint="eastAsia"/>
        </w:rPr>
        <w:t>を</w:t>
      </w:r>
      <w:r>
        <w:rPr>
          <w:rFonts w:hint="eastAsia"/>
        </w:rPr>
        <w:t>勧告</w:t>
      </w:r>
      <w:r w:rsidR="005223FC">
        <w:rPr>
          <w:rFonts w:hint="eastAsia"/>
        </w:rPr>
        <w:t>する。</w:t>
      </w:r>
    </w:p>
    <w:p w:rsidR="00A44940" w:rsidRDefault="00A44940" w:rsidP="00A44940"/>
    <w:p w:rsidR="00A44940" w:rsidRDefault="005223FC" w:rsidP="005223FC">
      <w:pPr>
        <w:ind w:leftChars="202" w:left="424"/>
      </w:pPr>
      <w:r>
        <w:rPr>
          <w:rFonts w:hint="eastAsia"/>
        </w:rPr>
        <w:t>1．</w:t>
      </w:r>
      <w:r w:rsidR="00A44940">
        <w:rPr>
          <w:rFonts w:hint="eastAsia"/>
        </w:rPr>
        <w:t>委員会は、</w:t>
      </w:r>
      <w:r w:rsidR="005404F1">
        <w:rPr>
          <w:rFonts w:hint="eastAsia"/>
        </w:rPr>
        <w:t>機能</w:t>
      </w:r>
      <w:r w:rsidR="00A44940">
        <w:rPr>
          <w:rFonts w:hint="eastAsia"/>
        </w:rPr>
        <w:t>障害のある</w:t>
      </w:r>
      <w:r w:rsidR="00EC52E9">
        <w:rPr>
          <w:rFonts w:hint="eastAsia"/>
        </w:rPr>
        <w:t>人々</w:t>
      </w:r>
      <w:r w:rsidR="00A44940">
        <w:rPr>
          <w:rFonts w:hint="eastAsia"/>
        </w:rPr>
        <w:t>のための情報、商品およびサービス</w:t>
      </w:r>
      <w:r>
        <w:rPr>
          <w:rFonts w:hint="eastAsia"/>
        </w:rPr>
        <w:t>の</w:t>
      </w:r>
      <w:r w:rsidR="00A44940">
        <w:rPr>
          <w:rFonts w:hint="eastAsia"/>
        </w:rPr>
        <w:t>権利を確保するための</w:t>
      </w:r>
      <w:r>
        <w:rPr>
          <w:rFonts w:hint="eastAsia"/>
        </w:rPr>
        <w:t>法律改正</w:t>
      </w:r>
      <w:r w:rsidR="00A44940">
        <w:rPr>
          <w:rFonts w:hint="eastAsia"/>
        </w:rPr>
        <w:t>を</w:t>
      </w:r>
      <w:r>
        <w:rPr>
          <w:rFonts w:hint="eastAsia"/>
        </w:rPr>
        <w:t>検討する</w:t>
      </w:r>
      <w:r w:rsidR="00A44940">
        <w:rPr>
          <w:rFonts w:hint="eastAsia"/>
        </w:rPr>
        <w:t>権限を</w:t>
      </w:r>
      <w:r w:rsidR="005404F1">
        <w:rPr>
          <w:rFonts w:hint="eastAsia"/>
        </w:rPr>
        <w:t>もつ</w:t>
      </w:r>
      <w:r w:rsidR="00A44940">
        <w:rPr>
          <w:rFonts w:hint="eastAsia"/>
        </w:rPr>
        <w:t>立法委員会を任命するよう</w:t>
      </w:r>
      <w:r w:rsidR="00F350D9">
        <w:rPr>
          <w:rFonts w:hint="eastAsia"/>
        </w:rPr>
        <w:t>国</w:t>
      </w:r>
      <w:r w:rsidR="00A44940">
        <w:rPr>
          <w:rFonts w:hint="eastAsia"/>
        </w:rPr>
        <w:t>に要請すべきである。</w:t>
      </w:r>
      <w:r w:rsidR="00A55C92">
        <w:rPr>
          <w:rFonts w:hint="eastAsia"/>
        </w:rPr>
        <w:t>オンブッド</w:t>
      </w:r>
      <w:r w:rsidR="00A44940">
        <w:rPr>
          <w:rFonts w:hint="eastAsia"/>
        </w:rPr>
        <w:t>は、ノルウェーの差別</w:t>
      </w:r>
      <w:r w:rsidR="005404F1">
        <w:rPr>
          <w:rFonts w:hint="eastAsia"/>
        </w:rPr>
        <w:t>禁止・</w:t>
      </w:r>
      <w:r w:rsidR="00A44940">
        <w:rPr>
          <w:rFonts w:hint="eastAsia"/>
        </w:rPr>
        <w:t>アクセシビリティ法に基づくすべての分野で最も適した</w:t>
      </w:r>
      <w:r w:rsidR="005404F1">
        <w:rPr>
          <w:rFonts w:hint="eastAsia"/>
        </w:rPr>
        <w:t>配慮</w:t>
      </w:r>
      <w:r w:rsidR="00A44940">
        <w:rPr>
          <w:rFonts w:hint="eastAsia"/>
        </w:rPr>
        <w:t>を提供する一般的な義務を、施設のユニバーサルデザインを</w:t>
      </w:r>
      <w:r w:rsidR="005404F1">
        <w:rPr>
          <w:rFonts w:hint="eastAsia"/>
        </w:rPr>
        <w:t>確保</w:t>
      </w:r>
      <w:r w:rsidR="00A44940">
        <w:rPr>
          <w:rFonts w:hint="eastAsia"/>
        </w:rPr>
        <w:t>する義務と一緒に含めることを推奨</w:t>
      </w:r>
      <w:r w:rsidR="0090563A">
        <w:rPr>
          <w:rFonts w:hint="eastAsia"/>
        </w:rPr>
        <w:t>する</w:t>
      </w:r>
      <w:r w:rsidR="00A44940">
        <w:rPr>
          <w:rFonts w:hint="eastAsia"/>
        </w:rPr>
        <w:t>。</w:t>
      </w:r>
    </w:p>
    <w:p w:rsidR="00A44940" w:rsidRDefault="00A44940" w:rsidP="005223FC">
      <w:pPr>
        <w:ind w:leftChars="202" w:left="424"/>
      </w:pPr>
    </w:p>
    <w:p w:rsidR="00A44940" w:rsidRDefault="00A44940" w:rsidP="005223FC">
      <w:pPr>
        <w:ind w:leftChars="202" w:left="424"/>
      </w:pPr>
      <w:r>
        <w:t>2.</w:t>
      </w:r>
      <w:r w:rsidR="005223FC">
        <w:rPr>
          <w:rFonts w:hint="eastAsia"/>
        </w:rPr>
        <w:t xml:space="preserve">　</w:t>
      </w:r>
      <w:r>
        <w:t>委員会は、</w:t>
      </w:r>
      <w:r w:rsidR="005404F1">
        <w:t>最善の事例を</w:t>
      </w:r>
      <w:r w:rsidR="005404F1">
        <w:rPr>
          <w:rFonts w:hint="eastAsia"/>
        </w:rPr>
        <w:t>含めた</w:t>
      </w:r>
      <w:r>
        <w:t>訓練資料と</w:t>
      </w:r>
      <w:r w:rsidR="005404F1">
        <w:rPr>
          <w:rFonts w:hint="eastAsia"/>
        </w:rPr>
        <w:t>指針</w:t>
      </w:r>
      <w:r>
        <w:t>を用いて</w:t>
      </w:r>
      <w:r w:rsidR="005404F1">
        <w:rPr>
          <w:rFonts w:hint="eastAsia"/>
        </w:rPr>
        <w:t>法律の</w:t>
      </w:r>
      <w:r>
        <w:t>フォローアップ</w:t>
      </w:r>
      <w:r w:rsidR="005404F1">
        <w:rPr>
          <w:rFonts w:hint="eastAsia"/>
        </w:rPr>
        <w:t>作業をするよう</w:t>
      </w:r>
      <w:r w:rsidR="00F350D9">
        <w:t>国</w:t>
      </w:r>
      <w:r>
        <w:t>に要請すべきである。</w:t>
      </w:r>
      <w:r w:rsidR="00F350D9">
        <w:t>国</w:t>
      </w:r>
      <w:r>
        <w:t>はさらに、</w:t>
      </w:r>
      <w:r w:rsidR="005404F1">
        <w:t>すべての企業</w:t>
      </w:r>
      <w:r w:rsidR="00DF0805">
        <w:rPr>
          <w:rFonts w:hint="eastAsia"/>
        </w:rPr>
        <w:t>に対して、</w:t>
      </w:r>
      <w:r w:rsidR="005404F1">
        <w:rPr>
          <w:rFonts w:hint="eastAsia"/>
        </w:rPr>
        <w:t>この訓練資料と指針を</w:t>
      </w:r>
      <w:r w:rsidR="00DF0805">
        <w:rPr>
          <w:rFonts w:hint="eastAsia"/>
        </w:rPr>
        <w:t>入手</w:t>
      </w:r>
      <w:r w:rsidR="005404F1">
        <w:rPr>
          <w:rFonts w:hint="eastAsia"/>
        </w:rPr>
        <w:t>し、</w:t>
      </w:r>
      <w:r>
        <w:t>内部訓練を実施し、情報、商品およびサービスへのアクセスに関する手続きを周知する</w:t>
      </w:r>
      <w:r w:rsidR="00DF0805">
        <w:rPr>
          <w:rFonts w:hint="eastAsia"/>
        </w:rPr>
        <w:t>よう、</w:t>
      </w:r>
      <w:r>
        <w:t>確実に</w:t>
      </w:r>
      <w:r w:rsidR="00DF0805">
        <w:rPr>
          <w:rFonts w:hint="eastAsia"/>
        </w:rPr>
        <w:t>要請しなければ</w:t>
      </w:r>
      <w:r>
        <w:t>ならない。</w:t>
      </w:r>
    </w:p>
    <w:p w:rsidR="005223FC" w:rsidRDefault="005223FC" w:rsidP="00496A2F">
      <w:pPr>
        <w:rPr>
          <w:rFonts w:ascii="ＭＳ ゴシック" w:eastAsia="ＭＳ ゴシック" w:hAnsi="ＭＳ ゴシック"/>
        </w:rPr>
      </w:pPr>
    </w:p>
    <w:p w:rsidR="00A44940" w:rsidRPr="00A55C92" w:rsidRDefault="00A44940" w:rsidP="00496A2F">
      <w:pPr>
        <w:rPr>
          <w:rFonts w:ascii="ＭＳ ゴシック" w:eastAsia="ＭＳ ゴシック" w:hAnsi="ＭＳ ゴシック"/>
        </w:rPr>
      </w:pPr>
      <w:r w:rsidRPr="00A55C92">
        <w:rPr>
          <w:rFonts w:ascii="ＭＳ ゴシック" w:eastAsia="ＭＳ ゴシック" w:hAnsi="ＭＳ ゴシック" w:hint="eastAsia"/>
        </w:rPr>
        <w:t>＜参考文献</w:t>
      </w:r>
      <w:r w:rsidR="009E1547" w:rsidRPr="00A55C92">
        <w:rPr>
          <w:rFonts w:ascii="ＭＳ ゴシック" w:eastAsia="ＭＳ ゴシック" w:hAnsi="ＭＳ ゴシック" w:hint="eastAsia"/>
        </w:rPr>
        <w:t>は</w:t>
      </w:r>
      <w:r w:rsidRPr="00A55C92">
        <w:rPr>
          <w:rFonts w:ascii="ＭＳ ゴシック" w:eastAsia="ＭＳ ゴシック" w:hAnsi="ＭＳ ゴシック" w:hint="eastAsia"/>
        </w:rPr>
        <w:t>省略＞</w:t>
      </w:r>
      <w:r w:rsidR="00496A2F">
        <w:rPr>
          <w:rFonts w:ascii="ＭＳ ゴシック" w:eastAsia="ＭＳ ゴシック" w:hAnsi="ＭＳ ゴシック" w:hint="eastAsia"/>
        </w:rPr>
        <w:t xml:space="preserve">　　</w:t>
      </w:r>
      <w:r w:rsidR="00C62E64">
        <w:rPr>
          <w:rFonts w:ascii="ＭＳ ゴシック" w:eastAsia="ＭＳ ゴシック" w:hAnsi="ＭＳ ゴシック" w:hint="eastAsia"/>
        </w:rPr>
        <w:t xml:space="preserve"> </w:t>
      </w:r>
      <w:r w:rsidR="00C62E64">
        <w:rPr>
          <w:rFonts w:ascii="ＭＳ ゴシック" w:eastAsia="ＭＳ ゴシック" w:hAnsi="ＭＳ ゴシック"/>
        </w:rPr>
        <w:t xml:space="preserve"> </w:t>
      </w:r>
      <w:r w:rsidR="00496A2F">
        <w:rPr>
          <w:rFonts w:ascii="ＭＳ ゴシック" w:eastAsia="ＭＳ ゴシック" w:hAnsi="ＭＳ ゴシック" w:hint="eastAsia"/>
        </w:rPr>
        <w:t xml:space="preserve">　　　　　　</w:t>
      </w:r>
      <w:r w:rsidR="00C62E64">
        <w:rPr>
          <w:rFonts w:ascii="ＭＳ ゴシック" w:eastAsia="ＭＳ ゴシック" w:hAnsi="ＭＳ ゴシック" w:hint="eastAsia"/>
        </w:rPr>
        <w:t xml:space="preserve"> </w:t>
      </w:r>
      <w:r w:rsidR="00C62E64">
        <w:rPr>
          <w:rFonts w:ascii="ＭＳ ゴシック" w:eastAsia="ＭＳ ゴシック" w:hAnsi="ＭＳ ゴシック"/>
        </w:rPr>
        <w:t xml:space="preserve">           </w:t>
      </w:r>
      <w:r w:rsidR="00496A2F">
        <w:rPr>
          <w:rFonts w:ascii="ＭＳ ゴシック" w:eastAsia="ＭＳ ゴシック" w:hAnsi="ＭＳ ゴシック" w:hint="eastAsia"/>
        </w:rPr>
        <w:t xml:space="preserve">　</w:t>
      </w:r>
      <w:r w:rsidRPr="00A55C92">
        <w:rPr>
          <w:rFonts w:ascii="ＭＳ ゴシック" w:eastAsia="ＭＳ ゴシック" w:hAnsi="ＭＳ ゴシック" w:hint="eastAsia"/>
        </w:rPr>
        <w:t>（翻訳・佐藤久夫、</w:t>
      </w:r>
      <w:r w:rsidR="000B0583">
        <w:rPr>
          <w:rFonts w:ascii="ＭＳ ゴシック" w:eastAsia="ＭＳ ゴシック" w:hAnsi="ＭＳ ゴシック" w:hint="eastAsia"/>
        </w:rPr>
        <w:t>瀬谷和彦</w:t>
      </w:r>
      <w:r w:rsidRPr="00A55C92">
        <w:rPr>
          <w:rFonts w:ascii="ＭＳ ゴシック" w:eastAsia="ＭＳ ゴシック" w:hAnsi="ＭＳ ゴシック" w:hint="eastAsia"/>
        </w:rPr>
        <w:t>）</w:t>
      </w:r>
    </w:p>
    <w:sectPr w:rsidR="00A44940" w:rsidRPr="00A55C9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CDB" w:rsidRDefault="00865CDB" w:rsidP="00A44940">
      <w:r>
        <w:separator/>
      </w:r>
    </w:p>
  </w:endnote>
  <w:endnote w:type="continuationSeparator" w:id="0">
    <w:p w:rsidR="00865CDB" w:rsidRDefault="00865CDB" w:rsidP="00A4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88940"/>
      <w:docPartObj>
        <w:docPartGallery w:val="Page Numbers (Bottom of Page)"/>
        <w:docPartUnique/>
      </w:docPartObj>
    </w:sdtPr>
    <w:sdtContent>
      <w:p w:rsidR="00865CDB" w:rsidRDefault="00865CDB">
        <w:pPr>
          <w:pStyle w:val="a5"/>
        </w:pPr>
        <w:r>
          <w:fldChar w:fldCharType="begin"/>
        </w:r>
        <w:r>
          <w:instrText>PAGE   \* MERGEFORMAT</w:instrText>
        </w:r>
        <w:r>
          <w:fldChar w:fldCharType="separate"/>
        </w:r>
        <w:r w:rsidR="00C4576B" w:rsidRPr="00C4576B">
          <w:rPr>
            <w:noProof/>
            <w:lang w:val="ja-JP"/>
          </w:rPr>
          <w:t>20</w:t>
        </w:r>
        <w:r>
          <w:fldChar w:fldCharType="end"/>
        </w:r>
      </w:p>
    </w:sdtContent>
  </w:sdt>
  <w:p w:rsidR="00865CDB" w:rsidRDefault="00865C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CDB" w:rsidRDefault="00865CDB" w:rsidP="00A44940">
      <w:r>
        <w:separator/>
      </w:r>
    </w:p>
  </w:footnote>
  <w:footnote w:type="continuationSeparator" w:id="0">
    <w:p w:rsidR="00865CDB" w:rsidRDefault="00865CDB" w:rsidP="00A44940">
      <w:r>
        <w:continuationSeparator/>
      </w:r>
    </w:p>
  </w:footnote>
  <w:footnote w:id="1">
    <w:p w:rsidR="00865CDB" w:rsidRPr="00F70B28" w:rsidRDefault="00865CDB">
      <w:pPr>
        <w:pStyle w:val="aa"/>
        <w:rPr>
          <w:sz w:val="18"/>
          <w:szCs w:val="18"/>
        </w:rPr>
      </w:pPr>
      <w:r>
        <w:rPr>
          <w:rStyle w:val="ac"/>
        </w:rPr>
        <w:footnoteRef/>
      </w:r>
      <w:r>
        <w:t xml:space="preserve"> </w:t>
      </w:r>
      <w:r w:rsidRPr="00F70B28">
        <w:rPr>
          <w:sz w:val="18"/>
          <w:szCs w:val="18"/>
        </w:rPr>
        <w:t>Convention on the Rights of Persons with Disabilities: http://www.fn.no/Bibliotek/Avtaler/Menneskerettigheter/FNs- konvensjon-om-rettighetene-til-personer-med-nedsatt-funksjonsevne</w:t>
      </w:r>
    </w:p>
  </w:footnote>
  <w:footnote w:id="2">
    <w:p w:rsidR="00865CDB" w:rsidRPr="00C62E64" w:rsidRDefault="00865CDB" w:rsidP="00F70B28">
      <w:r>
        <w:rPr>
          <w:rStyle w:val="ac"/>
        </w:rPr>
        <w:footnoteRef/>
      </w:r>
      <w:r>
        <w:rPr>
          <w:rFonts w:hint="eastAsia"/>
        </w:rPr>
        <w:t xml:space="preserve">　</w:t>
      </w:r>
      <w:r w:rsidRPr="00F70B28">
        <w:rPr>
          <w:sz w:val="18"/>
          <w:szCs w:val="18"/>
        </w:rPr>
        <w:t>The shift is discussed in Chapter 1</w:t>
      </w:r>
    </w:p>
  </w:footnote>
  <w:footnote w:id="3">
    <w:p w:rsidR="00865CDB" w:rsidRPr="00F70B28" w:rsidRDefault="00865CDB">
      <w:pPr>
        <w:pStyle w:val="aa"/>
        <w:rPr>
          <w:sz w:val="18"/>
          <w:szCs w:val="18"/>
        </w:rPr>
      </w:pPr>
      <w:r>
        <w:rPr>
          <w:rStyle w:val="ac"/>
        </w:rPr>
        <w:footnoteRef/>
      </w:r>
      <w:r>
        <w:t xml:space="preserve"> </w:t>
      </w:r>
      <w:r w:rsidRPr="00F70B28">
        <w:rPr>
          <w:sz w:val="18"/>
          <w:szCs w:val="18"/>
        </w:rPr>
        <w:t xml:space="preserve">The Norwegian Discrimination Act and Anti-Discrimination Tribunal: https://lovdata.no/ </w:t>
      </w:r>
      <w:proofErr w:type="spellStart"/>
      <w:r w:rsidRPr="00F70B28">
        <w:rPr>
          <w:sz w:val="18"/>
          <w:szCs w:val="18"/>
        </w:rPr>
        <w:t>dokument</w:t>
      </w:r>
      <w:proofErr w:type="spellEnd"/>
      <w:r w:rsidRPr="00F70B28">
        <w:rPr>
          <w:sz w:val="18"/>
          <w:szCs w:val="18"/>
        </w:rPr>
        <w:t>/NL/</w:t>
      </w:r>
      <w:proofErr w:type="spellStart"/>
      <w:r w:rsidRPr="00F70B28">
        <w:rPr>
          <w:sz w:val="18"/>
          <w:szCs w:val="18"/>
        </w:rPr>
        <w:t>lov</w:t>
      </w:r>
      <w:proofErr w:type="spellEnd"/>
      <w:r w:rsidRPr="00F70B28">
        <w:rPr>
          <w:sz w:val="18"/>
          <w:szCs w:val="18"/>
        </w:rPr>
        <w:t>/2005-06-10-40</w:t>
      </w:r>
    </w:p>
  </w:footnote>
  <w:footnote w:id="4">
    <w:p w:rsidR="00865CDB" w:rsidRPr="00F70B28" w:rsidRDefault="00865CDB" w:rsidP="00EE07FC">
      <w:pPr>
        <w:pStyle w:val="aa"/>
        <w:rPr>
          <w:sz w:val="18"/>
          <w:szCs w:val="18"/>
        </w:rPr>
      </w:pPr>
      <w:r>
        <w:rPr>
          <w:rStyle w:val="ac"/>
        </w:rPr>
        <w:footnoteRef/>
      </w:r>
      <w:r>
        <w:t xml:space="preserve"> </w:t>
      </w:r>
      <w:r w:rsidRPr="00F70B28">
        <w:rPr>
          <w:sz w:val="18"/>
          <w:szCs w:val="18"/>
        </w:rPr>
        <w:t>Multiple discrimination is when a person is discriminated against on the basis of several traits, identities or characteristics, resulting in an increase in the quantity of discrimination faced by the same person. Intersectional discrimination is when a person is discriminated against on the basis of several traits, identities or characteristics, resulting in a qualitative change in the discrimination. This means that one cannot understand discrimination by linking the cause to a single trait, identity or characteristic of the person. E.g. if a person is not offered a position because they are both elderly and suffer from hearing impairment.</w:t>
      </w:r>
    </w:p>
    <w:p w:rsidR="00865CDB" w:rsidRDefault="00865CDB" w:rsidP="00EE07FC">
      <w:pPr>
        <w:pStyle w:val="aa"/>
      </w:pPr>
    </w:p>
    <w:p w:rsidR="00865CDB" w:rsidRPr="00C62E64" w:rsidRDefault="00865CDB">
      <w:pPr>
        <w:pStyle w:val="aa"/>
      </w:pPr>
    </w:p>
  </w:footnote>
  <w:footnote w:id="5">
    <w:p w:rsidR="00865CDB" w:rsidRPr="00F70B28" w:rsidRDefault="00865CDB">
      <w:pPr>
        <w:pStyle w:val="aa"/>
        <w:rPr>
          <w:sz w:val="18"/>
          <w:szCs w:val="18"/>
        </w:rPr>
      </w:pPr>
      <w:r>
        <w:rPr>
          <w:rStyle w:val="ac"/>
        </w:rPr>
        <w:footnoteRef/>
      </w:r>
      <w:r>
        <w:t xml:space="preserve"> </w:t>
      </w:r>
      <w:r w:rsidRPr="00F70B28">
        <w:rPr>
          <w:sz w:val="18"/>
          <w:szCs w:val="18"/>
        </w:rPr>
        <w:t>International Covenant on Economic, Social and Cultural Rights (ICESCR, 1966), International Covenant on Civil and Political Rights (CCPR, 1966) and the European Convention on Human Rights (ECHR, 1950). These conventions all became incorporated into Norwegian national law through the Norwegian Human Rights Act (1999).</w:t>
      </w:r>
    </w:p>
  </w:footnote>
  <w:footnote w:id="6">
    <w:p w:rsidR="00865CDB" w:rsidRPr="00F70B28" w:rsidRDefault="00865CDB" w:rsidP="00197296">
      <w:pPr>
        <w:pStyle w:val="aa"/>
        <w:rPr>
          <w:sz w:val="18"/>
          <w:szCs w:val="18"/>
        </w:rPr>
      </w:pPr>
      <w:r>
        <w:rPr>
          <w:rStyle w:val="ac"/>
        </w:rPr>
        <w:footnoteRef/>
      </w:r>
      <w:r>
        <w:t xml:space="preserve"> </w:t>
      </w:r>
      <w:r w:rsidRPr="00F70B28">
        <w:rPr>
          <w:sz w:val="18"/>
          <w:szCs w:val="18"/>
        </w:rPr>
        <w:t xml:space="preserve">NOU 2001: 22 From user to citizen – A strategy for the elimination of barriers for people with disabilities (Fra </w:t>
      </w:r>
      <w:proofErr w:type="spellStart"/>
      <w:r w:rsidRPr="00F70B28">
        <w:rPr>
          <w:sz w:val="18"/>
          <w:szCs w:val="18"/>
        </w:rPr>
        <w:t>bruker</w:t>
      </w:r>
      <w:proofErr w:type="spellEnd"/>
      <w:r w:rsidRPr="00F70B28">
        <w:rPr>
          <w:sz w:val="18"/>
          <w:szCs w:val="18"/>
        </w:rPr>
        <w:t xml:space="preserve"> </w:t>
      </w:r>
      <w:proofErr w:type="spellStart"/>
      <w:r w:rsidRPr="00F70B28">
        <w:rPr>
          <w:sz w:val="18"/>
          <w:szCs w:val="18"/>
        </w:rPr>
        <w:t>til</w:t>
      </w:r>
      <w:proofErr w:type="spellEnd"/>
      <w:r w:rsidRPr="00F70B28">
        <w:rPr>
          <w:sz w:val="18"/>
          <w:szCs w:val="18"/>
        </w:rPr>
        <w:t xml:space="preserve"> </w:t>
      </w:r>
      <w:proofErr w:type="spellStart"/>
      <w:r w:rsidRPr="00F70B28">
        <w:rPr>
          <w:sz w:val="18"/>
          <w:szCs w:val="18"/>
        </w:rPr>
        <w:t>borger</w:t>
      </w:r>
      <w:proofErr w:type="spellEnd"/>
      <w:r w:rsidRPr="00F70B28">
        <w:rPr>
          <w:rFonts w:hint="eastAsia"/>
          <w:sz w:val="18"/>
          <w:szCs w:val="18"/>
        </w:rPr>
        <w:t>—</w:t>
      </w:r>
      <w:r w:rsidRPr="00F70B28">
        <w:rPr>
          <w:sz w:val="18"/>
          <w:szCs w:val="18"/>
        </w:rPr>
        <w:t xml:space="preserve"> </w:t>
      </w:r>
      <w:proofErr w:type="spellStart"/>
      <w:r w:rsidRPr="00F70B28">
        <w:rPr>
          <w:sz w:val="18"/>
          <w:szCs w:val="18"/>
        </w:rPr>
        <w:t>En</w:t>
      </w:r>
      <w:proofErr w:type="spellEnd"/>
      <w:r w:rsidRPr="00F70B28">
        <w:rPr>
          <w:sz w:val="18"/>
          <w:szCs w:val="18"/>
        </w:rPr>
        <w:t xml:space="preserve"> </w:t>
      </w:r>
      <w:proofErr w:type="spellStart"/>
      <w:r w:rsidRPr="00F70B28">
        <w:rPr>
          <w:sz w:val="18"/>
          <w:szCs w:val="18"/>
        </w:rPr>
        <w:t>strategi</w:t>
      </w:r>
      <w:proofErr w:type="spellEnd"/>
      <w:r w:rsidRPr="00F70B28">
        <w:rPr>
          <w:sz w:val="18"/>
          <w:szCs w:val="18"/>
        </w:rPr>
        <w:t xml:space="preserve"> for </w:t>
      </w:r>
      <w:proofErr w:type="spellStart"/>
      <w:r w:rsidRPr="00F70B28">
        <w:rPr>
          <w:sz w:val="18"/>
          <w:szCs w:val="18"/>
        </w:rPr>
        <w:t>nedbygging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funksjonshemmende</w:t>
      </w:r>
      <w:proofErr w:type="spellEnd"/>
      <w:r w:rsidRPr="00F70B28">
        <w:rPr>
          <w:sz w:val="18"/>
          <w:szCs w:val="18"/>
        </w:rPr>
        <w:t xml:space="preserve"> </w:t>
      </w:r>
      <w:proofErr w:type="spellStart"/>
      <w:r w:rsidRPr="00F70B28">
        <w:rPr>
          <w:sz w:val="18"/>
          <w:szCs w:val="18"/>
        </w:rPr>
        <w:t>barrierer</w:t>
      </w:r>
      <w:proofErr w:type="spellEnd"/>
      <w:r w:rsidRPr="00F70B28">
        <w:rPr>
          <w:sz w:val="18"/>
          <w:szCs w:val="18"/>
        </w:rPr>
        <w:t>) https://www. regjeringen.no/no/</w:t>
      </w:r>
      <w:proofErr w:type="spellStart"/>
      <w:r w:rsidRPr="00F70B28">
        <w:rPr>
          <w:sz w:val="18"/>
          <w:szCs w:val="18"/>
        </w:rPr>
        <w:t>dokumenter</w:t>
      </w:r>
      <w:proofErr w:type="spellEnd"/>
      <w:r w:rsidRPr="00F70B28">
        <w:rPr>
          <w:sz w:val="18"/>
          <w:szCs w:val="18"/>
        </w:rPr>
        <w:t>/nou-2001-22/ id143931/</w:t>
      </w:r>
    </w:p>
  </w:footnote>
  <w:footnote w:id="7">
    <w:p w:rsidR="00865CDB" w:rsidRPr="00F70B28" w:rsidRDefault="00865CDB">
      <w:pPr>
        <w:pStyle w:val="aa"/>
        <w:rPr>
          <w:sz w:val="18"/>
          <w:szCs w:val="18"/>
        </w:rPr>
      </w:pPr>
      <w:r>
        <w:rPr>
          <w:rStyle w:val="ac"/>
        </w:rPr>
        <w:footnoteRef/>
      </w:r>
      <w:r>
        <w:rPr>
          <w:rFonts w:hint="eastAsia"/>
        </w:rPr>
        <w:t xml:space="preserve">　</w:t>
      </w:r>
      <w:r w:rsidRPr="00F70B28">
        <w:rPr>
          <w:sz w:val="18"/>
          <w:szCs w:val="18"/>
        </w:rPr>
        <w:t>https://www.regjeringen.no/contentassets/26633b70910a44049dc065af217cb201/norges-rapport-konvensjon-om- rettighetene-til-mennesker-med-nedsatt-funksjonsevne.pdf page 6</w:t>
      </w:r>
    </w:p>
  </w:footnote>
  <w:footnote w:id="8">
    <w:p w:rsidR="00865CDB" w:rsidRPr="00F70B28" w:rsidRDefault="00865CDB" w:rsidP="00F70B28">
      <w:pPr>
        <w:pStyle w:val="aa"/>
        <w:ind w:left="210" w:hangingChars="100" w:hanging="210"/>
        <w:rPr>
          <w:sz w:val="18"/>
          <w:szCs w:val="18"/>
        </w:rPr>
      </w:pPr>
      <w:r>
        <w:rPr>
          <w:rStyle w:val="ac"/>
        </w:rPr>
        <w:footnoteRef/>
      </w:r>
      <w:r>
        <w:t xml:space="preserve"> </w:t>
      </w:r>
      <w:r w:rsidRPr="00F70B28">
        <w:rPr>
          <w:sz w:val="18"/>
          <w:szCs w:val="18"/>
        </w:rPr>
        <w:t>Document no. 3:10 (2008-2009) https://www.riksrevisjonen.no/SiteCollectionDocuments/Dokumentbasen/ Dokument3/2008-2009/Dok_3_10_2008_2009.pdf</w:t>
      </w:r>
    </w:p>
  </w:footnote>
  <w:footnote w:id="9">
    <w:p w:rsidR="00865CDB" w:rsidRPr="00F70B28" w:rsidRDefault="00865CDB">
      <w:pPr>
        <w:pStyle w:val="aa"/>
        <w:rPr>
          <w:sz w:val="18"/>
          <w:szCs w:val="18"/>
        </w:rPr>
      </w:pPr>
      <w:r>
        <w:rPr>
          <w:rStyle w:val="ac"/>
        </w:rPr>
        <w:footnoteRef/>
      </w:r>
      <w:r>
        <w:t xml:space="preserve"> </w:t>
      </w:r>
      <w:r w:rsidRPr="00F70B28">
        <w:rPr>
          <w:sz w:val="18"/>
          <w:szCs w:val="18"/>
        </w:rPr>
        <w:t>https://www.regjeringen.no/globalassets/upload/bld/funksjonshemmede/mandat_249481.pdf</w:t>
      </w:r>
    </w:p>
  </w:footnote>
  <w:footnote w:id="10">
    <w:p w:rsidR="00865CDB" w:rsidRDefault="00865CDB">
      <w:pPr>
        <w:pStyle w:val="aa"/>
      </w:pPr>
      <w:r>
        <w:rPr>
          <w:rStyle w:val="ac"/>
        </w:rPr>
        <w:footnoteRef/>
      </w:r>
      <w:r>
        <w:t xml:space="preserve"> </w:t>
      </w:r>
      <w:r w:rsidRPr="00F70B28">
        <w:rPr>
          <w:sz w:val="18"/>
          <w:szCs w:val="18"/>
        </w:rPr>
        <w:t>http://www.aftenbladet.no/nyheter/politikk/Hornes-satsing-pa-utviklingshemmede-i-ferd-med-a-rakne--3633853. html</w:t>
      </w:r>
    </w:p>
  </w:footnote>
  <w:footnote w:id="11">
    <w:p w:rsidR="00865CDB" w:rsidRDefault="00865CDB">
      <w:pPr>
        <w:pStyle w:val="aa"/>
      </w:pPr>
      <w:r>
        <w:rPr>
          <w:rStyle w:val="ac"/>
        </w:rPr>
        <w:footnoteRef/>
      </w:r>
      <w:r>
        <w:t xml:space="preserve"> </w:t>
      </w:r>
      <w:r w:rsidRPr="00F70B28">
        <w:rPr>
          <w:sz w:val="18"/>
          <w:szCs w:val="18"/>
        </w:rPr>
        <w:t>https://www.regjeringen.no/no/dokument/dep/asd/stmeld/19961997/st-meld-nr-34_1996-97/2/id191144/</w:t>
      </w:r>
    </w:p>
  </w:footnote>
  <w:footnote w:id="12">
    <w:p w:rsidR="00865CDB" w:rsidRPr="00F70B28" w:rsidRDefault="00865CDB">
      <w:pPr>
        <w:pStyle w:val="aa"/>
        <w:rPr>
          <w:sz w:val="18"/>
          <w:szCs w:val="18"/>
        </w:rPr>
      </w:pPr>
      <w:r>
        <w:rPr>
          <w:rStyle w:val="ac"/>
        </w:rPr>
        <w:footnoteRef/>
      </w:r>
      <w:r>
        <w:t xml:space="preserve"> </w:t>
      </w:r>
      <w:r w:rsidRPr="00F70B28">
        <w:rPr>
          <w:sz w:val="18"/>
          <w:szCs w:val="18"/>
        </w:rPr>
        <w:t xml:space="preserve">NOU 2001: 22, Documentation Centre 2006, 2007, 2008, </w:t>
      </w:r>
      <w:proofErr w:type="spellStart"/>
      <w:r w:rsidRPr="00F70B28">
        <w:rPr>
          <w:sz w:val="18"/>
          <w:szCs w:val="18"/>
        </w:rPr>
        <w:t>Kittelsaa</w:t>
      </w:r>
      <w:proofErr w:type="spellEnd"/>
      <w:r w:rsidRPr="00F70B28">
        <w:rPr>
          <w:sz w:val="18"/>
          <w:szCs w:val="18"/>
        </w:rPr>
        <w:t xml:space="preserve"> et al. 2015.</w:t>
      </w:r>
    </w:p>
  </w:footnote>
  <w:footnote w:id="13">
    <w:p w:rsidR="00865CDB" w:rsidRPr="00F70B28" w:rsidRDefault="00865CDB">
      <w:pPr>
        <w:pStyle w:val="aa"/>
        <w:rPr>
          <w:sz w:val="18"/>
          <w:szCs w:val="18"/>
        </w:rPr>
      </w:pPr>
      <w:r>
        <w:rPr>
          <w:rStyle w:val="ac"/>
        </w:rPr>
        <w:footnoteRef/>
      </w:r>
      <w:r>
        <w:t xml:space="preserve"> </w:t>
      </w:r>
      <w:proofErr w:type="spellStart"/>
      <w:r w:rsidRPr="00F70B28">
        <w:rPr>
          <w:sz w:val="18"/>
          <w:szCs w:val="18"/>
        </w:rPr>
        <w:t>Molden</w:t>
      </w:r>
      <w:proofErr w:type="spellEnd"/>
      <w:r w:rsidRPr="00F70B28">
        <w:rPr>
          <w:sz w:val="18"/>
          <w:szCs w:val="18"/>
        </w:rPr>
        <w:t xml:space="preserve"> et al. (2009) </w:t>
      </w:r>
      <w:proofErr w:type="spellStart"/>
      <w:r w:rsidRPr="00F70B28">
        <w:rPr>
          <w:sz w:val="18"/>
          <w:szCs w:val="18"/>
        </w:rPr>
        <w:t>Bjerkan</w:t>
      </w:r>
      <w:proofErr w:type="spellEnd"/>
      <w:r w:rsidRPr="00F70B28">
        <w:rPr>
          <w:sz w:val="18"/>
          <w:szCs w:val="18"/>
        </w:rPr>
        <w:t xml:space="preserve">, K.Y. &amp; </w:t>
      </w:r>
      <w:proofErr w:type="spellStart"/>
      <w:r w:rsidRPr="00F70B28">
        <w:rPr>
          <w:sz w:val="18"/>
          <w:szCs w:val="18"/>
        </w:rPr>
        <w:t>Veenstra</w:t>
      </w:r>
      <w:proofErr w:type="spellEnd"/>
      <w:r w:rsidRPr="00F70B28">
        <w:rPr>
          <w:sz w:val="18"/>
          <w:szCs w:val="18"/>
        </w:rPr>
        <w:t>, M. (2008).</w:t>
      </w:r>
    </w:p>
  </w:footnote>
  <w:footnote w:id="14">
    <w:p w:rsidR="00865CDB" w:rsidRDefault="00865CDB">
      <w:pPr>
        <w:pStyle w:val="aa"/>
      </w:pPr>
      <w:r>
        <w:rPr>
          <w:rStyle w:val="ac"/>
        </w:rPr>
        <w:footnoteRef/>
      </w:r>
      <w:r>
        <w:t xml:space="preserve"> </w:t>
      </w:r>
      <w:proofErr w:type="spellStart"/>
      <w:r w:rsidRPr="00F70B28">
        <w:rPr>
          <w:sz w:val="18"/>
          <w:szCs w:val="18"/>
        </w:rPr>
        <w:t>Tøssebro</w:t>
      </w:r>
      <w:proofErr w:type="spellEnd"/>
      <w:r w:rsidRPr="00F70B28">
        <w:rPr>
          <w:sz w:val="18"/>
          <w:szCs w:val="18"/>
        </w:rPr>
        <w:t xml:space="preserve">, J., &amp; </w:t>
      </w:r>
      <w:proofErr w:type="spellStart"/>
      <w:r w:rsidRPr="00F70B28">
        <w:rPr>
          <w:sz w:val="18"/>
          <w:szCs w:val="18"/>
        </w:rPr>
        <w:t>Lundeby</w:t>
      </w:r>
      <w:proofErr w:type="spellEnd"/>
      <w:r w:rsidRPr="00F70B28">
        <w:rPr>
          <w:sz w:val="18"/>
          <w:szCs w:val="18"/>
        </w:rPr>
        <w:t xml:space="preserve">, H. (2002) </w:t>
      </w:r>
      <w:proofErr w:type="spellStart"/>
      <w:r w:rsidRPr="00F70B28">
        <w:rPr>
          <w:sz w:val="18"/>
          <w:szCs w:val="18"/>
        </w:rPr>
        <w:t>Soderstrom</w:t>
      </w:r>
      <w:proofErr w:type="spellEnd"/>
      <w:r w:rsidRPr="00F70B28">
        <w:rPr>
          <w:sz w:val="18"/>
          <w:szCs w:val="18"/>
        </w:rPr>
        <w:t xml:space="preserve">, S. &amp; </w:t>
      </w:r>
      <w:proofErr w:type="spellStart"/>
      <w:r w:rsidRPr="00F70B28">
        <w:rPr>
          <w:sz w:val="18"/>
          <w:szCs w:val="18"/>
        </w:rPr>
        <w:t>Tøssebro</w:t>
      </w:r>
      <w:proofErr w:type="spellEnd"/>
      <w:r w:rsidRPr="00F70B28">
        <w:rPr>
          <w:sz w:val="18"/>
          <w:szCs w:val="18"/>
        </w:rPr>
        <w:t>, J. (2011)</w:t>
      </w:r>
    </w:p>
  </w:footnote>
  <w:footnote w:id="15">
    <w:p w:rsidR="00865CDB" w:rsidRPr="00F70B28" w:rsidRDefault="00865CDB">
      <w:pPr>
        <w:pStyle w:val="aa"/>
        <w:rPr>
          <w:sz w:val="18"/>
          <w:szCs w:val="18"/>
        </w:rPr>
      </w:pPr>
      <w:r>
        <w:rPr>
          <w:rStyle w:val="ac"/>
        </w:rPr>
        <w:footnoteRef/>
      </w:r>
      <w:r w:rsidRPr="00F70B28">
        <w:rPr>
          <w:sz w:val="18"/>
          <w:szCs w:val="18"/>
        </w:rPr>
        <w:t xml:space="preserve"> </w:t>
      </w:r>
      <w:proofErr w:type="spellStart"/>
      <w:r w:rsidRPr="00F70B28">
        <w:rPr>
          <w:sz w:val="18"/>
          <w:szCs w:val="18"/>
        </w:rPr>
        <w:t>Kittelsaa</w:t>
      </w:r>
      <w:proofErr w:type="spellEnd"/>
      <w:r w:rsidRPr="00F70B28">
        <w:rPr>
          <w:sz w:val="18"/>
          <w:szCs w:val="18"/>
        </w:rPr>
        <w:t xml:space="preserve"> et al. 2015.</w:t>
      </w:r>
    </w:p>
  </w:footnote>
  <w:footnote w:id="16">
    <w:p w:rsidR="00865CDB" w:rsidRDefault="00865CDB">
      <w:pPr>
        <w:pStyle w:val="aa"/>
      </w:pPr>
      <w:r>
        <w:rPr>
          <w:rStyle w:val="ac"/>
        </w:rPr>
        <w:footnoteRef/>
      </w:r>
      <w:r>
        <w:t xml:space="preserve"> </w:t>
      </w:r>
      <w:proofErr w:type="spellStart"/>
      <w:r w:rsidRPr="00F70B28">
        <w:rPr>
          <w:sz w:val="18"/>
          <w:szCs w:val="18"/>
        </w:rPr>
        <w:t>Op.cit</w:t>
      </w:r>
      <w:proofErr w:type="spellEnd"/>
      <w:r w:rsidRPr="00F70B28">
        <w:rPr>
          <w:sz w:val="18"/>
          <w:szCs w:val="18"/>
        </w:rPr>
        <w:t>.</w:t>
      </w:r>
    </w:p>
  </w:footnote>
  <w:footnote w:id="17">
    <w:p w:rsidR="00865CDB" w:rsidRPr="00F70B28" w:rsidRDefault="00865CDB">
      <w:pPr>
        <w:pStyle w:val="aa"/>
        <w:rPr>
          <w:sz w:val="18"/>
          <w:szCs w:val="18"/>
        </w:rPr>
      </w:pPr>
      <w:r>
        <w:rPr>
          <w:rStyle w:val="ac"/>
        </w:rPr>
        <w:footnoteRef/>
      </w:r>
      <w:r>
        <w:t xml:space="preserve"> </w:t>
      </w:r>
      <w:r w:rsidRPr="00F70B28">
        <w:rPr>
          <w:sz w:val="18"/>
          <w:szCs w:val="18"/>
        </w:rPr>
        <w:t>This is discussed in the government’s report in points 284 &amp; 285, p. 80-81.</w:t>
      </w:r>
    </w:p>
  </w:footnote>
  <w:footnote w:id="18">
    <w:p w:rsidR="00865CDB" w:rsidRPr="00F70B28" w:rsidRDefault="00865CDB" w:rsidP="00F70B28">
      <w:pPr>
        <w:widowControl/>
        <w:tabs>
          <w:tab w:val="left" w:pos="280"/>
        </w:tabs>
        <w:spacing w:line="268" w:lineRule="auto"/>
        <w:ind w:right="1300"/>
        <w:jc w:val="left"/>
        <w:rPr>
          <w:rFonts w:eastAsiaTheme="minorHAnsi" w:cs="Arial"/>
          <w:b/>
          <w:kern w:val="0"/>
          <w:sz w:val="14"/>
          <w:szCs w:val="20"/>
          <w:lang w:val="en-GB" w:eastAsia="en-GB"/>
        </w:rPr>
      </w:pPr>
      <w:r>
        <w:rPr>
          <w:rStyle w:val="ac"/>
        </w:rPr>
        <w:footnoteRef/>
      </w:r>
      <w:r>
        <w:rPr>
          <w:rFonts w:hint="eastAsia"/>
        </w:rPr>
        <w:t xml:space="preserve">　</w:t>
      </w:r>
      <w:r w:rsidRPr="00F70B28">
        <w:rPr>
          <w:rFonts w:eastAsiaTheme="minorHAnsi" w:cs="Arial"/>
          <w:kern w:val="0"/>
          <w:sz w:val="18"/>
          <w:szCs w:val="18"/>
          <w:lang w:val="en-GB" w:eastAsia="en-GB"/>
        </w:rPr>
        <w:t>Articles 31 &amp; 32: “The information collected in accordance with this article shall be disaggregated, as appropriate, and used to help assess the implementation of States Parties’ obligations under the present Convention and to identify and address the barriers faced by individuals with disabilities in exercising their rights.”</w:t>
      </w:r>
    </w:p>
    <w:p w:rsidR="00865CDB" w:rsidRPr="00F70B28" w:rsidRDefault="00865CDB">
      <w:pPr>
        <w:pStyle w:val="aa"/>
        <w:rPr>
          <w:lang w:val="en-GB"/>
        </w:rPr>
      </w:pPr>
    </w:p>
  </w:footnote>
  <w:footnote w:id="19">
    <w:p w:rsidR="00865CDB" w:rsidRPr="00F70B28" w:rsidRDefault="00865CDB">
      <w:pPr>
        <w:pStyle w:val="aa"/>
        <w:rPr>
          <w:sz w:val="18"/>
          <w:szCs w:val="18"/>
        </w:rPr>
      </w:pPr>
      <w:r>
        <w:rPr>
          <w:rStyle w:val="ac"/>
        </w:rPr>
        <w:footnoteRef/>
      </w:r>
      <w:r>
        <w:t xml:space="preserve"> </w:t>
      </w:r>
      <w:r w:rsidRPr="00F70B28">
        <w:rPr>
          <w:sz w:val="18"/>
          <w:szCs w:val="18"/>
        </w:rPr>
        <w:t>Two alternative additional conditions specified in Section 3.3 of the Norwegian Mental Health Care Act opens up for coercion against individuals with serious mental illnesses when deemed necessary from a treatment perspective or to prevent individuals becoming a danger to themselves or others. According to the Norwegian Directorate of Health’s report, Use of coercion in mental health care (2011), this treatment criterion is used as the sole legal basis in over half of all decisions to commit a patient against their will.</w:t>
      </w:r>
    </w:p>
  </w:footnote>
  <w:footnote w:id="20">
    <w:p w:rsidR="00865CDB" w:rsidRDefault="00865CDB">
      <w:pPr>
        <w:pStyle w:val="aa"/>
      </w:pPr>
      <w:r>
        <w:rPr>
          <w:rStyle w:val="ac"/>
        </w:rPr>
        <w:footnoteRef/>
      </w:r>
      <w:r>
        <w:t xml:space="preserve"> </w:t>
      </w:r>
      <w:r w:rsidRPr="00F70B28">
        <w:rPr>
          <w:sz w:val="18"/>
          <w:szCs w:val="18"/>
        </w:rPr>
        <w:t>Use of coercion in mental health care for adults in 2013 (</w:t>
      </w:r>
      <w:proofErr w:type="spellStart"/>
      <w:r w:rsidRPr="00F70B28">
        <w:rPr>
          <w:sz w:val="18"/>
          <w:szCs w:val="18"/>
        </w:rPr>
        <w:t>Bruk</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tvang</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psykisk</w:t>
      </w:r>
      <w:proofErr w:type="spellEnd"/>
      <w:r w:rsidRPr="00F70B28">
        <w:rPr>
          <w:sz w:val="18"/>
          <w:szCs w:val="18"/>
        </w:rPr>
        <w:t xml:space="preserve"> </w:t>
      </w:r>
      <w:proofErr w:type="spellStart"/>
      <w:r w:rsidRPr="00F70B28">
        <w:rPr>
          <w:sz w:val="18"/>
          <w:szCs w:val="18"/>
        </w:rPr>
        <w:t>helsevern</w:t>
      </w:r>
      <w:proofErr w:type="spellEnd"/>
      <w:r w:rsidRPr="00F70B28">
        <w:rPr>
          <w:sz w:val="18"/>
          <w:szCs w:val="18"/>
        </w:rPr>
        <w:t xml:space="preserve"> for </w:t>
      </w:r>
      <w:proofErr w:type="spellStart"/>
      <w:r w:rsidRPr="00F70B28">
        <w:rPr>
          <w:sz w:val="18"/>
          <w:szCs w:val="18"/>
        </w:rPr>
        <w:t>voksne</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2013), Directorate of Health report</w:t>
      </w:r>
    </w:p>
  </w:footnote>
  <w:footnote w:id="21">
    <w:p w:rsidR="00865CDB" w:rsidRDefault="00865CDB">
      <w:pPr>
        <w:pStyle w:val="aa"/>
      </w:pPr>
      <w:r>
        <w:rPr>
          <w:rStyle w:val="ac"/>
        </w:rPr>
        <w:footnoteRef/>
      </w:r>
      <w:r>
        <w:t xml:space="preserve"> </w:t>
      </w:r>
      <w:r w:rsidRPr="00F70B28">
        <w:rPr>
          <w:sz w:val="18"/>
          <w:szCs w:val="18"/>
        </w:rPr>
        <w:t xml:space="preserve">The legal basis for forced medication is the Norwegian Mental Health Care Act, Section 4.4. In addition to the legal requirements for coercion in general, the additional requirement for forced treatment is that the treatment is “clearly in accordance with professionally </w:t>
      </w:r>
      <w:proofErr w:type="spellStart"/>
      <w:r w:rsidRPr="00F70B28">
        <w:rPr>
          <w:sz w:val="18"/>
          <w:szCs w:val="18"/>
        </w:rPr>
        <w:t>recognised</w:t>
      </w:r>
      <w:proofErr w:type="spellEnd"/>
      <w:r w:rsidRPr="00F70B28">
        <w:rPr>
          <w:sz w:val="18"/>
          <w:szCs w:val="18"/>
        </w:rPr>
        <w:t xml:space="preserve"> psychiatric methods and sound clinical practice” (Section 4.4 in the Norwegian Mental Health Care Act).</w:t>
      </w:r>
    </w:p>
  </w:footnote>
  <w:footnote w:id="22">
    <w:p w:rsidR="00865CDB" w:rsidRPr="00F70B28" w:rsidRDefault="00865CDB">
      <w:pPr>
        <w:pStyle w:val="aa"/>
        <w:rPr>
          <w:sz w:val="18"/>
          <w:szCs w:val="18"/>
        </w:rPr>
      </w:pPr>
      <w:r>
        <w:rPr>
          <w:rStyle w:val="ac"/>
        </w:rPr>
        <w:footnoteRef/>
      </w:r>
      <w:r w:rsidRPr="00F70B28">
        <w:rPr>
          <w:sz w:val="18"/>
          <w:szCs w:val="18"/>
        </w:rPr>
        <w:t xml:space="preserve"> Information provided by Senior Adviser in the Directorate of Health, </w:t>
      </w:r>
      <w:proofErr w:type="spellStart"/>
      <w:r w:rsidRPr="00F70B28">
        <w:rPr>
          <w:sz w:val="18"/>
          <w:szCs w:val="18"/>
        </w:rPr>
        <w:t>Guri</w:t>
      </w:r>
      <w:proofErr w:type="spellEnd"/>
      <w:r w:rsidRPr="00F70B28">
        <w:rPr>
          <w:sz w:val="18"/>
          <w:szCs w:val="18"/>
        </w:rPr>
        <w:t xml:space="preserve"> H. </w:t>
      </w:r>
      <w:proofErr w:type="spellStart"/>
      <w:r w:rsidRPr="00F70B28">
        <w:rPr>
          <w:sz w:val="18"/>
          <w:szCs w:val="18"/>
        </w:rPr>
        <w:t>Gabrielsen</w:t>
      </w:r>
      <w:proofErr w:type="spellEnd"/>
      <w:r w:rsidRPr="00F70B28">
        <w:rPr>
          <w:sz w:val="18"/>
          <w:szCs w:val="18"/>
        </w:rPr>
        <w:t xml:space="preserve"> in a phone interview on 8 June 2015.</w:t>
      </w:r>
    </w:p>
  </w:footnote>
  <w:footnote w:id="23">
    <w:p w:rsidR="00865CDB" w:rsidRPr="00F70B28" w:rsidRDefault="00865CDB">
      <w:pPr>
        <w:pStyle w:val="aa"/>
        <w:rPr>
          <w:sz w:val="18"/>
          <w:szCs w:val="18"/>
        </w:rPr>
      </w:pPr>
      <w:r>
        <w:rPr>
          <w:rStyle w:val="ac"/>
        </w:rPr>
        <w:footnoteRef/>
      </w:r>
      <w:r>
        <w:t xml:space="preserve"> </w:t>
      </w:r>
      <w:r w:rsidRPr="00F70B28">
        <w:rPr>
          <w:sz w:val="18"/>
          <w:szCs w:val="18"/>
        </w:rPr>
        <w:t>In these cases there were a total of 983 complaints about decisions, including 965 on forced medication, 16 on forced feeding and 2 on other forms of forced treatment.</w:t>
      </w:r>
    </w:p>
  </w:footnote>
  <w:footnote w:id="24">
    <w:p w:rsidR="00865CDB" w:rsidRPr="00F70B28" w:rsidRDefault="00865CDB">
      <w:pPr>
        <w:pStyle w:val="aa"/>
        <w:rPr>
          <w:sz w:val="18"/>
          <w:szCs w:val="18"/>
        </w:rPr>
      </w:pPr>
      <w:r>
        <w:rPr>
          <w:rStyle w:val="ac"/>
        </w:rPr>
        <w:footnoteRef/>
      </w:r>
      <w:r>
        <w:t xml:space="preserve"> </w:t>
      </w:r>
      <w:r w:rsidRPr="00F70B28">
        <w:rPr>
          <w:sz w:val="18"/>
          <w:szCs w:val="18"/>
        </w:rPr>
        <w:t>The legal basis for the use of coercive measures, such as belts and straps, is the Norwegian Mental Health Care Act Section 4-8. The law allows for coercive measures when deemed necessary to prevent patients from causing harm to themselves or others, or to prevent major damage to buildings, clothes, furniture, etc. and other measures to prevent such damage are deemed insufficient. When these conditions are met, coercive measures can also be used against patients who have been voluntarily admitted.</w:t>
      </w:r>
    </w:p>
  </w:footnote>
  <w:footnote w:id="25">
    <w:p w:rsidR="00865CDB" w:rsidRPr="00F70B28" w:rsidRDefault="00865CDB">
      <w:pPr>
        <w:pStyle w:val="aa"/>
        <w:rPr>
          <w:sz w:val="18"/>
          <w:szCs w:val="18"/>
        </w:rPr>
      </w:pPr>
      <w:r>
        <w:rPr>
          <w:rStyle w:val="ac"/>
        </w:rPr>
        <w:footnoteRef/>
      </w:r>
      <w:r>
        <w:t xml:space="preserve"> </w:t>
      </w:r>
      <w:r w:rsidRPr="00F70B28">
        <w:rPr>
          <w:sz w:val="18"/>
          <w:szCs w:val="18"/>
        </w:rPr>
        <w:t>Section 10.2.1 on page 118</w:t>
      </w:r>
    </w:p>
  </w:footnote>
  <w:footnote w:id="26">
    <w:p w:rsidR="00865CDB" w:rsidRDefault="00865CDB">
      <w:pPr>
        <w:pStyle w:val="aa"/>
      </w:pPr>
      <w:r>
        <w:rPr>
          <w:rStyle w:val="ac"/>
        </w:rPr>
        <w:footnoteRef/>
      </w:r>
      <w:r w:rsidRPr="00F70B28">
        <w:rPr>
          <w:sz w:val="18"/>
          <w:szCs w:val="18"/>
        </w:rPr>
        <w:t xml:space="preserve"> Assessment of treatment criteria in the Mental Health Care Act (</w:t>
      </w:r>
      <w:proofErr w:type="spellStart"/>
      <w:r w:rsidRPr="00F70B28">
        <w:rPr>
          <w:sz w:val="18"/>
          <w:szCs w:val="18"/>
        </w:rPr>
        <w:t>Vurdering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behandlingsvilkåret</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psykisk</w:t>
      </w:r>
      <w:proofErr w:type="spellEnd"/>
      <w:r w:rsidRPr="00F70B28">
        <w:rPr>
          <w:sz w:val="18"/>
          <w:szCs w:val="18"/>
        </w:rPr>
        <w:t xml:space="preserve"> </w:t>
      </w:r>
      <w:proofErr w:type="spellStart"/>
      <w:r w:rsidRPr="00F70B28">
        <w:rPr>
          <w:sz w:val="18"/>
          <w:szCs w:val="18"/>
        </w:rPr>
        <w:t>helsevernloven</w:t>
      </w:r>
      <w:proofErr w:type="spellEnd"/>
      <w:r w:rsidRPr="00F70B28">
        <w:rPr>
          <w:sz w:val="18"/>
          <w:szCs w:val="18"/>
        </w:rPr>
        <w:t>), 2 June 2009</w:t>
      </w:r>
    </w:p>
  </w:footnote>
  <w:footnote w:id="27">
    <w:p w:rsidR="00865CDB" w:rsidRDefault="00865CDB" w:rsidP="0003484F">
      <w:pPr>
        <w:pStyle w:val="aa"/>
      </w:pPr>
      <w:r>
        <w:rPr>
          <w:rStyle w:val="ac"/>
        </w:rPr>
        <w:footnoteRef/>
      </w:r>
      <w:r w:rsidRPr="00F70B28">
        <w:rPr>
          <w:sz w:val="18"/>
          <w:szCs w:val="18"/>
        </w:rPr>
        <w:t xml:space="preserve"> http://home.broadpark.no/~wkeim/files/12-9562-61_Vedlegg_HOD-rapportering-juli-2015_12880570_8_1-1.pdf</w:t>
      </w:r>
    </w:p>
  </w:footnote>
  <w:footnote w:id="28">
    <w:p w:rsidR="00865CDB" w:rsidRDefault="00865CDB">
      <w:pPr>
        <w:pStyle w:val="aa"/>
      </w:pPr>
      <w:r>
        <w:rPr>
          <w:rStyle w:val="ac"/>
        </w:rPr>
        <w:footnoteRef/>
      </w:r>
      <w:r>
        <w:t xml:space="preserve"> </w:t>
      </w:r>
      <w:r w:rsidRPr="00F70B28">
        <w:rPr>
          <w:sz w:val="18"/>
          <w:szCs w:val="18"/>
        </w:rPr>
        <w:t>Use of coercion in mental health care for adults in 2013 (</w:t>
      </w:r>
      <w:proofErr w:type="spellStart"/>
      <w:r w:rsidRPr="00F70B28">
        <w:rPr>
          <w:sz w:val="18"/>
          <w:szCs w:val="18"/>
        </w:rPr>
        <w:t>Bruk</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tvang</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psykisk</w:t>
      </w:r>
      <w:proofErr w:type="spellEnd"/>
      <w:r w:rsidRPr="00F70B28">
        <w:rPr>
          <w:sz w:val="18"/>
          <w:szCs w:val="18"/>
        </w:rPr>
        <w:t xml:space="preserve"> </w:t>
      </w:r>
      <w:proofErr w:type="spellStart"/>
      <w:r w:rsidRPr="00F70B28">
        <w:rPr>
          <w:sz w:val="18"/>
          <w:szCs w:val="18"/>
        </w:rPr>
        <w:t>helsevern</w:t>
      </w:r>
      <w:proofErr w:type="spellEnd"/>
      <w:r w:rsidRPr="00F70B28">
        <w:rPr>
          <w:sz w:val="18"/>
          <w:szCs w:val="18"/>
        </w:rPr>
        <w:t xml:space="preserve"> for </w:t>
      </w:r>
      <w:proofErr w:type="spellStart"/>
      <w:r w:rsidRPr="00F70B28">
        <w:rPr>
          <w:sz w:val="18"/>
          <w:szCs w:val="18"/>
        </w:rPr>
        <w:t>voksne</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2013)</w:t>
      </w:r>
    </w:p>
  </w:footnote>
  <w:footnote w:id="29">
    <w:p w:rsidR="00865CDB" w:rsidRPr="00F70B28" w:rsidRDefault="00865CDB">
      <w:pPr>
        <w:pStyle w:val="aa"/>
        <w:rPr>
          <w:sz w:val="18"/>
          <w:szCs w:val="18"/>
        </w:rPr>
      </w:pPr>
      <w:r>
        <w:rPr>
          <w:rStyle w:val="ac"/>
        </w:rPr>
        <w:footnoteRef/>
      </w:r>
      <w:r>
        <w:t xml:space="preserve"> </w:t>
      </w:r>
      <w:r w:rsidRPr="00F70B28">
        <w:rPr>
          <w:sz w:val="18"/>
          <w:szCs w:val="18"/>
        </w:rPr>
        <w:t>http://www.refworld.org/publisher,CESCR,,NOR,52d53eb34,0.html</w:t>
      </w:r>
    </w:p>
  </w:footnote>
  <w:footnote w:id="30">
    <w:p w:rsidR="00865CDB" w:rsidRPr="00F70B28" w:rsidRDefault="00865CDB">
      <w:pPr>
        <w:pStyle w:val="aa"/>
        <w:rPr>
          <w:sz w:val="18"/>
          <w:szCs w:val="18"/>
        </w:rPr>
      </w:pPr>
      <w:r>
        <w:rPr>
          <w:rStyle w:val="ac"/>
        </w:rPr>
        <w:footnoteRef/>
      </w:r>
      <w:r>
        <w:t xml:space="preserve"> </w:t>
      </w:r>
      <w:r w:rsidRPr="00F70B28">
        <w:rPr>
          <w:sz w:val="18"/>
          <w:szCs w:val="18"/>
        </w:rPr>
        <w:t>News outlet NRK phrased it as follows: “The Commissioner calls for an amendment to legislation that to a greater extent ensures medical treatment based on free, informed consent, with the exception of life-threatening emergency cases where the individual is without a doubt incapable of independent decision-making.”</w:t>
      </w:r>
    </w:p>
  </w:footnote>
  <w:footnote w:id="31">
    <w:p w:rsidR="00865CDB" w:rsidRPr="00F70B28" w:rsidRDefault="00865CDB">
      <w:pPr>
        <w:pStyle w:val="aa"/>
        <w:rPr>
          <w:sz w:val="18"/>
          <w:szCs w:val="18"/>
        </w:rPr>
      </w:pPr>
      <w:r>
        <w:rPr>
          <w:rStyle w:val="ac"/>
        </w:rPr>
        <w:footnoteRef/>
      </w:r>
      <w:r>
        <w:t xml:space="preserve"> </w:t>
      </w:r>
      <w:r w:rsidRPr="00F70B28">
        <w:rPr>
          <w:sz w:val="18"/>
          <w:szCs w:val="18"/>
        </w:rPr>
        <w:t xml:space="preserve">The Centre for Medical Ethics submission to the </w:t>
      </w:r>
      <w:proofErr w:type="spellStart"/>
      <w:r w:rsidRPr="00F70B28">
        <w:rPr>
          <w:sz w:val="18"/>
          <w:szCs w:val="18"/>
        </w:rPr>
        <w:t>Paulsrud</w:t>
      </w:r>
      <w:proofErr w:type="spellEnd"/>
      <w:r w:rsidRPr="00F70B28">
        <w:rPr>
          <w:sz w:val="18"/>
          <w:szCs w:val="18"/>
        </w:rPr>
        <w:t xml:space="preserve"> Committee’s review NOU 2011: 9</w:t>
      </w:r>
    </w:p>
  </w:footnote>
  <w:footnote w:id="32">
    <w:p w:rsidR="00865CDB" w:rsidRPr="00C62E64" w:rsidRDefault="00865CDB">
      <w:pPr>
        <w:pStyle w:val="aa"/>
      </w:pPr>
      <w:r>
        <w:rPr>
          <w:rStyle w:val="ac"/>
        </w:rPr>
        <w:footnoteRef/>
      </w:r>
      <w:r>
        <w:t xml:space="preserve"> </w:t>
      </w:r>
      <w:r w:rsidRPr="00F70B28">
        <w:rPr>
          <w:sz w:val="18"/>
          <w:szCs w:val="18"/>
        </w:rPr>
        <w:t xml:space="preserve">Individuals with impairments must enjoy legal capacity on an equal basis with others in all aspects of life, as well as be provided access to the support they may require in exercising their legal capacity (CRPD Article 12.2, 12.3). Furthermore, disabled people must be provided those health services they require specifically because of their impairments, and must receive care of the same quality to individuals with impairments as to others, including on the basis of free and informed consent (CRPD Article 25b, 25d). The UN High Commissioner for Human Rights considers that the wording of Article 14 should be interpreted literally. The CRPD Committee accordingly adheres to the same view, namely that legislation which </w:t>
      </w:r>
      <w:proofErr w:type="spellStart"/>
      <w:r w:rsidRPr="00F70B28">
        <w:rPr>
          <w:sz w:val="18"/>
          <w:szCs w:val="18"/>
        </w:rPr>
        <w:t>authorises</w:t>
      </w:r>
      <w:proofErr w:type="spellEnd"/>
      <w:r w:rsidRPr="00F70B28">
        <w:rPr>
          <w:sz w:val="18"/>
          <w:szCs w:val="18"/>
        </w:rPr>
        <w:t xml:space="preserve"> detention due to impairments is incompatible with the CRPD.</w:t>
      </w:r>
    </w:p>
  </w:footnote>
  <w:footnote w:id="33">
    <w:p w:rsidR="00865CDB" w:rsidRPr="00F70B28" w:rsidRDefault="00865CDB">
      <w:pPr>
        <w:pStyle w:val="aa"/>
        <w:rPr>
          <w:sz w:val="18"/>
          <w:szCs w:val="18"/>
        </w:rPr>
      </w:pPr>
      <w:r>
        <w:rPr>
          <w:rStyle w:val="ac"/>
        </w:rPr>
        <w:footnoteRef/>
      </w:r>
      <w:r>
        <w:t xml:space="preserve"> </w:t>
      </w:r>
      <w:r w:rsidRPr="00F70B28">
        <w:rPr>
          <w:sz w:val="18"/>
          <w:szCs w:val="18"/>
        </w:rPr>
        <w:t>In General Comment 1, point 42, the CRPD Committee noted the following: “As has been stated by the Committee in several concluding observations, forced treatment by psychiatric and other health and medical professionals is a violation of the right to equal recognition before the law and an infringement of the rights to personal integrity (art. 17); freedom from torture (art. 15); and freedom from violence, exploitation and abuse (art. 16).” (emphasis added).</w:t>
      </w:r>
    </w:p>
  </w:footnote>
  <w:footnote w:id="34">
    <w:p w:rsidR="00865CDB" w:rsidRPr="00F70B28" w:rsidRDefault="00865CDB">
      <w:pPr>
        <w:pStyle w:val="aa"/>
        <w:rPr>
          <w:sz w:val="18"/>
          <w:szCs w:val="18"/>
        </w:rPr>
      </w:pPr>
      <w:r>
        <w:rPr>
          <w:rStyle w:val="ac"/>
        </w:rPr>
        <w:footnoteRef/>
      </w:r>
      <w:r>
        <w:t xml:space="preserve"> </w:t>
      </w:r>
      <w:r w:rsidRPr="00F70B28">
        <w:rPr>
          <w:sz w:val="18"/>
          <w:szCs w:val="18"/>
        </w:rPr>
        <w:t>Parliamentary Ombudsman prevention unit against torture and inhuman treatment in detention Visit report 24.27 in February 2015.</w:t>
      </w:r>
    </w:p>
  </w:footnote>
  <w:footnote w:id="35">
    <w:p w:rsidR="00865CDB" w:rsidRPr="00F70B28" w:rsidRDefault="00865CDB" w:rsidP="000849F4">
      <w:pPr>
        <w:pStyle w:val="aa"/>
        <w:rPr>
          <w:sz w:val="18"/>
          <w:szCs w:val="18"/>
        </w:rPr>
      </w:pPr>
      <w:r>
        <w:rPr>
          <w:rStyle w:val="ac"/>
        </w:rPr>
        <w:footnoteRef/>
      </w:r>
      <w:r>
        <w:t xml:space="preserve"> </w:t>
      </w:r>
      <w:r w:rsidRPr="00F70B28">
        <w:rPr>
          <w:sz w:val="18"/>
          <w:szCs w:val="18"/>
        </w:rPr>
        <w:t xml:space="preserve">Article 46 of the CRPD reflects what is already stated in Article 19 of the Vienna Convention. The Vienna Convention has not been ratified by Norway, but is </w:t>
      </w:r>
      <w:proofErr w:type="spellStart"/>
      <w:r w:rsidRPr="00F70B28">
        <w:rPr>
          <w:sz w:val="18"/>
          <w:szCs w:val="18"/>
        </w:rPr>
        <w:t>recognised</w:t>
      </w:r>
      <w:proofErr w:type="spellEnd"/>
      <w:r w:rsidRPr="00F70B28">
        <w:rPr>
          <w:sz w:val="18"/>
          <w:szCs w:val="18"/>
        </w:rPr>
        <w:t xml:space="preserve"> as customary international law. Article 19 of the Vienna Convention states that it is illegal for a state to formulate any reservation that ”is prohibited by that treaty ... or is incompatible with the object and purpose of the treaty”. It therefore follows from both Article 46 of the CRPD and Article 19 of the Vienna Convention that a reservation which is incompatible with the object and purpose of the Convention is invalid.</w:t>
      </w:r>
    </w:p>
  </w:footnote>
  <w:footnote w:id="36">
    <w:p w:rsidR="00865CDB" w:rsidRPr="00C62E64" w:rsidRDefault="00865CDB">
      <w:pPr>
        <w:pStyle w:val="aa"/>
      </w:pPr>
      <w:r>
        <w:rPr>
          <w:rStyle w:val="ac"/>
        </w:rPr>
        <w:footnoteRef/>
      </w:r>
      <w:r>
        <w:t xml:space="preserve"> </w:t>
      </w:r>
      <w:r w:rsidRPr="00F70B28">
        <w:rPr>
          <w:sz w:val="18"/>
          <w:szCs w:val="18"/>
        </w:rPr>
        <w:t>The specific formulation of the legal basis for the use of coercion must be established by the legal committee.</w:t>
      </w:r>
    </w:p>
  </w:footnote>
  <w:footnote w:id="37">
    <w:p w:rsidR="00865CDB" w:rsidRDefault="00865CDB">
      <w:pPr>
        <w:pStyle w:val="aa"/>
      </w:pPr>
      <w:r>
        <w:rPr>
          <w:rStyle w:val="ac"/>
        </w:rPr>
        <w:footnoteRef/>
      </w:r>
      <w:r>
        <w:t xml:space="preserve"> </w:t>
      </w:r>
      <w:r w:rsidRPr="00F70B28">
        <w:rPr>
          <w:sz w:val="18"/>
          <w:szCs w:val="18"/>
        </w:rPr>
        <w:t>(</w:t>
      </w:r>
      <w:r w:rsidRPr="00F70B28">
        <w:rPr>
          <w:rFonts w:hint="eastAsia"/>
          <w:sz w:val="18"/>
          <w:szCs w:val="18"/>
        </w:rPr>
        <w:t>記載なし：訳者注</w:t>
      </w:r>
      <w:r w:rsidRPr="00F70B28">
        <w:rPr>
          <w:sz w:val="18"/>
          <w:szCs w:val="18"/>
        </w:rPr>
        <w:t>)</w:t>
      </w:r>
    </w:p>
  </w:footnote>
  <w:footnote w:id="38">
    <w:p w:rsidR="00865CDB" w:rsidRPr="00C62E64" w:rsidRDefault="00865CDB">
      <w:pPr>
        <w:pStyle w:val="aa"/>
      </w:pPr>
      <w:r>
        <w:rPr>
          <w:rStyle w:val="ac"/>
        </w:rPr>
        <w:footnoteRef/>
      </w:r>
      <w:r>
        <w:t xml:space="preserve"> </w:t>
      </w:r>
      <w:r w:rsidRPr="00F70B28">
        <w:rPr>
          <w:sz w:val="18"/>
          <w:szCs w:val="18"/>
        </w:rPr>
        <w:t>Norwegian Board of Health Supervision – Annual Report 2014 https://www.helsetilsynet.no/upload/Publikasjoner/aarsrapporter/ aarsrapport2014.pdf</w:t>
      </w:r>
    </w:p>
  </w:footnote>
  <w:footnote w:id="39">
    <w:p w:rsidR="00865CDB" w:rsidRPr="00F70B28" w:rsidRDefault="00865CDB">
      <w:pPr>
        <w:pStyle w:val="aa"/>
        <w:rPr>
          <w:sz w:val="18"/>
          <w:szCs w:val="18"/>
        </w:rPr>
      </w:pPr>
      <w:r>
        <w:rPr>
          <w:rStyle w:val="ac"/>
        </w:rPr>
        <w:footnoteRef/>
      </w:r>
      <w:r>
        <w:t xml:space="preserve"> </w:t>
      </w:r>
      <w:r w:rsidRPr="00D81D82">
        <w:t>C</w:t>
      </w:r>
      <w:r w:rsidRPr="00F70B28">
        <w:rPr>
          <w:sz w:val="18"/>
          <w:szCs w:val="18"/>
        </w:rPr>
        <w:t>hapter 4A of the Norwegian Social Services Act, which was carried over in the Norwegian Health and Care Services Act, Chapter 9, entered into force in 2004. Chapter 4A of the Norwegian Patients’ Rights Act entered into force in 2006.</w:t>
      </w:r>
    </w:p>
  </w:footnote>
  <w:footnote w:id="40">
    <w:p w:rsidR="00865CDB" w:rsidRDefault="00865CDB">
      <w:pPr>
        <w:pStyle w:val="aa"/>
      </w:pPr>
      <w:r>
        <w:rPr>
          <w:rStyle w:val="ac"/>
        </w:rPr>
        <w:footnoteRef/>
      </w:r>
      <w:r>
        <w:t xml:space="preserve"> </w:t>
      </w:r>
      <w:r w:rsidRPr="00F70B28">
        <w:rPr>
          <w:sz w:val="18"/>
          <w:szCs w:val="18"/>
        </w:rPr>
        <w:t>See for example Proposition. no. 64 (2005-2006) Chapter 4.</w:t>
      </w:r>
    </w:p>
  </w:footnote>
  <w:footnote w:id="41">
    <w:p w:rsidR="00865CDB" w:rsidRDefault="00865CDB" w:rsidP="00D81D82">
      <w:pPr>
        <w:pStyle w:val="aa"/>
      </w:pPr>
      <w:r>
        <w:rPr>
          <w:rStyle w:val="ac"/>
        </w:rPr>
        <w:footnoteRef/>
      </w:r>
      <w:r>
        <w:t xml:space="preserve"> </w:t>
      </w:r>
      <w:r w:rsidRPr="00F70B28">
        <w:rPr>
          <w:sz w:val="18"/>
          <w:szCs w:val="18"/>
        </w:rPr>
        <w:t>Norwegian Parliament Question Time. Wednesday 6 May 2015 10:00. Question no. 11. https://www.stortinget.no/no/Saker-og-publikasjoner/Publikasjoner/Referater/Stortinget/2014-2015/150506/</w:t>
      </w:r>
    </w:p>
  </w:footnote>
  <w:footnote w:id="42">
    <w:p w:rsidR="00865CDB" w:rsidRPr="00F70B28" w:rsidRDefault="00865CDB">
      <w:pPr>
        <w:pStyle w:val="aa"/>
        <w:rPr>
          <w:sz w:val="18"/>
          <w:szCs w:val="18"/>
        </w:rPr>
      </w:pPr>
      <w:r>
        <w:rPr>
          <w:rStyle w:val="ac"/>
        </w:rPr>
        <w:footnoteRef/>
      </w:r>
      <w:r>
        <w:t xml:space="preserve"> </w:t>
      </w:r>
      <w:r w:rsidRPr="00F70B28">
        <w:rPr>
          <w:sz w:val="18"/>
          <w:szCs w:val="18"/>
        </w:rPr>
        <w:t xml:space="preserve">Norwegian Association for Persons with Intellectual Impairments – At the mercy of the municipality (I </w:t>
      </w:r>
      <w:proofErr w:type="spellStart"/>
      <w:r w:rsidRPr="00F70B28">
        <w:rPr>
          <w:sz w:val="18"/>
          <w:szCs w:val="18"/>
        </w:rPr>
        <w:t>kommunens</w:t>
      </w:r>
      <w:proofErr w:type="spellEnd"/>
      <w:r w:rsidRPr="00F70B28">
        <w:rPr>
          <w:sz w:val="18"/>
          <w:szCs w:val="18"/>
        </w:rPr>
        <w:t xml:space="preserve"> </w:t>
      </w:r>
      <w:proofErr w:type="spellStart"/>
      <w:r w:rsidRPr="00F70B28">
        <w:rPr>
          <w:sz w:val="18"/>
          <w:szCs w:val="18"/>
        </w:rPr>
        <w:t>vold</w:t>
      </w:r>
      <w:proofErr w:type="spellEnd"/>
      <w:r w:rsidRPr="00F70B28">
        <w:rPr>
          <w:sz w:val="18"/>
          <w:szCs w:val="18"/>
        </w:rPr>
        <w:t>)</w:t>
      </w:r>
    </w:p>
  </w:footnote>
  <w:footnote w:id="43">
    <w:p w:rsidR="00865CDB" w:rsidRDefault="00865CDB" w:rsidP="00D81D82">
      <w:pPr>
        <w:pStyle w:val="aa"/>
      </w:pPr>
      <w:r>
        <w:rPr>
          <w:rStyle w:val="ac"/>
        </w:rPr>
        <w:footnoteRef/>
      </w:r>
      <w:r>
        <w:t xml:space="preserve"> </w:t>
      </w:r>
      <w:r w:rsidRPr="00F70B28">
        <w:rPr>
          <w:sz w:val="18"/>
          <w:szCs w:val="18"/>
        </w:rPr>
        <w:t>NRK.no – Coercion against persons with intellectual impairments increased sevenfold (</w:t>
      </w:r>
      <w:proofErr w:type="spellStart"/>
      <w:r w:rsidRPr="00F70B28">
        <w:rPr>
          <w:sz w:val="18"/>
          <w:szCs w:val="18"/>
        </w:rPr>
        <w:t>Tvang</w:t>
      </w:r>
      <w:proofErr w:type="spellEnd"/>
      <w:r w:rsidRPr="00F70B28">
        <w:rPr>
          <w:sz w:val="18"/>
          <w:szCs w:val="18"/>
        </w:rPr>
        <w:t xml:space="preserve"> mot </w:t>
      </w:r>
      <w:proofErr w:type="spellStart"/>
      <w:r w:rsidRPr="00F70B28">
        <w:rPr>
          <w:sz w:val="18"/>
          <w:szCs w:val="18"/>
        </w:rPr>
        <w:t>utviklingshemmede</w:t>
      </w:r>
      <w:proofErr w:type="spellEnd"/>
      <w:r w:rsidRPr="00F70B28">
        <w:rPr>
          <w:sz w:val="18"/>
          <w:szCs w:val="18"/>
        </w:rPr>
        <w:t xml:space="preserve"> </w:t>
      </w:r>
      <w:proofErr w:type="spellStart"/>
      <w:r w:rsidRPr="00F70B28">
        <w:rPr>
          <w:sz w:val="18"/>
          <w:szCs w:val="18"/>
        </w:rPr>
        <w:t>sjudoblet</w:t>
      </w:r>
      <w:proofErr w:type="spellEnd"/>
      <w:r w:rsidRPr="00F70B28">
        <w:rPr>
          <w:sz w:val="18"/>
          <w:szCs w:val="18"/>
        </w:rPr>
        <w:t>) http://www.nrk.no/rogaland/tvang-mot-utviklingshemmede- sjudoblet-1.12381772</w:t>
      </w:r>
      <w:r>
        <w:tab/>
      </w:r>
    </w:p>
  </w:footnote>
  <w:footnote w:id="44">
    <w:p w:rsidR="00865CDB" w:rsidRDefault="00865CDB">
      <w:pPr>
        <w:pStyle w:val="aa"/>
      </w:pPr>
      <w:r>
        <w:rPr>
          <w:rStyle w:val="ac"/>
        </w:rPr>
        <w:footnoteRef/>
      </w:r>
      <w:r>
        <w:t xml:space="preserve"> Norwegian Board of Health Supervision – Overview of reports concerning force and coercion https://www.helsetilsynet.no/no/ </w:t>
      </w:r>
      <w:proofErr w:type="spellStart"/>
      <w:r>
        <w:t>Tilsyn</w:t>
      </w:r>
      <w:proofErr w:type="spellEnd"/>
      <w:r>
        <w:t>/</w:t>
      </w:r>
      <w:proofErr w:type="spellStart"/>
      <w:r>
        <w:t>Tilsynsrapporter</w:t>
      </w:r>
      <w:proofErr w:type="spellEnd"/>
      <w:r>
        <w:t>/</w:t>
      </w:r>
    </w:p>
  </w:footnote>
  <w:footnote w:id="45">
    <w:p w:rsidR="00865CDB" w:rsidRDefault="00865CDB">
      <w:pPr>
        <w:pStyle w:val="aa"/>
      </w:pPr>
      <w:r>
        <w:rPr>
          <w:rStyle w:val="ac"/>
        </w:rPr>
        <w:footnoteRef/>
      </w:r>
      <w:r>
        <w:t xml:space="preserve"> </w:t>
      </w:r>
      <w:r w:rsidRPr="00F70B28">
        <w:rPr>
          <w:sz w:val="18"/>
          <w:szCs w:val="18"/>
        </w:rPr>
        <w:t>NAKU- Self-determination and use of coercion and force (</w:t>
      </w:r>
      <w:proofErr w:type="spellStart"/>
      <w:r w:rsidRPr="00F70B28">
        <w:rPr>
          <w:sz w:val="18"/>
          <w:szCs w:val="18"/>
        </w:rPr>
        <w:t>Selvbestemmelse</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bruk</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tvang</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makt</w:t>
      </w:r>
      <w:proofErr w:type="spellEnd"/>
      <w:r w:rsidRPr="00F70B28">
        <w:rPr>
          <w:sz w:val="18"/>
          <w:szCs w:val="18"/>
        </w:rPr>
        <w:t>). http://naku.no/sites/ default/files/files/</w:t>
      </w:r>
      <w:proofErr w:type="spellStart"/>
      <w:r w:rsidRPr="00F70B28">
        <w:rPr>
          <w:sz w:val="18"/>
          <w:szCs w:val="18"/>
        </w:rPr>
        <w:t>NAKU_tvang&amp;makt</w:t>
      </w:r>
      <w:proofErr w:type="spellEnd"/>
      <w:r w:rsidRPr="00F70B28">
        <w:rPr>
          <w:sz w:val="18"/>
          <w:szCs w:val="18"/>
        </w:rPr>
        <w:t>_ ferdig2_skjerm(1).pdf</w:t>
      </w:r>
    </w:p>
  </w:footnote>
  <w:footnote w:id="46">
    <w:p w:rsidR="00865CDB" w:rsidRDefault="00865CDB" w:rsidP="000F617F">
      <w:pPr>
        <w:pStyle w:val="aa"/>
      </w:pPr>
      <w:r>
        <w:rPr>
          <w:rStyle w:val="ac"/>
        </w:rPr>
        <w:footnoteRef/>
      </w:r>
      <w:r>
        <w:t xml:space="preserve"> </w:t>
      </w:r>
      <w:r w:rsidRPr="00F70B28">
        <w:rPr>
          <w:sz w:val="18"/>
          <w:szCs w:val="18"/>
        </w:rPr>
        <w:t>Norwegian Centre for Human Rights – Human rights in Norwegian nursing homes (</w:t>
      </w:r>
      <w:proofErr w:type="spellStart"/>
      <w:r w:rsidRPr="00F70B28">
        <w:rPr>
          <w:sz w:val="18"/>
          <w:szCs w:val="18"/>
        </w:rPr>
        <w:t>Menneskerettigheter</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norske</w:t>
      </w:r>
      <w:proofErr w:type="spellEnd"/>
      <w:r w:rsidRPr="00F70B28">
        <w:rPr>
          <w:sz w:val="18"/>
          <w:szCs w:val="18"/>
        </w:rPr>
        <w:t xml:space="preserve"> </w:t>
      </w:r>
      <w:proofErr w:type="spellStart"/>
      <w:r w:rsidRPr="00F70B28">
        <w:rPr>
          <w:sz w:val="18"/>
          <w:szCs w:val="18"/>
        </w:rPr>
        <w:t>sykehjem</w:t>
      </w:r>
      <w:proofErr w:type="spellEnd"/>
      <w:r w:rsidRPr="00F70B28">
        <w:rPr>
          <w:sz w:val="18"/>
          <w:szCs w:val="18"/>
        </w:rPr>
        <w:t>). http://www.jus.uio.no/smr/ om/</w:t>
      </w:r>
      <w:proofErr w:type="spellStart"/>
      <w:r w:rsidRPr="00F70B28">
        <w:rPr>
          <w:sz w:val="18"/>
          <w:szCs w:val="18"/>
        </w:rPr>
        <w:t>aktuelt</w:t>
      </w:r>
      <w:proofErr w:type="spellEnd"/>
      <w:r w:rsidRPr="00F70B28">
        <w:rPr>
          <w:sz w:val="18"/>
          <w:szCs w:val="18"/>
        </w:rPr>
        <w:t>/</w:t>
      </w:r>
      <w:proofErr w:type="spellStart"/>
      <w:r w:rsidRPr="00F70B28">
        <w:rPr>
          <w:sz w:val="18"/>
          <w:szCs w:val="18"/>
        </w:rPr>
        <w:t>arrangementer</w:t>
      </w:r>
      <w:proofErr w:type="spellEnd"/>
      <w:r w:rsidRPr="00F70B28">
        <w:rPr>
          <w:sz w:val="18"/>
          <w:szCs w:val="18"/>
        </w:rPr>
        <w:t>/2015/mr-sykehjem.pdf</w:t>
      </w:r>
    </w:p>
  </w:footnote>
  <w:footnote w:id="47">
    <w:p w:rsidR="00865CDB" w:rsidRPr="00F70B28" w:rsidRDefault="00865CDB">
      <w:pPr>
        <w:pStyle w:val="aa"/>
        <w:rPr>
          <w:sz w:val="18"/>
          <w:szCs w:val="18"/>
        </w:rPr>
      </w:pPr>
      <w:r>
        <w:rPr>
          <w:rStyle w:val="ac"/>
        </w:rPr>
        <w:footnoteRef/>
      </w:r>
      <w:r>
        <w:t xml:space="preserve"> </w:t>
      </w:r>
      <w:r w:rsidRPr="00F70B28">
        <w:rPr>
          <w:sz w:val="18"/>
          <w:szCs w:val="18"/>
        </w:rPr>
        <w:t xml:space="preserve">White paper (Meld. St.) 29 (2012-2013), Future care, Section 3.3.3 and Pedersen, </w:t>
      </w:r>
      <w:proofErr w:type="spellStart"/>
      <w:r w:rsidRPr="00F70B28">
        <w:rPr>
          <w:sz w:val="18"/>
          <w:szCs w:val="18"/>
        </w:rPr>
        <w:t>Reidar</w:t>
      </w:r>
      <w:proofErr w:type="spellEnd"/>
      <w:r w:rsidRPr="00F70B28">
        <w:rPr>
          <w:sz w:val="18"/>
          <w:szCs w:val="18"/>
        </w:rPr>
        <w:t xml:space="preserve">; Hem, </w:t>
      </w:r>
      <w:proofErr w:type="spellStart"/>
      <w:r w:rsidRPr="00F70B28">
        <w:rPr>
          <w:sz w:val="18"/>
          <w:szCs w:val="18"/>
        </w:rPr>
        <w:t>Marit</w:t>
      </w:r>
      <w:proofErr w:type="spellEnd"/>
      <w:r w:rsidRPr="00F70B28">
        <w:rPr>
          <w:sz w:val="18"/>
          <w:szCs w:val="18"/>
        </w:rPr>
        <w:t xml:space="preserve"> Helene; </w:t>
      </w:r>
      <w:proofErr w:type="spellStart"/>
      <w:r w:rsidRPr="00F70B28">
        <w:rPr>
          <w:sz w:val="18"/>
          <w:szCs w:val="18"/>
        </w:rPr>
        <w:t>Gjerberg</w:t>
      </w:r>
      <w:proofErr w:type="spellEnd"/>
      <w:r w:rsidRPr="00F70B28">
        <w:rPr>
          <w:sz w:val="18"/>
          <w:szCs w:val="18"/>
        </w:rPr>
        <w:t xml:space="preserve">, Elisabeth; </w:t>
      </w:r>
      <w:proofErr w:type="spellStart"/>
      <w:r w:rsidRPr="00F70B28">
        <w:rPr>
          <w:sz w:val="18"/>
          <w:szCs w:val="18"/>
        </w:rPr>
        <w:t>Førde</w:t>
      </w:r>
      <w:proofErr w:type="spellEnd"/>
      <w:r w:rsidRPr="00F70B28">
        <w:rPr>
          <w:sz w:val="18"/>
          <w:szCs w:val="18"/>
        </w:rPr>
        <w:t xml:space="preserve">, </w:t>
      </w:r>
      <w:proofErr w:type="spellStart"/>
      <w:r w:rsidRPr="00F70B28">
        <w:rPr>
          <w:sz w:val="18"/>
          <w:szCs w:val="18"/>
        </w:rPr>
        <w:t>Reidun</w:t>
      </w:r>
      <w:proofErr w:type="spellEnd"/>
      <w:r w:rsidRPr="00F70B28">
        <w:rPr>
          <w:sz w:val="18"/>
          <w:szCs w:val="18"/>
        </w:rPr>
        <w:t>. Use of coercion in nursing homes following new legislation (</w:t>
      </w:r>
      <w:proofErr w:type="spellStart"/>
      <w:r w:rsidRPr="00F70B28">
        <w:rPr>
          <w:sz w:val="18"/>
          <w:szCs w:val="18"/>
        </w:rPr>
        <w:t>Bruk</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tvang</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sykehjem</w:t>
      </w:r>
      <w:proofErr w:type="spellEnd"/>
      <w:r w:rsidRPr="00F70B28">
        <w:rPr>
          <w:sz w:val="18"/>
          <w:szCs w:val="18"/>
        </w:rPr>
        <w:t xml:space="preserve"> </w:t>
      </w:r>
      <w:proofErr w:type="spellStart"/>
      <w:r w:rsidRPr="00F70B28">
        <w:rPr>
          <w:sz w:val="18"/>
          <w:szCs w:val="18"/>
        </w:rPr>
        <w:t>etter</w:t>
      </w:r>
      <w:proofErr w:type="spellEnd"/>
      <w:r w:rsidRPr="00F70B28">
        <w:rPr>
          <w:sz w:val="18"/>
          <w:szCs w:val="18"/>
        </w:rPr>
        <w:t xml:space="preserve"> </w:t>
      </w:r>
      <w:proofErr w:type="spellStart"/>
      <w:r w:rsidRPr="00F70B28">
        <w:rPr>
          <w:sz w:val="18"/>
          <w:szCs w:val="18"/>
        </w:rPr>
        <w:t>ny</w:t>
      </w:r>
      <w:proofErr w:type="spellEnd"/>
      <w:r w:rsidRPr="00F70B28">
        <w:rPr>
          <w:sz w:val="18"/>
          <w:szCs w:val="18"/>
        </w:rPr>
        <w:t xml:space="preserve"> </w:t>
      </w:r>
      <w:proofErr w:type="spellStart"/>
      <w:r w:rsidRPr="00F70B28">
        <w:rPr>
          <w:sz w:val="18"/>
          <w:szCs w:val="18"/>
        </w:rPr>
        <w:t>lovgivning</w:t>
      </w:r>
      <w:proofErr w:type="spellEnd"/>
      <w:r w:rsidRPr="00F70B28">
        <w:rPr>
          <w:sz w:val="18"/>
          <w:szCs w:val="18"/>
        </w:rPr>
        <w:t>). Journal of the Norwegian Medical Association no. 18, 2013.</w:t>
      </w:r>
    </w:p>
  </w:footnote>
  <w:footnote w:id="48">
    <w:p w:rsidR="00865CDB" w:rsidRPr="00F70B28" w:rsidRDefault="00865CDB" w:rsidP="000F617F">
      <w:pPr>
        <w:pStyle w:val="aa"/>
        <w:rPr>
          <w:sz w:val="18"/>
          <w:szCs w:val="18"/>
        </w:rPr>
      </w:pPr>
      <w:r>
        <w:rPr>
          <w:rStyle w:val="ac"/>
        </w:rPr>
        <w:footnoteRef/>
      </w:r>
      <w:r>
        <w:t xml:space="preserve"> </w:t>
      </w:r>
      <w:r w:rsidRPr="00F70B28">
        <w:rPr>
          <w:sz w:val="18"/>
          <w:szCs w:val="18"/>
        </w:rPr>
        <w:t>The Norwegian Board of Health Supervision – Doubts on coercion. Summary of nation-wide inspections of compulsory health care for patients in nursing homes in 2011 and 2012 (</w:t>
      </w:r>
      <w:proofErr w:type="spellStart"/>
      <w:r w:rsidRPr="00F70B28">
        <w:rPr>
          <w:sz w:val="18"/>
          <w:szCs w:val="18"/>
        </w:rPr>
        <w:t>Tvil</w:t>
      </w:r>
      <w:proofErr w:type="spellEnd"/>
      <w:r w:rsidRPr="00F70B28">
        <w:rPr>
          <w:sz w:val="18"/>
          <w:szCs w:val="18"/>
        </w:rPr>
        <w:t xml:space="preserve"> om </w:t>
      </w:r>
      <w:proofErr w:type="spellStart"/>
      <w:r w:rsidRPr="00F70B28">
        <w:rPr>
          <w:sz w:val="18"/>
          <w:szCs w:val="18"/>
        </w:rPr>
        <w:t>tvang</w:t>
      </w:r>
      <w:proofErr w:type="spellEnd"/>
      <w:r w:rsidRPr="00F70B28">
        <w:rPr>
          <w:sz w:val="18"/>
          <w:szCs w:val="18"/>
        </w:rPr>
        <w:t xml:space="preserve">. </w:t>
      </w:r>
      <w:proofErr w:type="spellStart"/>
      <w:r w:rsidRPr="00F70B28">
        <w:rPr>
          <w:sz w:val="18"/>
          <w:szCs w:val="18"/>
        </w:rPr>
        <w:t>Oppsummering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landsomfattende</w:t>
      </w:r>
      <w:proofErr w:type="spellEnd"/>
      <w:r w:rsidRPr="00F70B28">
        <w:rPr>
          <w:sz w:val="18"/>
          <w:szCs w:val="18"/>
        </w:rPr>
        <w:t xml:space="preserve"> </w:t>
      </w:r>
      <w:proofErr w:type="spellStart"/>
      <w:r w:rsidRPr="00F70B28">
        <w:rPr>
          <w:sz w:val="18"/>
          <w:szCs w:val="18"/>
        </w:rPr>
        <w:t>tilsyn</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2011 </w:t>
      </w:r>
      <w:proofErr w:type="spellStart"/>
      <w:r w:rsidRPr="00F70B28">
        <w:rPr>
          <w:sz w:val="18"/>
          <w:szCs w:val="18"/>
        </w:rPr>
        <w:t>og</w:t>
      </w:r>
      <w:proofErr w:type="spellEnd"/>
      <w:r w:rsidRPr="00F70B28">
        <w:rPr>
          <w:sz w:val="18"/>
          <w:szCs w:val="18"/>
        </w:rPr>
        <w:t xml:space="preserve"> 2012 med </w:t>
      </w:r>
      <w:proofErr w:type="spellStart"/>
      <w:r w:rsidRPr="00F70B28">
        <w:rPr>
          <w:sz w:val="18"/>
          <w:szCs w:val="18"/>
        </w:rPr>
        <w:t>tvungen</w:t>
      </w:r>
      <w:proofErr w:type="spellEnd"/>
      <w:r w:rsidRPr="00F70B28">
        <w:rPr>
          <w:sz w:val="18"/>
          <w:szCs w:val="18"/>
        </w:rPr>
        <w:t xml:space="preserve"> </w:t>
      </w:r>
      <w:proofErr w:type="spellStart"/>
      <w:r w:rsidRPr="00F70B28">
        <w:rPr>
          <w:sz w:val="18"/>
          <w:szCs w:val="18"/>
        </w:rPr>
        <w:t>helsehjelp</w:t>
      </w:r>
      <w:proofErr w:type="spellEnd"/>
      <w:r w:rsidRPr="00F70B28">
        <w:rPr>
          <w:sz w:val="18"/>
          <w:szCs w:val="18"/>
        </w:rPr>
        <w:t xml:space="preserve"> </w:t>
      </w:r>
      <w:proofErr w:type="spellStart"/>
      <w:r w:rsidRPr="00F70B28">
        <w:rPr>
          <w:sz w:val="18"/>
          <w:szCs w:val="18"/>
        </w:rPr>
        <w:t>til</w:t>
      </w:r>
      <w:proofErr w:type="spellEnd"/>
      <w:r w:rsidRPr="00F70B28">
        <w:rPr>
          <w:sz w:val="18"/>
          <w:szCs w:val="18"/>
        </w:rPr>
        <w:t xml:space="preserve"> </w:t>
      </w:r>
      <w:proofErr w:type="spellStart"/>
      <w:r w:rsidRPr="00F70B28">
        <w:rPr>
          <w:sz w:val="18"/>
          <w:szCs w:val="18"/>
        </w:rPr>
        <w:t>pasienter</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sykehjem</w:t>
      </w:r>
      <w:proofErr w:type="spellEnd"/>
      <w:r w:rsidRPr="00F70B28">
        <w:rPr>
          <w:sz w:val="18"/>
          <w:szCs w:val="18"/>
        </w:rPr>
        <w:t>). https://www.helsetilsynet.no/no/Publikasjoner/Rapport-fra-Helsetilsynet/ Rapport- Helsetilsynet-2013/Tvil-om-tvang-Oppsummering-av-landsomfattende-tilsyn-i-2011-2012-med-tvungen-helsehjelp-pasienter-sykehjem/</w:t>
      </w:r>
    </w:p>
    <w:p w:rsidR="00865CDB" w:rsidRDefault="00865CDB">
      <w:pPr>
        <w:pStyle w:val="aa"/>
      </w:pPr>
    </w:p>
  </w:footnote>
  <w:footnote w:id="49">
    <w:p w:rsidR="00865CDB" w:rsidRPr="00F70B28" w:rsidRDefault="00865CDB">
      <w:pPr>
        <w:pStyle w:val="aa"/>
        <w:rPr>
          <w:sz w:val="18"/>
          <w:szCs w:val="18"/>
        </w:rPr>
      </w:pPr>
      <w:r>
        <w:rPr>
          <w:rStyle w:val="ac"/>
        </w:rPr>
        <w:footnoteRef/>
      </w:r>
      <w:r>
        <w:t xml:space="preserve"> </w:t>
      </w:r>
      <w:r w:rsidRPr="00F70B28">
        <w:rPr>
          <w:sz w:val="18"/>
          <w:szCs w:val="18"/>
        </w:rPr>
        <w:t>Cf. Norwegian Guardianship Act Section 20. Other categories are substance abuse and gambling addiction.</w:t>
      </w:r>
    </w:p>
  </w:footnote>
  <w:footnote w:id="50">
    <w:p w:rsidR="00865CDB" w:rsidRPr="00F70B28" w:rsidRDefault="00865CDB" w:rsidP="000F617F">
      <w:pPr>
        <w:pStyle w:val="aa"/>
        <w:rPr>
          <w:sz w:val="18"/>
          <w:szCs w:val="18"/>
        </w:rPr>
      </w:pPr>
      <w:r>
        <w:rPr>
          <w:rStyle w:val="ac"/>
        </w:rPr>
        <w:footnoteRef/>
      </w:r>
      <w:r>
        <w:t xml:space="preserve"> </w:t>
      </w:r>
      <w:r w:rsidRPr="00F70B28">
        <w:rPr>
          <w:sz w:val="18"/>
          <w:szCs w:val="18"/>
        </w:rPr>
        <w:t xml:space="preserve">Cf. Norwegian Marriage Act Section 2, Norwegian Dispute Act Section 2-2 (3), Norwegian Dispute Act Section 2-2 (4), Norwegian Adoption Act Section 4, Norwegian Abortion Act Section 4.2, Norwegian </w:t>
      </w:r>
      <w:proofErr w:type="spellStart"/>
      <w:r w:rsidRPr="00F70B28">
        <w:rPr>
          <w:sz w:val="18"/>
          <w:szCs w:val="18"/>
        </w:rPr>
        <w:t>Sterilisation</w:t>
      </w:r>
      <w:proofErr w:type="spellEnd"/>
      <w:r w:rsidRPr="00F70B28">
        <w:rPr>
          <w:sz w:val="18"/>
          <w:szCs w:val="18"/>
        </w:rPr>
        <w:t xml:space="preserve"> Act Section 4.3 Norwegian Patients’ Rights Act Section 4-7, Norwegian Regulation relating to clinical trials on medicinal products for human use Section</w:t>
      </w:r>
      <w:r>
        <w:rPr>
          <w:rFonts w:hint="eastAsia"/>
          <w:sz w:val="18"/>
          <w:szCs w:val="18"/>
        </w:rPr>
        <w:t xml:space="preserve"> </w:t>
      </w:r>
      <w:r w:rsidRPr="00F70B28">
        <w:rPr>
          <w:sz w:val="18"/>
          <w:szCs w:val="18"/>
        </w:rPr>
        <w:t>2-9 first paragraph, Norwegian Passport Act Section 4.2, Norwegian Guardianship Act Section 78, Norwegian Guardianship Act Section 94</w:t>
      </w:r>
    </w:p>
  </w:footnote>
  <w:footnote w:id="51">
    <w:p w:rsidR="00865CDB" w:rsidRPr="00C62E64" w:rsidRDefault="00865CDB" w:rsidP="00F70B28">
      <w:r>
        <w:rPr>
          <w:rStyle w:val="ac"/>
        </w:rPr>
        <w:footnoteRef/>
      </w:r>
      <w:r>
        <w:t xml:space="preserve"> </w:t>
      </w:r>
      <w:r w:rsidRPr="00F70B28">
        <w:rPr>
          <w:sz w:val="18"/>
          <w:szCs w:val="18"/>
        </w:rPr>
        <w:t>The Norwegian Civil Affairs Authority is a governmental body under the Norwegian Ministry of Justice and Public Security and functions as a central guardianship authority</w:t>
      </w:r>
    </w:p>
  </w:footnote>
  <w:footnote w:id="52">
    <w:p w:rsidR="00865CDB" w:rsidRPr="00F70B28" w:rsidRDefault="00865CDB" w:rsidP="00BE24C5">
      <w:pPr>
        <w:rPr>
          <w:sz w:val="18"/>
          <w:szCs w:val="18"/>
        </w:rPr>
      </w:pPr>
      <w:r>
        <w:rPr>
          <w:rStyle w:val="ac"/>
        </w:rPr>
        <w:footnoteRef/>
      </w:r>
      <w:r>
        <w:t xml:space="preserve"> </w:t>
      </w:r>
      <w:r w:rsidRPr="00F70B28">
        <w:rPr>
          <w:sz w:val="18"/>
          <w:szCs w:val="18"/>
        </w:rPr>
        <w:t>The Norwegian Association for Persons with Intellectual Impairments (NFU), We Shall Overcome (WSO), Civil Rights Foundation Stop Discrimination (</w:t>
      </w:r>
      <w:proofErr w:type="spellStart"/>
      <w:r w:rsidRPr="00F70B28">
        <w:rPr>
          <w:sz w:val="18"/>
          <w:szCs w:val="18"/>
        </w:rPr>
        <w:t>Borgerrettighetsstiftelsen</w:t>
      </w:r>
      <w:proofErr w:type="spellEnd"/>
      <w:r w:rsidRPr="00F70B28">
        <w:rPr>
          <w:sz w:val="18"/>
          <w:szCs w:val="18"/>
        </w:rPr>
        <w:t xml:space="preserve"> </w:t>
      </w:r>
      <w:proofErr w:type="spellStart"/>
      <w:r w:rsidRPr="00F70B28">
        <w:rPr>
          <w:sz w:val="18"/>
          <w:szCs w:val="18"/>
        </w:rPr>
        <w:t>Stopp</w:t>
      </w:r>
      <w:proofErr w:type="spellEnd"/>
      <w:r w:rsidRPr="00F70B28">
        <w:rPr>
          <w:sz w:val="18"/>
          <w:szCs w:val="18"/>
        </w:rPr>
        <w:t xml:space="preserve"> </w:t>
      </w:r>
      <w:proofErr w:type="spellStart"/>
      <w:r w:rsidRPr="00F70B28">
        <w:rPr>
          <w:sz w:val="18"/>
          <w:szCs w:val="18"/>
        </w:rPr>
        <w:t>diskrimineringen</w:t>
      </w:r>
      <w:proofErr w:type="spellEnd"/>
      <w:r w:rsidRPr="00F70B28">
        <w:rPr>
          <w:sz w:val="18"/>
          <w:szCs w:val="18"/>
        </w:rPr>
        <w:t xml:space="preserve">) and the Norwegian National Association for Public Health. The </w:t>
      </w:r>
      <w:proofErr w:type="spellStart"/>
      <w:r w:rsidRPr="00F70B28">
        <w:rPr>
          <w:sz w:val="18"/>
          <w:szCs w:val="18"/>
        </w:rPr>
        <w:t>Ombud</w:t>
      </w:r>
      <w:proofErr w:type="spellEnd"/>
      <w:r w:rsidRPr="00F70B28">
        <w:rPr>
          <w:sz w:val="18"/>
          <w:szCs w:val="18"/>
        </w:rPr>
        <w:t xml:space="preserve"> also completed a consultation session with representatives from the country governors, Civil Affairs Authority and </w:t>
      </w:r>
      <w:proofErr w:type="spellStart"/>
      <w:r w:rsidRPr="00F70B28">
        <w:rPr>
          <w:sz w:val="18"/>
          <w:szCs w:val="18"/>
        </w:rPr>
        <w:t>organisations</w:t>
      </w:r>
      <w:proofErr w:type="spellEnd"/>
      <w:r w:rsidRPr="00F70B28">
        <w:rPr>
          <w:sz w:val="18"/>
          <w:szCs w:val="18"/>
        </w:rPr>
        <w:t xml:space="preserve"> for disabled people.</w:t>
      </w:r>
    </w:p>
    <w:p w:rsidR="00865CDB" w:rsidRPr="00C62E64" w:rsidRDefault="00865CDB">
      <w:pPr>
        <w:pStyle w:val="aa"/>
      </w:pPr>
    </w:p>
  </w:footnote>
  <w:footnote w:id="53">
    <w:p w:rsidR="00865CDB" w:rsidRPr="00F70B28" w:rsidRDefault="00865CDB">
      <w:pPr>
        <w:pStyle w:val="aa"/>
        <w:rPr>
          <w:sz w:val="18"/>
          <w:szCs w:val="18"/>
        </w:rPr>
      </w:pPr>
      <w:r>
        <w:rPr>
          <w:rStyle w:val="ac"/>
        </w:rPr>
        <w:footnoteRef/>
      </w:r>
      <w:r>
        <w:t xml:space="preserve"> </w:t>
      </w:r>
      <w:r w:rsidRPr="00F70B28">
        <w:rPr>
          <w:sz w:val="18"/>
          <w:szCs w:val="18"/>
        </w:rPr>
        <w:t>According to Section 4-7 of the Norwegian Patients’ Rights Act, the guardian can consent to health care on behalf of a patient who has been deprived of their legal capacity to act in personal matters, on the condition that it is not possible for the patient to provide consent. Examination and treatment of mental illnesses in individuals who do not have the competence to give consent and are also believed to have a serious mental illness or resist treatment has its legal basis in Chapter 3 of the Norwegian Mental Health Care Act , cf. Norwegian Patients’ Rights Act Section 4-3, paragraph 5. With regard to self-determination in connection with treatment in mental health care, please see Chapter 5 of this report.</w:t>
      </w:r>
    </w:p>
  </w:footnote>
  <w:footnote w:id="54">
    <w:p w:rsidR="00865CDB" w:rsidRDefault="00865CDB">
      <w:pPr>
        <w:pStyle w:val="aa"/>
      </w:pPr>
      <w:r>
        <w:rPr>
          <w:rStyle w:val="ac"/>
        </w:rPr>
        <w:footnoteRef/>
      </w:r>
      <w:r>
        <w:t xml:space="preserve"> </w:t>
      </w:r>
      <w:r w:rsidRPr="00F70B28">
        <w:rPr>
          <w:sz w:val="18"/>
          <w:szCs w:val="18"/>
        </w:rPr>
        <w:t xml:space="preserve">Letter—CRPDfrom2016theNorwegian Ministry of Justice and Public Security to the Norwegian Gender Equality and Anti-Discrimination </w:t>
      </w:r>
      <w:proofErr w:type="spellStart"/>
      <w:r w:rsidRPr="00F70B28">
        <w:rPr>
          <w:sz w:val="18"/>
          <w:szCs w:val="18"/>
        </w:rPr>
        <w:t>Ombud</w:t>
      </w:r>
      <w:proofErr w:type="spellEnd"/>
      <w:r w:rsidRPr="00F70B28">
        <w:rPr>
          <w:sz w:val="18"/>
          <w:szCs w:val="18"/>
        </w:rPr>
        <w:t>, 24 March 2015</w:t>
      </w:r>
    </w:p>
  </w:footnote>
  <w:footnote w:id="55">
    <w:p w:rsidR="00865CDB" w:rsidRDefault="00865CDB" w:rsidP="00C62E64">
      <w:pPr>
        <w:pStyle w:val="aa"/>
      </w:pPr>
      <w:r>
        <w:rPr>
          <w:rStyle w:val="ac"/>
        </w:rPr>
        <w:footnoteRef/>
      </w:r>
      <w:r>
        <w:t xml:space="preserve"> </w:t>
      </w:r>
      <w:proofErr w:type="spellStart"/>
      <w:r w:rsidRPr="00F70B28">
        <w:rPr>
          <w:sz w:val="18"/>
          <w:szCs w:val="18"/>
        </w:rPr>
        <w:t>Kittelsaa</w:t>
      </w:r>
      <w:proofErr w:type="spellEnd"/>
      <w:r w:rsidRPr="00F70B28">
        <w:rPr>
          <w:sz w:val="18"/>
          <w:szCs w:val="18"/>
        </w:rPr>
        <w:t xml:space="preserve">, A., </w:t>
      </w:r>
      <w:proofErr w:type="spellStart"/>
      <w:r w:rsidRPr="00F70B28">
        <w:rPr>
          <w:sz w:val="18"/>
          <w:szCs w:val="18"/>
        </w:rPr>
        <w:t>Wiik</w:t>
      </w:r>
      <w:proofErr w:type="spellEnd"/>
      <w:r w:rsidRPr="00F70B28">
        <w:rPr>
          <w:sz w:val="18"/>
          <w:szCs w:val="18"/>
        </w:rPr>
        <w:t xml:space="preserve">, S. and </w:t>
      </w:r>
      <w:proofErr w:type="spellStart"/>
      <w:r w:rsidRPr="00F70B28">
        <w:rPr>
          <w:sz w:val="18"/>
          <w:szCs w:val="18"/>
        </w:rPr>
        <w:t>Tøssebro</w:t>
      </w:r>
      <w:proofErr w:type="spellEnd"/>
      <w:r w:rsidRPr="00F70B28">
        <w:rPr>
          <w:sz w:val="18"/>
          <w:szCs w:val="18"/>
        </w:rPr>
        <w:t>, J. “Living conditions for persons with impairments: Common characteristics and differences”</w:t>
      </w:r>
      <w:r>
        <w:rPr>
          <w:sz w:val="18"/>
          <w:szCs w:val="18"/>
        </w:rPr>
        <w:t xml:space="preserve"> </w:t>
      </w:r>
      <w:r w:rsidRPr="00F70B28">
        <w:rPr>
          <w:sz w:val="18"/>
          <w:szCs w:val="18"/>
        </w:rPr>
        <w:t>(“</w:t>
      </w:r>
      <w:proofErr w:type="spellStart"/>
      <w:r w:rsidRPr="00F70B28">
        <w:rPr>
          <w:sz w:val="18"/>
          <w:szCs w:val="18"/>
        </w:rPr>
        <w:t>Levekår</w:t>
      </w:r>
      <w:proofErr w:type="spellEnd"/>
      <w:r w:rsidRPr="00F70B28">
        <w:rPr>
          <w:sz w:val="18"/>
          <w:szCs w:val="18"/>
        </w:rPr>
        <w:t xml:space="preserve"> for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xml:space="preserve">: </w:t>
      </w:r>
      <w:proofErr w:type="spellStart"/>
      <w:r w:rsidRPr="00F70B28">
        <w:rPr>
          <w:sz w:val="18"/>
          <w:szCs w:val="18"/>
        </w:rPr>
        <w:t>Fellestrekk</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variasjon</w:t>
      </w:r>
      <w:proofErr w:type="spellEnd"/>
      <w:r w:rsidRPr="00F70B28">
        <w:rPr>
          <w:sz w:val="18"/>
          <w:szCs w:val="18"/>
        </w:rPr>
        <w:t>”) Report 2015 NTNU Social Research</w:t>
      </w:r>
    </w:p>
  </w:footnote>
  <w:footnote w:id="56">
    <w:p w:rsidR="00865CDB" w:rsidRPr="00F70B28" w:rsidRDefault="00865CDB">
      <w:pPr>
        <w:pStyle w:val="aa"/>
        <w:rPr>
          <w:sz w:val="18"/>
          <w:szCs w:val="18"/>
        </w:rPr>
      </w:pPr>
      <w:r>
        <w:rPr>
          <w:rStyle w:val="ac"/>
        </w:rPr>
        <w:footnoteRef/>
      </w:r>
      <w:r>
        <w:t xml:space="preserve"> </w:t>
      </w:r>
      <w:proofErr w:type="spellStart"/>
      <w:r w:rsidRPr="00F70B28">
        <w:rPr>
          <w:sz w:val="18"/>
          <w:szCs w:val="18"/>
        </w:rPr>
        <w:t>Olsvik</w:t>
      </w:r>
      <w:proofErr w:type="spellEnd"/>
      <w:r w:rsidRPr="00F70B28">
        <w:rPr>
          <w:sz w:val="18"/>
          <w:szCs w:val="18"/>
        </w:rPr>
        <w:t xml:space="preserve">, M., </w:t>
      </w:r>
      <w:proofErr w:type="spellStart"/>
      <w:r w:rsidRPr="00F70B28">
        <w:rPr>
          <w:sz w:val="18"/>
          <w:szCs w:val="18"/>
        </w:rPr>
        <w:t>Vigdis</w:t>
      </w:r>
      <w:proofErr w:type="spellEnd"/>
      <w:r w:rsidRPr="00F70B28">
        <w:rPr>
          <w:sz w:val="18"/>
          <w:szCs w:val="18"/>
        </w:rPr>
        <w:t xml:space="preserve"> (2006) “Vulnerable, Exposed and Invisible: A study of Violence and Abuse against Women with Physical Disabilities” Journal of Disability Research</w:t>
      </w:r>
    </w:p>
  </w:footnote>
  <w:footnote w:id="57">
    <w:p w:rsidR="00865CDB" w:rsidRPr="00F70B28" w:rsidRDefault="00865CDB" w:rsidP="00BE24C5">
      <w:pPr>
        <w:pStyle w:val="aa"/>
        <w:rPr>
          <w:sz w:val="18"/>
          <w:szCs w:val="18"/>
        </w:rPr>
      </w:pPr>
      <w:r>
        <w:rPr>
          <w:rStyle w:val="ac"/>
        </w:rPr>
        <w:footnoteRef/>
      </w:r>
      <w:r>
        <w:t xml:space="preserve"> </w:t>
      </w:r>
      <w:proofErr w:type="spellStart"/>
      <w:r w:rsidRPr="00F70B28">
        <w:rPr>
          <w:sz w:val="18"/>
          <w:szCs w:val="18"/>
        </w:rPr>
        <w:t>Kittelsaa</w:t>
      </w:r>
      <w:proofErr w:type="spellEnd"/>
      <w:r w:rsidRPr="00F70B28">
        <w:rPr>
          <w:sz w:val="18"/>
          <w:szCs w:val="18"/>
        </w:rPr>
        <w:t xml:space="preserve">, A., </w:t>
      </w:r>
      <w:proofErr w:type="spellStart"/>
      <w:r w:rsidRPr="00F70B28">
        <w:rPr>
          <w:sz w:val="18"/>
          <w:szCs w:val="18"/>
        </w:rPr>
        <w:t>Wiik</w:t>
      </w:r>
      <w:proofErr w:type="spellEnd"/>
      <w:r w:rsidRPr="00F70B28">
        <w:rPr>
          <w:sz w:val="18"/>
          <w:szCs w:val="18"/>
        </w:rPr>
        <w:t xml:space="preserve">, S. and </w:t>
      </w:r>
      <w:proofErr w:type="spellStart"/>
      <w:r w:rsidRPr="00F70B28">
        <w:rPr>
          <w:sz w:val="18"/>
          <w:szCs w:val="18"/>
        </w:rPr>
        <w:t>Tøssebro</w:t>
      </w:r>
      <w:proofErr w:type="spellEnd"/>
      <w:r w:rsidRPr="00F70B28">
        <w:rPr>
          <w:sz w:val="18"/>
          <w:szCs w:val="18"/>
        </w:rPr>
        <w:t>, J. “Living conditions for persons with impairments: Common characteristics and differences”(“</w:t>
      </w:r>
      <w:proofErr w:type="spellStart"/>
      <w:r w:rsidRPr="00F70B28">
        <w:rPr>
          <w:sz w:val="18"/>
          <w:szCs w:val="18"/>
        </w:rPr>
        <w:t>Levekår</w:t>
      </w:r>
      <w:proofErr w:type="spellEnd"/>
      <w:r w:rsidRPr="00F70B28">
        <w:rPr>
          <w:sz w:val="18"/>
          <w:szCs w:val="18"/>
        </w:rPr>
        <w:t xml:space="preserve"> for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xml:space="preserve">: </w:t>
      </w:r>
      <w:proofErr w:type="spellStart"/>
      <w:r w:rsidRPr="00F70B28">
        <w:rPr>
          <w:sz w:val="18"/>
          <w:szCs w:val="18"/>
        </w:rPr>
        <w:t>Fellestrekk</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variasjon</w:t>
      </w:r>
      <w:proofErr w:type="spellEnd"/>
      <w:r w:rsidRPr="00F70B28">
        <w:rPr>
          <w:sz w:val="18"/>
          <w:szCs w:val="18"/>
        </w:rPr>
        <w:t>”) Report 2015 NTNU Social Research</w:t>
      </w:r>
    </w:p>
    <w:p w:rsidR="00865CDB" w:rsidRDefault="00865CDB">
      <w:pPr>
        <w:pStyle w:val="aa"/>
      </w:pPr>
    </w:p>
  </w:footnote>
  <w:footnote w:id="58">
    <w:p w:rsidR="00865CDB" w:rsidRDefault="00865CDB" w:rsidP="00E57560">
      <w:pPr>
        <w:pStyle w:val="aa"/>
      </w:pPr>
      <w:r>
        <w:rPr>
          <w:rStyle w:val="ac"/>
        </w:rPr>
        <w:footnoteRef/>
      </w:r>
      <w:r>
        <w:t xml:space="preserve"> </w:t>
      </w:r>
      <w:proofErr w:type="spellStart"/>
      <w:r w:rsidRPr="00F70B28">
        <w:rPr>
          <w:sz w:val="18"/>
          <w:szCs w:val="18"/>
        </w:rPr>
        <w:t>Gundersen</w:t>
      </w:r>
      <w:proofErr w:type="spellEnd"/>
      <w:r w:rsidRPr="00F70B28">
        <w:rPr>
          <w:sz w:val="18"/>
          <w:szCs w:val="18"/>
        </w:rPr>
        <w:t xml:space="preserve">, T. Madsen, C. and </w:t>
      </w:r>
      <w:proofErr w:type="spellStart"/>
      <w:r w:rsidRPr="00F70B28">
        <w:rPr>
          <w:sz w:val="18"/>
          <w:szCs w:val="18"/>
        </w:rPr>
        <w:t>Winsvold</w:t>
      </w:r>
      <w:proofErr w:type="spellEnd"/>
      <w:r w:rsidRPr="00F70B28">
        <w:rPr>
          <w:sz w:val="18"/>
          <w:szCs w:val="18"/>
        </w:rPr>
        <w:t>, A. ”Services for disabled people subjected to violence” (“</w:t>
      </w:r>
      <w:proofErr w:type="spellStart"/>
      <w:r w:rsidRPr="00F70B28">
        <w:rPr>
          <w:sz w:val="18"/>
          <w:szCs w:val="18"/>
        </w:rPr>
        <w:t>Tjenestetilbudet</w:t>
      </w:r>
      <w:proofErr w:type="spellEnd"/>
      <w:r w:rsidRPr="00F70B28">
        <w:rPr>
          <w:sz w:val="18"/>
          <w:szCs w:val="18"/>
        </w:rPr>
        <w:t xml:space="preserve"> </w:t>
      </w:r>
      <w:proofErr w:type="spellStart"/>
      <w:r w:rsidRPr="00F70B28">
        <w:rPr>
          <w:sz w:val="18"/>
          <w:szCs w:val="18"/>
        </w:rPr>
        <w:t>til</w:t>
      </w:r>
      <w:proofErr w:type="spellEnd"/>
      <w:r w:rsidRPr="00F70B28">
        <w:rPr>
          <w:sz w:val="18"/>
          <w:szCs w:val="18"/>
        </w:rPr>
        <w:t xml:space="preserve"> </w:t>
      </w:r>
      <w:proofErr w:type="spellStart"/>
      <w:r w:rsidRPr="00F70B28">
        <w:rPr>
          <w:sz w:val="18"/>
          <w:szCs w:val="18"/>
        </w:rPr>
        <w:t>voldsutsatte</w:t>
      </w:r>
      <w:proofErr w:type="spellEnd"/>
      <w:r w:rsidRPr="00F70B28">
        <w:rPr>
          <w:sz w:val="18"/>
          <w:szCs w:val="18"/>
        </w:rPr>
        <w:t xml:space="preserve">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NOVA Report 6/14 p. 8</w:t>
      </w:r>
      <w:r>
        <w:tab/>
      </w:r>
    </w:p>
  </w:footnote>
  <w:footnote w:id="59">
    <w:p w:rsidR="00865CDB" w:rsidRDefault="00865CDB">
      <w:pPr>
        <w:pStyle w:val="aa"/>
      </w:pPr>
      <w:r>
        <w:rPr>
          <w:rStyle w:val="ac"/>
        </w:rPr>
        <w:footnoteRef/>
      </w:r>
      <w:r>
        <w:t xml:space="preserve"> </w:t>
      </w:r>
      <w:r w:rsidRPr="00F70B28">
        <w:rPr>
          <w:sz w:val="18"/>
          <w:szCs w:val="18"/>
        </w:rPr>
        <w:t>http://www.ohchr.org/EN/HRBodies/CRPD/Pages/GCWomen.aspx</w:t>
      </w:r>
    </w:p>
  </w:footnote>
  <w:footnote w:id="60">
    <w:p w:rsidR="00865CDB" w:rsidRPr="00F70B28" w:rsidRDefault="00865CDB" w:rsidP="00E57560">
      <w:pPr>
        <w:pStyle w:val="aa"/>
        <w:rPr>
          <w:sz w:val="18"/>
          <w:szCs w:val="18"/>
        </w:rPr>
      </w:pPr>
      <w:r>
        <w:rPr>
          <w:rStyle w:val="ac"/>
        </w:rPr>
        <w:footnoteRef/>
      </w:r>
      <w:r>
        <w:t xml:space="preserve"> </w:t>
      </w:r>
      <w:r w:rsidRPr="00F70B28">
        <w:rPr>
          <w:sz w:val="18"/>
          <w:szCs w:val="18"/>
        </w:rPr>
        <w:t>http://www2.ohchr.org/english/bodies/cedaw/docs/co/CEDAW-C-NOR-CO-8.pdf</w:t>
      </w:r>
    </w:p>
  </w:footnote>
  <w:footnote w:id="61">
    <w:p w:rsidR="00865CDB" w:rsidRDefault="00865CDB">
      <w:pPr>
        <w:pStyle w:val="aa"/>
      </w:pPr>
      <w:r>
        <w:rPr>
          <w:rStyle w:val="ac"/>
        </w:rPr>
        <w:footnoteRef/>
      </w:r>
      <w:r>
        <w:t xml:space="preserve"> </w:t>
      </w:r>
      <w:proofErr w:type="spellStart"/>
      <w:r w:rsidRPr="00F70B28">
        <w:rPr>
          <w:sz w:val="18"/>
          <w:szCs w:val="18"/>
        </w:rPr>
        <w:t>Handegård</w:t>
      </w:r>
      <w:proofErr w:type="spellEnd"/>
      <w:r w:rsidRPr="00F70B28">
        <w:rPr>
          <w:sz w:val="18"/>
          <w:szCs w:val="18"/>
        </w:rPr>
        <w:t xml:space="preserve">, T. Olsen, T.: “Difficult to talk about? Work environment and legal rights for </w:t>
      </w:r>
      <w:proofErr w:type="spellStart"/>
      <w:r w:rsidRPr="00F70B28">
        <w:rPr>
          <w:sz w:val="18"/>
          <w:szCs w:val="18"/>
        </w:rPr>
        <w:t>perons</w:t>
      </w:r>
      <w:proofErr w:type="spellEnd"/>
      <w:r w:rsidRPr="00F70B28">
        <w:rPr>
          <w:sz w:val="18"/>
          <w:szCs w:val="18"/>
        </w:rPr>
        <w:t xml:space="preserve"> with intellectual impairments in screened enterprises” (“</w:t>
      </w:r>
      <w:proofErr w:type="spellStart"/>
      <w:r w:rsidRPr="00F70B28">
        <w:rPr>
          <w:sz w:val="18"/>
          <w:szCs w:val="18"/>
        </w:rPr>
        <w:t>Vanskelig</w:t>
      </w:r>
      <w:proofErr w:type="spellEnd"/>
      <w:r w:rsidRPr="00F70B28">
        <w:rPr>
          <w:sz w:val="18"/>
          <w:szCs w:val="18"/>
        </w:rPr>
        <w:t xml:space="preserve"> å </w:t>
      </w:r>
      <w:proofErr w:type="spellStart"/>
      <w:r w:rsidRPr="00F70B28">
        <w:rPr>
          <w:sz w:val="18"/>
          <w:szCs w:val="18"/>
        </w:rPr>
        <w:t>snakke</w:t>
      </w:r>
      <w:proofErr w:type="spellEnd"/>
      <w:r w:rsidRPr="00F70B28">
        <w:rPr>
          <w:sz w:val="18"/>
          <w:szCs w:val="18"/>
        </w:rPr>
        <w:t xml:space="preserve"> om? </w:t>
      </w:r>
      <w:proofErr w:type="spellStart"/>
      <w:r w:rsidRPr="00F70B28">
        <w:rPr>
          <w:sz w:val="18"/>
          <w:szCs w:val="18"/>
        </w:rPr>
        <w:t>Arbeidsmiljø</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rettsikkerhet</w:t>
      </w:r>
      <w:proofErr w:type="spellEnd"/>
      <w:r w:rsidRPr="00F70B28">
        <w:rPr>
          <w:sz w:val="18"/>
          <w:szCs w:val="18"/>
        </w:rPr>
        <w:t xml:space="preserve"> for </w:t>
      </w:r>
      <w:proofErr w:type="spellStart"/>
      <w:r w:rsidRPr="00F70B28">
        <w:rPr>
          <w:sz w:val="18"/>
          <w:szCs w:val="18"/>
        </w:rPr>
        <w:t>utviklingshemmede</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skjermede</w:t>
      </w:r>
      <w:proofErr w:type="spellEnd"/>
      <w:r w:rsidRPr="00F70B28">
        <w:rPr>
          <w:sz w:val="18"/>
          <w:szCs w:val="18"/>
        </w:rPr>
        <w:t xml:space="preserve"> </w:t>
      </w:r>
      <w:proofErr w:type="spellStart"/>
      <w:r w:rsidRPr="00F70B28">
        <w:rPr>
          <w:sz w:val="18"/>
          <w:szCs w:val="18"/>
        </w:rPr>
        <w:t>virksomheter</w:t>
      </w:r>
      <w:proofErr w:type="spellEnd"/>
      <w:r w:rsidRPr="00F70B28">
        <w:rPr>
          <w:sz w:val="18"/>
          <w:szCs w:val="18"/>
        </w:rPr>
        <w:t xml:space="preserve">”), </w:t>
      </w:r>
      <w:proofErr w:type="spellStart"/>
      <w:r w:rsidRPr="00F70B28">
        <w:rPr>
          <w:sz w:val="18"/>
          <w:szCs w:val="18"/>
        </w:rPr>
        <w:t>Nordlandsforskning</w:t>
      </w:r>
      <w:proofErr w:type="spellEnd"/>
      <w:r w:rsidRPr="00F70B28">
        <w:rPr>
          <w:sz w:val="18"/>
          <w:szCs w:val="18"/>
        </w:rPr>
        <w:t xml:space="preserve"> report 1/2009</w:t>
      </w:r>
    </w:p>
  </w:footnote>
  <w:footnote w:id="62">
    <w:p w:rsidR="00865CDB" w:rsidRPr="00F70B28" w:rsidRDefault="00865CDB">
      <w:pPr>
        <w:pStyle w:val="aa"/>
        <w:rPr>
          <w:sz w:val="18"/>
          <w:szCs w:val="18"/>
        </w:rPr>
      </w:pPr>
      <w:r>
        <w:rPr>
          <w:rStyle w:val="ac"/>
        </w:rPr>
        <w:footnoteRef/>
      </w:r>
      <w:r>
        <w:t xml:space="preserve"> </w:t>
      </w:r>
      <w:r w:rsidRPr="00F70B28">
        <w:rPr>
          <w:sz w:val="18"/>
          <w:szCs w:val="18"/>
        </w:rPr>
        <w:t xml:space="preserve">Ergo, Thomas “They knew but said nothing. Reports on the legal rights of persons with intellectual impairments” (“De </w:t>
      </w:r>
      <w:proofErr w:type="spellStart"/>
      <w:r w:rsidRPr="00F70B28">
        <w:rPr>
          <w:sz w:val="18"/>
          <w:szCs w:val="18"/>
        </w:rPr>
        <w:t>visste</w:t>
      </w:r>
      <w:proofErr w:type="spellEnd"/>
      <w:r w:rsidRPr="00F70B28">
        <w:rPr>
          <w:sz w:val="18"/>
          <w:szCs w:val="18"/>
        </w:rPr>
        <w:t xml:space="preserve"> men </w:t>
      </w:r>
      <w:proofErr w:type="spellStart"/>
      <w:r w:rsidRPr="00F70B28">
        <w:rPr>
          <w:sz w:val="18"/>
          <w:szCs w:val="18"/>
        </w:rPr>
        <w:t>tiet</w:t>
      </w:r>
      <w:proofErr w:type="spellEnd"/>
      <w:r w:rsidRPr="00F70B28">
        <w:rPr>
          <w:sz w:val="18"/>
          <w:szCs w:val="18"/>
        </w:rPr>
        <w:t xml:space="preserve">. </w:t>
      </w:r>
      <w:proofErr w:type="spellStart"/>
      <w:r w:rsidRPr="00F70B28">
        <w:rPr>
          <w:sz w:val="18"/>
          <w:szCs w:val="18"/>
        </w:rPr>
        <w:t>Reportasjer</w:t>
      </w:r>
      <w:proofErr w:type="spellEnd"/>
      <w:r w:rsidRPr="00F70B28">
        <w:rPr>
          <w:sz w:val="18"/>
          <w:szCs w:val="18"/>
        </w:rPr>
        <w:t xml:space="preserve"> om </w:t>
      </w:r>
      <w:proofErr w:type="spellStart"/>
      <w:r w:rsidRPr="00F70B28">
        <w:rPr>
          <w:sz w:val="18"/>
          <w:szCs w:val="18"/>
        </w:rPr>
        <w:t>utviklingshemmedes</w:t>
      </w:r>
      <w:proofErr w:type="spellEnd"/>
      <w:r w:rsidRPr="00F70B28">
        <w:rPr>
          <w:sz w:val="18"/>
          <w:szCs w:val="18"/>
        </w:rPr>
        <w:t xml:space="preserve"> </w:t>
      </w:r>
      <w:proofErr w:type="spellStart"/>
      <w:r w:rsidRPr="00F70B28">
        <w:rPr>
          <w:sz w:val="18"/>
          <w:szCs w:val="18"/>
        </w:rPr>
        <w:t>rettsikkerhet</w:t>
      </w:r>
      <w:proofErr w:type="spellEnd"/>
      <w:r w:rsidRPr="00F70B28">
        <w:rPr>
          <w:sz w:val="18"/>
          <w:szCs w:val="18"/>
        </w:rPr>
        <w:t>”) Method report 2010.</w:t>
      </w:r>
    </w:p>
  </w:footnote>
  <w:footnote w:id="63">
    <w:p w:rsidR="00865CDB" w:rsidRDefault="00865CDB">
      <w:pPr>
        <w:pStyle w:val="aa"/>
      </w:pPr>
      <w:r>
        <w:rPr>
          <w:rStyle w:val="ac"/>
        </w:rPr>
        <w:footnoteRef/>
      </w:r>
      <w:r>
        <w:t xml:space="preserve"> </w:t>
      </w:r>
      <w:r w:rsidRPr="00F70B28">
        <w:rPr>
          <w:sz w:val="18"/>
          <w:szCs w:val="18"/>
        </w:rPr>
        <w:t>http://naku.no/sites/default/files/files/SUMO%20rapport.pdf</w:t>
      </w:r>
    </w:p>
  </w:footnote>
  <w:footnote w:id="64">
    <w:p w:rsidR="00865CDB" w:rsidRPr="00F70B28" w:rsidRDefault="00865CDB">
      <w:pPr>
        <w:pStyle w:val="aa"/>
        <w:rPr>
          <w:sz w:val="18"/>
          <w:szCs w:val="18"/>
        </w:rPr>
      </w:pPr>
      <w:r>
        <w:rPr>
          <w:rStyle w:val="ac"/>
        </w:rPr>
        <w:footnoteRef/>
      </w:r>
      <w:r w:rsidRPr="00F70B28">
        <w:rPr>
          <w:sz w:val="18"/>
          <w:szCs w:val="18"/>
        </w:rPr>
        <w:t>http://www.bufdir.no/Nedsatt_funksjonsevne/Retningslinjer_seksuelle_overgrep_utviklingshemmede http://www.nfunorge.org/Global/Nyheter%20NFU%20sentralt/Dokumenter/overgrep%20justisministeren.pdf</w:t>
      </w:r>
    </w:p>
  </w:footnote>
  <w:footnote w:id="65">
    <w:p w:rsidR="00865CDB" w:rsidRPr="00F70B28" w:rsidRDefault="00865CDB">
      <w:pPr>
        <w:pStyle w:val="aa"/>
        <w:rPr>
          <w:sz w:val="18"/>
          <w:szCs w:val="18"/>
        </w:rPr>
      </w:pPr>
      <w:r>
        <w:rPr>
          <w:rStyle w:val="ac"/>
        </w:rPr>
        <w:footnoteRef/>
      </w:r>
      <w:r w:rsidRPr="00F70B28">
        <w:rPr>
          <w:sz w:val="18"/>
          <w:szCs w:val="18"/>
        </w:rPr>
        <w:t>http://www.nfunorge.org/Global/Nyheter%20NFU%20sentralt/Dokumenter/overgrep%20justisministeren.pdf</w:t>
      </w:r>
    </w:p>
  </w:footnote>
  <w:footnote w:id="66">
    <w:p w:rsidR="00865CDB" w:rsidRDefault="00865CDB" w:rsidP="000159C3">
      <w:pPr>
        <w:pStyle w:val="aa"/>
      </w:pPr>
      <w:r>
        <w:rPr>
          <w:rStyle w:val="ac"/>
        </w:rPr>
        <w:footnoteRef/>
      </w:r>
      <w:r>
        <w:t xml:space="preserve"> </w:t>
      </w:r>
      <w:r w:rsidRPr="00F70B28">
        <w:rPr>
          <w:sz w:val="18"/>
          <w:szCs w:val="18"/>
        </w:rPr>
        <w:t>Equality and Human rights Commission “Hidden in plain sight-inquiry into disability-related harassment” Research report 2011 European Union Agency for Fundamental Rights(FRA) “Equal protection for all victims of hate crime- the case of people with disabilities”03/2015</w:t>
      </w:r>
      <w:r>
        <w:tab/>
      </w:r>
    </w:p>
  </w:footnote>
  <w:footnote w:id="67">
    <w:p w:rsidR="00865CDB" w:rsidRPr="00F70B28" w:rsidRDefault="00865CDB">
      <w:pPr>
        <w:pStyle w:val="aa"/>
        <w:rPr>
          <w:sz w:val="18"/>
          <w:szCs w:val="18"/>
        </w:rPr>
      </w:pPr>
      <w:r>
        <w:rPr>
          <w:rStyle w:val="ac"/>
        </w:rPr>
        <w:footnoteRef/>
      </w:r>
      <w:r>
        <w:t xml:space="preserve"> </w:t>
      </w:r>
      <w:proofErr w:type="spellStart"/>
      <w:r w:rsidRPr="00F70B28">
        <w:rPr>
          <w:sz w:val="18"/>
          <w:szCs w:val="18"/>
        </w:rPr>
        <w:t>Ramm</w:t>
      </w:r>
      <w:proofErr w:type="spellEnd"/>
      <w:r w:rsidRPr="00F70B28">
        <w:rPr>
          <w:sz w:val="18"/>
          <w:szCs w:val="18"/>
        </w:rPr>
        <w:t>, J “On equal terms? Health and living conditions for disabled people” (“</w:t>
      </w:r>
      <w:proofErr w:type="spellStart"/>
      <w:r w:rsidRPr="00F70B28">
        <w:rPr>
          <w:sz w:val="18"/>
          <w:szCs w:val="18"/>
        </w:rPr>
        <w:t>På</w:t>
      </w:r>
      <w:proofErr w:type="spellEnd"/>
      <w:r w:rsidRPr="00F70B28">
        <w:rPr>
          <w:sz w:val="18"/>
          <w:szCs w:val="18"/>
        </w:rPr>
        <w:t xml:space="preserve"> like </w:t>
      </w:r>
      <w:proofErr w:type="spellStart"/>
      <w:r w:rsidRPr="00F70B28">
        <w:rPr>
          <w:sz w:val="18"/>
          <w:szCs w:val="18"/>
        </w:rPr>
        <w:t>vilkår</w:t>
      </w:r>
      <w:proofErr w:type="spellEnd"/>
      <w:r w:rsidRPr="00F70B28">
        <w:rPr>
          <w:sz w:val="18"/>
          <w:szCs w:val="18"/>
        </w:rPr>
        <w:t xml:space="preserve">? </w:t>
      </w:r>
      <w:proofErr w:type="spellStart"/>
      <w:r w:rsidRPr="00F70B28">
        <w:rPr>
          <w:sz w:val="18"/>
          <w:szCs w:val="18"/>
        </w:rPr>
        <w:t>Helse</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levekår</w:t>
      </w:r>
      <w:proofErr w:type="spellEnd"/>
      <w:r w:rsidRPr="00F70B28">
        <w:rPr>
          <w:sz w:val="18"/>
          <w:szCs w:val="18"/>
        </w:rPr>
        <w:t xml:space="preserve"> </w:t>
      </w:r>
      <w:proofErr w:type="spellStart"/>
      <w:r w:rsidRPr="00F70B28">
        <w:rPr>
          <w:sz w:val="18"/>
          <w:szCs w:val="18"/>
        </w:rPr>
        <w:t>blant</w:t>
      </w:r>
      <w:proofErr w:type="spellEnd"/>
      <w:r w:rsidRPr="00F70B28">
        <w:rPr>
          <w:sz w:val="18"/>
          <w:szCs w:val="18"/>
        </w:rPr>
        <w:t xml:space="preserve">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Statistics Norway 2010</w:t>
      </w:r>
    </w:p>
  </w:footnote>
  <w:footnote w:id="68">
    <w:p w:rsidR="00865CDB" w:rsidRDefault="00865CDB">
      <w:pPr>
        <w:pStyle w:val="aa"/>
      </w:pPr>
      <w:r>
        <w:rPr>
          <w:rStyle w:val="ac"/>
        </w:rPr>
        <w:footnoteRef/>
      </w:r>
      <w:r>
        <w:t xml:space="preserve"> </w:t>
      </w:r>
      <w:proofErr w:type="spellStart"/>
      <w:r w:rsidRPr="00F70B28">
        <w:rPr>
          <w:sz w:val="18"/>
          <w:szCs w:val="18"/>
        </w:rPr>
        <w:t>Schou</w:t>
      </w:r>
      <w:proofErr w:type="spellEnd"/>
      <w:r w:rsidRPr="00F70B28">
        <w:rPr>
          <w:sz w:val="18"/>
          <w:szCs w:val="18"/>
        </w:rPr>
        <w:t xml:space="preserve">, L., </w:t>
      </w:r>
      <w:proofErr w:type="spellStart"/>
      <w:r w:rsidRPr="00F70B28">
        <w:rPr>
          <w:sz w:val="18"/>
          <w:szCs w:val="18"/>
        </w:rPr>
        <w:t>Dyb</w:t>
      </w:r>
      <w:proofErr w:type="spellEnd"/>
      <w:r w:rsidRPr="00F70B28">
        <w:rPr>
          <w:sz w:val="18"/>
          <w:szCs w:val="18"/>
        </w:rPr>
        <w:t>, G. and Graff-</w:t>
      </w:r>
      <w:proofErr w:type="spellStart"/>
      <w:r w:rsidRPr="00F70B28">
        <w:rPr>
          <w:sz w:val="18"/>
          <w:szCs w:val="18"/>
        </w:rPr>
        <w:t>Iversen</w:t>
      </w:r>
      <w:proofErr w:type="spellEnd"/>
      <w:r w:rsidRPr="00F70B28">
        <w:rPr>
          <w:sz w:val="18"/>
          <w:szCs w:val="18"/>
        </w:rPr>
        <w:t>, S. ”Victims of violence among youth in Norway – results from health studies in six counties” (“</w:t>
      </w:r>
      <w:proofErr w:type="spellStart"/>
      <w:r w:rsidRPr="00F70B28">
        <w:rPr>
          <w:sz w:val="18"/>
          <w:szCs w:val="18"/>
        </w:rPr>
        <w:t>Voldsutsatt</w:t>
      </w:r>
      <w:proofErr w:type="spellEnd"/>
      <w:r w:rsidRPr="00F70B28">
        <w:rPr>
          <w:sz w:val="18"/>
          <w:szCs w:val="18"/>
        </w:rPr>
        <w:t xml:space="preserve"> </w:t>
      </w:r>
      <w:proofErr w:type="spellStart"/>
      <w:r w:rsidRPr="00F70B28">
        <w:rPr>
          <w:sz w:val="18"/>
          <w:szCs w:val="18"/>
        </w:rPr>
        <w:t>ungdom</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Norge – </w:t>
      </w:r>
      <w:proofErr w:type="spellStart"/>
      <w:r w:rsidRPr="00F70B28">
        <w:rPr>
          <w:sz w:val="18"/>
          <w:szCs w:val="18"/>
        </w:rPr>
        <w:t>resultater</w:t>
      </w:r>
      <w:proofErr w:type="spellEnd"/>
      <w:r w:rsidRPr="00F70B28">
        <w:rPr>
          <w:sz w:val="18"/>
          <w:szCs w:val="18"/>
        </w:rPr>
        <w:t xml:space="preserve"> </w:t>
      </w:r>
      <w:proofErr w:type="spellStart"/>
      <w:r w:rsidRPr="00F70B28">
        <w:rPr>
          <w:sz w:val="18"/>
          <w:szCs w:val="18"/>
        </w:rPr>
        <w:t>fra</w:t>
      </w:r>
      <w:proofErr w:type="spellEnd"/>
      <w:r w:rsidRPr="00F70B28">
        <w:rPr>
          <w:sz w:val="18"/>
          <w:szCs w:val="18"/>
        </w:rPr>
        <w:t xml:space="preserve"> </w:t>
      </w:r>
      <w:proofErr w:type="spellStart"/>
      <w:r w:rsidRPr="00F70B28">
        <w:rPr>
          <w:sz w:val="18"/>
          <w:szCs w:val="18"/>
        </w:rPr>
        <w:t>helseundersøkelser</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seks</w:t>
      </w:r>
      <w:proofErr w:type="spellEnd"/>
      <w:r w:rsidRPr="00F70B28">
        <w:rPr>
          <w:sz w:val="18"/>
          <w:szCs w:val="18"/>
        </w:rPr>
        <w:t xml:space="preserve"> </w:t>
      </w:r>
      <w:proofErr w:type="spellStart"/>
      <w:r w:rsidRPr="00F70B28">
        <w:rPr>
          <w:sz w:val="18"/>
          <w:szCs w:val="18"/>
        </w:rPr>
        <w:t>fylker</w:t>
      </w:r>
      <w:proofErr w:type="spellEnd"/>
      <w:r w:rsidRPr="00F70B28">
        <w:rPr>
          <w:sz w:val="18"/>
          <w:szCs w:val="18"/>
        </w:rPr>
        <w:t>”) Norwegian Institute of Public Health report 2007:8</w:t>
      </w:r>
    </w:p>
  </w:footnote>
  <w:footnote w:id="69">
    <w:p w:rsidR="00865CDB" w:rsidRPr="00C62E64" w:rsidRDefault="00865CDB">
      <w:pPr>
        <w:pStyle w:val="aa"/>
      </w:pPr>
      <w:r>
        <w:rPr>
          <w:rStyle w:val="ac"/>
        </w:rPr>
        <w:footnoteRef/>
      </w:r>
      <w:r>
        <w:t xml:space="preserve"> </w:t>
      </w:r>
      <w:r w:rsidRPr="00F70B28">
        <w:rPr>
          <w:sz w:val="18"/>
          <w:szCs w:val="18"/>
        </w:rPr>
        <w:t xml:space="preserve">Norwegian Association of the Blind and Partially Sighted “Report on children with visual impairments” (“Rapport om barn med </w:t>
      </w:r>
      <w:proofErr w:type="spellStart"/>
      <w:r w:rsidRPr="00F70B28">
        <w:rPr>
          <w:sz w:val="18"/>
          <w:szCs w:val="18"/>
        </w:rPr>
        <w:t>synshemning</w:t>
      </w:r>
      <w:proofErr w:type="spellEnd"/>
      <w:r w:rsidRPr="00F70B28">
        <w:rPr>
          <w:sz w:val="18"/>
          <w:szCs w:val="18"/>
        </w:rPr>
        <w:t xml:space="preserve">”) </w:t>
      </w:r>
      <w:proofErr w:type="spellStart"/>
      <w:r w:rsidRPr="00F70B28">
        <w:rPr>
          <w:sz w:val="18"/>
          <w:szCs w:val="18"/>
        </w:rPr>
        <w:t>Ipsos</w:t>
      </w:r>
      <w:proofErr w:type="spellEnd"/>
      <w:r w:rsidRPr="00F70B28">
        <w:rPr>
          <w:sz w:val="18"/>
          <w:szCs w:val="18"/>
        </w:rPr>
        <w:t xml:space="preserve"> MMI 2015</w:t>
      </w:r>
    </w:p>
  </w:footnote>
  <w:footnote w:id="70">
    <w:p w:rsidR="00865CDB" w:rsidRPr="00F70B28" w:rsidRDefault="00865CDB" w:rsidP="000159C3">
      <w:pPr>
        <w:pStyle w:val="aa"/>
        <w:rPr>
          <w:sz w:val="18"/>
          <w:szCs w:val="18"/>
        </w:rPr>
      </w:pPr>
      <w:r>
        <w:rPr>
          <w:rStyle w:val="ac"/>
        </w:rPr>
        <w:footnoteRef/>
      </w:r>
      <w:r w:rsidRPr="00F70B28">
        <w:rPr>
          <w:sz w:val="18"/>
          <w:szCs w:val="18"/>
        </w:rPr>
        <w:t xml:space="preserve"> NOU 2015: 2 “Belonging somewhere” (“Å </w:t>
      </w:r>
      <w:proofErr w:type="spellStart"/>
      <w:r w:rsidRPr="00F70B28">
        <w:rPr>
          <w:sz w:val="18"/>
          <w:szCs w:val="18"/>
        </w:rPr>
        <w:t>høre</w:t>
      </w:r>
      <w:proofErr w:type="spellEnd"/>
      <w:r w:rsidRPr="00F70B28">
        <w:rPr>
          <w:sz w:val="18"/>
          <w:szCs w:val="18"/>
        </w:rPr>
        <w:t xml:space="preserve"> </w:t>
      </w:r>
      <w:proofErr w:type="spellStart"/>
      <w:r w:rsidRPr="00F70B28">
        <w:rPr>
          <w:sz w:val="18"/>
          <w:szCs w:val="18"/>
        </w:rPr>
        <w:t>til</w:t>
      </w:r>
      <w:proofErr w:type="spellEnd"/>
      <w:r w:rsidRPr="00F70B28">
        <w:rPr>
          <w:sz w:val="18"/>
          <w:szCs w:val="18"/>
        </w:rPr>
        <w:t>”)</w:t>
      </w:r>
    </w:p>
  </w:footnote>
  <w:footnote w:id="71">
    <w:p w:rsidR="00865CDB" w:rsidRPr="00F70B28" w:rsidRDefault="00865CDB">
      <w:pPr>
        <w:pStyle w:val="aa"/>
        <w:rPr>
          <w:sz w:val="18"/>
          <w:szCs w:val="18"/>
        </w:rPr>
      </w:pPr>
      <w:r>
        <w:rPr>
          <w:rStyle w:val="ac"/>
        </w:rPr>
        <w:footnoteRef/>
      </w:r>
      <w:r>
        <w:t xml:space="preserve"> </w:t>
      </w:r>
      <w:r w:rsidRPr="00F70B28">
        <w:rPr>
          <w:sz w:val="18"/>
          <w:szCs w:val="18"/>
        </w:rPr>
        <w:t>http://www.ldo.no/globalassets/03_nyheter-og fag/</w:t>
      </w:r>
      <w:proofErr w:type="spellStart"/>
      <w:r w:rsidRPr="00F70B28">
        <w:rPr>
          <w:sz w:val="18"/>
          <w:szCs w:val="18"/>
        </w:rPr>
        <w:t>publikasjoner</w:t>
      </w:r>
      <w:proofErr w:type="spellEnd"/>
      <w:r w:rsidRPr="00F70B28">
        <w:rPr>
          <w:sz w:val="18"/>
          <w:szCs w:val="18"/>
        </w:rPr>
        <w:t>/hatytringer_og_hatkriminalitet_rapport.pdf</w:t>
      </w:r>
    </w:p>
  </w:footnote>
  <w:footnote w:id="72">
    <w:p w:rsidR="00865CDB" w:rsidRPr="00F70B28" w:rsidRDefault="00865CDB">
      <w:pPr>
        <w:pStyle w:val="aa"/>
        <w:rPr>
          <w:sz w:val="18"/>
          <w:szCs w:val="18"/>
        </w:rPr>
      </w:pPr>
      <w:r>
        <w:rPr>
          <w:rStyle w:val="ac"/>
        </w:rPr>
        <w:footnoteRef/>
      </w:r>
      <w:r>
        <w:t xml:space="preserve"> </w:t>
      </w:r>
      <w:r w:rsidRPr="00F70B28">
        <w:rPr>
          <w:sz w:val="18"/>
          <w:szCs w:val="18"/>
        </w:rPr>
        <w:t>https://www.politi.no/vedlegg/lokale_vedlegg/oslo/Vedlegg_2144.pdf https://www.politi.no/vedlegg/lokale_vedlegg/oslo/ Vedlegg_2958.pdf</w:t>
      </w:r>
    </w:p>
  </w:footnote>
  <w:footnote w:id="73">
    <w:p w:rsidR="00865CDB" w:rsidRPr="00F70B28" w:rsidRDefault="00865CDB">
      <w:pPr>
        <w:pStyle w:val="aa"/>
        <w:rPr>
          <w:sz w:val="18"/>
          <w:szCs w:val="18"/>
        </w:rPr>
      </w:pPr>
      <w:r>
        <w:rPr>
          <w:rStyle w:val="ac"/>
        </w:rPr>
        <w:footnoteRef/>
      </w:r>
      <w:r>
        <w:t xml:space="preserve"> </w:t>
      </w:r>
      <w:r w:rsidRPr="00F70B28">
        <w:rPr>
          <w:sz w:val="18"/>
          <w:szCs w:val="18"/>
        </w:rPr>
        <w:t>Equality and Human rights Commission “Hidden in plain sight-inquiry into disability-related harassment” Research report 2011</w:t>
      </w:r>
    </w:p>
  </w:footnote>
  <w:footnote w:id="74">
    <w:p w:rsidR="00865CDB" w:rsidRDefault="00865CDB">
      <w:pPr>
        <w:pStyle w:val="aa"/>
      </w:pPr>
      <w:r>
        <w:rPr>
          <w:rStyle w:val="ac"/>
        </w:rPr>
        <w:footnoteRef/>
      </w:r>
      <w:r>
        <w:t xml:space="preserve"> </w:t>
      </w:r>
      <w:r w:rsidRPr="00F70B28">
        <w:rPr>
          <w:sz w:val="18"/>
          <w:szCs w:val="18"/>
        </w:rPr>
        <w:t>See LDO’s recommendations in the report “Hate crimes and hate speech” 2015: http://www.ldo.no/nyheiter-og-fag/ brosjyrar-og-publikasjonar/rapporter/hatytringer-og-hatkriminalitet/</w:t>
      </w:r>
    </w:p>
  </w:footnote>
  <w:footnote w:id="75">
    <w:p w:rsidR="00865CDB" w:rsidRDefault="00865CDB" w:rsidP="00350CEC">
      <w:pPr>
        <w:pStyle w:val="aa"/>
      </w:pPr>
      <w:r>
        <w:rPr>
          <w:rStyle w:val="ac"/>
        </w:rPr>
        <w:footnoteRef/>
      </w:r>
      <w:r>
        <w:t xml:space="preserve"> </w:t>
      </w:r>
      <w:r w:rsidRPr="00F70B28">
        <w:rPr>
          <w:sz w:val="18"/>
          <w:szCs w:val="18"/>
        </w:rPr>
        <w:t xml:space="preserve">“Persons with disabilities cannot effectively enjoy their work and employment rights, as described in Article 27 of the Convention, if the workplace itself is not accessible. Workplaces therefore have to be accessible, as is explicitly indicated in Article 9, paragraph 1 (a): http://daccess-ddsny.un.org/doc/UNDOC/GEN/G14/033/13/PDF/G1403313. </w:t>
      </w:r>
      <w:proofErr w:type="spellStart"/>
      <w:r w:rsidRPr="00F70B28">
        <w:rPr>
          <w:sz w:val="18"/>
          <w:szCs w:val="18"/>
        </w:rPr>
        <w:t>pdf?OpenElement</w:t>
      </w:r>
      <w:proofErr w:type="spellEnd"/>
      <w:r>
        <w:tab/>
      </w:r>
    </w:p>
  </w:footnote>
  <w:footnote w:id="76">
    <w:p w:rsidR="00865CDB" w:rsidRDefault="00865CDB">
      <w:pPr>
        <w:pStyle w:val="aa"/>
      </w:pPr>
      <w:r>
        <w:rPr>
          <w:rStyle w:val="ac"/>
        </w:rPr>
        <w:footnoteRef/>
      </w:r>
      <w:r>
        <w:t xml:space="preserve"> </w:t>
      </w:r>
      <w:r w:rsidRPr="00F70B28">
        <w:rPr>
          <w:sz w:val="18"/>
          <w:szCs w:val="18"/>
        </w:rPr>
        <w:t>SSB 2015 ”</w:t>
      </w:r>
      <w:proofErr w:type="spellStart"/>
      <w:r w:rsidRPr="00F70B28">
        <w:rPr>
          <w:sz w:val="18"/>
          <w:szCs w:val="18"/>
        </w:rPr>
        <w:t>Labour</w:t>
      </w:r>
      <w:proofErr w:type="spellEnd"/>
      <w:r w:rsidRPr="00F70B28">
        <w:rPr>
          <w:sz w:val="18"/>
          <w:szCs w:val="18"/>
        </w:rPr>
        <w:t xml:space="preserve"> Force Survey, Q2 2015” https://www.ssb.no/arbeid-og-lonn/statistikker/akutu</w:t>
      </w:r>
    </w:p>
  </w:footnote>
  <w:footnote w:id="77">
    <w:p w:rsidR="00865CDB" w:rsidRDefault="00865CDB">
      <w:pPr>
        <w:pStyle w:val="aa"/>
      </w:pPr>
      <w:r>
        <w:rPr>
          <w:rStyle w:val="ac"/>
        </w:rPr>
        <w:footnoteRef/>
      </w:r>
      <w:r>
        <w:t xml:space="preserve"> </w:t>
      </w:r>
      <w:r w:rsidRPr="00F70B28">
        <w:rPr>
          <w:sz w:val="18"/>
          <w:szCs w:val="18"/>
        </w:rPr>
        <w:t>White paper (Meld. St.) 46 (2012-2013) Higher employment rates (</w:t>
      </w:r>
      <w:proofErr w:type="spellStart"/>
      <w:r w:rsidRPr="00F70B28">
        <w:rPr>
          <w:sz w:val="18"/>
          <w:szCs w:val="18"/>
        </w:rPr>
        <w:t>Flere</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arbeid</w:t>
      </w:r>
      <w:proofErr w:type="spellEnd"/>
      <w:r w:rsidRPr="00F70B28">
        <w:rPr>
          <w:sz w:val="18"/>
          <w:szCs w:val="18"/>
        </w:rPr>
        <w:t>).</w:t>
      </w:r>
    </w:p>
  </w:footnote>
  <w:footnote w:id="78">
    <w:p w:rsidR="00865CDB" w:rsidRPr="00F70B28" w:rsidRDefault="00865CDB">
      <w:pPr>
        <w:pStyle w:val="aa"/>
        <w:rPr>
          <w:sz w:val="18"/>
          <w:szCs w:val="18"/>
        </w:rPr>
      </w:pPr>
      <w:r>
        <w:rPr>
          <w:rStyle w:val="ac"/>
        </w:rPr>
        <w:footnoteRef/>
      </w:r>
      <w:r>
        <w:t xml:space="preserve"> </w:t>
      </w:r>
      <w:proofErr w:type="spellStart"/>
      <w:r w:rsidRPr="00F70B28">
        <w:rPr>
          <w:sz w:val="18"/>
          <w:szCs w:val="18"/>
        </w:rPr>
        <w:t>Tronstad</w:t>
      </w:r>
      <w:proofErr w:type="spellEnd"/>
      <w:r w:rsidRPr="00F70B28">
        <w:rPr>
          <w:sz w:val="18"/>
          <w:szCs w:val="18"/>
        </w:rPr>
        <w:t>, K. “Diversity and equality in working life. Attitudes and experiences among employers and representatives.” (“</w:t>
      </w:r>
      <w:proofErr w:type="spellStart"/>
      <w:r w:rsidRPr="00F70B28">
        <w:rPr>
          <w:sz w:val="18"/>
          <w:szCs w:val="18"/>
        </w:rPr>
        <w:t>Mangfold</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likestilling</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arbeidslivet</w:t>
      </w:r>
      <w:proofErr w:type="spellEnd"/>
      <w:r w:rsidRPr="00F70B28">
        <w:rPr>
          <w:sz w:val="18"/>
          <w:szCs w:val="18"/>
        </w:rPr>
        <w:t xml:space="preserve">. </w:t>
      </w:r>
      <w:proofErr w:type="spellStart"/>
      <w:r w:rsidRPr="00F70B28">
        <w:rPr>
          <w:sz w:val="18"/>
          <w:szCs w:val="18"/>
        </w:rPr>
        <w:t>Holdninger</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erfaringer</w:t>
      </w:r>
      <w:proofErr w:type="spellEnd"/>
      <w:r w:rsidRPr="00F70B28">
        <w:rPr>
          <w:sz w:val="18"/>
          <w:szCs w:val="18"/>
        </w:rPr>
        <w:t xml:space="preserve"> </w:t>
      </w:r>
      <w:proofErr w:type="spellStart"/>
      <w:r w:rsidRPr="00F70B28">
        <w:rPr>
          <w:sz w:val="18"/>
          <w:szCs w:val="18"/>
        </w:rPr>
        <w:t>blant</w:t>
      </w:r>
      <w:proofErr w:type="spellEnd"/>
      <w:r w:rsidRPr="00F70B28">
        <w:rPr>
          <w:sz w:val="18"/>
          <w:szCs w:val="18"/>
        </w:rPr>
        <w:t xml:space="preserve"> </w:t>
      </w:r>
      <w:proofErr w:type="spellStart"/>
      <w:r w:rsidRPr="00F70B28">
        <w:rPr>
          <w:sz w:val="18"/>
          <w:szCs w:val="18"/>
        </w:rPr>
        <w:t>arbeidsgivere</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tillitsvalgte</w:t>
      </w:r>
      <w:proofErr w:type="spellEnd"/>
      <w:r w:rsidRPr="00F70B28">
        <w:rPr>
          <w:sz w:val="18"/>
          <w:szCs w:val="18"/>
        </w:rPr>
        <w:t xml:space="preserve">”) </w:t>
      </w:r>
      <w:proofErr w:type="spellStart"/>
      <w:r w:rsidRPr="00F70B28">
        <w:rPr>
          <w:sz w:val="18"/>
          <w:szCs w:val="18"/>
        </w:rPr>
        <w:t>Fafo</w:t>
      </w:r>
      <w:proofErr w:type="spellEnd"/>
      <w:r w:rsidRPr="00F70B28">
        <w:rPr>
          <w:sz w:val="18"/>
          <w:szCs w:val="18"/>
        </w:rPr>
        <w:t xml:space="preserve"> report 2010:39 Skog Hansen, I. and </w:t>
      </w:r>
      <w:proofErr w:type="spellStart"/>
      <w:r w:rsidRPr="00F70B28">
        <w:rPr>
          <w:sz w:val="18"/>
          <w:szCs w:val="18"/>
        </w:rPr>
        <w:t>Haualand</w:t>
      </w:r>
      <w:proofErr w:type="spellEnd"/>
      <w:r w:rsidRPr="00F70B28">
        <w:rPr>
          <w:sz w:val="18"/>
          <w:szCs w:val="18"/>
        </w:rPr>
        <w:t>, H. “Discriminatory barriers in working life. Activity and reporting requirements as a policy instrument for the disability area.” (”</w:t>
      </w:r>
      <w:proofErr w:type="spellStart"/>
      <w:r w:rsidRPr="00F70B28">
        <w:rPr>
          <w:sz w:val="18"/>
          <w:szCs w:val="18"/>
        </w:rPr>
        <w:t>Diskriminerende</w:t>
      </w:r>
      <w:proofErr w:type="spellEnd"/>
      <w:r w:rsidRPr="00F70B28">
        <w:rPr>
          <w:sz w:val="18"/>
          <w:szCs w:val="18"/>
        </w:rPr>
        <w:t xml:space="preserve"> </w:t>
      </w:r>
      <w:proofErr w:type="spellStart"/>
      <w:r w:rsidRPr="00F70B28">
        <w:rPr>
          <w:sz w:val="18"/>
          <w:szCs w:val="18"/>
        </w:rPr>
        <w:t>barrierer</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arbeidslivet</w:t>
      </w:r>
      <w:proofErr w:type="spellEnd"/>
      <w:r w:rsidRPr="00F70B28">
        <w:rPr>
          <w:sz w:val="18"/>
          <w:szCs w:val="18"/>
        </w:rPr>
        <w:t xml:space="preserve">. </w:t>
      </w:r>
      <w:proofErr w:type="spellStart"/>
      <w:r w:rsidRPr="00F70B28">
        <w:rPr>
          <w:sz w:val="18"/>
          <w:szCs w:val="18"/>
        </w:rPr>
        <w:t>Aktivitets</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rapporteringsplikt</w:t>
      </w:r>
      <w:proofErr w:type="spellEnd"/>
      <w:r w:rsidRPr="00F70B28">
        <w:rPr>
          <w:sz w:val="18"/>
          <w:szCs w:val="18"/>
        </w:rPr>
        <w:t xml:space="preserve"> </w:t>
      </w:r>
      <w:proofErr w:type="spellStart"/>
      <w:r w:rsidRPr="00F70B28">
        <w:rPr>
          <w:sz w:val="18"/>
          <w:szCs w:val="18"/>
        </w:rPr>
        <w:t>som</w:t>
      </w:r>
      <w:proofErr w:type="spellEnd"/>
      <w:r w:rsidRPr="00F70B28">
        <w:rPr>
          <w:sz w:val="18"/>
          <w:szCs w:val="18"/>
        </w:rPr>
        <w:t xml:space="preserve"> </w:t>
      </w:r>
      <w:proofErr w:type="spellStart"/>
      <w:r w:rsidRPr="00F70B28">
        <w:rPr>
          <w:sz w:val="18"/>
          <w:szCs w:val="18"/>
        </w:rPr>
        <w:t>virkemiddel</w:t>
      </w:r>
      <w:proofErr w:type="spellEnd"/>
      <w:r w:rsidRPr="00F70B28">
        <w:rPr>
          <w:sz w:val="18"/>
          <w:szCs w:val="18"/>
        </w:rPr>
        <w:t xml:space="preserve"> for </w:t>
      </w:r>
      <w:proofErr w:type="spellStart"/>
      <w:r w:rsidRPr="00F70B28">
        <w:rPr>
          <w:sz w:val="18"/>
          <w:szCs w:val="18"/>
        </w:rPr>
        <w:t>området</w:t>
      </w:r>
      <w:proofErr w:type="spellEnd"/>
      <w:r w:rsidRPr="00F70B28">
        <w:rPr>
          <w:sz w:val="18"/>
          <w:szCs w:val="18"/>
        </w:rPr>
        <w:t xml:space="preserve">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xml:space="preserve">.”) </w:t>
      </w:r>
      <w:proofErr w:type="spellStart"/>
      <w:r w:rsidRPr="00F70B28">
        <w:rPr>
          <w:sz w:val="18"/>
          <w:szCs w:val="18"/>
        </w:rPr>
        <w:t>Fafo</w:t>
      </w:r>
      <w:proofErr w:type="spellEnd"/>
      <w:r w:rsidRPr="00F70B28">
        <w:rPr>
          <w:sz w:val="18"/>
          <w:szCs w:val="18"/>
        </w:rPr>
        <w:t xml:space="preserve"> report 2012:25.</w:t>
      </w:r>
    </w:p>
  </w:footnote>
  <w:footnote w:id="79">
    <w:p w:rsidR="00865CDB" w:rsidRPr="00F70B28" w:rsidRDefault="00865CDB">
      <w:pPr>
        <w:pStyle w:val="aa"/>
        <w:rPr>
          <w:sz w:val="18"/>
          <w:szCs w:val="18"/>
        </w:rPr>
      </w:pPr>
      <w:r>
        <w:rPr>
          <w:rStyle w:val="ac"/>
        </w:rPr>
        <w:footnoteRef/>
      </w:r>
      <w:r>
        <w:t xml:space="preserve"> </w:t>
      </w:r>
      <w:proofErr w:type="spellStart"/>
      <w:r w:rsidRPr="00F70B28">
        <w:rPr>
          <w:sz w:val="18"/>
          <w:szCs w:val="18"/>
        </w:rPr>
        <w:t>Svalund</w:t>
      </w:r>
      <w:proofErr w:type="spellEnd"/>
      <w:r w:rsidRPr="00F70B28">
        <w:rPr>
          <w:sz w:val="18"/>
          <w:szCs w:val="18"/>
        </w:rPr>
        <w:t xml:space="preserve">, J. </w:t>
      </w:r>
      <w:proofErr w:type="spellStart"/>
      <w:r w:rsidRPr="00F70B28">
        <w:rPr>
          <w:sz w:val="18"/>
          <w:szCs w:val="18"/>
        </w:rPr>
        <w:t>og</w:t>
      </w:r>
      <w:proofErr w:type="spellEnd"/>
      <w:r w:rsidRPr="00F70B28">
        <w:rPr>
          <w:sz w:val="18"/>
          <w:szCs w:val="18"/>
        </w:rPr>
        <w:t xml:space="preserve"> Skog Hansen, I. “Inclusion of people with impairments in working life” (“</w:t>
      </w:r>
      <w:proofErr w:type="spellStart"/>
      <w:r w:rsidRPr="00F70B28">
        <w:rPr>
          <w:sz w:val="18"/>
          <w:szCs w:val="18"/>
        </w:rPr>
        <w:t>Inkludering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arbeidslivet</w:t>
      </w:r>
      <w:proofErr w:type="spellEnd"/>
      <w:r w:rsidRPr="00F70B28">
        <w:rPr>
          <w:sz w:val="18"/>
          <w:szCs w:val="18"/>
        </w:rPr>
        <w:t xml:space="preserve">”) </w:t>
      </w:r>
      <w:proofErr w:type="spellStart"/>
      <w:r w:rsidRPr="00F70B28">
        <w:rPr>
          <w:sz w:val="18"/>
          <w:szCs w:val="18"/>
        </w:rPr>
        <w:t>Fafo</w:t>
      </w:r>
      <w:proofErr w:type="spellEnd"/>
      <w:r w:rsidRPr="00F70B28">
        <w:rPr>
          <w:sz w:val="18"/>
          <w:szCs w:val="18"/>
        </w:rPr>
        <w:t xml:space="preserve"> report 2013:54.</w:t>
      </w:r>
    </w:p>
  </w:footnote>
  <w:footnote w:id="80">
    <w:p w:rsidR="00865CDB" w:rsidRPr="00F70B28" w:rsidRDefault="00865CDB" w:rsidP="00621D63">
      <w:pPr>
        <w:pStyle w:val="aa"/>
        <w:rPr>
          <w:sz w:val="18"/>
          <w:szCs w:val="18"/>
        </w:rPr>
      </w:pPr>
      <w:r>
        <w:rPr>
          <w:rStyle w:val="ac"/>
        </w:rPr>
        <w:footnoteRef/>
      </w:r>
      <w:r>
        <w:t xml:space="preserve"> </w:t>
      </w:r>
      <w:r w:rsidRPr="00F70B28">
        <w:rPr>
          <w:sz w:val="18"/>
          <w:szCs w:val="18"/>
        </w:rPr>
        <w:t>Dalen, E., 2006. “Telephone survey on the significance of impairment in employment in working life” (“</w:t>
      </w:r>
      <w:proofErr w:type="spellStart"/>
      <w:r w:rsidRPr="00F70B28">
        <w:rPr>
          <w:sz w:val="18"/>
          <w:szCs w:val="18"/>
        </w:rPr>
        <w:t>Telefonundersøkelse</w:t>
      </w:r>
      <w:proofErr w:type="spellEnd"/>
      <w:r w:rsidRPr="00F70B28">
        <w:rPr>
          <w:sz w:val="18"/>
          <w:szCs w:val="18"/>
        </w:rPr>
        <w:t xml:space="preserve"> om </w:t>
      </w:r>
      <w:proofErr w:type="spellStart"/>
      <w:r w:rsidRPr="00F70B28">
        <w:rPr>
          <w:sz w:val="18"/>
          <w:szCs w:val="18"/>
        </w:rPr>
        <w:t>betydning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xml:space="preserve"> </w:t>
      </w:r>
      <w:proofErr w:type="spellStart"/>
      <w:r w:rsidRPr="00F70B28">
        <w:rPr>
          <w:sz w:val="18"/>
          <w:szCs w:val="18"/>
        </w:rPr>
        <w:t>ved</w:t>
      </w:r>
      <w:proofErr w:type="spellEnd"/>
      <w:r w:rsidRPr="00F70B28">
        <w:rPr>
          <w:sz w:val="18"/>
          <w:szCs w:val="18"/>
        </w:rPr>
        <w:t xml:space="preserve"> </w:t>
      </w:r>
      <w:proofErr w:type="spellStart"/>
      <w:r w:rsidRPr="00F70B28">
        <w:rPr>
          <w:sz w:val="18"/>
          <w:szCs w:val="18"/>
        </w:rPr>
        <w:t>ansettelser</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w:t>
      </w:r>
      <w:proofErr w:type="spellStart"/>
      <w:r w:rsidRPr="00F70B28">
        <w:rPr>
          <w:sz w:val="18"/>
          <w:szCs w:val="18"/>
        </w:rPr>
        <w:t>arbeidslivet</w:t>
      </w:r>
      <w:proofErr w:type="spellEnd"/>
      <w:r w:rsidRPr="00F70B28">
        <w:rPr>
          <w:sz w:val="18"/>
          <w:szCs w:val="18"/>
        </w:rPr>
        <w:t>.”)</w:t>
      </w:r>
    </w:p>
    <w:p w:rsidR="00865CDB" w:rsidRDefault="00865CDB" w:rsidP="00621D63">
      <w:pPr>
        <w:pStyle w:val="aa"/>
      </w:pPr>
      <w:r w:rsidRPr="00F70B28">
        <w:rPr>
          <w:sz w:val="18"/>
          <w:szCs w:val="18"/>
        </w:rPr>
        <w:t xml:space="preserve">21 February – 3 March 2006. Report prepared for the National Centre for Documentation on Disability” MMI </w:t>
      </w:r>
      <w:proofErr w:type="spellStart"/>
      <w:r w:rsidRPr="00F70B28">
        <w:rPr>
          <w:sz w:val="18"/>
          <w:szCs w:val="18"/>
        </w:rPr>
        <w:t>Univero</w:t>
      </w:r>
      <w:proofErr w:type="spellEnd"/>
      <w:r w:rsidRPr="00F70B28">
        <w:rPr>
          <w:sz w:val="18"/>
          <w:szCs w:val="18"/>
        </w:rPr>
        <w:t>.</w:t>
      </w:r>
    </w:p>
  </w:footnote>
  <w:footnote w:id="81">
    <w:p w:rsidR="00865CDB" w:rsidRDefault="00865CDB" w:rsidP="00621D63">
      <w:pPr>
        <w:pStyle w:val="aa"/>
      </w:pPr>
      <w:r>
        <w:rPr>
          <w:rStyle w:val="ac"/>
        </w:rPr>
        <w:footnoteRef/>
      </w:r>
      <w:r>
        <w:t xml:space="preserve"> </w:t>
      </w:r>
      <w:r w:rsidRPr="00F70B28">
        <w:rPr>
          <w:sz w:val="18"/>
          <w:szCs w:val="18"/>
        </w:rPr>
        <w:t xml:space="preserve">Legal Advice Centre ”A working life for everyone? </w:t>
      </w:r>
      <w:proofErr w:type="spellStart"/>
      <w:r w:rsidRPr="00F70B28">
        <w:rPr>
          <w:sz w:val="18"/>
          <w:szCs w:val="18"/>
        </w:rPr>
        <w:t>Labour</w:t>
      </w:r>
      <w:proofErr w:type="spellEnd"/>
      <w:r w:rsidRPr="00F70B28">
        <w:rPr>
          <w:sz w:val="18"/>
          <w:szCs w:val="18"/>
        </w:rPr>
        <w:t xml:space="preserve"> force participation and disabled people – what are the problems in practice?” (“Et </w:t>
      </w:r>
      <w:proofErr w:type="spellStart"/>
      <w:r w:rsidRPr="00F70B28">
        <w:rPr>
          <w:sz w:val="18"/>
          <w:szCs w:val="18"/>
        </w:rPr>
        <w:t>arbeidsliv</w:t>
      </w:r>
      <w:proofErr w:type="spellEnd"/>
      <w:r w:rsidRPr="00F70B28">
        <w:rPr>
          <w:sz w:val="18"/>
          <w:szCs w:val="18"/>
        </w:rPr>
        <w:t xml:space="preserve"> for </w:t>
      </w:r>
      <w:proofErr w:type="spellStart"/>
      <w:r w:rsidRPr="00F70B28">
        <w:rPr>
          <w:sz w:val="18"/>
          <w:szCs w:val="18"/>
        </w:rPr>
        <w:t>alle</w:t>
      </w:r>
      <w:proofErr w:type="spellEnd"/>
      <w:r w:rsidRPr="00F70B28">
        <w:rPr>
          <w:sz w:val="18"/>
          <w:szCs w:val="18"/>
        </w:rPr>
        <w:t xml:space="preserve">? </w:t>
      </w:r>
      <w:proofErr w:type="spellStart"/>
      <w:r w:rsidRPr="00F70B28">
        <w:rPr>
          <w:sz w:val="18"/>
          <w:szCs w:val="18"/>
        </w:rPr>
        <w:t>Arbeidsdeltakelse</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funksjonshemmede</w:t>
      </w:r>
      <w:proofErr w:type="spellEnd"/>
      <w:r w:rsidRPr="00F70B28">
        <w:rPr>
          <w:sz w:val="18"/>
          <w:szCs w:val="18"/>
        </w:rPr>
        <w:t xml:space="preserve"> – </w:t>
      </w:r>
      <w:proofErr w:type="spellStart"/>
      <w:r w:rsidRPr="00F70B28">
        <w:rPr>
          <w:sz w:val="18"/>
          <w:szCs w:val="18"/>
        </w:rPr>
        <w:t>hva</w:t>
      </w:r>
      <w:proofErr w:type="spellEnd"/>
      <w:r w:rsidRPr="00F70B28">
        <w:rPr>
          <w:sz w:val="18"/>
          <w:szCs w:val="18"/>
        </w:rPr>
        <w:t xml:space="preserve"> </w:t>
      </w:r>
      <w:proofErr w:type="spellStart"/>
      <w:r w:rsidRPr="00F70B28">
        <w:rPr>
          <w:sz w:val="18"/>
          <w:szCs w:val="18"/>
        </w:rPr>
        <w:t>er</w:t>
      </w:r>
      <w:proofErr w:type="spellEnd"/>
      <w:r>
        <w:tab/>
      </w:r>
    </w:p>
  </w:footnote>
  <w:footnote w:id="82">
    <w:p w:rsidR="00865CDB" w:rsidRDefault="00865CDB">
      <w:pPr>
        <w:pStyle w:val="aa"/>
      </w:pPr>
      <w:r>
        <w:rPr>
          <w:rStyle w:val="ac"/>
        </w:rPr>
        <w:footnoteRef/>
      </w:r>
      <w:r>
        <w:t xml:space="preserve"> </w:t>
      </w:r>
      <w:proofErr w:type="spellStart"/>
      <w:r w:rsidRPr="00F70B28">
        <w:rPr>
          <w:sz w:val="18"/>
          <w:szCs w:val="18"/>
        </w:rPr>
        <w:t>Falkum</w:t>
      </w:r>
      <w:proofErr w:type="spellEnd"/>
      <w:r w:rsidRPr="00F70B28">
        <w:rPr>
          <w:sz w:val="18"/>
          <w:szCs w:val="18"/>
        </w:rPr>
        <w:t xml:space="preserve">, E. </w:t>
      </w:r>
      <w:proofErr w:type="spellStart"/>
      <w:r w:rsidRPr="00F70B28">
        <w:rPr>
          <w:sz w:val="18"/>
          <w:szCs w:val="18"/>
        </w:rPr>
        <w:t>og</w:t>
      </w:r>
      <w:proofErr w:type="spellEnd"/>
      <w:r w:rsidRPr="00F70B28">
        <w:rPr>
          <w:sz w:val="18"/>
          <w:szCs w:val="18"/>
        </w:rPr>
        <w:t xml:space="preserve"> Solberg, A.G. “The inclusion capacity of employers” (“</w:t>
      </w:r>
      <w:proofErr w:type="spellStart"/>
      <w:r w:rsidRPr="00F70B28">
        <w:rPr>
          <w:sz w:val="18"/>
          <w:szCs w:val="18"/>
        </w:rPr>
        <w:t>Arbeidsgiveres</w:t>
      </w:r>
      <w:proofErr w:type="spellEnd"/>
    </w:p>
  </w:footnote>
  <w:footnote w:id="83">
    <w:p w:rsidR="00865CDB" w:rsidRPr="00F70B28" w:rsidRDefault="00865CDB" w:rsidP="00621D63">
      <w:pPr>
        <w:pStyle w:val="aa"/>
        <w:rPr>
          <w:sz w:val="18"/>
          <w:szCs w:val="18"/>
        </w:rPr>
      </w:pPr>
      <w:r>
        <w:rPr>
          <w:rStyle w:val="ac"/>
        </w:rPr>
        <w:footnoteRef/>
      </w:r>
      <w:r>
        <w:t xml:space="preserve"> </w:t>
      </w:r>
      <w:proofErr w:type="spellStart"/>
      <w:r w:rsidRPr="00F70B28">
        <w:rPr>
          <w:sz w:val="18"/>
          <w:szCs w:val="18"/>
        </w:rPr>
        <w:t>Medby</w:t>
      </w:r>
      <w:proofErr w:type="spellEnd"/>
      <w:r w:rsidRPr="00F70B28">
        <w:rPr>
          <w:sz w:val="18"/>
          <w:szCs w:val="18"/>
        </w:rPr>
        <w:t>, P. et al. ”Mapping of universal design and accessibility” (“</w:t>
      </w:r>
      <w:proofErr w:type="spellStart"/>
      <w:r w:rsidRPr="00F70B28">
        <w:rPr>
          <w:sz w:val="18"/>
          <w:szCs w:val="18"/>
        </w:rPr>
        <w:t>Kartlegging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universell</w:t>
      </w:r>
      <w:proofErr w:type="spellEnd"/>
      <w:r w:rsidRPr="00F70B28">
        <w:rPr>
          <w:sz w:val="18"/>
          <w:szCs w:val="18"/>
        </w:rPr>
        <w:t xml:space="preserve"> </w:t>
      </w:r>
      <w:proofErr w:type="spellStart"/>
      <w:r w:rsidRPr="00F70B28">
        <w:rPr>
          <w:sz w:val="18"/>
          <w:szCs w:val="18"/>
        </w:rPr>
        <w:t>utforming</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tilgjengelighet</w:t>
      </w:r>
      <w:proofErr w:type="spellEnd"/>
      <w:r w:rsidRPr="00F70B28">
        <w:rPr>
          <w:sz w:val="18"/>
          <w:szCs w:val="18"/>
        </w:rPr>
        <w:t>”) Collaborative report NIBR/SINTEF 2011.</w:t>
      </w:r>
      <w:r w:rsidRPr="00F70B28">
        <w:rPr>
          <w:sz w:val="18"/>
          <w:szCs w:val="18"/>
        </w:rPr>
        <w:tab/>
      </w:r>
    </w:p>
  </w:footnote>
  <w:footnote w:id="84">
    <w:p w:rsidR="00865CDB" w:rsidRDefault="00865CDB">
      <w:pPr>
        <w:pStyle w:val="aa"/>
      </w:pPr>
      <w:r>
        <w:rPr>
          <w:rStyle w:val="ac"/>
        </w:rPr>
        <w:footnoteRef/>
      </w:r>
      <w:r>
        <w:t xml:space="preserve"> </w:t>
      </w:r>
      <w:proofErr w:type="spellStart"/>
      <w:r w:rsidRPr="00A63454">
        <w:rPr>
          <w:sz w:val="18"/>
          <w:szCs w:val="18"/>
        </w:rPr>
        <w:t>Ystmark</w:t>
      </w:r>
      <w:proofErr w:type="spellEnd"/>
      <w:r w:rsidRPr="00A63454">
        <w:rPr>
          <w:sz w:val="18"/>
          <w:szCs w:val="18"/>
        </w:rPr>
        <w:t xml:space="preserve"> </w:t>
      </w:r>
      <w:proofErr w:type="spellStart"/>
      <w:r w:rsidRPr="00A63454">
        <w:rPr>
          <w:sz w:val="18"/>
          <w:szCs w:val="18"/>
        </w:rPr>
        <w:t>Bjerkan,K</w:t>
      </w:r>
      <w:proofErr w:type="spellEnd"/>
      <w:r w:rsidRPr="00A63454">
        <w:rPr>
          <w:sz w:val="18"/>
          <w:szCs w:val="18"/>
        </w:rPr>
        <w:t xml:space="preserve">. et al. “Transport for work and life. Transport and </w:t>
      </w:r>
      <w:proofErr w:type="spellStart"/>
      <w:r w:rsidRPr="00A63454">
        <w:rPr>
          <w:sz w:val="18"/>
          <w:szCs w:val="18"/>
        </w:rPr>
        <w:t>labour</w:t>
      </w:r>
      <w:proofErr w:type="spellEnd"/>
      <w:r w:rsidRPr="00A63454">
        <w:rPr>
          <w:sz w:val="18"/>
          <w:szCs w:val="18"/>
        </w:rPr>
        <w:t xml:space="preserve"> force participation among disabled people” (“Transport </w:t>
      </w:r>
      <w:proofErr w:type="spellStart"/>
      <w:r w:rsidRPr="00A63454">
        <w:rPr>
          <w:sz w:val="18"/>
          <w:szCs w:val="18"/>
        </w:rPr>
        <w:t>til</w:t>
      </w:r>
      <w:proofErr w:type="spellEnd"/>
      <w:r w:rsidRPr="00A63454">
        <w:rPr>
          <w:sz w:val="18"/>
          <w:szCs w:val="18"/>
        </w:rPr>
        <w:t xml:space="preserve"> </w:t>
      </w:r>
      <w:proofErr w:type="spellStart"/>
      <w:r w:rsidRPr="00A63454">
        <w:rPr>
          <w:sz w:val="18"/>
          <w:szCs w:val="18"/>
        </w:rPr>
        <w:t>arbeid</w:t>
      </w:r>
      <w:proofErr w:type="spellEnd"/>
      <w:r w:rsidRPr="00A63454">
        <w:rPr>
          <w:sz w:val="18"/>
          <w:szCs w:val="18"/>
        </w:rPr>
        <w:t xml:space="preserve"> </w:t>
      </w:r>
      <w:proofErr w:type="spellStart"/>
      <w:r w:rsidRPr="00A63454">
        <w:rPr>
          <w:sz w:val="18"/>
          <w:szCs w:val="18"/>
        </w:rPr>
        <w:t>og</w:t>
      </w:r>
      <w:proofErr w:type="spellEnd"/>
      <w:r w:rsidRPr="00A63454">
        <w:rPr>
          <w:sz w:val="18"/>
          <w:szCs w:val="18"/>
        </w:rPr>
        <w:t xml:space="preserve"> </w:t>
      </w:r>
      <w:proofErr w:type="spellStart"/>
      <w:r w:rsidRPr="00A63454">
        <w:rPr>
          <w:sz w:val="18"/>
          <w:szCs w:val="18"/>
        </w:rPr>
        <w:t>livet</w:t>
      </w:r>
      <w:proofErr w:type="spellEnd"/>
      <w:r w:rsidRPr="00A63454">
        <w:rPr>
          <w:sz w:val="18"/>
          <w:szCs w:val="18"/>
        </w:rPr>
        <w:t xml:space="preserve">. Transport </w:t>
      </w:r>
      <w:proofErr w:type="spellStart"/>
      <w:r w:rsidRPr="00A63454">
        <w:rPr>
          <w:sz w:val="18"/>
          <w:szCs w:val="18"/>
        </w:rPr>
        <w:t>og</w:t>
      </w:r>
      <w:proofErr w:type="spellEnd"/>
      <w:r w:rsidRPr="00A63454">
        <w:rPr>
          <w:sz w:val="18"/>
          <w:szCs w:val="18"/>
        </w:rPr>
        <w:t xml:space="preserve"> </w:t>
      </w:r>
      <w:proofErr w:type="spellStart"/>
      <w:r w:rsidRPr="00A63454">
        <w:rPr>
          <w:sz w:val="18"/>
          <w:szCs w:val="18"/>
        </w:rPr>
        <w:t>arbeidsdeltakelse</w:t>
      </w:r>
      <w:proofErr w:type="spellEnd"/>
      <w:r w:rsidRPr="00A63454">
        <w:rPr>
          <w:sz w:val="18"/>
          <w:szCs w:val="18"/>
        </w:rPr>
        <w:t xml:space="preserve"> </w:t>
      </w:r>
      <w:proofErr w:type="spellStart"/>
      <w:r w:rsidRPr="00A63454">
        <w:rPr>
          <w:sz w:val="18"/>
          <w:szCs w:val="18"/>
        </w:rPr>
        <w:t>blant</w:t>
      </w:r>
      <w:proofErr w:type="spellEnd"/>
      <w:r w:rsidRPr="00A63454">
        <w:rPr>
          <w:sz w:val="18"/>
          <w:szCs w:val="18"/>
        </w:rPr>
        <w:t xml:space="preserve"> </w:t>
      </w:r>
      <w:proofErr w:type="spellStart"/>
      <w:r w:rsidRPr="00A63454">
        <w:rPr>
          <w:sz w:val="18"/>
          <w:szCs w:val="18"/>
        </w:rPr>
        <w:t>personer</w:t>
      </w:r>
      <w:proofErr w:type="spellEnd"/>
      <w:r w:rsidRPr="00A63454">
        <w:rPr>
          <w:sz w:val="18"/>
          <w:szCs w:val="18"/>
        </w:rPr>
        <w:t xml:space="preserve"> med </w:t>
      </w:r>
      <w:proofErr w:type="spellStart"/>
      <w:r w:rsidRPr="00A63454">
        <w:rPr>
          <w:sz w:val="18"/>
          <w:szCs w:val="18"/>
        </w:rPr>
        <w:t>nedsatt</w:t>
      </w:r>
      <w:proofErr w:type="spellEnd"/>
      <w:r w:rsidRPr="00A63454">
        <w:rPr>
          <w:sz w:val="18"/>
          <w:szCs w:val="18"/>
        </w:rPr>
        <w:t xml:space="preserve"> </w:t>
      </w:r>
      <w:proofErr w:type="spellStart"/>
      <w:r w:rsidRPr="00A63454">
        <w:rPr>
          <w:sz w:val="18"/>
          <w:szCs w:val="18"/>
        </w:rPr>
        <w:t>funksjonsevne</w:t>
      </w:r>
      <w:proofErr w:type="spellEnd"/>
      <w:r w:rsidRPr="00A63454">
        <w:rPr>
          <w:sz w:val="18"/>
          <w:szCs w:val="18"/>
        </w:rPr>
        <w:t>”) SINTEF Transport research 2011.</w:t>
      </w:r>
    </w:p>
  </w:footnote>
  <w:footnote w:id="85">
    <w:p w:rsidR="00865CDB" w:rsidRDefault="00865CDB" w:rsidP="00621D63">
      <w:pPr>
        <w:pStyle w:val="aa"/>
      </w:pPr>
      <w:r>
        <w:rPr>
          <w:rStyle w:val="ac"/>
        </w:rPr>
        <w:footnoteRef/>
      </w:r>
      <w:r>
        <w:t xml:space="preserve"> </w:t>
      </w:r>
      <w:proofErr w:type="spellStart"/>
      <w:r w:rsidRPr="00F70B28">
        <w:rPr>
          <w:sz w:val="18"/>
          <w:szCs w:val="18"/>
        </w:rPr>
        <w:t>Ramm</w:t>
      </w:r>
      <w:proofErr w:type="spellEnd"/>
      <w:r w:rsidRPr="00F70B28">
        <w:rPr>
          <w:sz w:val="18"/>
          <w:szCs w:val="18"/>
        </w:rPr>
        <w:t xml:space="preserve">, J. and </w:t>
      </w:r>
      <w:proofErr w:type="spellStart"/>
      <w:r w:rsidRPr="00F70B28">
        <w:rPr>
          <w:sz w:val="18"/>
          <w:szCs w:val="18"/>
        </w:rPr>
        <w:t>Otnes</w:t>
      </w:r>
      <w:proofErr w:type="spellEnd"/>
      <w:r w:rsidRPr="00F70B28">
        <w:rPr>
          <w:sz w:val="18"/>
          <w:szCs w:val="18"/>
        </w:rPr>
        <w:t>, B. “Disabled people. Indicators for living conditions and equality”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xml:space="preserve">. </w:t>
      </w:r>
      <w:proofErr w:type="spellStart"/>
      <w:r w:rsidRPr="00F70B28">
        <w:rPr>
          <w:sz w:val="18"/>
          <w:szCs w:val="18"/>
        </w:rPr>
        <w:t>Indikatorer</w:t>
      </w:r>
      <w:proofErr w:type="spellEnd"/>
      <w:r w:rsidRPr="00F70B28">
        <w:rPr>
          <w:sz w:val="18"/>
          <w:szCs w:val="18"/>
        </w:rPr>
        <w:t xml:space="preserve"> for </w:t>
      </w:r>
      <w:proofErr w:type="spellStart"/>
      <w:r w:rsidRPr="00F70B28">
        <w:rPr>
          <w:sz w:val="18"/>
          <w:szCs w:val="18"/>
        </w:rPr>
        <w:t>levekår</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likestilling</w:t>
      </w:r>
      <w:proofErr w:type="spellEnd"/>
      <w:r w:rsidRPr="00F70B28">
        <w:rPr>
          <w:sz w:val="18"/>
          <w:szCs w:val="18"/>
        </w:rPr>
        <w:t>”) Reports 8/2013 Statistics Norway.</w:t>
      </w:r>
      <w:r w:rsidRPr="00F70B28">
        <w:rPr>
          <w:sz w:val="18"/>
          <w:szCs w:val="18"/>
        </w:rPr>
        <w:tab/>
      </w:r>
    </w:p>
  </w:footnote>
  <w:footnote w:id="86">
    <w:p w:rsidR="00865CDB" w:rsidRPr="007D4D73" w:rsidRDefault="00865CDB" w:rsidP="00621D63">
      <w:pPr>
        <w:pStyle w:val="aa"/>
        <w:rPr>
          <w:sz w:val="18"/>
          <w:szCs w:val="18"/>
        </w:rPr>
      </w:pPr>
      <w:r>
        <w:rPr>
          <w:rStyle w:val="ac"/>
        </w:rPr>
        <w:footnoteRef/>
      </w:r>
      <w:r>
        <w:t xml:space="preserve"> </w:t>
      </w:r>
      <w:proofErr w:type="spellStart"/>
      <w:r w:rsidRPr="007D4D73">
        <w:rPr>
          <w:sz w:val="18"/>
          <w:szCs w:val="18"/>
        </w:rPr>
        <w:t>Kjeldstadli</w:t>
      </w:r>
      <w:proofErr w:type="spellEnd"/>
      <w:r w:rsidRPr="007D4D73">
        <w:rPr>
          <w:sz w:val="18"/>
          <w:szCs w:val="18"/>
        </w:rPr>
        <w:t xml:space="preserve"> </w:t>
      </w:r>
      <w:proofErr w:type="spellStart"/>
      <w:r w:rsidRPr="007D4D73">
        <w:rPr>
          <w:sz w:val="18"/>
          <w:szCs w:val="18"/>
        </w:rPr>
        <w:t>Hatlestad</w:t>
      </w:r>
      <w:proofErr w:type="spellEnd"/>
      <w:r w:rsidRPr="007D4D73">
        <w:rPr>
          <w:sz w:val="18"/>
          <w:szCs w:val="18"/>
        </w:rPr>
        <w:t xml:space="preserve">, E. and </w:t>
      </w:r>
      <w:proofErr w:type="spellStart"/>
      <w:r w:rsidRPr="007D4D73">
        <w:rPr>
          <w:sz w:val="18"/>
          <w:szCs w:val="18"/>
        </w:rPr>
        <w:t>Mathisen</w:t>
      </w:r>
      <w:proofErr w:type="spellEnd"/>
      <w:r w:rsidRPr="007D4D73">
        <w:rPr>
          <w:sz w:val="18"/>
          <w:szCs w:val="18"/>
        </w:rPr>
        <w:t xml:space="preserve"> </w:t>
      </w:r>
      <w:proofErr w:type="spellStart"/>
      <w:r w:rsidRPr="007D4D73">
        <w:rPr>
          <w:sz w:val="18"/>
          <w:szCs w:val="18"/>
        </w:rPr>
        <w:t>Olsvik</w:t>
      </w:r>
      <w:proofErr w:type="spellEnd"/>
      <w:r w:rsidRPr="007D4D73">
        <w:rPr>
          <w:sz w:val="18"/>
          <w:szCs w:val="18"/>
        </w:rPr>
        <w:t xml:space="preserve">, V. “Barrier-free education options for disabled people? How students with impairments and guidance counsellors in higher education institutions in </w:t>
      </w:r>
      <w:proofErr w:type="spellStart"/>
      <w:r w:rsidRPr="007D4D73">
        <w:rPr>
          <w:sz w:val="18"/>
          <w:szCs w:val="18"/>
        </w:rPr>
        <w:t>Hedmark</w:t>
      </w:r>
      <w:proofErr w:type="spellEnd"/>
      <w:r w:rsidRPr="007D4D73">
        <w:rPr>
          <w:sz w:val="18"/>
          <w:szCs w:val="18"/>
        </w:rPr>
        <w:t xml:space="preserve"> and Oppland assess accommodation, counselling and options for higher education” (“</w:t>
      </w:r>
      <w:proofErr w:type="spellStart"/>
      <w:r w:rsidRPr="007D4D73">
        <w:rPr>
          <w:sz w:val="18"/>
          <w:szCs w:val="18"/>
        </w:rPr>
        <w:t>Barrierefrie</w:t>
      </w:r>
      <w:proofErr w:type="spellEnd"/>
      <w:r w:rsidRPr="007D4D73">
        <w:rPr>
          <w:sz w:val="18"/>
          <w:szCs w:val="18"/>
        </w:rPr>
        <w:t xml:space="preserve"> </w:t>
      </w:r>
      <w:proofErr w:type="spellStart"/>
      <w:r w:rsidRPr="007D4D73">
        <w:rPr>
          <w:sz w:val="18"/>
          <w:szCs w:val="18"/>
        </w:rPr>
        <w:t>utdanningsvalg</w:t>
      </w:r>
      <w:proofErr w:type="spellEnd"/>
      <w:r w:rsidRPr="007D4D73">
        <w:rPr>
          <w:sz w:val="18"/>
          <w:szCs w:val="18"/>
        </w:rPr>
        <w:t xml:space="preserve"> for </w:t>
      </w:r>
      <w:proofErr w:type="spellStart"/>
      <w:r w:rsidRPr="007D4D73">
        <w:rPr>
          <w:sz w:val="18"/>
          <w:szCs w:val="18"/>
        </w:rPr>
        <w:t>elever</w:t>
      </w:r>
      <w:proofErr w:type="spellEnd"/>
      <w:r w:rsidRPr="007D4D73">
        <w:rPr>
          <w:sz w:val="18"/>
          <w:szCs w:val="18"/>
        </w:rPr>
        <w:t xml:space="preserve"> med </w:t>
      </w:r>
      <w:proofErr w:type="spellStart"/>
      <w:r w:rsidRPr="007D4D73">
        <w:rPr>
          <w:sz w:val="18"/>
          <w:szCs w:val="18"/>
        </w:rPr>
        <w:t>funksjonsnedsettelser</w:t>
      </w:r>
      <w:proofErr w:type="spellEnd"/>
      <w:r w:rsidRPr="007D4D73">
        <w:rPr>
          <w:sz w:val="18"/>
          <w:szCs w:val="18"/>
        </w:rPr>
        <w:t xml:space="preserve">? Om </w:t>
      </w:r>
      <w:proofErr w:type="spellStart"/>
      <w:r w:rsidRPr="007D4D73">
        <w:rPr>
          <w:sz w:val="18"/>
          <w:szCs w:val="18"/>
        </w:rPr>
        <w:t>hvordan</w:t>
      </w:r>
      <w:proofErr w:type="spellEnd"/>
      <w:r w:rsidRPr="007D4D73">
        <w:rPr>
          <w:sz w:val="18"/>
          <w:szCs w:val="18"/>
        </w:rPr>
        <w:t xml:space="preserve"> </w:t>
      </w:r>
      <w:proofErr w:type="spellStart"/>
      <w:r w:rsidRPr="007D4D73">
        <w:rPr>
          <w:sz w:val="18"/>
          <w:szCs w:val="18"/>
        </w:rPr>
        <w:t>elever</w:t>
      </w:r>
      <w:proofErr w:type="spellEnd"/>
      <w:r w:rsidRPr="007D4D73">
        <w:rPr>
          <w:sz w:val="18"/>
          <w:szCs w:val="18"/>
        </w:rPr>
        <w:t xml:space="preserve"> med </w:t>
      </w:r>
      <w:proofErr w:type="spellStart"/>
      <w:r w:rsidRPr="007D4D73">
        <w:rPr>
          <w:sz w:val="18"/>
          <w:szCs w:val="18"/>
        </w:rPr>
        <w:t>nedsatt</w:t>
      </w:r>
      <w:proofErr w:type="spellEnd"/>
      <w:r w:rsidRPr="007D4D73">
        <w:rPr>
          <w:sz w:val="18"/>
          <w:szCs w:val="18"/>
        </w:rPr>
        <w:t xml:space="preserve"> </w:t>
      </w:r>
      <w:proofErr w:type="spellStart"/>
      <w:r w:rsidRPr="007D4D73">
        <w:rPr>
          <w:sz w:val="18"/>
          <w:szCs w:val="18"/>
        </w:rPr>
        <w:t>funksjonsevne</w:t>
      </w:r>
      <w:proofErr w:type="spellEnd"/>
      <w:r w:rsidRPr="007D4D73">
        <w:rPr>
          <w:sz w:val="18"/>
          <w:szCs w:val="18"/>
        </w:rPr>
        <w:t xml:space="preserve"> </w:t>
      </w:r>
      <w:proofErr w:type="spellStart"/>
      <w:r w:rsidRPr="007D4D73">
        <w:rPr>
          <w:sz w:val="18"/>
          <w:szCs w:val="18"/>
        </w:rPr>
        <w:t>og</w:t>
      </w:r>
      <w:proofErr w:type="spellEnd"/>
      <w:r w:rsidRPr="007D4D73">
        <w:rPr>
          <w:sz w:val="18"/>
          <w:szCs w:val="18"/>
        </w:rPr>
        <w:t xml:space="preserve"> </w:t>
      </w:r>
      <w:proofErr w:type="spellStart"/>
      <w:r w:rsidRPr="007D4D73">
        <w:rPr>
          <w:sz w:val="18"/>
          <w:szCs w:val="18"/>
        </w:rPr>
        <w:t>rådgivere</w:t>
      </w:r>
      <w:proofErr w:type="spellEnd"/>
      <w:r w:rsidRPr="007D4D73">
        <w:rPr>
          <w:sz w:val="18"/>
          <w:szCs w:val="18"/>
        </w:rPr>
        <w:t xml:space="preserve"> </w:t>
      </w:r>
      <w:proofErr w:type="spellStart"/>
      <w:r w:rsidRPr="007D4D73">
        <w:rPr>
          <w:sz w:val="18"/>
          <w:szCs w:val="18"/>
        </w:rPr>
        <w:t>i</w:t>
      </w:r>
      <w:proofErr w:type="spellEnd"/>
      <w:r w:rsidRPr="007D4D73">
        <w:rPr>
          <w:sz w:val="18"/>
          <w:szCs w:val="18"/>
        </w:rPr>
        <w:t xml:space="preserve"> </w:t>
      </w:r>
      <w:proofErr w:type="spellStart"/>
      <w:r w:rsidRPr="007D4D73">
        <w:rPr>
          <w:sz w:val="18"/>
          <w:szCs w:val="18"/>
        </w:rPr>
        <w:t>videregående</w:t>
      </w:r>
      <w:proofErr w:type="spellEnd"/>
      <w:r w:rsidRPr="007D4D73">
        <w:rPr>
          <w:sz w:val="18"/>
          <w:szCs w:val="18"/>
        </w:rPr>
        <w:t xml:space="preserve"> </w:t>
      </w:r>
      <w:proofErr w:type="spellStart"/>
      <w:r w:rsidRPr="007D4D73">
        <w:rPr>
          <w:sz w:val="18"/>
          <w:szCs w:val="18"/>
        </w:rPr>
        <w:t>skole</w:t>
      </w:r>
      <w:proofErr w:type="spellEnd"/>
      <w:r w:rsidRPr="007D4D73">
        <w:rPr>
          <w:sz w:val="18"/>
          <w:szCs w:val="18"/>
        </w:rPr>
        <w:t xml:space="preserve"> </w:t>
      </w:r>
      <w:proofErr w:type="spellStart"/>
      <w:r w:rsidRPr="007D4D73">
        <w:rPr>
          <w:sz w:val="18"/>
          <w:szCs w:val="18"/>
        </w:rPr>
        <w:t>i</w:t>
      </w:r>
      <w:proofErr w:type="spellEnd"/>
      <w:r w:rsidRPr="007D4D73">
        <w:rPr>
          <w:sz w:val="18"/>
          <w:szCs w:val="18"/>
        </w:rPr>
        <w:t xml:space="preserve"> </w:t>
      </w:r>
      <w:proofErr w:type="spellStart"/>
      <w:r w:rsidRPr="007D4D73">
        <w:rPr>
          <w:sz w:val="18"/>
          <w:szCs w:val="18"/>
        </w:rPr>
        <w:t>Hedmark</w:t>
      </w:r>
      <w:proofErr w:type="spellEnd"/>
      <w:r w:rsidRPr="007D4D73">
        <w:rPr>
          <w:sz w:val="18"/>
          <w:szCs w:val="18"/>
        </w:rPr>
        <w:t xml:space="preserve"> </w:t>
      </w:r>
      <w:proofErr w:type="spellStart"/>
      <w:r w:rsidRPr="007D4D73">
        <w:rPr>
          <w:sz w:val="18"/>
          <w:szCs w:val="18"/>
        </w:rPr>
        <w:t>og</w:t>
      </w:r>
      <w:proofErr w:type="spellEnd"/>
      <w:r w:rsidRPr="007D4D73">
        <w:rPr>
          <w:sz w:val="18"/>
          <w:szCs w:val="18"/>
        </w:rPr>
        <w:t xml:space="preserve"> Oppland </w:t>
      </w:r>
      <w:proofErr w:type="spellStart"/>
      <w:r w:rsidRPr="007D4D73">
        <w:rPr>
          <w:sz w:val="18"/>
          <w:szCs w:val="18"/>
        </w:rPr>
        <w:t>vurderer</w:t>
      </w:r>
      <w:proofErr w:type="spellEnd"/>
      <w:r w:rsidRPr="007D4D73">
        <w:rPr>
          <w:sz w:val="18"/>
          <w:szCs w:val="18"/>
        </w:rPr>
        <w:t xml:space="preserve"> </w:t>
      </w:r>
      <w:proofErr w:type="spellStart"/>
      <w:r w:rsidRPr="007D4D73">
        <w:rPr>
          <w:sz w:val="18"/>
          <w:szCs w:val="18"/>
        </w:rPr>
        <w:t>tilrettelegging</w:t>
      </w:r>
      <w:proofErr w:type="spellEnd"/>
      <w:r w:rsidRPr="007D4D73">
        <w:rPr>
          <w:sz w:val="18"/>
          <w:szCs w:val="18"/>
        </w:rPr>
        <w:t xml:space="preserve">, </w:t>
      </w:r>
      <w:proofErr w:type="spellStart"/>
      <w:r w:rsidRPr="007D4D73">
        <w:rPr>
          <w:sz w:val="18"/>
          <w:szCs w:val="18"/>
        </w:rPr>
        <w:t>rådgiving</w:t>
      </w:r>
      <w:proofErr w:type="spellEnd"/>
      <w:r w:rsidRPr="007D4D73">
        <w:rPr>
          <w:sz w:val="18"/>
          <w:szCs w:val="18"/>
        </w:rPr>
        <w:t xml:space="preserve"> </w:t>
      </w:r>
      <w:proofErr w:type="spellStart"/>
      <w:r w:rsidRPr="007D4D73">
        <w:rPr>
          <w:sz w:val="18"/>
          <w:szCs w:val="18"/>
        </w:rPr>
        <w:t>og</w:t>
      </w:r>
      <w:proofErr w:type="spellEnd"/>
      <w:r w:rsidRPr="007D4D73">
        <w:rPr>
          <w:sz w:val="18"/>
          <w:szCs w:val="18"/>
        </w:rPr>
        <w:t xml:space="preserve"> </w:t>
      </w:r>
      <w:proofErr w:type="spellStart"/>
      <w:r w:rsidRPr="007D4D73">
        <w:rPr>
          <w:sz w:val="18"/>
          <w:szCs w:val="18"/>
        </w:rPr>
        <w:t>muligheter</w:t>
      </w:r>
      <w:proofErr w:type="spellEnd"/>
      <w:r w:rsidRPr="007D4D73">
        <w:rPr>
          <w:sz w:val="18"/>
          <w:szCs w:val="18"/>
        </w:rPr>
        <w:t xml:space="preserve"> for </w:t>
      </w:r>
      <w:proofErr w:type="spellStart"/>
      <w:r w:rsidRPr="007D4D73">
        <w:rPr>
          <w:sz w:val="18"/>
          <w:szCs w:val="18"/>
        </w:rPr>
        <w:t>høyere</w:t>
      </w:r>
      <w:proofErr w:type="spellEnd"/>
      <w:r w:rsidRPr="007D4D73">
        <w:rPr>
          <w:sz w:val="18"/>
          <w:szCs w:val="18"/>
        </w:rPr>
        <w:t xml:space="preserve"> </w:t>
      </w:r>
      <w:proofErr w:type="spellStart"/>
      <w:r w:rsidRPr="007D4D73">
        <w:rPr>
          <w:sz w:val="18"/>
          <w:szCs w:val="18"/>
        </w:rPr>
        <w:t>utdanning</w:t>
      </w:r>
      <w:proofErr w:type="spellEnd"/>
      <w:r w:rsidRPr="007D4D73">
        <w:rPr>
          <w:sz w:val="18"/>
          <w:szCs w:val="18"/>
        </w:rPr>
        <w:t>”) Centre for Equality report no. 1/2014.</w:t>
      </w:r>
    </w:p>
    <w:p w:rsidR="00865CDB" w:rsidRDefault="00865CDB">
      <w:pPr>
        <w:pStyle w:val="aa"/>
      </w:pPr>
    </w:p>
  </w:footnote>
  <w:footnote w:id="87">
    <w:p w:rsidR="00865CDB" w:rsidRDefault="00865CDB">
      <w:pPr>
        <w:pStyle w:val="aa"/>
      </w:pPr>
      <w:r>
        <w:rPr>
          <w:rStyle w:val="ac"/>
        </w:rPr>
        <w:footnoteRef/>
      </w:r>
      <w:r>
        <w:t xml:space="preserve"> </w:t>
      </w:r>
      <w:r w:rsidRPr="00F70B28">
        <w:rPr>
          <w:sz w:val="18"/>
          <w:szCs w:val="18"/>
        </w:rPr>
        <w:t xml:space="preserve">Of the ten cases that were brought before the Norwegian Equality and Anti-discrimination Tribunal, nine were fully considered by the Tribunal when the report was </w:t>
      </w:r>
      <w:proofErr w:type="spellStart"/>
      <w:r w:rsidRPr="00F70B28">
        <w:rPr>
          <w:sz w:val="18"/>
          <w:szCs w:val="18"/>
        </w:rPr>
        <w:t>finalised</w:t>
      </w:r>
      <w:proofErr w:type="spellEnd"/>
      <w:r w:rsidRPr="00F70B28">
        <w:rPr>
          <w:sz w:val="18"/>
          <w:szCs w:val="18"/>
        </w:rPr>
        <w:t xml:space="preserve">. The Tribunal upheld the </w:t>
      </w:r>
      <w:proofErr w:type="spellStart"/>
      <w:r w:rsidRPr="00F70B28">
        <w:rPr>
          <w:sz w:val="18"/>
          <w:szCs w:val="18"/>
        </w:rPr>
        <w:t>Ombud’s</w:t>
      </w:r>
      <w:proofErr w:type="spellEnd"/>
      <w:r w:rsidRPr="00F70B28">
        <w:rPr>
          <w:sz w:val="18"/>
          <w:szCs w:val="18"/>
        </w:rPr>
        <w:t xml:space="preserve"> conclusion in 7 of these cases.</w:t>
      </w:r>
    </w:p>
  </w:footnote>
  <w:footnote w:id="88">
    <w:p w:rsidR="00865CDB" w:rsidRDefault="00865CDB" w:rsidP="00D15625">
      <w:pPr>
        <w:pStyle w:val="aa"/>
      </w:pPr>
      <w:r>
        <w:rPr>
          <w:rStyle w:val="ac"/>
        </w:rPr>
        <w:footnoteRef/>
      </w:r>
      <w:r>
        <w:t xml:space="preserve"> </w:t>
      </w:r>
      <w:proofErr w:type="spellStart"/>
      <w:r w:rsidRPr="00F70B28">
        <w:rPr>
          <w:sz w:val="18"/>
          <w:szCs w:val="18"/>
        </w:rPr>
        <w:t>Ose</w:t>
      </w:r>
      <w:proofErr w:type="spellEnd"/>
      <w:r w:rsidRPr="00F70B28">
        <w:rPr>
          <w:sz w:val="18"/>
          <w:szCs w:val="18"/>
        </w:rPr>
        <w:t xml:space="preserve"> et.al .: “Evaluation of the Employment Strategy for disabled people” (“</w:t>
      </w:r>
      <w:proofErr w:type="spellStart"/>
      <w:r w:rsidRPr="00F70B28">
        <w:rPr>
          <w:sz w:val="18"/>
          <w:szCs w:val="18"/>
        </w:rPr>
        <w:t>Evaluering</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Jobbstrategien</w:t>
      </w:r>
      <w:proofErr w:type="spellEnd"/>
      <w:r w:rsidRPr="00F70B28">
        <w:rPr>
          <w:sz w:val="18"/>
          <w:szCs w:val="18"/>
        </w:rPr>
        <w:t xml:space="preserve"> for </w:t>
      </w:r>
      <w:proofErr w:type="spellStart"/>
      <w:r w:rsidRPr="00F70B28">
        <w:rPr>
          <w:sz w:val="18"/>
          <w:szCs w:val="18"/>
        </w:rPr>
        <w:t>personer</w:t>
      </w:r>
      <w:proofErr w:type="spellEnd"/>
      <w:r w:rsidRPr="00F70B28">
        <w:rPr>
          <w:sz w:val="18"/>
          <w:szCs w:val="18"/>
        </w:rPr>
        <w:t xml:space="preserve"> med </w:t>
      </w:r>
      <w:proofErr w:type="spellStart"/>
      <w:r w:rsidRPr="00F70B28">
        <w:rPr>
          <w:sz w:val="18"/>
          <w:szCs w:val="18"/>
        </w:rPr>
        <w:t>nedsatt</w:t>
      </w:r>
      <w:proofErr w:type="spellEnd"/>
      <w:r w:rsidRPr="00F70B28">
        <w:rPr>
          <w:sz w:val="18"/>
          <w:szCs w:val="18"/>
        </w:rPr>
        <w:t xml:space="preserve"> </w:t>
      </w:r>
      <w:proofErr w:type="spellStart"/>
      <w:r w:rsidRPr="00F70B28">
        <w:rPr>
          <w:sz w:val="18"/>
          <w:szCs w:val="18"/>
        </w:rPr>
        <w:t>funksjonsevne</w:t>
      </w:r>
      <w:proofErr w:type="spellEnd"/>
      <w:r w:rsidRPr="00F70B28">
        <w:rPr>
          <w:sz w:val="18"/>
          <w:szCs w:val="18"/>
        </w:rPr>
        <w:t>”) SINTEF A25820.</w:t>
      </w:r>
    </w:p>
  </w:footnote>
  <w:footnote w:id="89">
    <w:p w:rsidR="00865CDB" w:rsidRDefault="00865CDB">
      <w:pPr>
        <w:pStyle w:val="aa"/>
      </w:pPr>
      <w:r>
        <w:rPr>
          <w:rStyle w:val="ac"/>
        </w:rPr>
        <w:footnoteRef/>
      </w:r>
      <w:r>
        <w:t xml:space="preserve"> </w:t>
      </w:r>
      <w:proofErr w:type="spellStart"/>
      <w:r w:rsidRPr="00EE4A0C">
        <w:rPr>
          <w:sz w:val="18"/>
          <w:szCs w:val="18"/>
        </w:rPr>
        <w:t>Falkum</w:t>
      </w:r>
      <w:proofErr w:type="spellEnd"/>
      <w:r w:rsidRPr="00EE4A0C">
        <w:rPr>
          <w:sz w:val="18"/>
          <w:szCs w:val="18"/>
        </w:rPr>
        <w:t>. E. and Solberg, A.G “The inclusion capacity of employers” (“</w:t>
      </w:r>
      <w:proofErr w:type="spellStart"/>
      <w:r w:rsidRPr="00EE4A0C">
        <w:rPr>
          <w:sz w:val="18"/>
          <w:szCs w:val="18"/>
        </w:rPr>
        <w:t>Arbeidsgiveres</w:t>
      </w:r>
      <w:proofErr w:type="spellEnd"/>
      <w:r w:rsidRPr="00EE4A0C">
        <w:rPr>
          <w:sz w:val="18"/>
          <w:szCs w:val="18"/>
        </w:rPr>
        <w:t xml:space="preserve"> </w:t>
      </w:r>
      <w:proofErr w:type="spellStart"/>
      <w:r w:rsidRPr="00EE4A0C">
        <w:rPr>
          <w:sz w:val="18"/>
          <w:szCs w:val="18"/>
        </w:rPr>
        <w:t>inkluderingsevne</w:t>
      </w:r>
      <w:proofErr w:type="spellEnd"/>
      <w:r w:rsidRPr="00EE4A0C">
        <w:rPr>
          <w:sz w:val="18"/>
          <w:szCs w:val="18"/>
        </w:rPr>
        <w:t>” AFI report 2015: 14.</w:t>
      </w:r>
    </w:p>
  </w:footnote>
  <w:footnote w:id="90">
    <w:p w:rsidR="00865CDB" w:rsidRPr="00F70B28" w:rsidRDefault="00865CDB">
      <w:pPr>
        <w:pStyle w:val="aa"/>
        <w:rPr>
          <w:sz w:val="18"/>
          <w:szCs w:val="18"/>
        </w:rPr>
      </w:pPr>
      <w:r>
        <w:rPr>
          <w:rStyle w:val="ac"/>
        </w:rPr>
        <w:footnoteRef/>
      </w:r>
      <w:r>
        <w:t xml:space="preserve"> </w:t>
      </w:r>
      <w:r w:rsidRPr="00F70B28">
        <w:rPr>
          <w:sz w:val="18"/>
          <w:szCs w:val="18"/>
        </w:rPr>
        <w:t xml:space="preserve">The State HR handbook 2015, chapter 1.6: An inclusive HR policy </w:t>
      </w:r>
      <w:proofErr w:type="spellStart"/>
      <w:r w:rsidRPr="00F70B28">
        <w:rPr>
          <w:sz w:val="18"/>
          <w:szCs w:val="18"/>
        </w:rPr>
        <w:t>characterised</w:t>
      </w:r>
      <w:proofErr w:type="spellEnd"/>
      <w:r w:rsidRPr="00F70B28">
        <w:rPr>
          <w:sz w:val="18"/>
          <w:szCs w:val="18"/>
        </w:rPr>
        <w:t xml:space="preserve"> by inclusion and diversity (</w:t>
      </w:r>
      <w:proofErr w:type="spellStart"/>
      <w:r w:rsidRPr="00F70B28">
        <w:rPr>
          <w:sz w:val="18"/>
          <w:szCs w:val="18"/>
        </w:rPr>
        <w:t>En</w:t>
      </w:r>
      <w:proofErr w:type="spellEnd"/>
      <w:r w:rsidRPr="00F70B28">
        <w:rPr>
          <w:sz w:val="18"/>
          <w:szCs w:val="18"/>
        </w:rPr>
        <w:t xml:space="preserve"> </w:t>
      </w:r>
      <w:proofErr w:type="spellStart"/>
      <w:r w:rsidRPr="00F70B28">
        <w:rPr>
          <w:sz w:val="18"/>
          <w:szCs w:val="18"/>
        </w:rPr>
        <w:t>inkluderende</w:t>
      </w:r>
      <w:proofErr w:type="spellEnd"/>
      <w:r w:rsidRPr="00F70B28">
        <w:rPr>
          <w:sz w:val="18"/>
          <w:szCs w:val="18"/>
        </w:rPr>
        <w:t xml:space="preserve"> </w:t>
      </w:r>
      <w:proofErr w:type="spellStart"/>
      <w:r w:rsidRPr="00F70B28">
        <w:rPr>
          <w:sz w:val="18"/>
          <w:szCs w:val="18"/>
        </w:rPr>
        <w:t>personalpolitikk</w:t>
      </w:r>
      <w:proofErr w:type="spellEnd"/>
      <w:r w:rsidRPr="00F70B28">
        <w:rPr>
          <w:sz w:val="18"/>
          <w:szCs w:val="18"/>
        </w:rPr>
        <w:t xml:space="preserve"> </w:t>
      </w:r>
      <w:proofErr w:type="spellStart"/>
      <w:r w:rsidRPr="00F70B28">
        <w:rPr>
          <w:sz w:val="18"/>
          <w:szCs w:val="18"/>
        </w:rPr>
        <w:t>preget</w:t>
      </w:r>
      <w:proofErr w:type="spellEnd"/>
      <w:r w:rsidRPr="00F70B28">
        <w:rPr>
          <w:sz w:val="18"/>
          <w:szCs w:val="18"/>
        </w:rPr>
        <w:t xml:space="preserve"> </w:t>
      </w:r>
      <w:proofErr w:type="spellStart"/>
      <w:r w:rsidRPr="00F70B28">
        <w:rPr>
          <w:sz w:val="18"/>
          <w:szCs w:val="18"/>
        </w:rPr>
        <w:t>av</w:t>
      </w:r>
      <w:proofErr w:type="spellEnd"/>
      <w:r w:rsidRPr="00F70B28">
        <w:rPr>
          <w:sz w:val="18"/>
          <w:szCs w:val="18"/>
        </w:rPr>
        <w:t xml:space="preserve"> </w:t>
      </w:r>
      <w:proofErr w:type="spellStart"/>
      <w:r w:rsidRPr="00F70B28">
        <w:rPr>
          <w:sz w:val="18"/>
          <w:szCs w:val="18"/>
        </w:rPr>
        <w:t>inkludering</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mangfold</w:t>
      </w:r>
      <w:proofErr w:type="spellEnd"/>
      <w:r w:rsidRPr="00F70B28">
        <w:rPr>
          <w:sz w:val="18"/>
          <w:szCs w:val="18"/>
        </w:rPr>
        <w:t>).</w:t>
      </w:r>
    </w:p>
  </w:footnote>
  <w:footnote w:id="91">
    <w:p w:rsidR="00865CDB" w:rsidRPr="00F70B28" w:rsidRDefault="00865CDB">
      <w:pPr>
        <w:pStyle w:val="aa"/>
        <w:rPr>
          <w:sz w:val="18"/>
          <w:szCs w:val="18"/>
        </w:rPr>
      </w:pPr>
      <w:r>
        <w:rPr>
          <w:rStyle w:val="ac"/>
        </w:rPr>
        <w:footnoteRef/>
      </w:r>
      <w:r>
        <w:t xml:space="preserve"> </w:t>
      </w:r>
      <w:proofErr w:type="spellStart"/>
      <w:r w:rsidRPr="00F70B28">
        <w:rPr>
          <w:sz w:val="18"/>
          <w:szCs w:val="18"/>
        </w:rPr>
        <w:t>Bø</w:t>
      </w:r>
      <w:proofErr w:type="spellEnd"/>
      <w:r w:rsidRPr="00F70B28">
        <w:rPr>
          <w:sz w:val="18"/>
          <w:szCs w:val="18"/>
        </w:rPr>
        <w:t xml:space="preserve">, T, P. and </w:t>
      </w:r>
      <w:proofErr w:type="spellStart"/>
      <w:r w:rsidRPr="00F70B28">
        <w:rPr>
          <w:sz w:val="18"/>
          <w:szCs w:val="18"/>
        </w:rPr>
        <w:t>Håland</w:t>
      </w:r>
      <w:proofErr w:type="spellEnd"/>
      <w:r w:rsidRPr="00F70B28">
        <w:rPr>
          <w:sz w:val="18"/>
          <w:szCs w:val="18"/>
        </w:rPr>
        <w:t xml:space="preserve">, I. “Disabled people in the </w:t>
      </w:r>
      <w:proofErr w:type="spellStart"/>
      <w:r w:rsidRPr="00F70B28">
        <w:rPr>
          <w:sz w:val="18"/>
          <w:szCs w:val="18"/>
        </w:rPr>
        <w:t>labour</w:t>
      </w:r>
      <w:proofErr w:type="spellEnd"/>
      <w:r w:rsidRPr="00F70B28">
        <w:rPr>
          <w:sz w:val="18"/>
          <w:szCs w:val="18"/>
        </w:rPr>
        <w:t xml:space="preserve"> force in 2014” (“</w:t>
      </w:r>
      <w:proofErr w:type="spellStart"/>
      <w:r w:rsidRPr="00F70B28">
        <w:rPr>
          <w:sz w:val="18"/>
          <w:szCs w:val="18"/>
        </w:rPr>
        <w:t>Funksjonshemma</w:t>
      </w:r>
      <w:proofErr w:type="spellEnd"/>
      <w:r w:rsidRPr="00F70B28">
        <w:rPr>
          <w:sz w:val="18"/>
          <w:szCs w:val="18"/>
        </w:rPr>
        <w:t xml:space="preserve"> </w:t>
      </w:r>
      <w:proofErr w:type="spellStart"/>
      <w:r w:rsidRPr="00F70B28">
        <w:rPr>
          <w:sz w:val="18"/>
          <w:szCs w:val="18"/>
        </w:rPr>
        <w:t>på</w:t>
      </w:r>
      <w:proofErr w:type="spellEnd"/>
      <w:r w:rsidRPr="00F70B28">
        <w:rPr>
          <w:sz w:val="18"/>
          <w:szCs w:val="18"/>
        </w:rPr>
        <w:t xml:space="preserve"> </w:t>
      </w:r>
      <w:proofErr w:type="spellStart"/>
      <w:r w:rsidRPr="00F70B28">
        <w:rPr>
          <w:sz w:val="18"/>
          <w:szCs w:val="18"/>
        </w:rPr>
        <w:t>arbeidsmarknaden</w:t>
      </w:r>
      <w:proofErr w:type="spellEnd"/>
      <w:r w:rsidRPr="00F70B28">
        <w:rPr>
          <w:sz w:val="18"/>
          <w:szCs w:val="18"/>
        </w:rPr>
        <w:t xml:space="preserve"> </w:t>
      </w:r>
      <w:proofErr w:type="spellStart"/>
      <w:r w:rsidRPr="00F70B28">
        <w:rPr>
          <w:sz w:val="18"/>
          <w:szCs w:val="18"/>
        </w:rPr>
        <w:t>i</w:t>
      </w:r>
      <w:proofErr w:type="spellEnd"/>
      <w:r w:rsidRPr="00F70B28">
        <w:rPr>
          <w:sz w:val="18"/>
          <w:szCs w:val="18"/>
        </w:rPr>
        <w:t xml:space="preserve"> 2014”) Reports 2014/36 Statistics Norway.</w:t>
      </w:r>
    </w:p>
  </w:footnote>
  <w:footnote w:id="92">
    <w:p w:rsidR="00865CDB" w:rsidRPr="00F70B28" w:rsidRDefault="00865CDB">
      <w:pPr>
        <w:pStyle w:val="aa"/>
        <w:rPr>
          <w:sz w:val="18"/>
          <w:szCs w:val="18"/>
        </w:rPr>
      </w:pPr>
      <w:r>
        <w:rPr>
          <w:rStyle w:val="ac"/>
        </w:rPr>
        <w:footnoteRef/>
      </w:r>
      <w:r>
        <w:t xml:space="preserve"> </w:t>
      </w:r>
      <w:proofErr w:type="spellStart"/>
      <w:r w:rsidRPr="00F70B28">
        <w:rPr>
          <w:sz w:val="18"/>
          <w:szCs w:val="18"/>
        </w:rPr>
        <w:t>Halvorsen</w:t>
      </w:r>
      <w:proofErr w:type="spellEnd"/>
      <w:r w:rsidRPr="00F70B28">
        <w:rPr>
          <w:sz w:val="18"/>
          <w:szCs w:val="18"/>
        </w:rPr>
        <w:t xml:space="preserve">, R. and </w:t>
      </w:r>
      <w:proofErr w:type="spellStart"/>
      <w:r w:rsidRPr="00F70B28">
        <w:rPr>
          <w:sz w:val="18"/>
          <w:szCs w:val="18"/>
        </w:rPr>
        <w:t>Hvinden</w:t>
      </w:r>
      <w:proofErr w:type="spellEnd"/>
      <w:r w:rsidRPr="00F70B28">
        <w:rPr>
          <w:sz w:val="18"/>
          <w:szCs w:val="18"/>
        </w:rPr>
        <w:t xml:space="preserve">, B. “New Policies to Promote Youth Inclusion Accommodation of diversity in the Nordic Welfare States ” </w:t>
      </w:r>
      <w:proofErr w:type="spellStart"/>
      <w:r w:rsidRPr="00F70B28">
        <w:rPr>
          <w:sz w:val="18"/>
          <w:szCs w:val="18"/>
        </w:rPr>
        <w:t>TemaNord</w:t>
      </w:r>
      <w:proofErr w:type="spellEnd"/>
      <w:r w:rsidRPr="00F70B28">
        <w:rPr>
          <w:sz w:val="18"/>
          <w:szCs w:val="18"/>
        </w:rPr>
        <w:t xml:space="preserve"> 2014:564. </w:t>
      </w:r>
      <w:proofErr w:type="spellStart"/>
      <w:r w:rsidRPr="00F70B28">
        <w:rPr>
          <w:sz w:val="18"/>
          <w:szCs w:val="18"/>
        </w:rPr>
        <w:t>Norvoll</w:t>
      </w:r>
      <w:proofErr w:type="spellEnd"/>
      <w:r w:rsidRPr="00F70B28">
        <w:rPr>
          <w:sz w:val="18"/>
          <w:szCs w:val="18"/>
        </w:rPr>
        <w:t xml:space="preserve">, R. and </w:t>
      </w:r>
      <w:proofErr w:type="spellStart"/>
      <w:r w:rsidRPr="00F70B28">
        <w:rPr>
          <w:sz w:val="18"/>
          <w:szCs w:val="18"/>
        </w:rPr>
        <w:t>Fossestøl</w:t>
      </w:r>
      <w:proofErr w:type="spellEnd"/>
      <w:r w:rsidRPr="00F70B28">
        <w:rPr>
          <w:sz w:val="18"/>
          <w:szCs w:val="18"/>
        </w:rPr>
        <w:t>, K. “Disabled people and work. A knowledge review.” (“</w:t>
      </w:r>
      <w:proofErr w:type="spellStart"/>
      <w:r w:rsidRPr="00F70B28">
        <w:rPr>
          <w:sz w:val="18"/>
          <w:szCs w:val="18"/>
        </w:rPr>
        <w:t>Funksjonshemmede</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arbeid</w:t>
      </w:r>
      <w:proofErr w:type="spellEnd"/>
      <w:r w:rsidRPr="00F70B28">
        <w:rPr>
          <w:sz w:val="18"/>
          <w:szCs w:val="18"/>
        </w:rPr>
        <w:t xml:space="preserve">. </w:t>
      </w:r>
      <w:proofErr w:type="spellStart"/>
      <w:r w:rsidRPr="00F70B28">
        <w:rPr>
          <w:sz w:val="18"/>
          <w:szCs w:val="18"/>
        </w:rPr>
        <w:t>En</w:t>
      </w:r>
      <w:proofErr w:type="spellEnd"/>
      <w:r w:rsidRPr="00F70B28">
        <w:rPr>
          <w:sz w:val="18"/>
          <w:szCs w:val="18"/>
        </w:rPr>
        <w:t xml:space="preserve"> </w:t>
      </w:r>
      <w:proofErr w:type="spellStart"/>
      <w:r w:rsidRPr="00F70B28">
        <w:rPr>
          <w:sz w:val="18"/>
          <w:szCs w:val="18"/>
        </w:rPr>
        <w:t>kunnskapsstatus</w:t>
      </w:r>
      <w:proofErr w:type="spellEnd"/>
      <w:r w:rsidRPr="00F70B28">
        <w:rPr>
          <w:sz w:val="18"/>
          <w:szCs w:val="18"/>
        </w:rPr>
        <w:t>”) AFI note 13/2010 p. 46.</w:t>
      </w:r>
    </w:p>
  </w:footnote>
  <w:footnote w:id="93">
    <w:p w:rsidR="00865CDB" w:rsidRPr="00C62E64" w:rsidRDefault="00865CDB">
      <w:pPr>
        <w:pStyle w:val="aa"/>
      </w:pPr>
      <w:r>
        <w:rPr>
          <w:rStyle w:val="ac"/>
        </w:rPr>
        <w:footnoteRef/>
      </w:r>
      <w:r>
        <w:t xml:space="preserve"> </w:t>
      </w:r>
      <w:r w:rsidRPr="00F70B28">
        <w:rPr>
          <w:sz w:val="18"/>
          <w:szCs w:val="18"/>
        </w:rPr>
        <w:t>http://www.handikapnytt.no/index.asp?id=80510.</w:t>
      </w:r>
    </w:p>
  </w:footnote>
  <w:footnote w:id="94">
    <w:p w:rsidR="00865CDB" w:rsidRPr="00F70B28" w:rsidRDefault="00865CDB">
      <w:pPr>
        <w:pStyle w:val="aa"/>
        <w:rPr>
          <w:sz w:val="18"/>
          <w:szCs w:val="18"/>
        </w:rPr>
      </w:pPr>
      <w:r>
        <w:rPr>
          <w:rStyle w:val="ac"/>
        </w:rPr>
        <w:footnoteRef/>
      </w:r>
      <w:r w:rsidRPr="00F70B28">
        <w:rPr>
          <w:sz w:val="18"/>
          <w:szCs w:val="18"/>
        </w:rPr>
        <w:t>https://www.regjeringen.no/globalassets/upload/BLD/Universellutforming/RundskrivDiskriminering.pdf.</w:t>
      </w:r>
    </w:p>
  </w:footnote>
  <w:footnote w:id="95">
    <w:p w:rsidR="00865CDB" w:rsidRDefault="00865CDB" w:rsidP="00F70B28">
      <w:r>
        <w:rPr>
          <w:rStyle w:val="ac"/>
        </w:rPr>
        <w:footnoteRef/>
      </w:r>
      <w:r>
        <w:t xml:space="preserve"> </w:t>
      </w:r>
      <w:r w:rsidRPr="00F70B28">
        <w:rPr>
          <w:sz w:val="18"/>
          <w:szCs w:val="18"/>
        </w:rPr>
        <w:t>Proposition. no. 44 (2007-2008) p. 182.</w:t>
      </w:r>
    </w:p>
  </w:footnote>
  <w:footnote w:id="96">
    <w:p w:rsidR="00865CDB" w:rsidRPr="00F70B28" w:rsidRDefault="00865CDB">
      <w:pPr>
        <w:pStyle w:val="aa"/>
        <w:rPr>
          <w:sz w:val="18"/>
          <w:szCs w:val="18"/>
        </w:rPr>
      </w:pPr>
      <w:r>
        <w:rPr>
          <w:rStyle w:val="ac"/>
        </w:rPr>
        <w:footnoteRef/>
      </w:r>
      <w:r>
        <w:t xml:space="preserve"> </w:t>
      </w:r>
      <w:r w:rsidRPr="00F70B28">
        <w:rPr>
          <w:sz w:val="18"/>
          <w:szCs w:val="18"/>
        </w:rPr>
        <w:t>CRPD/C/GC/2, 22 May 2014, available via</w:t>
      </w:r>
      <w:r>
        <w:rPr>
          <w:sz w:val="18"/>
          <w:szCs w:val="18"/>
        </w:rPr>
        <w:t xml:space="preserve"> </w:t>
      </w:r>
      <w:r w:rsidRPr="00F70B28">
        <w:rPr>
          <w:sz w:val="18"/>
          <w:szCs w:val="18"/>
        </w:rPr>
        <w:t>http://www.ohchr.org/EN/HRBodies/CRPD/Pages/GC.aspx.</w:t>
      </w:r>
    </w:p>
  </w:footnote>
  <w:footnote w:id="97">
    <w:p w:rsidR="00865CDB" w:rsidRPr="00F70B28" w:rsidRDefault="00865CDB">
      <w:pPr>
        <w:pStyle w:val="aa"/>
        <w:rPr>
          <w:sz w:val="18"/>
          <w:szCs w:val="18"/>
        </w:rPr>
      </w:pPr>
      <w:r>
        <w:rPr>
          <w:rStyle w:val="ac"/>
        </w:rPr>
        <w:footnoteRef/>
      </w:r>
      <w:r>
        <w:t xml:space="preserve"> </w:t>
      </w:r>
      <w:r w:rsidRPr="00F70B28">
        <w:rPr>
          <w:sz w:val="18"/>
          <w:szCs w:val="18"/>
        </w:rPr>
        <w:t>In education, in employment, in kindergarten and in some municipal services. The Norwegian Anti-Discrimination and Accessibility Act https://lovdata.no/dokument/LTI/lov/2013-06-21-61</w:t>
      </w:r>
    </w:p>
  </w:footnote>
  <w:footnote w:id="98">
    <w:p w:rsidR="00865CDB" w:rsidRDefault="00865CDB">
      <w:pPr>
        <w:pStyle w:val="aa"/>
      </w:pPr>
      <w:r>
        <w:rPr>
          <w:rStyle w:val="ac"/>
        </w:rPr>
        <w:footnoteRef/>
      </w:r>
      <w:r>
        <w:t xml:space="preserve"> </w:t>
      </w:r>
      <w:r w:rsidRPr="00F70B28">
        <w:rPr>
          <w:sz w:val="18"/>
          <w:szCs w:val="18"/>
        </w:rPr>
        <w:t xml:space="preserve">Ann Helen </w:t>
      </w:r>
      <w:proofErr w:type="spellStart"/>
      <w:r w:rsidRPr="00F70B28">
        <w:rPr>
          <w:sz w:val="18"/>
          <w:szCs w:val="18"/>
        </w:rPr>
        <w:t>Aarø</w:t>
      </w:r>
      <w:proofErr w:type="spellEnd"/>
      <w:r w:rsidRPr="00F70B28">
        <w:rPr>
          <w:sz w:val="18"/>
          <w:szCs w:val="18"/>
        </w:rPr>
        <w:t>: Legal right for the provision of goods, services and information directed at the public (</w:t>
      </w:r>
      <w:proofErr w:type="spellStart"/>
      <w:r w:rsidRPr="00F70B28">
        <w:rPr>
          <w:sz w:val="18"/>
          <w:szCs w:val="18"/>
        </w:rPr>
        <w:t>Rettskrav</w:t>
      </w:r>
      <w:proofErr w:type="spellEnd"/>
      <w:r w:rsidRPr="00F70B28">
        <w:rPr>
          <w:sz w:val="18"/>
          <w:szCs w:val="18"/>
        </w:rPr>
        <w:t xml:space="preserve"> </w:t>
      </w:r>
      <w:proofErr w:type="spellStart"/>
      <w:r w:rsidRPr="00F70B28">
        <w:rPr>
          <w:sz w:val="18"/>
          <w:szCs w:val="18"/>
        </w:rPr>
        <w:t>på</w:t>
      </w:r>
      <w:proofErr w:type="spellEnd"/>
      <w:r w:rsidRPr="00F70B28">
        <w:rPr>
          <w:sz w:val="18"/>
          <w:szCs w:val="18"/>
        </w:rPr>
        <w:t xml:space="preserve"> </w:t>
      </w:r>
      <w:proofErr w:type="spellStart"/>
      <w:r w:rsidRPr="00F70B28">
        <w:rPr>
          <w:sz w:val="18"/>
          <w:szCs w:val="18"/>
        </w:rPr>
        <w:t>varer</w:t>
      </w:r>
      <w:proofErr w:type="spellEnd"/>
      <w:r w:rsidRPr="00F70B28">
        <w:rPr>
          <w:sz w:val="18"/>
          <w:szCs w:val="18"/>
        </w:rPr>
        <w:t xml:space="preserve">, </w:t>
      </w:r>
      <w:proofErr w:type="spellStart"/>
      <w:r w:rsidRPr="00F70B28">
        <w:rPr>
          <w:sz w:val="18"/>
          <w:szCs w:val="18"/>
        </w:rPr>
        <w:t>tjenester</w:t>
      </w:r>
      <w:proofErr w:type="spellEnd"/>
      <w:r w:rsidRPr="00F70B28">
        <w:rPr>
          <w:sz w:val="18"/>
          <w:szCs w:val="18"/>
        </w:rPr>
        <w:t xml:space="preserve"> </w:t>
      </w:r>
      <w:proofErr w:type="spellStart"/>
      <w:r w:rsidRPr="00F70B28">
        <w:rPr>
          <w:sz w:val="18"/>
          <w:szCs w:val="18"/>
        </w:rPr>
        <w:t>og</w:t>
      </w:r>
      <w:proofErr w:type="spellEnd"/>
      <w:r w:rsidRPr="00F70B28">
        <w:rPr>
          <w:sz w:val="18"/>
          <w:szCs w:val="18"/>
        </w:rPr>
        <w:t xml:space="preserve"> </w:t>
      </w:r>
      <w:proofErr w:type="spellStart"/>
      <w:r w:rsidRPr="00F70B28">
        <w:rPr>
          <w:sz w:val="18"/>
          <w:szCs w:val="18"/>
        </w:rPr>
        <w:t>informasjon</w:t>
      </w:r>
      <w:proofErr w:type="spellEnd"/>
      <w:r w:rsidRPr="00F70B28">
        <w:rPr>
          <w:sz w:val="18"/>
          <w:szCs w:val="18"/>
        </w:rPr>
        <w:t xml:space="preserve"> </w:t>
      </w:r>
      <w:proofErr w:type="spellStart"/>
      <w:r w:rsidRPr="00F70B28">
        <w:rPr>
          <w:sz w:val="18"/>
          <w:szCs w:val="18"/>
        </w:rPr>
        <w:t>rettet</w:t>
      </w:r>
      <w:proofErr w:type="spellEnd"/>
      <w:r w:rsidRPr="00F70B28">
        <w:rPr>
          <w:sz w:val="18"/>
          <w:szCs w:val="18"/>
        </w:rPr>
        <w:t xml:space="preserve"> mot </w:t>
      </w:r>
      <w:proofErr w:type="spellStart"/>
      <w:r w:rsidRPr="00F70B28">
        <w:rPr>
          <w:sz w:val="18"/>
          <w:szCs w:val="18"/>
        </w:rPr>
        <w:t>allmennheten</w:t>
      </w:r>
      <w:proofErr w:type="spellEnd"/>
      <w:r w:rsidRPr="00F70B28">
        <w:rPr>
          <w:sz w:val="18"/>
          <w:szCs w:val="18"/>
        </w:rPr>
        <w:t>); December 2008</w:t>
      </w:r>
    </w:p>
  </w:footnote>
  <w:footnote w:id="99">
    <w:p w:rsidR="00865CDB" w:rsidRPr="00F70B28" w:rsidRDefault="00865CDB" w:rsidP="00541326">
      <w:pPr>
        <w:pStyle w:val="aa"/>
        <w:rPr>
          <w:sz w:val="18"/>
          <w:szCs w:val="18"/>
        </w:rPr>
      </w:pPr>
      <w:r>
        <w:rPr>
          <w:rStyle w:val="ac"/>
        </w:rPr>
        <w:footnoteRef/>
      </w:r>
      <w:r w:rsidRPr="00F70B28">
        <w:rPr>
          <w:sz w:val="18"/>
          <w:szCs w:val="18"/>
        </w:rPr>
        <w:t xml:space="preserve">https://www.regjeringen.no/contentassets/26633b70910a44049dc065af217cb201/norges-rapport- </w:t>
      </w:r>
      <w:proofErr w:type="spellStart"/>
      <w:r w:rsidRPr="00F70B28">
        <w:rPr>
          <w:sz w:val="18"/>
          <w:szCs w:val="18"/>
        </w:rPr>
        <w:t>konvensjon</w:t>
      </w:r>
      <w:proofErr w:type="spellEnd"/>
      <w:r w:rsidRPr="00F70B28">
        <w:rPr>
          <w:sz w:val="18"/>
          <w:szCs w:val="18"/>
        </w:rPr>
        <w:t>-om- rettighetene-til-mennesker-med-nedsatt-funksjonsevne.pdf page 21</w:t>
      </w:r>
    </w:p>
    <w:p w:rsidR="00865CDB" w:rsidRDefault="00865CDB" w:rsidP="00541326">
      <w:pPr>
        <w:pStyle w:val="aa"/>
      </w:pPr>
    </w:p>
    <w:p w:rsidR="00865CDB" w:rsidRPr="00C62E64" w:rsidRDefault="00865CDB">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hybridMultilevel"/>
    <w:tmpl w:val="649BB7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B43EEB"/>
    <w:multiLevelType w:val="hybridMultilevel"/>
    <w:tmpl w:val="04CEC3DC"/>
    <w:lvl w:ilvl="0" w:tplc="A43E621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E80A24"/>
    <w:multiLevelType w:val="hybridMultilevel"/>
    <w:tmpl w:val="420E84F4"/>
    <w:lvl w:ilvl="0" w:tplc="E18667D8">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32761FDD"/>
    <w:multiLevelType w:val="hybridMultilevel"/>
    <w:tmpl w:val="E952B35A"/>
    <w:lvl w:ilvl="0" w:tplc="5F92D79A">
      <w:start w:val="3"/>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71272953"/>
    <w:multiLevelType w:val="hybridMultilevel"/>
    <w:tmpl w:val="7D60535A"/>
    <w:lvl w:ilvl="0" w:tplc="D7AC6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CA2A51"/>
    <w:multiLevelType w:val="hybridMultilevel"/>
    <w:tmpl w:val="2A8A5184"/>
    <w:lvl w:ilvl="0" w:tplc="98DE193A">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CB"/>
    <w:rsid w:val="00011732"/>
    <w:rsid w:val="000159C3"/>
    <w:rsid w:val="00031247"/>
    <w:rsid w:val="00031D66"/>
    <w:rsid w:val="0003484F"/>
    <w:rsid w:val="000433C4"/>
    <w:rsid w:val="00062738"/>
    <w:rsid w:val="00066FB5"/>
    <w:rsid w:val="00071190"/>
    <w:rsid w:val="00075DDD"/>
    <w:rsid w:val="000849F4"/>
    <w:rsid w:val="000858AD"/>
    <w:rsid w:val="000A2D40"/>
    <w:rsid w:val="000A3E5C"/>
    <w:rsid w:val="000A4D90"/>
    <w:rsid w:val="000A7A40"/>
    <w:rsid w:val="000B0583"/>
    <w:rsid w:val="000B05C4"/>
    <w:rsid w:val="000B0744"/>
    <w:rsid w:val="000B4A76"/>
    <w:rsid w:val="000B6433"/>
    <w:rsid w:val="000E01CD"/>
    <w:rsid w:val="000F04BE"/>
    <w:rsid w:val="000F617F"/>
    <w:rsid w:val="00100358"/>
    <w:rsid w:val="00101ACC"/>
    <w:rsid w:val="00112E41"/>
    <w:rsid w:val="00113CC6"/>
    <w:rsid w:val="00125254"/>
    <w:rsid w:val="001274AB"/>
    <w:rsid w:val="00132207"/>
    <w:rsid w:val="001361E6"/>
    <w:rsid w:val="0016271C"/>
    <w:rsid w:val="001672AC"/>
    <w:rsid w:val="00170B24"/>
    <w:rsid w:val="00171C36"/>
    <w:rsid w:val="001729B3"/>
    <w:rsid w:val="00187FEC"/>
    <w:rsid w:val="00191486"/>
    <w:rsid w:val="001921CB"/>
    <w:rsid w:val="00197296"/>
    <w:rsid w:val="001977D5"/>
    <w:rsid w:val="001A1A5F"/>
    <w:rsid w:val="001B3C40"/>
    <w:rsid w:val="001B78C6"/>
    <w:rsid w:val="001C611B"/>
    <w:rsid w:val="001D2BD7"/>
    <w:rsid w:val="001D4C4F"/>
    <w:rsid w:val="001D6E04"/>
    <w:rsid w:val="001F4221"/>
    <w:rsid w:val="00200925"/>
    <w:rsid w:val="00200D49"/>
    <w:rsid w:val="00201AB8"/>
    <w:rsid w:val="0020474B"/>
    <w:rsid w:val="00204B02"/>
    <w:rsid w:val="002118A7"/>
    <w:rsid w:val="00212977"/>
    <w:rsid w:val="002168E2"/>
    <w:rsid w:val="00226D40"/>
    <w:rsid w:val="00231078"/>
    <w:rsid w:val="0023498C"/>
    <w:rsid w:val="00236864"/>
    <w:rsid w:val="002460A4"/>
    <w:rsid w:val="00247AB8"/>
    <w:rsid w:val="002572F1"/>
    <w:rsid w:val="00265830"/>
    <w:rsid w:val="0027215F"/>
    <w:rsid w:val="00275E85"/>
    <w:rsid w:val="0028198C"/>
    <w:rsid w:val="002B1CD9"/>
    <w:rsid w:val="002B7BAF"/>
    <w:rsid w:val="002C6F77"/>
    <w:rsid w:val="002D6BAA"/>
    <w:rsid w:val="002E5BC0"/>
    <w:rsid w:val="002F1EA4"/>
    <w:rsid w:val="002F4A36"/>
    <w:rsid w:val="003002E4"/>
    <w:rsid w:val="00303BF7"/>
    <w:rsid w:val="00305E9E"/>
    <w:rsid w:val="00305EFE"/>
    <w:rsid w:val="003069A7"/>
    <w:rsid w:val="00307C55"/>
    <w:rsid w:val="00317EDB"/>
    <w:rsid w:val="003225CC"/>
    <w:rsid w:val="00324FF8"/>
    <w:rsid w:val="0032516D"/>
    <w:rsid w:val="0032526D"/>
    <w:rsid w:val="00332CE7"/>
    <w:rsid w:val="003352CF"/>
    <w:rsid w:val="00347BB8"/>
    <w:rsid w:val="00350CEC"/>
    <w:rsid w:val="00364F71"/>
    <w:rsid w:val="003752E8"/>
    <w:rsid w:val="00375D84"/>
    <w:rsid w:val="00392ABD"/>
    <w:rsid w:val="00392AF4"/>
    <w:rsid w:val="003959D7"/>
    <w:rsid w:val="003A4F5A"/>
    <w:rsid w:val="003A5FBF"/>
    <w:rsid w:val="003A7B80"/>
    <w:rsid w:val="003C50F5"/>
    <w:rsid w:val="003D3538"/>
    <w:rsid w:val="003E7E0A"/>
    <w:rsid w:val="00404FAD"/>
    <w:rsid w:val="00405B87"/>
    <w:rsid w:val="0040709C"/>
    <w:rsid w:val="00410C47"/>
    <w:rsid w:val="0041166B"/>
    <w:rsid w:val="00417D38"/>
    <w:rsid w:val="00420709"/>
    <w:rsid w:val="0043159A"/>
    <w:rsid w:val="00432A89"/>
    <w:rsid w:val="00434581"/>
    <w:rsid w:val="00444434"/>
    <w:rsid w:val="00451F45"/>
    <w:rsid w:val="004546BE"/>
    <w:rsid w:val="0045659F"/>
    <w:rsid w:val="00460DF1"/>
    <w:rsid w:val="00463765"/>
    <w:rsid w:val="00496A2F"/>
    <w:rsid w:val="004B349A"/>
    <w:rsid w:val="004C3A1C"/>
    <w:rsid w:val="004C5279"/>
    <w:rsid w:val="004D0870"/>
    <w:rsid w:val="004D1BF3"/>
    <w:rsid w:val="004D56BA"/>
    <w:rsid w:val="004D7D10"/>
    <w:rsid w:val="004E4279"/>
    <w:rsid w:val="004E737F"/>
    <w:rsid w:val="005223FC"/>
    <w:rsid w:val="0052309C"/>
    <w:rsid w:val="00533A01"/>
    <w:rsid w:val="005403D1"/>
    <w:rsid w:val="005404F1"/>
    <w:rsid w:val="00541326"/>
    <w:rsid w:val="00553BEF"/>
    <w:rsid w:val="00565182"/>
    <w:rsid w:val="005715DB"/>
    <w:rsid w:val="005A1CAA"/>
    <w:rsid w:val="005A6BB3"/>
    <w:rsid w:val="005C3E6B"/>
    <w:rsid w:val="005C7B51"/>
    <w:rsid w:val="005D64C2"/>
    <w:rsid w:val="005E403A"/>
    <w:rsid w:val="005F3E46"/>
    <w:rsid w:val="005F6C35"/>
    <w:rsid w:val="006112FD"/>
    <w:rsid w:val="006122DA"/>
    <w:rsid w:val="00621D63"/>
    <w:rsid w:val="00626B8F"/>
    <w:rsid w:val="006341A8"/>
    <w:rsid w:val="0065051A"/>
    <w:rsid w:val="00650918"/>
    <w:rsid w:val="00663E39"/>
    <w:rsid w:val="00665E07"/>
    <w:rsid w:val="00673741"/>
    <w:rsid w:val="0068500D"/>
    <w:rsid w:val="0068572B"/>
    <w:rsid w:val="006A5AB6"/>
    <w:rsid w:val="006B236E"/>
    <w:rsid w:val="006B4398"/>
    <w:rsid w:val="006C04FA"/>
    <w:rsid w:val="006C085D"/>
    <w:rsid w:val="006C0CE5"/>
    <w:rsid w:val="006D508D"/>
    <w:rsid w:val="006E4A70"/>
    <w:rsid w:val="006E5587"/>
    <w:rsid w:val="00710EA1"/>
    <w:rsid w:val="00720F65"/>
    <w:rsid w:val="0072105C"/>
    <w:rsid w:val="00730346"/>
    <w:rsid w:val="00732BA9"/>
    <w:rsid w:val="007338BF"/>
    <w:rsid w:val="00735600"/>
    <w:rsid w:val="00740654"/>
    <w:rsid w:val="00741752"/>
    <w:rsid w:val="00741F4F"/>
    <w:rsid w:val="0075456A"/>
    <w:rsid w:val="00756136"/>
    <w:rsid w:val="007717BF"/>
    <w:rsid w:val="00793E08"/>
    <w:rsid w:val="007A1C31"/>
    <w:rsid w:val="007B487C"/>
    <w:rsid w:val="007B6F3E"/>
    <w:rsid w:val="007C08BF"/>
    <w:rsid w:val="007C1C7B"/>
    <w:rsid w:val="007C2777"/>
    <w:rsid w:val="007C6505"/>
    <w:rsid w:val="007D7E08"/>
    <w:rsid w:val="007F0C6B"/>
    <w:rsid w:val="007F53B4"/>
    <w:rsid w:val="00804B5F"/>
    <w:rsid w:val="00806C6D"/>
    <w:rsid w:val="008070D9"/>
    <w:rsid w:val="0081056B"/>
    <w:rsid w:val="00834546"/>
    <w:rsid w:val="00836452"/>
    <w:rsid w:val="00851E2D"/>
    <w:rsid w:val="00865CDB"/>
    <w:rsid w:val="00897C0C"/>
    <w:rsid w:val="008B5057"/>
    <w:rsid w:val="008C476F"/>
    <w:rsid w:val="008C5413"/>
    <w:rsid w:val="008D0CD4"/>
    <w:rsid w:val="008D0D49"/>
    <w:rsid w:val="008D747F"/>
    <w:rsid w:val="008E36DD"/>
    <w:rsid w:val="008E7F60"/>
    <w:rsid w:val="00903762"/>
    <w:rsid w:val="00904353"/>
    <w:rsid w:val="0090563A"/>
    <w:rsid w:val="0090635C"/>
    <w:rsid w:val="00907936"/>
    <w:rsid w:val="0091012E"/>
    <w:rsid w:val="00922ACC"/>
    <w:rsid w:val="00923A50"/>
    <w:rsid w:val="009275A5"/>
    <w:rsid w:val="0093115B"/>
    <w:rsid w:val="00946341"/>
    <w:rsid w:val="00951E42"/>
    <w:rsid w:val="009632E9"/>
    <w:rsid w:val="00965E2E"/>
    <w:rsid w:val="0098517F"/>
    <w:rsid w:val="00987B68"/>
    <w:rsid w:val="009B0D67"/>
    <w:rsid w:val="009D41ED"/>
    <w:rsid w:val="009E1547"/>
    <w:rsid w:val="009E351E"/>
    <w:rsid w:val="00A11F6C"/>
    <w:rsid w:val="00A13404"/>
    <w:rsid w:val="00A32C28"/>
    <w:rsid w:val="00A32C54"/>
    <w:rsid w:val="00A44940"/>
    <w:rsid w:val="00A55C92"/>
    <w:rsid w:val="00A57B43"/>
    <w:rsid w:val="00A64AB9"/>
    <w:rsid w:val="00A7544F"/>
    <w:rsid w:val="00A82CC5"/>
    <w:rsid w:val="00AA6640"/>
    <w:rsid w:val="00AC3DD9"/>
    <w:rsid w:val="00AC6E24"/>
    <w:rsid w:val="00AD48EA"/>
    <w:rsid w:val="00AD78D3"/>
    <w:rsid w:val="00AE5044"/>
    <w:rsid w:val="00AF2984"/>
    <w:rsid w:val="00B10D98"/>
    <w:rsid w:val="00B162C2"/>
    <w:rsid w:val="00B22734"/>
    <w:rsid w:val="00B32992"/>
    <w:rsid w:val="00B3520A"/>
    <w:rsid w:val="00B36626"/>
    <w:rsid w:val="00B57A51"/>
    <w:rsid w:val="00B63069"/>
    <w:rsid w:val="00B66160"/>
    <w:rsid w:val="00B70980"/>
    <w:rsid w:val="00BA4D6E"/>
    <w:rsid w:val="00BC088E"/>
    <w:rsid w:val="00BD08AF"/>
    <w:rsid w:val="00BD2A8A"/>
    <w:rsid w:val="00BD7801"/>
    <w:rsid w:val="00BE24C5"/>
    <w:rsid w:val="00BE369F"/>
    <w:rsid w:val="00BF58E0"/>
    <w:rsid w:val="00C02539"/>
    <w:rsid w:val="00C12190"/>
    <w:rsid w:val="00C2000B"/>
    <w:rsid w:val="00C217E0"/>
    <w:rsid w:val="00C26F2A"/>
    <w:rsid w:val="00C329EA"/>
    <w:rsid w:val="00C33AB1"/>
    <w:rsid w:val="00C41C7D"/>
    <w:rsid w:val="00C427B4"/>
    <w:rsid w:val="00C4576B"/>
    <w:rsid w:val="00C45AEA"/>
    <w:rsid w:val="00C46496"/>
    <w:rsid w:val="00C50AB6"/>
    <w:rsid w:val="00C567FB"/>
    <w:rsid w:val="00C62E64"/>
    <w:rsid w:val="00C92961"/>
    <w:rsid w:val="00CA353F"/>
    <w:rsid w:val="00CC4A81"/>
    <w:rsid w:val="00CD0DE3"/>
    <w:rsid w:val="00CD108F"/>
    <w:rsid w:val="00D11095"/>
    <w:rsid w:val="00D15625"/>
    <w:rsid w:val="00D1617D"/>
    <w:rsid w:val="00D4595E"/>
    <w:rsid w:val="00D54C4F"/>
    <w:rsid w:val="00D562CF"/>
    <w:rsid w:val="00D6224C"/>
    <w:rsid w:val="00D743BB"/>
    <w:rsid w:val="00D74D33"/>
    <w:rsid w:val="00D81D82"/>
    <w:rsid w:val="00DA2C41"/>
    <w:rsid w:val="00DA3E20"/>
    <w:rsid w:val="00DB0A3C"/>
    <w:rsid w:val="00DB4E84"/>
    <w:rsid w:val="00DC1535"/>
    <w:rsid w:val="00DC19FD"/>
    <w:rsid w:val="00DD4DE7"/>
    <w:rsid w:val="00DD6149"/>
    <w:rsid w:val="00DF0805"/>
    <w:rsid w:val="00E14900"/>
    <w:rsid w:val="00E15770"/>
    <w:rsid w:val="00E210FB"/>
    <w:rsid w:val="00E23B26"/>
    <w:rsid w:val="00E34547"/>
    <w:rsid w:val="00E34748"/>
    <w:rsid w:val="00E50FE9"/>
    <w:rsid w:val="00E515B6"/>
    <w:rsid w:val="00E54DA3"/>
    <w:rsid w:val="00E57560"/>
    <w:rsid w:val="00E622DD"/>
    <w:rsid w:val="00E77941"/>
    <w:rsid w:val="00E85201"/>
    <w:rsid w:val="00E92DDE"/>
    <w:rsid w:val="00E95352"/>
    <w:rsid w:val="00E97A18"/>
    <w:rsid w:val="00EA206D"/>
    <w:rsid w:val="00EA3959"/>
    <w:rsid w:val="00EB5EFE"/>
    <w:rsid w:val="00EC52E9"/>
    <w:rsid w:val="00ED03AB"/>
    <w:rsid w:val="00EE07FC"/>
    <w:rsid w:val="00EE22CF"/>
    <w:rsid w:val="00EE2636"/>
    <w:rsid w:val="00EF10B0"/>
    <w:rsid w:val="00EF32AA"/>
    <w:rsid w:val="00EF3AC5"/>
    <w:rsid w:val="00EF4B01"/>
    <w:rsid w:val="00F00441"/>
    <w:rsid w:val="00F10E16"/>
    <w:rsid w:val="00F350D9"/>
    <w:rsid w:val="00F3760B"/>
    <w:rsid w:val="00F541AE"/>
    <w:rsid w:val="00F649F5"/>
    <w:rsid w:val="00F70B28"/>
    <w:rsid w:val="00F86BB3"/>
    <w:rsid w:val="00F958CD"/>
    <w:rsid w:val="00FA31DD"/>
    <w:rsid w:val="00FA6E30"/>
    <w:rsid w:val="00FC26E8"/>
    <w:rsid w:val="00FE2245"/>
    <w:rsid w:val="00FF5975"/>
    <w:rsid w:val="00FF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9781859-33C2-4C91-B412-6AE1226D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1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940"/>
    <w:pPr>
      <w:tabs>
        <w:tab w:val="center" w:pos="4252"/>
        <w:tab w:val="right" w:pos="8504"/>
      </w:tabs>
      <w:snapToGrid w:val="0"/>
    </w:pPr>
  </w:style>
  <w:style w:type="character" w:customStyle="1" w:styleId="a4">
    <w:name w:val="ヘッダー (文字)"/>
    <w:basedOn w:val="a0"/>
    <w:link w:val="a3"/>
    <w:uiPriority w:val="99"/>
    <w:rsid w:val="00A44940"/>
  </w:style>
  <w:style w:type="paragraph" w:styleId="a5">
    <w:name w:val="footer"/>
    <w:basedOn w:val="a"/>
    <w:link w:val="a6"/>
    <w:uiPriority w:val="99"/>
    <w:unhideWhenUsed/>
    <w:rsid w:val="00A44940"/>
    <w:pPr>
      <w:tabs>
        <w:tab w:val="center" w:pos="4252"/>
        <w:tab w:val="right" w:pos="8504"/>
      </w:tabs>
      <w:snapToGrid w:val="0"/>
    </w:pPr>
  </w:style>
  <w:style w:type="character" w:customStyle="1" w:styleId="a6">
    <w:name w:val="フッター (文字)"/>
    <w:basedOn w:val="a0"/>
    <w:link w:val="a5"/>
    <w:uiPriority w:val="99"/>
    <w:rsid w:val="00A44940"/>
  </w:style>
  <w:style w:type="paragraph" w:styleId="a7">
    <w:name w:val="Balloon Text"/>
    <w:basedOn w:val="a"/>
    <w:link w:val="a8"/>
    <w:uiPriority w:val="99"/>
    <w:semiHidden/>
    <w:unhideWhenUsed/>
    <w:rsid w:val="006857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72B"/>
    <w:rPr>
      <w:rFonts w:asciiTheme="majorHAnsi" w:eastAsiaTheme="majorEastAsia" w:hAnsiTheme="majorHAnsi" w:cstheme="majorBidi"/>
      <w:sz w:val="18"/>
      <w:szCs w:val="18"/>
    </w:rPr>
  </w:style>
  <w:style w:type="paragraph" w:styleId="a9">
    <w:name w:val="List Paragraph"/>
    <w:basedOn w:val="a"/>
    <w:uiPriority w:val="34"/>
    <w:qFormat/>
    <w:rsid w:val="00EF10B0"/>
    <w:pPr>
      <w:ind w:leftChars="400" w:left="840"/>
    </w:pPr>
  </w:style>
  <w:style w:type="paragraph" w:styleId="aa">
    <w:name w:val="footnote text"/>
    <w:basedOn w:val="a"/>
    <w:link w:val="ab"/>
    <w:uiPriority w:val="99"/>
    <w:unhideWhenUsed/>
    <w:rsid w:val="00EE07FC"/>
    <w:pPr>
      <w:snapToGrid w:val="0"/>
      <w:jc w:val="left"/>
    </w:pPr>
  </w:style>
  <w:style w:type="character" w:customStyle="1" w:styleId="ab">
    <w:name w:val="脚注文字列 (文字)"/>
    <w:basedOn w:val="a0"/>
    <w:link w:val="aa"/>
    <w:uiPriority w:val="99"/>
    <w:rsid w:val="00EE07FC"/>
  </w:style>
  <w:style w:type="character" w:styleId="ac">
    <w:name w:val="footnote reference"/>
    <w:basedOn w:val="a0"/>
    <w:uiPriority w:val="99"/>
    <w:semiHidden/>
    <w:unhideWhenUsed/>
    <w:rsid w:val="00EE0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5549-B9C3-4D19-B2E0-F60AE805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56</Pages>
  <Words>7586</Words>
  <Characters>43244</Characters>
  <Application>Microsoft Office Word</Application>
  <DocSecurity>0</DocSecurity>
  <Lines>360</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Araki</cp:lastModifiedBy>
  <cp:revision>4</cp:revision>
  <cp:lastPrinted>2019-08-09T07:18:00Z</cp:lastPrinted>
  <dcterms:created xsi:type="dcterms:W3CDTF">2019-08-09T04:56:00Z</dcterms:created>
  <dcterms:modified xsi:type="dcterms:W3CDTF">2019-08-09T08:05:00Z</dcterms:modified>
</cp:coreProperties>
</file>