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1790" w14:textId="5F8985FE" w:rsidR="000E1EFD" w:rsidRPr="00D87888" w:rsidRDefault="000E1EFD" w:rsidP="00966BA4">
      <w:pPr>
        <w:pStyle w:val="a3"/>
        <w:rPr>
          <w:rFonts w:asciiTheme="majorEastAsia" w:eastAsiaTheme="majorEastAsia" w:hAnsiTheme="majorEastAsia" w:cs="Arial"/>
          <w:b/>
          <w:sz w:val="28"/>
          <w:szCs w:val="28"/>
          <w:lang w:eastAsia="ja-JP"/>
        </w:rPr>
      </w:pPr>
      <w:r w:rsidRPr="00D87888">
        <w:rPr>
          <w:rFonts w:asciiTheme="majorEastAsia" w:eastAsiaTheme="majorEastAsia" w:hAnsiTheme="majorEastAsia" w:cs="Arial" w:hint="eastAsia"/>
          <w:b/>
          <w:sz w:val="28"/>
          <w:szCs w:val="28"/>
          <w:lang w:eastAsia="ja-JP"/>
        </w:rPr>
        <w:t>国連・障害者権利委員会</w:t>
      </w:r>
      <w:r w:rsidR="00E807B1">
        <w:rPr>
          <w:rFonts w:asciiTheme="majorEastAsia" w:eastAsiaTheme="majorEastAsia" w:hAnsiTheme="majorEastAsia" w:cs="Arial" w:hint="eastAsia"/>
          <w:b/>
          <w:sz w:val="28"/>
          <w:szCs w:val="28"/>
          <w:lang w:eastAsia="ja-JP"/>
        </w:rPr>
        <w:t>（</w:t>
      </w:r>
      <w:r w:rsidRPr="00D87888">
        <w:rPr>
          <w:rFonts w:asciiTheme="majorEastAsia" w:eastAsiaTheme="majorEastAsia" w:hAnsiTheme="majorEastAsia" w:cs="Arial" w:hint="eastAsia"/>
          <w:b/>
          <w:sz w:val="28"/>
          <w:szCs w:val="28"/>
          <w:lang w:eastAsia="ja-JP"/>
        </w:rPr>
        <w:t>へ</w:t>
      </w:r>
      <w:r w:rsidR="00E807B1">
        <w:rPr>
          <w:rFonts w:asciiTheme="majorEastAsia" w:eastAsiaTheme="majorEastAsia" w:hAnsiTheme="majorEastAsia" w:cs="Arial" w:hint="eastAsia"/>
          <w:b/>
          <w:sz w:val="28"/>
          <w:szCs w:val="28"/>
          <w:lang w:eastAsia="ja-JP"/>
        </w:rPr>
        <w:t>のパラレルレポート</w:t>
      </w:r>
      <w:r w:rsidR="00E807B1">
        <w:rPr>
          <w:rFonts w:asciiTheme="majorEastAsia" w:eastAsiaTheme="majorEastAsia" w:hAnsiTheme="majorEastAsia" w:cs="Arial"/>
          <w:b/>
          <w:sz w:val="28"/>
          <w:szCs w:val="28"/>
          <w:lang w:eastAsia="ja-JP"/>
        </w:rPr>
        <w:t>）</w:t>
      </w:r>
    </w:p>
    <w:p w14:paraId="34500702" w14:textId="396B1B21" w:rsidR="000E1EFD" w:rsidRPr="00D87888" w:rsidRDefault="00AE2321" w:rsidP="00966BA4">
      <w:pPr>
        <w:pStyle w:val="a3"/>
        <w:rPr>
          <w:rFonts w:asciiTheme="majorEastAsia" w:eastAsiaTheme="majorEastAsia" w:hAnsiTheme="majorEastAsia" w:cs="Arial"/>
          <w:b/>
          <w:sz w:val="28"/>
          <w:szCs w:val="28"/>
          <w:lang w:eastAsia="ja-JP"/>
        </w:rPr>
      </w:pPr>
      <w:r>
        <w:rPr>
          <w:rFonts w:asciiTheme="majorEastAsia" w:eastAsiaTheme="majorEastAsia" w:hAnsiTheme="majorEastAsia" w:cs="Arial" w:hint="eastAsia"/>
          <w:b/>
          <w:sz w:val="28"/>
          <w:szCs w:val="28"/>
          <w:lang w:eastAsia="ja-JP"/>
        </w:rPr>
        <w:t>英国</w:t>
      </w:r>
      <w:r w:rsidR="000E1EFD" w:rsidRPr="00D87888">
        <w:rPr>
          <w:rFonts w:asciiTheme="majorEastAsia" w:eastAsiaTheme="majorEastAsia" w:hAnsiTheme="majorEastAsia" w:cs="Arial" w:hint="eastAsia"/>
          <w:b/>
          <w:sz w:val="28"/>
          <w:szCs w:val="28"/>
          <w:lang w:eastAsia="ja-JP"/>
        </w:rPr>
        <w:t>地方自治体協会の資料　（ＪＤ仮訳</w:t>
      </w:r>
      <w:r w:rsidR="000E1EFD" w:rsidRPr="00D87888">
        <w:rPr>
          <w:rFonts w:asciiTheme="majorEastAsia" w:eastAsiaTheme="majorEastAsia" w:hAnsiTheme="majorEastAsia" w:cs="Arial"/>
          <w:b/>
          <w:sz w:val="28"/>
          <w:szCs w:val="28"/>
          <w:lang w:eastAsia="ja-JP"/>
        </w:rPr>
        <w:t>）</w:t>
      </w:r>
    </w:p>
    <w:p w14:paraId="6BC5D34E" w14:textId="77777777" w:rsidR="000E1EFD" w:rsidRPr="00D87888" w:rsidRDefault="000E1EFD" w:rsidP="00966BA4">
      <w:pPr>
        <w:pStyle w:val="a3"/>
        <w:rPr>
          <w:rFonts w:ascii="Arial" w:hAnsi="Arial" w:cs="Arial"/>
          <w:b/>
          <w:sz w:val="24"/>
          <w:szCs w:val="24"/>
          <w:lang w:eastAsia="ja-JP"/>
        </w:rPr>
      </w:pPr>
    </w:p>
    <w:p w14:paraId="64D24CEC" w14:textId="2D067511" w:rsidR="00966BA4" w:rsidRPr="00D87888" w:rsidRDefault="00966BA4" w:rsidP="00966BA4">
      <w:pPr>
        <w:pStyle w:val="a3"/>
        <w:rPr>
          <w:rFonts w:ascii="Arial" w:hAnsi="Arial" w:cs="Arial"/>
          <w:b/>
        </w:rPr>
      </w:pPr>
      <w:r w:rsidRPr="00D87888">
        <w:rPr>
          <w:rFonts w:ascii="Arial" w:hAnsi="Arial" w:cs="Arial"/>
          <w:b/>
        </w:rPr>
        <w:t>UN COMMITTEE ON THE RIGHTS OF PERSON WITH DISABILITIES</w:t>
      </w:r>
    </w:p>
    <w:p w14:paraId="45B0E18E" w14:textId="77777777" w:rsidR="00966BA4" w:rsidRPr="00D87888" w:rsidRDefault="00966BA4" w:rsidP="00966BA4">
      <w:pPr>
        <w:pStyle w:val="a3"/>
        <w:rPr>
          <w:rFonts w:ascii="Arial" w:hAnsi="Arial" w:cs="Arial"/>
          <w:b/>
        </w:rPr>
      </w:pPr>
      <w:r w:rsidRPr="00D87888">
        <w:rPr>
          <w:rFonts w:ascii="Arial" w:hAnsi="Arial" w:cs="Arial"/>
          <w:b/>
        </w:rPr>
        <w:t>LOCAL GOVERNMENT ASSOCIATION EVIDENCE</w:t>
      </w:r>
    </w:p>
    <w:p w14:paraId="3255E511" w14:textId="62101330" w:rsidR="00966BA4" w:rsidRPr="00D87888" w:rsidRDefault="00966BA4" w:rsidP="00966BA4">
      <w:pPr>
        <w:pStyle w:val="a3"/>
        <w:rPr>
          <w:rFonts w:ascii="Arial" w:hAnsi="Arial" w:cs="Arial"/>
          <w:b/>
          <w:sz w:val="28"/>
          <w:szCs w:val="28"/>
        </w:rPr>
      </w:pPr>
      <w:r w:rsidRPr="00D87888">
        <w:rPr>
          <w:rFonts w:ascii="Arial" w:hAnsi="Arial" w:cs="Arial"/>
          <w:b/>
          <w:sz w:val="28"/>
          <w:szCs w:val="28"/>
        </w:rPr>
        <w:t>2017</w:t>
      </w:r>
      <w:r w:rsidR="00231E58" w:rsidRPr="00D87888">
        <w:rPr>
          <w:rFonts w:asciiTheme="majorEastAsia" w:eastAsiaTheme="majorEastAsia" w:hAnsiTheme="majorEastAsia" w:cs="Arial" w:hint="eastAsia"/>
          <w:b/>
          <w:sz w:val="28"/>
          <w:szCs w:val="28"/>
          <w:lang w:eastAsia="ja-JP"/>
        </w:rPr>
        <w:t>年</w:t>
      </w:r>
      <w:r w:rsidR="00231E58" w:rsidRPr="00D87888">
        <w:rPr>
          <w:rFonts w:ascii="Arial" w:hAnsi="Arial" w:cs="Arial" w:hint="eastAsia"/>
          <w:b/>
          <w:sz w:val="28"/>
          <w:szCs w:val="28"/>
          <w:lang w:eastAsia="ja-JP"/>
        </w:rPr>
        <w:t>7</w:t>
      </w:r>
      <w:r w:rsidR="00231E58" w:rsidRPr="00D87888">
        <w:rPr>
          <w:rFonts w:asciiTheme="majorEastAsia" w:eastAsiaTheme="majorEastAsia" w:hAnsiTheme="majorEastAsia" w:cs="Arial" w:hint="eastAsia"/>
          <w:b/>
          <w:sz w:val="28"/>
          <w:szCs w:val="28"/>
          <w:lang w:eastAsia="ja-JP"/>
        </w:rPr>
        <w:t>月</w:t>
      </w:r>
    </w:p>
    <w:p w14:paraId="24418D93" w14:textId="77777777" w:rsidR="00966BA4" w:rsidRPr="00D87888" w:rsidRDefault="00966BA4" w:rsidP="00966BA4">
      <w:pPr>
        <w:pStyle w:val="a3"/>
        <w:pBdr>
          <w:bottom w:val="single" w:sz="6" w:space="1" w:color="auto"/>
        </w:pBdr>
        <w:rPr>
          <w:rFonts w:ascii="Arial" w:hAnsi="Arial" w:cs="Arial"/>
          <w:b/>
          <w:sz w:val="28"/>
          <w:szCs w:val="28"/>
        </w:rPr>
      </w:pPr>
    </w:p>
    <w:p w14:paraId="01E1166D" w14:textId="77777777" w:rsidR="00966BA4" w:rsidRPr="00D87888" w:rsidRDefault="00966BA4" w:rsidP="00966BA4">
      <w:pPr>
        <w:pStyle w:val="a3"/>
        <w:rPr>
          <w:rFonts w:ascii="Arial" w:hAnsi="Arial" w:cs="Arial"/>
          <w:b/>
          <w:sz w:val="28"/>
          <w:szCs w:val="28"/>
        </w:rPr>
      </w:pPr>
    </w:p>
    <w:p w14:paraId="3325F4CB" w14:textId="77777777" w:rsidR="00257447" w:rsidRPr="00D87888" w:rsidRDefault="00A345E5" w:rsidP="00C65494">
      <w:pPr>
        <w:pStyle w:val="a3"/>
        <w:rPr>
          <w:rFonts w:ascii="Arial" w:hAnsi="Arial" w:cs="Arial"/>
          <w:sz w:val="24"/>
          <w:szCs w:val="24"/>
          <w:lang w:eastAsia="ja-JP"/>
        </w:rPr>
      </w:pPr>
      <w:r w:rsidRPr="00D87888">
        <w:rPr>
          <w:rFonts w:asciiTheme="majorEastAsia" w:eastAsiaTheme="majorEastAsia" w:hAnsiTheme="majorEastAsia" w:cs="Arial" w:hint="eastAsia"/>
          <w:b/>
          <w:sz w:val="24"/>
          <w:szCs w:val="24"/>
          <w:lang w:eastAsia="ja-JP"/>
        </w:rPr>
        <w:t>この報告書について</w:t>
      </w:r>
    </w:p>
    <w:p w14:paraId="522CD522" w14:textId="77777777" w:rsidR="00257447" w:rsidRPr="00D87888" w:rsidRDefault="00257447" w:rsidP="00C65494">
      <w:pPr>
        <w:pStyle w:val="a3"/>
        <w:rPr>
          <w:rFonts w:ascii="Arial" w:hAnsi="Arial" w:cs="Arial"/>
          <w:b/>
          <w:sz w:val="28"/>
          <w:szCs w:val="28"/>
          <w:lang w:eastAsia="ja-JP"/>
        </w:rPr>
      </w:pPr>
    </w:p>
    <w:p w14:paraId="1CF94B7A" w14:textId="5258F7D0" w:rsidR="000F60E2" w:rsidRPr="00D87888" w:rsidRDefault="000F60E2" w:rsidP="000F60E2">
      <w:pPr>
        <w:pStyle w:val="a3"/>
        <w:ind w:left="663" w:hangingChars="300" w:hanging="663"/>
        <w:rPr>
          <w:rFonts w:asciiTheme="majorEastAsia" w:eastAsiaTheme="majorEastAsia" w:hAnsiTheme="majorEastAsia" w:cs="Arial"/>
          <w:lang w:eastAsia="ja-JP"/>
        </w:rPr>
      </w:pPr>
      <w:r w:rsidRPr="00D87888">
        <w:rPr>
          <w:rFonts w:asciiTheme="majorEastAsia" w:eastAsiaTheme="majorEastAsia" w:hAnsiTheme="majorEastAsia" w:cs="Arial" w:hint="eastAsia"/>
          <w:b/>
          <w:lang w:eastAsia="ja-JP"/>
        </w:rPr>
        <w:t xml:space="preserve">　１．</w:t>
      </w:r>
      <w:r w:rsidRPr="00D87888">
        <w:rPr>
          <w:rFonts w:asciiTheme="majorEastAsia" w:eastAsiaTheme="majorEastAsia" w:hAnsiTheme="majorEastAsia" w:cs="Arial" w:hint="eastAsia"/>
          <w:lang w:eastAsia="ja-JP"/>
        </w:rPr>
        <w:t>この報告書は2017年3月</w:t>
      </w:r>
      <w:r w:rsidR="00497644">
        <w:rPr>
          <w:rFonts w:asciiTheme="majorEastAsia" w:eastAsiaTheme="majorEastAsia" w:hAnsiTheme="majorEastAsia" w:cs="Arial" w:hint="eastAsia"/>
          <w:lang w:eastAsia="ja-JP"/>
        </w:rPr>
        <w:t>から始まった</w:t>
      </w:r>
      <w:r w:rsidR="00497644" w:rsidRPr="00D87888">
        <w:rPr>
          <w:rFonts w:asciiTheme="majorEastAsia" w:eastAsiaTheme="majorEastAsia" w:hAnsiTheme="majorEastAsia" w:cs="Arial" w:hint="eastAsia"/>
          <w:lang w:eastAsia="ja-JP"/>
        </w:rPr>
        <w:t>国連委員会への</w:t>
      </w:r>
      <w:r w:rsidR="0075328C" w:rsidRPr="00D87888">
        <w:rPr>
          <w:rFonts w:asciiTheme="majorEastAsia" w:eastAsiaTheme="majorEastAsia" w:hAnsiTheme="majorEastAsia" w:cs="Arial" w:hint="eastAsia"/>
          <w:lang w:eastAsia="ja-JP"/>
        </w:rPr>
        <w:t>報告書</w:t>
      </w:r>
      <w:r w:rsidRPr="00D87888">
        <w:rPr>
          <w:rFonts w:asciiTheme="majorEastAsia" w:eastAsiaTheme="majorEastAsia" w:hAnsiTheme="majorEastAsia" w:cs="Arial" w:hint="eastAsia"/>
          <w:lang w:eastAsia="ja-JP"/>
        </w:rPr>
        <w:t>に基づいて作成されている。</w:t>
      </w:r>
      <w:r w:rsidR="009D7586" w:rsidRPr="00D87888">
        <w:rPr>
          <w:rFonts w:asciiTheme="majorEastAsia" w:eastAsiaTheme="majorEastAsia" w:hAnsiTheme="majorEastAsia" w:cs="Arial" w:hint="eastAsia"/>
          <w:lang w:eastAsia="ja-JP"/>
        </w:rPr>
        <w:t>前回の</w:t>
      </w:r>
      <w:r w:rsidR="0075328C" w:rsidRPr="00D87888">
        <w:rPr>
          <w:rFonts w:asciiTheme="majorEastAsia" w:eastAsiaTheme="majorEastAsia" w:hAnsiTheme="majorEastAsia" w:cs="Arial" w:hint="eastAsia"/>
          <w:lang w:eastAsia="ja-JP"/>
        </w:rPr>
        <w:t>報告書</w:t>
      </w:r>
      <w:r w:rsidR="009D7586" w:rsidRPr="00D87888">
        <w:rPr>
          <w:rFonts w:asciiTheme="majorEastAsia" w:eastAsiaTheme="majorEastAsia" w:hAnsiTheme="majorEastAsia" w:cs="Arial" w:hint="eastAsia"/>
          <w:lang w:eastAsia="ja-JP"/>
        </w:rPr>
        <w:t>の大部分は今でも</w:t>
      </w:r>
      <w:r w:rsidRPr="00D87888">
        <w:rPr>
          <w:rFonts w:asciiTheme="majorEastAsia" w:eastAsiaTheme="majorEastAsia" w:hAnsiTheme="majorEastAsia" w:cs="Arial" w:hint="eastAsia"/>
          <w:lang w:eastAsia="ja-JP"/>
        </w:rPr>
        <w:t>LGAの重要な立場を代表し、その立場に立つものである。それゆえ、この報告書提出では3月の資料を(いくつかの小幅な補正とともに)繰り返し、</w:t>
      </w:r>
      <w:r w:rsidR="0075328C" w:rsidRPr="00D87888">
        <w:rPr>
          <w:rFonts w:asciiTheme="majorEastAsia" w:eastAsiaTheme="majorEastAsia" w:hAnsiTheme="majorEastAsia" w:cs="Arial" w:hint="eastAsia"/>
          <w:lang w:eastAsia="ja-JP"/>
        </w:rPr>
        <w:t>適切な</w:t>
      </w:r>
      <w:r w:rsidRPr="00D87888">
        <w:rPr>
          <w:rFonts w:asciiTheme="majorEastAsia" w:eastAsiaTheme="majorEastAsia" w:hAnsiTheme="majorEastAsia" w:cs="Arial" w:hint="eastAsia"/>
          <w:lang w:eastAsia="ja-JP"/>
        </w:rPr>
        <w:t>個所には「2017年7月更新」を追加する。これらの更新は、3月以降の政策の進展と</w:t>
      </w:r>
      <w:r w:rsidR="009D7586" w:rsidRPr="00D87888">
        <w:rPr>
          <w:rFonts w:asciiTheme="majorEastAsia" w:eastAsiaTheme="majorEastAsia" w:hAnsiTheme="majorEastAsia" w:cs="Arial" w:hint="eastAsia"/>
          <w:lang w:eastAsia="ja-JP"/>
        </w:rPr>
        <w:t>、国連委員会の「</w:t>
      </w:r>
      <w:r w:rsidR="0075328C" w:rsidRPr="00D87888">
        <w:rPr>
          <w:rFonts w:asciiTheme="majorEastAsia" w:eastAsiaTheme="majorEastAsia" w:hAnsiTheme="majorEastAsia" w:cs="Arial" w:hint="eastAsia"/>
          <w:lang w:eastAsia="ja-JP"/>
        </w:rPr>
        <w:t>事前質問事項</w:t>
      </w:r>
      <w:r w:rsidRPr="00D87888">
        <w:rPr>
          <w:rFonts w:asciiTheme="majorEastAsia" w:eastAsiaTheme="majorEastAsia" w:hAnsiTheme="majorEastAsia" w:cs="Arial" w:hint="eastAsia"/>
          <w:lang w:eastAsia="ja-JP"/>
        </w:rPr>
        <w:t>」に対する英国政府の返答において提起された特定事項に関する注釈</w:t>
      </w:r>
      <w:r w:rsidR="009D7586" w:rsidRPr="00D87888">
        <w:rPr>
          <w:rFonts w:asciiTheme="majorEastAsia" w:eastAsiaTheme="majorEastAsia" w:hAnsiTheme="majorEastAsia" w:cs="Arial" w:hint="eastAsia"/>
          <w:lang w:eastAsia="ja-JP"/>
        </w:rPr>
        <w:t>を含む</w:t>
      </w:r>
      <w:r w:rsidRPr="00D87888">
        <w:rPr>
          <w:rFonts w:asciiTheme="majorEastAsia" w:eastAsiaTheme="majorEastAsia" w:hAnsiTheme="majorEastAsia" w:cs="Arial" w:hint="eastAsia"/>
          <w:lang w:eastAsia="ja-JP"/>
        </w:rPr>
        <w:t>。</w:t>
      </w:r>
    </w:p>
    <w:p w14:paraId="22D13DCC" w14:textId="77777777" w:rsidR="000F60E2" w:rsidRPr="00D87888" w:rsidRDefault="000F60E2" w:rsidP="00C65494">
      <w:pPr>
        <w:pStyle w:val="a3"/>
        <w:rPr>
          <w:rFonts w:ascii="Arial" w:hAnsi="Arial" w:cs="Arial"/>
          <w:b/>
          <w:sz w:val="28"/>
          <w:szCs w:val="28"/>
          <w:lang w:eastAsia="ja-JP"/>
        </w:rPr>
      </w:pPr>
    </w:p>
    <w:p w14:paraId="503C709C" w14:textId="77777777" w:rsidR="009D6C04" w:rsidRPr="00D87888" w:rsidRDefault="009D6C04" w:rsidP="00C65494">
      <w:pPr>
        <w:pStyle w:val="a3"/>
        <w:rPr>
          <w:rFonts w:ascii="Arial" w:hAnsi="Arial" w:cs="Arial"/>
          <w:b/>
          <w:sz w:val="28"/>
          <w:szCs w:val="28"/>
          <w:lang w:eastAsia="ja-JP"/>
        </w:rPr>
      </w:pPr>
    </w:p>
    <w:p w14:paraId="39B8DEAC" w14:textId="77777777" w:rsidR="009D6C04" w:rsidRPr="00D87888" w:rsidRDefault="009D6C04" w:rsidP="00C65494">
      <w:pPr>
        <w:pStyle w:val="a3"/>
        <w:rPr>
          <w:rFonts w:ascii="Arial" w:hAnsi="Arial" w:cs="Arial"/>
          <w:b/>
          <w:sz w:val="28"/>
          <w:szCs w:val="28"/>
          <w:lang w:eastAsia="ja-JP"/>
        </w:rPr>
      </w:pPr>
    </w:p>
    <w:p w14:paraId="044349B3" w14:textId="77777777" w:rsidR="00F015CE" w:rsidRPr="00D87888" w:rsidRDefault="00A345E5" w:rsidP="00C65494">
      <w:pPr>
        <w:pStyle w:val="a3"/>
        <w:rPr>
          <w:rFonts w:ascii="Arial" w:hAnsi="Arial" w:cs="Arial"/>
          <w:b/>
          <w:sz w:val="28"/>
          <w:szCs w:val="28"/>
          <w:lang w:eastAsia="ja-JP"/>
        </w:rPr>
      </w:pPr>
      <w:r w:rsidRPr="00D87888">
        <w:rPr>
          <w:rFonts w:asciiTheme="majorEastAsia" w:eastAsiaTheme="majorEastAsia" w:hAnsiTheme="majorEastAsia" w:cs="Arial" w:hint="eastAsia"/>
          <w:b/>
          <w:sz w:val="24"/>
          <w:szCs w:val="24"/>
          <w:lang w:eastAsia="ja-JP"/>
        </w:rPr>
        <w:t>地方自治体協会について</w:t>
      </w:r>
    </w:p>
    <w:p w14:paraId="246F0A02" w14:textId="77777777" w:rsidR="00734F89" w:rsidRPr="00D87888" w:rsidRDefault="00734F89" w:rsidP="00C65494">
      <w:pPr>
        <w:pStyle w:val="a3"/>
        <w:rPr>
          <w:rFonts w:ascii="Arial" w:hAnsi="Arial" w:cs="Arial"/>
          <w:sz w:val="24"/>
          <w:szCs w:val="24"/>
          <w:lang w:eastAsia="ja-JP"/>
        </w:rPr>
      </w:pPr>
    </w:p>
    <w:p w14:paraId="52DFA81F" w14:textId="19F4FA74" w:rsidR="009D7586" w:rsidRPr="00D87888" w:rsidRDefault="009D7586" w:rsidP="006B6BC8">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地方自治体協会</w:t>
      </w:r>
      <w:r w:rsidRPr="00D87888">
        <w:rPr>
          <w:rFonts w:ascii="Arial" w:hAnsi="Arial" w:cs="Arial"/>
          <w:sz w:val="24"/>
          <w:szCs w:val="24"/>
          <w:lang w:eastAsia="ja-JP"/>
        </w:rPr>
        <w:t xml:space="preserve"> (LGA)</w:t>
      </w:r>
      <w:r w:rsidRPr="00D87888">
        <w:rPr>
          <w:rFonts w:asciiTheme="majorEastAsia" w:eastAsiaTheme="majorEastAsia" w:hAnsiTheme="majorEastAsia" w:cs="Arial" w:hint="eastAsia"/>
          <w:lang w:eastAsia="ja-JP"/>
        </w:rPr>
        <w:t>は</w:t>
      </w:r>
      <w:r w:rsidR="00276524" w:rsidRPr="00D87888">
        <w:rPr>
          <w:rFonts w:asciiTheme="majorEastAsia" w:eastAsiaTheme="majorEastAsia" w:hAnsiTheme="majorEastAsia" w:cs="Arial" w:hint="eastAsia"/>
          <w:lang w:eastAsia="ja-JP"/>
        </w:rPr>
        <w:t>全国の</w:t>
      </w:r>
      <w:r w:rsidRPr="00D87888">
        <w:rPr>
          <w:rFonts w:asciiTheme="majorEastAsia" w:eastAsiaTheme="majorEastAsia" w:hAnsiTheme="majorEastAsia" w:cs="Arial" w:hint="eastAsia"/>
          <w:lang w:eastAsia="ja-JP"/>
        </w:rPr>
        <w:t>地方自治体の</w:t>
      </w:r>
      <w:r w:rsidR="00276524" w:rsidRPr="00D87888">
        <w:rPr>
          <w:rFonts w:asciiTheme="majorEastAsia" w:eastAsiaTheme="majorEastAsia" w:hAnsiTheme="majorEastAsia" w:cs="Arial" w:hint="eastAsia"/>
          <w:lang w:eastAsia="ja-JP"/>
        </w:rPr>
        <w:t>意見の代弁機関</w:t>
      </w:r>
      <w:r w:rsidRPr="00D87888">
        <w:rPr>
          <w:rFonts w:asciiTheme="majorEastAsia" w:eastAsiaTheme="majorEastAsia" w:hAnsiTheme="majorEastAsia" w:cs="Arial" w:hint="eastAsia"/>
          <w:lang w:eastAsia="ja-JP"/>
        </w:rPr>
        <w:t>であり、</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とともに地方自治体の支援、</w:t>
      </w:r>
      <w:r w:rsidR="0050488B" w:rsidRPr="00D87888">
        <w:rPr>
          <w:rFonts w:asciiTheme="majorEastAsia" w:eastAsiaTheme="majorEastAsia" w:hAnsiTheme="majorEastAsia" w:cs="Arial" w:hint="eastAsia"/>
          <w:lang w:eastAsia="ja-JP"/>
        </w:rPr>
        <w:t>躍進</w:t>
      </w:r>
      <w:r w:rsidRPr="00D87888">
        <w:rPr>
          <w:rFonts w:asciiTheme="majorEastAsia" w:eastAsiaTheme="majorEastAsia" w:hAnsiTheme="majorEastAsia" w:cs="Arial" w:hint="eastAsia"/>
          <w:lang w:eastAsia="ja-JP"/>
        </w:rPr>
        <w:t>、改善のための活動を行っている。</w:t>
      </w:r>
    </w:p>
    <w:p w14:paraId="69418C58" w14:textId="77777777" w:rsidR="00734F89" w:rsidRPr="00D87888" w:rsidRDefault="00734F89" w:rsidP="00C65494">
      <w:pPr>
        <w:pStyle w:val="a3"/>
        <w:rPr>
          <w:rFonts w:ascii="Arial" w:hAnsi="Arial" w:cs="Arial"/>
          <w:sz w:val="24"/>
          <w:szCs w:val="24"/>
          <w:lang w:eastAsia="ja-JP"/>
        </w:rPr>
      </w:pPr>
    </w:p>
    <w:p w14:paraId="12B1F911" w14:textId="7A48CE69" w:rsidR="009D7586" w:rsidRPr="00D87888" w:rsidRDefault="00276524" w:rsidP="00C65494">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LGAは、地方自治体が中央政府</w:t>
      </w:r>
      <w:r w:rsidR="00FE237A" w:rsidRPr="00D87888">
        <w:rPr>
          <w:rFonts w:asciiTheme="majorEastAsia" w:eastAsiaTheme="majorEastAsia" w:hAnsiTheme="majorEastAsia" w:cs="Arial" w:hint="eastAsia"/>
          <w:lang w:eastAsia="ja-JP"/>
        </w:rPr>
        <w:t>に対して</w:t>
      </w:r>
      <w:r w:rsidR="002E779B" w:rsidRPr="00D87888">
        <w:rPr>
          <w:rFonts w:asciiTheme="majorEastAsia" w:eastAsiaTheme="majorEastAsia" w:hAnsiTheme="majorEastAsia" w:cs="Arial" w:hint="eastAsia"/>
          <w:lang w:eastAsia="ja-JP"/>
        </w:rPr>
        <w:t>強力で</w:t>
      </w:r>
      <w:r w:rsidRPr="00D87888">
        <w:rPr>
          <w:rFonts w:asciiTheme="majorEastAsia" w:eastAsiaTheme="majorEastAsia" w:hAnsiTheme="majorEastAsia" w:cs="Arial" w:hint="eastAsia"/>
          <w:lang w:eastAsia="ja-JP"/>
        </w:rPr>
        <w:t>信頼</w:t>
      </w:r>
      <w:r w:rsidR="002E779B" w:rsidRPr="00D87888">
        <w:rPr>
          <w:rFonts w:asciiTheme="majorEastAsia" w:eastAsiaTheme="majorEastAsia" w:hAnsiTheme="majorEastAsia" w:cs="Arial" w:hint="eastAsia"/>
          <w:lang w:eastAsia="ja-JP"/>
        </w:rPr>
        <w:t>のできる意見</w:t>
      </w:r>
      <w:r w:rsidRPr="00D87888">
        <w:rPr>
          <w:rFonts w:asciiTheme="majorEastAsia" w:eastAsiaTheme="majorEastAsia" w:hAnsiTheme="majorEastAsia" w:cs="Arial" w:hint="eastAsia"/>
          <w:lang w:eastAsia="ja-JP"/>
        </w:rPr>
        <w:t>を持</w:t>
      </w:r>
      <w:r w:rsidR="00442F68" w:rsidRPr="00D87888">
        <w:rPr>
          <w:rFonts w:asciiTheme="majorEastAsia" w:eastAsiaTheme="majorEastAsia" w:hAnsiTheme="majorEastAsia" w:cs="Arial" w:hint="eastAsia"/>
          <w:lang w:eastAsia="ja-JP"/>
        </w:rPr>
        <w:t>てるようにするために、</w:t>
      </w:r>
      <w:r w:rsidR="0054637C" w:rsidRPr="00D87888">
        <w:rPr>
          <w:rFonts w:asciiTheme="majorEastAsia" w:eastAsiaTheme="majorEastAsia" w:hAnsiTheme="majorEastAsia" w:cs="Arial" w:hint="eastAsia"/>
          <w:lang w:eastAsia="ja-JP"/>
        </w:rPr>
        <w:t>地方議会</w:t>
      </w:r>
      <w:r w:rsidR="00442F68" w:rsidRPr="00D87888">
        <w:rPr>
          <w:rFonts w:asciiTheme="majorEastAsia" w:eastAsiaTheme="majorEastAsia" w:hAnsiTheme="majorEastAsia" w:cs="Arial" w:hint="eastAsia"/>
          <w:lang w:eastAsia="ja-JP"/>
        </w:rPr>
        <w:t>を代表して活動する</w:t>
      </w:r>
      <w:r w:rsidR="002E779B" w:rsidRPr="00D87888">
        <w:rPr>
          <w:rFonts w:asciiTheme="majorEastAsia" w:eastAsiaTheme="majorEastAsia" w:hAnsiTheme="majorEastAsia" w:cs="Arial" w:hint="eastAsia"/>
          <w:lang w:eastAsia="ja-JP"/>
        </w:rPr>
        <w:t>政治</w:t>
      </w:r>
      <w:r w:rsidRPr="00D87888">
        <w:rPr>
          <w:rFonts w:asciiTheme="majorEastAsia" w:eastAsiaTheme="majorEastAsia" w:hAnsiTheme="majorEastAsia" w:cs="Arial" w:hint="eastAsia"/>
          <w:lang w:eastAsia="ja-JP"/>
        </w:rPr>
        <w:t>主導の</w:t>
      </w:r>
      <w:r w:rsidR="002E779B" w:rsidRPr="00D87888">
        <w:rPr>
          <w:rFonts w:asciiTheme="majorEastAsia" w:eastAsiaTheme="majorEastAsia" w:hAnsiTheme="majorEastAsia" w:cs="Arial" w:hint="eastAsia"/>
          <w:lang w:eastAsia="ja-JP"/>
        </w:rPr>
        <w:t>超党派の</w:t>
      </w:r>
      <w:r w:rsidR="00A345E5" w:rsidRPr="00D87888">
        <w:rPr>
          <w:rFonts w:asciiTheme="majorEastAsia" w:eastAsiaTheme="majorEastAsia" w:hAnsiTheme="majorEastAsia" w:cs="Arial" w:hint="eastAsia"/>
          <w:lang w:eastAsia="ja-JP"/>
        </w:rPr>
        <w:t>組織である</w:t>
      </w:r>
      <w:r w:rsidRPr="00D87888">
        <w:rPr>
          <w:rFonts w:asciiTheme="majorEastAsia" w:eastAsiaTheme="majorEastAsia" w:hAnsiTheme="majorEastAsia" w:cs="Arial" w:hint="eastAsia"/>
          <w:lang w:eastAsia="ja-JP"/>
        </w:rPr>
        <w:t>。私たち</w:t>
      </w:r>
      <w:r w:rsidR="002E779B" w:rsidRPr="00D87888">
        <w:rPr>
          <w:rFonts w:asciiTheme="majorEastAsia" w:eastAsiaTheme="majorEastAsia" w:hAnsiTheme="majorEastAsia" w:cs="Arial" w:hint="eastAsia"/>
          <w:lang w:eastAsia="ja-JP"/>
        </w:rPr>
        <w:t>の目的</w:t>
      </w:r>
      <w:r w:rsidR="00A345E5" w:rsidRPr="00D87888">
        <w:rPr>
          <w:rFonts w:asciiTheme="majorEastAsia" w:eastAsiaTheme="majorEastAsia" w:hAnsiTheme="majorEastAsia" w:cs="Arial" w:hint="eastAsia"/>
          <w:lang w:eastAsia="ja-JP"/>
        </w:rPr>
        <w:t>は、</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に</w:t>
      </w:r>
      <w:r w:rsidR="002E779B" w:rsidRPr="00D87888">
        <w:rPr>
          <w:rFonts w:asciiTheme="majorEastAsia" w:eastAsiaTheme="majorEastAsia" w:hAnsiTheme="majorEastAsia" w:cs="Arial" w:hint="eastAsia"/>
          <w:lang w:eastAsia="ja-JP"/>
        </w:rPr>
        <w:t>関わる</w:t>
      </w:r>
      <w:r w:rsidRPr="00D87888">
        <w:rPr>
          <w:rFonts w:asciiTheme="majorEastAsia" w:eastAsiaTheme="majorEastAsia" w:hAnsiTheme="majorEastAsia" w:cs="Arial" w:hint="eastAsia"/>
          <w:lang w:eastAsia="ja-JP"/>
        </w:rPr>
        <w:t>問題に</w:t>
      </w:r>
      <w:r w:rsidR="002E779B" w:rsidRPr="00D87888">
        <w:rPr>
          <w:rFonts w:asciiTheme="majorEastAsia" w:eastAsiaTheme="majorEastAsia" w:hAnsiTheme="majorEastAsia" w:cs="Arial" w:hint="eastAsia"/>
          <w:lang w:eastAsia="ja-JP"/>
        </w:rPr>
        <w:t>影響を与え</w:t>
      </w:r>
      <w:r w:rsidR="00442F68" w:rsidRPr="00D87888">
        <w:rPr>
          <w:rFonts w:asciiTheme="majorEastAsia" w:eastAsiaTheme="majorEastAsia" w:hAnsiTheme="majorEastAsia" w:cs="Arial" w:hint="eastAsia"/>
          <w:lang w:eastAsia="ja-JP"/>
        </w:rPr>
        <w:t>、</w:t>
      </w:r>
      <w:r w:rsidR="002E779B" w:rsidRPr="00D87888">
        <w:rPr>
          <w:rFonts w:asciiTheme="majorEastAsia" w:eastAsiaTheme="majorEastAsia" w:hAnsiTheme="majorEastAsia" w:cs="Arial" w:hint="eastAsia"/>
          <w:lang w:eastAsia="ja-JP"/>
        </w:rPr>
        <w:t>政治的行動計画を</w:t>
      </w:r>
      <w:r w:rsidR="00A345E5" w:rsidRPr="00D87888">
        <w:rPr>
          <w:rFonts w:asciiTheme="majorEastAsia" w:eastAsiaTheme="majorEastAsia" w:hAnsiTheme="majorEastAsia" w:cs="Arial" w:hint="eastAsia"/>
          <w:lang w:eastAsia="ja-JP"/>
        </w:rPr>
        <w:t>設定し、国家の問題に地方から解決をもた</w:t>
      </w:r>
      <w:r w:rsidR="0050488B" w:rsidRPr="00D87888">
        <w:rPr>
          <w:rFonts w:asciiTheme="majorEastAsia" w:eastAsiaTheme="majorEastAsia" w:hAnsiTheme="majorEastAsia" w:cs="Arial" w:hint="eastAsia"/>
          <w:lang w:eastAsia="ja-JP"/>
        </w:rPr>
        <w:t>ら</w:t>
      </w:r>
      <w:r w:rsidR="00A345E5" w:rsidRPr="00D87888">
        <w:rPr>
          <w:rFonts w:asciiTheme="majorEastAsia" w:eastAsiaTheme="majorEastAsia" w:hAnsiTheme="majorEastAsia" w:cs="Arial" w:hint="eastAsia"/>
          <w:lang w:eastAsia="ja-JP"/>
        </w:rPr>
        <w:t>すことである。</w:t>
      </w:r>
    </w:p>
    <w:p w14:paraId="50ACC6A2" w14:textId="77777777" w:rsidR="009D7586" w:rsidRPr="00D87888" w:rsidRDefault="009D7586" w:rsidP="009D7586">
      <w:pPr>
        <w:pStyle w:val="a3"/>
        <w:rPr>
          <w:rFonts w:ascii="Arial" w:hAnsi="Arial" w:cs="Arial"/>
          <w:sz w:val="24"/>
          <w:szCs w:val="24"/>
          <w:lang w:eastAsia="ja-JP"/>
        </w:rPr>
      </w:pPr>
    </w:p>
    <w:p w14:paraId="0F4D1D4E" w14:textId="77777777" w:rsidR="00734F89" w:rsidRPr="00D87888" w:rsidRDefault="006B6BC8" w:rsidP="00257447">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詳細については</w:t>
      </w:r>
      <w:r w:rsidR="00734F89" w:rsidRPr="00D87888">
        <w:rPr>
          <w:rFonts w:asciiTheme="majorEastAsia" w:eastAsiaTheme="majorEastAsia" w:hAnsiTheme="majorEastAsia" w:cs="Arial"/>
          <w:lang w:eastAsia="ja-JP"/>
        </w:rPr>
        <w:t>:</w:t>
      </w:r>
      <w:r w:rsidR="00734F89" w:rsidRPr="00D87888">
        <w:rPr>
          <w:rFonts w:ascii="Arial" w:hAnsi="Arial" w:cs="Arial"/>
          <w:sz w:val="24"/>
          <w:szCs w:val="24"/>
          <w:lang w:eastAsia="ja-JP"/>
        </w:rPr>
        <w:t xml:space="preserve"> </w:t>
      </w:r>
      <w:hyperlink r:id="rId11" w:history="1">
        <w:r w:rsidR="00B11408" w:rsidRPr="00D87888">
          <w:rPr>
            <w:rStyle w:val="a4"/>
            <w:rFonts w:ascii="Arial" w:hAnsi="Arial" w:cs="Arial"/>
            <w:sz w:val="24"/>
            <w:szCs w:val="24"/>
            <w:lang w:eastAsia="ja-JP"/>
          </w:rPr>
          <w:t>www.local.gov.uk</w:t>
        </w:r>
      </w:hyperlink>
      <w:r w:rsidR="00B11408" w:rsidRPr="00D87888">
        <w:rPr>
          <w:rFonts w:ascii="Arial" w:hAnsi="Arial" w:cs="Arial"/>
          <w:sz w:val="24"/>
          <w:szCs w:val="24"/>
          <w:lang w:eastAsia="ja-JP"/>
        </w:rPr>
        <w:t xml:space="preserve"> </w:t>
      </w:r>
      <w:r w:rsidRPr="00D87888">
        <w:rPr>
          <w:rFonts w:ascii="Arial" w:hAnsi="Arial" w:cs="Arial" w:hint="eastAsia"/>
          <w:sz w:val="24"/>
          <w:szCs w:val="24"/>
          <w:lang w:eastAsia="ja-JP"/>
        </w:rPr>
        <w:t xml:space="preserve">　</w:t>
      </w:r>
      <w:r w:rsidRPr="00D87888">
        <w:rPr>
          <w:rFonts w:asciiTheme="majorEastAsia" w:eastAsiaTheme="majorEastAsia" w:hAnsiTheme="majorEastAsia" w:cs="Arial" w:hint="eastAsia"/>
          <w:lang w:eastAsia="ja-JP"/>
        </w:rPr>
        <w:t>をご覧</w:t>
      </w:r>
      <w:r w:rsidR="009D6C04" w:rsidRPr="00D87888">
        <w:rPr>
          <w:rFonts w:asciiTheme="majorEastAsia" w:eastAsiaTheme="majorEastAsia" w:hAnsiTheme="majorEastAsia" w:cs="Arial" w:hint="eastAsia"/>
          <w:lang w:eastAsia="ja-JP"/>
        </w:rPr>
        <w:t>頂きたい</w:t>
      </w:r>
      <w:r w:rsidRPr="00D87888">
        <w:rPr>
          <w:rFonts w:asciiTheme="majorEastAsia" w:eastAsiaTheme="majorEastAsia" w:hAnsiTheme="majorEastAsia" w:cs="Arial" w:hint="eastAsia"/>
          <w:lang w:eastAsia="ja-JP"/>
        </w:rPr>
        <w:t>。</w:t>
      </w:r>
    </w:p>
    <w:p w14:paraId="1C69F4C2" w14:textId="77777777" w:rsidR="00966BA4" w:rsidRPr="00D87888" w:rsidRDefault="00966BA4" w:rsidP="00C65494">
      <w:pPr>
        <w:pStyle w:val="a3"/>
        <w:rPr>
          <w:rFonts w:ascii="Arial" w:hAnsi="Arial" w:cs="Arial"/>
          <w:b/>
          <w:sz w:val="28"/>
          <w:szCs w:val="28"/>
          <w:lang w:eastAsia="ja-JP"/>
        </w:rPr>
      </w:pPr>
    </w:p>
    <w:p w14:paraId="27DF6B87" w14:textId="77777777" w:rsidR="00A345E5" w:rsidRPr="00D87888" w:rsidRDefault="00A345E5" w:rsidP="00C65494">
      <w:pPr>
        <w:pStyle w:val="a3"/>
        <w:rPr>
          <w:rFonts w:ascii="Arial" w:hAnsi="Arial" w:cs="Arial"/>
          <w:b/>
          <w:sz w:val="28"/>
          <w:szCs w:val="28"/>
          <w:lang w:eastAsia="ja-JP"/>
        </w:rPr>
      </w:pPr>
    </w:p>
    <w:p w14:paraId="412CE499" w14:textId="77777777" w:rsidR="009D6C04" w:rsidRPr="00D87888" w:rsidRDefault="009D6C04" w:rsidP="00C65494">
      <w:pPr>
        <w:pStyle w:val="a3"/>
        <w:rPr>
          <w:rFonts w:ascii="Arial" w:hAnsi="Arial" w:cs="Arial"/>
          <w:b/>
          <w:sz w:val="28"/>
          <w:szCs w:val="28"/>
          <w:lang w:eastAsia="ja-JP"/>
        </w:rPr>
      </w:pPr>
    </w:p>
    <w:p w14:paraId="724A9127" w14:textId="77777777" w:rsidR="00966BA4" w:rsidRPr="00D87888" w:rsidRDefault="00A345E5" w:rsidP="00C65494">
      <w:pPr>
        <w:pStyle w:val="a3"/>
        <w:rPr>
          <w:rFonts w:asciiTheme="majorEastAsia" w:eastAsiaTheme="majorEastAsia" w:hAnsiTheme="majorEastAsia" w:cs="Arial"/>
          <w:b/>
          <w:sz w:val="24"/>
          <w:szCs w:val="24"/>
        </w:rPr>
      </w:pPr>
      <w:r w:rsidRPr="00D87888">
        <w:rPr>
          <w:rFonts w:asciiTheme="majorEastAsia" w:eastAsiaTheme="majorEastAsia" w:hAnsiTheme="majorEastAsia" w:cs="Arial" w:hint="eastAsia"/>
          <w:b/>
          <w:sz w:val="24"/>
          <w:szCs w:val="24"/>
          <w:lang w:eastAsia="ja-JP"/>
        </w:rPr>
        <w:t>要約</w:t>
      </w:r>
    </w:p>
    <w:p w14:paraId="31AF81A0" w14:textId="77777777" w:rsidR="00966BA4" w:rsidRPr="00D87888" w:rsidRDefault="00966BA4" w:rsidP="00C65494">
      <w:pPr>
        <w:pStyle w:val="a3"/>
        <w:rPr>
          <w:rFonts w:asciiTheme="majorEastAsia" w:eastAsiaTheme="majorEastAsia" w:hAnsiTheme="majorEastAsia" w:cs="Arial"/>
        </w:rPr>
      </w:pPr>
    </w:p>
    <w:p w14:paraId="350CA5BA" w14:textId="3BB55EA6" w:rsidR="00966BA4" w:rsidRPr="00D87888" w:rsidRDefault="00B1505D" w:rsidP="00257447">
      <w:pPr>
        <w:pStyle w:val="a3"/>
        <w:numPr>
          <w:ilvl w:val="0"/>
          <w:numId w:val="8"/>
        </w:numPr>
        <w:rPr>
          <w:rFonts w:ascii="Arial" w:hAnsi="Arial" w:cs="Arial"/>
          <w:sz w:val="24"/>
          <w:szCs w:val="24"/>
          <w:lang w:eastAsia="ja-JP"/>
        </w:rPr>
      </w:pPr>
      <w:r w:rsidRPr="00D87888">
        <w:rPr>
          <w:rFonts w:asciiTheme="majorEastAsia" w:eastAsiaTheme="majorEastAsia" w:hAnsiTheme="majorEastAsia" w:hint="eastAsia"/>
          <w:lang w:eastAsia="ja-JP"/>
        </w:rPr>
        <w:t>イングランド</w:t>
      </w:r>
      <w:r w:rsidRPr="00D87888">
        <w:rPr>
          <w:rFonts w:asciiTheme="majorEastAsia" w:eastAsiaTheme="majorEastAsia" w:hAnsiTheme="majorEastAsia"/>
          <w:lang w:eastAsia="ja-JP"/>
        </w:rPr>
        <w:t>の地方自治体は、地域社会に幅広いサービスを提供してい</w:t>
      </w:r>
      <w:r w:rsidRPr="00D87888">
        <w:rPr>
          <w:rFonts w:asciiTheme="majorEastAsia" w:eastAsiaTheme="majorEastAsia" w:hAnsiTheme="majorEastAsia" w:hint="eastAsia"/>
          <w:lang w:eastAsia="ja-JP"/>
        </w:rPr>
        <w:t>る</w:t>
      </w:r>
      <w:r w:rsidRPr="00D87888">
        <w:rPr>
          <w:rFonts w:asciiTheme="majorEastAsia" w:eastAsiaTheme="majorEastAsia" w:hAnsiTheme="majorEastAsia"/>
          <w:lang w:eastAsia="ja-JP"/>
        </w:rPr>
        <w:t>。これには、障害者</w:t>
      </w:r>
      <w:r w:rsidR="00D80E93" w:rsidRPr="00D87888">
        <w:rPr>
          <w:rFonts w:asciiTheme="majorEastAsia" w:eastAsiaTheme="majorEastAsia" w:hAnsiTheme="majorEastAsia" w:cs="Arial" w:hint="eastAsia"/>
          <w:lang w:eastAsia="ja-JP"/>
        </w:rPr>
        <w:t>（</w:t>
      </w:r>
      <w:r w:rsidR="00D80E93" w:rsidRPr="00D87888">
        <w:rPr>
          <w:rFonts w:ascii="Arial" w:hAnsi="Arial" w:cs="Arial"/>
          <w:sz w:val="24"/>
          <w:szCs w:val="24"/>
          <w:lang w:eastAsia="ja-JP"/>
        </w:rPr>
        <w:t>disabled people</w:t>
      </w:r>
      <w:r w:rsidR="00D80E93" w:rsidRPr="00D87888">
        <w:rPr>
          <w:rFonts w:asciiTheme="majorEastAsia" w:eastAsiaTheme="majorEastAsia" w:hAnsiTheme="majorEastAsia" w:cs="Arial" w:hint="eastAsia"/>
          <w:lang w:eastAsia="ja-JP"/>
        </w:rPr>
        <w:t>）</w:t>
      </w:r>
      <w:r w:rsidRPr="00D87888">
        <w:rPr>
          <w:rFonts w:asciiTheme="majorEastAsia" w:eastAsiaTheme="majorEastAsia" w:hAnsiTheme="majorEastAsia"/>
          <w:lang w:eastAsia="ja-JP"/>
        </w:rPr>
        <w:t>を含むすべての人に役立つサービスや、特定のニーズを持つ人々をサポートするより的を絞ったサービスが含まれ</w:t>
      </w:r>
      <w:r w:rsidRPr="00D87888">
        <w:rPr>
          <w:rFonts w:asciiTheme="majorEastAsia" w:eastAsiaTheme="majorEastAsia" w:hAnsiTheme="majorEastAsia" w:hint="eastAsia"/>
          <w:lang w:eastAsia="ja-JP"/>
        </w:rPr>
        <w:t>ている</w:t>
      </w:r>
      <w:r w:rsidRPr="00D87888">
        <w:rPr>
          <w:rFonts w:asciiTheme="majorEastAsia" w:eastAsiaTheme="majorEastAsia" w:hAnsiTheme="majorEastAsia"/>
          <w:lang w:eastAsia="ja-JP"/>
        </w:rPr>
        <w:t>。</w:t>
      </w:r>
    </w:p>
    <w:p w14:paraId="413E98CD" w14:textId="77777777" w:rsidR="00350E1C" w:rsidRPr="00D87888" w:rsidRDefault="00350E1C" w:rsidP="00350E1C">
      <w:pPr>
        <w:pStyle w:val="a3"/>
        <w:ind w:left="720"/>
        <w:rPr>
          <w:rFonts w:ascii="Arial" w:hAnsi="Arial" w:cs="Arial"/>
          <w:sz w:val="24"/>
          <w:szCs w:val="24"/>
          <w:lang w:eastAsia="ja-JP"/>
        </w:rPr>
      </w:pPr>
    </w:p>
    <w:p w14:paraId="1978CE36" w14:textId="65B06D36" w:rsidR="00A4349B" w:rsidRPr="00D87888" w:rsidRDefault="00F93030" w:rsidP="00B1505D">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地方議会</w:t>
      </w:r>
      <w:r w:rsidR="00B1505D" w:rsidRPr="00D87888">
        <w:rPr>
          <w:rFonts w:asciiTheme="majorEastAsia" w:eastAsiaTheme="majorEastAsia" w:hAnsiTheme="majorEastAsia" w:cs="Arial" w:hint="eastAsia"/>
          <w:lang w:eastAsia="ja-JP"/>
        </w:rPr>
        <w:t>は、すべての障害者の</w:t>
      </w:r>
      <w:r w:rsidR="000B6EE3" w:rsidRPr="00D87888">
        <w:rPr>
          <w:rFonts w:asciiTheme="majorEastAsia" w:eastAsiaTheme="majorEastAsia" w:hAnsiTheme="majorEastAsia" w:cs="Arial" w:hint="eastAsia"/>
          <w:lang w:eastAsia="ja-JP"/>
        </w:rPr>
        <w:t>ウェルビーイング</w:t>
      </w:r>
      <w:r w:rsidR="0050488B" w:rsidRPr="00D87888">
        <w:rPr>
          <w:rFonts w:asciiTheme="majorEastAsia" w:eastAsiaTheme="majorEastAsia" w:hAnsiTheme="majorEastAsia" w:cs="Arial" w:hint="eastAsia"/>
          <w:lang w:eastAsia="ja-JP"/>
        </w:rPr>
        <w:t>の</w:t>
      </w:r>
      <w:r w:rsidR="00B1505D" w:rsidRPr="00D87888">
        <w:rPr>
          <w:rFonts w:asciiTheme="majorEastAsia" w:eastAsiaTheme="majorEastAsia" w:hAnsiTheme="majorEastAsia" w:cs="Arial" w:hint="eastAsia"/>
          <w:lang w:eastAsia="ja-JP"/>
        </w:rPr>
        <w:t>増進に取り組み、障害者の権利に関する国連条約の原則を支持する。</w:t>
      </w:r>
    </w:p>
    <w:p w14:paraId="4A8BAA02" w14:textId="77777777" w:rsidR="00A4349B" w:rsidRPr="00D87888" w:rsidRDefault="00A4349B" w:rsidP="00A4349B">
      <w:pPr>
        <w:pStyle w:val="a3"/>
        <w:ind w:left="720"/>
        <w:rPr>
          <w:rFonts w:ascii="Arial" w:hAnsi="Arial" w:cs="Arial"/>
          <w:sz w:val="24"/>
          <w:szCs w:val="24"/>
          <w:lang w:eastAsia="ja-JP"/>
        </w:rPr>
      </w:pPr>
    </w:p>
    <w:p w14:paraId="6B05F800" w14:textId="223B578E" w:rsidR="00A4349B" w:rsidRPr="00D87888" w:rsidRDefault="00D80E93" w:rsidP="009D15A7">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lang w:eastAsia="ja-JP"/>
        </w:rPr>
        <w:t>しかし、近年、</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への中央政府からの</w:t>
      </w:r>
      <w:r w:rsidRPr="00D87888">
        <w:rPr>
          <w:rFonts w:asciiTheme="majorEastAsia" w:eastAsiaTheme="majorEastAsia" w:hAnsiTheme="majorEastAsia" w:cs="Arial"/>
          <w:lang w:eastAsia="ja-JP"/>
        </w:rPr>
        <w:t>資金は劇的に</w:t>
      </w:r>
      <w:r w:rsidRPr="00D87888">
        <w:rPr>
          <w:rFonts w:asciiTheme="majorEastAsia" w:eastAsiaTheme="majorEastAsia" w:hAnsiTheme="majorEastAsia" w:cs="Arial" w:hint="eastAsia"/>
          <w:lang w:eastAsia="ja-JP"/>
        </w:rPr>
        <w:t>削減された</w:t>
      </w:r>
      <w:r w:rsidRPr="00D87888">
        <w:rPr>
          <w:rFonts w:asciiTheme="majorEastAsia" w:eastAsiaTheme="majorEastAsia" w:hAnsiTheme="majorEastAsia" w:cs="Arial"/>
          <w:lang w:eastAsia="ja-JP"/>
        </w:rPr>
        <w:t>。</w:t>
      </w:r>
      <w:r w:rsidRPr="00D87888">
        <w:rPr>
          <w:rFonts w:asciiTheme="majorEastAsia" w:eastAsiaTheme="majorEastAsia" w:hAnsiTheme="majorEastAsia" w:cs="Arial" w:hint="eastAsia"/>
          <w:lang w:eastAsia="ja-JP"/>
        </w:rPr>
        <w:t>これにより、障害者が利用し</w:t>
      </w:r>
      <w:r w:rsidR="0050488B" w:rsidRPr="00D87888">
        <w:rPr>
          <w:rFonts w:asciiTheme="majorEastAsia" w:eastAsiaTheme="majorEastAsia" w:hAnsiTheme="majorEastAsia" w:cs="Arial" w:hint="eastAsia"/>
          <w:lang w:eastAsia="ja-JP"/>
        </w:rPr>
        <w:t>頼み</w:t>
      </w:r>
      <w:r w:rsidRPr="00D87888">
        <w:rPr>
          <w:rFonts w:asciiTheme="majorEastAsia" w:eastAsiaTheme="majorEastAsia" w:hAnsiTheme="majorEastAsia" w:cs="Arial" w:hint="eastAsia"/>
          <w:lang w:eastAsia="ja-JP"/>
        </w:rPr>
        <w:t>にしているものも含め、</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が提供するあらゆるサービスは必然的に影響を受けた。</w:t>
      </w:r>
      <w:r w:rsidR="009D6C04" w:rsidRPr="00D87888">
        <w:rPr>
          <w:rFonts w:asciiTheme="majorEastAsia" w:eastAsiaTheme="majorEastAsia" w:hAnsiTheme="majorEastAsia" w:cs="Arial" w:hint="eastAsia"/>
          <w:lang w:eastAsia="ja-JP"/>
        </w:rPr>
        <w:t>地方自治体が住民に提供するあらゆる</w:t>
      </w:r>
      <w:r w:rsidR="00F93030" w:rsidRPr="00D87888">
        <w:rPr>
          <w:rFonts w:asciiTheme="majorEastAsia" w:eastAsiaTheme="majorEastAsia" w:hAnsiTheme="majorEastAsia" w:cs="Arial" w:hint="eastAsia"/>
          <w:lang w:eastAsia="ja-JP"/>
        </w:rPr>
        <w:t>分野の</w:t>
      </w:r>
      <w:r w:rsidRPr="00D87888">
        <w:rPr>
          <w:rFonts w:asciiTheme="majorEastAsia" w:eastAsiaTheme="majorEastAsia" w:hAnsiTheme="majorEastAsia" w:cs="Arial" w:hint="eastAsia"/>
          <w:lang w:eastAsia="ja-JP"/>
        </w:rPr>
        <w:t>質の高</w:t>
      </w:r>
      <w:r w:rsidRPr="00D87888">
        <w:rPr>
          <w:rFonts w:asciiTheme="majorEastAsia" w:eastAsiaTheme="majorEastAsia" w:hAnsiTheme="majorEastAsia" w:cs="Arial" w:hint="eastAsia"/>
          <w:lang w:eastAsia="ja-JP"/>
        </w:rPr>
        <w:lastRenderedPageBreak/>
        <w:t>いサービス</w:t>
      </w:r>
      <w:r w:rsidR="009D6C04" w:rsidRPr="00D87888">
        <w:rPr>
          <w:rFonts w:asciiTheme="majorEastAsia" w:eastAsiaTheme="majorEastAsia" w:hAnsiTheme="majorEastAsia" w:cs="Arial" w:hint="eastAsia"/>
          <w:lang w:eastAsia="ja-JP"/>
        </w:rPr>
        <w:t>を、</w:t>
      </w:r>
      <w:r w:rsidR="0054637C" w:rsidRPr="00D87888">
        <w:rPr>
          <w:rFonts w:asciiTheme="majorEastAsia" w:eastAsiaTheme="majorEastAsia" w:hAnsiTheme="majorEastAsia" w:cs="Arial" w:hint="eastAsia"/>
          <w:lang w:eastAsia="ja-JP"/>
        </w:rPr>
        <w:t>地方議会</w:t>
      </w:r>
      <w:r w:rsidR="009D6C04" w:rsidRPr="00D87888">
        <w:rPr>
          <w:rFonts w:asciiTheme="majorEastAsia" w:eastAsiaTheme="majorEastAsia" w:hAnsiTheme="majorEastAsia" w:cs="Arial" w:hint="eastAsia"/>
          <w:lang w:eastAsia="ja-JP"/>
        </w:rPr>
        <w:t>がすべての障害者に継続的に支援するためには、</w:t>
      </w:r>
      <w:r w:rsidRPr="00D87888">
        <w:rPr>
          <w:rFonts w:asciiTheme="majorEastAsia" w:eastAsiaTheme="majorEastAsia" w:hAnsiTheme="majorEastAsia" w:cs="Arial" w:hint="eastAsia"/>
          <w:lang w:eastAsia="ja-JP"/>
        </w:rPr>
        <w:t>財政</w:t>
      </w:r>
      <w:r w:rsidR="009D6C04" w:rsidRPr="00D87888">
        <w:rPr>
          <w:rFonts w:asciiTheme="majorEastAsia" w:eastAsiaTheme="majorEastAsia" w:hAnsiTheme="majorEastAsia" w:cs="Arial" w:hint="eastAsia"/>
          <w:lang w:eastAsia="ja-JP"/>
        </w:rPr>
        <w:t>の</w:t>
      </w:r>
      <w:r w:rsidRPr="00D87888">
        <w:rPr>
          <w:rFonts w:asciiTheme="majorEastAsia" w:eastAsiaTheme="majorEastAsia" w:hAnsiTheme="majorEastAsia" w:cs="Arial" w:hint="eastAsia"/>
          <w:lang w:eastAsia="ja-JP"/>
        </w:rPr>
        <w:t>安定が</w:t>
      </w:r>
      <w:r w:rsidR="009D6C04" w:rsidRPr="00D87888">
        <w:rPr>
          <w:rFonts w:asciiTheme="majorEastAsia" w:eastAsiaTheme="majorEastAsia" w:hAnsiTheme="majorEastAsia" w:cs="Arial" w:hint="eastAsia"/>
          <w:lang w:eastAsia="ja-JP"/>
        </w:rPr>
        <w:t>喫緊</w:t>
      </w:r>
      <w:r w:rsidRPr="00D87888">
        <w:rPr>
          <w:rFonts w:asciiTheme="majorEastAsia" w:eastAsiaTheme="majorEastAsia" w:hAnsiTheme="majorEastAsia" w:cs="Arial" w:hint="eastAsia"/>
          <w:lang w:eastAsia="ja-JP"/>
        </w:rPr>
        <w:t>に求められてい</w:t>
      </w:r>
      <w:r w:rsidR="009D6C04" w:rsidRPr="00D87888">
        <w:rPr>
          <w:rFonts w:asciiTheme="majorEastAsia" w:eastAsiaTheme="majorEastAsia" w:hAnsiTheme="majorEastAsia" w:cs="Arial" w:hint="eastAsia"/>
          <w:lang w:eastAsia="ja-JP"/>
        </w:rPr>
        <w:t>る</w:t>
      </w:r>
      <w:r w:rsidRPr="00D87888">
        <w:rPr>
          <w:rFonts w:asciiTheme="majorEastAsia" w:eastAsiaTheme="majorEastAsia" w:hAnsiTheme="majorEastAsia" w:cs="Arial" w:hint="eastAsia"/>
          <w:lang w:eastAsia="ja-JP"/>
        </w:rPr>
        <w:t>。</w:t>
      </w:r>
    </w:p>
    <w:p w14:paraId="5F07F9B4" w14:textId="77777777" w:rsidR="009D6C04" w:rsidRPr="00D87888" w:rsidRDefault="009D6C04" w:rsidP="009D6C04">
      <w:pPr>
        <w:pStyle w:val="a3"/>
        <w:ind w:left="720"/>
        <w:rPr>
          <w:rFonts w:ascii="Arial" w:hAnsi="Arial" w:cs="Arial"/>
          <w:sz w:val="24"/>
          <w:szCs w:val="24"/>
          <w:lang w:eastAsia="ja-JP"/>
        </w:rPr>
      </w:pPr>
    </w:p>
    <w:p w14:paraId="50036933" w14:textId="0C8274C9" w:rsidR="00A4349B" w:rsidRPr="00D87888" w:rsidRDefault="009D6C04" w:rsidP="00996AE6">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lang w:eastAsia="ja-JP"/>
        </w:rPr>
        <w:t>この</w:t>
      </w:r>
      <w:r w:rsidRPr="00D87888">
        <w:rPr>
          <w:rFonts w:asciiTheme="majorEastAsia" w:eastAsiaTheme="majorEastAsia" w:hAnsiTheme="majorEastAsia" w:cs="Arial" w:hint="eastAsia"/>
          <w:lang w:eastAsia="ja-JP"/>
        </w:rPr>
        <w:t>報告書</w:t>
      </w:r>
      <w:r w:rsidRPr="00D87888">
        <w:rPr>
          <w:rFonts w:asciiTheme="majorEastAsia" w:eastAsiaTheme="majorEastAsia" w:hAnsiTheme="majorEastAsia" w:cs="Arial"/>
          <w:lang w:eastAsia="ja-JP"/>
        </w:rPr>
        <w:t>は、障害者</w:t>
      </w:r>
      <w:r w:rsidRPr="00D87888">
        <w:rPr>
          <w:rFonts w:asciiTheme="majorEastAsia" w:eastAsiaTheme="majorEastAsia" w:hAnsiTheme="majorEastAsia" w:cs="Arial" w:hint="eastAsia"/>
          <w:lang w:eastAsia="ja-JP"/>
        </w:rPr>
        <w:t>を</w:t>
      </w:r>
      <w:r w:rsidRPr="00D87888">
        <w:rPr>
          <w:rFonts w:asciiTheme="majorEastAsia" w:eastAsiaTheme="majorEastAsia" w:hAnsiTheme="majorEastAsia" w:cs="Arial"/>
          <w:lang w:eastAsia="ja-JP"/>
        </w:rPr>
        <w:t>支援</w:t>
      </w:r>
      <w:r w:rsidRPr="00D87888">
        <w:rPr>
          <w:rFonts w:asciiTheme="majorEastAsia" w:eastAsiaTheme="majorEastAsia" w:hAnsiTheme="majorEastAsia" w:cs="Arial" w:hint="eastAsia"/>
          <w:lang w:eastAsia="ja-JP"/>
        </w:rPr>
        <w:t>する際</w:t>
      </w:r>
      <w:r w:rsidR="00996AE6" w:rsidRPr="00D87888">
        <w:rPr>
          <w:rFonts w:asciiTheme="majorEastAsia" w:eastAsiaTheme="majorEastAsia" w:hAnsiTheme="majorEastAsia" w:cs="Arial" w:hint="eastAsia"/>
          <w:lang w:eastAsia="ja-JP"/>
        </w:rPr>
        <w:t>の</w:t>
      </w:r>
      <w:r w:rsidR="0054637C" w:rsidRPr="00D87888">
        <w:rPr>
          <w:rFonts w:asciiTheme="majorEastAsia" w:eastAsiaTheme="majorEastAsia" w:hAnsiTheme="majorEastAsia" w:cs="Arial" w:hint="eastAsia"/>
          <w:lang w:eastAsia="ja-JP"/>
        </w:rPr>
        <w:t>地方議会</w:t>
      </w:r>
      <w:r w:rsidR="00996AE6" w:rsidRPr="00D87888">
        <w:rPr>
          <w:rFonts w:asciiTheme="majorEastAsia" w:eastAsiaTheme="majorEastAsia" w:hAnsiTheme="majorEastAsia" w:cs="Arial" w:hint="eastAsia"/>
          <w:lang w:eastAsia="ja-JP"/>
        </w:rPr>
        <w:t>の活動</w:t>
      </w:r>
      <w:r w:rsidRPr="00D87888">
        <w:rPr>
          <w:rFonts w:asciiTheme="majorEastAsia" w:eastAsiaTheme="majorEastAsia" w:hAnsiTheme="majorEastAsia" w:cs="Arial"/>
          <w:lang w:eastAsia="ja-JP"/>
        </w:rPr>
        <w:t>と、サービスを提供する上で直面している問題の概要を示してい</w:t>
      </w:r>
      <w:r w:rsidRPr="00D87888">
        <w:rPr>
          <w:rFonts w:asciiTheme="majorEastAsia" w:eastAsiaTheme="majorEastAsia" w:hAnsiTheme="majorEastAsia" w:cs="Arial" w:hint="eastAsia"/>
          <w:lang w:eastAsia="ja-JP"/>
        </w:rPr>
        <w:t>る</w:t>
      </w:r>
      <w:r w:rsidRPr="00D87888">
        <w:rPr>
          <w:rFonts w:asciiTheme="majorEastAsia" w:eastAsiaTheme="majorEastAsia" w:hAnsiTheme="majorEastAsia" w:cs="Arial"/>
          <w:lang w:eastAsia="ja-JP"/>
        </w:rPr>
        <w:t>。</w:t>
      </w:r>
      <w:r w:rsidR="00996AE6" w:rsidRPr="00D87888">
        <w:rPr>
          <w:rFonts w:asciiTheme="majorEastAsia" w:eastAsiaTheme="majorEastAsia" w:hAnsiTheme="majorEastAsia" w:cs="Arial" w:hint="eastAsia"/>
          <w:lang w:eastAsia="ja-JP"/>
        </w:rPr>
        <w:t>委員会がそれを有用と認めるならば、LGAは喜んでさらなる</w:t>
      </w:r>
      <w:r w:rsidR="0050488B" w:rsidRPr="00D87888">
        <w:rPr>
          <w:rFonts w:asciiTheme="majorEastAsia" w:eastAsiaTheme="majorEastAsia" w:hAnsiTheme="majorEastAsia" w:cs="Arial" w:hint="eastAsia"/>
          <w:lang w:eastAsia="ja-JP"/>
        </w:rPr>
        <w:t>根拠</w:t>
      </w:r>
      <w:r w:rsidR="00996AE6" w:rsidRPr="00D87888">
        <w:rPr>
          <w:rFonts w:asciiTheme="majorEastAsia" w:eastAsiaTheme="majorEastAsia" w:hAnsiTheme="majorEastAsia" w:cs="Arial" w:hint="eastAsia"/>
          <w:lang w:eastAsia="ja-JP"/>
        </w:rPr>
        <w:t>を提供する。</w:t>
      </w:r>
    </w:p>
    <w:p w14:paraId="2DE79834" w14:textId="77777777" w:rsidR="00966BA4" w:rsidRPr="00D87888" w:rsidRDefault="00966BA4" w:rsidP="00C65494">
      <w:pPr>
        <w:pStyle w:val="a3"/>
        <w:rPr>
          <w:rFonts w:ascii="Arial" w:hAnsi="Arial" w:cs="Arial"/>
          <w:b/>
          <w:sz w:val="28"/>
          <w:szCs w:val="28"/>
          <w:lang w:eastAsia="ja-JP"/>
        </w:rPr>
      </w:pPr>
    </w:p>
    <w:p w14:paraId="28C6D217" w14:textId="77777777" w:rsidR="005A06EB" w:rsidRPr="00D87888" w:rsidRDefault="005A06EB" w:rsidP="00C65494">
      <w:pPr>
        <w:pStyle w:val="a3"/>
        <w:rPr>
          <w:rFonts w:ascii="Arial" w:hAnsi="Arial" w:cs="Arial"/>
          <w:b/>
          <w:sz w:val="28"/>
          <w:szCs w:val="28"/>
          <w:lang w:eastAsia="ja-JP"/>
        </w:rPr>
      </w:pPr>
    </w:p>
    <w:p w14:paraId="6E7695F8" w14:textId="77777777" w:rsidR="00B11408" w:rsidRPr="00D87888" w:rsidRDefault="00996AE6" w:rsidP="00C65494">
      <w:pPr>
        <w:pStyle w:val="a3"/>
        <w:rPr>
          <w:rFonts w:asciiTheme="majorEastAsia" w:eastAsiaTheme="majorEastAsia" w:hAnsiTheme="majorEastAsia" w:cs="Arial"/>
          <w:b/>
          <w:sz w:val="24"/>
          <w:szCs w:val="24"/>
        </w:rPr>
      </w:pPr>
      <w:r w:rsidRPr="00D87888">
        <w:rPr>
          <w:rFonts w:asciiTheme="majorEastAsia" w:eastAsiaTheme="majorEastAsia" w:hAnsiTheme="majorEastAsia" w:cs="Arial" w:hint="eastAsia"/>
          <w:b/>
          <w:sz w:val="24"/>
          <w:szCs w:val="24"/>
          <w:lang w:eastAsia="ja-JP"/>
        </w:rPr>
        <w:t>地方自治体：財政的事情</w:t>
      </w:r>
    </w:p>
    <w:p w14:paraId="56642E39" w14:textId="77777777" w:rsidR="00966BA4" w:rsidRPr="00D87888" w:rsidRDefault="00966BA4" w:rsidP="00C65494">
      <w:pPr>
        <w:pStyle w:val="a3"/>
        <w:rPr>
          <w:rFonts w:asciiTheme="majorEastAsia" w:eastAsiaTheme="majorEastAsia" w:hAnsiTheme="majorEastAsia" w:cs="Arial"/>
          <w:sz w:val="24"/>
          <w:szCs w:val="24"/>
        </w:rPr>
      </w:pPr>
    </w:p>
    <w:p w14:paraId="5C4E2688" w14:textId="0EE5DDF4" w:rsidR="00232804" w:rsidRPr="00D87888" w:rsidRDefault="0054637C" w:rsidP="009D15A7">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地方議会</w:t>
      </w:r>
      <w:r w:rsidR="00996AE6" w:rsidRPr="00D87888">
        <w:rPr>
          <w:rFonts w:asciiTheme="majorEastAsia" w:eastAsiaTheme="majorEastAsia" w:hAnsiTheme="majorEastAsia" w:cs="Arial" w:hint="eastAsia"/>
          <w:lang w:eastAsia="ja-JP"/>
        </w:rPr>
        <w:t>は、道路、交通機関、レジャーなど、</w:t>
      </w:r>
      <w:r w:rsidR="0051171D" w:rsidRPr="00D87888">
        <w:rPr>
          <w:rFonts w:asciiTheme="majorEastAsia" w:eastAsiaTheme="majorEastAsia" w:hAnsiTheme="majorEastAsia" w:cs="Arial" w:hint="eastAsia"/>
          <w:lang w:eastAsia="ja-JP"/>
        </w:rPr>
        <w:t>すべての市民の日常生活</w:t>
      </w:r>
      <w:r w:rsidR="00996AE6" w:rsidRPr="00D87888">
        <w:rPr>
          <w:rFonts w:asciiTheme="majorEastAsia" w:eastAsiaTheme="majorEastAsia" w:hAnsiTheme="majorEastAsia" w:cs="Arial" w:hint="eastAsia"/>
          <w:lang w:eastAsia="ja-JP"/>
        </w:rPr>
        <w:t>を支援する重要なサービスを</w:t>
      </w:r>
      <w:r w:rsidR="0051171D" w:rsidRPr="00D87888">
        <w:rPr>
          <w:rFonts w:asciiTheme="majorEastAsia" w:eastAsiaTheme="majorEastAsia" w:hAnsiTheme="majorEastAsia" w:cs="Arial" w:hint="eastAsia"/>
          <w:lang w:eastAsia="ja-JP"/>
        </w:rPr>
        <w:t>地域社会に</w:t>
      </w:r>
      <w:r w:rsidR="00996AE6" w:rsidRPr="00D87888">
        <w:rPr>
          <w:rFonts w:asciiTheme="majorEastAsia" w:eastAsiaTheme="majorEastAsia" w:hAnsiTheme="majorEastAsia" w:cs="Arial" w:hint="eastAsia"/>
          <w:lang w:eastAsia="ja-JP"/>
        </w:rPr>
        <w:t>提供する。</w:t>
      </w:r>
      <w:r w:rsidR="0051171D" w:rsidRPr="00D87888">
        <w:rPr>
          <w:rFonts w:asciiTheme="majorEastAsia" w:eastAsiaTheme="majorEastAsia" w:hAnsiTheme="majorEastAsia" w:cs="Arial" w:hint="eastAsia"/>
          <w:lang w:eastAsia="ja-JP"/>
        </w:rPr>
        <w:t>さらに、特定のニーズを持つ市民を支援するために、的を絞った複雑なサービスを提供または委任する。したがって、地方自治体は、障害者のために日々</w:t>
      </w:r>
      <w:r w:rsidR="00887CA9" w:rsidRPr="00D87888">
        <w:rPr>
          <w:rFonts w:asciiTheme="majorEastAsia" w:eastAsiaTheme="majorEastAsia" w:hAnsiTheme="majorEastAsia" w:cs="Arial" w:hint="eastAsia"/>
          <w:lang w:eastAsia="ja-JP"/>
        </w:rPr>
        <w:t>活動する</w:t>
      </w:r>
      <w:r w:rsidR="0051171D" w:rsidRPr="00D87888">
        <w:rPr>
          <w:rFonts w:asciiTheme="majorEastAsia" w:eastAsiaTheme="majorEastAsia" w:hAnsiTheme="majorEastAsia" w:cs="Arial" w:hint="eastAsia"/>
          <w:lang w:eastAsia="ja-JP"/>
        </w:rPr>
        <w:t>コミュニティを築くという点でも、</w:t>
      </w:r>
      <w:r w:rsidR="00887CA9" w:rsidRPr="00D87888">
        <w:rPr>
          <w:rFonts w:asciiTheme="majorEastAsia" w:eastAsiaTheme="majorEastAsia" w:hAnsiTheme="majorEastAsia" w:cs="Arial" w:hint="eastAsia"/>
          <w:lang w:eastAsia="ja-JP"/>
        </w:rPr>
        <w:t>また障害者が自分たちの望みをかなえるために</w:t>
      </w:r>
      <w:r w:rsidR="0051171D" w:rsidRPr="00D87888">
        <w:rPr>
          <w:rFonts w:asciiTheme="majorEastAsia" w:eastAsiaTheme="majorEastAsia" w:hAnsiTheme="majorEastAsia" w:cs="Arial" w:hint="eastAsia"/>
          <w:lang w:eastAsia="ja-JP"/>
        </w:rPr>
        <w:t>コミュニティにアクセスできる</w:t>
      </w:r>
      <w:r w:rsidR="00AF7B3D" w:rsidRPr="00D87888">
        <w:rPr>
          <w:rFonts w:asciiTheme="majorEastAsia" w:eastAsiaTheme="majorEastAsia" w:hAnsiTheme="majorEastAsia" w:cs="Arial" w:hint="eastAsia"/>
          <w:lang w:eastAsia="ja-JP"/>
        </w:rPr>
        <w:t>ように</w:t>
      </w:r>
      <w:r w:rsidR="0051171D" w:rsidRPr="00D87888">
        <w:rPr>
          <w:rFonts w:asciiTheme="majorEastAsia" w:eastAsiaTheme="majorEastAsia" w:hAnsiTheme="majorEastAsia" w:cs="Arial" w:hint="eastAsia"/>
          <w:lang w:eastAsia="ja-JP"/>
        </w:rPr>
        <w:t>するという点でも、障害者のための公共サービスの重要な柱で</w:t>
      </w:r>
      <w:r w:rsidR="00887CA9" w:rsidRPr="00D87888">
        <w:rPr>
          <w:rFonts w:asciiTheme="majorEastAsia" w:eastAsiaTheme="majorEastAsia" w:hAnsiTheme="majorEastAsia" w:cs="Arial" w:hint="eastAsia"/>
          <w:lang w:eastAsia="ja-JP"/>
        </w:rPr>
        <w:t>ある</w:t>
      </w:r>
      <w:r w:rsidR="0051171D" w:rsidRPr="00D87888">
        <w:rPr>
          <w:rFonts w:asciiTheme="majorEastAsia" w:eastAsiaTheme="majorEastAsia" w:hAnsiTheme="majorEastAsia" w:cs="Arial" w:hint="eastAsia"/>
          <w:lang w:eastAsia="ja-JP"/>
        </w:rPr>
        <w:t>。</w:t>
      </w:r>
    </w:p>
    <w:p w14:paraId="3D2929D7" w14:textId="77777777" w:rsidR="00AF7B3D" w:rsidRPr="00D87888" w:rsidRDefault="00AF7B3D" w:rsidP="00AF7B3D">
      <w:pPr>
        <w:pStyle w:val="a3"/>
        <w:rPr>
          <w:rFonts w:ascii="Arial" w:hAnsi="Arial" w:cs="Arial"/>
          <w:sz w:val="24"/>
          <w:szCs w:val="24"/>
          <w:lang w:eastAsia="ja-JP"/>
        </w:rPr>
      </w:pPr>
    </w:p>
    <w:p w14:paraId="6F36EF4D" w14:textId="5623889B" w:rsidR="00232804" w:rsidRPr="00D87888" w:rsidRDefault="00AF7B3D" w:rsidP="00E92F5C">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しかし、地方自治体の</w:t>
      </w:r>
      <w:r w:rsidR="0050488B" w:rsidRPr="00D87888">
        <w:rPr>
          <w:rFonts w:asciiTheme="majorEastAsia" w:eastAsiaTheme="majorEastAsia" w:hAnsiTheme="majorEastAsia" w:cs="Arial" w:hint="eastAsia"/>
          <w:lang w:eastAsia="ja-JP"/>
        </w:rPr>
        <w:t>サービス</w:t>
      </w:r>
      <w:r w:rsidRPr="00D87888">
        <w:rPr>
          <w:rFonts w:asciiTheme="majorEastAsia" w:eastAsiaTheme="majorEastAsia" w:hAnsiTheme="majorEastAsia" w:cs="Arial" w:hint="eastAsia"/>
          <w:lang w:eastAsia="ja-JP"/>
        </w:rPr>
        <w:t>提供</w:t>
      </w:r>
      <w:r w:rsidR="00071854" w:rsidRPr="00D87888">
        <w:rPr>
          <w:rFonts w:asciiTheme="majorEastAsia" w:eastAsiaTheme="majorEastAsia" w:hAnsiTheme="majorEastAsia" w:cs="Arial" w:hint="eastAsia"/>
          <w:lang w:eastAsia="ja-JP"/>
        </w:rPr>
        <w:t>に関わる</w:t>
      </w:r>
      <w:r w:rsidR="00442F68" w:rsidRPr="00D87888">
        <w:rPr>
          <w:rFonts w:asciiTheme="majorEastAsia" w:eastAsiaTheme="majorEastAsia" w:hAnsiTheme="majorEastAsia" w:cs="Arial" w:hint="eastAsia"/>
          <w:lang w:eastAsia="ja-JP"/>
        </w:rPr>
        <w:t>能力の継続性</w:t>
      </w:r>
      <w:r w:rsidRPr="00D87888">
        <w:rPr>
          <w:rFonts w:asciiTheme="majorEastAsia" w:eastAsiaTheme="majorEastAsia" w:hAnsiTheme="majorEastAsia" w:cs="Arial" w:hint="eastAsia"/>
          <w:lang w:eastAsia="ja-JP"/>
        </w:rPr>
        <w:t>は、現在の</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運営の財政的状況に左右されざるを得ない。前</w:t>
      </w:r>
      <w:r w:rsidR="00A13686" w:rsidRPr="00D87888">
        <w:rPr>
          <w:rFonts w:asciiTheme="majorEastAsia" w:eastAsiaTheme="majorEastAsia" w:hAnsiTheme="majorEastAsia" w:cs="Arial" w:hint="eastAsia"/>
          <w:lang w:eastAsia="ja-JP"/>
        </w:rPr>
        <w:t>国</w:t>
      </w:r>
      <w:r w:rsidRPr="00D87888">
        <w:rPr>
          <w:rFonts w:asciiTheme="majorEastAsia" w:eastAsiaTheme="majorEastAsia" w:hAnsiTheme="majorEastAsia" w:cs="Arial" w:hint="eastAsia"/>
          <w:lang w:eastAsia="ja-JP"/>
        </w:rPr>
        <w:t>会</w:t>
      </w:r>
      <w:r w:rsidR="00071854" w:rsidRPr="00D87888">
        <w:rPr>
          <w:rFonts w:asciiTheme="majorEastAsia" w:eastAsiaTheme="majorEastAsia" w:hAnsiTheme="majorEastAsia" w:cs="Arial" w:hint="eastAsia"/>
          <w:lang w:eastAsia="ja-JP"/>
        </w:rPr>
        <w:t>の方針で</w:t>
      </w:r>
      <w:r w:rsidRPr="00D87888">
        <w:rPr>
          <w:rFonts w:asciiTheme="majorEastAsia" w:eastAsiaTheme="majorEastAsia" w:hAnsiTheme="majorEastAsia" w:cs="Arial" w:hint="eastAsia"/>
          <w:lang w:eastAsia="ja-JP"/>
        </w:rPr>
        <w:t>中央政府から地方自治体への資金提供額が実質ベースで40％削減され、</w:t>
      </w:r>
      <w:r w:rsidR="00071854" w:rsidRPr="00D87888">
        <w:rPr>
          <w:rFonts w:asciiTheme="majorEastAsia" w:eastAsiaTheme="majorEastAsia" w:hAnsiTheme="majorEastAsia" w:cs="Arial" w:hint="eastAsia"/>
          <w:lang w:eastAsia="ja-JP"/>
        </w:rPr>
        <w:t>この先10年の残りの間、</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の資金</w:t>
      </w:r>
      <w:r w:rsidR="00071854" w:rsidRPr="00D87888">
        <w:rPr>
          <w:rFonts w:asciiTheme="majorEastAsia" w:eastAsiaTheme="majorEastAsia" w:hAnsiTheme="majorEastAsia" w:cs="Arial" w:hint="eastAsia"/>
          <w:lang w:eastAsia="ja-JP"/>
        </w:rPr>
        <w:t>に一切の増額はない</w:t>
      </w:r>
      <w:r w:rsidRPr="00D87888">
        <w:rPr>
          <w:rFonts w:asciiTheme="majorEastAsia" w:eastAsiaTheme="majorEastAsia" w:hAnsiTheme="majorEastAsia" w:cs="Arial" w:hint="eastAsia"/>
          <w:lang w:eastAsia="ja-JP"/>
        </w:rPr>
        <w:t>。</w:t>
      </w:r>
      <w:r w:rsidR="00071854" w:rsidRPr="00D87888">
        <w:rPr>
          <w:rFonts w:asciiTheme="majorEastAsia" w:eastAsiaTheme="majorEastAsia" w:hAnsiTheme="majorEastAsia" w:cs="Arial" w:hint="eastAsia"/>
          <w:lang w:eastAsia="ja-JP"/>
        </w:rPr>
        <w:t>このことは、</w:t>
      </w:r>
      <w:r w:rsidR="00E92F5C" w:rsidRPr="00D87888">
        <w:rPr>
          <w:rFonts w:asciiTheme="majorEastAsia" w:eastAsiaTheme="majorEastAsia" w:hAnsiTheme="majorEastAsia" w:cs="Arial" w:hint="eastAsia"/>
          <w:lang w:eastAsia="ja-JP"/>
        </w:rPr>
        <w:t>この</w:t>
      </w:r>
      <w:r w:rsidR="00071854" w:rsidRPr="00D87888">
        <w:rPr>
          <w:rFonts w:asciiTheme="majorEastAsia" w:eastAsiaTheme="majorEastAsia" w:hAnsiTheme="majorEastAsia" w:cs="Arial" w:hint="eastAsia"/>
          <w:lang w:eastAsia="ja-JP"/>
        </w:rPr>
        <w:t>10年の終わりまでに発生する</w:t>
      </w:r>
      <w:r w:rsidR="00E92F5C" w:rsidRPr="00D87888">
        <w:rPr>
          <w:rFonts w:asciiTheme="majorEastAsia" w:eastAsiaTheme="majorEastAsia" w:hAnsiTheme="majorEastAsia" w:cs="Arial" w:hint="eastAsia"/>
          <w:lang w:eastAsia="ja-JP"/>
        </w:rPr>
        <w:t>すべての費用圧力</w:t>
      </w:r>
      <w:r w:rsidR="00071854" w:rsidRPr="00D87888">
        <w:rPr>
          <w:rFonts w:asciiTheme="majorEastAsia" w:eastAsiaTheme="majorEastAsia" w:hAnsiTheme="majorEastAsia" w:cs="Arial" w:hint="eastAsia"/>
          <w:lang w:eastAsia="ja-JP"/>
        </w:rPr>
        <w:t>は、さらなる節約によって相殺される必要があることを意味する。</w:t>
      </w:r>
      <w:r w:rsidR="00E92F5C" w:rsidRPr="00D87888">
        <w:rPr>
          <w:rFonts w:asciiTheme="majorEastAsia" w:eastAsiaTheme="majorEastAsia" w:hAnsiTheme="majorEastAsia" w:cs="Arial" w:hint="eastAsia"/>
          <w:lang w:eastAsia="ja-JP"/>
        </w:rPr>
        <w:t>控えめに見ても、2019/20年までに</w:t>
      </w:r>
      <w:r w:rsidR="0054637C" w:rsidRPr="00D87888">
        <w:rPr>
          <w:rFonts w:asciiTheme="majorEastAsia" w:eastAsiaTheme="majorEastAsia" w:hAnsiTheme="majorEastAsia" w:cs="Arial" w:hint="eastAsia"/>
          <w:lang w:eastAsia="ja-JP"/>
        </w:rPr>
        <w:t>地方議会</w:t>
      </w:r>
      <w:r w:rsidR="00E92F5C" w:rsidRPr="00D87888">
        <w:rPr>
          <w:rFonts w:asciiTheme="majorEastAsia" w:eastAsiaTheme="majorEastAsia" w:hAnsiTheme="majorEastAsia" w:cs="Arial" w:hint="eastAsia"/>
          <w:lang w:eastAsia="ja-JP"/>
        </w:rPr>
        <w:t>が直面す</w:t>
      </w:r>
      <w:r w:rsidR="00442F68" w:rsidRPr="00D87888">
        <w:rPr>
          <w:rFonts w:asciiTheme="majorEastAsia" w:eastAsiaTheme="majorEastAsia" w:hAnsiTheme="majorEastAsia" w:cs="Arial" w:hint="eastAsia"/>
          <w:lang w:eastAsia="ja-JP"/>
        </w:rPr>
        <w:t>る資金調達の不足額</w:t>
      </w:r>
      <w:r w:rsidR="00E92F5C" w:rsidRPr="00D87888">
        <w:rPr>
          <w:rFonts w:asciiTheme="majorEastAsia" w:eastAsiaTheme="majorEastAsia" w:hAnsiTheme="majorEastAsia" w:cs="Arial" w:hint="eastAsia"/>
          <w:lang w:eastAsia="ja-JP"/>
        </w:rPr>
        <w:t>は58億ポンドになると推定される。</w:t>
      </w:r>
    </w:p>
    <w:p w14:paraId="298740C7" w14:textId="77777777" w:rsidR="00532E72" w:rsidRPr="00D87888" w:rsidRDefault="00532E72" w:rsidP="00C65494">
      <w:pPr>
        <w:pStyle w:val="a3"/>
        <w:rPr>
          <w:rFonts w:asciiTheme="majorEastAsia" w:eastAsiaTheme="majorEastAsia" w:hAnsiTheme="majorEastAsia" w:cs="Arial"/>
          <w:lang w:eastAsia="ja-JP"/>
        </w:rPr>
      </w:pPr>
    </w:p>
    <w:p w14:paraId="44CCEA09" w14:textId="287643D7" w:rsidR="00966BA4" w:rsidRPr="00D87888" w:rsidRDefault="00E92F5C" w:rsidP="005B7B30">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地方自治体は、効率性、費用対効果、革新性について高い実績を持っている</w:t>
      </w:r>
      <w:r w:rsidR="00442F68" w:rsidRPr="00D87888">
        <w:rPr>
          <w:rFonts w:asciiTheme="majorEastAsia" w:eastAsiaTheme="majorEastAsia" w:hAnsiTheme="majorEastAsia" w:cs="Arial" w:hint="eastAsia"/>
          <w:lang w:eastAsia="ja-JP"/>
        </w:rPr>
        <w:t>。しかし、この規模での削減と節約の現実は（これまでもこれからも</w:t>
      </w:r>
      <w:r w:rsidRPr="00D87888">
        <w:rPr>
          <w:rFonts w:asciiTheme="majorEastAsia" w:eastAsiaTheme="majorEastAsia" w:hAnsiTheme="majorEastAsia" w:cs="Arial" w:hint="eastAsia"/>
          <w:lang w:eastAsia="ja-JP"/>
        </w:rPr>
        <w:t>）、</w:t>
      </w:r>
      <w:r w:rsidR="00FC27B0" w:rsidRPr="00D87888">
        <w:rPr>
          <w:rFonts w:asciiTheme="majorEastAsia" w:eastAsiaTheme="majorEastAsia" w:hAnsiTheme="majorEastAsia" w:cs="Arial" w:hint="eastAsia"/>
          <w:lang w:eastAsia="ja-JP"/>
        </w:rPr>
        <w:t>サービスを守る</w:t>
      </w:r>
      <w:r w:rsidRPr="00D87888">
        <w:rPr>
          <w:rFonts w:asciiTheme="majorEastAsia" w:eastAsiaTheme="majorEastAsia" w:hAnsiTheme="majorEastAsia" w:cs="Arial" w:hint="eastAsia"/>
          <w:lang w:eastAsia="ja-JP"/>
        </w:rPr>
        <w:t>ための</w:t>
      </w:r>
      <w:r w:rsidR="0054637C" w:rsidRPr="00D87888">
        <w:rPr>
          <w:rFonts w:asciiTheme="majorEastAsia" w:eastAsiaTheme="majorEastAsia" w:hAnsiTheme="majorEastAsia" w:cs="Arial" w:hint="eastAsia"/>
          <w:lang w:eastAsia="ja-JP"/>
        </w:rPr>
        <w:t>地方議会</w:t>
      </w:r>
      <w:r w:rsidR="005B7B30" w:rsidRPr="00D87888">
        <w:rPr>
          <w:rFonts w:asciiTheme="majorEastAsia" w:eastAsiaTheme="majorEastAsia" w:hAnsiTheme="majorEastAsia" w:cs="Arial" w:hint="eastAsia"/>
          <w:lang w:eastAsia="ja-JP"/>
        </w:rPr>
        <w:t>の</w:t>
      </w:r>
      <w:r w:rsidRPr="00D87888">
        <w:rPr>
          <w:rFonts w:asciiTheme="majorEastAsia" w:eastAsiaTheme="majorEastAsia" w:hAnsiTheme="majorEastAsia" w:cs="Arial" w:hint="eastAsia"/>
          <w:lang w:eastAsia="ja-JP"/>
        </w:rPr>
        <w:t>最善の努力にもかかわらず、</w:t>
      </w:r>
      <w:r w:rsidR="005B7B30" w:rsidRPr="00D87888">
        <w:rPr>
          <w:rFonts w:asciiTheme="majorEastAsia" w:eastAsiaTheme="majorEastAsia" w:hAnsiTheme="majorEastAsia" w:cs="Arial" w:hint="eastAsia"/>
          <w:lang w:eastAsia="ja-JP"/>
        </w:rPr>
        <w:t>サービス</w:t>
      </w:r>
      <w:r w:rsidRPr="00D87888">
        <w:rPr>
          <w:rFonts w:asciiTheme="majorEastAsia" w:eastAsiaTheme="majorEastAsia" w:hAnsiTheme="majorEastAsia" w:cs="Arial" w:hint="eastAsia"/>
          <w:lang w:eastAsia="ja-JP"/>
        </w:rPr>
        <w:t>に対する重大な制約となっている。</w:t>
      </w:r>
      <w:r w:rsidR="00FC27B0" w:rsidRPr="00D87888">
        <w:rPr>
          <w:rFonts w:asciiTheme="majorEastAsia" w:eastAsiaTheme="majorEastAsia" w:hAnsiTheme="majorEastAsia" w:cs="Arial" w:hint="eastAsia"/>
          <w:lang w:eastAsia="ja-JP"/>
        </w:rPr>
        <w:t>これらの圧力は国際的に認識されている。欧州評議会の「地方自治憲章」（2014年）への英国の遵守</w:t>
      </w:r>
      <w:r w:rsidR="005B7B30" w:rsidRPr="00D87888">
        <w:rPr>
          <w:rFonts w:asciiTheme="majorEastAsia" w:eastAsiaTheme="majorEastAsia" w:hAnsiTheme="majorEastAsia" w:cs="Arial" w:hint="eastAsia"/>
          <w:lang w:eastAsia="ja-JP"/>
        </w:rPr>
        <w:t>についての最近の国際的相互</w:t>
      </w:r>
      <w:r w:rsidR="00FC27B0" w:rsidRPr="00D87888">
        <w:rPr>
          <w:rFonts w:asciiTheme="majorEastAsia" w:eastAsiaTheme="majorEastAsia" w:hAnsiTheme="majorEastAsia" w:cs="Arial" w:hint="eastAsia"/>
          <w:lang w:eastAsia="ja-JP"/>
        </w:rPr>
        <w:t>評価では、英国は憲章の18</w:t>
      </w:r>
      <w:r w:rsidR="00A13686" w:rsidRPr="00D87888">
        <w:rPr>
          <w:rFonts w:asciiTheme="majorEastAsia" w:eastAsiaTheme="majorEastAsia" w:hAnsiTheme="majorEastAsia" w:cs="Arial" w:hint="eastAsia"/>
          <w:lang w:eastAsia="ja-JP"/>
        </w:rPr>
        <w:t>の条項</w:t>
      </w:r>
      <w:r w:rsidR="00FC27B0" w:rsidRPr="00D87888">
        <w:rPr>
          <w:rFonts w:asciiTheme="majorEastAsia" w:eastAsiaTheme="majorEastAsia" w:hAnsiTheme="majorEastAsia" w:cs="Arial" w:hint="eastAsia"/>
          <w:lang w:eastAsia="ja-JP"/>
        </w:rPr>
        <w:t>（および40</w:t>
      </w:r>
      <w:r w:rsidR="00A13686" w:rsidRPr="00D87888">
        <w:rPr>
          <w:rFonts w:asciiTheme="majorEastAsia" w:eastAsiaTheme="majorEastAsia" w:hAnsiTheme="majorEastAsia" w:cs="Arial" w:hint="eastAsia"/>
          <w:lang w:eastAsia="ja-JP"/>
        </w:rPr>
        <w:t>以上の副条項</w:t>
      </w:r>
      <w:r w:rsidR="00FC27B0" w:rsidRPr="00D87888">
        <w:rPr>
          <w:rFonts w:asciiTheme="majorEastAsia" w:eastAsiaTheme="majorEastAsia" w:hAnsiTheme="majorEastAsia" w:cs="Arial" w:hint="eastAsia"/>
          <w:lang w:eastAsia="ja-JP"/>
        </w:rPr>
        <w:t>）の大部分を</w:t>
      </w:r>
      <w:r w:rsidR="005B7B30" w:rsidRPr="00D87888">
        <w:rPr>
          <w:rFonts w:asciiTheme="majorEastAsia" w:eastAsiaTheme="majorEastAsia" w:hAnsiTheme="majorEastAsia" w:cs="Arial" w:hint="eastAsia"/>
          <w:lang w:eastAsia="ja-JP"/>
        </w:rPr>
        <w:t>だいたい</w:t>
      </w:r>
      <w:r w:rsidR="00FC27B0" w:rsidRPr="00D87888">
        <w:rPr>
          <w:rFonts w:asciiTheme="majorEastAsia" w:eastAsiaTheme="majorEastAsia" w:hAnsiTheme="majorEastAsia" w:cs="Arial" w:hint="eastAsia"/>
          <w:lang w:eastAsia="ja-JP"/>
        </w:rPr>
        <w:t>遵守し</w:t>
      </w:r>
      <w:r w:rsidR="005B7B30" w:rsidRPr="00D87888">
        <w:rPr>
          <w:rFonts w:asciiTheme="majorEastAsia" w:eastAsiaTheme="majorEastAsia" w:hAnsiTheme="majorEastAsia" w:cs="Arial" w:hint="eastAsia"/>
          <w:lang w:eastAsia="ja-JP"/>
        </w:rPr>
        <w:t>、</w:t>
      </w:r>
      <w:r w:rsidR="00FC27B0" w:rsidRPr="00D87888">
        <w:rPr>
          <w:rFonts w:asciiTheme="majorEastAsia" w:eastAsiaTheme="majorEastAsia" w:hAnsiTheme="majorEastAsia" w:cs="Arial" w:hint="eastAsia"/>
          <w:lang w:eastAsia="ja-JP"/>
        </w:rPr>
        <w:t>1998</w:t>
      </w:r>
      <w:r w:rsidR="005B7B30" w:rsidRPr="00D87888">
        <w:rPr>
          <w:rFonts w:asciiTheme="majorEastAsia" w:eastAsiaTheme="majorEastAsia" w:hAnsiTheme="majorEastAsia" w:cs="Arial" w:hint="eastAsia"/>
          <w:lang w:eastAsia="ja-JP"/>
        </w:rPr>
        <w:t>年に行なわれた</w:t>
      </w:r>
      <w:r w:rsidR="00FC27B0" w:rsidRPr="00D87888">
        <w:rPr>
          <w:rFonts w:asciiTheme="majorEastAsia" w:eastAsiaTheme="majorEastAsia" w:hAnsiTheme="majorEastAsia" w:cs="Arial" w:hint="eastAsia"/>
          <w:lang w:eastAsia="ja-JP"/>
        </w:rPr>
        <w:t>前回の</w:t>
      </w:r>
      <w:r w:rsidR="005B7B30" w:rsidRPr="00D87888">
        <w:rPr>
          <w:rFonts w:asciiTheme="majorEastAsia" w:eastAsiaTheme="majorEastAsia" w:hAnsiTheme="majorEastAsia" w:cs="Arial" w:hint="eastAsia"/>
          <w:lang w:eastAsia="ja-JP"/>
        </w:rPr>
        <w:t>評価</w:t>
      </w:r>
      <w:r w:rsidR="00FC27B0" w:rsidRPr="00D87888">
        <w:rPr>
          <w:rFonts w:asciiTheme="majorEastAsia" w:eastAsiaTheme="majorEastAsia" w:hAnsiTheme="majorEastAsia" w:cs="Arial" w:hint="eastAsia"/>
          <w:lang w:eastAsia="ja-JP"/>
        </w:rPr>
        <w:t>以降、</w:t>
      </w:r>
      <w:r w:rsidR="005B7B30" w:rsidRPr="00D87888">
        <w:rPr>
          <w:rFonts w:asciiTheme="majorEastAsia" w:eastAsiaTheme="majorEastAsia" w:hAnsiTheme="majorEastAsia" w:cs="Arial" w:hint="eastAsia"/>
          <w:lang w:eastAsia="ja-JP"/>
        </w:rPr>
        <w:t>遵守の状況は改善されているとされた</w:t>
      </w:r>
      <w:r w:rsidR="00FC27B0" w:rsidRPr="00D87888">
        <w:rPr>
          <w:rFonts w:asciiTheme="majorEastAsia" w:eastAsiaTheme="majorEastAsia" w:hAnsiTheme="majorEastAsia" w:cs="Arial" w:hint="eastAsia"/>
          <w:lang w:eastAsia="ja-JP"/>
        </w:rPr>
        <w:t>。</w:t>
      </w:r>
      <w:r w:rsidR="005B7B30" w:rsidRPr="00D87888">
        <w:rPr>
          <w:rFonts w:asciiTheme="majorEastAsia" w:eastAsiaTheme="majorEastAsia" w:hAnsiTheme="majorEastAsia" w:cs="Arial" w:hint="eastAsia"/>
          <w:lang w:eastAsia="ja-JP"/>
        </w:rPr>
        <w:t>しかし、2014年のモニタリング評価で、英国は</w:t>
      </w:r>
      <w:r w:rsidR="00A13686" w:rsidRPr="00D87888">
        <w:rPr>
          <w:rFonts w:asciiTheme="majorEastAsia" w:eastAsiaTheme="majorEastAsia" w:hAnsiTheme="majorEastAsia" w:cs="Arial" w:hint="eastAsia"/>
          <w:lang w:eastAsia="ja-JP"/>
        </w:rPr>
        <w:t>第</w:t>
      </w:r>
      <w:r w:rsidR="005B7B30" w:rsidRPr="00D87888">
        <w:rPr>
          <w:rFonts w:asciiTheme="majorEastAsia" w:eastAsiaTheme="majorEastAsia" w:hAnsiTheme="majorEastAsia" w:cs="Arial" w:hint="eastAsia"/>
          <w:lang w:eastAsia="ja-JP"/>
        </w:rPr>
        <w:t>9</w:t>
      </w:r>
      <w:r w:rsidR="00A13686" w:rsidRPr="00D87888">
        <w:rPr>
          <w:rFonts w:asciiTheme="majorEastAsia" w:eastAsiaTheme="majorEastAsia" w:hAnsiTheme="majorEastAsia" w:cs="Arial" w:hint="eastAsia"/>
          <w:lang w:eastAsia="ja-JP"/>
        </w:rPr>
        <w:t>条</w:t>
      </w:r>
      <w:r w:rsidR="005B7B30" w:rsidRPr="00D87888">
        <w:rPr>
          <w:rFonts w:asciiTheme="majorEastAsia" w:eastAsiaTheme="majorEastAsia" w:hAnsiTheme="majorEastAsia" w:cs="Arial" w:hint="eastAsia"/>
          <w:lang w:eastAsia="ja-JP"/>
        </w:rPr>
        <w:t>（2）「地方自治体の財源は、憲法および法律で定められた責任に見合ったもので</w:t>
      </w:r>
      <w:r w:rsidR="005A06EB" w:rsidRPr="00D87888">
        <w:rPr>
          <w:rFonts w:asciiTheme="majorEastAsia" w:eastAsiaTheme="majorEastAsia" w:hAnsiTheme="majorEastAsia" w:cs="Arial" w:hint="eastAsia"/>
          <w:lang w:eastAsia="ja-JP"/>
        </w:rPr>
        <w:t>なければならない</w:t>
      </w:r>
      <w:r w:rsidR="005B7B30" w:rsidRPr="00D87888">
        <w:rPr>
          <w:rFonts w:asciiTheme="majorEastAsia" w:eastAsiaTheme="majorEastAsia" w:hAnsiTheme="majorEastAsia" w:cs="Arial" w:hint="eastAsia"/>
          <w:lang w:eastAsia="ja-JP"/>
        </w:rPr>
        <w:t>」に基づいて不適合であると結論付けられた。</w:t>
      </w:r>
    </w:p>
    <w:p w14:paraId="043B29A6" w14:textId="77777777" w:rsidR="00966BA4" w:rsidRPr="00D87888" w:rsidRDefault="00966BA4" w:rsidP="00C65494">
      <w:pPr>
        <w:pStyle w:val="a3"/>
        <w:rPr>
          <w:rFonts w:ascii="Arial" w:hAnsi="Arial" w:cs="Arial"/>
          <w:b/>
          <w:sz w:val="28"/>
          <w:szCs w:val="28"/>
          <w:lang w:eastAsia="ja-JP"/>
        </w:rPr>
      </w:pPr>
    </w:p>
    <w:p w14:paraId="6CB978A1" w14:textId="77777777" w:rsidR="0050488B" w:rsidRPr="00D87888" w:rsidRDefault="0050488B" w:rsidP="00C65494">
      <w:pPr>
        <w:pStyle w:val="a3"/>
        <w:rPr>
          <w:rFonts w:ascii="Arial" w:hAnsi="Arial" w:cs="Arial"/>
          <w:b/>
          <w:sz w:val="28"/>
          <w:szCs w:val="28"/>
          <w:lang w:eastAsia="ja-JP"/>
        </w:rPr>
      </w:pPr>
    </w:p>
    <w:p w14:paraId="2255A297" w14:textId="77777777" w:rsidR="005A06EB" w:rsidRPr="00D87888" w:rsidRDefault="005A06EB" w:rsidP="00C65494">
      <w:pPr>
        <w:pStyle w:val="a3"/>
        <w:rPr>
          <w:rFonts w:ascii="Arial" w:hAnsi="Arial" w:cs="Arial"/>
          <w:b/>
          <w:sz w:val="28"/>
          <w:szCs w:val="28"/>
          <w:lang w:eastAsia="ja-JP"/>
        </w:rPr>
      </w:pPr>
    </w:p>
    <w:p w14:paraId="4A4B3620" w14:textId="77777777" w:rsidR="00966BA4" w:rsidRPr="00D87888" w:rsidRDefault="005A06EB" w:rsidP="00C65494">
      <w:pPr>
        <w:pStyle w:val="a3"/>
        <w:rPr>
          <w:rFonts w:asciiTheme="majorEastAsia" w:eastAsiaTheme="majorEastAsia" w:hAnsiTheme="majorEastAsia" w:cs="Arial"/>
          <w:b/>
          <w:sz w:val="24"/>
          <w:szCs w:val="24"/>
          <w:lang w:eastAsia="ja-JP"/>
        </w:rPr>
      </w:pPr>
      <w:r w:rsidRPr="00D87888">
        <w:rPr>
          <w:rFonts w:asciiTheme="majorEastAsia" w:eastAsiaTheme="majorEastAsia" w:hAnsiTheme="majorEastAsia" w:cs="Arial" w:hint="eastAsia"/>
          <w:b/>
          <w:sz w:val="24"/>
          <w:szCs w:val="24"/>
          <w:lang w:eastAsia="ja-JP"/>
        </w:rPr>
        <w:t>成人の社会生活上のケアとサポート</w:t>
      </w:r>
    </w:p>
    <w:p w14:paraId="4268371A" w14:textId="77777777" w:rsidR="005A06EB" w:rsidRPr="00D87888" w:rsidRDefault="005A06EB" w:rsidP="00C65494">
      <w:pPr>
        <w:pStyle w:val="a3"/>
        <w:rPr>
          <w:rFonts w:ascii="Arial" w:hAnsi="Arial" w:cs="Arial"/>
          <w:b/>
          <w:sz w:val="24"/>
          <w:szCs w:val="24"/>
          <w:lang w:eastAsia="ja-JP"/>
        </w:rPr>
      </w:pPr>
    </w:p>
    <w:p w14:paraId="3316B33E" w14:textId="085C4230" w:rsidR="00EB3BE7" w:rsidRPr="00D87888" w:rsidRDefault="00231E58" w:rsidP="00C65494">
      <w:pPr>
        <w:pStyle w:val="a3"/>
        <w:rPr>
          <w:rFonts w:ascii="Arial" w:eastAsia="ＭＳ ゴシック" w:hAnsi="Arial" w:cs="Arial"/>
          <w:b/>
          <w:sz w:val="24"/>
          <w:szCs w:val="24"/>
          <w:lang w:eastAsia="ja-JP"/>
        </w:rPr>
      </w:pP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3</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一般原則；</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4</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一般的義務；</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9</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アクセシビリティ；</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16</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搾取、暴力、虐待からの自由；</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19</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自立生活および地域社会へのインクルージョン</w:t>
      </w:r>
    </w:p>
    <w:p w14:paraId="08E7205A" w14:textId="77777777" w:rsidR="00EB3BE7" w:rsidRPr="00D87888" w:rsidRDefault="00EB3BE7" w:rsidP="00C65494">
      <w:pPr>
        <w:pStyle w:val="a3"/>
        <w:rPr>
          <w:rFonts w:ascii="Arial" w:hAnsi="Arial" w:cs="Arial"/>
          <w:b/>
          <w:sz w:val="24"/>
          <w:szCs w:val="24"/>
          <w:lang w:eastAsia="ja-JP"/>
        </w:rPr>
      </w:pPr>
    </w:p>
    <w:p w14:paraId="25D0D378" w14:textId="77777777" w:rsidR="0050488B" w:rsidRPr="00D87888" w:rsidRDefault="0050488B" w:rsidP="00C65494">
      <w:pPr>
        <w:pStyle w:val="a3"/>
        <w:rPr>
          <w:rFonts w:ascii="Arial" w:hAnsi="Arial" w:cs="Arial"/>
          <w:b/>
          <w:sz w:val="24"/>
          <w:szCs w:val="24"/>
          <w:lang w:eastAsia="ja-JP"/>
        </w:rPr>
      </w:pPr>
    </w:p>
    <w:p w14:paraId="574D73F7" w14:textId="4E831F2B" w:rsidR="00B15847" w:rsidRPr="00D87888" w:rsidRDefault="005A06EB" w:rsidP="005A06EB">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lang w:eastAsia="ja-JP"/>
        </w:rPr>
        <w:t>成人の社会</w:t>
      </w:r>
      <w:r w:rsidRPr="00D87888">
        <w:rPr>
          <w:rFonts w:asciiTheme="majorEastAsia" w:eastAsiaTheme="majorEastAsia" w:hAnsiTheme="majorEastAsia" w:cs="Arial" w:hint="eastAsia"/>
          <w:lang w:eastAsia="ja-JP"/>
        </w:rPr>
        <w:t>生活上のケア</w:t>
      </w:r>
      <w:r w:rsidRPr="00D87888">
        <w:rPr>
          <w:rFonts w:asciiTheme="majorEastAsia" w:eastAsiaTheme="majorEastAsia" w:hAnsiTheme="majorEastAsia" w:cs="Arial"/>
          <w:lang w:eastAsia="ja-JP"/>
        </w:rPr>
        <w:t>の委託および提供は、</w:t>
      </w:r>
      <w:r w:rsidR="0054637C" w:rsidRPr="00D87888">
        <w:rPr>
          <w:rFonts w:asciiTheme="majorEastAsia" w:eastAsiaTheme="majorEastAsia" w:hAnsiTheme="majorEastAsia" w:cs="Arial" w:hint="eastAsia"/>
          <w:lang w:eastAsia="ja-JP"/>
        </w:rPr>
        <w:t>地方議会</w:t>
      </w:r>
      <w:r w:rsidR="0050488B" w:rsidRPr="00D87888">
        <w:rPr>
          <w:rFonts w:asciiTheme="majorEastAsia" w:eastAsiaTheme="majorEastAsia" w:hAnsiTheme="majorEastAsia" w:cs="Arial" w:hint="eastAsia"/>
          <w:lang w:eastAsia="ja-JP"/>
        </w:rPr>
        <w:t>の</w:t>
      </w:r>
      <w:r w:rsidR="00442F68" w:rsidRPr="00D87888">
        <w:rPr>
          <w:rFonts w:asciiTheme="majorEastAsia" w:eastAsiaTheme="majorEastAsia" w:hAnsiTheme="majorEastAsia" w:cs="Arial"/>
          <w:lang w:eastAsia="ja-JP"/>
        </w:rPr>
        <w:t>サービス</w:t>
      </w:r>
      <w:r w:rsidR="00442F68" w:rsidRPr="00D87888">
        <w:rPr>
          <w:rFonts w:asciiTheme="majorEastAsia" w:eastAsiaTheme="majorEastAsia" w:hAnsiTheme="majorEastAsia" w:cs="Arial" w:hint="eastAsia"/>
          <w:lang w:eastAsia="ja-JP"/>
        </w:rPr>
        <w:t>のなかでも</w:t>
      </w:r>
      <w:r w:rsidR="0050488B" w:rsidRPr="00D87888">
        <w:rPr>
          <w:rFonts w:asciiTheme="majorEastAsia" w:eastAsiaTheme="majorEastAsia" w:hAnsiTheme="majorEastAsia" w:cs="Arial"/>
          <w:lang w:eastAsia="ja-JP"/>
        </w:rPr>
        <w:t>重要な</w:t>
      </w:r>
      <w:r w:rsidR="00442F68" w:rsidRPr="00D87888">
        <w:rPr>
          <w:rFonts w:asciiTheme="majorEastAsia" w:eastAsiaTheme="majorEastAsia" w:hAnsiTheme="majorEastAsia" w:cs="Arial" w:hint="eastAsia"/>
          <w:lang w:eastAsia="ja-JP"/>
        </w:rPr>
        <w:t>もの</w:t>
      </w:r>
      <w:r w:rsidR="0050488B" w:rsidRPr="00D87888">
        <w:rPr>
          <w:rFonts w:asciiTheme="majorEastAsia" w:eastAsiaTheme="majorEastAsia" w:hAnsiTheme="majorEastAsia" w:cs="Arial"/>
          <w:lang w:eastAsia="ja-JP"/>
        </w:rPr>
        <w:t>で</w:t>
      </w:r>
      <w:r w:rsidR="0050488B" w:rsidRPr="00D87888">
        <w:rPr>
          <w:rFonts w:asciiTheme="majorEastAsia" w:eastAsiaTheme="majorEastAsia" w:hAnsiTheme="majorEastAsia" w:cs="Arial" w:hint="eastAsia"/>
          <w:lang w:eastAsia="ja-JP"/>
        </w:rPr>
        <w:t>あり、</w:t>
      </w:r>
      <w:r w:rsidRPr="00D87888">
        <w:rPr>
          <w:rFonts w:asciiTheme="majorEastAsia" w:eastAsiaTheme="majorEastAsia" w:hAnsiTheme="majorEastAsia" w:cs="Arial"/>
          <w:lang w:eastAsia="ja-JP"/>
        </w:rPr>
        <w:t>人々の生活を変えることができる</w:t>
      </w:r>
      <w:r w:rsidR="0050488B" w:rsidRPr="00D87888">
        <w:rPr>
          <w:rFonts w:asciiTheme="majorEastAsia" w:eastAsiaTheme="majorEastAsia" w:hAnsiTheme="majorEastAsia" w:cs="Arial" w:hint="eastAsia"/>
          <w:lang w:eastAsia="ja-JP"/>
        </w:rPr>
        <w:t>ものである</w:t>
      </w:r>
      <w:r w:rsidRPr="00D87888">
        <w:rPr>
          <w:rFonts w:asciiTheme="majorEastAsia" w:eastAsiaTheme="majorEastAsia" w:hAnsiTheme="majorEastAsia" w:cs="Arial"/>
          <w:lang w:eastAsia="ja-JP"/>
        </w:rPr>
        <w:t>。</w:t>
      </w:r>
      <w:r w:rsidRPr="00D87888">
        <w:rPr>
          <w:rFonts w:asciiTheme="majorEastAsia" w:eastAsiaTheme="majorEastAsia" w:hAnsiTheme="majorEastAsia" w:cs="Arial" w:hint="eastAsia"/>
          <w:lang w:eastAsia="ja-JP"/>
        </w:rPr>
        <w:t>それは社会で最も弱</w:t>
      </w:r>
      <w:r w:rsidRPr="00D87888">
        <w:rPr>
          <w:rFonts w:asciiTheme="majorEastAsia" w:eastAsiaTheme="majorEastAsia" w:hAnsiTheme="majorEastAsia" w:cs="Arial" w:hint="eastAsia"/>
          <w:lang w:eastAsia="ja-JP"/>
        </w:rPr>
        <w:lastRenderedPageBreak/>
        <w:t>い人々を支援し、さらに多くの人々の</w:t>
      </w:r>
      <w:r w:rsidR="000B6EE3" w:rsidRPr="00D87888">
        <w:rPr>
          <w:rFonts w:asciiTheme="majorEastAsia" w:eastAsiaTheme="majorEastAsia" w:hAnsiTheme="majorEastAsia" w:cs="Arial" w:hint="eastAsia"/>
          <w:lang w:eastAsia="ja-JP"/>
        </w:rPr>
        <w:t>ウェルビーイング</w:t>
      </w:r>
      <w:r w:rsidRPr="00D87888">
        <w:rPr>
          <w:rFonts w:asciiTheme="majorEastAsia" w:eastAsiaTheme="majorEastAsia" w:hAnsiTheme="majorEastAsia" w:cs="Arial" w:hint="eastAsia"/>
          <w:lang w:eastAsia="ja-JP"/>
        </w:rPr>
        <w:t>と自立を増進する。最新の国内データは、主要な資金調達圧力に対処しながら、どのようにして</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が成果を維持してきたかを示している。 例えば：</w:t>
      </w:r>
    </w:p>
    <w:p w14:paraId="5166AE9C" w14:textId="77777777" w:rsidR="00B15847" w:rsidRPr="00D87888" w:rsidRDefault="00B15847" w:rsidP="00C65494">
      <w:pPr>
        <w:pStyle w:val="a3"/>
        <w:ind w:left="720"/>
        <w:rPr>
          <w:rFonts w:ascii="Arial" w:hAnsi="Arial" w:cs="Arial"/>
          <w:sz w:val="24"/>
          <w:szCs w:val="24"/>
          <w:lang w:eastAsia="ja-JP"/>
        </w:rPr>
      </w:pPr>
    </w:p>
    <w:p w14:paraId="6B457561" w14:textId="77777777" w:rsidR="00CF432B" w:rsidRPr="00D87888" w:rsidRDefault="002722B3" w:rsidP="00CF432B">
      <w:pPr>
        <w:pStyle w:val="a3"/>
        <w:numPr>
          <w:ilvl w:val="1"/>
          <w:numId w:val="8"/>
        </w:numPr>
        <w:rPr>
          <w:rFonts w:ascii="Arial" w:hAnsi="Arial" w:cs="Arial"/>
          <w:sz w:val="24"/>
          <w:szCs w:val="24"/>
          <w:lang w:eastAsia="ja-JP"/>
        </w:rPr>
      </w:pPr>
      <w:r w:rsidRPr="00D87888">
        <w:rPr>
          <w:rFonts w:asciiTheme="majorEastAsia" w:eastAsiaTheme="majorEastAsia" w:hAnsiTheme="majorEastAsia"/>
          <w:lang w:eastAsia="ja-JP"/>
        </w:rPr>
        <w:t>2015-</w:t>
      </w:r>
      <w:r w:rsidR="00CF432B" w:rsidRPr="00D87888">
        <w:rPr>
          <w:rFonts w:asciiTheme="majorEastAsia" w:eastAsiaTheme="majorEastAsia" w:hAnsiTheme="majorEastAsia"/>
          <w:lang w:eastAsia="ja-JP"/>
        </w:rPr>
        <w:t>16年には、</w:t>
      </w:r>
      <w:r w:rsidR="00CF432B" w:rsidRPr="00D87888">
        <w:rPr>
          <w:rFonts w:asciiTheme="majorEastAsia" w:eastAsiaTheme="majorEastAsia" w:hAnsiTheme="majorEastAsia" w:hint="eastAsia"/>
          <w:lang w:eastAsia="ja-JP"/>
        </w:rPr>
        <w:t>イングランド</w:t>
      </w:r>
      <w:r w:rsidR="00CF432B" w:rsidRPr="00D87888">
        <w:rPr>
          <w:rFonts w:asciiTheme="majorEastAsia" w:eastAsiaTheme="majorEastAsia" w:hAnsiTheme="majorEastAsia"/>
          <w:lang w:eastAsia="ja-JP"/>
        </w:rPr>
        <w:t>のサービス</w:t>
      </w:r>
      <w:r w:rsidR="00CF432B" w:rsidRPr="00D87888">
        <w:rPr>
          <w:rFonts w:asciiTheme="majorEastAsia" w:eastAsiaTheme="majorEastAsia" w:hAnsiTheme="majorEastAsia" w:hint="eastAsia"/>
          <w:lang w:eastAsia="ja-JP"/>
        </w:rPr>
        <w:t>利用者</w:t>
      </w:r>
      <w:r w:rsidR="00CF432B" w:rsidRPr="00D87888">
        <w:rPr>
          <w:rFonts w:asciiTheme="majorEastAsia" w:eastAsiaTheme="majorEastAsia" w:hAnsiTheme="majorEastAsia"/>
          <w:lang w:eastAsia="ja-JP"/>
        </w:rPr>
        <w:t>の85.4％が、受けたサービスは彼らが安全で安心</w:t>
      </w:r>
      <w:r w:rsidR="00CF432B" w:rsidRPr="00D87888">
        <w:rPr>
          <w:rFonts w:asciiTheme="majorEastAsia" w:eastAsiaTheme="majorEastAsia" w:hAnsiTheme="majorEastAsia" w:hint="eastAsia"/>
          <w:lang w:eastAsia="ja-JP"/>
        </w:rPr>
        <w:t>と感じるようにするのに役に立ったと報告した</w:t>
      </w:r>
      <w:r w:rsidR="00CF432B" w:rsidRPr="00D87888">
        <w:rPr>
          <w:rFonts w:asciiTheme="majorEastAsia" w:eastAsiaTheme="majorEastAsia" w:hAnsiTheme="majorEastAsia"/>
          <w:lang w:eastAsia="ja-JP"/>
        </w:rPr>
        <w:t>。</w:t>
      </w:r>
      <w:r w:rsidR="00CF432B" w:rsidRPr="00D87888">
        <w:rPr>
          <w:rFonts w:asciiTheme="majorEastAsia" w:eastAsiaTheme="majorEastAsia" w:hAnsiTheme="majorEastAsia" w:hint="eastAsia"/>
          <w:lang w:eastAsia="ja-JP"/>
        </w:rPr>
        <w:t>これは、2014年</w:t>
      </w:r>
      <w:r w:rsidRPr="00D87888">
        <w:rPr>
          <w:rFonts w:asciiTheme="majorEastAsia" w:eastAsiaTheme="majorEastAsia" w:hAnsiTheme="majorEastAsia" w:hint="eastAsia"/>
          <w:lang w:eastAsia="ja-JP"/>
        </w:rPr>
        <w:t>-</w:t>
      </w:r>
      <w:r w:rsidR="00CF432B" w:rsidRPr="00D87888">
        <w:rPr>
          <w:rFonts w:asciiTheme="majorEastAsia" w:eastAsiaTheme="majorEastAsia" w:hAnsiTheme="majorEastAsia" w:hint="eastAsia"/>
          <w:lang w:eastAsia="ja-JP"/>
        </w:rPr>
        <w:t>2015年に報告された84.5％と比較して、統計的に有意な増加である。</w:t>
      </w:r>
    </w:p>
    <w:p w14:paraId="62B4FADB" w14:textId="77777777" w:rsidR="00B15847" w:rsidRPr="00D87888" w:rsidRDefault="002722B3" w:rsidP="00257447">
      <w:pPr>
        <w:pStyle w:val="a5"/>
        <w:numPr>
          <w:ilvl w:val="1"/>
          <w:numId w:val="8"/>
        </w:numPr>
        <w:autoSpaceDE w:val="0"/>
        <w:autoSpaceDN w:val="0"/>
        <w:adjustRightInd w:val="0"/>
        <w:spacing w:after="0" w:line="240" w:lineRule="auto"/>
        <w:rPr>
          <w:rFonts w:ascii="Arial" w:hAnsi="Arial" w:cs="Arial"/>
          <w:sz w:val="24"/>
          <w:szCs w:val="24"/>
          <w:lang w:eastAsia="ja-JP"/>
        </w:rPr>
      </w:pPr>
      <w:r w:rsidRPr="00D87888">
        <w:rPr>
          <w:rFonts w:asciiTheme="majorEastAsia" w:eastAsiaTheme="majorEastAsia" w:hAnsiTheme="majorEastAsia" w:cs="Arial"/>
          <w:lang w:eastAsia="ja-JP"/>
        </w:rPr>
        <w:t>サービスを利用している人</w:t>
      </w:r>
      <w:r w:rsidRPr="00D87888">
        <w:rPr>
          <w:rFonts w:asciiTheme="majorEastAsia" w:eastAsiaTheme="majorEastAsia" w:hAnsiTheme="majorEastAsia" w:cs="Arial" w:hint="eastAsia"/>
          <w:lang w:eastAsia="ja-JP"/>
        </w:rPr>
        <w:t>のうち</w:t>
      </w:r>
      <w:r w:rsidR="00CF432B" w:rsidRPr="00D87888">
        <w:rPr>
          <w:rFonts w:asciiTheme="majorEastAsia" w:eastAsiaTheme="majorEastAsia" w:hAnsiTheme="majorEastAsia" w:cs="Arial" w:hint="eastAsia"/>
          <w:lang w:eastAsia="ja-JP"/>
        </w:rPr>
        <w:t>自分で自分の</w:t>
      </w:r>
      <w:r w:rsidR="00CF432B" w:rsidRPr="00D87888">
        <w:rPr>
          <w:rFonts w:asciiTheme="majorEastAsia" w:eastAsiaTheme="majorEastAsia" w:hAnsiTheme="majorEastAsia" w:cs="Arial"/>
          <w:lang w:eastAsia="ja-JP"/>
        </w:rPr>
        <w:t>日常生活を</w:t>
      </w:r>
      <w:r w:rsidR="00CF432B" w:rsidRPr="00D87888">
        <w:rPr>
          <w:rFonts w:asciiTheme="majorEastAsia" w:eastAsiaTheme="majorEastAsia" w:hAnsiTheme="majorEastAsia" w:cs="Arial" w:hint="eastAsia"/>
          <w:lang w:eastAsia="ja-JP"/>
        </w:rPr>
        <w:t>制御</w:t>
      </w:r>
      <w:r w:rsidRPr="00D87888">
        <w:rPr>
          <w:rFonts w:asciiTheme="majorEastAsia" w:eastAsiaTheme="majorEastAsia" w:hAnsiTheme="majorEastAsia" w:cs="Arial"/>
          <w:lang w:eastAsia="ja-JP"/>
        </w:rPr>
        <w:t>していると</w:t>
      </w:r>
      <w:r w:rsidRPr="00D87888">
        <w:rPr>
          <w:rFonts w:asciiTheme="majorEastAsia" w:eastAsiaTheme="majorEastAsia" w:hAnsiTheme="majorEastAsia" w:cs="Arial" w:hint="eastAsia"/>
          <w:lang w:eastAsia="ja-JP"/>
        </w:rPr>
        <w:t>する人</w:t>
      </w:r>
      <w:r w:rsidRPr="00D87888">
        <w:rPr>
          <w:rFonts w:asciiTheme="majorEastAsia" w:eastAsiaTheme="majorEastAsia" w:hAnsiTheme="majorEastAsia" w:cs="Arial"/>
          <w:lang w:eastAsia="ja-JP"/>
        </w:rPr>
        <w:t>の割合は安定してい</w:t>
      </w:r>
      <w:r w:rsidRPr="00D87888">
        <w:rPr>
          <w:rFonts w:asciiTheme="majorEastAsia" w:eastAsiaTheme="majorEastAsia" w:hAnsiTheme="majorEastAsia" w:cs="Arial" w:hint="eastAsia"/>
          <w:lang w:eastAsia="ja-JP"/>
        </w:rPr>
        <w:t>る</w:t>
      </w:r>
      <w:r w:rsidR="00CF432B" w:rsidRPr="00D87888">
        <w:rPr>
          <w:rFonts w:asciiTheme="majorEastAsia" w:eastAsiaTheme="majorEastAsia" w:hAnsiTheme="majorEastAsia" w:cs="Arial"/>
          <w:lang w:eastAsia="ja-JP"/>
        </w:rPr>
        <w:t>。</w:t>
      </w:r>
      <w:r w:rsidR="00B15847" w:rsidRPr="00D87888">
        <w:rPr>
          <w:rFonts w:ascii="Arial" w:hAnsi="Arial" w:cs="Arial"/>
          <w:sz w:val="24"/>
          <w:szCs w:val="24"/>
          <w:lang w:eastAsia="ja-JP"/>
        </w:rPr>
        <w:t xml:space="preserve"> (</w:t>
      </w:r>
      <w:r w:rsidRPr="00D87888">
        <w:rPr>
          <w:rFonts w:asciiTheme="majorEastAsia" w:eastAsiaTheme="majorEastAsia" w:hAnsiTheme="majorEastAsia" w:hint="eastAsia"/>
          <w:lang w:eastAsia="ja-JP"/>
        </w:rPr>
        <w:t>2014年-2015年の77.3％に対し、</w:t>
      </w:r>
      <w:r w:rsidRPr="00D87888">
        <w:rPr>
          <w:rFonts w:asciiTheme="majorEastAsia" w:eastAsiaTheme="majorEastAsia" w:hAnsiTheme="majorEastAsia"/>
          <w:lang w:eastAsia="ja-JP"/>
        </w:rPr>
        <w:t>2015-16年</w:t>
      </w:r>
      <w:r w:rsidRPr="00D87888">
        <w:rPr>
          <w:rFonts w:asciiTheme="majorEastAsia" w:eastAsiaTheme="majorEastAsia" w:hAnsiTheme="majorEastAsia" w:hint="eastAsia"/>
          <w:lang w:eastAsia="ja-JP"/>
        </w:rPr>
        <w:t>は76.6％であった。</w:t>
      </w:r>
      <w:r w:rsidR="00B15847" w:rsidRPr="00D87888">
        <w:rPr>
          <w:rFonts w:ascii="Arial" w:hAnsi="Arial" w:cs="Arial"/>
          <w:sz w:val="24"/>
          <w:szCs w:val="24"/>
          <w:lang w:eastAsia="ja-JP"/>
        </w:rPr>
        <w:t>).</w:t>
      </w:r>
    </w:p>
    <w:p w14:paraId="54087DB2" w14:textId="77777777" w:rsidR="00B15847" w:rsidRPr="00D87888" w:rsidRDefault="002722B3" w:rsidP="00257447">
      <w:pPr>
        <w:pStyle w:val="a5"/>
        <w:numPr>
          <w:ilvl w:val="1"/>
          <w:numId w:val="8"/>
        </w:numPr>
        <w:autoSpaceDE w:val="0"/>
        <w:autoSpaceDN w:val="0"/>
        <w:adjustRightInd w:val="0"/>
        <w:spacing w:after="0" w:line="240" w:lineRule="auto"/>
        <w:rPr>
          <w:rFonts w:ascii="Arial" w:hAnsi="Arial" w:cs="Arial"/>
          <w:sz w:val="24"/>
          <w:szCs w:val="24"/>
        </w:rPr>
      </w:pPr>
      <w:r w:rsidRPr="00D87888">
        <w:rPr>
          <w:rFonts w:asciiTheme="majorEastAsia" w:eastAsiaTheme="majorEastAsia" w:hAnsiTheme="majorEastAsia" w:cs="Arial"/>
          <w:lang w:eastAsia="ja-JP"/>
        </w:rPr>
        <w:t>サービスを利用している人の全体的な満足度は安定して</w:t>
      </w:r>
      <w:r w:rsidRPr="00D87888">
        <w:rPr>
          <w:rFonts w:asciiTheme="majorEastAsia" w:eastAsiaTheme="majorEastAsia" w:hAnsiTheme="majorEastAsia" w:cs="Arial" w:hint="eastAsia"/>
          <w:lang w:eastAsia="ja-JP"/>
        </w:rPr>
        <w:t>いる。</w:t>
      </w:r>
      <w:r w:rsidR="00B15847" w:rsidRPr="00D87888">
        <w:rPr>
          <w:rFonts w:ascii="Arial" w:hAnsi="Arial" w:cs="Arial"/>
          <w:sz w:val="24"/>
          <w:szCs w:val="24"/>
          <w:lang w:eastAsia="ja-JP"/>
        </w:rPr>
        <w:t>(</w:t>
      </w:r>
      <w:r w:rsidRPr="00D87888">
        <w:rPr>
          <w:rFonts w:asciiTheme="majorEastAsia" w:eastAsiaTheme="majorEastAsia" w:hAnsiTheme="majorEastAsia" w:hint="eastAsia"/>
          <w:lang w:eastAsia="ja-JP"/>
        </w:rPr>
        <w:t>2014年-2015年の64.7％に対し、</w:t>
      </w:r>
      <w:r w:rsidRPr="00D87888">
        <w:rPr>
          <w:rFonts w:asciiTheme="majorEastAsia" w:eastAsiaTheme="majorEastAsia" w:hAnsiTheme="majorEastAsia"/>
          <w:lang w:eastAsia="ja-JP"/>
        </w:rPr>
        <w:t>2015-16年</w:t>
      </w:r>
      <w:r w:rsidRPr="00D87888">
        <w:rPr>
          <w:rFonts w:asciiTheme="majorEastAsia" w:eastAsiaTheme="majorEastAsia" w:hAnsiTheme="majorEastAsia" w:hint="eastAsia"/>
          <w:lang w:eastAsia="ja-JP"/>
        </w:rPr>
        <w:t>は64.4％であった。</w:t>
      </w:r>
      <w:r w:rsidR="00B15847" w:rsidRPr="00D87888">
        <w:rPr>
          <w:rFonts w:ascii="Arial" w:hAnsi="Arial" w:cs="Arial"/>
          <w:sz w:val="24"/>
          <w:szCs w:val="24"/>
        </w:rPr>
        <w:t>).</w:t>
      </w:r>
    </w:p>
    <w:p w14:paraId="64CB0335" w14:textId="77777777" w:rsidR="007C040D" w:rsidRPr="00D87888" w:rsidRDefault="007C040D" w:rsidP="00C65494">
      <w:pPr>
        <w:pStyle w:val="a3"/>
        <w:ind w:left="720"/>
        <w:rPr>
          <w:rFonts w:ascii="Arial" w:hAnsi="Arial" w:cs="Arial"/>
          <w:sz w:val="24"/>
          <w:szCs w:val="24"/>
        </w:rPr>
      </w:pPr>
    </w:p>
    <w:p w14:paraId="5B46F785" w14:textId="5C154EDE" w:rsidR="007C040D" w:rsidRPr="00D87888" w:rsidRDefault="002722B3" w:rsidP="00FE469E">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lang w:eastAsia="ja-JP"/>
        </w:rPr>
        <w:t>成人の社会</w:t>
      </w:r>
      <w:r w:rsidRPr="00D87888">
        <w:rPr>
          <w:rFonts w:asciiTheme="majorEastAsia" w:eastAsiaTheme="majorEastAsia" w:hAnsiTheme="majorEastAsia" w:cs="Arial" w:hint="eastAsia"/>
          <w:lang w:eastAsia="ja-JP"/>
        </w:rPr>
        <w:t>生活上の</w:t>
      </w:r>
      <w:r w:rsidRPr="00D87888">
        <w:rPr>
          <w:rFonts w:asciiTheme="majorEastAsia" w:eastAsiaTheme="majorEastAsia" w:hAnsiTheme="majorEastAsia" w:cs="Arial"/>
          <w:lang w:eastAsia="ja-JP"/>
        </w:rPr>
        <w:t>ケアは</w:t>
      </w:r>
      <w:r w:rsidR="00F6439B" w:rsidRPr="00D87888">
        <w:rPr>
          <w:rFonts w:asciiTheme="majorEastAsia" w:eastAsiaTheme="majorEastAsia" w:hAnsiTheme="majorEastAsia" w:cs="Arial"/>
          <w:lang w:eastAsia="ja-JP"/>
        </w:rPr>
        <w:t>2014年ケア法によ</w:t>
      </w:r>
      <w:r w:rsidR="00F6439B" w:rsidRPr="00D87888">
        <w:rPr>
          <w:rFonts w:asciiTheme="majorEastAsia" w:eastAsiaTheme="majorEastAsia" w:hAnsiTheme="majorEastAsia" w:cs="Arial" w:hint="eastAsia"/>
          <w:lang w:eastAsia="ja-JP"/>
        </w:rPr>
        <w:t>って法的枠組みが作られている。2014年ケア法は</w:t>
      </w:r>
      <w:r w:rsidRPr="00D87888">
        <w:rPr>
          <w:rFonts w:asciiTheme="majorEastAsia" w:eastAsiaTheme="majorEastAsia" w:hAnsiTheme="majorEastAsia" w:cs="Arial"/>
          <w:lang w:eastAsia="ja-JP"/>
        </w:rPr>
        <w:t>、多数の</w:t>
      </w:r>
      <w:r w:rsidR="00F6439B" w:rsidRPr="00D87888">
        <w:rPr>
          <w:rFonts w:asciiTheme="majorEastAsia" w:eastAsiaTheme="majorEastAsia" w:hAnsiTheme="majorEastAsia" w:cs="Arial" w:hint="eastAsia"/>
          <w:lang w:eastAsia="ja-JP"/>
        </w:rPr>
        <w:t>別個</w:t>
      </w:r>
      <w:r w:rsidRPr="00D87888">
        <w:rPr>
          <w:rFonts w:asciiTheme="majorEastAsia" w:eastAsiaTheme="majorEastAsia" w:hAnsiTheme="majorEastAsia" w:cs="Arial"/>
          <w:lang w:eastAsia="ja-JP"/>
        </w:rPr>
        <w:t>の法律と政策を</w:t>
      </w:r>
      <w:r w:rsidR="00F6439B" w:rsidRPr="00D87888">
        <w:rPr>
          <w:rFonts w:asciiTheme="majorEastAsia" w:eastAsiaTheme="majorEastAsia" w:hAnsiTheme="majorEastAsia" w:cs="Arial" w:hint="eastAsia"/>
          <w:lang w:eastAsia="ja-JP"/>
        </w:rPr>
        <w:t>1つ</w:t>
      </w:r>
      <w:r w:rsidRPr="00D87888">
        <w:rPr>
          <w:rFonts w:asciiTheme="majorEastAsia" w:eastAsiaTheme="majorEastAsia" w:hAnsiTheme="majorEastAsia" w:cs="Arial"/>
          <w:lang w:eastAsia="ja-JP"/>
        </w:rPr>
        <w:t>の近代的な法律にまとめる画期的な法律である。</w:t>
      </w:r>
      <w:r w:rsidR="00A81ECF" w:rsidRPr="00D87888">
        <w:rPr>
          <w:rFonts w:asciiTheme="majorEastAsia" w:eastAsiaTheme="majorEastAsia" w:hAnsiTheme="majorEastAsia" w:cs="Arial" w:hint="eastAsia"/>
          <w:lang w:eastAsia="ja-JP"/>
        </w:rPr>
        <w:t>この法の核心は、人々の</w:t>
      </w:r>
      <w:r w:rsidR="000B6EE3" w:rsidRPr="00D87888">
        <w:rPr>
          <w:rFonts w:asciiTheme="majorEastAsia" w:eastAsiaTheme="majorEastAsia" w:hAnsiTheme="majorEastAsia" w:cs="Arial" w:hint="eastAsia"/>
          <w:lang w:eastAsia="ja-JP"/>
        </w:rPr>
        <w:t>ウェルビーイング</w:t>
      </w:r>
      <w:r w:rsidR="00A81ECF" w:rsidRPr="00D87888">
        <w:rPr>
          <w:rFonts w:asciiTheme="majorEastAsia" w:eastAsiaTheme="majorEastAsia" w:hAnsiTheme="majorEastAsia" w:cs="Arial" w:hint="eastAsia"/>
          <w:lang w:eastAsia="ja-JP"/>
        </w:rPr>
        <w:t>を増進するための</w:t>
      </w:r>
      <w:r w:rsidR="00F93030" w:rsidRPr="00D87888">
        <w:rPr>
          <w:rFonts w:asciiTheme="majorEastAsia" w:eastAsiaTheme="majorEastAsia" w:hAnsiTheme="majorEastAsia" w:cs="Arial" w:hint="eastAsia"/>
          <w:lang w:eastAsia="ja-JP"/>
        </w:rPr>
        <w:t>地方議会</w:t>
      </w:r>
      <w:r w:rsidR="00A81ECF" w:rsidRPr="00D87888">
        <w:rPr>
          <w:rFonts w:asciiTheme="majorEastAsia" w:eastAsiaTheme="majorEastAsia" w:hAnsiTheme="majorEastAsia" w:cs="Arial" w:hint="eastAsia"/>
          <w:lang w:eastAsia="ja-JP"/>
        </w:rPr>
        <w:t>の義務であり、こ</w:t>
      </w:r>
      <w:r w:rsidR="00A13686" w:rsidRPr="00D87888">
        <w:rPr>
          <w:rFonts w:asciiTheme="majorEastAsia" w:eastAsiaTheme="majorEastAsia" w:hAnsiTheme="majorEastAsia" w:cs="Arial" w:hint="eastAsia"/>
          <w:lang w:eastAsia="ja-JP"/>
        </w:rPr>
        <w:t>のウェルビーイング</w:t>
      </w:r>
      <w:r w:rsidR="00A81ECF" w:rsidRPr="00D87888">
        <w:rPr>
          <w:rFonts w:asciiTheme="majorEastAsia" w:eastAsiaTheme="majorEastAsia" w:hAnsiTheme="majorEastAsia" w:cs="Arial" w:hint="eastAsia"/>
          <w:lang w:eastAsia="ja-JP"/>
        </w:rPr>
        <w:t>は意図的に広い意味で定義されている。これには（個人の尊厳や虐待や放置からの保護など、より「典型的な」定義とともに）「仕事への参加、教育、訓練およびレクリエーション」および「経済的</w:t>
      </w:r>
      <w:r w:rsidR="000B6EE3" w:rsidRPr="00D87888">
        <w:rPr>
          <w:rFonts w:asciiTheme="majorEastAsia" w:eastAsiaTheme="majorEastAsia" w:hAnsiTheme="majorEastAsia" w:cs="Arial" w:hint="eastAsia"/>
          <w:lang w:eastAsia="ja-JP"/>
        </w:rPr>
        <w:t>ウェルビーイング</w:t>
      </w:r>
      <w:r w:rsidR="00A81ECF" w:rsidRPr="00D87888">
        <w:rPr>
          <w:rFonts w:asciiTheme="majorEastAsia" w:eastAsiaTheme="majorEastAsia" w:hAnsiTheme="majorEastAsia" w:cs="Arial" w:hint="eastAsia"/>
          <w:lang w:eastAsia="ja-JP"/>
        </w:rPr>
        <w:t>」の定義が含まれている。</w:t>
      </w:r>
      <w:r w:rsidR="000B6EE3" w:rsidRPr="00D87888">
        <w:rPr>
          <w:rFonts w:asciiTheme="majorEastAsia" w:eastAsiaTheme="majorEastAsia" w:hAnsiTheme="majorEastAsia" w:cs="Arial" w:hint="eastAsia"/>
          <w:lang w:eastAsia="ja-JP"/>
        </w:rPr>
        <w:t>ウェルビーイングの重要性は、法律の法定手引きにおいてさまざまな形で強化されている</w:t>
      </w:r>
      <w:r w:rsidR="00A81ECF" w:rsidRPr="00D87888">
        <w:rPr>
          <w:rFonts w:asciiTheme="majorEastAsia" w:eastAsiaTheme="majorEastAsia" w:hAnsiTheme="majorEastAsia" w:cs="Arial" w:hint="eastAsia"/>
          <w:lang w:eastAsia="ja-JP"/>
        </w:rPr>
        <w:t>。</w:t>
      </w:r>
      <w:r w:rsidR="00FE469E" w:rsidRPr="00D87888">
        <w:rPr>
          <w:rFonts w:asciiTheme="majorEastAsia" w:eastAsiaTheme="majorEastAsia" w:hAnsiTheme="majorEastAsia" w:cs="Arial" w:hint="eastAsia"/>
          <w:lang w:eastAsia="ja-JP"/>
        </w:rPr>
        <w:t>これ</w:t>
      </w:r>
      <w:r w:rsidR="000B6EE3" w:rsidRPr="00D87888">
        <w:rPr>
          <w:rFonts w:asciiTheme="majorEastAsia" w:eastAsiaTheme="majorEastAsia" w:hAnsiTheme="majorEastAsia" w:cs="Arial" w:hint="eastAsia"/>
          <w:lang w:eastAsia="ja-JP"/>
        </w:rPr>
        <w:t>は、成人の社会生活上ケアと支援の核となる目的は「人々が生活の中で自分にとって重要</w:t>
      </w:r>
      <w:r w:rsidR="00FE469E" w:rsidRPr="00D87888">
        <w:rPr>
          <w:rFonts w:asciiTheme="majorEastAsia" w:eastAsiaTheme="majorEastAsia" w:hAnsiTheme="majorEastAsia" w:cs="Arial" w:hint="eastAsia"/>
          <w:lang w:eastAsia="ja-JP"/>
        </w:rPr>
        <w:t>な</w:t>
      </w:r>
      <w:r w:rsidR="000B6EE3" w:rsidRPr="00D87888">
        <w:rPr>
          <w:rFonts w:asciiTheme="majorEastAsia" w:eastAsiaTheme="majorEastAsia" w:hAnsiTheme="majorEastAsia" w:cs="Arial" w:hint="eastAsia"/>
          <w:lang w:eastAsia="ja-JP"/>
        </w:rPr>
        <w:t>結果を</w:t>
      </w:r>
      <w:r w:rsidR="00FE469E" w:rsidRPr="00D87888">
        <w:rPr>
          <w:rFonts w:asciiTheme="majorEastAsia" w:eastAsiaTheme="majorEastAsia" w:hAnsiTheme="majorEastAsia" w:cs="Arial" w:hint="eastAsia"/>
          <w:lang w:eastAsia="ja-JP"/>
        </w:rPr>
        <w:t>獲得</w:t>
      </w:r>
      <w:r w:rsidR="000B6EE3" w:rsidRPr="00D87888">
        <w:rPr>
          <w:rFonts w:asciiTheme="majorEastAsia" w:eastAsiaTheme="majorEastAsia" w:hAnsiTheme="majorEastAsia" w:cs="Arial" w:hint="eastAsia"/>
          <w:lang w:eastAsia="ja-JP"/>
        </w:rPr>
        <w:t>するのを助けること」であるという考えを強調している。</w:t>
      </w:r>
      <w:r w:rsidR="00FE469E" w:rsidRPr="00D87888">
        <w:rPr>
          <w:rFonts w:asciiTheme="majorEastAsia" w:eastAsiaTheme="majorEastAsia" w:hAnsiTheme="majorEastAsia" w:cs="Arial" w:hint="eastAsia"/>
          <w:lang w:eastAsia="ja-JP"/>
        </w:rPr>
        <w:t>この哲学は法の多くの主要点に貫かれ、ケアプランを設計し適切なサービスを手配するために個人をアセスメント評価するプ</w:t>
      </w:r>
      <w:r w:rsidR="00386809" w:rsidRPr="00D87888">
        <w:rPr>
          <w:rFonts w:asciiTheme="majorEastAsia" w:eastAsiaTheme="majorEastAsia" w:hAnsiTheme="majorEastAsia" w:cs="Arial" w:hint="eastAsia"/>
          <w:lang w:eastAsia="ja-JP"/>
        </w:rPr>
        <w:t>ロセスとなっている</w:t>
      </w:r>
      <w:r w:rsidR="00FE469E" w:rsidRPr="00D87888">
        <w:rPr>
          <w:rFonts w:asciiTheme="majorEastAsia" w:eastAsiaTheme="majorEastAsia" w:hAnsiTheme="majorEastAsia" w:cs="Arial" w:hint="eastAsia"/>
          <w:lang w:eastAsia="ja-JP"/>
        </w:rPr>
        <w:t>。</w:t>
      </w:r>
    </w:p>
    <w:p w14:paraId="4C929F67" w14:textId="77777777" w:rsidR="007C040D" w:rsidRPr="00D87888" w:rsidRDefault="007C040D" w:rsidP="00C65494">
      <w:pPr>
        <w:pStyle w:val="a3"/>
        <w:rPr>
          <w:rFonts w:ascii="Arial" w:hAnsi="Arial" w:cs="Arial"/>
          <w:sz w:val="24"/>
          <w:szCs w:val="24"/>
          <w:lang w:eastAsia="ja-JP"/>
        </w:rPr>
      </w:pPr>
    </w:p>
    <w:p w14:paraId="2FFA1673" w14:textId="384E51C4" w:rsidR="00386809" w:rsidRPr="00D87888" w:rsidRDefault="00386809" w:rsidP="00386809">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lang w:eastAsia="ja-JP"/>
        </w:rPr>
        <w:t>しかし、</w:t>
      </w:r>
      <w:r w:rsidR="00445450" w:rsidRPr="00D87888">
        <w:rPr>
          <w:rFonts w:asciiTheme="majorEastAsia" w:eastAsiaTheme="majorEastAsia" w:hAnsiTheme="majorEastAsia" w:cs="Arial" w:hint="eastAsia"/>
          <w:lang w:eastAsia="ja-JP"/>
        </w:rPr>
        <w:t>概要</w:t>
      </w:r>
      <w:r w:rsidR="00A13686" w:rsidRPr="00D87888">
        <w:rPr>
          <w:rFonts w:asciiTheme="majorEastAsia" w:eastAsiaTheme="majorEastAsia" w:hAnsiTheme="majorEastAsia" w:cs="Arial" w:hint="eastAsia"/>
          <w:lang w:eastAsia="ja-JP"/>
        </w:rPr>
        <w:t>(全体像)</w:t>
      </w:r>
      <w:r w:rsidR="00445450" w:rsidRPr="00D87888">
        <w:rPr>
          <w:rFonts w:asciiTheme="majorEastAsia" w:eastAsiaTheme="majorEastAsia" w:hAnsiTheme="majorEastAsia" w:cs="Arial" w:hint="eastAsia"/>
          <w:lang w:eastAsia="ja-JP"/>
        </w:rPr>
        <w:t>について</w:t>
      </w:r>
      <w:r w:rsidRPr="00D87888">
        <w:rPr>
          <w:rFonts w:asciiTheme="majorEastAsia" w:eastAsiaTheme="majorEastAsia" w:hAnsiTheme="majorEastAsia" w:cs="Arial"/>
          <w:lang w:eastAsia="ja-JP"/>
        </w:rPr>
        <w:t>の認識の欠如は、</w:t>
      </w:r>
      <w:r w:rsidR="00A13686" w:rsidRPr="00D87888">
        <w:rPr>
          <w:rFonts w:asciiTheme="majorEastAsia" w:eastAsiaTheme="majorEastAsia" w:hAnsiTheme="majorEastAsia" w:cs="Arial"/>
          <w:lang w:eastAsia="ja-JP"/>
        </w:rPr>
        <w:t>資金調達</w:t>
      </w:r>
      <w:r w:rsidR="00A13686" w:rsidRPr="00D87888">
        <w:rPr>
          <w:rFonts w:asciiTheme="majorEastAsia" w:eastAsiaTheme="majorEastAsia" w:hAnsiTheme="majorEastAsia" w:cs="Arial" w:hint="eastAsia"/>
          <w:lang w:eastAsia="ja-JP"/>
        </w:rPr>
        <w:t>についての</w:t>
      </w:r>
      <w:r w:rsidR="00A13686" w:rsidRPr="00D87888">
        <w:rPr>
          <w:rFonts w:asciiTheme="majorEastAsia" w:eastAsiaTheme="majorEastAsia" w:hAnsiTheme="majorEastAsia" w:cs="Arial"/>
          <w:lang w:eastAsia="ja-JP"/>
        </w:rPr>
        <w:t>認識の欠如と</w:t>
      </w:r>
      <w:r w:rsidR="00A13686" w:rsidRPr="00D87888">
        <w:rPr>
          <w:rFonts w:asciiTheme="majorEastAsia" w:eastAsiaTheme="majorEastAsia" w:hAnsiTheme="majorEastAsia" w:cs="Arial" w:hint="eastAsia"/>
          <w:lang w:eastAsia="ja-JP"/>
        </w:rPr>
        <w:t>あいまって、</w:t>
      </w:r>
      <w:r w:rsidR="00445450" w:rsidRPr="00D87888">
        <w:rPr>
          <w:rFonts w:asciiTheme="majorEastAsia" w:eastAsiaTheme="majorEastAsia" w:hAnsiTheme="majorEastAsia" w:cs="Arial" w:hint="eastAsia"/>
          <w:lang w:eastAsia="ja-JP"/>
        </w:rPr>
        <w:t>ケアと支援のシステムを</w:t>
      </w:r>
      <w:r w:rsidR="00A13686" w:rsidRPr="00D87888">
        <w:rPr>
          <w:rFonts w:asciiTheme="majorEastAsia" w:eastAsiaTheme="majorEastAsia" w:hAnsiTheme="majorEastAsia" w:cs="Arial" w:hint="eastAsia"/>
          <w:lang w:eastAsia="ja-JP"/>
        </w:rPr>
        <w:t>膨大な圧力の下におき、ケア法の</w:t>
      </w:r>
      <w:r w:rsidR="00445450" w:rsidRPr="00D87888">
        <w:rPr>
          <w:rFonts w:asciiTheme="majorEastAsia" w:eastAsiaTheme="majorEastAsia" w:hAnsiTheme="majorEastAsia" w:cs="Arial" w:hint="eastAsia"/>
          <w:lang w:eastAsia="ja-JP"/>
        </w:rPr>
        <w:t>提供可能性</w:t>
      </w:r>
      <w:r w:rsidR="00A13686" w:rsidRPr="00D87888">
        <w:rPr>
          <w:rFonts w:asciiTheme="majorEastAsia" w:eastAsiaTheme="majorEastAsia" w:hAnsiTheme="majorEastAsia" w:cs="Arial" w:hint="eastAsia"/>
          <w:lang w:eastAsia="ja-JP"/>
        </w:rPr>
        <w:t>の危機を生み出している</w:t>
      </w:r>
      <w:r w:rsidR="00445450" w:rsidRPr="00D87888">
        <w:rPr>
          <w:rFonts w:asciiTheme="majorEastAsia" w:eastAsiaTheme="majorEastAsia" w:hAnsiTheme="majorEastAsia" w:cs="Arial" w:hint="eastAsia"/>
          <w:lang w:eastAsia="ja-JP"/>
        </w:rPr>
        <w:t>。</w:t>
      </w:r>
    </w:p>
    <w:p w14:paraId="283C0010" w14:textId="70708634" w:rsidR="00EB3BE7" w:rsidRPr="00D87888" w:rsidRDefault="00BD495E" w:rsidP="00386809">
      <w:pPr>
        <w:pStyle w:val="a3"/>
        <w:ind w:left="720"/>
        <w:rPr>
          <w:rFonts w:ascii="Arial" w:hAnsi="Arial" w:cs="Arial"/>
          <w:sz w:val="24"/>
          <w:szCs w:val="24"/>
          <w:lang w:eastAsia="ja-JP"/>
        </w:rPr>
      </w:pPr>
      <w:r w:rsidRPr="00D87888">
        <w:rPr>
          <w:rFonts w:ascii="Arial" w:hAnsi="Arial" w:cs="Arial"/>
          <w:sz w:val="24"/>
          <w:szCs w:val="24"/>
          <w:lang w:eastAsia="ja-JP"/>
        </w:rPr>
        <w:t xml:space="preserve"> </w:t>
      </w:r>
      <w:r w:rsidR="00386809" w:rsidRPr="00D87888">
        <w:rPr>
          <w:rFonts w:asciiTheme="majorEastAsia" w:eastAsiaTheme="majorEastAsia" w:hAnsiTheme="majorEastAsia" w:cs="Arial" w:hint="eastAsia"/>
          <w:lang w:eastAsia="ja-JP"/>
        </w:rPr>
        <w:t>状況は今重大であり、私たちの</w:t>
      </w:r>
      <w:r w:rsidR="00271462" w:rsidRPr="00D87888">
        <w:rPr>
          <w:rFonts w:asciiTheme="majorEastAsia" w:eastAsiaTheme="majorEastAsia" w:hAnsiTheme="majorEastAsia" w:cs="Arial" w:hint="eastAsia"/>
          <w:lang w:eastAsia="ja-JP"/>
        </w:rPr>
        <w:t>ケア</w:t>
      </w:r>
      <w:r w:rsidR="00386809" w:rsidRPr="00D87888">
        <w:rPr>
          <w:rFonts w:asciiTheme="majorEastAsia" w:eastAsiaTheme="majorEastAsia" w:hAnsiTheme="majorEastAsia" w:cs="Arial" w:hint="eastAsia"/>
          <w:lang w:eastAsia="ja-JP"/>
        </w:rPr>
        <w:t>と支援</w:t>
      </w:r>
      <w:r w:rsidR="00271462" w:rsidRPr="00D87888">
        <w:rPr>
          <w:rFonts w:asciiTheme="majorEastAsia" w:eastAsiaTheme="majorEastAsia" w:hAnsiTheme="majorEastAsia" w:cs="Arial" w:hint="eastAsia"/>
          <w:lang w:eastAsia="ja-JP"/>
        </w:rPr>
        <w:t>のシステムは危機に瀕している</w:t>
      </w:r>
      <w:r w:rsidR="00386809" w:rsidRPr="00D87888">
        <w:rPr>
          <w:rFonts w:asciiTheme="majorEastAsia" w:eastAsiaTheme="majorEastAsia" w:hAnsiTheme="majorEastAsia" w:cs="Arial" w:hint="eastAsia"/>
          <w:lang w:eastAsia="ja-JP"/>
        </w:rPr>
        <w:t>。これは地方自治体からのメッセージだけではなく、</w:t>
      </w:r>
      <w:r w:rsidR="00271462" w:rsidRPr="00D87888">
        <w:rPr>
          <w:rFonts w:asciiTheme="majorEastAsia" w:eastAsiaTheme="majorEastAsia" w:hAnsiTheme="majorEastAsia" w:cs="Arial" w:hint="eastAsia"/>
          <w:lang w:eastAsia="ja-JP"/>
        </w:rPr>
        <w:t>ケアおよび支援の</w:t>
      </w:r>
      <w:r w:rsidR="00386809" w:rsidRPr="00D87888">
        <w:rPr>
          <w:rFonts w:asciiTheme="majorEastAsia" w:eastAsiaTheme="majorEastAsia" w:hAnsiTheme="majorEastAsia" w:cs="Arial" w:hint="eastAsia"/>
          <w:lang w:eastAsia="ja-JP"/>
        </w:rPr>
        <w:t>より幅広い</w:t>
      </w:r>
      <w:r w:rsidR="00271462" w:rsidRPr="00D87888">
        <w:rPr>
          <w:rFonts w:asciiTheme="majorEastAsia" w:eastAsiaTheme="majorEastAsia" w:hAnsiTheme="majorEastAsia" w:cs="Arial" w:hint="eastAsia"/>
          <w:lang w:eastAsia="ja-JP"/>
        </w:rPr>
        <w:t>部門からのメッセージである</w:t>
      </w:r>
      <w:r w:rsidR="00386809" w:rsidRPr="00D87888">
        <w:rPr>
          <w:rFonts w:asciiTheme="majorEastAsia" w:eastAsiaTheme="majorEastAsia" w:hAnsiTheme="majorEastAsia" w:cs="Arial" w:hint="eastAsia"/>
          <w:lang w:eastAsia="ja-JP"/>
        </w:rPr>
        <w:t>。</w:t>
      </w:r>
      <w:r w:rsidRPr="00D87888">
        <w:rPr>
          <w:rStyle w:val="a9"/>
          <w:rFonts w:ascii="Arial" w:hAnsi="Arial" w:cs="Arial"/>
          <w:sz w:val="24"/>
          <w:szCs w:val="24"/>
        </w:rPr>
        <w:footnoteReference w:id="1"/>
      </w:r>
    </w:p>
    <w:p w14:paraId="20DB27D4" w14:textId="77777777" w:rsidR="00AC6E8F" w:rsidRPr="00D87888" w:rsidRDefault="00AC6E8F" w:rsidP="004D11BB">
      <w:pPr>
        <w:pStyle w:val="a3"/>
        <w:ind w:left="720"/>
        <w:rPr>
          <w:rFonts w:ascii="Arial" w:hAnsi="Arial" w:cs="Arial"/>
          <w:sz w:val="24"/>
          <w:szCs w:val="24"/>
          <w:lang w:eastAsia="ja-JP"/>
        </w:rPr>
      </w:pPr>
    </w:p>
    <w:p w14:paraId="1293A478" w14:textId="77777777" w:rsidR="00D54ADC" w:rsidRPr="00D87888" w:rsidRDefault="00386809" w:rsidP="00386809">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振り返ってみると、財政研究所（</w:t>
      </w:r>
      <w:r w:rsidR="00271462" w:rsidRPr="00D87888">
        <w:rPr>
          <w:rFonts w:asciiTheme="majorEastAsia" w:eastAsiaTheme="majorEastAsia" w:hAnsiTheme="majorEastAsia" w:cs="Arial" w:hint="eastAsia"/>
          <w:lang w:eastAsia="ja-JP"/>
        </w:rPr>
        <w:t>ブリテン</w:t>
      </w:r>
      <w:r w:rsidRPr="00D87888">
        <w:rPr>
          <w:rFonts w:asciiTheme="majorEastAsia" w:eastAsiaTheme="majorEastAsia" w:hAnsiTheme="majorEastAsia" w:cs="Arial" w:hint="eastAsia"/>
          <w:lang w:eastAsia="ja-JP"/>
        </w:rPr>
        <w:t>の主要な独立系経済研究所）は次のように推定している。</w:t>
      </w:r>
      <w:r w:rsidR="00D54ADC" w:rsidRPr="00D87888">
        <w:rPr>
          <w:rFonts w:ascii="Arial" w:hAnsi="Arial" w:cs="Arial"/>
          <w:sz w:val="24"/>
          <w:szCs w:val="24"/>
          <w:lang w:eastAsia="ja-JP"/>
        </w:rPr>
        <w:br/>
      </w:r>
    </w:p>
    <w:p w14:paraId="451948C4" w14:textId="5A683516" w:rsidR="00D54ADC" w:rsidRPr="00D87888" w:rsidRDefault="00F93030" w:rsidP="00386809">
      <w:pPr>
        <w:pStyle w:val="a3"/>
        <w:numPr>
          <w:ilvl w:val="1"/>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地方議会</w:t>
      </w:r>
      <w:r w:rsidR="00386809" w:rsidRPr="00D87888">
        <w:rPr>
          <w:rFonts w:asciiTheme="majorEastAsia" w:eastAsiaTheme="majorEastAsia" w:hAnsiTheme="majorEastAsia" w:cs="Arial" w:hint="eastAsia"/>
          <w:lang w:eastAsia="ja-JP"/>
        </w:rPr>
        <w:t>が資金援助する</w:t>
      </w:r>
      <w:r w:rsidR="00386809" w:rsidRPr="00D87888">
        <w:rPr>
          <w:rFonts w:asciiTheme="majorEastAsia" w:eastAsiaTheme="majorEastAsia" w:hAnsiTheme="majorEastAsia" w:cs="Arial"/>
          <w:lang w:eastAsia="ja-JP"/>
        </w:rPr>
        <w:t>成人の社会</w:t>
      </w:r>
      <w:r w:rsidR="00386809" w:rsidRPr="00D87888">
        <w:rPr>
          <w:rFonts w:asciiTheme="majorEastAsia" w:eastAsiaTheme="majorEastAsia" w:hAnsiTheme="majorEastAsia" w:cs="Arial" w:hint="eastAsia"/>
          <w:lang w:eastAsia="ja-JP"/>
        </w:rPr>
        <w:t>生活上の</w:t>
      </w:r>
      <w:r w:rsidR="00386809" w:rsidRPr="00D87888">
        <w:rPr>
          <w:rFonts w:asciiTheme="majorEastAsia" w:eastAsiaTheme="majorEastAsia" w:hAnsiTheme="majorEastAsia" w:cs="Arial"/>
          <w:lang w:eastAsia="ja-JP"/>
        </w:rPr>
        <w:t>ケア</w:t>
      </w:r>
      <w:r w:rsidR="00386809" w:rsidRPr="00D87888">
        <w:rPr>
          <w:rFonts w:asciiTheme="majorEastAsia" w:eastAsiaTheme="majorEastAsia" w:hAnsiTheme="majorEastAsia" w:cs="Arial" w:hint="eastAsia"/>
          <w:lang w:eastAsia="ja-JP"/>
        </w:rPr>
        <w:t>は、2009/10年度の175億ポンドから2015/16年度の146億ポンドに減少した。</w:t>
      </w:r>
    </w:p>
    <w:p w14:paraId="76095161" w14:textId="7FABB68B" w:rsidR="00D54ADC" w:rsidRPr="00D87888" w:rsidRDefault="00F93030" w:rsidP="00386809">
      <w:pPr>
        <w:pStyle w:val="a3"/>
        <w:numPr>
          <w:ilvl w:val="1"/>
          <w:numId w:val="8"/>
        </w:numPr>
        <w:rPr>
          <w:rFonts w:ascii="Arial" w:hAnsi="Arial" w:cs="Arial"/>
          <w:sz w:val="24"/>
          <w:szCs w:val="24"/>
          <w:lang w:eastAsia="ja-JP"/>
        </w:rPr>
      </w:pPr>
      <w:r w:rsidRPr="00D87888">
        <w:rPr>
          <w:rFonts w:asciiTheme="majorEastAsia" w:eastAsiaTheme="majorEastAsia" w:hAnsiTheme="majorEastAsia" w:cs="Arial" w:hint="eastAsia"/>
          <w:lang w:eastAsia="ja-JP"/>
        </w:rPr>
        <w:t>地方議会</w:t>
      </w:r>
      <w:r w:rsidR="00386809" w:rsidRPr="00D87888">
        <w:rPr>
          <w:rFonts w:asciiTheme="majorEastAsia" w:eastAsiaTheme="majorEastAsia" w:hAnsiTheme="majorEastAsia" w:cs="Arial" w:hint="eastAsia"/>
          <w:lang w:eastAsia="ja-JP"/>
        </w:rPr>
        <w:t>が資金援助する</w:t>
      </w:r>
      <w:r w:rsidR="00386809" w:rsidRPr="00D87888">
        <w:rPr>
          <w:rFonts w:asciiTheme="majorEastAsia" w:eastAsiaTheme="majorEastAsia" w:hAnsiTheme="majorEastAsia" w:cs="Arial"/>
          <w:lang w:eastAsia="ja-JP"/>
        </w:rPr>
        <w:t>成人の社会</w:t>
      </w:r>
      <w:r w:rsidR="00386809" w:rsidRPr="00D87888">
        <w:rPr>
          <w:rFonts w:asciiTheme="majorEastAsia" w:eastAsiaTheme="majorEastAsia" w:hAnsiTheme="majorEastAsia" w:cs="Arial" w:hint="eastAsia"/>
          <w:lang w:eastAsia="ja-JP"/>
        </w:rPr>
        <w:t>生活上の</w:t>
      </w:r>
      <w:r w:rsidR="00386809" w:rsidRPr="00D87888">
        <w:rPr>
          <w:rFonts w:asciiTheme="majorEastAsia" w:eastAsiaTheme="majorEastAsia" w:hAnsiTheme="majorEastAsia" w:cs="Arial"/>
          <w:lang w:eastAsia="ja-JP"/>
        </w:rPr>
        <w:t>ケア</w:t>
      </w:r>
      <w:r w:rsidR="00386809" w:rsidRPr="00D87888">
        <w:rPr>
          <w:rFonts w:asciiTheme="majorEastAsia" w:eastAsiaTheme="majorEastAsia" w:hAnsiTheme="majorEastAsia" w:cs="Arial" w:hint="eastAsia"/>
          <w:lang w:eastAsia="ja-JP"/>
        </w:rPr>
        <w:t>とNHSによる送金</w:t>
      </w:r>
      <w:r w:rsidR="00A13686" w:rsidRPr="00D87888">
        <w:rPr>
          <w:rFonts w:asciiTheme="majorEastAsia" w:eastAsiaTheme="majorEastAsia" w:hAnsiTheme="majorEastAsia" w:cs="Arial" w:hint="eastAsia"/>
          <w:lang w:eastAsia="ja-JP"/>
        </w:rPr>
        <w:t>（</w:t>
      </w:r>
      <w:r w:rsidR="00A13686" w:rsidRPr="00D87888">
        <w:rPr>
          <w:rFonts w:asciiTheme="majorEastAsia" w:eastAsiaTheme="majorEastAsia" w:hAnsiTheme="majorEastAsia" w:cs="Arial"/>
          <w:lang w:eastAsia="ja-JP"/>
        </w:rPr>
        <w:t>NHS transfers</w:t>
      </w:r>
      <w:r w:rsidR="00A13686" w:rsidRPr="00D87888">
        <w:rPr>
          <w:rFonts w:asciiTheme="majorEastAsia" w:eastAsiaTheme="majorEastAsia" w:hAnsiTheme="majorEastAsia" w:cs="Arial" w:hint="eastAsia"/>
          <w:lang w:eastAsia="ja-JP"/>
        </w:rPr>
        <w:t>）</w:t>
      </w:r>
      <w:r w:rsidR="00386809" w:rsidRPr="00D87888">
        <w:rPr>
          <w:rFonts w:asciiTheme="majorEastAsia" w:eastAsiaTheme="majorEastAsia" w:hAnsiTheme="majorEastAsia" w:cs="Arial" w:hint="eastAsia"/>
          <w:lang w:eastAsia="ja-JP"/>
        </w:rPr>
        <w:t>は、2009/10年度の175億ポンドから2015/16年度の164億ポンドに減少した。</w:t>
      </w:r>
    </w:p>
    <w:p w14:paraId="5E83EFB2" w14:textId="1CB3B221" w:rsidR="00D54ADC" w:rsidRPr="00D87888" w:rsidRDefault="00386809" w:rsidP="00386809">
      <w:pPr>
        <w:pStyle w:val="a3"/>
        <w:numPr>
          <w:ilvl w:val="1"/>
          <w:numId w:val="8"/>
        </w:numPr>
        <w:rPr>
          <w:rFonts w:ascii="Arial" w:hAnsi="Arial" w:cs="Arial"/>
          <w:sz w:val="24"/>
          <w:szCs w:val="24"/>
          <w:lang w:eastAsia="ja-JP"/>
        </w:rPr>
      </w:pPr>
      <w:r w:rsidRPr="00D87888">
        <w:rPr>
          <w:rFonts w:asciiTheme="majorEastAsia" w:eastAsiaTheme="majorEastAsia" w:hAnsiTheme="majorEastAsia" w:cs="Arial"/>
          <w:lang w:eastAsia="ja-JP"/>
        </w:rPr>
        <w:t>成人の社会</w:t>
      </w:r>
      <w:r w:rsidRPr="00D87888">
        <w:rPr>
          <w:rFonts w:asciiTheme="majorEastAsia" w:eastAsiaTheme="majorEastAsia" w:hAnsiTheme="majorEastAsia" w:cs="Arial" w:hint="eastAsia"/>
          <w:lang w:eastAsia="ja-JP"/>
        </w:rPr>
        <w:t>生活上の</w:t>
      </w:r>
      <w:r w:rsidRPr="00D87888">
        <w:rPr>
          <w:rFonts w:asciiTheme="majorEastAsia" w:eastAsiaTheme="majorEastAsia" w:hAnsiTheme="majorEastAsia" w:cs="Arial"/>
          <w:lang w:eastAsia="ja-JP"/>
        </w:rPr>
        <w:t>ケア</w:t>
      </w:r>
      <w:r w:rsidR="00271462" w:rsidRPr="00D87888">
        <w:rPr>
          <w:rFonts w:asciiTheme="majorEastAsia" w:eastAsiaTheme="majorEastAsia" w:hAnsiTheme="majorEastAsia" w:cs="Arial" w:hint="eastAsia"/>
          <w:lang w:eastAsia="ja-JP"/>
        </w:rPr>
        <w:t>への</w:t>
      </w:r>
      <w:r w:rsidRPr="00D87888">
        <w:rPr>
          <w:rFonts w:asciiTheme="majorEastAsia" w:eastAsiaTheme="majorEastAsia" w:hAnsiTheme="majorEastAsia" w:cs="Arial" w:hint="eastAsia"/>
          <w:lang w:eastAsia="ja-JP"/>
        </w:rPr>
        <w:t>支出</w:t>
      </w:r>
      <w:r w:rsidR="00271462" w:rsidRPr="00D87888">
        <w:rPr>
          <w:rFonts w:asciiTheme="majorEastAsia" w:eastAsiaTheme="majorEastAsia" w:hAnsiTheme="majorEastAsia" w:cs="Arial" w:hint="eastAsia"/>
          <w:lang w:eastAsia="ja-JP"/>
        </w:rPr>
        <w:t>の割合</w:t>
      </w:r>
      <w:r w:rsidRPr="00D87888">
        <w:rPr>
          <w:rFonts w:asciiTheme="majorEastAsia" w:eastAsiaTheme="majorEastAsia" w:hAnsiTheme="majorEastAsia" w:cs="Arial" w:hint="eastAsia"/>
          <w:lang w:eastAsia="ja-JP"/>
        </w:rPr>
        <w:t>は、NHS</w:t>
      </w:r>
      <w:r w:rsidR="00A13686" w:rsidRPr="00D87888">
        <w:rPr>
          <w:rFonts w:asciiTheme="majorEastAsia" w:eastAsiaTheme="majorEastAsia" w:hAnsiTheme="majorEastAsia" w:cs="Arial" w:hint="eastAsia"/>
          <w:lang w:eastAsia="ja-JP"/>
        </w:rPr>
        <w:t>による送金</w:t>
      </w:r>
      <w:r w:rsidR="00271462" w:rsidRPr="00D87888">
        <w:rPr>
          <w:rFonts w:asciiTheme="majorEastAsia" w:eastAsiaTheme="majorEastAsia" w:hAnsiTheme="majorEastAsia" w:cs="Arial" w:hint="eastAsia"/>
          <w:lang w:eastAsia="ja-JP"/>
        </w:rPr>
        <w:t>を考慮</w:t>
      </w:r>
      <w:r w:rsidRPr="00D87888">
        <w:rPr>
          <w:rFonts w:asciiTheme="majorEastAsia" w:eastAsiaTheme="majorEastAsia" w:hAnsiTheme="majorEastAsia" w:cs="Arial" w:hint="eastAsia"/>
          <w:lang w:eastAsia="ja-JP"/>
        </w:rPr>
        <w:t>後</w:t>
      </w:r>
      <w:r w:rsidR="00271462" w:rsidRPr="00D87888">
        <w:rPr>
          <w:rFonts w:asciiTheme="majorEastAsia" w:eastAsiaTheme="majorEastAsia" w:hAnsiTheme="majorEastAsia" w:cs="Arial" w:hint="eastAsia"/>
          <w:lang w:eastAsia="ja-JP"/>
        </w:rPr>
        <w:t>で</w:t>
      </w:r>
      <w:r w:rsidRPr="00D87888">
        <w:rPr>
          <w:rFonts w:asciiTheme="majorEastAsia" w:eastAsiaTheme="majorEastAsia" w:hAnsiTheme="majorEastAsia" w:cs="Arial" w:hint="eastAsia"/>
          <w:lang w:eastAsia="ja-JP"/>
        </w:rPr>
        <w:t>、2009/10年から2015/16年の間に11％減少した。</w:t>
      </w:r>
      <w:r w:rsidR="00D54ADC" w:rsidRPr="00D87888">
        <w:rPr>
          <w:rStyle w:val="a9"/>
          <w:rFonts w:ascii="Arial" w:hAnsi="Arial" w:cs="Arial"/>
          <w:sz w:val="24"/>
          <w:szCs w:val="24"/>
        </w:rPr>
        <w:footnoteReference w:id="2"/>
      </w:r>
    </w:p>
    <w:p w14:paraId="068F6A71" w14:textId="77777777" w:rsidR="00D54ADC" w:rsidRPr="00D87888" w:rsidRDefault="00D54ADC" w:rsidP="00C65494">
      <w:pPr>
        <w:pStyle w:val="a3"/>
        <w:ind w:left="720"/>
        <w:rPr>
          <w:rFonts w:ascii="Arial" w:hAnsi="Arial" w:cs="Arial"/>
          <w:sz w:val="24"/>
          <w:szCs w:val="24"/>
          <w:lang w:eastAsia="ja-JP"/>
        </w:rPr>
      </w:pPr>
    </w:p>
    <w:p w14:paraId="46F31E4F" w14:textId="6E44CDA0" w:rsidR="00F51550" w:rsidRPr="00D87888" w:rsidRDefault="00D92DAD" w:rsidP="009D15A7">
      <w:pPr>
        <w:pStyle w:val="a3"/>
        <w:numPr>
          <w:ilvl w:val="0"/>
          <w:numId w:val="8"/>
        </w:numPr>
        <w:rPr>
          <w:rFonts w:ascii="Arial" w:hAnsi="Arial" w:cs="Arial"/>
          <w:sz w:val="24"/>
          <w:szCs w:val="24"/>
          <w:lang w:eastAsia="ja-JP"/>
        </w:rPr>
      </w:pPr>
      <w:r w:rsidRPr="00D87888">
        <w:rPr>
          <w:rFonts w:asciiTheme="majorEastAsia" w:eastAsiaTheme="majorEastAsia" w:hAnsiTheme="majorEastAsia" w:cs="Arial"/>
          <w:lang w:eastAsia="ja-JP"/>
        </w:rPr>
        <w:lastRenderedPageBreak/>
        <w:t>成人の社会</w:t>
      </w:r>
      <w:r w:rsidRPr="00D87888">
        <w:rPr>
          <w:rFonts w:asciiTheme="majorEastAsia" w:eastAsiaTheme="majorEastAsia" w:hAnsiTheme="majorEastAsia" w:cs="Arial" w:hint="eastAsia"/>
          <w:lang w:eastAsia="ja-JP"/>
        </w:rPr>
        <w:t>生活上の</w:t>
      </w:r>
      <w:r w:rsidRPr="00D87888">
        <w:rPr>
          <w:rFonts w:asciiTheme="majorEastAsia" w:eastAsiaTheme="majorEastAsia" w:hAnsiTheme="majorEastAsia" w:cs="Arial"/>
          <w:lang w:eastAsia="ja-JP"/>
        </w:rPr>
        <w:t>ケア</w:t>
      </w:r>
      <w:r w:rsidRPr="00D87888">
        <w:rPr>
          <w:rFonts w:asciiTheme="majorEastAsia" w:eastAsiaTheme="majorEastAsia" w:hAnsiTheme="majorEastAsia" w:cs="Arial" w:hint="eastAsia"/>
          <w:lang w:eastAsia="ja-JP"/>
        </w:rPr>
        <w:t>における資金不足の影響は多岐にわたる。独立したサービス提供者の市場（</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から委託され、ケアと支援の大部分を直接提供する）はますます脆弱になっており、インフォーマルな介護者はより大きな負担を負わされ、ニーズはますます満たされなくなり、NHS</w:t>
      </w:r>
      <w:r w:rsidR="00A13686" w:rsidRPr="00D87888">
        <w:rPr>
          <w:rFonts w:asciiTheme="majorEastAsia" w:eastAsiaTheme="majorEastAsia" w:hAnsiTheme="majorEastAsia" w:cs="Arial" w:hint="eastAsia"/>
          <w:lang w:eastAsia="ja-JP"/>
        </w:rPr>
        <w:t>へ</w:t>
      </w:r>
      <w:r w:rsidRPr="00D87888">
        <w:rPr>
          <w:rFonts w:asciiTheme="majorEastAsia" w:eastAsiaTheme="majorEastAsia" w:hAnsiTheme="majorEastAsia" w:cs="Arial" w:hint="eastAsia"/>
          <w:lang w:eastAsia="ja-JP"/>
        </w:rPr>
        <w:t>の圧力も増大化している。これらのすべてが障害者に影響を与える。</w:t>
      </w:r>
    </w:p>
    <w:p w14:paraId="77DE8B72" w14:textId="77777777" w:rsidR="00D92DAD" w:rsidRPr="00D87888" w:rsidRDefault="00D92DAD" w:rsidP="00D92DAD">
      <w:pPr>
        <w:pStyle w:val="a3"/>
        <w:ind w:left="720"/>
        <w:rPr>
          <w:rFonts w:ascii="Arial" w:hAnsi="Arial" w:cs="Arial"/>
          <w:sz w:val="24"/>
          <w:szCs w:val="24"/>
          <w:lang w:eastAsia="ja-JP"/>
        </w:rPr>
      </w:pPr>
    </w:p>
    <w:p w14:paraId="5663D625" w14:textId="77777777" w:rsidR="00E600DE" w:rsidRPr="00D87888" w:rsidRDefault="00E600DE" w:rsidP="00D92DAD">
      <w:pPr>
        <w:pStyle w:val="a3"/>
        <w:ind w:left="720"/>
        <w:rPr>
          <w:rFonts w:ascii="Arial" w:hAnsi="Arial" w:cs="Arial"/>
          <w:sz w:val="24"/>
          <w:szCs w:val="24"/>
          <w:lang w:eastAsia="ja-JP"/>
        </w:rPr>
      </w:pPr>
    </w:p>
    <w:p w14:paraId="2F9890F2" w14:textId="77777777" w:rsidR="00F51550" w:rsidRPr="00D87888" w:rsidRDefault="00D92DAD" w:rsidP="00F51550">
      <w:pPr>
        <w:pStyle w:val="a3"/>
        <w:pBdr>
          <w:top w:val="single" w:sz="4" w:space="1" w:color="auto"/>
          <w:left w:val="single" w:sz="4" w:space="4" w:color="auto"/>
          <w:bottom w:val="single" w:sz="4" w:space="1" w:color="auto"/>
          <w:right w:val="single" w:sz="4" w:space="4" w:color="auto"/>
        </w:pBdr>
        <w:ind w:left="360"/>
        <w:rPr>
          <w:rFonts w:asciiTheme="majorEastAsia" w:eastAsiaTheme="majorEastAsia" w:hAnsiTheme="majorEastAsia" w:cs="Arial"/>
          <w:b/>
          <w:sz w:val="24"/>
          <w:szCs w:val="24"/>
          <w:lang w:eastAsia="ja-JP"/>
        </w:rPr>
      </w:pPr>
      <w:r w:rsidRPr="00D87888">
        <w:rPr>
          <w:rFonts w:ascii="Arial" w:eastAsiaTheme="majorEastAsia" w:hAnsi="Arial" w:cs="Arial"/>
          <w:b/>
          <w:sz w:val="24"/>
          <w:szCs w:val="24"/>
          <w:lang w:eastAsia="ja-JP"/>
        </w:rPr>
        <w:t>2017</w:t>
      </w:r>
      <w:r w:rsidRPr="00D87888">
        <w:rPr>
          <w:rFonts w:asciiTheme="majorEastAsia" w:eastAsiaTheme="majorEastAsia" w:hAnsiTheme="majorEastAsia" w:cs="Arial" w:hint="eastAsia"/>
          <w:b/>
          <w:sz w:val="24"/>
          <w:szCs w:val="24"/>
          <w:lang w:eastAsia="ja-JP"/>
        </w:rPr>
        <w:t>年</w:t>
      </w:r>
      <w:r w:rsidRPr="00D87888">
        <w:rPr>
          <w:rFonts w:ascii="Arial" w:eastAsiaTheme="majorEastAsia" w:hAnsi="Arial" w:cs="Arial"/>
          <w:b/>
          <w:sz w:val="24"/>
          <w:szCs w:val="24"/>
          <w:lang w:eastAsia="ja-JP"/>
        </w:rPr>
        <w:t>7</w:t>
      </w:r>
      <w:r w:rsidRPr="00D87888">
        <w:rPr>
          <w:rFonts w:asciiTheme="majorEastAsia" w:eastAsiaTheme="majorEastAsia" w:hAnsiTheme="majorEastAsia" w:cs="Arial" w:hint="eastAsia"/>
          <w:b/>
          <w:sz w:val="24"/>
          <w:szCs w:val="24"/>
          <w:lang w:eastAsia="ja-JP"/>
        </w:rPr>
        <w:t>月更新</w:t>
      </w:r>
    </w:p>
    <w:p w14:paraId="0AFD6990" w14:textId="77777777" w:rsidR="00F51550" w:rsidRPr="00D87888" w:rsidRDefault="00F51550" w:rsidP="00F51550">
      <w:pPr>
        <w:pStyle w:val="a3"/>
        <w:pBdr>
          <w:top w:val="single" w:sz="4" w:space="1" w:color="auto"/>
          <w:left w:val="single" w:sz="4" w:space="4" w:color="auto"/>
          <w:bottom w:val="single" w:sz="4" w:space="1" w:color="auto"/>
          <w:right w:val="single" w:sz="4" w:space="4" w:color="auto"/>
        </w:pBdr>
        <w:ind w:left="360"/>
        <w:rPr>
          <w:rFonts w:ascii="Arial" w:hAnsi="Arial" w:cs="Arial"/>
          <w:b/>
          <w:sz w:val="24"/>
          <w:szCs w:val="24"/>
          <w:lang w:eastAsia="ja-JP"/>
        </w:rPr>
      </w:pPr>
    </w:p>
    <w:p w14:paraId="36C75E07" w14:textId="34C56605" w:rsidR="00F51550" w:rsidRPr="00D87888" w:rsidRDefault="005E2259" w:rsidP="00F51550">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r w:rsidRPr="00D87888">
        <w:rPr>
          <w:rFonts w:asciiTheme="majorEastAsia" w:eastAsiaTheme="majorEastAsia" w:hAnsiTheme="majorEastAsia" w:cs="Arial" w:hint="eastAsia"/>
          <w:lang w:eastAsia="ja-JP"/>
        </w:rPr>
        <w:t>国連CRPDの「</w:t>
      </w:r>
      <w:r w:rsidR="00FE237A" w:rsidRPr="00D87888">
        <w:rPr>
          <w:rFonts w:asciiTheme="majorEastAsia" w:eastAsiaTheme="majorEastAsia" w:hAnsiTheme="majorEastAsia" w:cs="Arial" w:hint="eastAsia"/>
          <w:lang w:eastAsia="ja-JP"/>
        </w:rPr>
        <w:t>事前質問事項</w:t>
      </w:r>
      <w:r w:rsidRPr="00D87888">
        <w:rPr>
          <w:rFonts w:asciiTheme="majorEastAsia" w:eastAsiaTheme="majorEastAsia" w:hAnsiTheme="majorEastAsia" w:cs="Arial" w:hint="eastAsia"/>
          <w:lang w:eastAsia="ja-JP"/>
        </w:rPr>
        <w:t>」に対する回答として、英国政府</w:t>
      </w:r>
      <w:r w:rsidR="00AB2C7C" w:rsidRPr="00D87888">
        <w:rPr>
          <w:rFonts w:asciiTheme="majorEastAsia" w:eastAsiaTheme="majorEastAsia" w:hAnsiTheme="majorEastAsia" w:cs="Arial" w:hint="eastAsia"/>
          <w:lang w:eastAsia="ja-JP"/>
        </w:rPr>
        <w:t>は</w:t>
      </w:r>
      <w:r w:rsidRPr="00D87888">
        <w:rPr>
          <w:rFonts w:asciiTheme="majorEastAsia" w:eastAsiaTheme="majorEastAsia" w:hAnsiTheme="majorEastAsia" w:cs="Arial" w:hint="eastAsia"/>
          <w:lang w:eastAsia="ja-JP"/>
        </w:rPr>
        <w:t>2014年ケア法の重要性を主張している。LGAは、（上記のように）これが画期的な法律</w:t>
      </w:r>
      <w:r w:rsidR="00F83F1D" w:rsidRPr="00D87888">
        <w:rPr>
          <w:rFonts w:asciiTheme="majorEastAsia" w:eastAsiaTheme="majorEastAsia" w:hAnsiTheme="majorEastAsia" w:cs="Arial" w:hint="eastAsia"/>
          <w:lang w:eastAsia="ja-JP"/>
        </w:rPr>
        <w:t>の1つ</w:t>
      </w:r>
      <w:r w:rsidRPr="00D87888">
        <w:rPr>
          <w:rFonts w:asciiTheme="majorEastAsia" w:eastAsiaTheme="majorEastAsia" w:hAnsiTheme="majorEastAsia" w:cs="Arial" w:hint="eastAsia"/>
          <w:lang w:eastAsia="ja-JP"/>
        </w:rPr>
        <w:t>であることに同意するが、</w:t>
      </w:r>
      <w:r w:rsidR="00F83F1D" w:rsidRPr="00D87888">
        <w:rPr>
          <w:rFonts w:asciiTheme="majorEastAsia" w:eastAsiaTheme="majorEastAsia" w:hAnsiTheme="majorEastAsia" w:cs="Arial" w:hint="eastAsia"/>
          <w:lang w:eastAsia="ja-JP"/>
        </w:rPr>
        <w:t>この分野について</w:t>
      </w:r>
      <w:r w:rsidRPr="00D87888">
        <w:rPr>
          <w:rFonts w:asciiTheme="majorEastAsia" w:eastAsiaTheme="majorEastAsia" w:hAnsiTheme="majorEastAsia" w:cs="Arial" w:hint="eastAsia"/>
          <w:lang w:eastAsia="ja-JP"/>
        </w:rPr>
        <w:t>英国政府の解説</w:t>
      </w:r>
      <w:r w:rsidR="00F83F1D" w:rsidRPr="00D87888">
        <w:rPr>
          <w:rFonts w:asciiTheme="majorEastAsia" w:eastAsiaTheme="majorEastAsia" w:hAnsiTheme="majorEastAsia" w:cs="Arial" w:hint="eastAsia"/>
          <w:lang w:eastAsia="ja-JP"/>
        </w:rPr>
        <w:t>に欠けているのは</w:t>
      </w:r>
      <w:r w:rsidR="00F83F1D" w:rsidRPr="00D87888">
        <w:rPr>
          <w:rFonts w:asciiTheme="majorEastAsia" w:eastAsiaTheme="majorEastAsia" w:hAnsiTheme="majorEastAsia" w:cs="Arial"/>
          <w:lang w:eastAsia="ja-JP"/>
        </w:rPr>
        <w:t>成人の社会</w:t>
      </w:r>
      <w:r w:rsidR="00F83F1D" w:rsidRPr="00D87888">
        <w:rPr>
          <w:rFonts w:asciiTheme="majorEastAsia" w:eastAsiaTheme="majorEastAsia" w:hAnsiTheme="majorEastAsia" w:cs="Arial" w:hint="eastAsia"/>
          <w:lang w:eastAsia="ja-JP"/>
        </w:rPr>
        <w:t>生活上の</w:t>
      </w:r>
      <w:r w:rsidR="00F83F1D" w:rsidRPr="00D87888">
        <w:rPr>
          <w:rFonts w:asciiTheme="majorEastAsia" w:eastAsiaTheme="majorEastAsia" w:hAnsiTheme="majorEastAsia" w:cs="Arial"/>
          <w:lang w:eastAsia="ja-JP"/>
        </w:rPr>
        <w:t>ケア</w:t>
      </w:r>
      <w:r w:rsidRPr="00D87888">
        <w:rPr>
          <w:rFonts w:asciiTheme="majorEastAsia" w:eastAsiaTheme="majorEastAsia" w:hAnsiTheme="majorEastAsia" w:cs="Arial" w:hint="eastAsia"/>
          <w:lang w:eastAsia="ja-JP"/>
        </w:rPr>
        <w:t>が直面している深刻な財政的圧力</w:t>
      </w:r>
      <w:r w:rsidR="00F83F1D" w:rsidRPr="00D87888">
        <w:rPr>
          <w:rFonts w:asciiTheme="majorEastAsia" w:eastAsiaTheme="majorEastAsia" w:hAnsiTheme="majorEastAsia" w:cs="Arial" w:hint="eastAsia"/>
          <w:lang w:eastAsia="ja-JP"/>
        </w:rPr>
        <w:t>であると主張する</w:t>
      </w:r>
      <w:r w:rsidRPr="00D87888">
        <w:rPr>
          <w:rFonts w:asciiTheme="majorEastAsia" w:eastAsiaTheme="majorEastAsia" w:hAnsiTheme="majorEastAsia" w:cs="Arial" w:hint="eastAsia"/>
          <w:lang w:eastAsia="ja-JP"/>
        </w:rPr>
        <w:t>。</w:t>
      </w:r>
    </w:p>
    <w:p w14:paraId="196F0C89" w14:textId="77777777" w:rsidR="00397B68" w:rsidRPr="00D87888" w:rsidRDefault="00397B68" w:rsidP="00F51550">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p>
    <w:p w14:paraId="54409D04" w14:textId="13E792FA" w:rsidR="00F83F1D" w:rsidRPr="00D87888" w:rsidRDefault="00F83F1D" w:rsidP="00397B68">
      <w:pPr>
        <w:pStyle w:val="a3"/>
        <w:pBdr>
          <w:top w:val="single" w:sz="4" w:space="1" w:color="auto"/>
          <w:left w:val="single" w:sz="4" w:space="4" w:color="auto"/>
          <w:bottom w:val="single" w:sz="4" w:space="1" w:color="auto"/>
          <w:right w:val="single" w:sz="4" w:space="4" w:color="auto"/>
        </w:pBdr>
        <w:ind w:left="360"/>
        <w:rPr>
          <w:rFonts w:asciiTheme="majorEastAsia" w:eastAsiaTheme="majorEastAsia" w:hAnsiTheme="majorEastAsia" w:cs="Arial"/>
          <w:lang w:eastAsia="ja-JP"/>
        </w:rPr>
      </w:pPr>
      <w:r w:rsidRPr="00D87888">
        <w:rPr>
          <w:rFonts w:asciiTheme="majorEastAsia" w:eastAsiaTheme="majorEastAsia" w:hAnsiTheme="majorEastAsia" w:cs="Arial" w:hint="eastAsia"/>
          <w:lang w:eastAsia="ja-JP"/>
        </w:rPr>
        <w:t>2017年春予算で、英国政府は</w:t>
      </w:r>
      <w:r w:rsidRPr="00D87888">
        <w:rPr>
          <w:rFonts w:asciiTheme="majorEastAsia" w:eastAsiaTheme="majorEastAsia" w:hAnsiTheme="majorEastAsia" w:cs="Arial"/>
          <w:lang w:eastAsia="ja-JP"/>
        </w:rPr>
        <w:t>成人の社会</w:t>
      </w:r>
      <w:r w:rsidRPr="00D87888">
        <w:rPr>
          <w:rFonts w:asciiTheme="majorEastAsia" w:eastAsiaTheme="majorEastAsia" w:hAnsiTheme="majorEastAsia" w:cs="Arial" w:hint="eastAsia"/>
          <w:lang w:eastAsia="ja-JP"/>
        </w:rPr>
        <w:t>生活上の</w:t>
      </w:r>
      <w:r w:rsidRPr="00D87888">
        <w:rPr>
          <w:rFonts w:asciiTheme="majorEastAsia" w:eastAsiaTheme="majorEastAsia" w:hAnsiTheme="majorEastAsia" w:cs="Arial"/>
          <w:lang w:eastAsia="ja-JP"/>
        </w:rPr>
        <w:t>ケア</w:t>
      </w:r>
      <w:r w:rsidRPr="00D87888">
        <w:rPr>
          <w:rFonts w:asciiTheme="majorEastAsia" w:eastAsiaTheme="majorEastAsia" w:hAnsiTheme="majorEastAsia" w:cs="Arial" w:hint="eastAsia"/>
          <w:lang w:eastAsia="ja-JP"/>
        </w:rPr>
        <w:t>のため</w:t>
      </w:r>
      <w:r w:rsidR="00647B4A" w:rsidRPr="00D87888">
        <w:rPr>
          <w:rFonts w:asciiTheme="majorEastAsia" w:eastAsiaTheme="majorEastAsia" w:hAnsiTheme="majorEastAsia" w:cs="Arial" w:hint="eastAsia"/>
          <w:lang w:eastAsia="ja-JP"/>
        </w:rPr>
        <w:t>に</w:t>
      </w:r>
      <w:r w:rsidRPr="00D87888">
        <w:rPr>
          <w:rFonts w:asciiTheme="majorEastAsia" w:eastAsiaTheme="majorEastAsia" w:hAnsiTheme="majorEastAsia" w:cs="Arial" w:hint="eastAsia"/>
          <w:lang w:eastAsia="ja-JP"/>
        </w:rPr>
        <w:t>20億ポンド</w:t>
      </w:r>
      <w:r w:rsidR="00647B4A" w:rsidRPr="00D87888">
        <w:rPr>
          <w:rFonts w:asciiTheme="majorEastAsia" w:eastAsiaTheme="majorEastAsia" w:hAnsiTheme="majorEastAsia" w:cs="Arial" w:hint="eastAsia"/>
          <w:lang w:eastAsia="ja-JP"/>
        </w:rPr>
        <w:t>の追加予算を配分すること</w:t>
      </w:r>
      <w:r w:rsidRPr="00D87888">
        <w:rPr>
          <w:rFonts w:asciiTheme="majorEastAsia" w:eastAsiaTheme="majorEastAsia" w:hAnsiTheme="majorEastAsia" w:cs="Arial" w:hint="eastAsia"/>
          <w:lang w:eastAsia="ja-JP"/>
        </w:rPr>
        <w:t>を発表し、2017年/ 18</w:t>
      </w:r>
      <w:r w:rsidR="00647B4A" w:rsidRPr="00D87888">
        <w:rPr>
          <w:rFonts w:asciiTheme="majorEastAsia" w:eastAsiaTheme="majorEastAsia" w:hAnsiTheme="majorEastAsia" w:cs="Arial" w:hint="eastAsia"/>
          <w:lang w:eastAsia="ja-JP"/>
        </w:rPr>
        <w:t>年に</w:t>
      </w:r>
      <w:r w:rsidRPr="00D87888">
        <w:rPr>
          <w:rFonts w:asciiTheme="majorEastAsia" w:eastAsiaTheme="majorEastAsia" w:hAnsiTheme="majorEastAsia" w:cs="Arial" w:hint="eastAsia"/>
          <w:lang w:eastAsia="ja-JP"/>
        </w:rPr>
        <w:t>10億ポンド、残りは2018</w:t>
      </w:r>
      <w:r w:rsidR="00806669" w:rsidRPr="00D87888">
        <w:rPr>
          <w:rFonts w:asciiTheme="majorEastAsia" w:eastAsiaTheme="majorEastAsia" w:hAnsiTheme="majorEastAsia" w:cs="Arial" w:hint="eastAsia"/>
          <w:lang w:eastAsia="ja-JP"/>
        </w:rPr>
        <w:t>年</w:t>
      </w:r>
      <w:r w:rsidRPr="00D87888">
        <w:rPr>
          <w:rFonts w:asciiTheme="majorEastAsia" w:eastAsiaTheme="majorEastAsia" w:hAnsiTheme="majorEastAsia" w:cs="Arial" w:hint="eastAsia"/>
          <w:lang w:eastAsia="ja-JP"/>
        </w:rPr>
        <w:t>/19</w:t>
      </w:r>
      <w:r w:rsidR="00806669" w:rsidRPr="00D87888">
        <w:rPr>
          <w:rFonts w:asciiTheme="majorEastAsia" w:eastAsiaTheme="majorEastAsia" w:hAnsiTheme="majorEastAsia" w:cs="Arial" w:hint="eastAsia"/>
          <w:lang w:eastAsia="ja-JP"/>
        </w:rPr>
        <w:t>年</w:t>
      </w:r>
      <w:r w:rsidRPr="00D87888">
        <w:rPr>
          <w:rFonts w:asciiTheme="majorEastAsia" w:eastAsiaTheme="majorEastAsia" w:hAnsiTheme="majorEastAsia" w:cs="Arial" w:hint="eastAsia"/>
          <w:lang w:eastAsia="ja-JP"/>
        </w:rPr>
        <w:t>と2019</w:t>
      </w:r>
      <w:r w:rsidR="00806669" w:rsidRPr="00D87888">
        <w:rPr>
          <w:rFonts w:asciiTheme="majorEastAsia" w:eastAsiaTheme="majorEastAsia" w:hAnsiTheme="majorEastAsia" w:cs="Arial" w:hint="eastAsia"/>
          <w:lang w:eastAsia="ja-JP"/>
        </w:rPr>
        <w:t>年</w:t>
      </w:r>
      <w:r w:rsidRPr="00D87888">
        <w:rPr>
          <w:rFonts w:asciiTheme="majorEastAsia" w:eastAsiaTheme="majorEastAsia" w:hAnsiTheme="majorEastAsia" w:cs="Arial" w:hint="eastAsia"/>
          <w:lang w:eastAsia="ja-JP"/>
        </w:rPr>
        <w:t>/20</w:t>
      </w:r>
      <w:r w:rsidR="00806669" w:rsidRPr="00D87888">
        <w:rPr>
          <w:rFonts w:asciiTheme="majorEastAsia" w:eastAsiaTheme="majorEastAsia" w:hAnsiTheme="majorEastAsia" w:cs="Arial" w:hint="eastAsia"/>
          <w:lang w:eastAsia="ja-JP"/>
        </w:rPr>
        <w:t>年</w:t>
      </w:r>
      <w:r w:rsidR="00647B4A" w:rsidRPr="00D87888">
        <w:rPr>
          <w:rFonts w:asciiTheme="majorEastAsia" w:eastAsiaTheme="majorEastAsia" w:hAnsiTheme="majorEastAsia" w:cs="Arial" w:hint="eastAsia"/>
          <w:lang w:eastAsia="ja-JP"/>
        </w:rPr>
        <w:t>に分配することとした</w:t>
      </w:r>
      <w:r w:rsidRPr="00D87888">
        <w:rPr>
          <w:rFonts w:asciiTheme="majorEastAsia" w:eastAsiaTheme="majorEastAsia" w:hAnsiTheme="majorEastAsia" w:cs="Arial" w:hint="eastAsia"/>
          <w:lang w:eastAsia="ja-JP"/>
        </w:rPr>
        <w:t>。これは</w:t>
      </w:r>
      <w:r w:rsidR="00806669" w:rsidRPr="00D87888">
        <w:rPr>
          <w:rFonts w:asciiTheme="majorEastAsia" w:eastAsiaTheme="majorEastAsia" w:hAnsiTheme="majorEastAsia" w:cs="Arial"/>
          <w:lang w:eastAsia="ja-JP"/>
        </w:rPr>
        <w:t>社会</w:t>
      </w:r>
      <w:r w:rsidR="00806669" w:rsidRPr="00D87888">
        <w:rPr>
          <w:rFonts w:asciiTheme="majorEastAsia" w:eastAsiaTheme="majorEastAsia" w:hAnsiTheme="majorEastAsia" w:cs="Arial" w:hint="eastAsia"/>
          <w:lang w:eastAsia="ja-JP"/>
        </w:rPr>
        <w:t>生活上の</w:t>
      </w:r>
      <w:r w:rsidR="00806669" w:rsidRPr="00D87888">
        <w:rPr>
          <w:rFonts w:asciiTheme="majorEastAsia" w:eastAsiaTheme="majorEastAsia" w:hAnsiTheme="majorEastAsia" w:cs="Arial"/>
          <w:lang w:eastAsia="ja-JP"/>
        </w:rPr>
        <w:t>ケア</w:t>
      </w:r>
      <w:r w:rsidRPr="00D87888">
        <w:rPr>
          <w:rFonts w:asciiTheme="majorEastAsia" w:eastAsiaTheme="majorEastAsia" w:hAnsiTheme="majorEastAsia" w:cs="Arial" w:hint="eastAsia"/>
          <w:lang w:eastAsia="ja-JP"/>
        </w:rPr>
        <w:t>が直面している</w:t>
      </w:r>
      <w:r w:rsidR="00806669" w:rsidRPr="00D87888">
        <w:rPr>
          <w:rFonts w:asciiTheme="majorEastAsia" w:eastAsiaTheme="majorEastAsia" w:hAnsiTheme="majorEastAsia" w:cs="Arial" w:hint="eastAsia"/>
          <w:lang w:eastAsia="ja-JP"/>
        </w:rPr>
        <w:t>困難</w:t>
      </w:r>
      <w:r w:rsidRPr="00D87888">
        <w:rPr>
          <w:rFonts w:asciiTheme="majorEastAsia" w:eastAsiaTheme="majorEastAsia" w:hAnsiTheme="majorEastAsia" w:cs="Arial" w:hint="eastAsia"/>
          <w:lang w:eastAsia="ja-JP"/>
        </w:rPr>
        <w:t>を</w:t>
      </w:r>
      <w:r w:rsidR="00A13686" w:rsidRPr="00D87888">
        <w:rPr>
          <w:rFonts w:asciiTheme="majorEastAsia" w:eastAsiaTheme="majorEastAsia" w:hAnsiTheme="majorEastAsia" w:cs="Arial" w:hint="eastAsia"/>
          <w:lang w:eastAsia="ja-JP"/>
        </w:rPr>
        <w:t>よく</w:t>
      </w:r>
      <w:r w:rsidRPr="00D87888">
        <w:rPr>
          <w:rFonts w:asciiTheme="majorEastAsia" w:eastAsiaTheme="majorEastAsia" w:hAnsiTheme="majorEastAsia" w:cs="Arial" w:hint="eastAsia"/>
          <w:lang w:eastAsia="ja-JP"/>
        </w:rPr>
        <w:t>認識</w:t>
      </w:r>
      <w:r w:rsidR="00A13686" w:rsidRPr="00D87888">
        <w:rPr>
          <w:rFonts w:asciiTheme="majorEastAsia" w:eastAsiaTheme="majorEastAsia" w:hAnsiTheme="majorEastAsia" w:cs="Arial" w:hint="eastAsia"/>
          <w:lang w:eastAsia="ja-JP"/>
        </w:rPr>
        <w:t>したものではある</w:t>
      </w:r>
      <w:r w:rsidR="00806669" w:rsidRPr="00D87888">
        <w:rPr>
          <w:rFonts w:asciiTheme="majorEastAsia" w:eastAsiaTheme="majorEastAsia" w:hAnsiTheme="majorEastAsia" w:cs="Arial" w:hint="eastAsia"/>
          <w:lang w:eastAsia="ja-JP"/>
        </w:rPr>
        <w:t>が、資金が一時的で非反復的であるため、短期的にも長期的にも</w:t>
      </w:r>
      <w:r w:rsidRPr="00D87888">
        <w:rPr>
          <w:rFonts w:asciiTheme="majorEastAsia" w:eastAsiaTheme="majorEastAsia" w:hAnsiTheme="majorEastAsia" w:cs="Arial" w:hint="eastAsia"/>
          <w:lang w:eastAsia="ja-JP"/>
        </w:rPr>
        <w:t>持続可能な解決策ではない。LGAは、20億ポンドを追加しても、</w:t>
      </w:r>
      <w:r w:rsidR="00806669" w:rsidRPr="00D87888">
        <w:rPr>
          <w:rFonts w:asciiTheme="majorEastAsia" w:eastAsiaTheme="majorEastAsia" w:hAnsiTheme="majorEastAsia" w:cs="Arial"/>
          <w:lang w:eastAsia="ja-JP"/>
        </w:rPr>
        <w:t>社会</w:t>
      </w:r>
      <w:r w:rsidR="00806669" w:rsidRPr="00D87888">
        <w:rPr>
          <w:rFonts w:asciiTheme="majorEastAsia" w:eastAsiaTheme="majorEastAsia" w:hAnsiTheme="majorEastAsia" w:cs="Arial" w:hint="eastAsia"/>
          <w:lang w:eastAsia="ja-JP"/>
        </w:rPr>
        <w:t>生活上の</w:t>
      </w:r>
      <w:r w:rsidR="00806669" w:rsidRPr="00D87888">
        <w:rPr>
          <w:rFonts w:asciiTheme="majorEastAsia" w:eastAsiaTheme="majorEastAsia" w:hAnsiTheme="majorEastAsia" w:cs="Arial"/>
          <w:lang w:eastAsia="ja-JP"/>
        </w:rPr>
        <w:t>ケア</w:t>
      </w:r>
      <w:r w:rsidR="00806669" w:rsidRPr="00D87888">
        <w:rPr>
          <w:rFonts w:asciiTheme="majorEastAsia" w:eastAsiaTheme="majorEastAsia" w:hAnsiTheme="majorEastAsia" w:cs="Arial" w:hint="eastAsia"/>
          <w:lang w:eastAsia="ja-JP"/>
        </w:rPr>
        <w:t>は</w:t>
      </w:r>
      <w:r w:rsidRPr="00D87888">
        <w:rPr>
          <w:rFonts w:asciiTheme="majorEastAsia" w:eastAsiaTheme="majorEastAsia" w:hAnsiTheme="majorEastAsia" w:cs="Arial" w:hint="eastAsia"/>
          <w:lang w:eastAsia="ja-JP"/>
        </w:rPr>
        <w:t>2020年までに年間23億ポンドの資金調達</w:t>
      </w:r>
      <w:r w:rsidR="00F45708" w:rsidRPr="00D87888">
        <w:rPr>
          <w:rFonts w:asciiTheme="majorEastAsia" w:eastAsiaTheme="majorEastAsia" w:hAnsiTheme="majorEastAsia" w:cs="Arial" w:hint="eastAsia"/>
          <w:lang w:eastAsia="ja-JP"/>
        </w:rPr>
        <w:t>の不足が発生すると予測している。これにはサービス供給の</w:t>
      </w:r>
      <w:r w:rsidR="00647B4A" w:rsidRPr="00D87888">
        <w:rPr>
          <w:rFonts w:asciiTheme="majorEastAsia" w:eastAsiaTheme="majorEastAsia" w:hAnsiTheme="majorEastAsia" w:cs="Arial" w:hint="eastAsia"/>
          <w:lang w:eastAsia="ja-JP"/>
        </w:rPr>
        <w:t>市場を安定させるために必要な資金が含まれている</w:t>
      </w:r>
      <w:r w:rsidRPr="00D87888">
        <w:rPr>
          <w:rFonts w:asciiTheme="majorEastAsia" w:eastAsiaTheme="majorEastAsia" w:hAnsiTheme="majorEastAsia" w:cs="Arial" w:hint="eastAsia"/>
          <w:lang w:eastAsia="ja-JP"/>
        </w:rPr>
        <w:t>。</w:t>
      </w:r>
    </w:p>
    <w:p w14:paraId="4DD4739A" w14:textId="77777777" w:rsidR="00397B68" w:rsidRPr="00D87888" w:rsidRDefault="00397B68" w:rsidP="00397B68">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p>
    <w:p w14:paraId="6A63A9EB" w14:textId="77EC0DF4" w:rsidR="005A31FA" w:rsidRPr="00D87888" w:rsidRDefault="00647B4A" w:rsidP="00397B68">
      <w:pPr>
        <w:pStyle w:val="a3"/>
        <w:pBdr>
          <w:top w:val="single" w:sz="4" w:space="1" w:color="auto"/>
          <w:left w:val="single" w:sz="4" w:space="4" w:color="auto"/>
          <w:bottom w:val="single" w:sz="4" w:space="1" w:color="auto"/>
          <w:right w:val="single" w:sz="4" w:space="4" w:color="auto"/>
        </w:pBdr>
        <w:ind w:left="360"/>
        <w:rPr>
          <w:rFonts w:asciiTheme="majorEastAsia" w:eastAsiaTheme="majorEastAsia" w:hAnsiTheme="majorEastAsia" w:cs="Arial"/>
          <w:lang w:eastAsia="ja-JP"/>
        </w:rPr>
      </w:pPr>
      <w:r w:rsidRPr="00D87888">
        <w:rPr>
          <w:rFonts w:asciiTheme="majorEastAsia" w:eastAsiaTheme="majorEastAsia" w:hAnsiTheme="majorEastAsia" w:cs="Arial" w:hint="eastAsia"/>
          <w:lang w:eastAsia="ja-JP"/>
        </w:rPr>
        <w:t>加えて、英国政府の</w:t>
      </w:r>
      <w:r w:rsidR="00A13686" w:rsidRPr="00D87888">
        <w:rPr>
          <w:rFonts w:asciiTheme="majorEastAsia" w:eastAsiaTheme="majorEastAsia" w:hAnsiTheme="majorEastAsia" w:cs="Arial" w:hint="eastAsia"/>
          <w:lang w:eastAsia="ja-JP"/>
        </w:rPr>
        <w:t>回答</w:t>
      </w:r>
      <w:r w:rsidRPr="00D87888">
        <w:rPr>
          <w:rFonts w:asciiTheme="majorEastAsia" w:eastAsiaTheme="majorEastAsia" w:hAnsiTheme="majorEastAsia" w:cs="Arial" w:hint="eastAsia"/>
          <w:lang w:eastAsia="ja-JP"/>
        </w:rPr>
        <w:t>は20億ポンドの使用に関する最近の</w:t>
      </w:r>
      <w:r w:rsidR="00882C36" w:rsidRPr="00D87888">
        <w:rPr>
          <w:rFonts w:asciiTheme="majorEastAsia" w:eastAsiaTheme="majorEastAsia" w:hAnsiTheme="majorEastAsia" w:cs="Arial" w:hint="eastAsia"/>
          <w:lang w:eastAsia="ja-JP"/>
        </w:rPr>
        <w:t>進展</w:t>
      </w:r>
      <w:r w:rsidRPr="00D87888">
        <w:rPr>
          <w:rFonts w:asciiTheme="majorEastAsia" w:eastAsiaTheme="majorEastAsia" w:hAnsiTheme="majorEastAsia" w:cs="Arial" w:hint="eastAsia"/>
          <w:lang w:eastAsia="ja-JP"/>
        </w:rPr>
        <w:t>を</w:t>
      </w:r>
      <w:r w:rsidR="00882C36" w:rsidRPr="00D87888">
        <w:rPr>
          <w:rFonts w:asciiTheme="majorEastAsia" w:eastAsiaTheme="majorEastAsia" w:hAnsiTheme="majorEastAsia" w:cs="Arial" w:hint="eastAsia"/>
          <w:lang w:eastAsia="ja-JP"/>
        </w:rPr>
        <w:t>理解</w:t>
      </w:r>
      <w:r w:rsidRPr="00D87888">
        <w:rPr>
          <w:rFonts w:asciiTheme="majorEastAsia" w:eastAsiaTheme="majorEastAsia" w:hAnsiTheme="majorEastAsia" w:cs="Arial" w:hint="eastAsia"/>
          <w:lang w:eastAsia="ja-JP"/>
        </w:rPr>
        <w:t>していない。予算配分が発表されたとき、英国政府はその</w:t>
      </w:r>
      <w:r w:rsidR="00491342" w:rsidRPr="00D87888">
        <w:rPr>
          <w:rFonts w:asciiTheme="majorEastAsia" w:eastAsiaTheme="majorEastAsia" w:hAnsiTheme="majorEastAsia" w:cs="Arial" w:hint="eastAsia"/>
          <w:lang w:eastAsia="ja-JP"/>
        </w:rPr>
        <w:t>予算</w:t>
      </w:r>
      <w:r w:rsidRPr="00D87888">
        <w:rPr>
          <w:rFonts w:asciiTheme="majorEastAsia" w:eastAsiaTheme="majorEastAsia" w:hAnsiTheme="majorEastAsia" w:cs="Arial" w:hint="eastAsia"/>
          <w:lang w:eastAsia="ja-JP"/>
        </w:rPr>
        <w:t>が次の目的で使われることになっていると明言した。すなわち、</w:t>
      </w:r>
      <w:r w:rsidRPr="00D87888">
        <w:rPr>
          <w:rFonts w:asciiTheme="majorEastAsia" w:eastAsiaTheme="majorEastAsia" w:hAnsiTheme="majorEastAsia" w:cs="Arial"/>
          <w:lang w:eastAsia="ja-JP"/>
        </w:rPr>
        <w:t>成人の社会</w:t>
      </w:r>
      <w:r w:rsidRPr="00D87888">
        <w:rPr>
          <w:rFonts w:asciiTheme="majorEastAsia" w:eastAsiaTheme="majorEastAsia" w:hAnsiTheme="majorEastAsia" w:cs="Arial" w:hint="eastAsia"/>
          <w:lang w:eastAsia="ja-JP"/>
        </w:rPr>
        <w:t>生活上の</w:t>
      </w:r>
      <w:r w:rsidRPr="00D87888">
        <w:rPr>
          <w:rFonts w:asciiTheme="majorEastAsia" w:eastAsiaTheme="majorEastAsia" w:hAnsiTheme="majorEastAsia" w:cs="Arial"/>
          <w:lang w:eastAsia="ja-JP"/>
        </w:rPr>
        <w:t>ケア</w:t>
      </w:r>
      <w:r w:rsidRPr="00D87888">
        <w:rPr>
          <w:rFonts w:asciiTheme="majorEastAsia" w:eastAsiaTheme="majorEastAsia" w:hAnsiTheme="majorEastAsia" w:cs="Arial" w:hint="eastAsia"/>
          <w:lang w:eastAsia="ja-JP"/>
        </w:rPr>
        <w:t>のニーズを満たすため、サービス供給の市場</w:t>
      </w:r>
      <w:r w:rsidR="00491342" w:rsidRPr="00D87888">
        <w:rPr>
          <w:rFonts w:asciiTheme="majorEastAsia" w:eastAsiaTheme="majorEastAsia" w:hAnsiTheme="majorEastAsia" w:cs="Arial" w:hint="eastAsia"/>
          <w:lang w:eastAsia="ja-JP"/>
        </w:rPr>
        <w:t>を支えるため、そして病院からの在宅ケアへの移行の遅れ（DTOC）を減らすなどNHSへの負担軽減を進めるためである。しかし、7月に</w:t>
      </w:r>
      <w:r w:rsidR="00882C36" w:rsidRPr="00D87888">
        <w:rPr>
          <w:rFonts w:asciiTheme="majorEastAsia" w:eastAsiaTheme="majorEastAsia" w:hAnsiTheme="majorEastAsia" w:cs="Arial" w:hint="eastAsia"/>
          <w:lang w:eastAsia="ja-JP"/>
        </w:rPr>
        <w:t>、</w:t>
      </w:r>
      <w:r w:rsidR="00491342" w:rsidRPr="00D87888">
        <w:rPr>
          <w:rFonts w:asciiTheme="majorEastAsia" w:eastAsiaTheme="majorEastAsia" w:hAnsiTheme="majorEastAsia" w:cs="Arial" w:hint="eastAsia"/>
          <w:lang w:eastAsia="ja-JP"/>
        </w:rPr>
        <w:t>これらの優先事項のうち、3番目のものを大きく強調する手引書が発行され、</w:t>
      </w:r>
      <w:r w:rsidR="00882C36" w:rsidRPr="00D87888">
        <w:rPr>
          <w:rFonts w:asciiTheme="majorEastAsia" w:eastAsiaTheme="majorEastAsia" w:hAnsiTheme="majorEastAsia" w:cs="Arial" w:hint="eastAsia"/>
          <w:lang w:eastAsia="ja-JP"/>
        </w:rPr>
        <w:t>DTOCを厳格に目標とし、さらに重要なことには、DTOCがうまく機能していない地域について</w:t>
      </w:r>
      <w:r w:rsidR="0054637C" w:rsidRPr="00D87888">
        <w:rPr>
          <w:rFonts w:asciiTheme="majorEastAsia" w:eastAsiaTheme="majorEastAsia" w:hAnsiTheme="majorEastAsia" w:cs="Arial" w:hint="eastAsia"/>
          <w:lang w:eastAsia="ja-JP"/>
        </w:rPr>
        <w:t>地方議会</w:t>
      </w:r>
      <w:r w:rsidR="00882C36" w:rsidRPr="00D87888">
        <w:rPr>
          <w:rFonts w:asciiTheme="majorEastAsia" w:eastAsiaTheme="majorEastAsia" w:hAnsiTheme="majorEastAsia" w:cs="Arial" w:hint="eastAsia"/>
          <w:lang w:eastAsia="ja-JP"/>
        </w:rPr>
        <w:t>の2018年/19年の配分の一部を留保にするという</w:t>
      </w:r>
      <w:r w:rsidR="00A13686" w:rsidRPr="00D87888">
        <w:rPr>
          <w:rFonts w:asciiTheme="majorEastAsia" w:eastAsiaTheme="majorEastAsia" w:hAnsiTheme="majorEastAsia" w:cs="Arial" w:hint="eastAsia"/>
          <w:lang w:eastAsia="ja-JP"/>
        </w:rPr>
        <w:t>脅迫</w:t>
      </w:r>
      <w:r w:rsidR="00882C36" w:rsidRPr="00D87888">
        <w:rPr>
          <w:rFonts w:asciiTheme="majorEastAsia" w:eastAsiaTheme="majorEastAsia" w:hAnsiTheme="majorEastAsia" w:cs="Arial" w:hint="eastAsia"/>
          <w:lang w:eastAsia="ja-JP"/>
        </w:rPr>
        <w:t>的な方針が示された。</w:t>
      </w:r>
    </w:p>
    <w:p w14:paraId="0C7A8772" w14:textId="77777777" w:rsidR="00882C36" w:rsidRPr="00D87888" w:rsidRDefault="00882C36" w:rsidP="00397B68">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p>
    <w:p w14:paraId="53AAE98B" w14:textId="77777777" w:rsidR="005A31FA" w:rsidRPr="00D87888" w:rsidRDefault="005874CB" w:rsidP="00397B68">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r w:rsidRPr="00D87888">
        <w:rPr>
          <w:rFonts w:asciiTheme="majorEastAsia" w:eastAsiaTheme="majorEastAsia" w:hAnsiTheme="majorEastAsia" w:cs="Arial" w:hint="eastAsia"/>
          <w:lang w:eastAsia="ja-JP"/>
        </w:rPr>
        <w:t>政府は留保に</w:t>
      </w:r>
      <w:r w:rsidR="00882C36" w:rsidRPr="00D87888">
        <w:rPr>
          <w:rFonts w:asciiTheme="majorEastAsia" w:eastAsiaTheme="majorEastAsia" w:hAnsiTheme="majorEastAsia" w:cs="Arial" w:hint="eastAsia"/>
          <w:lang w:eastAsia="ja-JP"/>
        </w:rPr>
        <w:t>した資金は</w:t>
      </w:r>
      <w:r w:rsidRPr="00D87888">
        <w:rPr>
          <w:rFonts w:asciiTheme="majorEastAsia" w:eastAsiaTheme="majorEastAsia" w:hAnsiTheme="majorEastAsia" w:cs="Arial" w:hint="eastAsia"/>
          <w:lang w:eastAsia="ja-JP"/>
        </w:rPr>
        <w:t>地方自治体に留まると明言</w:t>
      </w:r>
      <w:r w:rsidR="00882C36" w:rsidRPr="00D87888">
        <w:rPr>
          <w:rFonts w:asciiTheme="majorEastAsia" w:eastAsiaTheme="majorEastAsia" w:hAnsiTheme="majorEastAsia" w:cs="Arial" w:hint="eastAsia"/>
          <w:lang w:eastAsia="ja-JP"/>
        </w:rPr>
        <w:t>してきたが、</w:t>
      </w:r>
      <w:r w:rsidRPr="00D87888">
        <w:rPr>
          <w:rFonts w:asciiTheme="majorEastAsia" w:eastAsiaTheme="majorEastAsia" w:hAnsiTheme="majorEastAsia" w:cs="Arial" w:hint="eastAsia"/>
          <w:lang w:eastAsia="ja-JP"/>
        </w:rPr>
        <w:t>こうした</w:t>
      </w:r>
      <w:r w:rsidR="00882C36" w:rsidRPr="00D87888">
        <w:rPr>
          <w:rFonts w:asciiTheme="majorEastAsia" w:eastAsiaTheme="majorEastAsia" w:hAnsiTheme="majorEastAsia" w:cs="Arial" w:hint="eastAsia"/>
          <w:lang w:eastAsia="ja-JP"/>
        </w:rPr>
        <w:t>進展</w:t>
      </w:r>
      <w:r w:rsidRPr="00D87888">
        <w:rPr>
          <w:rFonts w:asciiTheme="majorEastAsia" w:eastAsiaTheme="majorEastAsia" w:hAnsiTheme="majorEastAsia" w:cs="Arial" w:hint="eastAsia"/>
          <w:lang w:eastAsia="ja-JP"/>
        </w:rPr>
        <w:t>状況</w:t>
      </w:r>
      <w:r w:rsidR="00882C36" w:rsidRPr="00D87888">
        <w:rPr>
          <w:rFonts w:asciiTheme="majorEastAsia" w:eastAsiaTheme="majorEastAsia" w:hAnsiTheme="majorEastAsia" w:cs="Arial" w:hint="eastAsia"/>
          <w:lang w:eastAsia="ja-JP"/>
        </w:rPr>
        <w:t>ではプロセス</w:t>
      </w:r>
      <w:r w:rsidRPr="00D87888">
        <w:rPr>
          <w:rFonts w:asciiTheme="majorEastAsia" w:eastAsiaTheme="majorEastAsia" w:hAnsiTheme="majorEastAsia" w:cs="Arial" w:hint="eastAsia"/>
          <w:lang w:eastAsia="ja-JP"/>
        </w:rPr>
        <w:t>が遅くてまったく</w:t>
      </w:r>
      <w:r w:rsidR="00882C36" w:rsidRPr="00D87888">
        <w:rPr>
          <w:rFonts w:asciiTheme="majorEastAsia" w:eastAsiaTheme="majorEastAsia" w:hAnsiTheme="majorEastAsia" w:cs="Arial" w:hint="eastAsia"/>
          <w:lang w:eastAsia="ja-JP"/>
        </w:rPr>
        <w:t>役に立たず、</w:t>
      </w:r>
      <w:r w:rsidRPr="00D87888">
        <w:rPr>
          <w:rFonts w:asciiTheme="majorEastAsia" w:eastAsiaTheme="majorEastAsia" w:hAnsiTheme="majorEastAsia" w:cs="Arial"/>
          <w:lang w:eastAsia="ja-JP"/>
        </w:rPr>
        <w:t>社会</w:t>
      </w:r>
      <w:r w:rsidRPr="00D87888">
        <w:rPr>
          <w:rFonts w:asciiTheme="majorEastAsia" w:eastAsiaTheme="majorEastAsia" w:hAnsiTheme="majorEastAsia" w:cs="Arial" w:hint="eastAsia"/>
          <w:lang w:eastAsia="ja-JP"/>
        </w:rPr>
        <w:t>生活上の</w:t>
      </w:r>
      <w:r w:rsidRPr="00D87888">
        <w:rPr>
          <w:rFonts w:asciiTheme="majorEastAsia" w:eastAsiaTheme="majorEastAsia" w:hAnsiTheme="majorEastAsia" w:cs="Arial"/>
          <w:lang w:eastAsia="ja-JP"/>
        </w:rPr>
        <w:t>ケア</w:t>
      </w:r>
      <w:r w:rsidR="00E94B79" w:rsidRPr="00D87888">
        <w:rPr>
          <w:rFonts w:asciiTheme="majorEastAsia" w:eastAsiaTheme="majorEastAsia" w:hAnsiTheme="majorEastAsia" w:cs="Arial" w:hint="eastAsia"/>
          <w:lang w:eastAsia="ja-JP"/>
        </w:rPr>
        <w:t>にかかわる</w:t>
      </w:r>
      <w:r w:rsidRPr="00D87888">
        <w:rPr>
          <w:rFonts w:asciiTheme="majorEastAsia" w:eastAsiaTheme="majorEastAsia" w:hAnsiTheme="majorEastAsia" w:cs="Arial" w:hint="eastAsia"/>
          <w:lang w:eastAsia="ja-JP"/>
        </w:rPr>
        <w:t>困難</w:t>
      </w:r>
      <w:r w:rsidR="00882C36" w:rsidRPr="00D87888">
        <w:rPr>
          <w:rFonts w:asciiTheme="majorEastAsia" w:eastAsiaTheme="majorEastAsia" w:hAnsiTheme="majorEastAsia" w:cs="Arial" w:hint="eastAsia"/>
          <w:lang w:eastAsia="ja-JP"/>
        </w:rPr>
        <w:t>の原因と</w:t>
      </w:r>
      <w:r w:rsidRPr="00D87888">
        <w:rPr>
          <w:rFonts w:asciiTheme="majorEastAsia" w:eastAsiaTheme="majorEastAsia" w:hAnsiTheme="majorEastAsia" w:cs="Arial" w:hint="eastAsia"/>
          <w:lang w:eastAsia="ja-JP"/>
        </w:rPr>
        <w:t>結果</w:t>
      </w:r>
      <w:r w:rsidR="00882C36" w:rsidRPr="00D87888">
        <w:rPr>
          <w:rFonts w:asciiTheme="majorEastAsia" w:eastAsiaTheme="majorEastAsia" w:hAnsiTheme="majorEastAsia" w:cs="Arial" w:hint="eastAsia"/>
          <w:lang w:eastAsia="ja-JP"/>
        </w:rPr>
        <w:t>に取り組</w:t>
      </w:r>
      <w:r w:rsidRPr="00D87888">
        <w:rPr>
          <w:rFonts w:asciiTheme="majorEastAsia" w:eastAsiaTheme="majorEastAsia" w:hAnsiTheme="majorEastAsia" w:cs="Arial" w:hint="eastAsia"/>
          <w:lang w:eastAsia="ja-JP"/>
        </w:rPr>
        <w:t>もうとする</w:t>
      </w:r>
      <w:r w:rsidR="00882C36" w:rsidRPr="00D87888">
        <w:rPr>
          <w:rFonts w:asciiTheme="majorEastAsia" w:eastAsiaTheme="majorEastAsia" w:hAnsiTheme="majorEastAsia" w:cs="Arial" w:hint="eastAsia"/>
          <w:lang w:eastAsia="ja-JP"/>
        </w:rPr>
        <w:t>地域の柔軟性を損な</w:t>
      </w:r>
      <w:r w:rsidRPr="00D87888">
        <w:rPr>
          <w:rFonts w:asciiTheme="majorEastAsia" w:eastAsiaTheme="majorEastAsia" w:hAnsiTheme="majorEastAsia" w:cs="Arial" w:hint="eastAsia"/>
          <w:lang w:eastAsia="ja-JP"/>
        </w:rPr>
        <w:t>ってしまう</w:t>
      </w:r>
      <w:r w:rsidR="00882C36" w:rsidRPr="00D87888">
        <w:rPr>
          <w:rFonts w:asciiTheme="majorEastAsia" w:eastAsiaTheme="majorEastAsia" w:hAnsiTheme="majorEastAsia" w:cs="Arial" w:hint="eastAsia"/>
          <w:lang w:eastAsia="ja-JP"/>
        </w:rPr>
        <w:t>。</w:t>
      </w:r>
    </w:p>
    <w:p w14:paraId="5ECE5E20" w14:textId="77777777" w:rsidR="00397B68" w:rsidRPr="00D87888" w:rsidRDefault="00397B68" w:rsidP="00F51550">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p>
    <w:p w14:paraId="2DFDC94B" w14:textId="77777777" w:rsidR="00966BA4" w:rsidRPr="00D87888" w:rsidRDefault="00966BA4" w:rsidP="00C65494">
      <w:pPr>
        <w:pStyle w:val="a3"/>
        <w:rPr>
          <w:rFonts w:ascii="Arial" w:hAnsi="Arial" w:cs="Arial"/>
          <w:b/>
          <w:sz w:val="28"/>
          <w:szCs w:val="28"/>
          <w:lang w:eastAsia="ja-JP"/>
        </w:rPr>
      </w:pPr>
    </w:p>
    <w:p w14:paraId="7C2009A6" w14:textId="77777777" w:rsidR="00CD0BFA" w:rsidRPr="00D87888" w:rsidRDefault="00CD0BFA" w:rsidP="00C65494">
      <w:pPr>
        <w:pStyle w:val="a3"/>
        <w:rPr>
          <w:rFonts w:ascii="Arial" w:hAnsi="Arial" w:cs="Arial"/>
          <w:b/>
          <w:sz w:val="28"/>
          <w:szCs w:val="28"/>
          <w:lang w:eastAsia="ja-JP"/>
        </w:rPr>
      </w:pPr>
    </w:p>
    <w:p w14:paraId="741F297A" w14:textId="5981FF1D" w:rsidR="00B54B5A" w:rsidRPr="00D87888" w:rsidRDefault="00231E58" w:rsidP="00C65494">
      <w:pPr>
        <w:pStyle w:val="a3"/>
        <w:rPr>
          <w:rFonts w:asciiTheme="majorEastAsia" w:eastAsiaTheme="majorEastAsia" w:hAnsiTheme="majorEastAsia" w:cs="Arial"/>
          <w:b/>
          <w:sz w:val="28"/>
          <w:szCs w:val="28"/>
          <w:lang w:eastAsia="ja-JP"/>
        </w:rPr>
      </w:pPr>
      <w:r w:rsidRPr="00D87888">
        <w:rPr>
          <w:rFonts w:asciiTheme="majorEastAsia" w:eastAsiaTheme="majorEastAsia" w:hAnsiTheme="majorEastAsia" w:cs="Arial" w:hint="eastAsia"/>
          <w:b/>
          <w:sz w:val="28"/>
          <w:szCs w:val="28"/>
          <w:lang w:eastAsia="ja-JP"/>
        </w:rPr>
        <w:t>身体の自由と安全</w:t>
      </w:r>
    </w:p>
    <w:p w14:paraId="6A87170B" w14:textId="1FAB884B" w:rsidR="00B54B5A" w:rsidRPr="00D87888" w:rsidRDefault="00231E58" w:rsidP="00C65494">
      <w:pPr>
        <w:pStyle w:val="a3"/>
        <w:rPr>
          <w:rFonts w:ascii="Arial" w:eastAsia="ＭＳ ゴシック" w:hAnsi="Arial" w:cs="Arial"/>
          <w:b/>
          <w:sz w:val="24"/>
          <w:szCs w:val="24"/>
          <w:lang w:eastAsia="ja-JP"/>
        </w:rPr>
      </w:pP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14</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身体の自由と安全；</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16</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搾取、暴力、虐待からの自由</w:t>
      </w:r>
    </w:p>
    <w:p w14:paraId="210C01C2" w14:textId="77777777" w:rsidR="00CD0BFA" w:rsidRPr="00D87888" w:rsidRDefault="00CD0BFA" w:rsidP="00C65494">
      <w:pPr>
        <w:pStyle w:val="a3"/>
        <w:rPr>
          <w:rFonts w:ascii="Arial" w:hAnsi="Arial" w:cs="Arial"/>
          <w:b/>
          <w:sz w:val="24"/>
          <w:szCs w:val="24"/>
          <w:lang w:eastAsia="ja-JP"/>
        </w:rPr>
      </w:pPr>
    </w:p>
    <w:p w14:paraId="64AC3C47" w14:textId="72C98235" w:rsidR="00B54B5A" w:rsidRPr="00D87888" w:rsidRDefault="00F86B1E" w:rsidP="006C1941">
      <w:pPr>
        <w:pStyle w:val="Default"/>
        <w:numPr>
          <w:ilvl w:val="0"/>
          <w:numId w:val="8"/>
        </w:numPr>
        <w:rPr>
          <w:color w:val="auto"/>
          <w:lang w:val="en" w:eastAsia="ja-JP"/>
        </w:rPr>
      </w:pPr>
      <w:r w:rsidRPr="00D87888">
        <w:rPr>
          <w:rFonts w:asciiTheme="majorEastAsia" w:eastAsiaTheme="majorEastAsia" w:hAnsiTheme="majorEastAsia" w:hint="eastAsia"/>
          <w:sz w:val="22"/>
          <w:szCs w:val="22"/>
          <w:lang w:eastAsia="ja-JP"/>
        </w:rPr>
        <w:t>2005年意思決定能力法</w:t>
      </w:r>
      <w:r w:rsidR="00A13686" w:rsidRPr="00D87888">
        <w:rPr>
          <w:rFonts w:asciiTheme="majorEastAsia" w:eastAsiaTheme="majorEastAsia" w:hAnsiTheme="majorEastAsia" w:hint="eastAsia"/>
          <w:sz w:val="22"/>
          <w:szCs w:val="22"/>
          <w:lang w:eastAsia="ja-JP"/>
        </w:rPr>
        <w:t>（</w:t>
      </w:r>
      <w:r w:rsidR="00A13686" w:rsidRPr="00D87888">
        <w:rPr>
          <w:rFonts w:asciiTheme="majorEastAsia" w:eastAsiaTheme="majorEastAsia" w:hAnsiTheme="majorEastAsia"/>
          <w:sz w:val="22"/>
          <w:szCs w:val="22"/>
          <w:lang w:eastAsia="ja-JP"/>
        </w:rPr>
        <w:t>Mental Capacity Act (MCA) 2005</w:t>
      </w:r>
      <w:r w:rsidR="00A13686" w:rsidRPr="00D87888">
        <w:rPr>
          <w:rFonts w:asciiTheme="majorEastAsia" w:eastAsiaTheme="majorEastAsia" w:hAnsiTheme="majorEastAsia" w:hint="eastAsia"/>
          <w:sz w:val="22"/>
          <w:szCs w:val="22"/>
          <w:lang w:eastAsia="ja-JP"/>
        </w:rPr>
        <w:t>）</w:t>
      </w:r>
      <w:r w:rsidRPr="00D87888">
        <w:rPr>
          <w:rFonts w:asciiTheme="majorEastAsia" w:eastAsiaTheme="majorEastAsia" w:hAnsiTheme="majorEastAsia" w:hint="eastAsia"/>
          <w:sz w:val="22"/>
          <w:szCs w:val="22"/>
          <w:lang w:eastAsia="ja-JP"/>
        </w:rPr>
        <w:t>は、</w:t>
      </w:r>
      <w:r w:rsidR="00F371D5" w:rsidRPr="00D87888">
        <w:rPr>
          <w:rFonts w:asciiTheme="majorEastAsia" w:eastAsiaTheme="majorEastAsia" w:hAnsiTheme="majorEastAsia" w:hint="eastAsia"/>
          <w:sz w:val="22"/>
          <w:szCs w:val="22"/>
          <w:lang w:eastAsia="ja-JP"/>
        </w:rPr>
        <w:t>自律を促進する</w:t>
      </w:r>
      <w:r w:rsidRPr="00D87888">
        <w:rPr>
          <w:rFonts w:asciiTheme="majorEastAsia" w:eastAsiaTheme="majorEastAsia" w:hAnsiTheme="majorEastAsia" w:hint="eastAsia"/>
          <w:sz w:val="22"/>
          <w:szCs w:val="22"/>
          <w:lang w:eastAsia="ja-JP"/>
        </w:rPr>
        <w:t>パーソン-センタード アプローチ</w:t>
      </w:r>
      <w:r w:rsidR="00F371D5" w:rsidRPr="00D87888">
        <w:rPr>
          <w:rFonts w:asciiTheme="majorEastAsia" w:eastAsiaTheme="majorEastAsia" w:hAnsiTheme="majorEastAsia" w:hint="eastAsia"/>
          <w:sz w:val="22"/>
          <w:szCs w:val="22"/>
          <w:lang w:eastAsia="ja-JP"/>
        </w:rPr>
        <w:t>を進</w:t>
      </w:r>
      <w:r w:rsidR="000E221A" w:rsidRPr="00D87888">
        <w:rPr>
          <w:rFonts w:asciiTheme="majorEastAsia" w:eastAsiaTheme="majorEastAsia" w:hAnsiTheme="majorEastAsia" w:hint="eastAsia"/>
          <w:sz w:val="22"/>
          <w:szCs w:val="22"/>
          <w:lang w:eastAsia="ja-JP"/>
        </w:rPr>
        <w:t>め</w:t>
      </w:r>
      <w:r w:rsidR="00F371D5" w:rsidRPr="00D87888">
        <w:rPr>
          <w:rFonts w:asciiTheme="majorEastAsia" w:eastAsiaTheme="majorEastAsia" w:hAnsiTheme="majorEastAsia" w:hint="eastAsia"/>
          <w:sz w:val="22"/>
          <w:szCs w:val="22"/>
          <w:lang w:eastAsia="ja-JP"/>
        </w:rPr>
        <w:t>るものであり、</w:t>
      </w:r>
      <w:r w:rsidRPr="00D87888">
        <w:rPr>
          <w:rFonts w:asciiTheme="majorEastAsia" w:eastAsiaTheme="majorEastAsia" w:hAnsiTheme="majorEastAsia" w:hint="eastAsia"/>
          <w:sz w:val="22"/>
          <w:szCs w:val="22"/>
          <w:lang w:eastAsia="ja-JP"/>
        </w:rPr>
        <w:t>精神的能力を欠く可能性がある人々のために、</w:t>
      </w:r>
      <w:r w:rsidR="00F371D5" w:rsidRPr="00D87888">
        <w:rPr>
          <w:rFonts w:asciiTheme="majorEastAsia" w:eastAsiaTheme="majorEastAsia" w:hAnsiTheme="majorEastAsia" w:hint="eastAsia"/>
          <w:sz w:val="22"/>
          <w:szCs w:val="22"/>
          <w:lang w:eastAsia="ja-JP"/>
        </w:rPr>
        <w:t>代理決定は</w:t>
      </w:r>
      <w:r w:rsidR="000E221A" w:rsidRPr="00D87888">
        <w:rPr>
          <w:rFonts w:asciiTheme="majorEastAsia" w:eastAsiaTheme="majorEastAsia" w:hAnsiTheme="majorEastAsia" w:hint="eastAsia"/>
          <w:sz w:val="22"/>
          <w:szCs w:val="22"/>
          <w:lang w:eastAsia="ja-JP"/>
        </w:rPr>
        <w:t>本人の最善の利益と</w:t>
      </w:r>
      <w:r w:rsidR="00F371D5" w:rsidRPr="00D87888">
        <w:rPr>
          <w:rFonts w:asciiTheme="majorEastAsia" w:eastAsiaTheme="majorEastAsia" w:hAnsiTheme="majorEastAsia" w:hint="eastAsia"/>
          <w:sz w:val="22"/>
          <w:szCs w:val="22"/>
          <w:lang w:eastAsia="ja-JP"/>
        </w:rPr>
        <w:t>自由の制約が</w:t>
      </w:r>
      <w:r w:rsidR="00FF1F0E" w:rsidRPr="00D87888">
        <w:rPr>
          <w:rFonts w:asciiTheme="majorEastAsia" w:eastAsiaTheme="majorEastAsia" w:hAnsiTheme="majorEastAsia" w:hint="eastAsia"/>
          <w:sz w:val="22"/>
          <w:szCs w:val="22"/>
          <w:lang w:eastAsia="ja-JP"/>
        </w:rPr>
        <w:t>可能な</w:t>
      </w:r>
      <w:r w:rsidR="000E221A" w:rsidRPr="00D87888">
        <w:rPr>
          <w:rFonts w:asciiTheme="majorEastAsia" w:eastAsiaTheme="majorEastAsia" w:hAnsiTheme="majorEastAsia" w:hint="eastAsia"/>
          <w:sz w:val="22"/>
          <w:szCs w:val="22"/>
          <w:lang w:eastAsia="ja-JP"/>
        </w:rPr>
        <w:t>限り</w:t>
      </w:r>
      <w:r w:rsidR="00F371D5" w:rsidRPr="00D87888">
        <w:rPr>
          <w:rFonts w:asciiTheme="majorEastAsia" w:eastAsiaTheme="majorEastAsia" w:hAnsiTheme="majorEastAsia" w:hint="eastAsia"/>
          <w:sz w:val="22"/>
          <w:szCs w:val="22"/>
          <w:lang w:eastAsia="ja-JP"/>
        </w:rPr>
        <w:t>最も少な</w:t>
      </w:r>
      <w:r w:rsidR="000E221A" w:rsidRPr="00D87888">
        <w:rPr>
          <w:rFonts w:asciiTheme="majorEastAsia" w:eastAsiaTheme="majorEastAsia" w:hAnsiTheme="majorEastAsia" w:hint="eastAsia"/>
          <w:sz w:val="22"/>
          <w:szCs w:val="22"/>
          <w:lang w:eastAsia="ja-JP"/>
        </w:rPr>
        <w:t>いものであることを保証している</w:t>
      </w:r>
      <w:r w:rsidRPr="00D87888">
        <w:rPr>
          <w:rFonts w:asciiTheme="majorEastAsia" w:eastAsiaTheme="majorEastAsia" w:hAnsiTheme="majorEastAsia" w:hint="eastAsia"/>
          <w:sz w:val="22"/>
          <w:szCs w:val="22"/>
          <w:lang w:eastAsia="ja-JP"/>
        </w:rPr>
        <w:t>。</w:t>
      </w:r>
      <w:r w:rsidR="000E221A" w:rsidRPr="00D87888">
        <w:rPr>
          <w:rFonts w:asciiTheme="majorEastAsia" w:eastAsiaTheme="majorEastAsia" w:hAnsiTheme="majorEastAsia" w:hint="eastAsia"/>
          <w:sz w:val="22"/>
          <w:szCs w:val="22"/>
          <w:lang w:eastAsia="ja-JP"/>
        </w:rPr>
        <w:t>すでに多くのことが達成されて</w:t>
      </w:r>
      <w:r w:rsidR="006C1941" w:rsidRPr="00D87888">
        <w:rPr>
          <w:rFonts w:asciiTheme="majorEastAsia" w:eastAsiaTheme="majorEastAsia" w:hAnsiTheme="majorEastAsia" w:hint="eastAsia"/>
          <w:sz w:val="22"/>
          <w:szCs w:val="22"/>
          <w:lang w:eastAsia="ja-JP"/>
        </w:rPr>
        <w:t>きて</w:t>
      </w:r>
      <w:r w:rsidR="000E221A" w:rsidRPr="00D87888">
        <w:rPr>
          <w:rFonts w:asciiTheme="majorEastAsia" w:eastAsiaTheme="majorEastAsia" w:hAnsiTheme="majorEastAsia" w:hint="eastAsia"/>
          <w:sz w:val="22"/>
          <w:szCs w:val="22"/>
          <w:lang w:eastAsia="ja-JP"/>
        </w:rPr>
        <w:t>い</w:t>
      </w:r>
      <w:r w:rsidR="006C1941" w:rsidRPr="00D87888">
        <w:rPr>
          <w:rFonts w:asciiTheme="majorEastAsia" w:eastAsiaTheme="majorEastAsia" w:hAnsiTheme="majorEastAsia" w:hint="eastAsia"/>
          <w:sz w:val="22"/>
          <w:szCs w:val="22"/>
          <w:lang w:eastAsia="ja-JP"/>
        </w:rPr>
        <w:t>る</w:t>
      </w:r>
      <w:r w:rsidR="000E221A" w:rsidRPr="00D87888">
        <w:rPr>
          <w:rFonts w:asciiTheme="majorEastAsia" w:eastAsiaTheme="majorEastAsia" w:hAnsiTheme="majorEastAsia" w:hint="eastAsia"/>
          <w:sz w:val="22"/>
          <w:szCs w:val="22"/>
          <w:lang w:eastAsia="ja-JP"/>
        </w:rPr>
        <w:t>が、この重要な法律を完全に実行するには、シス</w:t>
      </w:r>
      <w:r w:rsidR="006C1941" w:rsidRPr="00D87888">
        <w:rPr>
          <w:rFonts w:asciiTheme="majorEastAsia" w:eastAsiaTheme="majorEastAsia" w:hAnsiTheme="majorEastAsia" w:hint="eastAsia"/>
          <w:sz w:val="22"/>
          <w:szCs w:val="22"/>
          <w:lang w:eastAsia="ja-JP"/>
        </w:rPr>
        <w:t>テム全体でまだ多くのことを行う必要が</w:t>
      </w:r>
      <w:r w:rsidR="006C1941" w:rsidRPr="00D87888">
        <w:rPr>
          <w:rFonts w:asciiTheme="majorEastAsia" w:eastAsiaTheme="majorEastAsia" w:hAnsiTheme="majorEastAsia" w:hint="eastAsia"/>
          <w:sz w:val="22"/>
          <w:szCs w:val="22"/>
          <w:lang w:eastAsia="ja-JP"/>
        </w:rPr>
        <w:lastRenderedPageBreak/>
        <w:t>あると認識されている</w:t>
      </w:r>
      <w:r w:rsidR="00B54B5A" w:rsidRPr="00D87888">
        <w:rPr>
          <w:rStyle w:val="a9"/>
          <w:color w:val="auto"/>
          <w:lang w:val="en"/>
        </w:rPr>
        <w:footnoteReference w:id="3"/>
      </w:r>
      <w:r w:rsidR="006C1941" w:rsidRPr="00D87888">
        <w:rPr>
          <w:rFonts w:hint="eastAsia"/>
          <w:color w:val="auto"/>
          <w:lang w:val="en" w:eastAsia="ja-JP"/>
        </w:rPr>
        <w:t>。</w:t>
      </w:r>
      <w:r w:rsidR="00CD0BFA" w:rsidRPr="00D87888">
        <w:rPr>
          <w:rFonts w:asciiTheme="majorEastAsia" w:eastAsiaTheme="majorEastAsia" w:hAnsiTheme="majorEastAsia" w:hint="eastAsia"/>
          <w:color w:val="auto"/>
          <w:sz w:val="22"/>
          <w:szCs w:val="22"/>
          <w:lang w:val="en" w:eastAsia="ja-JP"/>
        </w:rPr>
        <w:t>LGAと社会サービス理事会（ADASS）は、個々の当局で行われた作業に基づいて、地域</w:t>
      </w:r>
      <w:r w:rsidR="00A12B45" w:rsidRPr="00D87888">
        <w:rPr>
          <w:rFonts w:asciiTheme="majorEastAsia" w:eastAsiaTheme="majorEastAsia" w:hAnsiTheme="majorEastAsia" w:hint="eastAsia"/>
          <w:color w:val="auto"/>
          <w:sz w:val="22"/>
          <w:szCs w:val="22"/>
          <w:lang w:val="en" w:eastAsia="ja-JP"/>
        </w:rPr>
        <w:t>で</w:t>
      </w:r>
      <w:r w:rsidR="00CD0BFA" w:rsidRPr="00D87888">
        <w:rPr>
          <w:rFonts w:asciiTheme="majorEastAsia" w:eastAsiaTheme="majorEastAsia" w:hAnsiTheme="majorEastAsia" w:hint="eastAsia"/>
          <w:color w:val="auto"/>
          <w:sz w:val="22"/>
          <w:szCs w:val="22"/>
          <w:lang w:val="en" w:eastAsia="ja-JP"/>
        </w:rPr>
        <w:t>の法の実行を支援することができ</w:t>
      </w:r>
      <w:r w:rsidR="00A12B45" w:rsidRPr="00D87888">
        <w:rPr>
          <w:rFonts w:asciiTheme="majorEastAsia" w:eastAsiaTheme="majorEastAsia" w:hAnsiTheme="majorEastAsia" w:hint="eastAsia"/>
          <w:color w:val="auto"/>
          <w:sz w:val="22"/>
          <w:szCs w:val="22"/>
          <w:lang w:val="en" w:eastAsia="ja-JP"/>
        </w:rPr>
        <w:t>、自由</w:t>
      </w:r>
      <w:r w:rsidR="006C1941" w:rsidRPr="00D87888">
        <w:rPr>
          <w:rFonts w:asciiTheme="majorEastAsia" w:eastAsiaTheme="majorEastAsia" w:hAnsiTheme="majorEastAsia" w:hint="eastAsia"/>
          <w:color w:val="auto"/>
          <w:sz w:val="22"/>
          <w:szCs w:val="22"/>
          <w:lang w:val="en" w:eastAsia="ja-JP"/>
        </w:rPr>
        <w:t>剥奪</w:t>
      </w:r>
      <w:r w:rsidR="00A12B45" w:rsidRPr="00D87888">
        <w:rPr>
          <w:rFonts w:asciiTheme="majorEastAsia" w:eastAsiaTheme="majorEastAsia" w:hAnsiTheme="majorEastAsia" w:hint="eastAsia"/>
          <w:color w:val="auto"/>
          <w:sz w:val="22"/>
          <w:szCs w:val="22"/>
          <w:lang w:val="en" w:eastAsia="ja-JP"/>
        </w:rPr>
        <w:t>のためのセーフガード</w:t>
      </w:r>
      <w:r w:rsidR="006C1941" w:rsidRPr="00D87888">
        <w:rPr>
          <w:rFonts w:asciiTheme="majorEastAsia" w:eastAsiaTheme="majorEastAsia" w:hAnsiTheme="majorEastAsia" w:hint="eastAsia"/>
          <w:color w:val="auto"/>
          <w:sz w:val="22"/>
          <w:szCs w:val="22"/>
          <w:lang w:val="en" w:eastAsia="ja-JP"/>
        </w:rPr>
        <w:t>（</w:t>
      </w:r>
      <w:proofErr w:type="spellStart"/>
      <w:r w:rsidR="006C1941" w:rsidRPr="00D87888">
        <w:rPr>
          <w:rFonts w:asciiTheme="majorEastAsia" w:eastAsiaTheme="majorEastAsia" w:hAnsiTheme="majorEastAsia" w:hint="eastAsia"/>
          <w:color w:val="auto"/>
          <w:sz w:val="22"/>
          <w:szCs w:val="22"/>
          <w:lang w:val="en" w:eastAsia="ja-JP"/>
        </w:rPr>
        <w:t>DoLS</w:t>
      </w:r>
      <w:proofErr w:type="spellEnd"/>
      <w:r w:rsidR="00D746DA" w:rsidRPr="00D87888">
        <w:rPr>
          <w:rFonts w:asciiTheme="majorEastAsia" w:eastAsiaTheme="majorEastAsia" w:hAnsiTheme="majorEastAsia" w:hint="eastAsia"/>
          <w:color w:val="auto"/>
          <w:sz w:val="22"/>
          <w:szCs w:val="22"/>
          <w:lang w:val="en" w:eastAsia="ja-JP"/>
        </w:rPr>
        <w:t>）を含む、幅広い資源</w:t>
      </w:r>
      <w:r w:rsidR="006C1941" w:rsidRPr="00D87888">
        <w:rPr>
          <w:rFonts w:asciiTheme="majorEastAsia" w:eastAsiaTheme="majorEastAsia" w:hAnsiTheme="majorEastAsia" w:hint="eastAsia"/>
          <w:color w:val="auto"/>
          <w:sz w:val="22"/>
          <w:szCs w:val="22"/>
          <w:lang w:val="en" w:eastAsia="ja-JP"/>
        </w:rPr>
        <w:t>を生み出した。これには、自己評価ツー</w:t>
      </w:r>
      <w:r w:rsidR="00CD0BFA" w:rsidRPr="00D87888">
        <w:rPr>
          <w:rFonts w:asciiTheme="majorEastAsia" w:eastAsiaTheme="majorEastAsia" w:hAnsiTheme="majorEastAsia" w:hint="eastAsia"/>
          <w:color w:val="auto"/>
          <w:sz w:val="22"/>
          <w:szCs w:val="22"/>
          <w:lang w:val="en" w:eastAsia="ja-JP"/>
        </w:rPr>
        <w:t>ル、地域ネットワーク、およびグッドプラクティスガイドが含まれる</w:t>
      </w:r>
      <w:r w:rsidR="006C1941" w:rsidRPr="00D87888">
        <w:rPr>
          <w:rFonts w:asciiTheme="majorEastAsia" w:eastAsiaTheme="majorEastAsia" w:hAnsiTheme="majorEastAsia" w:hint="eastAsia"/>
          <w:color w:val="auto"/>
          <w:sz w:val="22"/>
          <w:szCs w:val="22"/>
          <w:lang w:val="en" w:eastAsia="ja-JP"/>
        </w:rPr>
        <w:t>。</w:t>
      </w:r>
      <w:r w:rsidR="00B54B5A" w:rsidRPr="00D87888">
        <w:rPr>
          <w:color w:val="auto"/>
          <w:lang w:val="en" w:eastAsia="ja-JP"/>
        </w:rPr>
        <w:t xml:space="preserve"> </w:t>
      </w:r>
    </w:p>
    <w:p w14:paraId="3E91509A" w14:textId="77777777" w:rsidR="00B54B5A" w:rsidRPr="00D87888" w:rsidRDefault="00B54B5A" w:rsidP="00B54B5A">
      <w:pPr>
        <w:pStyle w:val="Default"/>
        <w:ind w:left="720"/>
        <w:rPr>
          <w:color w:val="auto"/>
          <w:lang w:val="en" w:eastAsia="ja-JP"/>
        </w:rPr>
      </w:pPr>
    </w:p>
    <w:p w14:paraId="67CDF17E" w14:textId="5BBD8FFD" w:rsidR="009A2DE4" w:rsidRPr="00D87888" w:rsidRDefault="00D746DA" w:rsidP="00593B40">
      <w:pPr>
        <w:pStyle w:val="Default"/>
        <w:numPr>
          <w:ilvl w:val="0"/>
          <w:numId w:val="8"/>
        </w:numPr>
        <w:rPr>
          <w:color w:val="auto"/>
          <w:lang w:eastAsia="ja-JP"/>
        </w:rPr>
      </w:pPr>
      <w:r w:rsidRPr="00D87888">
        <w:rPr>
          <w:rFonts w:asciiTheme="majorEastAsia" w:eastAsiaTheme="majorEastAsia" w:hAnsiTheme="majorEastAsia" w:hint="eastAsia"/>
          <w:color w:val="auto"/>
          <w:sz w:val="22"/>
          <w:szCs w:val="22"/>
          <w:lang w:val="en" w:eastAsia="ja-JP"/>
        </w:rPr>
        <w:t>私たちはまた、</w:t>
      </w:r>
      <w:proofErr w:type="spellStart"/>
      <w:r w:rsidRPr="00D87888">
        <w:rPr>
          <w:rFonts w:asciiTheme="majorEastAsia" w:eastAsiaTheme="majorEastAsia" w:hAnsiTheme="majorEastAsia" w:hint="eastAsia"/>
          <w:color w:val="auto"/>
          <w:sz w:val="22"/>
          <w:szCs w:val="22"/>
          <w:lang w:val="en" w:eastAsia="ja-JP"/>
        </w:rPr>
        <w:t>DoLS</w:t>
      </w:r>
      <w:proofErr w:type="spellEnd"/>
      <w:r w:rsidRPr="00D87888">
        <w:rPr>
          <w:rFonts w:asciiTheme="majorEastAsia" w:eastAsiaTheme="majorEastAsia" w:hAnsiTheme="majorEastAsia" w:hint="eastAsia"/>
          <w:color w:val="auto"/>
          <w:sz w:val="22"/>
          <w:szCs w:val="22"/>
          <w:lang w:val="en" w:eastAsia="ja-JP"/>
        </w:rPr>
        <w:t>の見直しについて法律委員会と共同で作業してきたが、</w:t>
      </w:r>
      <w:r w:rsidR="009A2DE4" w:rsidRPr="00D87888">
        <w:rPr>
          <w:rFonts w:asciiTheme="majorEastAsia" w:eastAsiaTheme="majorEastAsia" w:hAnsiTheme="majorEastAsia" w:hint="eastAsia"/>
          <w:color w:val="auto"/>
          <w:sz w:val="22"/>
          <w:szCs w:val="22"/>
          <w:lang w:val="en" w:eastAsia="ja-JP"/>
        </w:rPr>
        <w:t>これにより</w:t>
      </w:r>
      <w:r w:rsidRPr="00D87888">
        <w:rPr>
          <w:rFonts w:asciiTheme="majorEastAsia" w:eastAsiaTheme="majorEastAsia" w:hAnsiTheme="majorEastAsia" w:hint="eastAsia"/>
          <w:color w:val="auto"/>
          <w:sz w:val="22"/>
          <w:szCs w:val="22"/>
          <w:lang w:val="en" w:eastAsia="ja-JP"/>
        </w:rPr>
        <w:t>過度に官僚的で複雑な制度</w:t>
      </w:r>
      <w:r w:rsidR="00593B40" w:rsidRPr="00D87888">
        <w:rPr>
          <w:rFonts w:asciiTheme="majorEastAsia" w:eastAsiaTheme="majorEastAsia" w:hAnsiTheme="majorEastAsia" w:hint="eastAsia"/>
          <w:color w:val="auto"/>
          <w:sz w:val="22"/>
          <w:szCs w:val="22"/>
          <w:lang w:val="en" w:eastAsia="ja-JP"/>
        </w:rPr>
        <w:t>であると広く認識されているものに対処する</w:t>
      </w:r>
      <w:r w:rsidRPr="00D87888">
        <w:rPr>
          <w:rFonts w:asciiTheme="majorEastAsia" w:eastAsiaTheme="majorEastAsia" w:hAnsiTheme="majorEastAsia" w:hint="eastAsia"/>
          <w:color w:val="auto"/>
          <w:sz w:val="22"/>
          <w:szCs w:val="22"/>
          <w:lang w:val="en" w:eastAsia="ja-JP"/>
        </w:rPr>
        <w:t>法案が間もなく予定されている。</w:t>
      </w:r>
      <w:r w:rsidR="009A2DE4" w:rsidRPr="00D87888">
        <w:rPr>
          <w:rFonts w:asciiTheme="majorEastAsia" w:eastAsiaTheme="majorEastAsia" w:hAnsiTheme="majorEastAsia" w:hint="eastAsia"/>
          <w:color w:val="auto"/>
          <w:sz w:val="22"/>
          <w:szCs w:val="22"/>
          <w:lang w:val="en" w:eastAsia="ja-JP"/>
        </w:rPr>
        <w:t>2014年3月の最高裁判所の判決は、</w:t>
      </w:r>
      <w:r w:rsidR="00A13686" w:rsidRPr="00D87888">
        <w:rPr>
          <w:rFonts w:asciiTheme="majorEastAsia" w:eastAsiaTheme="majorEastAsia" w:hAnsiTheme="majorEastAsia" w:hint="eastAsia"/>
          <w:color w:val="auto"/>
          <w:sz w:val="22"/>
          <w:szCs w:val="22"/>
          <w:lang w:val="en" w:eastAsia="ja-JP"/>
        </w:rPr>
        <w:t>さらに</w:t>
      </w:r>
      <w:r w:rsidR="00593B40" w:rsidRPr="00D87888">
        <w:rPr>
          <w:rFonts w:asciiTheme="majorEastAsia" w:eastAsiaTheme="majorEastAsia" w:hAnsiTheme="majorEastAsia" w:hint="eastAsia"/>
          <w:color w:val="auto"/>
          <w:sz w:val="22"/>
          <w:szCs w:val="22"/>
          <w:lang w:val="en" w:eastAsia="ja-JP"/>
        </w:rPr>
        <w:t>何千</w:t>
      </w:r>
      <w:r w:rsidR="009A2DE4" w:rsidRPr="00D87888">
        <w:rPr>
          <w:rFonts w:asciiTheme="majorEastAsia" w:eastAsiaTheme="majorEastAsia" w:hAnsiTheme="majorEastAsia" w:hint="eastAsia"/>
          <w:color w:val="auto"/>
          <w:sz w:val="22"/>
          <w:szCs w:val="22"/>
          <w:lang w:val="en" w:eastAsia="ja-JP"/>
        </w:rPr>
        <w:t>も</w:t>
      </w:r>
      <w:r w:rsidR="00A13686" w:rsidRPr="00D87888">
        <w:rPr>
          <w:rFonts w:asciiTheme="majorEastAsia" w:eastAsiaTheme="majorEastAsia" w:hAnsiTheme="majorEastAsia" w:hint="eastAsia"/>
          <w:color w:val="auto"/>
          <w:sz w:val="22"/>
          <w:szCs w:val="22"/>
          <w:lang w:val="en" w:eastAsia="ja-JP"/>
        </w:rPr>
        <w:t>の</w:t>
      </w:r>
      <w:r w:rsidR="009A2DE4" w:rsidRPr="00D87888">
        <w:rPr>
          <w:rFonts w:asciiTheme="majorEastAsia" w:eastAsiaTheme="majorEastAsia" w:hAnsiTheme="majorEastAsia" w:hint="eastAsia"/>
          <w:color w:val="auto"/>
          <w:sz w:val="22"/>
          <w:szCs w:val="22"/>
          <w:lang w:val="en" w:eastAsia="ja-JP"/>
        </w:rPr>
        <w:t>人々を</w:t>
      </w:r>
      <w:proofErr w:type="spellStart"/>
      <w:r w:rsidR="00957305" w:rsidRPr="00D87888">
        <w:rPr>
          <w:rFonts w:asciiTheme="majorEastAsia" w:eastAsiaTheme="majorEastAsia" w:hAnsiTheme="majorEastAsia" w:hint="eastAsia"/>
          <w:color w:val="auto"/>
          <w:sz w:val="22"/>
          <w:szCs w:val="22"/>
          <w:lang w:val="en" w:eastAsia="ja-JP"/>
        </w:rPr>
        <w:t>DoLS</w:t>
      </w:r>
      <w:proofErr w:type="spellEnd"/>
      <w:r w:rsidR="00957305" w:rsidRPr="00D87888">
        <w:rPr>
          <w:rFonts w:asciiTheme="majorEastAsia" w:eastAsiaTheme="majorEastAsia" w:hAnsiTheme="majorEastAsia" w:hint="eastAsia"/>
          <w:color w:val="auto"/>
          <w:sz w:val="22"/>
          <w:szCs w:val="22"/>
          <w:lang w:val="en" w:eastAsia="ja-JP"/>
        </w:rPr>
        <w:t>の下で</w:t>
      </w:r>
      <w:r w:rsidR="009A2DE4" w:rsidRPr="00D87888">
        <w:rPr>
          <w:rFonts w:asciiTheme="majorEastAsia" w:eastAsiaTheme="majorEastAsia" w:hAnsiTheme="majorEastAsia" w:hint="eastAsia"/>
          <w:color w:val="auto"/>
          <w:sz w:val="22"/>
          <w:szCs w:val="22"/>
          <w:lang w:val="en" w:eastAsia="ja-JP"/>
        </w:rPr>
        <w:t>アセスメントする必要があることを意味している。</w:t>
      </w:r>
      <w:r w:rsidR="00593B40" w:rsidRPr="00D87888">
        <w:rPr>
          <w:rFonts w:asciiTheme="majorEastAsia" w:eastAsiaTheme="majorEastAsia" w:hAnsiTheme="majorEastAsia" w:hint="eastAsia"/>
          <w:color w:val="auto"/>
          <w:sz w:val="22"/>
          <w:szCs w:val="22"/>
          <w:lang w:val="en" w:eastAsia="ja-JP"/>
        </w:rPr>
        <w:t>私たちは、脆弱な人々の権利が維持されるように、</w:t>
      </w:r>
      <w:proofErr w:type="spellStart"/>
      <w:r w:rsidR="00593B40" w:rsidRPr="00D87888">
        <w:rPr>
          <w:rFonts w:asciiTheme="majorEastAsia" w:eastAsiaTheme="majorEastAsia" w:hAnsiTheme="majorEastAsia" w:hint="eastAsia"/>
          <w:color w:val="auto"/>
          <w:sz w:val="22"/>
          <w:szCs w:val="22"/>
          <w:lang w:val="en" w:eastAsia="ja-JP"/>
        </w:rPr>
        <w:t>DoLS</w:t>
      </w:r>
      <w:proofErr w:type="spellEnd"/>
      <w:r w:rsidR="00593B40" w:rsidRPr="00D87888">
        <w:rPr>
          <w:rFonts w:asciiTheme="majorEastAsia" w:eastAsiaTheme="majorEastAsia" w:hAnsiTheme="majorEastAsia" w:hint="eastAsia"/>
          <w:color w:val="auto"/>
          <w:sz w:val="22"/>
          <w:szCs w:val="22"/>
          <w:lang w:val="en" w:eastAsia="ja-JP"/>
        </w:rPr>
        <w:t>を含む新しい負担の費用が全額賄われるように政府と協力したいと考えている。法律委員会の影響評価では、</w:t>
      </w:r>
      <w:proofErr w:type="spellStart"/>
      <w:r w:rsidR="00593B40" w:rsidRPr="00D87888">
        <w:rPr>
          <w:rFonts w:asciiTheme="majorEastAsia" w:eastAsiaTheme="majorEastAsia" w:hAnsiTheme="majorEastAsia" w:hint="eastAsia"/>
          <w:color w:val="auto"/>
          <w:sz w:val="22"/>
          <w:szCs w:val="22"/>
          <w:lang w:val="en" w:eastAsia="ja-JP"/>
        </w:rPr>
        <w:t>DoLS</w:t>
      </w:r>
      <w:proofErr w:type="spellEnd"/>
      <w:r w:rsidR="00593B40" w:rsidRPr="00D87888">
        <w:rPr>
          <w:rFonts w:asciiTheme="majorEastAsia" w:eastAsiaTheme="majorEastAsia" w:hAnsiTheme="majorEastAsia" w:hint="eastAsia"/>
          <w:color w:val="auto"/>
          <w:sz w:val="22"/>
          <w:szCs w:val="22"/>
          <w:lang w:val="en" w:eastAsia="ja-JP"/>
        </w:rPr>
        <w:t>の下での地方自治体当局への進行中および未払いの費用は年間約1</w:t>
      </w:r>
      <w:r w:rsidR="00AB2C7C" w:rsidRPr="00D87888">
        <w:rPr>
          <w:rFonts w:asciiTheme="majorEastAsia" w:eastAsiaTheme="majorEastAsia" w:hAnsiTheme="majorEastAsia" w:hint="eastAsia"/>
          <w:color w:val="auto"/>
          <w:sz w:val="22"/>
          <w:szCs w:val="22"/>
          <w:lang w:val="en" w:eastAsia="ja-JP"/>
        </w:rPr>
        <w:t>億</w:t>
      </w:r>
      <w:r w:rsidR="00593B40" w:rsidRPr="00D87888">
        <w:rPr>
          <w:rFonts w:asciiTheme="majorEastAsia" w:eastAsiaTheme="majorEastAsia" w:hAnsiTheme="majorEastAsia" w:hint="eastAsia"/>
          <w:color w:val="auto"/>
          <w:sz w:val="22"/>
          <w:szCs w:val="22"/>
          <w:lang w:val="en" w:eastAsia="ja-JP"/>
        </w:rPr>
        <w:t>72</w:t>
      </w:r>
      <w:r w:rsidR="00AB2C7C" w:rsidRPr="00D87888">
        <w:rPr>
          <w:rFonts w:asciiTheme="majorEastAsia" w:eastAsiaTheme="majorEastAsia" w:hAnsiTheme="majorEastAsia" w:hint="eastAsia"/>
          <w:color w:val="auto"/>
          <w:sz w:val="22"/>
          <w:szCs w:val="22"/>
          <w:lang w:val="en" w:eastAsia="ja-JP"/>
        </w:rPr>
        <w:t>00</w:t>
      </w:r>
      <w:r w:rsidR="00593B40" w:rsidRPr="00D87888">
        <w:rPr>
          <w:rFonts w:asciiTheme="majorEastAsia" w:eastAsiaTheme="majorEastAsia" w:hAnsiTheme="majorEastAsia" w:hint="eastAsia"/>
          <w:color w:val="auto"/>
          <w:sz w:val="22"/>
          <w:szCs w:val="22"/>
          <w:lang w:val="en" w:eastAsia="ja-JP"/>
        </w:rPr>
        <w:t>万ポンドで、地方自治体およびNHSへの</w:t>
      </w:r>
      <w:proofErr w:type="spellStart"/>
      <w:r w:rsidR="00593B40" w:rsidRPr="00D87888">
        <w:rPr>
          <w:rFonts w:asciiTheme="majorEastAsia" w:eastAsiaTheme="majorEastAsia" w:hAnsiTheme="majorEastAsia" w:hint="eastAsia"/>
          <w:color w:val="auto"/>
          <w:sz w:val="22"/>
          <w:szCs w:val="22"/>
          <w:lang w:val="en" w:eastAsia="ja-JP"/>
        </w:rPr>
        <w:t>DoLS</w:t>
      </w:r>
      <w:proofErr w:type="spellEnd"/>
      <w:r w:rsidR="00593B40" w:rsidRPr="00D87888">
        <w:rPr>
          <w:rFonts w:asciiTheme="majorEastAsia" w:eastAsiaTheme="majorEastAsia" w:hAnsiTheme="majorEastAsia" w:hint="eastAsia"/>
          <w:color w:val="auto"/>
          <w:sz w:val="22"/>
          <w:szCs w:val="22"/>
          <w:lang w:val="en" w:eastAsia="ja-JP"/>
        </w:rPr>
        <w:t>外の認可は年間約3</w:t>
      </w:r>
      <w:r w:rsidR="00AB2C7C" w:rsidRPr="00D87888">
        <w:rPr>
          <w:rFonts w:asciiTheme="majorEastAsia" w:eastAsiaTheme="majorEastAsia" w:hAnsiTheme="majorEastAsia" w:hint="eastAsia"/>
          <w:color w:val="auto"/>
          <w:sz w:val="22"/>
          <w:szCs w:val="22"/>
          <w:lang w:val="en" w:eastAsia="ja-JP"/>
        </w:rPr>
        <w:t>億</w:t>
      </w:r>
      <w:r w:rsidR="00593B40" w:rsidRPr="00D87888">
        <w:rPr>
          <w:rFonts w:asciiTheme="majorEastAsia" w:eastAsiaTheme="majorEastAsia" w:hAnsiTheme="majorEastAsia" w:hint="eastAsia"/>
          <w:color w:val="auto"/>
          <w:sz w:val="22"/>
          <w:szCs w:val="22"/>
          <w:lang w:val="en" w:eastAsia="ja-JP"/>
        </w:rPr>
        <w:t>41</w:t>
      </w:r>
      <w:r w:rsidR="00AB2C7C" w:rsidRPr="00D87888">
        <w:rPr>
          <w:rFonts w:asciiTheme="majorEastAsia" w:eastAsiaTheme="majorEastAsia" w:hAnsiTheme="majorEastAsia" w:hint="eastAsia"/>
          <w:color w:val="auto"/>
          <w:sz w:val="22"/>
          <w:szCs w:val="22"/>
          <w:lang w:val="en" w:eastAsia="ja-JP"/>
        </w:rPr>
        <w:t>00</w:t>
      </w:r>
      <w:r w:rsidR="00593B40" w:rsidRPr="00D87888">
        <w:rPr>
          <w:rFonts w:asciiTheme="majorEastAsia" w:eastAsiaTheme="majorEastAsia" w:hAnsiTheme="majorEastAsia" w:hint="eastAsia"/>
          <w:color w:val="auto"/>
          <w:sz w:val="22"/>
          <w:szCs w:val="22"/>
          <w:lang w:val="en" w:eastAsia="ja-JP"/>
        </w:rPr>
        <w:t>万ポンドであった。</w:t>
      </w:r>
    </w:p>
    <w:p w14:paraId="62B66EE6" w14:textId="77777777" w:rsidR="00A84548" w:rsidRPr="00D87888" w:rsidRDefault="00A84548" w:rsidP="00A84548">
      <w:pPr>
        <w:pStyle w:val="Default"/>
        <w:rPr>
          <w:color w:val="auto"/>
          <w:lang w:eastAsia="ja-JP"/>
        </w:rPr>
      </w:pPr>
    </w:p>
    <w:p w14:paraId="4F1B37CF" w14:textId="77777777" w:rsidR="00E600DE" w:rsidRPr="00D87888" w:rsidRDefault="00E600DE" w:rsidP="00A84548">
      <w:pPr>
        <w:pStyle w:val="Default"/>
        <w:rPr>
          <w:color w:val="auto"/>
          <w:lang w:eastAsia="ja-JP"/>
        </w:rPr>
      </w:pPr>
    </w:p>
    <w:p w14:paraId="0BC95EA0" w14:textId="77777777" w:rsidR="00D248D3" w:rsidRPr="00D87888" w:rsidRDefault="00593B40" w:rsidP="00D248D3">
      <w:pPr>
        <w:pStyle w:val="a3"/>
        <w:pBdr>
          <w:top w:val="single" w:sz="4" w:space="1" w:color="auto"/>
          <w:left w:val="single" w:sz="4" w:space="4" w:color="auto"/>
          <w:bottom w:val="single" w:sz="4" w:space="1" w:color="auto"/>
          <w:right w:val="single" w:sz="4" w:space="4" w:color="auto"/>
        </w:pBdr>
        <w:ind w:left="360"/>
        <w:rPr>
          <w:rFonts w:ascii="Arial" w:hAnsi="Arial" w:cs="Arial"/>
          <w:b/>
          <w:sz w:val="24"/>
          <w:szCs w:val="24"/>
          <w:lang w:eastAsia="ja-JP"/>
        </w:rPr>
      </w:pPr>
      <w:r w:rsidRPr="00D87888">
        <w:rPr>
          <w:rFonts w:ascii="Arial" w:eastAsiaTheme="majorEastAsia" w:hAnsi="Arial" w:cs="Arial"/>
          <w:b/>
          <w:sz w:val="24"/>
          <w:szCs w:val="24"/>
          <w:lang w:eastAsia="ja-JP"/>
        </w:rPr>
        <w:t>2017</w:t>
      </w:r>
      <w:r w:rsidRPr="00D87888">
        <w:rPr>
          <w:rFonts w:asciiTheme="majorEastAsia" w:eastAsiaTheme="majorEastAsia" w:hAnsiTheme="majorEastAsia" w:cs="Arial" w:hint="eastAsia"/>
          <w:b/>
          <w:sz w:val="24"/>
          <w:szCs w:val="24"/>
          <w:lang w:eastAsia="ja-JP"/>
        </w:rPr>
        <w:t>年</w:t>
      </w:r>
      <w:r w:rsidRPr="00D87888">
        <w:rPr>
          <w:rFonts w:ascii="Arial" w:eastAsiaTheme="majorEastAsia" w:hAnsi="Arial" w:cs="Arial"/>
          <w:b/>
          <w:sz w:val="24"/>
          <w:szCs w:val="24"/>
          <w:lang w:eastAsia="ja-JP"/>
        </w:rPr>
        <w:t>7</w:t>
      </w:r>
      <w:r w:rsidRPr="00D87888">
        <w:rPr>
          <w:rFonts w:asciiTheme="majorEastAsia" w:eastAsiaTheme="majorEastAsia" w:hAnsiTheme="majorEastAsia" w:cs="Arial" w:hint="eastAsia"/>
          <w:b/>
          <w:sz w:val="24"/>
          <w:szCs w:val="24"/>
          <w:lang w:eastAsia="ja-JP"/>
        </w:rPr>
        <w:t>月更新</w:t>
      </w:r>
    </w:p>
    <w:p w14:paraId="473FD746" w14:textId="77777777" w:rsidR="00D248D3" w:rsidRPr="00D87888" w:rsidRDefault="00D248D3" w:rsidP="00D248D3">
      <w:pPr>
        <w:pStyle w:val="a3"/>
        <w:pBdr>
          <w:top w:val="single" w:sz="4" w:space="1" w:color="auto"/>
          <w:left w:val="single" w:sz="4" w:space="4" w:color="auto"/>
          <w:bottom w:val="single" w:sz="4" w:space="1" w:color="auto"/>
          <w:right w:val="single" w:sz="4" w:space="4" w:color="auto"/>
        </w:pBdr>
        <w:ind w:left="360"/>
        <w:rPr>
          <w:rFonts w:ascii="Arial" w:hAnsi="Arial" w:cs="Arial"/>
          <w:b/>
          <w:sz w:val="24"/>
          <w:szCs w:val="24"/>
          <w:lang w:eastAsia="ja-JP"/>
        </w:rPr>
      </w:pPr>
    </w:p>
    <w:p w14:paraId="77326647" w14:textId="1249B840" w:rsidR="00D248D3" w:rsidRPr="00D87888" w:rsidRDefault="00593B40" w:rsidP="00D248D3">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r w:rsidRPr="00D87888">
        <w:rPr>
          <w:rFonts w:asciiTheme="majorEastAsia" w:eastAsiaTheme="majorEastAsia" w:hAnsiTheme="majorEastAsia" w:cs="Arial"/>
          <w:lang w:eastAsia="ja-JP"/>
        </w:rPr>
        <w:t>LGAは、国連CRPDの「</w:t>
      </w:r>
      <w:r w:rsidR="00FE237A" w:rsidRPr="00D87888">
        <w:rPr>
          <w:rFonts w:asciiTheme="majorEastAsia" w:eastAsiaTheme="majorEastAsia" w:hAnsiTheme="majorEastAsia" w:cs="Arial" w:hint="eastAsia"/>
          <w:lang w:eastAsia="ja-JP"/>
        </w:rPr>
        <w:t>事前質問事項</w:t>
      </w:r>
      <w:r w:rsidRPr="00D87888">
        <w:rPr>
          <w:rFonts w:asciiTheme="majorEastAsia" w:eastAsiaTheme="majorEastAsia" w:hAnsiTheme="majorEastAsia" w:cs="Arial"/>
          <w:lang w:eastAsia="ja-JP"/>
        </w:rPr>
        <w:t>」への対応</w:t>
      </w:r>
      <w:r w:rsidRPr="00D87888">
        <w:rPr>
          <w:rFonts w:asciiTheme="majorEastAsia" w:eastAsiaTheme="majorEastAsia" w:hAnsiTheme="majorEastAsia" w:cs="Arial" w:hint="eastAsia"/>
          <w:lang w:eastAsia="ja-JP"/>
        </w:rPr>
        <w:t>として</w:t>
      </w:r>
      <w:r w:rsidRPr="00D87888">
        <w:rPr>
          <w:rFonts w:asciiTheme="majorEastAsia" w:eastAsiaTheme="majorEastAsia" w:hAnsiTheme="majorEastAsia" w:cs="Arial"/>
          <w:lang w:eastAsia="ja-JP"/>
        </w:rPr>
        <w:t>、英国政府によって提供された以下の資料に国連委員会の注意を</w:t>
      </w:r>
      <w:r w:rsidRPr="00D87888">
        <w:rPr>
          <w:rFonts w:asciiTheme="majorEastAsia" w:eastAsiaTheme="majorEastAsia" w:hAnsiTheme="majorEastAsia" w:cs="Arial" w:hint="eastAsia"/>
          <w:lang w:eastAsia="ja-JP"/>
        </w:rPr>
        <w:t>促す</w:t>
      </w:r>
      <w:r w:rsidRPr="00D87888">
        <w:rPr>
          <w:rFonts w:asciiTheme="majorEastAsia" w:eastAsiaTheme="majorEastAsia" w:hAnsiTheme="majorEastAsia" w:cs="Arial"/>
          <w:lang w:eastAsia="ja-JP"/>
        </w:rPr>
        <w:t>。</w:t>
      </w:r>
    </w:p>
    <w:p w14:paraId="638AA76E" w14:textId="77777777" w:rsidR="00D248D3" w:rsidRPr="00D87888" w:rsidRDefault="00D248D3" w:rsidP="00D248D3">
      <w:pPr>
        <w:pStyle w:val="a3"/>
        <w:pBdr>
          <w:top w:val="single" w:sz="4" w:space="1" w:color="auto"/>
          <w:left w:val="single" w:sz="4" w:space="4" w:color="auto"/>
          <w:bottom w:val="single" w:sz="4" w:space="1" w:color="auto"/>
          <w:right w:val="single" w:sz="4" w:space="4" w:color="auto"/>
        </w:pBdr>
        <w:ind w:left="360"/>
        <w:rPr>
          <w:rFonts w:ascii="Verdana" w:hAnsi="Verdana"/>
          <w:color w:val="0B0C0C"/>
          <w:lang w:eastAsia="ja-JP"/>
        </w:rPr>
      </w:pPr>
    </w:p>
    <w:p w14:paraId="594607B1" w14:textId="312E32D6" w:rsidR="00D248D3" w:rsidRPr="00D87888" w:rsidRDefault="00957305" w:rsidP="00957305">
      <w:pPr>
        <w:pStyle w:val="a3"/>
        <w:pBdr>
          <w:top w:val="single" w:sz="4" w:space="1" w:color="auto"/>
          <w:left w:val="single" w:sz="4" w:space="4" w:color="auto"/>
          <w:bottom w:val="single" w:sz="4" w:space="1" w:color="auto"/>
          <w:right w:val="single" w:sz="4" w:space="4" w:color="auto"/>
        </w:pBdr>
        <w:ind w:left="360"/>
        <w:rPr>
          <w:rFonts w:ascii="Arial" w:hAnsi="Arial" w:cs="Arial"/>
          <w:color w:val="0B0C0C"/>
          <w:sz w:val="24"/>
          <w:szCs w:val="24"/>
          <w:lang w:eastAsia="ja-JP"/>
        </w:rPr>
      </w:pPr>
      <w:r w:rsidRPr="00D87888">
        <w:rPr>
          <w:rFonts w:asciiTheme="majorEastAsia" w:eastAsiaTheme="majorEastAsia" w:hAnsiTheme="majorEastAsia" w:cs="Arial" w:hint="eastAsia"/>
          <w:color w:val="0B0C0C"/>
          <w:lang w:eastAsia="ja-JP"/>
        </w:rPr>
        <w:t>「</w:t>
      </w:r>
      <w:r w:rsidRPr="00D87888">
        <w:rPr>
          <w:rFonts w:asciiTheme="majorEastAsia" w:eastAsiaTheme="majorEastAsia" w:hAnsiTheme="majorEastAsia" w:hint="eastAsia"/>
          <w:color w:val="000000"/>
          <w:lang w:eastAsia="ja-JP"/>
        </w:rPr>
        <w:t>2005年意思決定能力法</w:t>
      </w:r>
      <w:r w:rsidRPr="00D87888">
        <w:rPr>
          <w:rFonts w:asciiTheme="majorEastAsia" w:eastAsiaTheme="majorEastAsia" w:hAnsiTheme="majorEastAsia" w:cs="Arial" w:hint="eastAsia"/>
          <w:color w:val="0B0C0C"/>
          <w:lang w:eastAsia="ja-JP"/>
        </w:rPr>
        <w:t>は、自由の剥奪を承認する</w:t>
      </w:r>
      <w:r w:rsidR="00C9462E" w:rsidRPr="00D87888">
        <w:rPr>
          <w:rFonts w:asciiTheme="majorEastAsia" w:eastAsiaTheme="majorEastAsia" w:hAnsiTheme="majorEastAsia" w:cs="Arial" w:hint="eastAsia"/>
          <w:color w:val="0B0C0C"/>
          <w:lang w:eastAsia="ja-JP"/>
        </w:rPr>
        <w:t>際</w:t>
      </w:r>
      <w:r w:rsidRPr="00D87888">
        <w:rPr>
          <w:rFonts w:asciiTheme="majorEastAsia" w:eastAsiaTheme="majorEastAsia" w:hAnsiTheme="majorEastAsia" w:cs="Arial" w:hint="eastAsia"/>
          <w:color w:val="0B0C0C"/>
          <w:lang w:eastAsia="ja-JP"/>
        </w:rPr>
        <w:t>に守らなければならない保障措置</w:t>
      </w:r>
      <w:r w:rsidR="007C0B58" w:rsidRPr="00D87888">
        <w:rPr>
          <w:rFonts w:asciiTheme="majorEastAsia" w:eastAsiaTheme="majorEastAsia" w:hAnsiTheme="majorEastAsia" w:cs="Arial" w:hint="eastAsia"/>
          <w:color w:val="0B0C0C"/>
          <w:lang w:eastAsia="ja-JP"/>
        </w:rPr>
        <w:t>（</w:t>
      </w:r>
      <w:r w:rsidR="007C0B58" w:rsidRPr="00D87888">
        <w:rPr>
          <w:rFonts w:asciiTheme="majorEastAsia" w:eastAsiaTheme="majorEastAsia" w:hAnsiTheme="majorEastAsia" w:cs="Arial"/>
          <w:color w:val="0B0C0C"/>
          <w:lang w:eastAsia="ja-JP"/>
        </w:rPr>
        <w:t>safeguards</w:t>
      </w:r>
      <w:r w:rsidR="007C0B58" w:rsidRPr="00D87888">
        <w:rPr>
          <w:rFonts w:asciiTheme="majorEastAsia" w:eastAsiaTheme="majorEastAsia" w:hAnsiTheme="majorEastAsia" w:cs="Arial" w:hint="eastAsia"/>
          <w:color w:val="0B0C0C"/>
          <w:lang w:eastAsia="ja-JP"/>
        </w:rPr>
        <w:t>）</w:t>
      </w:r>
      <w:r w:rsidRPr="00D87888">
        <w:rPr>
          <w:rFonts w:asciiTheme="majorEastAsia" w:eastAsiaTheme="majorEastAsia" w:hAnsiTheme="majorEastAsia" w:cs="Arial" w:hint="eastAsia"/>
          <w:color w:val="0B0C0C"/>
          <w:lang w:eastAsia="ja-JP"/>
        </w:rPr>
        <w:t>を定めている。2014年の最高裁判所の判決により、非常に多くの個人がその自由の剥奪のためには裁判所の承認が必要とされる人のカテゴリーに入ることになった。批判を踏まえ、UKGは法律委員会にプロセスの調査と勧告を行うよう求めた。報告書は2017年3月に発行され、現在検討中である。」</w:t>
      </w:r>
    </w:p>
    <w:p w14:paraId="57A394C5" w14:textId="77777777" w:rsidR="00D248D3" w:rsidRPr="00D87888" w:rsidRDefault="00D248D3" w:rsidP="00D248D3">
      <w:pPr>
        <w:pStyle w:val="a3"/>
        <w:pBdr>
          <w:top w:val="single" w:sz="4" w:space="1" w:color="auto"/>
          <w:left w:val="single" w:sz="4" w:space="4" w:color="auto"/>
          <w:bottom w:val="single" w:sz="4" w:space="1" w:color="auto"/>
          <w:right w:val="single" w:sz="4" w:space="4" w:color="auto"/>
        </w:pBdr>
        <w:ind w:left="360"/>
        <w:rPr>
          <w:rFonts w:ascii="Arial" w:hAnsi="Arial" w:cs="Arial"/>
          <w:color w:val="0B0C0C"/>
          <w:sz w:val="24"/>
          <w:szCs w:val="24"/>
          <w:lang w:eastAsia="ja-JP"/>
        </w:rPr>
      </w:pPr>
    </w:p>
    <w:p w14:paraId="398F3A56" w14:textId="54610F70" w:rsidR="00D248D3" w:rsidRPr="00D87888" w:rsidRDefault="00957305" w:rsidP="00D248D3">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r w:rsidRPr="00D87888">
        <w:rPr>
          <w:rFonts w:asciiTheme="majorEastAsia" w:eastAsiaTheme="majorEastAsia" w:hAnsiTheme="majorEastAsia" w:cs="Arial" w:hint="eastAsia"/>
          <w:lang w:eastAsia="ja-JP"/>
        </w:rPr>
        <w:t>2017年の女王のスピーチ（通常、今後1年間の政府の立法</w:t>
      </w:r>
      <w:r w:rsidR="005D7293" w:rsidRPr="00D87888">
        <w:rPr>
          <w:rFonts w:asciiTheme="majorEastAsia" w:eastAsiaTheme="majorEastAsia" w:hAnsiTheme="majorEastAsia" w:cs="Arial" w:hint="eastAsia"/>
          <w:lang w:eastAsia="ja-JP"/>
        </w:rPr>
        <w:t>予定</w:t>
      </w:r>
      <w:r w:rsidRPr="00D87888">
        <w:rPr>
          <w:rFonts w:asciiTheme="majorEastAsia" w:eastAsiaTheme="majorEastAsia" w:hAnsiTheme="majorEastAsia" w:cs="Arial" w:hint="eastAsia"/>
          <w:lang w:eastAsia="ja-JP"/>
        </w:rPr>
        <w:t>を設定する年次イベント）はこの作業に言及しておらず、法律委員会は暫定措置の検討を求められていない。</w:t>
      </w:r>
      <w:r w:rsidR="005D7293" w:rsidRPr="00D87888">
        <w:rPr>
          <w:rFonts w:asciiTheme="majorEastAsia" w:eastAsiaTheme="majorEastAsia" w:hAnsiTheme="majorEastAsia" w:cs="Arial" w:hint="eastAsia"/>
          <w:lang w:eastAsia="ja-JP"/>
        </w:rPr>
        <w:t>そのため私たちは、自由剥奪</w:t>
      </w:r>
      <w:r w:rsidR="00C90EF3" w:rsidRPr="00D87888">
        <w:rPr>
          <w:rFonts w:asciiTheme="majorEastAsia" w:eastAsiaTheme="majorEastAsia" w:hAnsiTheme="majorEastAsia" w:cs="Arial" w:hint="eastAsia"/>
          <w:lang w:eastAsia="ja-JP"/>
        </w:rPr>
        <w:t>にかかわる保障措置</w:t>
      </w:r>
      <w:r w:rsidR="005D7293" w:rsidRPr="00D87888">
        <w:rPr>
          <w:rFonts w:asciiTheme="majorEastAsia" w:eastAsiaTheme="majorEastAsia" w:hAnsiTheme="majorEastAsia" w:cs="Arial" w:hint="eastAsia"/>
          <w:lang w:eastAsia="ja-JP"/>
        </w:rPr>
        <w:t>の改革が進まないことを依然として懸念している。</w:t>
      </w:r>
    </w:p>
    <w:p w14:paraId="46BDB6E1" w14:textId="77777777" w:rsidR="007722A9" w:rsidRPr="00D87888" w:rsidRDefault="007722A9" w:rsidP="00D248D3">
      <w:pPr>
        <w:pStyle w:val="a3"/>
        <w:pBdr>
          <w:top w:val="single" w:sz="4" w:space="1" w:color="auto"/>
          <w:left w:val="single" w:sz="4" w:space="4" w:color="auto"/>
          <w:bottom w:val="single" w:sz="4" w:space="1" w:color="auto"/>
          <w:right w:val="single" w:sz="4" w:space="4" w:color="auto"/>
        </w:pBdr>
        <w:ind w:left="360"/>
        <w:rPr>
          <w:rFonts w:ascii="Arial" w:hAnsi="Arial" w:cs="Arial"/>
          <w:sz w:val="24"/>
          <w:szCs w:val="24"/>
          <w:lang w:eastAsia="ja-JP"/>
        </w:rPr>
      </w:pPr>
    </w:p>
    <w:p w14:paraId="771DB412" w14:textId="07F47A8E" w:rsidR="007722A9" w:rsidRPr="00D87888" w:rsidRDefault="005D7293" w:rsidP="00D248D3">
      <w:pPr>
        <w:pStyle w:val="a3"/>
        <w:pBdr>
          <w:top w:val="single" w:sz="4" w:space="1" w:color="auto"/>
          <w:left w:val="single" w:sz="4" w:space="4" w:color="auto"/>
          <w:bottom w:val="single" w:sz="4" w:space="1" w:color="auto"/>
          <w:right w:val="single" w:sz="4" w:space="4" w:color="auto"/>
        </w:pBdr>
        <w:ind w:left="360"/>
        <w:rPr>
          <w:rFonts w:ascii="Arial" w:hAnsi="Arial" w:cs="Arial"/>
          <w:color w:val="000000"/>
          <w:sz w:val="24"/>
          <w:szCs w:val="24"/>
          <w:lang w:eastAsia="ja-JP"/>
        </w:rPr>
      </w:pPr>
      <w:r w:rsidRPr="00D87888">
        <w:rPr>
          <w:rFonts w:asciiTheme="majorEastAsia" w:eastAsiaTheme="majorEastAsia" w:hAnsiTheme="majorEastAsia" w:cs="Arial" w:hint="eastAsia"/>
          <w:color w:val="000000"/>
          <w:lang w:eastAsia="ja-JP"/>
        </w:rPr>
        <w:t>「</w:t>
      </w:r>
      <w:r w:rsidR="00FC7B11">
        <w:rPr>
          <w:rFonts w:asciiTheme="majorEastAsia" w:eastAsiaTheme="majorEastAsia" w:hAnsiTheme="majorEastAsia" w:cs="Arial" w:hint="eastAsia"/>
          <w:color w:val="000000"/>
          <w:lang w:eastAsia="ja-JP"/>
        </w:rPr>
        <w:t>英国政府</w:t>
      </w:r>
      <w:r w:rsidRPr="00D87888">
        <w:rPr>
          <w:rFonts w:asciiTheme="majorEastAsia" w:eastAsiaTheme="majorEastAsia" w:hAnsiTheme="majorEastAsia" w:cs="Arial" w:hint="eastAsia"/>
          <w:color w:val="000000"/>
          <w:lang w:eastAsia="ja-JP"/>
        </w:rPr>
        <w:t>は、居住と医療の選択とコントロールの権利の管理を含め、障害者が自立して生活しコミュニティに参加できるよう支援することを約束している。イングランドとウェールズでは、自由の剥奪が</w:t>
      </w:r>
      <w:r w:rsidR="00FF1F0E" w:rsidRPr="00D87888">
        <w:rPr>
          <w:rFonts w:asciiTheme="majorEastAsia" w:eastAsiaTheme="majorEastAsia" w:hAnsiTheme="majorEastAsia" w:cs="Arial" w:hint="eastAsia"/>
          <w:color w:val="000000"/>
          <w:lang w:eastAsia="ja-JP"/>
        </w:rPr>
        <w:t>その人の最善の利益</w:t>
      </w:r>
      <w:r w:rsidR="00C90EF3" w:rsidRPr="00D87888">
        <w:rPr>
          <w:rFonts w:asciiTheme="majorEastAsia" w:eastAsiaTheme="majorEastAsia" w:hAnsiTheme="majorEastAsia" w:cs="Arial" w:hint="eastAsia"/>
          <w:color w:val="000000"/>
          <w:lang w:eastAsia="ja-JP"/>
        </w:rPr>
        <w:t>となり</w:t>
      </w:r>
      <w:r w:rsidR="00FF1F0E" w:rsidRPr="00D87888">
        <w:rPr>
          <w:rFonts w:asciiTheme="majorEastAsia" w:eastAsiaTheme="majorEastAsia" w:hAnsiTheme="majorEastAsia" w:cs="Arial" w:hint="eastAsia"/>
          <w:color w:val="000000"/>
          <w:lang w:eastAsia="ja-JP"/>
        </w:rPr>
        <w:t>、</w:t>
      </w:r>
      <w:r w:rsidRPr="00D87888">
        <w:rPr>
          <w:rFonts w:asciiTheme="majorEastAsia" w:eastAsiaTheme="majorEastAsia" w:hAnsiTheme="majorEastAsia" w:cs="Arial" w:hint="eastAsia"/>
          <w:color w:val="000000"/>
          <w:lang w:eastAsia="ja-JP"/>
        </w:rPr>
        <w:t>可能な限り最も制限が少な</w:t>
      </w:r>
      <w:r w:rsidR="00FF1F0E" w:rsidRPr="00D87888">
        <w:rPr>
          <w:rFonts w:asciiTheme="majorEastAsia" w:eastAsiaTheme="majorEastAsia" w:hAnsiTheme="majorEastAsia" w:cs="Arial" w:hint="eastAsia"/>
          <w:color w:val="000000"/>
          <w:lang w:eastAsia="ja-JP"/>
        </w:rPr>
        <w:t>く</w:t>
      </w:r>
      <w:r w:rsidRPr="00D87888">
        <w:rPr>
          <w:rFonts w:asciiTheme="majorEastAsia" w:eastAsiaTheme="majorEastAsia" w:hAnsiTheme="majorEastAsia" w:cs="Arial" w:hint="eastAsia"/>
          <w:color w:val="000000"/>
          <w:lang w:eastAsia="ja-JP"/>
        </w:rPr>
        <w:t>なるように</w:t>
      </w:r>
      <w:r w:rsidR="00FF1F0E" w:rsidRPr="00D87888">
        <w:rPr>
          <w:rFonts w:asciiTheme="majorEastAsia" w:eastAsiaTheme="majorEastAsia" w:hAnsiTheme="majorEastAsia" w:cs="Arial" w:hint="eastAsia"/>
          <w:color w:val="000000"/>
          <w:lang w:eastAsia="ja-JP"/>
        </w:rPr>
        <w:t>行われ、また</w:t>
      </w:r>
      <w:r w:rsidR="00C90EF3" w:rsidRPr="00D87888">
        <w:rPr>
          <w:rFonts w:asciiTheme="majorEastAsia" w:eastAsiaTheme="majorEastAsia" w:hAnsiTheme="majorEastAsia" w:cs="Arial" w:hint="eastAsia"/>
          <w:color w:val="000000"/>
          <w:lang w:eastAsia="ja-JP"/>
        </w:rPr>
        <w:t>独立した</w:t>
      </w:r>
      <w:r w:rsidR="00FF1F0E" w:rsidRPr="00D87888">
        <w:rPr>
          <w:rFonts w:asciiTheme="majorEastAsia" w:eastAsiaTheme="majorEastAsia" w:hAnsiTheme="majorEastAsia" w:cs="Arial" w:hint="eastAsia"/>
          <w:color w:val="000000"/>
          <w:lang w:eastAsia="ja-JP"/>
        </w:rPr>
        <w:t>アセスメント評価</w:t>
      </w:r>
      <w:r w:rsidR="00C90EF3" w:rsidRPr="00D87888">
        <w:rPr>
          <w:rFonts w:asciiTheme="majorEastAsia" w:eastAsiaTheme="majorEastAsia" w:hAnsiTheme="majorEastAsia" w:cs="Arial" w:hint="eastAsia"/>
          <w:color w:val="000000"/>
          <w:lang w:eastAsia="ja-JP"/>
        </w:rPr>
        <w:t>が</w:t>
      </w:r>
      <w:r w:rsidR="00FF1F0E" w:rsidRPr="00D87888">
        <w:rPr>
          <w:rFonts w:asciiTheme="majorEastAsia" w:eastAsiaTheme="majorEastAsia" w:hAnsiTheme="majorEastAsia" w:cs="Arial" w:hint="eastAsia"/>
          <w:color w:val="000000"/>
          <w:lang w:eastAsia="ja-JP"/>
        </w:rPr>
        <w:t>行われ、法廷で異議を申し立てできるように</w:t>
      </w:r>
      <w:r w:rsidRPr="00D87888">
        <w:rPr>
          <w:rFonts w:asciiTheme="majorEastAsia" w:eastAsiaTheme="majorEastAsia" w:hAnsiTheme="majorEastAsia" w:cs="Arial" w:hint="eastAsia"/>
          <w:color w:val="000000"/>
          <w:lang w:eastAsia="ja-JP"/>
        </w:rPr>
        <w:t>することによって</w:t>
      </w:r>
      <w:r w:rsidR="00FF1F0E" w:rsidRPr="00D87888">
        <w:rPr>
          <w:rFonts w:asciiTheme="majorEastAsia" w:eastAsiaTheme="majorEastAsia" w:hAnsiTheme="majorEastAsia" w:cs="Arial" w:hint="eastAsia"/>
          <w:color w:val="000000"/>
          <w:lang w:eastAsia="ja-JP"/>
        </w:rPr>
        <w:t>、</w:t>
      </w:r>
      <w:r w:rsidR="00FF1F0E" w:rsidRPr="00D87888">
        <w:rPr>
          <w:rFonts w:asciiTheme="majorEastAsia" w:eastAsiaTheme="majorEastAsia" w:hAnsiTheme="majorEastAsia" w:cs="Arial" w:hint="eastAsia"/>
          <w:lang w:eastAsia="ja-JP"/>
        </w:rPr>
        <w:t>自由剥奪</w:t>
      </w:r>
      <w:r w:rsidR="00C90EF3" w:rsidRPr="00D87888">
        <w:rPr>
          <w:rFonts w:asciiTheme="majorEastAsia" w:eastAsiaTheme="majorEastAsia" w:hAnsiTheme="majorEastAsia" w:cs="Arial" w:hint="eastAsia"/>
          <w:lang w:eastAsia="ja-JP"/>
        </w:rPr>
        <w:t>にかかわる保障措置</w:t>
      </w:r>
      <w:r w:rsidR="00FF1F0E" w:rsidRPr="00D87888">
        <w:rPr>
          <w:rFonts w:asciiTheme="majorEastAsia" w:eastAsiaTheme="majorEastAsia" w:hAnsiTheme="majorEastAsia" w:cs="Arial" w:hint="eastAsia"/>
          <w:color w:val="000000"/>
          <w:lang w:eastAsia="ja-JP"/>
        </w:rPr>
        <w:t>が</w:t>
      </w:r>
      <w:r w:rsidRPr="00D87888">
        <w:rPr>
          <w:rFonts w:asciiTheme="majorEastAsia" w:eastAsiaTheme="majorEastAsia" w:hAnsiTheme="majorEastAsia" w:cs="Arial" w:hint="eastAsia"/>
          <w:color w:val="000000"/>
          <w:lang w:eastAsia="ja-JP"/>
        </w:rPr>
        <w:t>人々の権利を保護</w:t>
      </w:r>
      <w:r w:rsidR="00FF1F0E" w:rsidRPr="00D87888">
        <w:rPr>
          <w:rFonts w:asciiTheme="majorEastAsia" w:eastAsiaTheme="majorEastAsia" w:hAnsiTheme="majorEastAsia" w:cs="Arial" w:hint="eastAsia"/>
          <w:color w:val="000000"/>
          <w:lang w:eastAsia="ja-JP"/>
        </w:rPr>
        <w:t>する。</w:t>
      </w:r>
      <w:r w:rsidR="00522F04" w:rsidRPr="00D87888">
        <w:rPr>
          <w:rFonts w:asciiTheme="majorEastAsia" w:eastAsiaTheme="majorEastAsia" w:hAnsiTheme="majorEastAsia" w:cs="Arial" w:hint="eastAsia"/>
          <w:color w:val="000000"/>
          <w:lang w:eastAsia="ja-JP"/>
        </w:rPr>
        <w:t>実際には、介護施設や病院は、剥奪を承認するためにLA</w:t>
      </w:r>
      <w:r w:rsidR="00C90EF3" w:rsidRPr="00D87888">
        <w:rPr>
          <w:rFonts w:asciiTheme="majorEastAsia" w:eastAsiaTheme="majorEastAsia" w:hAnsiTheme="majorEastAsia" w:cs="Arial" w:hint="eastAsia"/>
          <w:color w:val="000000"/>
          <w:lang w:eastAsia="ja-JP"/>
        </w:rPr>
        <w:t>(地方自治体)</w:t>
      </w:r>
      <w:r w:rsidR="00522F04" w:rsidRPr="00D87888">
        <w:rPr>
          <w:rFonts w:asciiTheme="majorEastAsia" w:eastAsiaTheme="majorEastAsia" w:hAnsiTheme="majorEastAsia" w:cs="Arial" w:hint="eastAsia"/>
          <w:color w:val="000000"/>
          <w:lang w:eastAsia="ja-JP"/>
        </w:rPr>
        <w:t>に申請しなければならず、ケア品質委員会は</w:t>
      </w:r>
      <w:bookmarkStart w:id="0" w:name="_Hlk2530346"/>
      <w:r w:rsidR="00C90EF3" w:rsidRPr="00D87888">
        <w:rPr>
          <w:rFonts w:asciiTheme="majorEastAsia" w:eastAsiaTheme="majorEastAsia" w:hAnsiTheme="majorEastAsia" w:cs="Arial" w:hint="eastAsia"/>
          <w:lang w:eastAsia="ja-JP"/>
        </w:rPr>
        <w:t>保障措置</w:t>
      </w:r>
      <w:bookmarkEnd w:id="0"/>
      <w:r w:rsidR="00522F04" w:rsidRPr="00D87888">
        <w:rPr>
          <w:rFonts w:asciiTheme="majorEastAsia" w:eastAsiaTheme="majorEastAsia" w:hAnsiTheme="majorEastAsia" w:cs="Arial" w:hint="eastAsia"/>
          <w:color w:val="000000"/>
          <w:lang w:eastAsia="ja-JP"/>
        </w:rPr>
        <w:t>の使用を監視している。」</w:t>
      </w:r>
    </w:p>
    <w:p w14:paraId="49920AAD" w14:textId="77777777" w:rsidR="007722A9" w:rsidRPr="00D87888" w:rsidRDefault="007722A9" w:rsidP="00D248D3">
      <w:pPr>
        <w:pStyle w:val="a3"/>
        <w:pBdr>
          <w:top w:val="single" w:sz="4" w:space="1" w:color="auto"/>
          <w:left w:val="single" w:sz="4" w:space="4" w:color="auto"/>
          <w:bottom w:val="single" w:sz="4" w:space="1" w:color="auto"/>
          <w:right w:val="single" w:sz="4" w:space="4" w:color="auto"/>
        </w:pBdr>
        <w:ind w:left="360"/>
        <w:rPr>
          <w:rFonts w:ascii="Arial" w:hAnsi="Arial" w:cs="Arial"/>
          <w:color w:val="000000"/>
          <w:sz w:val="24"/>
          <w:szCs w:val="24"/>
          <w:lang w:eastAsia="ja-JP"/>
        </w:rPr>
      </w:pPr>
    </w:p>
    <w:p w14:paraId="02B07DAC" w14:textId="5EA32A57" w:rsidR="007722A9" w:rsidRPr="00D87888" w:rsidRDefault="00522F04" w:rsidP="00D248D3">
      <w:pPr>
        <w:pStyle w:val="a3"/>
        <w:pBdr>
          <w:top w:val="single" w:sz="4" w:space="1" w:color="auto"/>
          <w:left w:val="single" w:sz="4" w:space="4" w:color="auto"/>
          <w:bottom w:val="single" w:sz="4" w:space="1" w:color="auto"/>
          <w:right w:val="single" w:sz="4" w:space="4" w:color="auto"/>
        </w:pBdr>
        <w:ind w:left="360"/>
        <w:rPr>
          <w:rFonts w:ascii="Arial" w:hAnsi="Arial" w:cs="Arial"/>
          <w:color w:val="000000"/>
          <w:sz w:val="24"/>
          <w:szCs w:val="24"/>
          <w:lang w:eastAsia="ja-JP"/>
        </w:rPr>
      </w:pPr>
      <w:r w:rsidRPr="00D87888">
        <w:rPr>
          <w:rFonts w:asciiTheme="majorEastAsia" w:eastAsiaTheme="majorEastAsia" w:hAnsiTheme="majorEastAsia" w:cs="Arial" w:hint="eastAsia"/>
          <w:color w:val="000000"/>
          <w:lang w:eastAsia="ja-JP"/>
        </w:rPr>
        <w:t>違法に拘束された人々の数は増え続けている。2015/16の終わりには90,789</w:t>
      </w:r>
      <w:r w:rsidR="001A72C3" w:rsidRPr="00D87888">
        <w:rPr>
          <w:rFonts w:asciiTheme="majorEastAsia" w:eastAsiaTheme="majorEastAsia" w:hAnsiTheme="majorEastAsia" w:cs="Arial" w:hint="eastAsia"/>
          <w:color w:val="000000"/>
          <w:lang w:eastAsia="ja-JP"/>
        </w:rPr>
        <w:t>人がアセスメント</w:t>
      </w:r>
      <w:r w:rsidRPr="00D87888">
        <w:rPr>
          <w:rFonts w:asciiTheme="majorEastAsia" w:eastAsiaTheme="majorEastAsia" w:hAnsiTheme="majorEastAsia" w:cs="Arial" w:hint="eastAsia"/>
          <w:color w:val="000000"/>
          <w:lang w:eastAsia="ja-JP"/>
        </w:rPr>
        <w:t>を待っていたが、そのほとんどは違法に拘束される</w:t>
      </w:r>
      <w:r w:rsidR="001A72C3" w:rsidRPr="00D87888">
        <w:rPr>
          <w:rFonts w:asciiTheme="majorEastAsia" w:eastAsiaTheme="majorEastAsia" w:hAnsiTheme="majorEastAsia" w:cs="Arial" w:hint="eastAsia"/>
          <w:color w:val="000000"/>
          <w:lang w:eastAsia="ja-JP"/>
        </w:rPr>
        <w:t>ことになる</w:t>
      </w:r>
      <w:r w:rsidRPr="00D87888">
        <w:rPr>
          <w:rFonts w:asciiTheme="majorEastAsia" w:eastAsiaTheme="majorEastAsia" w:hAnsiTheme="majorEastAsia" w:cs="Arial" w:hint="eastAsia"/>
          <w:color w:val="000000"/>
          <w:lang w:eastAsia="ja-JP"/>
        </w:rPr>
        <w:t>。現在の</w:t>
      </w:r>
      <w:r w:rsidRPr="00D87888">
        <w:rPr>
          <w:rFonts w:asciiTheme="majorEastAsia" w:eastAsiaTheme="majorEastAsia" w:hAnsiTheme="majorEastAsia" w:cs="Arial" w:hint="eastAsia"/>
          <w:lang w:eastAsia="ja-JP"/>
        </w:rPr>
        <w:t>自由剥奪のための</w:t>
      </w:r>
      <w:r w:rsidR="007C0B58" w:rsidRPr="00D87888">
        <w:rPr>
          <w:rFonts w:asciiTheme="majorEastAsia" w:eastAsiaTheme="majorEastAsia" w:hAnsiTheme="majorEastAsia" w:cs="Arial" w:hint="eastAsia"/>
          <w:lang w:eastAsia="ja-JP"/>
        </w:rPr>
        <w:t>保障措置</w:t>
      </w:r>
      <w:r w:rsidRPr="00D87888">
        <w:rPr>
          <w:rFonts w:asciiTheme="majorEastAsia" w:eastAsiaTheme="majorEastAsia" w:hAnsiTheme="majorEastAsia" w:cs="Arial" w:hint="eastAsia"/>
          <w:color w:val="000000"/>
          <w:lang w:eastAsia="ja-JP"/>
        </w:rPr>
        <w:t>システムは功を奏しておらず、その結果、多くの人々は自由の剥奪が彼らの最善の利益</w:t>
      </w:r>
      <w:r w:rsidR="001A72C3" w:rsidRPr="00D87888">
        <w:rPr>
          <w:rFonts w:asciiTheme="majorEastAsia" w:eastAsiaTheme="majorEastAsia" w:hAnsiTheme="majorEastAsia" w:cs="Arial" w:hint="eastAsia"/>
          <w:color w:val="000000"/>
          <w:lang w:eastAsia="ja-JP"/>
        </w:rPr>
        <w:t>であり、より制限の少ない選択肢であることを保証するような個別のアセスメント</w:t>
      </w:r>
      <w:r w:rsidRPr="00D87888">
        <w:rPr>
          <w:rFonts w:asciiTheme="majorEastAsia" w:eastAsiaTheme="majorEastAsia" w:hAnsiTheme="majorEastAsia" w:cs="Arial" w:hint="eastAsia"/>
          <w:color w:val="000000"/>
          <w:lang w:eastAsia="ja-JP"/>
        </w:rPr>
        <w:t>評価を</w:t>
      </w:r>
      <w:r w:rsidR="001A72C3" w:rsidRPr="00D87888">
        <w:rPr>
          <w:rFonts w:asciiTheme="majorEastAsia" w:eastAsiaTheme="majorEastAsia" w:hAnsiTheme="majorEastAsia" w:cs="Arial" w:hint="eastAsia"/>
          <w:color w:val="000000"/>
          <w:lang w:eastAsia="ja-JP"/>
        </w:rPr>
        <w:t>受けて</w:t>
      </w:r>
      <w:r w:rsidRPr="00D87888">
        <w:rPr>
          <w:rFonts w:asciiTheme="majorEastAsia" w:eastAsiaTheme="majorEastAsia" w:hAnsiTheme="majorEastAsia" w:cs="Arial" w:hint="eastAsia"/>
          <w:color w:val="000000"/>
          <w:lang w:eastAsia="ja-JP"/>
        </w:rPr>
        <w:t>いない。</w:t>
      </w:r>
      <w:r w:rsidR="001A72C3" w:rsidRPr="00D87888">
        <w:rPr>
          <w:rFonts w:asciiTheme="majorEastAsia" w:eastAsiaTheme="majorEastAsia" w:hAnsiTheme="majorEastAsia" w:cs="Arial" w:hint="eastAsia"/>
          <w:color w:val="000000"/>
          <w:lang w:eastAsia="ja-JP"/>
        </w:rPr>
        <w:t>介護施設や病院以外の場所で自由を奪われている人々は、裁判所によってその承認を受けなければならない。これは</w:t>
      </w:r>
      <w:r w:rsidR="007C0B58" w:rsidRPr="00D87888">
        <w:rPr>
          <w:rFonts w:asciiTheme="majorEastAsia" w:eastAsiaTheme="majorEastAsia" w:hAnsiTheme="majorEastAsia" w:cs="Arial" w:hint="eastAsia"/>
          <w:color w:val="000000"/>
          <w:lang w:eastAsia="ja-JP"/>
        </w:rPr>
        <w:t>数少なくまた</w:t>
      </w:r>
      <w:r w:rsidR="001A72C3" w:rsidRPr="00D87888">
        <w:rPr>
          <w:rFonts w:asciiTheme="majorEastAsia" w:eastAsiaTheme="majorEastAsia" w:hAnsiTheme="majorEastAsia" w:cs="Arial" w:hint="eastAsia"/>
          <w:color w:val="000000"/>
          <w:lang w:eastAsia="ja-JP"/>
        </w:rPr>
        <w:t>時間のかかるプロセスである。</w:t>
      </w:r>
    </w:p>
    <w:p w14:paraId="47D1D566" w14:textId="77777777" w:rsidR="007722A9" w:rsidRPr="00D87888" w:rsidRDefault="007722A9" w:rsidP="00D248D3">
      <w:pPr>
        <w:pStyle w:val="a3"/>
        <w:pBdr>
          <w:top w:val="single" w:sz="4" w:space="1" w:color="auto"/>
          <w:left w:val="single" w:sz="4" w:space="4" w:color="auto"/>
          <w:bottom w:val="single" w:sz="4" w:space="1" w:color="auto"/>
          <w:right w:val="single" w:sz="4" w:space="4" w:color="auto"/>
        </w:pBdr>
        <w:ind w:left="360"/>
        <w:rPr>
          <w:rFonts w:ascii="Arial" w:hAnsi="Arial" w:cs="Arial"/>
          <w:color w:val="000000"/>
          <w:sz w:val="24"/>
          <w:szCs w:val="24"/>
          <w:lang w:eastAsia="ja-JP"/>
        </w:rPr>
      </w:pPr>
    </w:p>
    <w:p w14:paraId="57F48073" w14:textId="349C2273" w:rsidR="007722A9" w:rsidRPr="00D87888" w:rsidRDefault="001A72C3" w:rsidP="00D248D3">
      <w:pPr>
        <w:pStyle w:val="a3"/>
        <w:pBdr>
          <w:top w:val="single" w:sz="4" w:space="1" w:color="auto"/>
          <w:left w:val="single" w:sz="4" w:space="4" w:color="auto"/>
          <w:bottom w:val="single" w:sz="4" w:space="1" w:color="auto"/>
          <w:right w:val="single" w:sz="4" w:space="4" w:color="auto"/>
        </w:pBdr>
        <w:ind w:left="360"/>
        <w:rPr>
          <w:rFonts w:ascii="Arial" w:hAnsi="Arial" w:cs="Arial"/>
          <w:color w:val="000000"/>
          <w:sz w:val="24"/>
          <w:szCs w:val="24"/>
          <w:lang w:eastAsia="ja-JP"/>
        </w:rPr>
      </w:pPr>
      <w:r w:rsidRPr="00D87888">
        <w:rPr>
          <w:rFonts w:asciiTheme="majorEastAsia" w:eastAsiaTheme="majorEastAsia" w:hAnsiTheme="majorEastAsia" w:cs="Arial" w:hint="eastAsia"/>
          <w:iCs/>
          <w:lang w:eastAsia="ja-JP"/>
        </w:rPr>
        <w:t>現在の複雑な法律を簡素化するために、新しいメンタルヘルス法には、</w:t>
      </w:r>
      <w:r w:rsidRPr="00D87888">
        <w:rPr>
          <w:rFonts w:asciiTheme="majorEastAsia" w:eastAsiaTheme="majorEastAsia" w:hAnsiTheme="majorEastAsia" w:cs="Arial" w:hint="eastAsia"/>
          <w:lang w:eastAsia="ja-JP"/>
        </w:rPr>
        <w:t>自由剥奪</w:t>
      </w:r>
      <w:r w:rsidR="005E0B50" w:rsidRPr="00D87888">
        <w:rPr>
          <w:rFonts w:asciiTheme="majorEastAsia" w:eastAsiaTheme="majorEastAsia" w:hAnsiTheme="majorEastAsia" w:cs="Arial" w:hint="eastAsia"/>
          <w:lang w:eastAsia="ja-JP"/>
        </w:rPr>
        <w:t>にかかわる保障措置</w:t>
      </w:r>
      <w:r w:rsidRPr="00D87888">
        <w:rPr>
          <w:rFonts w:asciiTheme="majorEastAsia" w:eastAsiaTheme="majorEastAsia" w:hAnsiTheme="majorEastAsia" w:cs="Arial" w:hint="eastAsia"/>
          <w:iCs/>
          <w:lang w:eastAsia="ja-JP"/>
        </w:rPr>
        <w:t>の法的改革に関する法律委員会の作業が含まれること</w:t>
      </w:r>
      <w:r w:rsidR="00EB6F13" w:rsidRPr="00D87888">
        <w:rPr>
          <w:rFonts w:asciiTheme="majorEastAsia" w:eastAsiaTheme="majorEastAsia" w:hAnsiTheme="majorEastAsia" w:cs="Arial" w:hint="eastAsia"/>
          <w:iCs/>
          <w:lang w:eastAsia="ja-JP"/>
        </w:rPr>
        <w:t>を</w:t>
      </w:r>
      <w:r w:rsidRPr="00D87888">
        <w:rPr>
          <w:rFonts w:asciiTheme="majorEastAsia" w:eastAsiaTheme="majorEastAsia" w:hAnsiTheme="majorEastAsia" w:cs="Arial" w:hint="eastAsia"/>
          <w:iCs/>
          <w:lang w:eastAsia="ja-JP"/>
        </w:rPr>
        <w:t>期待している。</w:t>
      </w:r>
      <w:r w:rsidR="00A97FFC" w:rsidRPr="00D87888">
        <w:rPr>
          <w:rFonts w:asciiTheme="majorEastAsia" w:eastAsiaTheme="majorEastAsia" w:hAnsiTheme="majorEastAsia" w:cs="Arial" w:hint="eastAsia"/>
          <w:iCs/>
          <w:lang w:eastAsia="ja-JP"/>
        </w:rPr>
        <w:t>これにより</w:t>
      </w:r>
      <w:r w:rsidRPr="00D87888">
        <w:rPr>
          <w:rFonts w:asciiTheme="majorEastAsia" w:eastAsiaTheme="majorEastAsia" w:hAnsiTheme="majorEastAsia" w:cs="Arial" w:hint="eastAsia"/>
          <w:iCs/>
          <w:lang w:eastAsia="ja-JP"/>
        </w:rPr>
        <w:t>、非常に弱い立場にある人々の権利がもっとよく保護され、この改革に関連する</w:t>
      </w:r>
      <w:r w:rsidR="0054637C" w:rsidRPr="00D87888">
        <w:rPr>
          <w:rFonts w:asciiTheme="majorEastAsia" w:eastAsiaTheme="majorEastAsia" w:hAnsiTheme="majorEastAsia" w:cs="Arial" w:hint="eastAsia"/>
          <w:iCs/>
          <w:lang w:eastAsia="ja-JP"/>
        </w:rPr>
        <w:t>地方議会</w:t>
      </w:r>
      <w:r w:rsidRPr="00D87888">
        <w:rPr>
          <w:rFonts w:asciiTheme="majorEastAsia" w:eastAsiaTheme="majorEastAsia" w:hAnsiTheme="majorEastAsia" w:cs="Arial" w:hint="eastAsia"/>
          <w:iCs/>
          <w:lang w:eastAsia="ja-JP"/>
        </w:rPr>
        <w:t>の現在の財政的負担に</w:t>
      </w:r>
      <w:r w:rsidR="00A97FFC" w:rsidRPr="00D87888">
        <w:rPr>
          <w:rFonts w:asciiTheme="majorEastAsia" w:eastAsiaTheme="majorEastAsia" w:hAnsiTheme="majorEastAsia" w:cs="Arial" w:hint="eastAsia"/>
          <w:iCs/>
          <w:lang w:eastAsia="ja-JP"/>
        </w:rPr>
        <w:t>も対処できるはずである</w:t>
      </w:r>
      <w:r w:rsidRPr="00D87888">
        <w:rPr>
          <w:rFonts w:asciiTheme="majorEastAsia" w:eastAsiaTheme="majorEastAsia" w:hAnsiTheme="majorEastAsia" w:cs="Arial" w:hint="eastAsia"/>
          <w:iCs/>
          <w:lang w:eastAsia="ja-JP"/>
        </w:rPr>
        <w:t>。</w:t>
      </w:r>
    </w:p>
    <w:p w14:paraId="59F096D0" w14:textId="77777777" w:rsidR="007722A9" w:rsidRPr="00D87888" w:rsidRDefault="007722A9" w:rsidP="007722A9">
      <w:pPr>
        <w:pStyle w:val="ac"/>
        <w:ind w:left="720"/>
        <w:rPr>
          <w:sz w:val="20"/>
          <w:szCs w:val="20"/>
          <w:lang w:eastAsia="ja-JP"/>
        </w:rPr>
      </w:pPr>
    </w:p>
    <w:p w14:paraId="6238EF64" w14:textId="77777777" w:rsidR="00E600DE" w:rsidRPr="00D87888" w:rsidRDefault="00E600DE" w:rsidP="007722A9">
      <w:pPr>
        <w:pStyle w:val="ac"/>
        <w:ind w:left="720"/>
        <w:rPr>
          <w:sz w:val="20"/>
          <w:szCs w:val="20"/>
          <w:lang w:eastAsia="ja-JP"/>
        </w:rPr>
      </w:pPr>
    </w:p>
    <w:p w14:paraId="7DD69DFF" w14:textId="753B1516" w:rsidR="000B279F" w:rsidRPr="00D87888" w:rsidRDefault="00231E58" w:rsidP="00C65494">
      <w:pPr>
        <w:pStyle w:val="a3"/>
        <w:rPr>
          <w:rFonts w:asciiTheme="majorEastAsia" w:eastAsiaTheme="majorEastAsia" w:hAnsiTheme="majorEastAsia" w:cs="Arial"/>
          <w:sz w:val="24"/>
          <w:szCs w:val="24"/>
          <w:lang w:eastAsia="ja-JP"/>
        </w:rPr>
      </w:pPr>
      <w:r w:rsidRPr="00D87888">
        <w:rPr>
          <w:rFonts w:asciiTheme="majorEastAsia" w:eastAsiaTheme="majorEastAsia" w:hAnsiTheme="majorEastAsia" w:cs="Arial" w:hint="eastAsia"/>
          <w:b/>
          <w:sz w:val="28"/>
          <w:szCs w:val="28"/>
          <w:lang w:eastAsia="ja-JP"/>
        </w:rPr>
        <w:t>雇用と教育</w:t>
      </w:r>
    </w:p>
    <w:p w14:paraId="2D784A2E" w14:textId="4DEB4D81" w:rsidR="000B279F" w:rsidRPr="00D87888" w:rsidRDefault="00231E58" w:rsidP="00C65494">
      <w:pPr>
        <w:pStyle w:val="a3"/>
        <w:rPr>
          <w:rFonts w:ascii="Arial" w:eastAsia="ＭＳ ゴシック" w:hAnsi="Arial" w:cs="Arial"/>
          <w:b/>
          <w:sz w:val="24"/>
          <w:szCs w:val="24"/>
          <w:lang w:eastAsia="ja-JP"/>
        </w:rPr>
      </w:pP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27</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労働と雇用；</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24</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教育</w:t>
      </w:r>
      <w:r w:rsidR="000B279F" w:rsidRPr="00D87888">
        <w:rPr>
          <w:rFonts w:ascii="Arial" w:eastAsia="ＭＳ ゴシック" w:hAnsi="Arial" w:cs="Arial"/>
          <w:b/>
          <w:sz w:val="24"/>
          <w:szCs w:val="24"/>
          <w:lang w:eastAsia="ja-JP"/>
        </w:rPr>
        <w:br/>
      </w:r>
    </w:p>
    <w:p w14:paraId="7AC29B01" w14:textId="1FE94B0D" w:rsidR="00E94C4A" w:rsidRPr="00D87888" w:rsidRDefault="00AE2321" w:rsidP="00A97FFC">
      <w:pPr>
        <w:pStyle w:val="a5"/>
        <w:numPr>
          <w:ilvl w:val="0"/>
          <w:numId w:val="8"/>
        </w:numPr>
        <w:autoSpaceDN w:val="0"/>
        <w:spacing w:line="240" w:lineRule="auto"/>
        <w:jc w:val="both"/>
        <w:textAlignment w:val="baseline"/>
        <w:rPr>
          <w:rFonts w:ascii="Arial" w:hAnsi="Arial" w:cs="Arial"/>
          <w:sz w:val="24"/>
          <w:szCs w:val="24"/>
          <w:lang w:eastAsia="ja-JP"/>
        </w:rPr>
      </w:pPr>
      <w:r>
        <w:rPr>
          <w:rFonts w:asciiTheme="majorEastAsia" w:eastAsiaTheme="majorEastAsia" w:hAnsiTheme="majorEastAsia" w:cs="Arial" w:hint="eastAsia"/>
          <w:lang w:eastAsia="ja-JP"/>
        </w:rPr>
        <w:t>イングランド</w:t>
      </w:r>
      <w:r w:rsidR="006C6457" w:rsidRPr="00D87888">
        <w:rPr>
          <w:rFonts w:asciiTheme="majorEastAsia" w:eastAsiaTheme="majorEastAsia" w:hAnsiTheme="majorEastAsia" w:cs="Arial"/>
          <w:lang w:eastAsia="ja-JP"/>
        </w:rPr>
        <w:t>全土で、人々はさまざまな理由で失業して</w:t>
      </w:r>
      <w:r w:rsidR="005E0B50" w:rsidRPr="00D87888">
        <w:rPr>
          <w:rFonts w:asciiTheme="majorEastAsia" w:eastAsiaTheme="majorEastAsia" w:hAnsiTheme="majorEastAsia" w:cs="Arial" w:hint="eastAsia"/>
          <w:lang w:eastAsia="ja-JP"/>
        </w:rPr>
        <w:t>おり</w:t>
      </w:r>
      <w:r w:rsidR="00A97FFC" w:rsidRPr="00D87888">
        <w:rPr>
          <w:rFonts w:asciiTheme="majorEastAsia" w:eastAsiaTheme="majorEastAsia" w:hAnsiTheme="majorEastAsia" w:cs="Arial"/>
          <w:lang w:eastAsia="ja-JP"/>
        </w:rPr>
        <w:t>、各地域には独自の労働市場の状況があり、それが雇用見通しに影響を与え</w:t>
      </w:r>
      <w:r w:rsidR="005E0B50" w:rsidRPr="00D87888">
        <w:rPr>
          <w:rFonts w:asciiTheme="majorEastAsia" w:eastAsiaTheme="majorEastAsia" w:hAnsiTheme="majorEastAsia" w:cs="Arial" w:hint="eastAsia"/>
          <w:lang w:eastAsia="ja-JP"/>
        </w:rPr>
        <w:t>てい</w:t>
      </w:r>
      <w:r w:rsidR="00B74DFF" w:rsidRPr="00D87888">
        <w:rPr>
          <w:rFonts w:asciiTheme="majorEastAsia" w:eastAsiaTheme="majorEastAsia" w:hAnsiTheme="majorEastAsia" w:cs="Arial" w:hint="eastAsia"/>
          <w:lang w:eastAsia="ja-JP"/>
        </w:rPr>
        <w:t>+</w:t>
      </w:r>
      <w:r w:rsidR="00A97FFC" w:rsidRPr="00D87888">
        <w:rPr>
          <w:rFonts w:asciiTheme="majorEastAsia" w:eastAsiaTheme="majorEastAsia" w:hAnsiTheme="majorEastAsia" w:cs="Arial" w:hint="eastAsia"/>
          <w:lang w:eastAsia="ja-JP"/>
        </w:rPr>
        <w:t>る</w:t>
      </w:r>
      <w:r w:rsidR="00A97FFC" w:rsidRPr="00D87888">
        <w:rPr>
          <w:rFonts w:asciiTheme="majorEastAsia" w:eastAsiaTheme="majorEastAsia" w:hAnsiTheme="majorEastAsia" w:cs="Arial"/>
          <w:lang w:eastAsia="ja-JP"/>
        </w:rPr>
        <w:t>。</w:t>
      </w:r>
      <w:r w:rsidR="00377268" w:rsidRPr="00D87888">
        <w:rPr>
          <w:rFonts w:asciiTheme="majorEastAsia" w:eastAsiaTheme="majorEastAsia" w:hAnsiTheme="majorEastAsia" w:cs="Arial" w:hint="eastAsia"/>
          <w:lang w:eastAsia="ja-JP"/>
        </w:rPr>
        <w:t>現在の</w:t>
      </w:r>
      <w:r w:rsidR="00A97FFC" w:rsidRPr="00D87888">
        <w:rPr>
          <w:rFonts w:asciiTheme="majorEastAsia" w:eastAsiaTheme="majorEastAsia" w:hAnsiTheme="majorEastAsia" w:cs="Arial" w:hint="eastAsia"/>
          <w:lang w:eastAsia="ja-JP"/>
        </w:rPr>
        <w:t>人々の就労</w:t>
      </w:r>
      <w:r w:rsidR="00377268" w:rsidRPr="00D87888">
        <w:rPr>
          <w:rFonts w:asciiTheme="majorEastAsia" w:eastAsiaTheme="majorEastAsia" w:hAnsiTheme="majorEastAsia" w:cs="Arial" w:hint="eastAsia"/>
          <w:lang w:eastAsia="ja-JP"/>
        </w:rPr>
        <w:t>への支援</w:t>
      </w:r>
      <w:r w:rsidR="00A97FFC" w:rsidRPr="00D87888">
        <w:rPr>
          <w:rFonts w:asciiTheme="majorEastAsia" w:eastAsiaTheme="majorEastAsia" w:hAnsiTheme="majorEastAsia" w:cs="Arial" w:hint="eastAsia"/>
          <w:lang w:eastAsia="ja-JP"/>
        </w:rPr>
        <w:t>システムは、労働年金省（DWP）</w:t>
      </w:r>
      <w:r w:rsidR="006E13D8" w:rsidRPr="00D87888">
        <w:rPr>
          <w:rFonts w:asciiTheme="majorEastAsia" w:eastAsiaTheme="majorEastAsia" w:hAnsiTheme="majorEastAsia" w:cs="Arial" w:hint="eastAsia"/>
          <w:lang w:eastAsia="ja-JP"/>
        </w:rPr>
        <w:t>によって一元的に設計、管理、運営され、</w:t>
      </w:r>
      <w:r w:rsidR="00B74DFF" w:rsidRPr="00D87888">
        <w:rPr>
          <w:rFonts w:asciiTheme="majorEastAsia" w:eastAsiaTheme="majorEastAsia" w:hAnsiTheme="majorEastAsia" w:cs="Arial" w:hint="eastAsia"/>
          <w:lang w:eastAsia="ja-JP"/>
        </w:rPr>
        <w:t>国家機関であるJobcentre Plus（JCP）を介してサービスが提供され、</w:t>
      </w:r>
      <w:r w:rsidR="00DB16B5" w:rsidRPr="00D87888">
        <w:rPr>
          <w:rFonts w:asciiTheme="majorEastAsia" w:eastAsiaTheme="majorEastAsia" w:hAnsiTheme="majorEastAsia" w:cs="Arial" w:hint="eastAsia"/>
          <w:lang w:eastAsia="ja-JP"/>
        </w:rPr>
        <w:t>労働プログラム（WP</w:t>
      </w:r>
      <w:r w:rsidR="00DB16B5" w:rsidRPr="00D87888">
        <w:rPr>
          <w:rFonts w:asciiTheme="majorEastAsia" w:eastAsiaTheme="majorEastAsia" w:hAnsiTheme="majorEastAsia" w:cs="Arial"/>
          <w:lang w:eastAsia="ja-JP"/>
        </w:rPr>
        <w:t>）</w:t>
      </w:r>
      <w:r w:rsidR="006E13D8" w:rsidRPr="00D87888">
        <w:rPr>
          <w:rFonts w:asciiTheme="majorEastAsia" w:eastAsiaTheme="majorEastAsia" w:hAnsiTheme="majorEastAsia" w:cs="Arial" w:hint="eastAsia"/>
          <w:lang w:eastAsia="ja-JP"/>
        </w:rPr>
        <w:t>と</w:t>
      </w:r>
      <w:r w:rsidR="006C6457" w:rsidRPr="00D87888">
        <w:rPr>
          <w:rFonts w:asciiTheme="majorEastAsia" w:eastAsiaTheme="majorEastAsia" w:hAnsiTheme="majorEastAsia" w:cs="Arial" w:hint="eastAsia"/>
          <w:lang w:eastAsia="ja-JP"/>
        </w:rPr>
        <w:t>それを引き継ぐ新たな</w:t>
      </w:r>
      <w:r w:rsidR="006E13D8" w:rsidRPr="00D87888">
        <w:rPr>
          <w:rFonts w:asciiTheme="majorEastAsia" w:eastAsiaTheme="majorEastAsia" w:hAnsiTheme="majorEastAsia" w:cs="Arial" w:hint="eastAsia"/>
          <w:lang w:eastAsia="ja-JP"/>
        </w:rPr>
        <w:t>労働</w:t>
      </w:r>
      <w:r w:rsidR="00B74DFF" w:rsidRPr="00D87888">
        <w:rPr>
          <w:rFonts w:asciiTheme="majorEastAsia" w:eastAsiaTheme="majorEastAsia" w:hAnsiTheme="majorEastAsia" w:cs="Arial" w:hint="eastAsia"/>
          <w:lang w:eastAsia="ja-JP"/>
        </w:rPr>
        <w:t>健康</w:t>
      </w:r>
      <w:r w:rsidR="006E13D8" w:rsidRPr="00D87888">
        <w:rPr>
          <w:rFonts w:asciiTheme="majorEastAsia" w:eastAsiaTheme="majorEastAsia" w:hAnsiTheme="majorEastAsia" w:cs="Arial" w:hint="eastAsia"/>
          <w:lang w:eastAsia="ja-JP"/>
        </w:rPr>
        <w:t>プログラム（WHP）</w:t>
      </w:r>
      <w:r w:rsidR="006C6457" w:rsidRPr="00D87888">
        <w:rPr>
          <w:rFonts w:asciiTheme="majorEastAsia" w:eastAsiaTheme="majorEastAsia" w:hAnsiTheme="majorEastAsia" w:cs="Arial" w:hint="eastAsia"/>
          <w:lang w:eastAsia="ja-JP"/>
        </w:rPr>
        <w:t>など</w:t>
      </w:r>
      <w:r w:rsidR="00B74DFF" w:rsidRPr="00D87888">
        <w:rPr>
          <w:rFonts w:asciiTheme="majorEastAsia" w:eastAsiaTheme="majorEastAsia" w:hAnsiTheme="majorEastAsia" w:cs="Arial" w:hint="eastAsia"/>
          <w:lang w:eastAsia="ja-JP"/>
        </w:rPr>
        <w:t>の</w:t>
      </w:r>
      <w:r w:rsidR="00DB16B5" w:rsidRPr="00D87888">
        <w:rPr>
          <w:rFonts w:asciiTheme="majorEastAsia" w:eastAsiaTheme="majorEastAsia" w:hAnsiTheme="majorEastAsia" w:cs="Arial" w:hint="eastAsia"/>
          <w:lang w:eastAsia="ja-JP"/>
        </w:rPr>
        <w:t>支援は</w:t>
      </w:r>
      <w:r w:rsidR="00A266B9" w:rsidRPr="00D87888">
        <w:rPr>
          <w:rFonts w:asciiTheme="majorEastAsia" w:eastAsiaTheme="majorEastAsia" w:hAnsiTheme="majorEastAsia" w:cs="Arial" w:hint="eastAsia"/>
          <w:lang w:eastAsia="ja-JP"/>
        </w:rPr>
        <w:t>外部委託</w:t>
      </w:r>
      <w:r w:rsidR="00DB16B5" w:rsidRPr="00D87888">
        <w:rPr>
          <w:rFonts w:asciiTheme="majorEastAsia" w:eastAsiaTheme="majorEastAsia" w:hAnsiTheme="majorEastAsia" w:cs="Arial" w:hint="eastAsia"/>
          <w:lang w:eastAsia="ja-JP"/>
        </w:rPr>
        <w:t>され</w:t>
      </w:r>
      <w:r w:rsidR="006E13D8" w:rsidRPr="00D87888">
        <w:rPr>
          <w:rFonts w:asciiTheme="majorEastAsia" w:eastAsiaTheme="majorEastAsia" w:hAnsiTheme="majorEastAsia" w:cs="Arial" w:hint="eastAsia"/>
          <w:lang w:eastAsia="ja-JP"/>
        </w:rPr>
        <w:t>ている。</w:t>
      </w:r>
    </w:p>
    <w:p w14:paraId="16C15C78" w14:textId="77777777" w:rsidR="00E94C4A" w:rsidRPr="00D87888" w:rsidRDefault="00E94C4A" w:rsidP="00C65494">
      <w:pPr>
        <w:pStyle w:val="a5"/>
        <w:autoSpaceDN w:val="0"/>
        <w:spacing w:line="240" w:lineRule="auto"/>
        <w:jc w:val="both"/>
        <w:textAlignment w:val="baseline"/>
        <w:rPr>
          <w:rFonts w:ascii="Arial" w:hAnsi="Arial" w:cs="Arial"/>
          <w:sz w:val="24"/>
          <w:szCs w:val="24"/>
          <w:lang w:eastAsia="ja-JP"/>
        </w:rPr>
      </w:pPr>
    </w:p>
    <w:p w14:paraId="130518AD" w14:textId="21845AA1" w:rsidR="00E94C4A" w:rsidRPr="00D87888" w:rsidRDefault="004237C9" w:rsidP="00A14A23">
      <w:pPr>
        <w:pStyle w:val="a5"/>
        <w:numPr>
          <w:ilvl w:val="0"/>
          <w:numId w:val="8"/>
        </w:numPr>
        <w:autoSpaceDN w:val="0"/>
        <w:spacing w:line="240" w:lineRule="auto"/>
        <w:jc w:val="both"/>
        <w:textAlignment w:val="baseline"/>
        <w:rPr>
          <w:rFonts w:ascii="Arial" w:hAnsi="Arial" w:cs="Arial"/>
          <w:sz w:val="24"/>
          <w:szCs w:val="24"/>
          <w:lang w:eastAsia="ja-JP"/>
        </w:rPr>
      </w:pPr>
      <w:r w:rsidRPr="00D87888">
        <w:rPr>
          <w:rFonts w:asciiTheme="majorEastAsia" w:eastAsiaTheme="majorEastAsia" w:hAnsiTheme="majorEastAsia" w:cs="Arial" w:hint="eastAsia"/>
          <w:lang w:eastAsia="ja-JP"/>
        </w:rPr>
        <w:t>しかし</w:t>
      </w:r>
      <w:r w:rsidR="00DB16B5" w:rsidRPr="00D87888">
        <w:rPr>
          <w:rFonts w:asciiTheme="majorEastAsia" w:eastAsiaTheme="majorEastAsia" w:hAnsiTheme="majorEastAsia" w:cs="Arial" w:hint="eastAsia"/>
          <w:lang w:eastAsia="ja-JP"/>
        </w:rPr>
        <w:t>、現地パートナーとの効果的なパートナーシップがなければ</w:t>
      </w:r>
      <w:r w:rsidR="009D00A8" w:rsidRPr="00D87888">
        <w:rPr>
          <w:rFonts w:asciiTheme="majorEastAsia" w:eastAsiaTheme="majorEastAsia" w:hAnsiTheme="majorEastAsia" w:cs="Arial" w:hint="eastAsia"/>
          <w:lang w:eastAsia="ja-JP"/>
        </w:rPr>
        <w:t>、</w:t>
      </w:r>
      <w:r w:rsidR="00377268" w:rsidRPr="00D87888">
        <w:rPr>
          <w:rFonts w:asciiTheme="majorEastAsia" w:eastAsiaTheme="majorEastAsia" w:hAnsiTheme="majorEastAsia" w:cs="Arial" w:hint="eastAsia"/>
          <w:lang w:eastAsia="ja-JP"/>
        </w:rPr>
        <w:t>委任</w:t>
      </w:r>
      <w:r w:rsidR="006F2B8F" w:rsidRPr="00D87888">
        <w:rPr>
          <w:rFonts w:asciiTheme="majorEastAsia" w:eastAsiaTheme="majorEastAsia" w:hAnsiTheme="majorEastAsia" w:cs="Arial" w:hint="eastAsia"/>
          <w:lang w:eastAsia="ja-JP"/>
        </w:rPr>
        <w:t>という</w:t>
      </w:r>
      <w:r w:rsidR="00A266B9" w:rsidRPr="00D87888">
        <w:rPr>
          <w:rFonts w:asciiTheme="majorEastAsia" w:eastAsiaTheme="majorEastAsia" w:hAnsiTheme="majorEastAsia" w:cs="Arial" w:hint="eastAsia"/>
          <w:lang w:eastAsia="ja-JP"/>
        </w:rPr>
        <w:t>DWPの</w:t>
      </w:r>
      <w:r w:rsidR="006F2B8F" w:rsidRPr="00D87888">
        <w:rPr>
          <w:rFonts w:asciiTheme="majorEastAsia" w:eastAsiaTheme="majorEastAsia" w:hAnsiTheme="majorEastAsia" w:cs="Arial" w:hint="eastAsia"/>
          <w:lang w:eastAsia="ja-JP"/>
        </w:rPr>
        <w:t>国家的な手法は、経済的および人口統計的差異</w:t>
      </w:r>
      <w:r w:rsidR="00450D93" w:rsidRPr="00D87888">
        <w:rPr>
          <w:rFonts w:asciiTheme="majorEastAsia" w:eastAsiaTheme="majorEastAsia" w:hAnsiTheme="majorEastAsia" w:cs="Arial" w:hint="eastAsia"/>
          <w:lang w:eastAsia="ja-JP"/>
        </w:rPr>
        <w:t>に</w:t>
      </w:r>
      <w:r w:rsidR="00A53AD6" w:rsidRPr="00D87888">
        <w:rPr>
          <w:rFonts w:asciiTheme="majorEastAsia" w:eastAsiaTheme="majorEastAsia" w:hAnsiTheme="majorEastAsia" w:cs="Arial" w:hint="eastAsia"/>
          <w:lang w:eastAsia="ja-JP"/>
        </w:rPr>
        <w:t>対応</w:t>
      </w:r>
      <w:r w:rsidR="00450D93" w:rsidRPr="00D87888">
        <w:rPr>
          <w:rFonts w:asciiTheme="majorEastAsia" w:eastAsiaTheme="majorEastAsia" w:hAnsiTheme="majorEastAsia" w:cs="Arial" w:hint="eastAsia"/>
          <w:lang w:eastAsia="ja-JP"/>
        </w:rPr>
        <w:t>する供給闘争（</w:t>
      </w:r>
      <w:r w:rsidR="00450D93" w:rsidRPr="00D87888">
        <w:rPr>
          <w:rFonts w:asciiTheme="majorEastAsia" w:eastAsiaTheme="majorEastAsia" w:hAnsiTheme="majorEastAsia" w:cs="Arial"/>
          <w:lang w:eastAsia="ja-JP"/>
        </w:rPr>
        <w:t>provision struggles</w:t>
      </w:r>
      <w:r w:rsidR="00450D93" w:rsidRPr="00D87888">
        <w:rPr>
          <w:rFonts w:asciiTheme="majorEastAsia" w:eastAsiaTheme="majorEastAsia" w:hAnsiTheme="majorEastAsia" w:cs="Arial" w:hint="eastAsia"/>
          <w:lang w:eastAsia="ja-JP"/>
        </w:rPr>
        <w:t>）</w:t>
      </w:r>
      <w:r w:rsidR="00A53AD6" w:rsidRPr="00D87888">
        <w:rPr>
          <w:rFonts w:asciiTheme="majorEastAsia" w:eastAsiaTheme="majorEastAsia" w:hAnsiTheme="majorEastAsia" w:cs="Arial" w:hint="eastAsia"/>
          <w:lang w:eastAsia="ja-JP"/>
        </w:rPr>
        <w:t>になってしまう。</w:t>
      </w:r>
      <w:r w:rsidRPr="00D87888">
        <w:rPr>
          <w:rFonts w:asciiTheme="majorEastAsia" w:eastAsiaTheme="majorEastAsia" w:hAnsiTheme="majorEastAsia" w:cs="Arial" w:hint="eastAsia"/>
          <w:lang w:eastAsia="ja-JP"/>
        </w:rPr>
        <w:t>これでは地方のサービス</w:t>
      </w:r>
      <w:r w:rsidR="0035780B" w:rsidRPr="00D87888">
        <w:rPr>
          <w:rFonts w:asciiTheme="majorEastAsia" w:eastAsiaTheme="majorEastAsia" w:hAnsiTheme="majorEastAsia" w:cs="Arial" w:hint="eastAsia"/>
          <w:lang w:eastAsia="ja-JP"/>
        </w:rPr>
        <w:t>はもちろん、国の事業が</w:t>
      </w:r>
      <w:r w:rsidR="00A14A23" w:rsidRPr="00D87888">
        <w:rPr>
          <w:rFonts w:asciiTheme="majorEastAsia" w:eastAsiaTheme="majorEastAsia" w:hAnsiTheme="majorEastAsia" w:cs="Arial" w:hint="eastAsia"/>
          <w:lang w:eastAsia="ja-JP"/>
        </w:rPr>
        <w:t>相互に調整し合う</w:t>
      </w:r>
      <w:r w:rsidR="00A53AD6" w:rsidRPr="00D87888">
        <w:rPr>
          <w:rFonts w:asciiTheme="majorEastAsia" w:eastAsiaTheme="majorEastAsia" w:hAnsiTheme="majorEastAsia" w:cs="Arial" w:hint="eastAsia"/>
          <w:lang w:eastAsia="ja-JP"/>
        </w:rPr>
        <w:t>ことを困難にしてしまう</w:t>
      </w:r>
      <w:r w:rsidR="006C6457" w:rsidRPr="00D87888">
        <w:rPr>
          <w:rFonts w:asciiTheme="majorEastAsia" w:eastAsiaTheme="majorEastAsia" w:hAnsiTheme="majorEastAsia" w:cs="Arial" w:hint="eastAsia"/>
          <w:lang w:eastAsia="ja-JP"/>
        </w:rPr>
        <w:t>。その結果、健康</w:t>
      </w:r>
      <w:r w:rsidR="00A53AD6" w:rsidRPr="00D87888">
        <w:rPr>
          <w:rFonts w:asciiTheme="majorEastAsia" w:eastAsiaTheme="majorEastAsia" w:hAnsiTheme="majorEastAsia" w:cs="Arial" w:hint="eastAsia"/>
          <w:lang w:eastAsia="ja-JP"/>
        </w:rPr>
        <w:t>状態や障害</w:t>
      </w:r>
      <w:r w:rsidR="00A14A23" w:rsidRPr="00D87888">
        <w:rPr>
          <w:rFonts w:asciiTheme="majorEastAsia" w:eastAsiaTheme="majorEastAsia" w:hAnsiTheme="majorEastAsia" w:cs="Arial" w:hint="eastAsia"/>
          <w:lang w:eastAsia="ja-JP"/>
        </w:rPr>
        <w:t>などから</w:t>
      </w:r>
      <w:r w:rsidR="00A53AD6" w:rsidRPr="00D87888">
        <w:rPr>
          <w:rFonts w:asciiTheme="majorEastAsia" w:eastAsiaTheme="majorEastAsia" w:hAnsiTheme="majorEastAsia" w:cs="Arial" w:hint="eastAsia"/>
          <w:lang w:eastAsia="ja-JP"/>
        </w:rPr>
        <w:t>最も多くの支援を必要としている</w:t>
      </w:r>
      <w:r w:rsidR="00A14A23" w:rsidRPr="00D87888">
        <w:rPr>
          <w:rFonts w:asciiTheme="majorEastAsia" w:eastAsiaTheme="majorEastAsia" w:hAnsiTheme="majorEastAsia" w:cs="Arial" w:hint="eastAsia"/>
          <w:lang w:eastAsia="ja-JP"/>
        </w:rPr>
        <w:t>個人</w:t>
      </w:r>
      <w:r w:rsidR="00A53AD6" w:rsidRPr="00D87888">
        <w:rPr>
          <w:rFonts w:asciiTheme="majorEastAsia" w:eastAsiaTheme="majorEastAsia" w:hAnsiTheme="majorEastAsia" w:cs="Arial" w:hint="eastAsia"/>
          <w:lang w:eastAsia="ja-JP"/>
        </w:rPr>
        <w:t>や</w:t>
      </w:r>
      <w:r w:rsidR="006C6457" w:rsidRPr="00D87888">
        <w:rPr>
          <w:rFonts w:asciiTheme="majorEastAsia" w:eastAsiaTheme="majorEastAsia" w:hAnsiTheme="majorEastAsia" w:cs="Arial" w:hint="eastAsia"/>
          <w:lang w:eastAsia="ja-JP"/>
        </w:rPr>
        <w:t>、多くのサービス</w:t>
      </w:r>
      <w:r w:rsidR="00A14A23" w:rsidRPr="00D87888">
        <w:rPr>
          <w:rFonts w:asciiTheme="majorEastAsia" w:eastAsiaTheme="majorEastAsia" w:hAnsiTheme="majorEastAsia" w:cs="Arial" w:hint="eastAsia"/>
          <w:lang w:eastAsia="ja-JP"/>
        </w:rPr>
        <w:t>が相互に関連しているような</w:t>
      </w:r>
      <w:r w:rsidR="0023784A" w:rsidRPr="00D87888">
        <w:rPr>
          <w:rFonts w:asciiTheme="majorEastAsia" w:eastAsiaTheme="majorEastAsia" w:hAnsiTheme="majorEastAsia" w:cs="Arial" w:hint="eastAsia"/>
          <w:lang w:eastAsia="ja-JP"/>
        </w:rPr>
        <w:t>個</w:t>
      </w:r>
      <w:r w:rsidR="00A14A23" w:rsidRPr="00D87888">
        <w:rPr>
          <w:rFonts w:asciiTheme="majorEastAsia" w:eastAsiaTheme="majorEastAsia" w:hAnsiTheme="majorEastAsia" w:cs="Arial" w:hint="eastAsia"/>
          <w:lang w:eastAsia="ja-JP"/>
        </w:rPr>
        <w:t>人のためのサービスが</w:t>
      </w:r>
      <w:r w:rsidR="006C6457" w:rsidRPr="00D87888">
        <w:rPr>
          <w:rFonts w:asciiTheme="majorEastAsia" w:eastAsiaTheme="majorEastAsia" w:hAnsiTheme="majorEastAsia" w:cs="Arial" w:hint="eastAsia"/>
          <w:lang w:eastAsia="ja-JP"/>
        </w:rPr>
        <w:t>、</w:t>
      </w:r>
      <w:r w:rsidR="00A14A23" w:rsidRPr="00D87888">
        <w:rPr>
          <w:rFonts w:asciiTheme="majorEastAsia" w:eastAsiaTheme="majorEastAsia" w:hAnsiTheme="majorEastAsia" w:cs="Arial" w:hint="eastAsia"/>
          <w:lang w:eastAsia="ja-JP"/>
        </w:rPr>
        <w:t>私たちが思い描くような包括的なものではなくなってしまう。</w:t>
      </w:r>
      <w:r w:rsidR="006C6457" w:rsidRPr="00D87888">
        <w:rPr>
          <w:rFonts w:asciiTheme="majorEastAsia" w:eastAsiaTheme="majorEastAsia" w:hAnsiTheme="majorEastAsia" w:cs="Arial" w:hint="eastAsia"/>
          <w:lang w:eastAsia="ja-JP"/>
        </w:rPr>
        <w:t>それはまた、高価で複雑で細分化されたサービスやプログラムにも</w:t>
      </w:r>
      <w:r w:rsidR="00A14A23" w:rsidRPr="00D87888">
        <w:rPr>
          <w:rFonts w:asciiTheme="majorEastAsia" w:eastAsiaTheme="majorEastAsia" w:hAnsiTheme="majorEastAsia" w:cs="Arial" w:hint="eastAsia"/>
          <w:lang w:eastAsia="ja-JP"/>
        </w:rPr>
        <w:t>つながる</w:t>
      </w:r>
      <w:r w:rsidR="006C6457" w:rsidRPr="00D87888">
        <w:rPr>
          <w:rFonts w:asciiTheme="majorEastAsia" w:eastAsiaTheme="majorEastAsia" w:hAnsiTheme="majorEastAsia" w:cs="Arial" w:hint="eastAsia"/>
          <w:lang w:eastAsia="ja-JP"/>
        </w:rPr>
        <w:t>。</w:t>
      </w:r>
    </w:p>
    <w:p w14:paraId="45905759" w14:textId="77777777" w:rsidR="00E94C4A" w:rsidRPr="00D87888" w:rsidRDefault="00E94C4A" w:rsidP="00C65494">
      <w:pPr>
        <w:pStyle w:val="a5"/>
        <w:spacing w:line="240" w:lineRule="auto"/>
        <w:rPr>
          <w:rFonts w:ascii="Arial" w:hAnsi="Arial" w:cs="Arial"/>
          <w:b/>
          <w:bCs/>
          <w:sz w:val="24"/>
          <w:szCs w:val="24"/>
          <w:lang w:eastAsia="ja-JP"/>
        </w:rPr>
      </w:pPr>
    </w:p>
    <w:p w14:paraId="4D73DB81" w14:textId="36E5617F" w:rsidR="00C65494" w:rsidRPr="00D87888" w:rsidRDefault="006C6457" w:rsidP="006C6457">
      <w:pPr>
        <w:pStyle w:val="ac"/>
        <w:numPr>
          <w:ilvl w:val="0"/>
          <w:numId w:val="8"/>
        </w:numPr>
        <w:jc w:val="both"/>
        <w:rPr>
          <w:sz w:val="24"/>
          <w:szCs w:val="24"/>
          <w:lang w:val="en" w:eastAsia="ja-JP"/>
        </w:rPr>
      </w:pPr>
      <w:r w:rsidRPr="00D87888">
        <w:rPr>
          <w:rFonts w:asciiTheme="majorEastAsia" w:eastAsiaTheme="majorEastAsia" w:hAnsiTheme="majorEastAsia" w:hint="eastAsia"/>
          <w:lang w:val="en" w:eastAsia="ja-JP"/>
        </w:rPr>
        <w:t>2015年、DWPが</w:t>
      </w:r>
      <w:r w:rsidR="004237C9" w:rsidRPr="00D87888">
        <w:rPr>
          <w:rFonts w:asciiTheme="majorEastAsia" w:eastAsiaTheme="majorEastAsia" w:hAnsiTheme="majorEastAsia" w:hint="eastAsia"/>
          <w:lang w:eastAsia="ja-JP"/>
        </w:rPr>
        <w:t>労働プログラム（WP</w:t>
      </w:r>
      <w:r w:rsidR="004237C9" w:rsidRPr="00D87888">
        <w:rPr>
          <w:rFonts w:asciiTheme="majorEastAsia" w:eastAsiaTheme="majorEastAsia" w:hAnsiTheme="majorEastAsia"/>
          <w:lang w:eastAsia="ja-JP"/>
        </w:rPr>
        <w:t>）</w:t>
      </w:r>
      <w:r w:rsidR="000E62A5" w:rsidRPr="00D87888">
        <w:rPr>
          <w:rFonts w:asciiTheme="majorEastAsia" w:eastAsiaTheme="majorEastAsia" w:hAnsiTheme="majorEastAsia" w:hint="eastAsia"/>
          <w:lang w:eastAsia="ja-JP"/>
        </w:rPr>
        <w:t>の後続事業を立ち上げ</w:t>
      </w:r>
      <w:r w:rsidR="0023784A" w:rsidRPr="00D87888">
        <w:rPr>
          <w:rFonts w:asciiTheme="majorEastAsia" w:eastAsiaTheme="majorEastAsia" w:hAnsiTheme="majorEastAsia" w:hint="eastAsia"/>
          <w:lang w:val="en" w:eastAsia="ja-JP"/>
        </w:rPr>
        <w:t>ようとしていることを</w:t>
      </w:r>
      <w:r w:rsidR="001D0395" w:rsidRPr="00D87888">
        <w:rPr>
          <w:rFonts w:asciiTheme="majorEastAsia" w:eastAsiaTheme="majorEastAsia" w:hAnsiTheme="majorEastAsia" w:hint="eastAsia"/>
          <w:lang w:val="en" w:eastAsia="ja-JP"/>
        </w:rPr>
        <w:t>知り、</w:t>
      </w:r>
      <w:r w:rsidR="00026E2D" w:rsidRPr="00D87888">
        <w:rPr>
          <w:rFonts w:asciiTheme="majorEastAsia" w:eastAsiaTheme="majorEastAsia" w:hAnsiTheme="majorEastAsia" w:hint="eastAsia"/>
          <w:lang w:val="en" w:eastAsia="ja-JP"/>
        </w:rPr>
        <w:t>LGAは</w:t>
      </w:r>
      <w:r w:rsidRPr="00D87888">
        <w:rPr>
          <w:rFonts w:asciiTheme="majorEastAsia" w:eastAsiaTheme="majorEastAsia" w:hAnsiTheme="majorEastAsia" w:hint="eastAsia"/>
          <w:lang w:val="en" w:eastAsia="ja-JP"/>
        </w:rPr>
        <w:t>そのプロセスに影響を</w:t>
      </w:r>
      <w:r w:rsidR="001D0395" w:rsidRPr="00D87888">
        <w:rPr>
          <w:rFonts w:asciiTheme="majorEastAsia" w:eastAsiaTheme="majorEastAsia" w:hAnsiTheme="majorEastAsia" w:hint="eastAsia"/>
          <w:lang w:val="en" w:eastAsia="ja-JP"/>
        </w:rPr>
        <w:t>及ぼし</w:t>
      </w:r>
      <w:r w:rsidR="0023784A" w:rsidRPr="00D87888">
        <w:rPr>
          <w:rFonts w:asciiTheme="majorEastAsia" w:eastAsiaTheme="majorEastAsia" w:hAnsiTheme="majorEastAsia" w:hint="eastAsia"/>
          <w:lang w:val="en" w:eastAsia="ja-JP"/>
        </w:rPr>
        <w:t>たいと考えた</w:t>
      </w:r>
      <w:r w:rsidRPr="00D87888">
        <w:rPr>
          <w:rFonts w:asciiTheme="majorEastAsia" w:eastAsiaTheme="majorEastAsia" w:hAnsiTheme="majorEastAsia" w:hint="eastAsia"/>
          <w:lang w:val="en" w:eastAsia="ja-JP"/>
        </w:rPr>
        <w:t>。</w:t>
      </w:r>
      <w:r w:rsidR="001D0395" w:rsidRPr="00D87888">
        <w:rPr>
          <w:rFonts w:asciiTheme="majorEastAsia" w:eastAsiaTheme="majorEastAsia" w:hAnsiTheme="majorEastAsia" w:hint="eastAsia"/>
          <w:lang w:val="en" w:eastAsia="ja-JP"/>
        </w:rPr>
        <w:t>地域</w:t>
      </w:r>
      <w:r w:rsidR="000E62A5" w:rsidRPr="00D87888">
        <w:rPr>
          <w:rFonts w:asciiTheme="majorEastAsia" w:eastAsiaTheme="majorEastAsia" w:hAnsiTheme="majorEastAsia" w:hint="eastAsia"/>
          <w:lang w:val="en" w:eastAsia="ja-JP"/>
        </w:rPr>
        <w:t>での介入の成功例を踏まえて</w:t>
      </w:r>
      <w:r w:rsidR="0023784A" w:rsidRPr="00D87888">
        <w:rPr>
          <w:rFonts w:asciiTheme="majorEastAsia" w:eastAsiaTheme="majorEastAsia" w:hAnsiTheme="majorEastAsia" w:hint="eastAsia"/>
          <w:lang w:val="en" w:eastAsia="ja-JP"/>
        </w:rPr>
        <w:t>、私たち</w:t>
      </w:r>
      <w:r w:rsidR="001D0395" w:rsidRPr="00D87888">
        <w:rPr>
          <w:rFonts w:asciiTheme="majorEastAsia" w:eastAsiaTheme="majorEastAsia" w:hAnsiTheme="majorEastAsia" w:hint="eastAsia"/>
          <w:lang w:val="en" w:eastAsia="ja-JP"/>
        </w:rPr>
        <w:t>は健康状態や障害を持つ人々など、</w:t>
      </w:r>
      <w:r w:rsidR="0023784A" w:rsidRPr="00D87888">
        <w:rPr>
          <w:rFonts w:asciiTheme="majorEastAsia" w:eastAsiaTheme="majorEastAsia" w:hAnsiTheme="majorEastAsia" w:hint="eastAsia"/>
          <w:lang w:val="en" w:eastAsia="ja-JP"/>
        </w:rPr>
        <w:t>複数のニーズを持つ人々のため</w:t>
      </w:r>
      <w:r w:rsidR="001D0395" w:rsidRPr="00D87888">
        <w:rPr>
          <w:rFonts w:asciiTheme="majorEastAsia" w:eastAsiaTheme="majorEastAsia" w:hAnsiTheme="majorEastAsia" w:hint="eastAsia"/>
          <w:lang w:val="en" w:eastAsia="ja-JP"/>
        </w:rPr>
        <w:t>の</w:t>
      </w:r>
      <w:r w:rsidR="0023784A" w:rsidRPr="00D87888">
        <w:rPr>
          <w:rFonts w:asciiTheme="majorEastAsia" w:eastAsiaTheme="majorEastAsia" w:hAnsiTheme="majorEastAsia" w:hint="eastAsia"/>
          <w:lang w:val="en" w:eastAsia="ja-JP"/>
        </w:rPr>
        <w:t>最善の雇用支援サービスのビジョンを提唱し</w:t>
      </w:r>
      <w:r w:rsidRPr="00D87888">
        <w:rPr>
          <w:rFonts w:asciiTheme="majorEastAsia" w:eastAsiaTheme="majorEastAsia" w:hAnsiTheme="majorEastAsia" w:hint="eastAsia"/>
          <w:lang w:val="en" w:eastAsia="ja-JP"/>
        </w:rPr>
        <w:t>た。</w:t>
      </w:r>
      <w:r w:rsidR="00026E2D" w:rsidRPr="00D87888">
        <w:rPr>
          <w:rFonts w:asciiTheme="majorEastAsia" w:eastAsiaTheme="majorEastAsia" w:hAnsiTheme="majorEastAsia" w:hint="eastAsia"/>
          <w:lang w:val="en" w:eastAsia="ja-JP"/>
        </w:rPr>
        <w:t>私たちの提案は</w:t>
      </w:r>
      <w:r w:rsidR="00673080" w:rsidRPr="00D87888">
        <w:rPr>
          <w:rFonts w:asciiTheme="majorEastAsia" w:eastAsiaTheme="majorEastAsia" w:hAnsiTheme="majorEastAsia" w:hint="eastAsia"/>
          <w:lang w:val="en" w:eastAsia="ja-JP"/>
        </w:rPr>
        <w:t>、</w:t>
      </w:r>
      <w:r w:rsidR="00026E2D" w:rsidRPr="00D87888">
        <w:rPr>
          <w:rFonts w:asciiTheme="majorEastAsia" w:eastAsiaTheme="majorEastAsia" w:hAnsiTheme="majorEastAsia" w:hint="eastAsia"/>
          <w:lang w:val="en" w:eastAsia="ja-JP"/>
        </w:rPr>
        <w:t>いくつかの</w:t>
      </w:r>
      <w:r w:rsidR="0054637C" w:rsidRPr="00D87888">
        <w:rPr>
          <w:rFonts w:asciiTheme="majorEastAsia" w:eastAsiaTheme="majorEastAsia" w:hAnsiTheme="majorEastAsia" w:hint="eastAsia"/>
          <w:lang w:val="en" w:eastAsia="ja-JP"/>
        </w:rPr>
        <w:t>地方議会</w:t>
      </w:r>
      <w:r w:rsidR="00673080" w:rsidRPr="00D87888">
        <w:rPr>
          <w:rFonts w:asciiTheme="majorEastAsia" w:eastAsiaTheme="majorEastAsia" w:hAnsiTheme="majorEastAsia" w:hint="eastAsia"/>
          <w:lang w:val="en" w:eastAsia="ja-JP"/>
        </w:rPr>
        <w:t>とその地域の複合行政当局</w:t>
      </w:r>
      <w:r w:rsidR="001D0395" w:rsidRPr="00D87888">
        <w:rPr>
          <w:rFonts w:asciiTheme="majorEastAsia" w:eastAsiaTheme="majorEastAsia" w:hAnsiTheme="majorEastAsia" w:hint="eastAsia"/>
          <w:lang w:val="en" w:eastAsia="ja-JP"/>
        </w:rPr>
        <w:t>のグループによって設計、委託、管理され</w:t>
      </w:r>
      <w:r w:rsidR="00673080" w:rsidRPr="00D87888">
        <w:rPr>
          <w:rFonts w:asciiTheme="majorEastAsia" w:eastAsiaTheme="majorEastAsia" w:hAnsiTheme="majorEastAsia" w:hint="eastAsia"/>
          <w:lang w:val="en" w:eastAsia="ja-JP"/>
        </w:rPr>
        <w:t>たもので</w:t>
      </w:r>
      <w:r w:rsidR="001D0395" w:rsidRPr="00D87888">
        <w:rPr>
          <w:rFonts w:asciiTheme="majorEastAsia" w:eastAsiaTheme="majorEastAsia" w:hAnsiTheme="majorEastAsia" w:hint="eastAsia"/>
          <w:lang w:val="en" w:eastAsia="ja-JP"/>
        </w:rPr>
        <w:t>、</w:t>
      </w:r>
      <w:r w:rsidR="00026E2D" w:rsidRPr="00D87888">
        <w:rPr>
          <w:rFonts w:asciiTheme="majorEastAsia" w:eastAsiaTheme="majorEastAsia" w:hAnsiTheme="majorEastAsia" w:hint="eastAsia"/>
          <w:lang w:val="en" w:eastAsia="ja-JP"/>
        </w:rPr>
        <w:t>地元のケースワーカーが</w:t>
      </w:r>
      <w:r w:rsidR="004237C9" w:rsidRPr="00D87888">
        <w:rPr>
          <w:rFonts w:asciiTheme="majorEastAsia" w:eastAsiaTheme="majorEastAsia" w:hAnsiTheme="majorEastAsia" w:hint="eastAsia"/>
          <w:lang w:val="en" w:eastAsia="ja-JP"/>
        </w:rPr>
        <w:t>複数のサービスの支援を必要とする人々のために</w:t>
      </w:r>
      <w:r w:rsidR="00026E2D" w:rsidRPr="00D87888">
        <w:rPr>
          <w:rFonts w:asciiTheme="majorEastAsia" w:eastAsiaTheme="majorEastAsia" w:hAnsiTheme="majorEastAsia" w:hint="eastAsia"/>
          <w:lang w:val="en" w:eastAsia="ja-JP"/>
        </w:rPr>
        <w:t>支援を調整することを通</w:t>
      </w:r>
      <w:r w:rsidR="004237C9" w:rsidRPr="00D87888">
        <w:rPr>
          <w:rFonts w:asciiTheme="majorEastAsia" w:eastAsiaTheme="majorEastAsia" w:hAnsiTheme="majorEastAsia" w:hint="eastAsia"/>
          <w:lang w:val="en" w:eastAsia="ja-JP"/>
        </w:rPr>
        <w:t>し</w:t>
      </w:r>
      <w:r w:rsidR="00026E2D" w:rsidRPr="00D87888">
        <w:rPr>
          <w:rFonts w:asciiTheme="majorEastAsia" w:eastAsiaTheme="majorEastAsia" w:hAnsiTheme="majorEastAsia" w:hint="eastAsia"/>
          <w:lang w:val="en" w:eastAsia="ja-JP"/>
        </w:rPr>
        <w:t>、雇用、</w:t>
      </w:r>
      <w:r w:rsidR="00C438C5" w:rsidRPr="00D87888">
        <w:rPr>
          <w:rFonts w:asciiTheme="majorEastAsia" w:eastAsiaTheme="majorEastAsia" w:hAnsiTheme="majorEastAsia" w:hint="eastAsia"/>
          <w:lang w:val="en" w:eastAsia="ja-JP"/>
        </w:rPr>
        <w:t>技能</w:t>
      </w:r>
      <w:r w:rsidR="00026E2D" w:rsidRPr="00D87888">
        <w:rPr>
          <w:rFonts w:asciiTheme="majorEastAsia" w:eastAsiaTheme="majorEastAsia" w:hAnsiTheme="majorEastAsia" w:hint="eastAsia"/>
          <w:lang w:val="en" w:eastAsia="ja-JP"/>
        </w:rPr>
        <w:t>と健康</w:t>
      </w:r>
      <w:r w:rsidR="00C438C5" w:rsidRPr="00D87888">
        <w:rPr>
          <w:rFonts w:asciiTheme="majorEastAsia" w:eastAsiaTheme="majorEastAsia" w:hAnsiTheme="majorEastAsia" w:hint="eastAsia"/>
          <w:lang w:val="en" w:eastAsia="ja-JP"/>
        </w:rPr>
        <w:t>への</w:t>
      </w:r>
      <w:r w:rsidR="00026E2D" w:rsidRPr="00D87888">
        <w:rPr>
          <w:rFonts w:asciiTheme="majorEastAsia" w:eastAsiaTheme="majorEastAsia" w:hAnsiTheme="majorEastAsia" w:hint="eastAsia"/>
          <w:lang w:val="en" w:eastAsia="ja-JP"/>
        </w:rPr>
        <w:t>介入を</w:t>
      </w:r>
      <w:r w:rsidR="004237C9" w:rsidRPr="00D87888">
        <w:rPr>
          <w:rFonts w:asciiTheme="majorEastAsia" w:eastAsiaTheme="majorEastAsia" w:hAnsiTheme="majorEastAsia" w:hint="eastAsia"/>
          <w:lang w:val="en" w:eastAsia="ja-JP"/>
        </w:rPr>
        <w:t>統合</w:t>
      </w:r>
      <w:r w:rsidR="00026E2D" w:rsidRPr="00D87888">
        <w:rPr>
          <w:rFonts w:asciiTheme="majorEastAsia" w:eastAsiaTheme="majorEastAsia" w:hAnsiTheme="majorEastAsia" w:hint="eastAsia"/>
          <w:lang w:val="en" w:eastAsia="ja-JP"/>
        </w:rPr>
        <w:t>させ</w:t>
      </w:r>
      <w:r w:rsidR="00F23D46" w:rsidRPr="00D87888">
        <w:rPr>
          <w:rFonts w:asciiTheme="majorEastAsia" w:eastAsiaTheme="majorEastAsia" w:hAnsiTheme="majorEastAsia" w:hint="eastAsia"/>
          <w:lang w:val="en" w:eastAsia="ja-JP"/>
        </w:rPr>
        <w:t>委託しよう</w:t>
      </w:r>
      <w:r w:rsidR="00026E2D" w:rsidRPr="00D87888">
        <w:rPr>
          <w:rFonts w:asciiTheme="majorEastAsia" w:eastAsiaTheme="majorEastAsia" w:hAnsiTheme="majorEastAsia" w:hint="eastAsia"/>
          <w:lang w:val="en" w:eastAsia="ja-JP"/>
        </w:rPr>
        <w:t>とするものであった</w:t>
      </w:r>
      <w:r w:rsidR="00C65494" w:rsidRPr="00D87888">
        <w:rPr>
          <w:rStyle w:val="a9"/>
          <w:sz w:val="24"/>
          <w:szCs w:val="24"/>
          <w:lang w:val="en"/>
        </w:rPr>
        <w:footnoteReference w:id="4"/>
      </w:r>
      <w:r w:rsidR="00026E2D" w:rsidRPr="00D87888">
        <w:rPr>
          <w:rFonts w:asciiTheme="majorEastAsia" w:eastAsiaTheme="majorEastAsia" w:hAnsiTheme="majorEastAsia" w:hint="eastAsia"/>
          <w:lang w:val="en" w:eastAsia="ja-JP"/>
        </w:rPr>
        <w:t>。</w:t>
      </w:r>
      <w:r w:rsidR="00E94C4A" w:rsidRPr="00D87888">
        <w:rPr>
          <w:sz w:val="24"/>
          <w:szCs w:val="24"/>
          <w:lang w:val="en" w:eastAsia="ja-JP"/>
        </w:rPr>
        <w:t xml:space="preserve">  </w:t>
      </w:r>
    </w:p>
    <w:p w14:paraId="70B8CC76" w14:textId="77777777" w:rsidR="00C65494" w:rsidRPr="00D87888" w:rsidRDefault="00C65494" w:rsidP="00C65494">
      <w:pPr>
        <w:pStyle w:val="ac"/>
        <w:ind w:left="720"/>
        <w:jc w:val="both"/>
        <w:rPr>
          <w:sz w:val="24"/>
          <w:szCs w:val="24"/>
          <w:lang w:val="en" w:eastAsia="ja-JP"/>
        </w:rPr>
      </w:pPr>
    </w:p>
    <w:p w14:paraId="7C88BA95" w14:textId="55547D40" w:rsidR="00C65494" w:rsidRPr="00D87888" w:rsidRDefault="00A67B36" w:rsidP="00257447">
      <w:pPr>
        <w:pStyle w:val="ac"/>
        <w:numPr>
          <w:ilvl w:val="0"/>
          <w:numId w:val="8"/>
        </w:numPr>
        <w:jc w:val="both"/>
        <w:rPr>
          <w:sz w:val="24"/>
          <w:szCs w:val="24"/>
          <w:lang w:val="en" w:eastAsia="ja-JP"/>
        </w:rPr>
      </w:pPr>
      <w:r w:rsidRPr="00D87888">
        <w:rPr>
          <w:rFonts w:asciiTheme="majorEastAsia" w:eastAsiaTheme="majorEastAsia" w:hAnsiTheme="majorEastAsia"/>
          <w:lang w:eastAsia="ja-JP"/>
        </w:rPr>
        <w:t>DWPはこれを受</w:t>
      </w:r>
      <w:r w:rsidR="004237C9" w:rsidRPr="00D87888">
        <w:rPr>
          <w:rFonts w:asciiTheme="majorEastAsia" w:eastAsiaTheme="majorEastAsia" w:hAnsiTheme="majorEastAsia"/>
          <w:lang w:eastAsia="ja-JP"/>
        </w:rPr>
        <w:t>け入れないことを選択し</w:t>
      </w:r>
      <w:r w:rsidRPr="00D87888">
        <w:rPr>
          <w:rFonts w:asciiTheme="majorEastAsia" w:eastAsiaTheme="majorEastAsia" w:hAnsiTheme="majorEastAsia"/>
          <w:lang w:eastAsia="ja-JP"/>
        </w:rPr>
        <w:t>た。その代わりに、</w:t>
      </w:r>
      <w:r w:rsidR="004237C9" w:rsidRPr="00D87888">
        <w:rPr>
          <w:rFonts w:asciiTheme="majorEastAsia" w:eastAsiaTheme="majorEastAsia" w:hAnsiTheme="majorEastAsia" w:hint="eastAsia"/>
          <w:lang w:eastAsia="ja-JP"/>
        </w:rPr>
        <w:t>労働</w:t>
      </w:r>
      <w:r w:rsidR="00F23D46" w:rsidRPr="00D87888">
        <w:rPr>
          <w:rFonts w:asciiTheme="majorEastAsia" w:eastAsiaTheme="majorEastAsia" w:hAnsiTheme="majorEastAsia" w:hint="eastAsia"/>
          <w:lang w:eastAsia="ja-JP"/>
        </w:rPr>
        <w:t>健康</w:t>
      </w:r>
      <w:r w:rsidR="004237C9" w:rsidRPr="00D87888">
        <w:rPr>
          <w:rFonts w:asciiTheme="majorEastAsia" w:eastAsiaTheme="majorEastAsia" w:hAnsiTheme="majorEastAsia" w:hint="eastAsia"/>
          <w:lang w:eastAsia="ja-JP"/>
        </w:rPr>
        <w:t>プログラム（WHP）</w:t>
      </w:r>
      <w:r w:rsidRPr="00D87888">
        <w:rPr>
          <w:rFonts w:asciiTheme="majorEastAsia" w:eastAsiaTheme="majorEastAsia" w:hAnsiTheme="majorEastAsia"/>
          <w:lang w:eastAsia="ja-JP"/>
        </w:rPr>
        <w:t>を通じてWP</w:t>
      </w:r>
      <w:r w:rsidR="004237C9" w:rsidRPr="00D87888">
        <w:rPr>
          <w:rFonts w:asciiTheme="majorEastAsia" w:eastAsiaTheme="majorEastAsia" w:hAnsiTheme="majorEastAsia"/>
          <w:lang w:eastAsia="ja-JP"/>
        </w:rPr>
        <w:t>を</w:t>
      </w:r>
      <w:r w:rsidR="00F23D46" w:rsidRPr="00D87888">
        <w:rPr>
          <w:rFonts w:asciiTheme="majorEastAsia" w:eastAsiaTheme="majorEastAsia" w:hAnsiTheme="majorEastAsia" w:hint="eastAsia"/>
          <w:lang w:eastAsia="ja-JP"/>
        </w:rPr>
        <w:t>引き継ぐ</w:t>
      </w:r>
      <w:r w:rsidR="004237C9" w:rsidRPr="00D87888">
        <w:rPr>
          <w:rFonts w:asciiTheme="majorEastAsia" w:eastAsiaTheme="majorEastAsia" w:hAnsiTheme="majorEastAsia"/>
          <w:lang w:eastAsia="ja-JP"/>
        </w:rPr>
        <w:t>ため</w:t>
      </w:r>
      <w:r w:rsidR="004237C9" w:rsidRPr="00D87888">
        <w:rPr>
          <w:rFonts w:asciiTheme="majorEastAsia" w:eastAsiaTheme="majorEastAsia" w:hAnsiTheme="majorEastAsia" w:hint="eastAsia"/>
          <w:lang w:eastAsia="ja-JP"/>
        </w:rPr>
        <w:t>に</w:t>
      </w:r>
      <w:r w:rsidR="004237C9" w:rsidRPr="00D87888">
        <w:rPr>
          <w:rFonts w:asciiTheme="majorEastAsia" w:eastAsiaTheme="majorEastAsia" w:hAnsiTheme="majorEastAsia"/>
          <w:lang w:eastAsia="ja-JP"/>
        </w:rPr>
        <w:t>同じモデルを選択し</w:t>
      </w:r>
      <w:r w:rsidRPr="00D87888">
        <w:rPr>
          <w:rFonts w:asciiTheme="majorEastAsia" w:eastAsiaTheme="majorEastAsia" w:hAnsiTheme="majorEastAsia"/>
          <w:lang w:eastAsia="ja-JP"/>
        </w:rPr>
        <w:t>た。</w:t>
      </w:r>
      <w:r w:rsidR="00B87B17" w:rsidRPr="00D87888">
        <w:rPr>
          <w:rFonts w:asciiTheme="majorEastAsia" w:eastAsiaTheme="majorEastAsia" w:hAnsiTheme="majorEastAsia" w:hint="eastAsia"/>
          <w:lang w:eastAsia="ja-JP"/>
        </w:rPr>
        <w:t>私たちは</w:t>
      </w:r>
      <w:r w:rsidRPr="00D87888">
        <w:rPr>
          <w:rFonts w:asciiTheme="majorEastAsia" w:eastAsiaTheme="majorEastAsia" w:hAnsiTheme="majorEastAsia"/>
          <w:lang w:eastAsia="ja-JP"/>
        </w:rPr>
        <w:t>DWP</w:t>
      </w:r>
      <w:r w:rsidR="00B87B17" w:rsidRPr="00D87888">
        <w:rPr>
          <w:rFonts w:asciiTheme="majorEastAsia" w:eastAsiaTheme="majorEastAsia" w:hAnsiTheme="majorEastAsia" w:hint="eastAsia"/>
          <w:lang w:eastAsia="ja-JP"/>
        </w:rPr>
        <w:t>が</w:t>
      </w:r>
      <w:r w:rsidRPr="00D87888">
        <w:rPr>
          <w:rFonts w:asciiTheme="majorEastAsia" w:eastAsiaTheme="majorEastAsia" w:hAnsiTheme="majorEastAsia"/>
          <w:lang w:eastAsia="ja-JP"/>
        </w:rPr>
        <w:t>9つの</w:t>
      </w:r>
      <w:r w:rsidR="00B87B17" w:rsidRPr="00D87888">
        <w:rPr>
          <w:rFonts w:asciiTheme="majorEastAsia" w:eastAsiaTheme="majorEastAsia" w:hAnsiTheme="majorEastAsia" w:hint="eastAsia"/>
          <w:lang w:eastAsia="ja-JP"/>
        </w:rPr>
        <w:t>権限移譲地域で</w:t>
      </w:r>
      <w:r w:rsidR="00B87B17" w:rsidRPr="00D87888">
        <w:rPr>
          <w:rFonts w:asciiTheme="majorEastAsia" w:eastAsiaTheme="majorEastAsia" w:hAnsiTheme="majorEastAsia"/>
          <w:lang w:eastAsia="ja-JP"/>
        </w:rPr>
        <w:t>WHP</w:t>
      </w:r>
      <w:r w:rsidR="00B87B17" w:rsidRPr="00D87888">
        <w:rPr>
          <w:rFonts w:asciiTheme="majorEastAsia" w:eastAsiaTheme="majorEastAsia" w:hAnsiTheme="majorEastAsia" w:hint="eastAsia"/>
          <w:lang w:eastAsia="ja-JP"/>
        </w:rPr>
        <w:t>と共同</w:t>
      </w:r>
      <w:r w:rsidR="00C438C5" w:rsidRPr="00D87888">
        <w:rPr>
          <w:rFonts w:asciiTheme="majorEastAsia" w:eastAsiaTheme="majorEastAsia" w:hAnsiTheme="majorEastAsia" w:hint="eastAsia"/>
          <w:lang w:eastAsia="ja-JP"/>
        </w:rPr>
        <w:t>委託</w:t>
      </w:r>
      <w:r w:rsidR="00B87B17" w:rsidRPr="00D87888">
        <w:rPr>
          <w:rFonts w:asciiTheme="majorEastAsia" w:eastAsiaTheme="majorEastAsia" w:hAnsiTheme="majorEastAsia" w:hint="eastAsia"/>
          <w:lang w:eastAsia="ja-JP"/>
        </w:rPr>
        <w:t>や共同設計をすること</w:t>
      </w:r>
      <w:r w:rsidR="00B87B17" w:rsidRPr="00D87888">
        <w:rPr>
          <w:rFonts w:asciiTheme="majorEastAsia" w:eastAsiaTheme="majorEastAsia" w:hAnsiTheme="majorEastAsia"/>
          <w:lang w:eastAsia="ja-JP"/>
        </w:rPr>
        <w:t>を歓迎する一方で、</w:t>
      </w:r>
      <w:r w:rsidRPr="00D87888">
        <w:rPr>
          <w:rFonts w:asciiTheme="majorEastAsia" w:eastAsiaTheme="majorEastAsia" w:hAnsiTheme="majorEastAsia"/>
          <w:lang w:eastAsia="ja-JP"/>
        </w:rPr>
        <w:t>「WHP</w:t>
      </w:r>
      <w:r w:rsidR="00B87B17" w:rsidRPr="00D87888">
        <w:rPr>
          <w:rFonts w:asciiTheme="majorEastAsia" w:eastAsiaTheme="majorEastAsia" w:hAnsiTheme="majorEastAsia" w:hint="eastAsia"/>
          <w:lang w:eastAsia="ja-JP"/>
        </w:rPr>
        <w:t>の</w:t>
      </w:r>
      <w:r w:rsidRPr="00D87888">
        <w:rPr>
          <w:rFonts w:asciiTheme="majorEastAsia" w:eastAsiaTheme="majorEastAsia" w:hAnsiTheme="majorEastAsia"/>
          <w:lang w:eastAsia="ja-JP"/>
        </w:rPr>
        <w:t>全国</w:t>
      </w:r>
      <w:r w:rsidR="00B87B17" w:rsidRPr="00D87888">
        <w:rPr>
          <w:rFonts w:asciiTheme="majorEastAsia" w:eastAsiaTheme="majorEastAsia" w:hAnsiTheme="majorEastAsia" w:hint="eastAsia"/>
          <w:lang w:eastAsia="ja-JP"/>
        </w:rPr>
        <w:t>的提議</w:t>
      </w:r>
      <w:r w:rsidRPr="00D87888">
        <w:rPr>
          <w:rFonts w:asciiTheme="majorEastAsia" w:eastAsiaTheme="majorEastAsia" w:hAnsiTheme="majorEastAsia"/>
          <w:lang w:eastAsia="ja-JP"/>
        </w:rPr>
        <w:t>」で</w:t>
      </w:r>
      <w:r w:rsidR="00B87B17" w:rsidRPr="00D87888">
        <w:rPr>
          <w:rFonts w:asciiTheme="majorEastAsia" w:eastAsiaTheme="majorEastAsia" w:hAnsiTheme="majorEastAsia" w:hint="eastAsia"/>
          <w:lang w:eastAsia="ja-JP"/>
        </w:rPr>
        <w:t>は</w:t>
      </w:r>
      <w:r w:rsidRPr="00D87888">
        <w:rPr>
          <w:rFonts w:asciiTheme="majorEastAsia" w:eastAsiaTheme="majorEastAsia" w:hAnsiTheme="majorEastAsia"/>
          <w:lang w:eastAsia="ja-JP"/>
        </w:rPr>
        <w:t>さらに進むことができ</w:t>
      </w:r>
      <w:r w:rsidR="00B87B17" w:rsidRPr="00D87888">
        <w:rPr>
          <w:rFonts w:asciiTheme="majorEastAsia" w:eastAsiaTheme="majorEastAsia" w:hAnsiTheme="majorEastAsia" w:hint="eastAsia"/>
          <w:lang w:eastAsia="ja-JP"/>
        </w:rPr>
        <w:t>ず機会の喪失</w:t>
      </w:r>
      <w:r w:rsidR="00B87B17" w:rsidRPr="00D87888">
        <w:rPr>
          <w:rFonts w:asciiTheme="majorEastAsia" w:eastAsiaTheme="majorEastAsia" w:hAnsiTheme="majorEastAsia"/>
          <w:lang w:eastAsia="ja-JP"/>
        </w:rPr>
        <w:t>であったと感じ</w:t>
      </w:r>
      <w:r w:rsidR="00B87B17" w:rsidRPr="00D87888">
        <w:rPr>
          <w:rFonts w:asciiTheme="majorEastAsia" w:eastAsiaTheme="majorEastAsia" w:hAnsiTheme="majorEastAsia" w:hint="eastAsia"/>
          <w:lang w:eastAsia="ja-JP"/>
        </w:rPr>
        <w:t>ている</w:t>
      </w:r>
      <w:r w:rsidRPr="00D87888">
        <w:rPr>
          <w:rFonts w:asciiTheme="majorEastAsia" w:eastAsiaTheme="majorEastAsia" w:hAnsiTheme="majorEastAsia"/>
          <w:lang w:eastAsia="ja-JP"/>
        </w:rPr>
        <w:t>。</w:t>
      </w:r>
      <w:r w:rsidR="00C438C5" w:rsidRPr="00D87888">
        <w:rPr>
          <w:rFonts w:asciiTheme="majorEastAsia" w:eastAsiaTheme="majorEastAsia" w:hAnsiTheme="majorEastAsia"/>
          <w:lang w:eastAsia="ja-JP"/>
        </w:rPr>
        <w:t>資金の削減、</w:t>
      </w:r>
      <w:r w:rsidR="00C438C5" w:rsidRPr="00D87888">
        <w:rPr>
          <w:rFonts w:asciiTheme="majorEastAsia" w:eastAsiaTheme="majorEastAsia" w:hAnsiTheme="majorEastAsia" w:hint="eastAsia"/>
          <w:lang w:eastAsia="ja-JP"/>
        </w:rPr>
        <w:t>広域での</w:t>
      </w:r>
      <w:r w:rsidR="00C438C5" w:rsidRPr="00D87888">
        <w:rPr>
          <w:rFonts w:asciiTheme="majorEastAsia" w:eastAsiaTheme="majorEastAsia" w:hAnsiTheme="majorEastAsia"/>
          <w:lang w:eastAsia="ja-JP"/>
        </w:rPr>
        <w:t>契約、地域の関与（設計、</w:t>
      </w:r>
      <w:r w:rsidR="00C438C5" w:rsidRPr="00D87888">
        <w:rPr>
          <w:rFonts w:asciiTheme="majorEastAsia" w:eastAsiaTheme="majorEastAsia" w:hAnsiTheme="majorEastAsia" w:hint="eastAsia"/>
          <w:lang w:eastAsia="ja-JP"/>
        </w:rPr>
        <w:t>委託</w:t>
      </w:r>
      <w:r w:rsidR="00C438C5" w:rsidRPr="00D87888">
        <w:rPr>
          <w:rFonts w:asciiTheme="majorEastAsia" w:eastAsiaTheme="majorEastAsia" w:hAnsiTheme="majorEastAsia"/>
          <w:lang w:eastAsia="ja-JP"/>
        </w:rPr>
        <w:t>、業績管理）の制限、そして健康</w:t>
      </w:r>
      <w:r w:rsidR="00C438C5" w:rsidRPr="00D87888">
        <w:rPr>
          <w:rFonts w:asciiTheme="majorEastAsia" w:eastAsiaTheme="majorEastAsia" w:hAnsiTheme="majorEastAsia" w:hint="eastAsia"/>
          <w:lang w:eastAsia="ja-JP"/>
        </w:rPr>
        <w:t>と</w:t>
      </w:r>
      <w:r w:rsidRPr="00D87888">
        <w:rPr>
          <w:rFonts w:asciiTheme="majorEastAsia" w:eastAsiaTheme="majorEastAsia" w:hAnsiTheme="majorEastAsia"/>
          <w:lang w:eastAsia="ja-JP"/>
        </w:rPr>
        <w:t>技能</w:t>
      </w:r>
      <w:r w:rsidR="00C438C5" w:rsidRPr="00D87888">
        <w:rPr>
          <w:rFonts w:asciiTheme="majorEastAsia" w:eastAsiaTheme="majorEastAsia" w:hAnsiTheme="majorEastAsia" w:hint="eastAsia"/>
          <w:lang w:eastAsia="ja-JP"/>
        </w:rPr>
        <w:t>へ</w:t>
      </w:r>
      <w:r w:rsidR="00C438C5" w:rsidRPr="00D87888">
        <w:rPr>
          <w:rFonts w:asciiTheme="majorEastAsia" w:eastAsiaTheme="majorEastAsia" w:hAnsiTheme="majorEastAsia"/>
          <w:lang w:eastAsia="ja-JP"/>
        </w:rPr>
        <w:t>の介入</w:t>
      </w:r>
      <w:r w:rsidR="00C438C5" w:rsidRPr="00D87888">
        <w:rPr>
          <w:rFonts w:asciiTheme="majorEastAsia" w:eastAsiaTheme="majorEastAsia" w:hAnsiTheme="majorEastAsia" w:hint="eastAsia"/>
          <w:lang w:eastAsia="ja-JP"/>
        </w:rPr>
        <w:t>に関する</w:t>
      </w:r>
      <w:r w:rsidR="00C438C5" w:rsidRPr="00D87888">
        <w:rPr>
          <w:rFonts w:asciiTheme="majorEastAsia" w:eastAsiaTheme="majorEastAsia" w:hAnsiTheme="majorEastAsia"/>
          <w:lang w:eastAsia="ja-JP"/>
        </w:rPr>
        <w:t>統合の欠如</w:t>
      </w:r>
      <w:r w:rsidR="00C438C5" w:rsidRPr="00D87888">
        <w:rPr>
          <w:rFonts w:asciiTheme="majorEastAsia" w:eastAsiaTheme="majorEastAsia" w:hAnsiTheme="majorEastAsia" w:hint="eastAsia"/>
          <w:lang w:eastAsia="ja-JP"/>
        </w:rPr>
        <w:t>により</w:t>
      </w:r>
      <w:r w:rsidRPr="00D87888">
        <w:rPr>
          <w:rFonts w:asciiTheme="majorEastAsia" w:eastAsiaTheme="majorEastAsia" w:hAnsiTheme="majorEastAsia"/>
          <w:lang w:eastAsia="ja-JP"/>
        </w:rPr>
        <w:t>、</w:t>
      </w:r>
      <w:r w:rsidR="00C438C5" w:rsidRPr="00D87888">
        <w:rPr>
          <w:rFonts w:asciiTheme="majorEastAsia" w:eastAsiaTheme="majorEastAsia" w:hAnsiTheme="majorEastAsia" w:hint="eastAsia"/>
          <w:lang w:eastAsia="ja-JP"/>
        </w:rPr>
        <w:t>支援を申請する人</w:t>
      </w:r>
      <w:r w:rsidR="00E9737B" w:rsidRPr="00D87888">
        <w:rPr>
          <w:rFonts w:asciiTheme="majorEastAsia" w:eastAsiaTheme="majorEastAsia" w:hAnsiTheme="majorEastAsia" w:hint="eastAsia"/>
          <w:lang w:eastAsia="ja-JP"/>
        </w:rPr>
        <w:t>のごく一部しか支援できないか</w:t>
      </w:r>
      <w:r w:rsidRPr="00D87888">
        <w:rPr>
          <w:rFonts w:asciiTheme="majorEastAsia" w:eastAsiaTheme="majorEastAsia" w:hAnsiTheme="majorEastAsia"/>
          <w:lang w:eastAsia="ja-JP"/>
        </w:rPr>
        <w:t>、あるいは</w:t>
      </w:r>
      <w:r w:rsidR="00C438C5" w:rsidRPr="00D87888">
        <w:rPr>
          <w:rFonts w:asciiTheme="majorEastAsia" w:eastAsiaTheme="majorEastAsia" w:hAnsiTheme="majorEastAsia" w:hint="eastAsia"/>
          <w:lang w:eastAsia="ja-JP"/>
        </w:rPr>
        <w:t>支援</w:t>
      </w:r>
      <w:r w:rsidRPr="00D87888">
        <w:rPr>
          <w:rFonts w:asciiTheme="majorEastAsia" w:eastAsiaTheme="majorEastAsia" w:hAnsiTheme="majorEastAsia"/>
          <w:lang w:eastAsia="ja-JP"/>
        </w:rPr>
        <w:t>が不十分になる。</w:t>
      </w:r>
      <w:r w:rsidR="00E94C4A" w:rsidRPr="00D87888">
        <w:rPr>
          <w:sz w:val="24"/>
          <w:szCs w:val="24"/>
          <w:lang w:val="en" w:eastAsia="ja-JP"/>
        </w:rPr>
        <w:t xml:space="preserve"> </w:t>
      </w:r>
    </w:p>
    <w:p w14:paraId="246ADFBD" w14:textId="77777777" w:rsidR="00C65494" w:rsidRPr="00D87888" w:rsidRDefault="00C65494" w:rsidP="00C65494">
      <w:pPr>
        <w:pStyle w:val="ac"/>
        <w:ind w:left="720"/>
        <w:jc w:val="both"/>
        <w:rPr>
          <w:sz w:val="24"/>
          <w:szCs w:val="24"/>
          <w:lang w:val="en" w:eastAsia="ja-JP"/>
        </w:rPr>
      </w:pPr>
    </w:p>
    <w:p w14:paraId="33162802" w14:textId="77777777" w:rsidR="00426209" w:rsidRPr="00D87888" w:rsidRDefault="00A67B36" w:rsidP="009D15A7">
      <w:pPr>
        <w:pStyle w:val="ac"/>
        <w:numPr>
          <w:ilvl w:val="0"/>
          <w:numId w:val="8"/>
        </w:numPr>
        <w:jc w:val="both"/>
        <w:rPr>
          <w:sz w:val="24"/>
          <w:szCs w:val="24"/>
          <w:lang w:eastAsia="ja-JP"/>
        </w:rPr>
      </w:pPr>
      <w:r w:rsidRPr="00D87888">
        <w:rPr>
          <w:rFonts w:asciiTheme="majorEastAsia" w:eastAsiaTheme="majorEastAsia" w:hAnsiTheme="majorEastAsia" w:hint="eastAsia"/>
          <w:lang w:eastAsia="ja-JP"/>
        </w:rPr>
        <w:t>したがって、雇用</w:t>
      </w:r>
      <w:r w:rsidR="00C438C5" w:rsidRPr="00D87888">
        <w:rPr>
          <w:rFonts w:asciiTheme="majorEastAsia" w:eastAsiaTheme="majorEastAsia" w:hAnsiTheme="majorEastAsia" w:hint="eastAsia"/>
          <w:lang w:eastAsia="ja-JP"/>
        </w:rPr>
        <w:t>支援のための資金が中央政府に残っているにもかかわらず、</w:t>
      </w:r>
      <w:r w:rsidR="00AB3715" w:rsidRPr="00D87888">
        <w:rPr>
          <w:rFonts w:asciiTheme="majorEastAsia" w:eastAsiaTheme="majorEastAsia" w:hAnsiTheme="majorEastAsia" w:hint="eastAsia"/>
          <w:lang w:eastAsia="ja-JP"/>
        </w:rPr>
        <w:t>地元で設計される</w:t>
      </w:r>
      <w:r w:rsidRPr="00D87888">
        <w:rPr>
          <w:rFonts w:asciiTheme="majorEastAsia" w:eastAsiaTheme="majorEastAsia" w:hAnsiTheme="majorEastAsia" w:hint="eastAsia"/>
          <w:lang w:eastAsia="ja-JP"/>
        </w:rPr>
        <w:t>計画</w:t>
      </w:r>
      <w:r w:rsidR="00377268" w:rsidRPr="00D87888">
        <w:rPr>
          <w:rFonts w:asciiTheme="majorEastAsia" w:eastAsiaTheme="majorEastAsia" w:hAnsiTheme="majorEastAsia" w:hint="eastAsia"/>
          <w:lang w:eastAsia="ja-JP"/>
        </w:rPr>
        <w:t>こそ</w:t>
      </w:r>
      <w:r w:rsidR="00AB3715" w:rsidRPr="00D87888">
        <w:rPr>
          <w:rFonts w:asciiTheme="majorEastAsia" w:eastAsiaTheme="majorEastAsia" w:hAnsiTheme="majorEastAsia" w:hint="eastAsia"/>
          <w:lang w:eastAsia="ja-JP"/>
        </w:rPr>
        <w:t>が、支援の対象を明確にして個別にあつらえられたものであり、人々の持続的な仕事を</w:t>
      </w:r>
      <w:r w:rsidRPr="00D87888">
        <w:rPr>
          <w:rFonts w:asciiTheme="majorEastAsia" w:eastAsiaTheme="majorEastAsia" w:hAnsiTheme="majorEastAsia" w:hint="eastAsia"/>
          <w:lang w:eastAsia="ja-JP"/>
        </w:rPr>
        <w:t>支援する最良の方法であることを</w:t>
      </w:r>
      <w:r w:rsidR="00AB3715" w:rsidRPr="00D87888">
        <w:rPr>
          <w:rFonts w:asciiTheme="majorEastAsia" w:eastAsiaTheme="majorEastAsia" w:hAnsiTheme="majorEastAsia" w:hint="eastAsia"/>
          <w:lang w:eastAsia="ja-JP"/>
        </w:rPr>
        <w:t>私たちは</w:t>
      </w:r>
      <w:r w:rsidRPr="00D87888">
        <w:rPr>
          <w:rFonts w:asciiTheme="majorEastAsia" w:eastAsiaTheme="majorEastAsia" w:hAnsiTheme="majorEastAsia" w:hint="eastAsia"/>
          <w:lang w:eastAsia="ja-JP"/>
        </w:rPr>
        <w:t>知っている。</w:t>
      </w:r>
    </w:p>
    <w:p w14:paraId="7409A01A" w14:textId="77777777" w:rsidR="00AB3715" w:rsidRPr="00D87888" w:rsidRDefault="00AB3715" w:rsidP="00AB3715">
      <w:pPr>
        <w:pStyle w:val="ac"/>
        <w:ind w:left="360"/>
        <w:jc w:val="both"/>
        <w:rPr>
          <w:rFonts w:asciiTheme="majorEastAsia" w:eastAsiaTheme="majorEastAsia" w:hAnsiTheme="majorEastAsia"/>
          <w:lang w:eastAsia="ja-JP"/>
        </w:rPr>
      </w:pPr>
    </w:p>
    <w:p w14:paraId="0768D4E7" w14:textId="77777777" w:rsidR="00AB3715" w:rsidRPr="00D87888" w:rsidRDefault="00AB3715" w:rsidP="00AB3715">
      <w:pPr>
        <w:pStyle w:val="ac"/>
        <w:ind w:left="360"/>
        <w:jc w:val="both"/>
        <w:rPr>
          <w:sz w:val="24"/>
          <w:szCs w:val="24"/>
          <w:lang w:eastAsia="ja-JP"/>
        </w:rPr>
      </w:pPr>
    </w:p>
    <w:p w14:paraId="5BBC552B" w14:textId="77777777" w:rsidR="00426209" w:rsidRPr="00D87888" w:rsidRDefault="00426209" w:rsidP="00EB6F13">
      <w:pPr>
        <w:pStyle w:val="a3"/>
        <w:pBdr>
          <w:top w:val="single" w:sz="4" w:space="1" w:color="auto"/>
          <w:left w:val="single" w:sz="4" w:space="4" w:color="auto"/>
          <w:bottom w:val="single" w:sz="4" w:space="1" w:color="auto"/>
          <w:right w:val="single" w:sz="4" w:space="0" w:color="auto"/>
        </w:pBdr>
        <w:rPr>
          <w:rFonts w:ascii="Arial" w:hAnsi="Arial" w:cs="Arial"/>
          <w:b/>
          <w:sz w:val="24"/>
          <w:szCs w:val="24"/>
          <w:lang w:eastAsia="ja-JP"/>
        </w:rPr>
      </w:pPr>
    </w:p>
    <w:p w14:paraId="631C35C0" w14:textId="77777777" w:rsidR="00426209" w:rsidRPr="00D87888" w:rsidRDefault="00593B40" w:rsidP="00EB6F13">
      <w:pPr>
        <w:pStyle w:val="a3"/>
        <w:pBdr>
          <w:top w:val="single" w:sz="4" w:space="1" w:color="auto"/>
          <w:left w:val="single" w:sz="4" w:space="4" w:color="auto"/>
          <w:bottom w:val="single" w:sz="4" w:space="1" w:color="auto"/>
          <w:right w:val="single" w:sz="4" w:space="0" w:color="auto"/>
        </w:pBdr>
        <w:rPr>
          <w:rFonts w:ascii="Arial" w:hAnsi="Arial" w:cs="Arial"/>
          <w:b/>
          <w:sz w:val="24"/>
          <w:szCs w:val="24"/>
          <w:lang w:eastAsia="ja-JP"/>
        </w:rPr>
      </w:pPr>
      <w:r w:rsidRPr="00D87888">
        <w:rPr>
          <w:rFonts w:ascii="Arial" w:eastAsiaTheme="majorEastAsia" w:hAnsi="Arial" w:cs="Arial"/>
          <w:b/>
          <w:sz w:val="24"/>
          <w:szCs w:val="24"/>
          <w:lang w:eastAsia="ja-JP"/>
        </w:rPr>
        <w:t>2017</w:t>
      </w:r>
      <w:r w:rsidRPr="00D87888">
        <w:rPr>
          <w:rFonts w:asciiTheme="majorEastAsia" w:eastAsiaTheme="majorEastAsia" w:hAnsiTheme="majorEastAsia" w:cs="Arial" w:hint="eastAsia"/>
          <w:b/>
          <w:sz w:val="24"/>
          <w:szCs w:val="24"/>
          <w:lang w:eastAsia="ja-JP"/>
        </w:rPr>
        <w:t>年</w:t>
      </w:r>
      <w:r w:rsidRPr="00D87888">
        <w:rPr>
          <w:rFonts w:ascii="Arial" w:eastAsiaTheme="majorEastAsia" w:hAnsi="Arial" w:cs="Arial"/>
          <w:b/>
          <w:sz w:val="24"/>
          <w:szCs w:val="24"/>
          <w:lang w:eastAsia="ja-JP"/>
        </w:rPr>
        <w:t>7</w:t>
      </w:r>
      <w:r w:rsidRPr="00D87888">
        <w:rPr>
          <w:rFonts w:asciiTheme="majorEastAsia" w:eastAsiaTheme="majorEastAsia" w:hAnsiTheme="majorEastAsia" w:cs="Arial" w:hint="eastAsia"/>
          <w:b/>
          <w:sz w:val="24"/>
          <w:szCs w:val="24"/>
          <w:lang w:eastAsia="ja-JP"/>
        </w:rPr>
        <w:t>月更新</w:t>
      </w:r>
    </w:p>
    <w:p w14:paraId="4C46EC81" w14:textId="77777777" w:rsidR="00426209" w:rsidRPr="00D87888" w:rsidRDefault="00426209" w:rsidP="00426209">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p>
    <w:p w14:paraId="57EBDDF7" w14:textId="6979F794" w:rsidR="00426209" w:rsidRPr="00D87888" w:rsidRDefault="00A67B36" w:rsidP="00426209">
      <w:pPr>
        <w:pStyle w:val="a3"/>
        <w:pBdr>
          <w:top w:val="single" w:sz="4" w:space="1" w:color="auto"/>
          <w:left w:val="single" w:sz="4" w:space="4" w:color="auto"/>
          <w:bottom w:val="single" w:sz="4" w:space="1" w:color="auto"/>
          <w:right w:val="single" w:sz="4" w:space="4" w:color="auto"/>
        </w:pBdr>
        <w:rPr>
          <w:rFonts w:ascii="Arial" w:hAnsi="Arial" w:cs="Arial"/>
          <w:sz w:val="24"/>
          <w:szCs w:val="24"/>
          <w:lang w:eastAsia="ja-JP"/>
        </w:rPr>
      </w:pPr>
      <w:r w:rsidRPr="00D87888">
        <w:rPr>
          <w:rFonts w:asciiTheme="majorEastAsia" w:eastAsiaTheme="majorEastAsia" w:hAnsiTheme="majorEastAsia" w:cs="Arial" w:hint="eastAsia"/>
          <w:lang w:eastAsia="ja-JP"/>
        </w:rPr>
        <w:t>教育に関して、英国政府は、国連CRPD</w:t>
      </w:r>
      <w:r w:rsidR="00377268" w:rsidRPr="00D87888">
        <w:rPr>
          <w:rFonts w:asciiTheme="majorEastAsia" w:eastAsiaTheme="majorEastAsia" w:hAnsiTheme="majorEastAsia" w:cs="Arial" w:hint="eastAsia"/>
          <w:lang w:eastAsia="ja-JP"/>
        </w:rPr>
        <w:t>の「</w:t>
      </w:r>
      <w:r w:rsidR="00FE237A" w:rsidRPr="00D87888">
        <w:rPr>
          <w:rFonts w:asciiTheme="majorEastAsia" w:eastAsiaTheme="majorEastAsia" w:hAnsiTheme="majorEastAsia" w:cs="Arial" w:hint="eastAsia"/>
          <w:lang w:eastAsia="ja-JP"/>
        </w:rPr>
        <w:t>事前質問事項</w:t>
      </w:r>
      <w:r w:rsidR="00377268" w:rsidRPr="00D87888">
        <w:rPr>
          <w:rFonts w:asciiTheme="majorEastAsia" w:eastAsiaTheme="majorEastAsia" w:hAnsiTheme="majorEastAsia" w:cs="Arial" w:hint="eastAsia"/>
          <w:lang w:eastAsia="ja-JP"/>
        </w:rPr>
        <w:t>」に対する回答で、次のように述べている</w:t>
      </w:r>
      <w:r w:rsidRPr="00D87888">
        <w:rPr>
          <w:rFonts w:asciiTheme="majorEastAsia" w:eastAsiaTheme="majorEastAsia" w:hAnsiTheme="majorEastAsia" w:cs="Arial" w:hint="eastAsia"/>
          <w:lang w:eastAsia="ja-JP"/>
        </w:rPr>
        <w:t>。「イングランドでは、</w:t>
      </w:r>
      <w:r w:rsidR="00521AA4" w:rsidRPr="00D87888">
        <w:rPr>
          <w:rFonts w:asciiTheme="majorEastAsia" w:eastAsiaTheme="majorEastAsia" w:hAnsiTheme="majorEastAsia" w:cs="Arial" w:hint="eastAsia"/>
          <w:lang w:eastAsia="ja-JP"/>
        </w:rPr>
        <w:t>主流学校で</w:t>
      </w:r>
      <w:r w:rsidRPr="00D87888">
        <w:rPr>
          <w:rFonts w:asciiTheme="majorEastAsia" w:eastAsiaTheme="majorEastAsia" w:hAnsiTheme="majorEastAsia" w:cs="Arial" w:hint="eastAsia"/>
          <w:lang w:eastAsia="ja-JP"/>
        </w:rPr>
        <w:t>障害のある子供や</w:t>
      </w:r>
      <w:r w:rsidR="00521AA4" w:rsidRPr="00D87888">
        <w:rPr>
          <w:rFonts w:asciiTheme="majorEastAsia" w:eastAsiaTheme="majorEastAsia" w:hAnsiTheme="majorEastAsia" w:cs="Arial" w:hint="eastAsia"/>
          <w:lang w:eastAsia="ja-JP"/>
        </w:rPr>
        <w:t>若者</w:t>
      </w:r>
      <w:r w:rsidRPr="00D87888">
        <w:rPr>
          <w:rFonts w:asciiTheme="majorEastAsia" w:eastAsiaTheme="majorEastAsia" w:hAnsiTheme="majorEastAsia" w:cs="Arial" w:hint="eastAsia"/>
          <w:lang w:eastAsia="ja-JP"/>
        </w:rPr>
        <w:t>と働くスタッフは、</w:t>
      </w:r>
      <w:r w:rsidR="00521AA4" w:rsidRPr="00D87888">
        <w:rPr>
          <w:rFonts w:asciiTheme="majorEastAsia" w:eastAsiaTheme="majorEastAsia" w:hAnsiTheme="majorEastAsia" w:cs="Arial" w:hint="eastAsia"/>
          <w:lang w:eastAsia="ja-JP"/>
        </w:rPr>
        <w:t>SDG 4に沿って、彼らが他の若者たちと同様のすべての参加の機会を持っているようにしな</w:t>
      </w:r>
      <w:r w:rsidRPr="00D87888">
        <w:rPr>
          <w:rFonts w:asciiTheme="majorEastAsia" w:eastAsiaTheme="majorEastAsia" w:hAnsiTheme="majorEastAsia" w:cs="Arial" w:hint="eastAsia"/>
          <w:lang w:eastAsia="ja-JP"/>
        </w:rPr>
        <w:t>ければな</w:t>
      </w:r>
      <w:r w:rsidR="00521AA4" w:rsidRPr="00D87888">
        <w:rPr>
          <w:rFonts w:asciiTheme="majorEastAsia" w:eastAsiaTheme="majorEastAsia" w:hAnsiTheme="majorEastAsia" w:cs="Arial" w:hint="eastAsia"/>
          <w:lang w:eastAsia="ja-JP"/>
        </w:rPr>
        <w:t>らない</w:t>
      </w:r>
      <w:r w:rsidRPr="00D87888">
        <w:rPr>
          <w:rFonts w:asciiTheme="majorEastAsia" w:eastAsiaTheme="majorEastAsia" w:hAnsiTheme="majorEastAsia" w:cs="Arial" w:hint="eastAsia"/>
          <w:lang w:eastAsia="ja-JP"/>
        </w:rPr>
        <w:t>。</w:t>
      </w:r>
      <w:r w:rsidR="008B4B44" w:rsidRPr="00D87888">
        <w:rPr>
          <w:rFonts w:asciiTheme="majorEastAsia" w:eastAsiaTheme="majorEastAsia" w:hAnsiTheme="majorEastAsia" w:cs="Arial" w:hint="eastAsia"/>
          <w:lang w:eastAsia="ja-JP"/>
        </w:rPr>
        <w:t>公立</w:t>
      </w:r>
      <w:r w:rsidR="00521AA4" w:rsidRPr="00D87888">
        <w:rPr>
          <w:rFonts w:asciiTheme="majorEastAsia" w:eastAsiaTheme="majorEastAsia" w:hAnsiTheme="majorEastAsia" w:cs="Arial" w:hint="eastAsia"/>
          <w:lang w:eastAsia="ja-JP"/>
        </w:rPr>
        <w:t>学校と特別学校のすべての教員は、教員</w:t>
      </w:r>
      <w:r w:rsidR="00D364C9" w:rsidRPr="00D87888">
        <w:rPr>
          <w:rFonts w:asciiTheme="majorEastAsia" w:eastAsiaTheme="majorEastAsia" w:hAnsiTheme="majorEastAsia" w:cs="Arial" w:hint="eastAsia"/>
          <w:lang w:eastAsia="ja-JP"/>
        </w:rPr>
        <w:t>としての資格を持たなければ</w:t>
      </w:r>
      <w:r w:rsidR="00521AA4" w:rsidRPr="00D87888">
        <w:rPr>
          <w:rFonts w:asciiTheme="majorEastAsia" w:eastAsiaTheme="majorEastAsia" w:hAnsiTheme="majorEastAsia" w:cs="Arial" w:hint="eastAsia"/>
          <w:lang w:eastAsia="ja-JP"/>
        </w:rPr>
        <w:t>ならない。</w:t>
      </w:r>
      <w:r w:rsidRPr="00D87888">
        <w:rPr>
          <w:rFonts w:asciiTheme="majorEastAsia" w:eastAsiaTheme="majorEastAsia" w:hAnsiTheme="majorEastAsia" w:cs="Arial" w:hint="eastAsia"/>
          <w:lang w:eastAsia="ja-JP"/>
        </w:rPr>
        <w:t>」</w:t>
      </w:r>
    </w:p>
    <w:p w14:paraId="0EAF230D" w14:textId="77777777" w:rsidR="00FF7CBA" w:rsidRPr="00D87888" w:rsidRDefault="00FF7CBA" w:rsidP="00426209">
      <w:pPr>
        <w:pStyle w:val="a3"/>
        <w:pBdr>
          <w:top w:val="single" w:sz="4" w:space="1" w:color="auto"/>
          <w:left w:val="single" w:sz="4" w:space="4" w:color="auto"/>
          <w:bottom w:val="single" w:sz="4" w:space="1" w:color="auto"/>
          <w:right w:val="single" w:sz="4" w:space="4" w:color="auto"/>
        </w:pBdr>
        <w:rPr>
          <w:rFonts w:ascii="Arial" w:hAnsi="Arial" w:cs="Arial"/>
          <w:sz w:val="24"/>
          <w:szCs w:val="24"/>
          <w:lang w:eastAsia="ja-JP"/>
        </w:rPr>
      </w:pPr>
    </w:p>
    <w:p w14:paraId="6FE066C9" w14:textId="4D00840C" w:rsidR="00426209" w:rsidRPr="00D87888" w:rsidRDefault="00A67B36" w:rsidP="00426209">
      <w:pPr>
        <w:pStyle w:val="a3"/>
        <w:pBdr>
          <w:top w:val="single" w:sz="4" w:space="1" w:color="auto"/>
          <w:left w:val="single" w:sz="4" w:space="4" w:color="auto"/>
          <w:bottom w:val="single" w:sz="4" w:space="1" w:color="auto"/>
          <w:right w:val="single" w:sz="4" w:space="4" w:color="auto"/>
        </w:pBdr>
        <w:rPr>
          <w:rFonts w:ascii="Arial" w:hAnsi="Arial" w:cs="Arial"/>
          <w:sz w:val="24"/>
          <w:szCs w:val="24"/>
          <w:lang w:eastAsia="ja-JP"/>
        </w:rPr>
      </w:pPr>
      <w:r w:rsidRPr="00D87888">
        <w:rPr>
          <w:rFonts w:asciiTheme="majorEastAsia" w:eastAsiaTheme="majorEastAsia" w:hAnsiTheme="majorEastAsia" w:cs="Arial" w:hint="eastAsia"/>
          <w:lang w:eastAsia="ja-JP"/>
        </w:rPr>
        <w:t>教員が</w:t>
      </w:r>
      <w:r w:rsidR="00D364C9" w:rsidRPr="00D87888">
        <w:rPr>
          <w:rFonts w:asciiTheme="majorEastAsia" w:eastAsiaTheme="majorEastAsia" w:hAnsiTheme="majorEastAsia" w:cs="Arial" w:hint="eastAsia"/>
          <w:lang w:eastAsia="ja-JP"/>
        </w:rPr>
        <w:t>教員としての</w:t>
      </w:r>
      <w:r w:rsidRPr="00D87888">
        <w:rPr>
          <w:rFonts w:asciiTheme="majorEastAsia" w:eastAsiaTheme="majorEastAsia" w:hAnsiTheme="majorEastAsia" w:cs="Arial" w:hint="eastAsia"/>
          <w:lang w:eastAsia="ja-JP"/>
        </w:rPr>
        <w:t>資格を</w:t>
      </w:r>
      <w:r w:rsidR="00D364C9" w:rsidRPr="00D87888">
        <w:rPr>
          <w:rFonts w:asciiTheme="majorEastAsia" w:eastAsiaTheme="majorEastAsia" w:hAnsiTheme="majorEastAsia" w:cs="Arial" w:hint="eastAsia"/>
          <w:lang w:eastAsia="ja-JP"/>
        </w:rPr>
        <w:t>持た</w:t>
      </w:r>
      <w:r w:rsidRPr="00D87888">
        <w:rPr>
          <w:rFonts w:asciiTheme="majorEastAsia" w:eastAsiaTheme="majorEastAsia" w:hAnsiTheme="majorEastAsia" w:cs="Arial" w:hint="eastAsia"/>
          <w:lang w:eastAsia="ja-JP"/>
        </w:rPr>
        <w:t>なければならない</w:t>
      </w:r>
      <w:r w:rsidR="008B4B44" w:rsidRPr="00D87888">
        <w:rPr>
          <w:rFonts w:asciiTheme="majorEastAsia" w:eastAsiaTheme="majorEastAsia" w:hAnsiTheme="majorEastAsia" w:cs="Arial" w:hint="eastAsia"/>
          <w:lang w:eastAsia="ja-JP"/>
        </w:rPr>
        <w:t>「公立学校（</w:t>
      </w:r>
      <w:r w:rsidR="008B4B44" w:rsidRPr="00D87888">
        <w:rPr>
          <w:rFonts w:asciiTheme="majorEastAsia" w:eastAsiaTheme="majorEastAsia" w:hAnsiTheme="majorEastAsia" w:cs="Arial"/>
          <w:lang w:eastAsia="ja-JP"/>
        </w:rPr>
        <w:t>maintained schools</w:t>
      </w:r>
      <w:r w:rsidR="008B4B44" w:rsidRPr="00D87888">
        <w:rPr>
          <w:rFonts w:asciiTheme="majorEastAsia" w:eastAsiaTheme="majorEastAsia" w:hAnsiTheme="majorEastAsia" w:cs="Arial" w:hint="eastAsia"/>
          <w:lang w:eastAsia="ja-JP"/>
        </w:rPr>
        <w:t>）」</w:t>
      </w:r>
      <w:r w:rsidRPr="00D87888">
        <w:rPr>
          <w:rFonts w:asciiTheme="majorEastAsia" w:eastAsiaTheme="majorEastAsia" w:hAnsiTheme="majorEastAsia" w:cs="Arial" w:hint="eastAsia"/>
          <w:lang w:eastAsia="ja-JP"/>
        </w:rPr>
        <w:t>と、この資格が必要とされない「アカデミーおよびフリースクール」とを区別すること</w:t>
      </w:r>
      <w:r w:rsidR="00145DCD" w:rsidRPr="00D87888">
        <w:rPr>
          <w:rFonts w:asciiTheme="majorEastAsia" w:eastAsiaTheme="majorEastAsia" w:hAnsiTheme="majorEastAsia" w:cs="Arial" w:hint="eastAsia"/>
          <w:lang w:eastAsia="ja-JP"/>
        </w:rPr>
        <w:t>が</w:t>
      </w:r>
      <w:r w:rsidRPr="00D87888">
        <w:rPr>
          <w:rFonts w:asciiTheme="majorEastAsia" w:eastAsiaTheme="majorEastAsia" w:hAnsiTheme="majorEastAsia" w:cs="Arial" w:hint="eastAsia"/>
          <w:lang w:eastAsia="ja-JP"/>
        </w:rPr>
        <w:t>政府にとって有益</w:t>
      </w:r>
      <w:r w:rsidR="00D364C9" w:rsidRPr="00D87888">
        <w:rPr>
          <w:rFonts w:asciiTheme="majorEastAsia" w:eastAsiaTheme="majorEastAsia" w:hAnsiTheme="majorEastAsia" w:cs="Arial" w:hint="eastAsia"/>
          <w:lang w:eastAsia="ja-JP"/>
        </w:rPr>
        <w:t>だ</w:t>
      </w:r>
      <w:r w:rsidRPr="00D87888">
        <w:rPr>
          <w:rFonts w:asciiTheme="majorEastAsia" w:eastAsiaTheme="majorEastAsia" w:hAnsiTheme="majorEastAsia" w:cs="Arial" w:hint="eastAsia"/>
          <w:lang w:eastAsia="ja-JP"/>
        </w:rPr>
        <w:t>ろう。</w:t>
      </w:r>
      <w:r w:rsidR="008731B3" w:rsidRPr="00D87888">
        <w:rPr>
          <w:rFonts w:asciiTheme="majorEastAsia" w:eastAsiaTheme="majorEastAsia" w:hAnsiTheme="majorEastAsia" w:cs="Arial" w:hint="eastAsia"/>
          <w:lang w:eastAsia="ja-JP"/>
        </w:rPr>
        <w:t>政府は、すべての学校をアカデミーまたはフリースクールとすべきという野心を持っているが、</w:t>
      </w:r>
      <w:r w:rsidRPr="00D87888">
        <w:rPr>
          <w:rFonts w:asciiTheme="majorEastAsia" w:eastAsiaTheme="majorEastAsia" w:hAnsiTheme="majorEastAsia" w:cs="Arial" w:hint="eastAsia"/>
          <w:lang w:eastAsia="ja-JP"/>
        </w:rPr>
        <w:t>中等学校の69％</w:t>
      </w:r>
      <w:r w:rsidR="002F0FF8" w:rsidRPr="00D87888">
        <w:rPr>
          <w:rFonts w:asciiTheme="majorEastAsia" w:eastAsiaTheme="majorEastAsia" w:hAnsiTheme="majorEastAsia" w:cs="Arial" w:hint="eastAsia"/>
          <w:lang w:eastAsia="ja-JP"/>
        </w:rPr>
        <w:t>が</w:t>
      </w:r>
      <w:r w:rsidRPr="00D87888">
        <w:rPr>
          <w:rFonts w:asciiTheme="majorEastAsia" w:eastAsiaTheme="majorEastAsia" w:hAnsiTheme="majorEastAsia" w:cs="Arial" w:hint="eastAsia"/>
          <w:lang w:eastAsia="ja-JP"/>
        </w:rPr>
        <w:t>独立型</w:t>
      </w:r>
      <w:r w:rsidR="00061963" w:rsidRPr="00D87888">
        <w:rPr>
          <w:rFonts w:asciiTheme="majorEastAsia" w:eastAsiaTheme="majorEastAsia" w:hAnsiTheme="majorEastAsia" w:cs="Arial" w:hint="eastAsia"/>
          <w:lang w:eastAsia="ja-JP"/>
        </w:rPr>
        <w:t>の</w:t>
      </w:r>
      <w:r w:rsidR="002F0FF8" w:rsidRPr="00D87888">
        <w:rPr>
          <w:rFonts w:asciiTheme="majorEastAsia" w:eastAsiaTheme="majorEastAsia" w:hAnsiTheme="majorEastAsia" w:cs="Arial" w:hint="eastAsia"/>
          <w:lang w:eastAsia="ja-JP"/>
        </w:rPr>
        <w:t>アカデミー</w:t>
      </w:r>
      <w:r w:rsidRPr="00D87888">
        <w:rPr>
          <w:rFonts w:asciiTheme="majorEastAsia" w:eastAsiaTheme="majorEastAsia" w:hAnsiTheme="majorEastAsia" w:cs="Arial" w:hint="eastAsia"/>
          <w:lang w:eastAsia="ja-JP"/>
        </w:rPr>
        <w:t>、または</w:t>
      </w:r>
      <w:r w:rsidR="002F0FF8" w:rsidRPr="00D87888">
        <w:rPr>
          <w:rFonts w:asciiTheme="majorEastAsia" w:eastAsiaTheme="majorEastAsia" w:hAnsiTheme="majorEastAsia" w:cs="Arial" w:hint="eastAsia"/>
          <w:lang w:eastAsia="ja-JP"/>
        </w:rPr>
        <w:t>アカデミー組合（</w:t>
      </w:r>
      <w:r w:rsidR="002F0FF8" w:rsidRPr="00D87888">
        <w:rPr>
          <w:rFonts w:asciiTheme="majorEastAsia" w:eastAsiaTheme="majorEastAsia" w:hAnsiTheme="majorEastAsia" w:cs="Arial"/>
          <w:lang w:eastAsia="ja-JP"/>
        </w:rPr>
        <w:t>Multi Academy Trusts</w:t>
      </w:r>
      <w:r w:rsidR="002F0FF8" w:rsidRPr="00D87888">
        <w:rPr>
          <w:rFonts w:asciiTheme="majorEastAsia" w:eastAsiaTheme="majorEastAsia" w:hAnsiTheme="majorEastAsia" w:cs="Arial" w:hint="eastAsia"/>
          <w:lang w:eastAsia="ja-JP"/>
        </w:rPr>
        <w:t>）またはフリースクールのいずれかである</w:t>
      </w:r>
      <w:r w:rsidR="008B4B44" w:rsidRPr="00D87888">
        <w:rPr>
          <w:rFonts w:asciiTheme="majorEastAsia" w:eastAsiaTheme="majorEastAsia" w:hAnsiTheme="majorEastAsia" w:cs="Arial" w:hint="eastAsia"/>
          <w:lang w:eastAsia="ja-JP"/>
        </w:rPr>
        <w:t>一方、初等学校では23％である</w:t>
      </w:r>
      <w:r w:rsidR="002F0FF8" w:rsidRPr="00D87888">
        <w:rPr>
          <w:rFonts w:asciiTheme="majorEastAsia" w:eastAsiaTheme="majorEastAsia" w:hAnsiTheme="majorEastAsia" w:cs="Arial" w:hint="eastAsia"/>
          <w:lang w:eastAsia="ja-JP"/>
        </w:rPr>
        <w:t>。</w:t>
      </w:r>
    </w:p>
    <w:p w14:paraId="48410B6C" w14:textId="77777777" w:rsidR="008757B9" w:rsidRPr="00D87888" w:rsidRDefault="008757B9" w:rsidP="00426209">
      <w:pPr>
        <w:rPr>
          <w:rFonts w:asciiTheme="majorEastAsia" w:eastAsiaTheme="majorEastAsia" w:hAnsiTheme="majorEastAsia" w:cs="Arial"/>
          <w:lang w:eastAsia="ja-JP"/>
        </w:rPr>
      </w:pPr>
    </w:p>
    <w:p w14:paraId="7D0E5311" w14:textId="792AD0B0" w:rsidR="0011111C" w:rsidRPr="00D87888" w:rsidRDefault="00231E58" w:rsidP="00C65494">
      <w:pPr>
        <w:pStyle w:val="a3"/>
        <w:rPr>
          <w:rFonts w:asciiTheme="majorEastAsia" w:eastAsiaTheme="majorEastAsia" w:hAnsiTheme="majorEastAsia" w:cs="Arial"/>
          <w:b/>
          <w:sz w:val="28"/>
          <w:szCs w:val="28"/>
          <w:lang w:eastAsia="ja-JP"/>
        </w:rPr>
      </w:pPr>
      <w:r w:rsidRPr="00D87888">
        <w:rPr>
          <w:rFonts w:asciiTheme="majorEastAsia" w:eastAsiaTheme="majorEastAsia" w:hAnsiTheme="majorEastAsia" w:cs="Arial" w:hint="eastAsia"/>
          <w:b/>
          <w:sz w:val="28"/>
          <w:szCs w:val="28"/>
          <w:lang w:eastAsia="ja-JP"/>
        </w:rPr>
        <w:t>住居と環境</w:t>
      </w:r>
    </w:p>
    <w:p w14:paraId="2995BF4B" w14:textId="14B61BA3" w:rsidR="0011111C" w:rsidRPr="00D87888" w:rsidRDefault="00231E58" w:rsidP="00C65494">
      <w:pPr>
        <w:pStyle w:val="a3"/>
        <w:rPr>
          <w:rFonts w:ascii="Arial" w:eastAsia="ＭＳ ゴシック" w:hAnsi="Arial" w:cs="Arial"/>
          <w:b/>
          <w:sz w:val="24"/>
          <w:szCs w:val="24"/>
          <w:lang w:eastAsia="ja-JP"/>
        </w:rPr>
      </w:pP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9</w:t>
      </w:r>
      <w:r w:rsidRPr="00D87888">
        <w:rPr>
          <w:rFonts w:ascii="Arial" w:eastAsia="ＭＳ ゴシック" w:hAnsi="Arial" w:cs="Arial" w:hint="eastAsia"/>
          <w:b/>
          <w:sz w:val="24"/>
          <w:szCs w:val="24"/>
          <w:lang w:eastAsia="ja-JP"/>
        </w:rPr>
        <w:t>条</w:t>
      </w:r>
      <w:r w:rsidR="00E600DE" w:rsidRPr="00D87888">
        <w:rPr>
          <w:rFonts w:ascii="Arial" w:eastAsia="ＭＳ ゴシック" w:hAnsi="Arial" w:cs="Arial" w:hint="eastAsia"/>
          <w:b/>
          <w:sz w:val="24"/>
          <w:szCs w:val="24"/>
          <w:lang w:eastAsia="ja-JP"/>
        </w:rPr>
        <w:t xml:space="preserve">　</w:t>
      </w:r>
      <w:r w:rsidRPr="00D87888">
        <w:rPr>
          <w:rFonts w:ascii="Arial" w:eastAsia="ＭＳ ゴシック" w:hAnsi="Arial" w:cs="Arial" w:hint="eastAsia"/>
          <w:b/>
          <w:sz w:val="24"/>
          <w:szCs w:val="24"/>
          <w:lang w:eastAsia="ja-JP"/>
        </w:rPr>
        <w:t>アクセシビリティ；</w:t>
      </w:r>
      <w:r w:rsidR="00E600DE" w:rsidRPr="00D87888">
        <w:rPr>
          <w:rFonts w:ascii="Arial" w:eastAsia="ＭＳ ゴシック" w:hAnsi="Arial" w:cs="Arial" w:hint="eastAsia"/>
          <w:b/>
          <w:sz w:val="24"/>
          <w:szCs w:val="24"/>
          <w:lang w:eastAsia="ja-JP"/>
        </w:rPr>
        <w:t xml:space="preserve">　第</w:t>
      </w:r>
      <w:r w:rsidR="00E600DE" w:rsidRPr="00D87888">
        <w:rPr>
          <w:rFonts w:ascii="Arial" w:eastAsia="ＭＳ ゴシック" w:hAnsi="Arial" w:cs="Arial" w:hint="eastAsia"/>
          <w:b/>
          <w:sz w:val="24"/>
          <w:szCs w:val="24"/>
          <w:lang w:eastAsia="ja-JP"/>
        </w:rPr>
        <w:t>19</w:t>
      </w:r>
      <w:r w:rsidR="00E600DE" w:rsidRPr="00D87888">
        <w:rPr>
          <w:rFonts w:ascii="Arial" w:eastAsia="ＭＳ ゴシック" w:hAnsi="Arial" w:cs="Arial" w:hint="eastAsia"/>
          <w:b/>
          <w:sz w:val="24"/>
          <w:szCs w:val="24"/>
          <w:lang w:eastAsia="ja-JP"/>
        </w:rPr>
        <w:t>条　自立生活および地域社会へのインクルージョン；　第</w:t>
      </w:r>
      <w:r w:rsidR="00E600DE" w:rsidRPr="00D87888">
        <w:rPr>
          <w:rFonts w:ascii="Arial" w:eastAsia="ＭＳ ゴシック" w:hAnsi="Arial" w:cs="Arial" w:hint="eastAsia"/>
          <w:b/>
          <w:sz w:val="24"/>
          <w:szCs w:val="24"/>
          <w:lang w:eastAsia="ja-JP"/>
        </w:rPr>
        <w:t>28</w:t>
      </w:r>
      <w:r w:rsidR="00E600DE" w:rsidRPr="00D87888">
        <w:rPr>
          <w:rFonts w:ascii="Arial" w:eastAsia="ＭＳ ゴシック" w:hAnsi="Arial" w:cs="Arial" w:hint="eastAsia"/>
          <w:b/>
          <w:sz w:val="24"/>
          <w:szCs w:val="24"/>
          <w:lang w:eastAsia="ja-JP"/>
        </w:rPr>
        <w:t>条　相当な生活水準および社会的保障</w:t>
      </w:r>
    </w:p>
    <w:p w14:paraId="70D86D7F" w14:textId="77777777" w:rsidR="0011111C" w:rsidRPr="00D87888" w:rsidRDefault="0011111C" w:rsidP="00C65494">
      <w:pPr>
        <w:pStyle w:val="a3"/>
        <w:rPr>
          <w:rFonts w:ascii="Arial" w:hAnsi="Arial" w:cs="Arial"/>
          <w:b/>
          <w:sz w:val="24"/>
          <w:szCs w:val="24"/>
          <w:lang w:eastAsia="ja-JP"/>
        </w:rPr>
      </w:pPr>
    </w:p>
    <w:p w14:paraId="39ED8564" w14:textId="27D69D6C" w:rsidR="005E6855" w:rsidRPr="00D87888" w:rsidRDefault="0011795D" w:rsidP="00A67B36">
      <w:pPr>
        <w:pStyle w:val="Web"/>
        <w:numPr>
          <w:ilvl w:val="0"/>
          <w:numId w:val="8"/>
        </w:numPr>
        <w:spacing w:before="0" w:beforeAutospacing="0" w:after="240" w:afterAutospacing="0"/>
        <w:jc w:val="both"/>
        <w:rPr>
          <w:rFonts w:ascii="Arial" w:hAnsi="Arial" w:cs="Arial"/>
          <w:lang w:eastAsia="ja-JP"/>
        </w:rPr>
      </w:pPr>
      <w:r w:rsidRPr="00D87888">
        <w:rPr>
          <w:rFonts w:asciiTheme="majorEastAsia" w:eastAsiaTheme="majorEastAsia" w:hAnsiTheme="majorEastAsia" w:cs="ＭＳ 明朝"/>
          <w:sz w:val="22"/>
          <w:szCs w:val="22"/>
          <w:lang w:eastAsia="ja-JP"/>
        </w:rPr>
        <w:t>国家政策と</w:t>
      </w:r>
      <w:r w:rsidRPr="00D87888">
        <w:rPr>
          <w:rFonts w:asciiTheme="majorEastAsia" w:eastAsiaTheme="majorEastAsia" w:hAnsiTheme="majorEastAsia" w:cs="ＭＳ 明朝" w:hint="eastAsia"/>
          <w:sz w:val="22"/>
          <w:szCs w:val="22"/>
          <w:lang w:eastAsia="ja-JP"/>
        </w:rPr>
        <w:t>地方の</w:t>
      </w:r>
      <w:r w:rsidR="00C725C4" w:rsidRPr="00D87888">
        <w:rPr>
          <w:rFonts w:asciiTheme="majorEastAsia" w:eastAsiaTheme="majorEastAsia" w:hAnsiTheme="majorEastAsia" w:cs="ＭＳ 明朝" w:hint="eastAsia"/>
          <w:sz w:val="22"/>
          <w:szCs w:val="22"/>
          <w:lang w:eastAsia="ja-JP"/>
        </w:rPr>
        <w:t>行動</w:t>
      </w:r>
      <w:r w:rsidR="00A67B36" w:rsidRPr="00D87888">
        <w:rPr>
          <w:rFonts w:asciiTheme="majorEastAsia" w:eastAsiaTheme="majorEastAsia" w:hAnsiTheme="majorEastAsia" w:cs="ＭＳ 明朝"/>
          <w:sz w:val="22"/>
          <w:szCs w:val="22"/>
          <w:lang w:eastAsia="ja-JP"/>
        </w:rPr>
        <w:t>が、</w:t>
      </w:r>
      <w:r w:rsidRPr="00D87888">
        <w:rPr>
          <w:rFonts w:asciiTheme="majorEastAsia" w:eastAsiaTheme="majorEastAsia" w:hAnsiTheme="majorEastAsia" w:cs="ＭＳ 明朝"/>
          <w:sz w:val="22"/>
          <w:szCs w:val="22"/>
          <w:lang w:eastAsia="ja-JP"/>
        </w:rPr>
        <w:t>人口</w:t>
      </w:r>
      <w:r w:rsidRPr="00D87888">
        <w:rPr>
          <w:rFonts w:asciiTheme="majorEastAsia" w:eastAsiaTheme="majorEastAsia" w:hAnsiTheme="majorEastAsia" w:cs="ＭＳ 明朝" w:hint="eastAsia"/>
          <w:sz w:val="22"/>
          <w:szCs w:val="22"/>
          <w:lang w:eastAsia="ja-JP"/>
        </w:rPr>
        <w:t>が</w:t>
      </w:r>
      <w:r w:rsidR="00A67B36" w:rsidRPr="00D87888">
        <w:rPr>
          <w:rFonts w:asciiTheme="majorEastAsia" w:eastAsiaTheme="majorEastAsia" w:hAnsiTheme="majorEastAsia" w:cs="ＭＳ 明朝"/>
          <w:sz w:val="22"/>
          <w:szCs w:val="22"/>
          <w:lang w:eastAsia="ja-JP"/>
        </w:rPr>
        <w:t>高齢化</w:t>
      </w:r>
      <w:r w:rsidRPr="00D87888">
        <w:rPr>
          <w:rFonts w:asciiTheme="majorEastAsia" w:eastAsiaTheme="majorEastAsia" w:hAnsiTheme="majorEastAsia" w:cs="ＭＳ 明朝" w:hint="eastAsia"/>
          <w:sz w:val="22"/>
          <w:szCs w:val="22"/>
          <w:lang w:eastAsia="ja-JP"/>
        </w:rPr>
        <w:t>する</w:t>
      </w:r>
      <w:r w:rsidRPr="00D87888">
        <w:rPr>
          <w:rFonts w:asciiTheme="majorEastAsia" w:eastAsiaTheme="majorEastAsia" w:hAnsiTheme="majorEastAsia" w:cs="ＭＳ 明朝"/>
          <w:sz w:val="22"/>
          <w:szCs w:val="22"/>
          <w:lang w:eastAsia="ja-JP"/>
        </w:rPr>
        <w:t>私たちに必要</w:t>
      </w:r>
      <w:r w:rsidRPr="00D87888">
        <w:rPr>
          <w:rFonts w:asciiTheme="majorEastAsia" w:eastAsiaTheme="majorEastAsia" w:hAnsiTheme="majorEastAsia" w:cs="ＭＳ 明朝" w:hint="eastAsia"/>
          <w:sz w:val="22"/>
          <w:szCs w:val="22"/>
          <w:lang w:eastAsia="ja-JP"/>
        </w:rPr>
        <w:t>な</w:t>
      </w:r>
      <w:r w:rsidR="00A67B36" w:rsidRPr="00D87888">
        <w:rPr>
          <w:rFonts w:asciiTheme="majorEastAsia" w:eastAsiaTheme="majorEastAsia" w:hAnsiTheme="majorEastAsia" w:cs="ＭＳ 明朝"/>
          <w:sz w:val="22"/>
          <w:szCs w:val="22"/>
          <w:lang w:eastAsia="ja-JP"/>
        </w:rPr>
        <w:t>良質で利用しやすい住宅を</w:t>
      </w:r>
      <w:r w:rsidRPr="00D87888">
        <w:rPr>
          <w:rFonts w:asciiTheme="majorEastAsia" w:eastAsiaTheme="majorEastAsia" w:hAnsiTheme="majorEastAsia" w:cs="ＭＳ 明朝" w:hint="eastAsia"/>
          <w:sz w:val="22"/>
          <w:szCs w:val="22"/>
          <w:lang w:eastAsia="ja-JP"/>
        </w:rPr>
        <w:t>十分に</w:t>
      </w:r>
      <w:r w:rsidR="00A67B36" w:rsidRPr="00D87888">
        <w:rPr>
          <w:rFonts w:asciiTheme="majorEastAsia" w:eastAsiaTheme="majorEastAsia" w:hAnsiTheme="majorEastAsia" w:cs="ＭＳ 明朝"/>
          <w:sz w:val="22"/>
          <w:szCs w:val="22"/>
          <w:lang w:eastAsia="ja-JP"/>
        </w:rPr>
        <w:t>満たしていること、そして住宅</w:t>
      </w:r>
      <w:r w:rsidRPr="00D87888">
        <w:rPr>
          <w:rFonts w:asciiTheme="majorEastAsia" w:eastAsiaTheme="majorEastAsia" w:hAnsiTheme="majorEastAsia" w:cs="ＭＳ 明朝"/>
          <w:sz w:val="22"/>
          <w:szCs w:val="22"/>
          <w:lang w:eastAsia="ja-JP"/>
        </w:rPr>
        <w:t>建設を増やす計画があらゆるタイプの世帯をカバーすることが重要で</w:t>
      </w:r>
      <w:r w:rsidRPr="00D87888">
        <w:rPr>
          <w:rFonts w:asciiTheme="majorEastAsia" w:eastAsiaTheme="majorEastAsia" w:hAnsiTheme="majorEastAsia" w:cs="ＭＳ 明朝" w:hint="eastAsia"/>
          <w:sz w:val="22"/>
          <w:szCs w:val="22"/>
          <w:lang w:eastAsia="ja-JP"/>
        </w:rPr>
        <w:t>ある</w:t>
      </w:r>
      <w:r w:rsidR="00A67B36" w:rsidRPr="00D87888">
        <w:rPr>
          <w:rFonts w:asciiTheme="majorEastAsia" w:eastAsiaTheme="majorEastAsia" w:hAnsiTheme="majorEastAsia" w:cs="ＭＳ 明朝"/>
          <w:sz w:val="22"/>
          <w:szCs w:val="22"/>
          <w:lang w:eastAsia="ja-JP"/>
        </w:rPr>
        <w:t>。政府は、</w:t>
      </w:r>
      <w:r w:rsidR="00CD2444" w:rsidRPr="00D87888">
        <w:rPr>
          <w:rFonts w:asciiTheme="majorEastAsia" w:eastAsiaTheme="majorEastAsia" w:hAnsiTheme="majorEastAsia" w:cs="ＭＳ ゴシック" w:hint="eastAsia"/>
          <w:sz w:val="22"/>
          <w:szCs w:val="22"/>
          <w:lang w:eastAsia="ja-JP"/>
        </w:rPr>
        <w:t>実行可能な長期戦略と資金調達モデルを開発することによって、</w:t>
      </w:r>
      <w:r w:rsidR="00CD2444" w:rsidRPr="00D87888">
        <w:rPr>
          <w:rFonts w:asciiTheme="majorEastAsia" w:eastAsiaTheme="majorEastAsia" w:hAnsiTheme="majorEastAsia" w:cs="ＭＳ 明朝" w:hint="eastAsia"/>
          <w:sz w:val="22"/>
          <w:szCs w:val="22"/>
          <w:lang w:eastAsia="ja-JP"/>
        </w:rPr>
        <w:t>高品質の専門性</w:t>
      </w:r>
      <w:r w:rsidR="006505B0" w:rsidRPr="00D87888">
        <w:rPr>
          <w:rFonts w:asciiTheme="majorEastAsia" w:eastAsiaTheme="majorEastAsia" w:hAnsiTheme="majorEastAsia" w:cs="ＭＳ 明朝" w:hint="eastAsia"/>
          <w:sz w:val="22"/>
          <w:szCs w:val="22"/>
          <w:lang w:eastAsia="ja-JP"/>
        </w:rPr>
        <w:t>をも</w:t>
      </w:r>
      <w:r w:rsidR="00DE6A3E" w:rsidRPr="00D87888">
        <w:rPr>
          <w:rFonts w:asciiTheme="majorEastAsia" w:eastAsiaTheme="majorEastAsia" w:hAnsiTheme="majorEastAsia" w:cs="ＭＳ 明朝" w:hint="eastAsia"/>
          <w:sz w:val="22"/>
          <w:szCs w:val="22"/>
          <w:lang w:eastAsia="ja-JP"/>
        </w:rPr>
        <w:t>つ</w:t>
      </w:r>
      <w:r w:rsidR="00DE6A3E" w:rsidRPr="00D87888">
        <w:rPr>
          <w:rFonts w:asciiTheme="majorEastAsia" w:eastAsiaTheme="majorEastAsia" w:hAnsiTheme="majorEastAsia" w:cs="ＭＳ 明朝"/>
          <w:sz w:val="22"/>
          <w:szCs w:val="22"/>
          <w:lang w:eastAsia="ja-JP"/>
        </w:rPr>
        <w:t>支援付</w:t>
      </w:r>
      <w:r w:rsidR="00DE6A3E" w:rsidRPr="00D87888">
        <w:rPr>
          <w:rFonts w:asciiTheme="majorEastAsia" w:eastAsiaTheme="majorEastAsia" w:hAnsiTheme="majorEastAsia" w:cs="ＭＳ 明朝" w:hint="eastAsia"/>
          <w:sz w:val="22"/>
          <w:szCs w:val="22"/>
          <w:lang w:eastAsia="ja-JP"/>
        </w:rPr>
        <w:t>きの住宅を</w:t>
      </w:r>
      <w:r w:rsidR="00CD2444" w:rsidRPr="00D87888">
        <w:rPr>
          <w:rFonts w:asciiTheme="majorEastAsia" w:eastAsiaTheme="majorEastAsia" w:hAnsiTheme="majorEastAsia" w:cs="ＭＳ 明朝"/>
          <w:sz w:val="22"/>
          <w:szCs w:val="22"/>
          <w:lang w:eastAsia="ja-JP"/>
        </w:rPr>
        <w:t>高齢者や弱者</w:t>
      </w:r>
      <w:r w:rsidR="00CD2444" w:rsidRPr="00D87888">
        <w:rPr>
          <w:rFonts w:asciiTheme="majorEastAsia" w:eastAsiaTheme="majorEastAsia" w:hAnsiTheme="majorEastAsia" w:cs="ＭＳ 明朝" w:hint="eastAsia"/>
          <w:sz w:val="22"/>
          <w:szCs w:val="22"/>
          <w:lang w:eastAsia="ja-JP"/>
        </w:rPr>
        <w:t>が賃貸したり</w:t>
      </w:r>
      <w:r w:rsidR="00CD2444" w:rsidRPr="00D87888">
        <w:rPr>
          <w:rFonts w:asciiTheme="majorEastAsia" w:eastAsiaTheme="majorEastAsia" w:hAnsiTheme="majorEastAsia" w:cs="ＭＳ 明朝"/>
          <w:sz w:val="22"/>
          <w:szCs w:val="22"/>
          <w:lang w:eastAsia="ja-JP"/>
        </w:rPr>
        <w:t>購入したり</w:t>
      </w:r>
      <w:r w:rsidR="00DE6A3E" w:rsidRPr="00D87888">
        <w:rPr>
          <w:rFonts w:asciiTheme="majorEastAsia" w:eastAsiaTheme="majorEastAsia" w:hAnsiTheme="majorEastAsia" w:cs="ＭＳ 明朝" w:hint="eastAsia"/>
          <w:sz w:val="22"/>
          <w:szCs w:val="22"/>
          <w:lang w:eastAsia="ja-JP"/>
        </w:rPr>
        <w:t>できるように、</w:t>
      </w:r>
      <w:r w:rsidR="00DE6A3E" w:rsidRPr="00D87888">
        <w:rPr>
          <w:rFonts w:asciiTheme="majorEastAsia" w:eastAsiaTheme="majorEastAsia" w:hAnsiTheme="majorEastAsia" w:cs="ＭＳ 明朝"/>
          <w:sz w:val="22"/>
          <w:szCs w:val="22"/>
          <w:lang w:eastAsia="ja-JP"/>
        </w:rPr>
        <w:t>地元の住宅</w:t>
      </w:r>
      <w:r w:rsidR="00DE6A3E" w:rsidRPr="00D87888">
        <w:rPr>
          <w:rFonts w:asciiTheme="majorEastAsia" w:eastAsiaTheme="majorEastAsia" w:hAnsiTheme="majorEastAsia" w:cs="ＭＳ 明朝" w:hint="eastAsia"/>
          <w:sz w:val="22"/>
          <w:szCs w:val="22"/>
          <w:lang w:eastAsia="ja-JP"/>
        </w:rPr>
        <w:t>業者</w:t>
      </w:r>
      <w:r w:rsidR="00DE6A3E" w:rsidRPr="00D87888">
        <w:rPr>
          <w:rFonts w:asciiTheme="majorEastAsia" w:eastAsiaTheme="majorEastAsia" w:hAnsiTheme="majorEastAsia" w:cs="ＭＳ 明朝"/>
          <w:sz w:val="22"/>
          <w:szCs w:val="22"/>
          <w:lang w:eastAsia="ja-JP"/>
        </w:rPr>
        <w:t>や保健機関のパートナーが</w:t>
      </w:r>
      <w:r w:rsidR="00CD2444" w:rsidRPr="00D87888">
        <w:rPr>
          <w:rFonts w:asciiTheme="majorEastAsia" w:eastAsiaTheme="majorEastAsia" w:hAnsiTheme="majorEastAsia" w:cs="ＭＳ 明朝"/>
          <w:sz w:val="22"/>
          <w:szCs w:val="22"/>
          <w:lang w:eastAsia="ja-JP"/>
        </w:rPr>
        <w:t>住宅の選択肢を増や</w:t>
      </w:r>
      <w:r w:rsidR="006505B0" w:rsidRPr="00D87888">
        <w:rPr>
          <w:rFonts w:asciiTheme="majorEastAsia" w:eastAsiaTheme="majorEastAsia" w:hAnsiTheme="majorEastAsia" w:cs="ＭＳ 明朝" w:hint="eastAsia"/>
          <w:sz w:val="22"/>
          <w:szCs w:val="22"/>
          <w:lang w:eastAsia="ja-JP"/>
        </w:rPr>
        <w:t>せるような</w:t>
      </w:r>
      <w:r w:rsidR="006505B0" w:rsidRPr="00D87888">
        <w:rPr>
          <w:rFonts w:asciiTheme="majorEastAsia" w:eastAsiaTheme="majorEastAsia" w:hAnsiTheme="majorEastAsia" w:cs="ＭＳ ゴシック" w:hint="eastAsia"/>
          <w:sz w:val="22"/>
          <w:szCs w:val="22"/>
          <w:lang w:eastAsia="ja-JP"/>
        </w:rPr>
        <w:t>パートナーシップの取り組みを支援すべきである</w:t>
      </w:r>
      <w:r w:rsidR="006505B0" w:rsidRPr="00D87888">
        <w:rPr>
          <w:rFonts w:asciiTheme="majorEastAsia" w:eastAsiaTheme="majorEastAsia" w:hAnsiTheme="majorEastAsia" w:cs="ＭＳ 明朝" w:hint="eastAsia"/>
          <w:sz w:val="22"/>
          <w:szCs w:val="22"/>
          <w:lang w:eastAsia="ja-JP"/>
        </w:rPr>
        <w:t>。</w:t>
      </w:r>
    </w:p>
    <w:p w14:paraId="682328AA" w14:textId="1E0C0F38" w:rsidR="005E6855" w:rsidRPr="00D87888" w:rsidRDefault="00DE6A3E" w:rsidP="00257447">
      <w:pPr>
        <w:pStyle w:val="Web"/>
        <w:numPr>
          <w:ilvl w:val="0"/>
          <w:numId w:val="8"/>
        </w:numPr>
        <w:spacing w:before="0" w:beforeAutospacing="0" w:after="240" w:afterAutospacing="0"/>
        <w:jc w:val="both"/>
        <w:rPr>
          <w:rFonts w:ascii="Arial" w:hAnsi="Arial" w:cs="Arial"/>
          <w:lang w:eastAsia="ja-JP"/>
        </w:rPr>
      </w:pPr>
      <w:r w:rsidRPr="00D87888">
        <w:rPr>
          <w:rFonts w:asciiTheme="majorEastAsia" w:eastAsiaTheme="majorEastAsia" w:hAnsiTheme="majorEastAsia" w:cs="ＭＳ 明朝"/>
          <w:sz w:val="22"/>
          <w:szCs w:val="22"/>
          <w:lang w:eastAsia="ja-JP"/>
        </w:rPr>
        <w:t>自分の家にい</w:t>
      </w:r>
      <w:r w:rsidR="00BB43DC" w:rsidRPr="00D87888">
        <w:rPr>
          <w:rFonts w:asciiTheme="majorEastAsia" w:eastAsiaTheme="majorEastAsia" w:hAnsiTheme="majorEastAsia" w:cs="ＭＳ 明朝" w:hint="eastAsia"/>
          <w:sz w:val="22"/>
          <w:szCs w:val="22"/>
          <w:lang w:eastAsia="ja-JP"/>
        </w:rPr>
        <w:t>たいという意思をもって</w:t>
      </w:r>
      <w:r w:rsidRPr="00D87888">
        <w:rPr>
          <w:rFonts w:asciiTheme="majorEastAsia" w:eastAsiaTheme="majorEastAsia" w:hAnsiTheme="majorEastAsia" w:cs="ＭＳ 明朝" w:hint="eastAsia"/>
          <w:sz w:val="22"/>
          <w:szCs w:val="22"/>
          <w:lang w:eastAsia="ja-JP"/>
        </w:rPr>
        <w:t>家にいることができる</w:t>
      </w:r>
      <w:r w:rsidR="00A67B36" w:rsidRPr="00D87888">
        <w:rPr>
          <w:rFonts w:asciiTheme="majorEastAsia" w:eastAsiaTheme="majorEastAsia" w:hAnsiTheme="majorEastAsia" w:cs="ＭＳ 明朝"/>
          <w:sz w:val="22"/>
          <w:szCs w:val="22"/>
          <w:lang w:eastAsia="ja-JP"/>
        </w:rPr>
        <w:t>人々は、彼らを完全にアクセス可能にするための</w:t>
      </w:r>
      <w:r w:rsidR="001D41A2" w:rsidRPr="00D87888">
        <w:rPr>
          <w:rFonts w:asciiTheme="majorEastAsia" w:eastAsiaTheme="majorEastAsia" w:hAnsiTheme="majorEastAsia" w:cs="ＭＳ 明朝" w:hint="eastAsia"/>
          <w:sz w:val="22"/>
          <w:szCs w:val="22"/>
          <w:lang w:eastAsia="ja-JP"/>
        </w:rPr>
        <w:t>住宅改修</w:t>
      </w:r>
      <w:r w:rsidRPr="00D87888">
        <w:rPr>
          <w:rFonts w:asciiTheme="majorEastAsia" w:eastAsiaTheme="majorEastAsia" w:hAnsiTheme="majorEastAsia" w:cs="ＭＳ 明朝"/>
          <w:sz w:val="22"/>
          <w:szCs w:val="22"/>
          <w:lang w:eastAsia="ja-JP"/>
        </w:rPr>
        <w:t>を必要とするかもしれ</w:t>
      </w:r>
      <w:r w:rsidRPr="00D87888">
        <w:rPr>
          <w:rFonts w:asciiTheme="majorEastAsia" w:eastAsiaTheme="majorEastAsia" w:hAnsiTheme="majorEastAsia" w:cs="ＭＳ 明朝" w:hint="eastAsia"/>
          <w:sz w:val="22"/>
          <w:szCs w:val="22"/>
          <w:lang w:eastAsia="ja-JP"/>
        </w:rPr>
        <w:t>ない</w:t>
      </w:r>
      <w:r w:rsidRPr="00D87888">
        <w:rPr>
          <w:rFonts w:asciiTheme="majorEastAsia" w:eastAsiaTheme="majorEastAsia" w:hAnsiTheme="majorEastAsia" w:cs="ＭＳ 明朝"/>
          <w:sz w:val="22"/>
          <w:szCs w:val="22"/>
          <w:lang w:eastAsia="ja-JP"/>
        </w:rPr>
        <w:t>。</w:t>
      </w:r>
      <w:r w:rsidR="0054637C" w:rsidRPr="00D87888">
        <w:rPr>
          <w:rFonts w:asciiTheme="majorEastAsia" w:eastAsiaTheme="majorEastAsia" w:hAnsiTheme="majorEastAsia" w:cs="ＭＳ 明朝" w:hint="eastAsia"/>
          <w:sz w:val="22"/>
          <w:szCs w:val="22"/>
          <w:lang w:eastAsia="ja-JP"/>
        </w:rPr>
        <w:t>地方議会</w:t>
      </w:r>
      <w:r w:rsidR="00A67B36" w:rsidRPr="00D87888">
        <w:rPr>
          <w:rFonts w:asciiTheme="majorEastAsia" w:eastAsiaTheme="majorEastAsia" w:hAnsiTheme="majorEastAsia" w:cs="ＭＳ 明朝"/>
          <w:sz w:val="22"/>
          <w:szCs w:val="22"/>
          <w:lang w:eastAsia="ja-JP"/>
        </w:rPr>
        <w:t>は、</w:t>
      </w:r>
      <w:r w:rsidR="00B92F02" w:rsidRPr="00D87888">
        <w:rPr>
          <w:rFonts w:asciiTheme="majorEastAsia" w:eastAsiaTheme="majorEastAsia" w:hAnsiTheme="majorEastAsia" w:cs="ＭＳ 明朝" w:hint="eastAsia"/>
          <w:sz w:val="22"/>
          <w:szCs w:val="22"/>
          <w:lang w:eastAsia="ja-JP"/>
        </w:rPr>
        <w:t>住宅の適切な補修</w:t>
      </w:r>
      <w:r w:rsidR="00A67B36" w:rsidRPr="00D87888">
        <w:rPr>
          <w:rFonts w:asciiTheme="majorEastAsia" w:eastAsiaTheme="majorEastAsia" w:hAnsiTheme="majorEastAsia" w:cs="ＭＳ 明朝"/>
          <w:sz w:val="22"/>
          <w:szCs w:val="22"/>
          <w:lang w:eastAsia="ja-JP"/>
        </w:rPr>
        <w:t>や</w:t>
      </w:r>
      <w:r w:rsidR="00B92F02" w:rsidRPr="00D87888">
        <w:rPr>
          <w:rFonts w:asciiTheme="majorEastAsia" w:eastAsiaTheme="majorEastAsia" w:hAnsiTheme="majorEastAsia" w:cs="ＭＳ 明朝"/>
          <w:sz w:val="22"/>
          <w:szCs w:val="22"/>
          <w:lang w:eastAsia="ja-JP"/>
        </w:rPr>
        <w:t>改造に関する情報</w:t>
      </w:r>
      <w:r w:rsidR="00B92F02" w:rsidRPr="00D87888">
        <w:rPr>
          <w:rFonts w:asciiTheme="majorEastAsia" w:eastAsiaTheme="majorEastAsia" w:hAnsiTheme="majorEastAsia" w:cs="ＭＳ 明朝" w:hint="eastAsia"/>
          <w:sz w:val="22"/>
          <w:szCs w:val="22"/>
          <w:lang w:eastAsia="ja-JP"/>
        </w:rPr>
        <w:t>や</w:t>
      </w:r>
      <w:r w:rsidR="00B92F02" w:rsidRPr="00D87888">
        <w:rPr>
          <w:rFonts w:asciiTheme="majorEastAsia" w:eastAsiaTheme="majorEastAsia" w:hAnsiTheme="majorEastAsia" w:cs="ＭＳ 明朝"/>
          <w:sz w:val="22"/>
          <w:szCs w:val="22"/>
          <w:lang w:eastAsia="ja-JP"/>
        </w:rPr>
        <w:t>、助言、支援を提供するうえで重要な役割を果た</w:t>
      </w:r>
      <w:r w:rsidR="00A67B36" w:rsidRPr="00D87888">
        <w:rPr>
          <w:rFonts w:asciiTheme="majorEastAsia" w:eastAsiaTheme="majorEastAsia" w:hAnsiTheme="majorEastAsia" w:cs="ＭＳ 明朝"/>
          <w:sz w:val="22"/>
          <w:szCs w:val="22"/>
          <w:lang w:eastAsia="ja-JP"/>
        </w:rPr>
        <w:t>す。政府は、住宅</w:t>
      </w:r>
      <w:r w:rsidR="00B92F02" w:rsidRPr="00D87888">
        <w:rPr>
          <w:rFonts w:asciiTheme="majorEastAsia" w:eastAsiaTheme="majorEastAsia" w:hAnsiTheme="majorEastAsia" w:cs="ＭＳ 明朝" w:hint="eastAsia"/>
          <w:sz w:val="22"/>
          <w:szCs w:val="22"/>
          <w:lang w:eastAsia="ja-JP"/>
        </w:rPr>
        <w:t>改修</w:t>
      </w:r>
      <w:r w:rsidR="00A67B36" w:rsidRPr="00D87888">
        <w:rPr>
          <w:rFonts w:asciiTheme="majorEastAsia" w:eastAsiaTheme="majorEastAsia" w:hAnsiTheme="majorEastAsia" w:cs="ＭＳ 明朝"/>
          <w:sz w:val="22"/>
          <w:szCs w:val="22"/>
          <w:lang w:eastAsia="ja-JP"/>
        </w:rPr>
        <w:t>のためのより安定した資金調達環境を作り出すことによって、</w:t>
      </w:r>
      <w:r w:rsidR="0054637C" w:rsidRPr="00D87888">
        <w:rPr>
          <w:rFonts w:asciiTheme="majorEastAsia" w:eastAsiaTheme="majorEastAsia" w:hAnsiTheme="majorEastAsia" w:cs="ＭＳ 明朝" w:hint="eastAsia"/>
          <w:sz w:val="22"/>
          <w:szCs w:val="22"/>
          <w:lang w:eastAsia="ja-JP"/>
        </w:rPr>
        <w:t>地方議会</w:t>
      </w:r>
      <w:r w:rsidR="00A67B36" w:rsidRPr="00D87888">
        <w:rPr>
          <w:rFonts w:asciiTheme="majorEastAsia" w:eastAsiaTheme="majorEastAsia" w:hAnsiTheme="majorEastAsia" w:cs="ＭＳ 明朝"/>
          <w:sz w:val="22"/>
          <w:szCs w:val="22"/>
          <w:lang w:eastAsia="ja-JP"/>
        </w:rPr>
        <w:t>がこの</w:t>
      </w:r>
      <w:r w:rsidR="001D41A2" w:rsidRPr="00D87888">
        <w:rPr>
          <w:rFonts w:asciiTheme="majorEastAsia" w:eastAsiaTheme="majorEastAsia" w:hAnsiTheme="majorEastAsia" w:cs="ＭＳ 明朝" w:hint="eastAsia"/>
          <w:sz w:val="22"/>
          <w:szCs w:val="22"/>
          <w:lang w:eastAsia="ja-JP"/>
        </w:rPr>
        <w:t>必須の</w:t>
      </w:r>
      <w:r w:rsidR="00A67B36" w:rsidRPr="00D87888">
        <w:rPr>
          <w:rFonts w:asciiTheme="majorEastAsia" w:eastAsiaTheme="majorEastAsia" w:hAnsiTheme="majorEastAsia" w:cs="ＭＳ 明朝"/>
          <w:sz w:val="22"/>
          <w:szCs w:val="22"/>
          <w:lang w:eastAsia="ja-JP"/>
        </w:rPr>
        <w:t>サービスを提供するのを助けることができ</w:t>
      </w:r>
      <w:r w:rsidR="00B92F02" w:rsidRPr="00D87888">
        <w:rPr>
          <w:rFonts w:asciiTheme="majorEastAsia" w:eastAsiaTheme="majorEastAsia" w:hAnsiTheme="majorEastAsia" w:cs="ＭＳ 明朝" w:hint="eastAsia"/>
          <w:sz w:val="22"/>
          <w:szCs w:val="22"/>
          <w:lang w:eastAsia="ja-JP"/>
        </w:rPr>
        <w:t>るだろう</w:t>
      </w:r>
      <w:r w:rsidR="00A67B36" w:rsidRPr="00D87888">
        <w:rPr>
          <w:rFonts w:asciiTheme="majorEastAsia" w:eastAsiaTheme="majorEastAsia" w:hAnsiTheme="majorEastAsia" w:cs="ＭＳ 明朝"/>
          <w:sz w:val="22"/>
          <w:szCs w:val="22"/>
          <w:lang w:eastAsia="ja-JP"/>
        </w:rPr>
        <w:t>。</w:t>
      </w:r>
    </w:p>
    <w:p w14:paraId="27DBEBB5" w14:textId="4FB08F51" w:rsidR="005E6855" w:rsidRPr="00D87888" w:rsidRDefault="00A67B36" w:rsidP="00A67B36">
      <w:pPr>
        <w:pStyle w:val="Web"/>
        <w:numPr>
          <w:ilvl w:val="0"/>
          <w:numId w:val="8"/>
        </w:numPr>
        <w:spacing w:before="0" w:beforeAutospacing="0" w:after="240" w:afterAutospacing="0"/>
        <w:jc w:val="both"/>
        <w:rPr>
          <w:rFonts w:ascii="Arial" w:hAnsi="Arial" w:cs="Arial"/>
          <w:lang w:eastAsia="ja-JP"/>
        </w:rPr>
      </w:pPr>
      <w:r w:rsidRPr="00D87888">
        <w:rPr>
          <w:rFonts w:asciiTheme="majorEastAsia" w:eastAsiaTheme="majorEastAsia" w:hAnsiTheme="majorEastAsia" w:cs="ＭＳ 明朝"/>
          <w:sz w:val="22"/>
          <w:szCs w:val="22"/>
          <w:lang w:eastAsia="ja-JP"/>
        </w:rPr>
        <w:t>障害者施設補助金（</w:t>
      </w:r>
      <w:r w:rsidRPr="00D87888">
        <w:rPr>
          <w:rFonts w:asciiTheme="majorEastAsia" w:eastAsiaTheme="majorEastAsia" w:hAnsiTheme="majorEastAsia" w:cs="Arial" w:hint="eastAsia"/>
          <w:sz w:val="22"/>
          <w:szCs w:val="22"/>
          <w:lang w:eastAsia="ja-JP"/>
        </w:rPr>
        <w:t>DFG</w:t>
      </w:r>
      <w:r w:rsidRPr="00D87888">
        <w:rPr>
          <w:rFonts w:asciiTheme="majorEastAsia" w:eastAsiaTheme="majorEastAsia" w:hAnsiTheme="majorEastAsia" w:cs="ＭＳ 明朝"/>
          <w:sz w:val="22"/>
          <w:szCs w:val="22"/>
          <w:lang w:eastAsia="ja-JP"/>
        </w:rPr>
        <w:t>）の資金は</w:t>
      </w:r>
      <w:r w:rsidRPr="00D87888">
        <w:rPr>
          <w:rFonts w:asciiTheme="majorEastAsia" w:eastAsiaTheme="majorEastAsia" w:hAnsiTheme="majorEastAsia" w:cs="ＭＳ ゴシック" w:hint="eastAsia"/>
          <w:sz w:val="22"/>
          <w:szCs w:val="22"/>
          <w:lang w:eastAsia="ja-JP"/>
        </w:rPr>
        <w:t>、</w:t>
      </w:r>
      <w:r w:rsidRPr="00D87888">
        <w:rPr>
          <w:rFonts w:asciiTheme="majorEastAsia" w:eastAsiaTheme="majorEastAsia" w:hAnsiTheme="majorEastAsia" w:cs="Arial" w:hint="eastAsia"/>
          <w:sz w:val="22"/>
          <w:szCs w:val="22"/>
          <w:lang w:eastAsia="ja-JP"/>
        </w:rPr>
        <w:t>2015/16</w:t>
      </w:r>
      <w:r w:rsidRPr="00D87888">
        <w:rPr>
          <w:rFonts w:asciiTheme="majorEastAsia" w:eastAsiaTheme="majorEastAsia" w:hAnsiTheme="majorEastAsia" w:cs="ＭＳ ゴシック" w:hint="eastAsia"/>
          <w:sz w:val="22"/>
          <w:szCs w:val="22"/>
          <w:lang w:eastAsia="ja-JP"/>
        </w:rPr>
        <w:t>年度の</w:t>
      </w:r>
      <w:r w:rsidRPr="00D87888">
        <w:rPr>
          <w:rFonts w:asciiTheme="majorEastAsia" w:eastAsiaTheme="majorEastAsia" w:hAnsiTheme="majorEastAsia" w:cs="Arial" w:hint="eastAsia"/>
          <w:sz w:val="22"/>
          <w:szCs w:val="22"/>
          <w:lang w:eastAsia="ja-JP"/>
        </w:rPr>
        <w:t>2</w:t>
      </w:r>
      <w:r w:rsidRPr="00D87888">
        <w:rPr>
          <w:rFonts w:asciiTheme="majorEastAsia" w:eastAsiaTheme="majorEastAsia" w:hAnsiTheme="majorEastAsia" w:cs="ＭＳ ゴシック" w:hint="eastAsia"/>
          <w:sz w:val="22"/>
          <w:szCs w:val="22"/>
          <w:lang w:eastAsia="ja-JP"/>
        </w:rPr>
        <w:t>億</w:t>
      </w:r>
      <w:r w:rsidRPr="00D87888">
        <w:rPr>
          <w:rFonts w:asciiTheme="majorEastAsia" w:eastAsiaTheme="majorEastAsia" w:hAnsiTheme="majorEastAsia" w:cs="Arial" w:hint="eastAsia"/>
          <w:sz w:val="22"/>
          <w:szCs w:val="22"/>
          <w:lang w:eastAsia="ja-JP"/>
        </w:rPr>
        <w:t>2,000</w:t>
      </w:r>
      <w:r w:rsidR="00BB43DC" w:rsidRPr="00D87888">
        <w:rPr>
          <w:rFonts w:asciiTheme="majorEastAsia" w:eastAsiaTheme="majorEastAsia" w:hAnsiTheme="majorEastAsia" w:cs="ＭＳ ゴシック" w:hint="eastAsia"/>
          <w:sz w:val="22"/>
          <w:szCs w:val="22"/>
          <w:lang w:eastAsia="ja-JP"/>
        </w:rPr>
        <w:t>万ポンドから</w:t>
      </w:r>
      <w:r w:rsidRPr="00D87888">
        <w:rPr>
          <w:rFonts w:asciiTheme="majorEastAsia" w:eastAsiaTheme="majorEastAsia" w:hAnsiTheme="majorEastAsia" w:cs="ＭＳ ゴシック" w:hint="eastAsia"/>
          <w:sz w:val="22"/>
          <w:szCs w:val="22"/>
          <w:lang w:eastAsia="ja-JP"/>
        </w:rPr>
        <w:t>、</w:t>
      </w:r>
      <w:r w:rsidRPr="00D87888">
        <w:rPr>
          <w:rFonts w:asciiTheme="majorEastAsia" w:eastAsiaTheme="majorEastAsia" w:hAnsiTheme="majorEastAsia" w:cs="Arial" w:hint="eastAsia"/>
          <w:sz w:val="22"/>
          <w:szCs w:val="22"/>
          <w:lang w:eastAsia="ja-JP"/>
        </w:rPr>
        <w:t>2016/17</w:t>
      </w:r>
      <w:r w:rsidRPr="00D87888">
        <w:rPr>
          <w:rFonts w:asciiTheme="majorEastAsia" w:eastAsiaTheme="majorEastAsia" w:hAnsiTheme="majorEastAsia" w:cs="ＭＳ ゴシック" w:hint="eastAsia"/>
          <w:sz w:val="22"/>
          <w:szCs w:val="22"/>
          <w:lang w:eastAsia="ja-JP"/>
        </w:rPr>
        <w:t>年度には</w:t>
      </w:r>
      <w:r w:rsidRPr="00D87888">
        <w:rPr>
          <w:rFonts w:asciiTheme="majorEastAsia" w:eastAsiaTheme="majorEastAsia" w:hAnsiTheme="majorEastAsia" w:cs="Arial" w:hint="eastAsia"/>
          <w:sz w:val="22"/>
          <w:szCs w:val="22"/>
          <w:lang w:eastAsia="ja-JP"/>
        </w:rPr>
        <w:t>3</w:t>
      </w:r>
      <w:r w:rsidRPr="00D87888">
        <w:rPr>
          <w:rFonts w:asciiTheme="majorEastAsia" w:eastAsiaTheme="majorEastAsia" w:hAnsiTheme="majorEastAsia" w:cs="ＭＳ ゴシック" w:hint="eastAsia"/>
          <w:sz w:val="22"/>
          <w:szCs w:val="22"/>
          <w:lang w:eastAsia="ja-JP"/>
        </w:rPr>
        <w:t>億</w:t>
      </w:r>
      <w:r w:rsidRPr="00D87888">
        <w:rPr>
          <w:rFonts w:asciiTheme="majorEastAsia" w:eastAsiaTheme="majorEastAsia" w:hAnsiTheme="majorEastAsia" w:cs="Arial" w:hint="eastAsia"/>
          <w:sz w:val="22"/>
          <w:szCs w:val="22"/>
          <w:lang w:eastAsia="ja-JP"/>
        </w:rPr>
        <w:t>9,400</w:t>
      </w:r>
      <w:r w:rsidR="00B92F02" w:rsidRPr="00D87888">
        <w:rPr>
          <w:rFonts w:asciiTheme="majorEastAsia" w:eastAsiaTheme="majorEastAsia" w:hAnsiTheme="majorEastAsia" w:cs="ＭＳ ゴシック" w:hint="eastAsia"/>
          <w:sz w:val="22"/>
          <w:szCs w:val="22"/>
          <w:lang w:eastAsia="ja-JP"/>
        </w:rPr>
        <w:t>万ポンドに増加</w:t>
      </w:r>
      <w:r w:rsidRPr="00D87888">
        <w:rPr>
          <w:rFonts w:asciiTheme="majorEastAsia" w:eastAsiaTheme="majorEastAsia" w:hAnsiTheme="majorEastAsia" w:cs="ＭＳ ゴシック" w:hint="eastAsia"/>
          <w:sz w:val="22"/>
          <w:szCs w:val="22"/>
          <w:lang w:eastAsia="ja-JP"/>
        </w:rPr>
        <w:t>した。しかし、これは</w:t>
      </w:r>
      <w:r w:rsidR="009B4B5D" w:rsidRPr="00D87888">
        <w:rPr>
          <w:rFonts w:asciiTheme="majorEastAsia" w:eastAsiaTheme="majorEastAsia" w:hAnsiTheme="majorEastAsia" w:cs="ＭＳ ゴシック" w:hint="eastAsia"/>
          <w:sz w:val="22"/>
          <w:szCs w:val="22"/>
          <w:lang w:eastAsia="ja-JP"/>
        </w:rPr>
        <w:t>社会ケア資本費補助（</w:t>
      </w:r>
      <w:r w:rsidR="009B4B5D" w:rsidRPr="00D87888">
        <w:rPr>
          <w:rFonts w:asciiTheme="majorEastAsia" w:eastAsiaTheme="majorEastAsia" w:hAnsiTheme="majorEastAsia" w:cs="ＭＳ ゴシック"/>
          <w:sz w:val="22"/>
          <w:szCs w:val="22"/>
          <w:lang w:eastAsia="ja-JP"/>
        </w:rPr>
        <w:t>Social Care Capital Grant</w:t>
      </w:r>
      <w:r w:rsidR="009B4B5D" w:rsidRPr="00D87888">
        <w:rPr>
          <w:rFonts w:asciiTheme="majorEastAsia" w:eastAsiaTheme="majorEastAsia" w:hAnsiTheme="majorEastAsia" w:cs="ＭＳ ゴシック" w:hint="eastAsia"/>
          <w:sz w:val="22"/>
          <w:szCs w:val="22"/>
          <w:lang w:eastAsia="ja-JP"/>
        </w:rPr>
        <w:t>,</w:t>
      </w:r>
      <w:r w:rsidR="009B4B5D" w:rsidRPr="00D87888">
        <w:rPr>
          <w:rFonts w:asciiTheme="majorEastAsia" w:eastAsiaTheme="majorEastAsia" w:hAnsiTheme="majorEastAsia" w:cs="ＭＳ ゴシック"/>
          <w:sz w:val="22"/>
          <w:szCs w:val="22"/>
          <w:lang w:eastAsia="ja-JP"/>
        </w:rPr>
        <w:t xml:space="preserve"> </w:t>
      </w:r>
      <w:r w:rsidR="00B92F02" w:rsidRPr="00D87888">
        <w:rPr>
          <w:rFonts w:asciiTheme="majorEastAsia" w:eastAsiaTheme="majorEastAsia" w:hAnsiTheme="majorEastAsia" w:cs="Arial" w:hint="eastAsia"/>
          <w:sz w:val="22"/>
          <w:szCs w:val="22"/>
          <w:lang w:eastAsia="ja-JP"/>
        </w:rPr>
        <w:t>SCCG</w:t>
      </w:r>
      <w:r w:rsidR="00B92F02" w:rsidRPr="00D87888">
        <w:rPr>
          <w:rFonts w:asciiTheme="majorEastAsia" w:eastAsiaTheme="majorEastAsia" w:hAnsiTheme="majorEastAsia" w:cs="ＭＳ ゴシック" w:hint="eastAsia"/>
          <w:sz w:val="22"/>
          <w:szCs w:val="22"/>
          <w:lang w:eastAsia="ja-JP"/>
        </w:rPr>
        <w:t>）が</w:t>
      </w:r>
      <w:r w:rsidRPr="00D87888">
        <w:rPr>
          <w:rFonts w:asciiTheme="majorEastAsia" w:eastAsiaTheme="majorEastAsia" w:hAnsiTheme="majorEastAsia" w:cs="Arial" w:hint="eastAsia"/>
          <w:sz w:val="22"/>
          <w:szCs w:val="22"/>
          <w:lang w:eastAsia="ja-JP"/>
        </w:rPr>
        <w:t>1</w:t>
      </w:r>
      <w:r w:rsidRPr="00D87888">
        <w:rPr>
          <w:rFonts w:asciiTheme="majorEastAsia" w:eastAsiaTheme="majorEastAsia" w:hAnsiTheme="majorEastAsia" w:cs="ＭＳ ゴシック" w:hint="eastAsia"/>
          <w:sz w:val="22"/>
          <w:szCs w:val="22"/>
          <w:lang w:eastAsia="ja-JP"/>
        </w:rPr>
        <w:t>億</w:t>
      </w:r>
      <w:r w:rsidRPr="00D87888">
        <w:rPr>
          <w:rFonts w:asciiTheme="majorEastAsia" w:eastAsiaTheme="majorEastAsia" w:hAnsiTheme="majorEastAsia" w:cs="Arial" w:hint="eastAsia"/>
          <w:sz w:val="22"/>
          <w:szCs w:val="22"/>
          <w:lang w:eastAsia="ja-JP"/>
        </w:rPr>
        <w:t>3,400</w:t>
      </w:r>
      <w:r w:rsidR="00B92F02" w:rsidRPr="00D87888">
        <w:rPr>
          <w:rFonts w:asciiTheme="majorEastAsia" w:eastAsiaTheme="majorEastAsia" w:hAnsiTheme="majorEastAsia" w:cs="ＭＳ ゴシック" w:hint="eastAsia"/>
          <w:sz w:val="22"/>
          <w:szCs w:val="22"/>
          <w:lang w:eastAsia="ja-JP"/>
        </w:rPr>
        <w:t>万ポンド相当</w:t>
      </w:r>
      <w:r w:rsidRPr="00D87888">
        <w:rPr>
          <w:rFonts w:asciiTheme="majorEastAsia" w:eastAsiaTheme="majorEastAsia" w:hAnsiTheme="majorEastAsia" w:cs="ＭＳ ゴシック" w:hint="eastAsia"/>
          <w:sz w:val="22"/>
          <w:szCs w:val="22"/>
          <w:lang w:eastAsia="ja-JP"/>
        </w:rPr>
        <w:t>を</w:t>
      </w:r>
      <w:r w:rsidR="00B92F02" w:rsidRPr="00D87888">
        <w:rPr>
          <w:rFonts w:asciiTheme="majorEastAsia" w:eastAsiaTheme="majorEastAsia" w:hAnsiTheme="majorEastAsia" w:cs="ＭＳ ゴシック" w:hint="eastAsia"/>
          <w:sz w:val="22"/>
          <w:szCs w:val="22"/>
          <w:lang w:eastAsia="ja-JP"/>
        </w:rPr>
        <w:t>負担</w:t>
      </w:r>
      <w:r w:rsidR="00190530" w:rsidRPr="00D87888">
        <w:rPr>
          <w:rFonts w:asciiTheme="majorEastAsia" w:eastAsiaTheme="majorEastAsia" w:hAnsiTheme="majorEastAsia" w:cs="ＭＳ ゴシック" w:hint="eastAsia"/>
          <w:sz w:val="22"/>
          <w:szCs w:val="22"/>
          <w:lang w:eastAsia="ja-JP"/>
        </w:rPr>
        <w:t>し</w:t>
      </w:r>
      <w:r w:rsidRPr="00D87888">
        <w:rPr>
          <w:rFonts w:asciiTheme="majorEastAsia" w:eastAsiaTheme="majorEastAsia" w:hAnsiTheme="majorEastAsia" w:cs="ＭＳ ゴシック" w:hint="eastAsia"/>
          <w:sz w:val="22"/>
          <w:szCs w:val="22"/>
          <w:lang w:eastAsia="ja-JP"/>
        </w:rPr>
        <w:t>たため、資金の増加は私たちが信じていたほど重要では</w:t>
      </w:r>
      <w:r w:rsidR="00B92F02" w:rsidRPr="00D87888">
        <w:rPr>
          <w:rFonts w:asciiTheme="majorEastAsia" w:eastAsiaTheme="majorEastAsia" w:hAnsiTheme="majorEastAsia" w:cs="ＭＳ ゴシック" w:hint="eastAsia"/>
          <w:sz w:val="22"/>
          <w:szCs w:val="22"/>
          <w:lang w:eastAsia="ja-JP"/>
        </w:rPr>
        <w:t>なかった</w:t>
      </w:r>
      <w:r w:rsidRPr="00D87888">
        <w:rPr>
          <w:rFonts w:asciiTheme="majorEastAsia" w:eastAsiaTheme="majorEastAsia" w:hAnsiTheme="majorEastAsia" w:cs="ＭＳ ゴシック" w:hint="eastAsia"/>
          <w:sz w:val="22"/>
          <w:szCs w:val="22"/>
          <w:lang w:eastAsia="ja-JP"/>
        </w:rPr>
        <w:t>。</w:t>
      </w:r>
      <w:r w:rsidRPr="00D87888">
        <w:rPr>
          <w:rFonts w:asciiTheme="majorEastAsia" w:eastAsiaTheme="majorEastAsia" w:hAnsiTheme="majorEastAsia" w:cs="Arial" w:hint="eastAsia"/>
          <w:sz w:val="22"/>
          <w:szCs w:val="22"/>
          <w:lang w:eastAsia="ja-JP"/>
        </w:rPr>
        <w:t>LGA</w:t>
      </w:r>
      <w:r w:rsidRPr="00D87888">
        <w:rPr>
          <w:rFonts w:asciiTheme="majorEastAsia" w:eastAsiaTheme="majorEastAsia" w:hAnsiTheme="majorEastAsia" w:cs="ＭＳ ゴシック" w:hint="eastAsia"/>
          <w:sz w:val="22"/>
          <w:szCs w:val="22"/>
          <w:lang w:eastAsia="ja-JP"/>
        </w:rPr>
        <w:t>は、</w:t>
      </w:r>
      <w:r w:rsidRPr="00D87888">
        <w:rPr>
          <w:rFonts w:asciiTheme="majorEastAsia" w:eastAsiaTheme="majorEastAsia" w:hAnsiTheme="majorEastAsia" w:cs="Arial" w:hint="eastAsia"/>
          <w:sz w:val="22"/>
          <w:szCs w:val="22"/>
          <w:lang w:eastAsia="ja-JP"/>
        </w:rPr>
        <w:t>2015</w:t>
      </w:r>
      <w:r w:rsidRPr="00D87888">
        <w:rPr>
          <w:rFonts w:asciiTheme="majorEastAsia" w:eastAsiaTheme="majorEastAsia" w:hAnsiTheme="majorEastAsia" w:cs="ＭＳ ゴシック" w:hint="eastAsia"/>
          <w:sz w:val="22"/>
          <w:szCs w:val="22"/>
          <w:lang w:eastAsia="ja-JP"/>
        </w:rPr>
        <w:t>年の支出見直しの時点で、</w:t>
      </w:r>
      <w:r w:rsidRPr="00D87888">
        <w:rPr>
          <w:rFonts w:asciiTheme="majorEastAsia" w:eastAsiaTheme="majorEastAsia" w:hAnsiTheme="majorEastAsia" w:cs="Arial" w:hint="eastAsia"/>
          <w:sz w:val="22"/>
          <w:szCs w:val="22"/>
          <w:lang w:eastAsia="ja-JP"/>
        </w:rPr>
        <w:t>DFG</w:t>
      </w:r>
      <w:r w:rsidRPr="00D87888">
        <w:rPr>
          <w:rFonts w:asciiTheme="majorEastAsia" w:eastAsiaTheme="majorEastAsia" w:hAnsiTheme="majorEastAsia" w:cs="ＭＳ ゴシック" w:hint="eastAsia"/>
          <w:sz w:val="22"/>
          <w:szCs w:val="22"/>
          <w:lang w:eastAsia="ja-JP"/>
        </w:rPr>
        <w:t>への追加資金のために</w:t>
      </w:r>
      <w:r w:rsidRPr="00D87888">
        <w:rPr>
          <w:rFonts w:asciiTheme="majorEastAsia" w:eastAsiaTheme="majorEastAsia" w:hAnsiTheme="majorEastAsia" w:cs="Arial" w:hint="eastAsia"/>
          <w:sz w:val="22"/>
          <w:szCs w:val="22"/>
          <w:lang w:eastAsia="ja-JP"/>
        </w:rPr>
        <w:t>SCCG</w:t>
      </w:r>
      <w:r w:rsidR="00190530" w:rsidRPr="00D87888">
        <w:rPr>
          <w:rFonts w:asciiTheme="majorEastAsia" w:eastAsiaTheme="majorEastAsia" w:hAnsiTheme="majorEastAsia" w:cs="ＭＳ ゴシック" w:hint="eastAsia"/>
          <w:sz w:val="22"/>
          <w:szCs w:val="22"/>
          <w:lang w:eastAsia="ja-JP"/>
        </w:rPr>
        <w:t>が失われることを</w:t>
      </w:r>
      <w:r w:rsidR="00EA2F20" w:rsidRPr="00D87888">
        <w:rPr>
          <w:rFonts w:asciiTheme="majorEastAsia" w:eastAsiaTheme="majorEastAsia" w:hAnsiTheme="majorEastAsia" w:cs="ＭＳ ゴシック" w:hint="eastAsia"/>
          <w:sz w:val="22"/>
          <w:szCs w:val="22"/>
          <w:lang w:eastAsia="ja-JP"/>
        </w:rPr>
        <w:t>政府が</w:t>
      </w:r>
      <w:r w:rsidR="00190530" w:rsidRPr="00D87888">
        <w:rPr>
          <w:rFonts w:asciiTheme="majorEastAsia" w:eastAsiaTheme="majorEastAsia" w:hAnsiTheme="majorEastAsia" w:cs="ＭＳ ゴシック" w:hint="eastAsia"/>
          <w:sz w:val="22"/>
          <w:szCs w:val="22"/>
          <w:lang w:eastAsia="ja-JP"/>
        </w:rPr>
        <w:t>明らかにしていなかったこと、および</w:t>
      </w:r>
      <w:r w:rsidR="0054637C" w:rsidRPr="00D87888">
        <w:rPr>
          <w:rFonts w:asciiTheme="majorEastAsia" w:eastAsiaTheme="majorEastAsia" w:hAnsiTheme="majorEastAsia" w:cs="ＭＳ ゴシック" w:hint="eastAsia"/>
          <w:sz w:val="22"/>
          <w:szCs w:val="22"/>
          <w:lang w:eastAsia="ja-JP"/>
        </w:rPr>
        <w:t>地方議会</w:t>
      </w:r>
      <w:r w:rsidR="00190530" w:rsidRPr="00D87888">
        <w:rPr>
          <w:rFonts w:asciiTheme="majorEastAsia" w:eastAsiaTheme="majorEastAsia" w:hAnsiTheme="majorEastAsia" w:cs="ＭＳ ゴシック" w:hint="eastAsia"/>
          <w:sz w:val="22"/>
          <w:szCs w:val="22"/>
          <w:lang w:eastAsia="ja-JP"/>
        </w:rPr>
        <w:t>が資金の両方</w:t>
      </w:r>
      <w:r w:rsidRPr="00D87888">
        <w:rPr>
          <w:rFonts w:asciiTheme="majorEastAsia" w:eastAsiaTheme="majorEastAsia" w:hAnsiTheme="majorEastAsia" w:cs="ＭＳ ゴシック" w:hint="eastAsia"/>
          <w:sz w:val="22"/>
          <w:szCs w:val="22"/>
          <w:lang w:eastAsia="ja-JP"/>
        </w:rPr>
        <w:t>を利用できるようにすることを財政的に計画してい</w:t>
      </w:r>
      <w:r w:rsidRPr="00D87888">
        <w:rPr>
          <w:rFonts w:asciiTheme="majorEastAsia" w:eastAsiaTheme="majorEastAsia" w:hAnsiTheme="majorEastAsia" w:cs="ＭＳ 明朝"/>
          <w:sz w:val="22"/>
          <w:szCs w:val="22"/>
          <w:lang w:eastAsia="ja-JP"/>
        </w:rPr>
        <w:t>た</w:t>
      </w:r>
      <w:r w:rsidR="00190530" w:rsidRPr="00D87888">
        <w:rPr>
          <w:rFonts w:asciiTheme="majorEastAsia" w:eastAsiaTheme="majorEastAsia" w:hAnsiTheme="majorEastAsia" w:cs="ＭＳ 明朝" w:hint="eastAsia"/>
          <w:sz w:val="22"/>
          <w:szCs w:val="22"/>
          <w:lang w:eastAsia="ja-JP"/>
        </w:rPr>
        <w:t>ことに懸念を表明してきた。</w:t>
      </w:r>
    </w:p>
    <w:p w14:paraId="3AEE5273" w14:textId="64706E36" w:rsidR="005E6855" w:rsidRPr="00D87888" w:rsidRDefault="00A67B36" w:rsidP="00A67B36">
      <w:pPr>
        <w:pStyle w:val="Web"/>
        <w:numPr>
          <w:ilvl w:val="0"/>
          <w:numId w:val="8"/>
        </w:numPr>
        <w:spacing w:before="0" w:beforeAutospacing="0" w:after="240" w:afterAutospacing="0"/>
        <w:jc w:val="both"/>
        <w:rPr>
          <w:rFonts w:ascii="Arial" w:hAnsi="Arial" w:cs="Arial"/>
          <w:lang w:eastAsia="ja-JP"/>
        </w:rPr>
      </w:pPr>
      <w:r w:rsidRPr="00D87888">
        <w:rPr>
          <w:rFonts w:asciiTheme="majorEastAsia" w:eastAsiaTheme="majorEastAsia" w:hAnsiTheme="majorEastAsia" w:cs="Arial" w:hint="eastAsia"/>
          <w:sz w:val="22"/>
          <w:szCs w:val="22"/>
          <w:lang w:eastAsia="ja-JP"/>
        </w:rPr>
        <w:t>LGA</w:t>
      </w:r>
      <w:r w:rsidRPr="00D87888">
        <w:rPr>
          <w:rFonts w:asciiTheme="majorEastAsia" w:eastAsiaTheme="majorEastAsia" w:hAnsiTheme="majorEastAsia" w:cs="ＭＳ 明朝"/>
          <w:sz w:val="22"/>
          <w:szCs w:val="22"/>
          <w:lang w:eastAsia="ja-JP"/>
        </w:rPr>
        <w:t>は、この重要</w:t>
      </w:r>
      <w:r w:rsidR="00A04F91" w:rsidRPr="00D87888">
        <w:rPr>
          <w:rFonts w:asciiTheme="majorEastAsia" w:eastAsiaTheme="majorEastAsia" w:hAnsiTheme="majorEastAsia" w:cs="ＭＳ 明朝" w:hint="eastAsia"/>
          <w:sz w:val="22"/>
          <w:szCs w:val="22"/>
          <w:lang w:eastAsia="ja-JP"/>
        </w:rPr>
        <w:t>な分野について</w:t>
      </w:r>
      <w:r w:rsidRPr="00D87888">
        <w:rPr>
          <w:rFonts w:asciiTheme="majorEastAsia" w:eastAsiaTheme="majorEastAsia" w:hAnsiTheme="majorEastAsia" w:cs="ＭＳ ゴシック" w:hint="eastAsia"/>
          <w:sz w:val="22"/>
          <w:szCs w:val="22"/>
          <w:lang w:eastAsia="ja-JP"/>
        </w:rPr>
        <w:t>資金調達</w:t>
      </w:r>
      <w:r w:rsidR="00A04F91" w:rsidRPr="00D87888">
        <w:rPr>
          <w:rFonts w:asciiTheme="majorEastAsia" w:eastAsiaTheme="majorEastAsia" w:hAnsiTheme="majorEastAsia" w:cs="ＭＳ ゴシック" w:hint="eastAsia"/>
          <w:sz w:val="22"/>
          <w:szCs w:val="22"/>
          <w:lang w:eastAsia="ja-JP"/>
        </w:rPr>
        <w:t>のための代替的解決策</w:t>
      </w:r>
      <w:r w:rsidRPr="00D87888">
        <w:rPr>
          <w:rFonts w:asciiTheme="majorEastAsia" w:eastAsiaTheme="majorEastAsia" w:hAnsiTheme="majorEastAsia" w:cs="ＭＳ ゴシック" w:hint="eastAsia"/>
          <w:sz w:val="22"/>
          <w:szCs w:val="22"/>
          <w:lang w:eastAsia="ja-JP"/>
        </w:rPr>
        <w:t>の開発が進められている間、</w:t>
      </w:r>
      <w:r w:rsidR="008757B9" w:rsidRPr="00D87888">
        <w:rPr>
          <w:rFonts w:asciiTheme="majorEastAsia" w:eastAsiaTheme="majorEastAsia" w:hAnsiTheme="majorEastAsia" w:cs="ＭＳ ゴシック" w:hint="eastAsia"/>
          <w:sz w:val="22"/>
          <w:szCs w:val="22"/>
          <w:lang w:eastAsia="ja-JP"/>
        </w:rPr>
        <w:t>支援住宅の賃貸料に対する地方住宅手当（</w:t>
      </w:r>
      <w:r w:rsidR="008757B9" w:rsidRPr="00D87888">
        <w:rPr>
          <w:rFonts w:asciiTheme="majorEastAsia" w:eastAsiaTheme="majorEastAsia" w:hAnsiTheme="majorEastAsia" w:cs="Arial" w:hint="eastAsia"/>
          <w:sz w:val="22"/>
          <w:szCs w:val="22"/>
          <w:lang w:eastAsia="ja-JP"/>
        </w:rPr>
        <w:t>LHA</w:t>
      </w:r>
      <w:r w:rsidR="008757B9" w:rsidRPr="00D87888">
        <w:rPr>
          <w:rFonts w:asciiTheme="majorEastAsia" w:eastAsiaTheme="majorEastAsia" w:hAnsiTheme="majorEastAsia" w:cs="ＭＳ ゴシック" w:hint="eastAsia"/>
          <w:sz w:val="22"/>
          <w:szCs w:val="22"/>
          <w:lang w:eastAsia="ja-JP"/>
        </w:rPr>
        <w:t>）の申請の上限の適用が</w:t>
      </w:r>
      <w:r w:rsidRPr="00D87888">
        <w:rPr>
          <w:rFonts w:asciiTheme="majorEastAsia" w:eastAsiaTheme="majorEastAsia" w:hAnsiTheme="majorEastAsia" w:cs="Arial" w:hint="eastAsia"/>
          <w:sz w:val="22"/>
          <w:szCs w:val="22"/>
          <w:lang w:eastAsia="ja-JP"/>
        </w:rPr>
        <w:t>2019/20</w:t>
      </w:r>
      <w:r w:rsidR="00A04F91" w:rsidRPr="00D87888">
        <w:rPr>
          <w:rFonts w:asciiTheme="majorEastAsia" w:eastAsiaTheme="majorEastAsia" w:hAnsiTheme="majorEastAsia" w:cs="ＭＳ ゴシック" w:hint="eastAsia"/>
          <w:sz w:val="22"/>
          <w:szCs w:val="22"/>
          <w:lang w:eastAsia="ja-JP"/>
        </w:rPr>
        <w:t>まで延期されたという政府の発表を歓迎している</w:t>
      </w:r>
      <w:r w:rsidRPr="00D87888">
        <w:rPr>
          <w:rFonts w:asciiTheme="majorEastAsia" w:eastAsiaTheme="majorEastAsia" w:hAnsiTheme="majorEastAsia" w:cs="ＭＳ ゴシック" w:hint="eastAsia"/>
          <w:sz w:val="22"/>
          <w:szCs w:val="22"/>
          <w:lang w:eastAsia="ja-JP"/>
        </w:rPr>
        <w:t>。支援付き住宅は、学習障害や精神的健</w:t>
      </w:r>
      <w:r w:rsidR="008757B9" w:rsidRPr="00D87888">
        <w:rPr>
          <w:rFonts w:asciiTheme="majorEastAsia" w:eastAsiaTheme="majorEastAsia" w:hAnsiTheme="majorEastAsia" w:cs="ＭＳ ゴシック" w:hint="eastAsia"/>
          <w:sz w:val="22"/>
          <w:szCs w:val="22"/>
          <w:lang w:eastAsia="ja-JP"/>
        </w:rPr>
        <w:t>康問題を抱える人々を含む、脆弱で障害のある人々に住宅とサポートによる</w:t>
      </w:r>
      <w:r w:rsidR="00A04F91" w:rsidRPr="00D87888">
        <w:rPr>
          <w:rFonts w:asciiTheme="majorEastAsia" w:eastAsiaTheme="majorEastAsia" w:hAnsiTheme="majorEastAsia" w:cs="ＭＳ ゴシック" w:hint="eastAsia"/>
          <w:sz w:val="22"/>
          <w:szCs w:val="22"/>
          <w:lang w:eastAsia="ja-JP"/>
        </w:rPr>
        <w:t>解決策を提供する</w:t>
      </w:r>
      <w:r w:rsidRPr="00D87888">
        <w:rPr>
          <w:rFonts w:asciiTheme="majorEastAsia" w:eastAsiaTheme="majorEastAsia" w:hAnsiTheme="majorEastAsia" w:cs="ＭＳ ゴシック" w:hint="eastAsia"/>
          <w:sz w:val="22"/>
          <w:szCs w:val="22"/>
          <w:lang w:eastAsia="ja-JP"/>
        </w:rPr>
        <w:t>。地域の保健医療環境の中で支援付き住宅を</w:t>
      </w:r>
      <w:r w:rsidR="0033076E" w:rsidRPr="00D87888">
        <w:rPr>
          <w:rFonts w:asciiTheme="majorEastAsia" w:eastAsiaTheme="majorEastAsia" w:hAnsiTheme="majorEastAsia" w:cs="ＭＳ ゴシック" w:hint="eastAsia"/>
          <w:sz w:val="22"/>
          <w:szCs w:val="22"/>
          <w:lang w:eastAsia="ja-JP"/>
        </w:rPr>
        <w:t>委託する非常</w:t>
      </w:r>
      <w:r w:rsidR="0033076E" w:rsidRPr="00D87888">
        <w:rPr>
          <w:rFonts w:asciiTheme="majorEastAsia" w:eastAsiaTheme="majorEastAsia" w:hAnsiTheme="majorEastAsia" w:cs="ＭＳ ゴシック" w:hint="eastAsia"/>
          <w:sz w:val="22"/>
          <w:szCs w:val="22"/>
          <w:lang w:eastAsia="ja-JP"/>
        </w:rPr>
        <w:lastRenderedPageBreak/>
        <w:t>に重要</w:t>
      </w:r>
      <w:r w:rsidR="008757B9" w:rsidRPr="00D87888">
        <w:rPr>
          <w:rFonts w:asciiTheme="majorEastAsia" w:eastAsiaTheme="majorEastAsia" w:hAnsiTheme="majorEastAsia" w:cs="ＭＳ ゴシック" w:hint="eastAsia"/>
          <w:sz w:val="22"/>
          <w:szCs w:val="22"/>
          <w:lang w:eastAsia="ja-JP"/>
        </w:rPr>
        <w:t>な役割を担うことにより</w:t>
      </w:r>
      <w:r w:rsidRPr="00D87888">
        <w:rPr>
          <w:rFonts w:asciiTheme="majorEastAsia" w:eastAsiaTheme="majorEastAsia" w:hAnsiTheme="majorEastAsia" w:cs="ＭＳ ゴシック" w:hint="eastAsia"/>
          <w:sz w:val="22"/>
          <w:szCs w:val="22"/>
          <w:lang w:eastAsia="ja-JP"/>
        </w:rPr>
        <w:t>、これらのサービスを統合するため</w:t>
      </w:r>
      <w:r w:rsidR="008757B9" w:rsidRPr="00D87888">
        <w:rPr>
          <w:rFonts w:asciiTheme="majorEastAsia" w:eastAsiaTheme="majorEastAsia" w:hAnsiTheme="majorEastAsia" w:cs="ＭＳ ゴシック" w:hint="eastAsia"/>
          <w:sz w:val="22"/>
          <w:szCs w:val="22"/>
          <w:lang w:eastAsia="ja-JP"/>
        </w:rPr>
        <w:t>のより多くの機会が得られ、最終的には脆弱な障害者に</w:t>
      </w:r>
      <w:r w:rsidRPr="00D87888">
        <w:rPr>
          <w:rFonts w:asciiTheme="majorEastAsia" w:eastAsiaTheme="majorEastAsia" w:hAnsiTheme="majorEastAsia" w:cs="ＭＳ ゴシック" w:hint="eastAsia"/>
          <w:sz w:val="22"/>
          <w:szCs w:val="22"/>
          <w:lang w:eastAsia="ja-JP"/>
        </w:rPr>
        <w:t>より良い支援を提供する</w:t>
      </w:r>
      <w:r w:rsidR="0033076E" w:rsidRPr="00D87888">
        <w:rPr>
          <w:rFonts w:asciiTheme="majorEastAsia" w:eastAsiaTheme="majorEastAsia" w:hAnsiTheme="majorEastAsia" w:cs="ＭＳ ゴシック" w:hint="eastAsia"/>
          <w:sz w:val="22"/>
          <w:szCs w:val="22"/>
          <w:lang w:eastAsia="ja-JP"/>
        </w:rPr>
        <w:t>こと</w:t>
      </w:r>
      <w:r w:rsidR="008757B9" w:rsidRPr="00D87888">
        <w:rPr>
          <w:rFonts w:asciiTheme="majorEastAsia" w:eastAsiaTheme="majorEastAsia" w:hAnsiTheme="majorEastAsia" w:cs="ＭＳ ゴシック" w:hint="eastAsia"/>
          <w:sz w:val="22"/>
          <w:szCs w:val="22"/>
          <w:lang w:eastAsia="ja-JP"/>
        </w:rPr>
        <w:t>ができるだろう</w:t>
      </w:r>
      <w:r w:rsidRPr="00D87888">
        <w:rPr>
          <w:rFonts w:asciiTheme="majorEastAsia" w:eastAsiaTheme="majorEastAsia" w:hAnsiTheme="majorEastAsia" w:cs="ＭＳ 明朝"/>
          <w:sz w:val="22"/>
          <w:szCs w:val="22"/>
          <w:lang w:eastAsia="ja-JP"/>
        </w:rPr>
        <w:t>。</w:t>
      </w:r>
    </w:p>
    <w:p w14:paraId="63DDDB7E" w14:textId="4376E434" w:rsidR="005E6855" w:rsidRPr="00D87888" w:rsidRDefault="0054637C" w:rsidP="00A67B36">
      <w:pPr>
        <w:pStyle w:val="Web"/>
        <w:numPr>
          <w:ilvl w:val="0"/>
          <w:numId w:val="8"/>
        </w:numPr>
        <w:spacing w:before="0" w:beforeAutospacing="0" w:after="240" w:afterAutospacing="0"/>
        <w:jc w:val="both"/>
        <w:rPr>
          <w:rFonts w:ascii="Arial" w:hAnsi="Arial" w:cs="Arial"/>
          <w:lang w:eastAsia="ja-JP"/>
        </w:rPr>
      </w:pPr>
      <w:r w:rsidRPr="00D87888">
        <w:rPr>
          <w:rFonts w:asciiTheme="majorEastAsia" w:eastAsiaTheme="majorEastAsia" w:hAnsiTheme="majorEastAsia" w:cs="ＭＳ 明朝"/>
          <w:sz w:val="22"/>
          <w:szCs w:val="22"/>
          <w:lang w:eastAsia="ja-JP"/>
        </w:rPr>
        <w:t>地方議会</w:t>
      </w:r>
      <w:r w:rsidR="00A67B36" w:rsidRPr="00D87888">
        <w:rPr>
          <w:rFonts w:asciiTheme="majorEastAsia" w:eastAsiaTheme="majorEastAsia" w:hAnsiTheme="majorEastAsia" w:cs="ＭＳ ゴシック" w:hint="eastAsia"/>
          <w:sz w:val="22"/>
          <w:szCs w:val="22"/>
          <w:lang w:eastAsia="ja-JP"/>
        </w:rPr>
        <w:t>は、</w:t>
      </w:r>
      <w:r w:rsidR="00906596" w:rsidRPr="00D87888">
        <w:rPr>
          <w:rFonts w:asciiTheme="majorEastAsia" w:eastAsiaTheme="majorEastAsia" w:hAnsiTheme="majorEastAsia" w:cs="ＭＳ ゴシック" w:hint="eastAsia"/>
          <w:sz w:val="22"/>
          <w:szCs w:val="22"/>
          <w:lang w:eastAsia="ja-JP"/>
        </w:rPr>
        <w:t>すべての人にとってのアクセシビリティを改善するために</w:t>
      </w:r>
      <w:r w:rsidR="00EA2F20" w:rsidRPr="00D87888">
        <w:rPr>
          <w:rFonts w:asciiTheme="majorEastAsia" w:eastAsiaTheme="majorEastAsia" w:hAnsiTheme="majorEastAsia" w:cs="ＭＳ ゴシック" w:hint="eastAsia"/>
          <w:sz w:val="22"/>
          <w:szCs w:val="22"/>
          <w:lang w:eastAsia="ja-JP"/>
        </w:rPr>
        <w:t>地域の計画を立案し、</w:t>
      </w:r>
      <w:r w:rsidR="00906596" w:rsidRPr="00D87888">
        <w:rPr>
          <w:rFonts w:asciiTheme="majorEastAsia" w:eastAsiaTheme="majorEastAsia" w:hAnsiTheme="majorEastAsia" w:cs="ＭＳ ゴシック" w:hint="eastAsia"/>
          <w:sz w:val="22"/>
          <w:szCs w:val="22"/>
          <w:lang w:eastAsia="ja-JP"/>
        </w:rPr>
        <w:t>新しく開発</w:t>
      </w:r>
      <w:r w:rsidR="00EA2F20" w:rsidRPr="00D87888">
        <w:rPr>
          <w:rFonts w:asciiTheme="majorEastAsia" w:eastAsiaTheme="majorEastAsia" w:hAnsiTheme="majorEastAsia" w:cs="ＭＳ ゴシック" w:hint="eastAsia"/>
          <w:sz w:val="22"/>
          <w:szCs w:val="22"/>
          <w:lang w:eastAsia="ja-JP"/>
        </w:rPr>
        <w:t>し</w:t>
      </w:r>
      <w:r w:rsidR="00906596" w:rsidRPr="00D87888">
        <w:rPr>
          <w:rFonts w:asciiTheme="majorEastAsia" w:eastAsiaTheme="majorEastAsia" w:hAnsiTheme="majorEastAsia" w:cs="ＭＳ ゴシック" w:hint="eastAsia"/>
          <w:sz w:val="22"/>
          <w:szCs w:val="22"/>
          <w:lang w:eastAsia="ja-JP"/>
        </w:rPr>
        <w:t>、より高い水準のデザインとレイアウトの推進を目指す</w:t>
      </w:r>
      <w:r w:rsidR="00EA2F20" w:rsidRPr="00D87888">
        <w:rPr>
          <w:rFonts w:asciiTheme="majorEastAsia" w:eastAsiaTheme="majorEastAsia" w:hAnsiTheme="majorEastAsia" w:cs="ＭＳ ゴシック" w:hint="eastAsia"/>
          <w:sz w:val="22"/>
          <w:szCs w:val="22"/>
          <w:lang w:eastAsia="ja-JP"/>
        </w:rPr>
        <w:t>。この</w:t>
      </w:r>
      <w:r w:rsidR="00906596" w:rsidRPr="00D87888">
        <w:rPr>
          <w:rFonts w:asciiTheme="majorEastAsia" w:eastAsiaTheme="majorEastAsia" w:hAnsiTheme="majorEastAsia" w:cs="ＭＳ ゴシック" w:hint="eastAsia"/>
          <w:sz w:val="22"/>
          <w:szCs w:val="22"/>
          <w:lang w:eastAsia="ja-JP"/>
        </w:rPr>
        <w:t>ような</w:t>
      </w:r>
      <w:r w:rsidR="00EA2F20" w:rsidRPr="00D87888">
        <w:rPr>
          <w:rFonts w:asciiTheme="majorEastAsia" w:eastAsiaTheme="majorEastAsia" w:hAnsiTheme="majorEastAsia" w:cs="ＭＳ ゴシック" w:hint="eastAsia"/>
          <w:sz w:val="22"/>
          <w:szCs w:val="22"/>
          <w:lang w:eastAsia="ja-JP"/>
        </w:rPr>
        <w:t>地域</w:t>
      </w:r>
      <w:r w:rsidR="00906596" w:rsidRPr="00D87888">
        <w:rPr>
          <w:rFonts w:asciiTheme="majorEastAsia" w:eastAsiaTheme="majorEastAsia" w:hAnsiTheme="majorEastAsia" w:cs="ＭＳ ゴシック" w:hint="eastAsia"/>
          <w:sz w:val="22"/>
          <w:szCs w:val="22"/>
          <w:lang w:eastAsia="ja-JP"/>
        </w:rPr>
        <w:t>の計画立案を通じて、</w:t>
      </w:r>
      <w:r w:rsidR="00A67B36" w:rsidRPr="00D87888">
        <w:rPr>
          <w:rFonts w:asciiTheme="majorEastAsia" w:eastAsiaTheme="majorEastAsia" w:hAnsiTheme="majorEastAsia" w:cs="ＭＳ ゴシック" w:hint="eastAsia"/>
          <w:sz w:val="22"/>
          <w:szCs w:val="22"/>
          <w:lang w:eastAsia="ja-JP"/>
        </w:rPr>
        <w:t>人々が生活し、働き、訪問する</w:t>
      </w:r>
      <w:r w:rsidR="00E732E4" w:rsidRPr="00D87888">
        <w:rPr>
          <w:rFonts w:asciiTheme="majorEastAsia" w:eastAsiaTheme="majorEastAsia" w:hAnsiTheme="majorEastAsia" w:cs="ＭＳ ゴシック" w:hint="eastAsia"/>
          <w:sz w:val="22"/>
          <w:szCs w:val="22"/>
          <w:lang w:eastAsia="ja-JP"/>
        </w:rPr>
        <w:t>幅</w:t>
      </w:r>
      <w:r w:rsidR="00A67B36" w:rsidRPr="00D87888">
        <w:rPr>
          <w:rFonts w:asciiTheme="majorEastAsia" w:eastAsiaTheme="majorEastAsia" w:hAnsiTheme="majorEastAsia" w:cs="ＭＳ ゴシック" w:hint="eastAsia"/>
          <w:sz w:val="22"/>
          <w:szCs w:val="22"/>
          <w:lang w:eastAsia="ja-JP"/>
        </w:rPr>
        <w:t>広</w:t>
      </w:r>
      <w:r w:rsidR="00906596" w:rsidRPr="00D87888">
        <w:rPr>
          <w:rFonts w:asciiTheme="majorEastAsia" w:eastAsiaTheme="majorEastAsia" w:hAnsiTheme="majorEastAsia" w:cs="ＭＳ ゴシック" w:hint="eastAsia"/>
          <w:sz w:val="22"/>
          <w:szCs w:val="22"/>
          <w:lang w:eastAsia="ja-JP"/>
        </w:rPr>
        <w:t>い建築環境のデザインに影響を与える重要な指導的役割を果たし続けている。今日、</w:t>
      </w:r>
      <w:r w:rsidR="00A67B36" w:rsidRPr="00D87888">
        <w:rPr>
          <w:rFonts w:asciiTheme="majorEastAsia" w:eastAsiaTheme="majorEastAsia" w:hAnsiTheme="majorEastAsia" w:cs="ＭＳ ゴシック" w:hint="eastAsia"/>
          <w:sz w:val="22"/>
          <w:szCs w:val="22"/>
          <w:lang w:eastAsia="ja-JP"/>
        </w:rPr>
        <w:t>新しいアクセシビリティとスペースの基準が</w:t>
      </w:r>
      <w:r w:rsidR="0081338B" w:rsidRPr="00D87888">
        <w:rPr>
          <w:rFonts w:asciiTheme="majorEastAsia" w:eastAsiaTheme="majorEastAsia" w:hAnsiTheme="majorEastAsia" w:cs="ＭＳ ゴシック" w:hint="eastAsia"/>
          <w:sz w:val="22"/>
          <w:szCs w:val="22"/>
          <w:lang w:eastAsia="ja-JP"/>
        </w:rPr>
        <w:t>できて</w:t>
      </w:r>
      <w:r w:rsidR="00A67B36" w:rsidRPr="00D87888">
        <w:rPr>
          <w:rFonts w:asciiTheme="majorEastAsia" w:eastAsiaTheme="majorEastAsia" w:hAnsiTheme="majorEastAsia" w:cs="Arial" w:hint="eastAsia"/>
          <w:sz w:val="22"/>
          <w:szCs w:val="22"/>
          <w:lang w:eastAsia="ja-JP"/>
        </w:rPr>
        <w:t>1</w:t>
      </w:r>
      <w:r w:rsidR="00A67B36" w:rsidRPr="00D87888">
        <w:rPr>
          <w:rFonts w:asciiTheme="majorEastAsia" w:eastAsiaTheme="majorEastAsia" w:hAnsiTheme="majorEastAsia" w:cs="ＭＳ ゴシック" w:hint="eastAsia"/>
          <w:sz w:val="22"/>
          <w:szCs w:val="22"/>
          <w:lang w:eastAsia="ja-JP"/>
        </w:rPr>
        <w:t>年以上</w:t>
      </w:r>
      <w:r w:rsidR="0081338B" w:rsidRPr="00D87888">
        <w:rPr>
          <w:rFonts w:asciiTheme="majorEastAsia" w:eastAsiaTheme="majorEastAsia" w:hAnsiTheme="majorEastAsia" w:cs="ＭＳ ゴシック" w:hint="eastAsia"/>
          <w:sz w:val="22"/>
          <w:szCs w:val="22"/>
          <w:lang w:eastAsia="ja-JP"/>
        </w:rPr>
        <w:t>たつ</w:t>
      </w:r>
      <w:r w:rsidR="00A67B36" w:rsidRPr="00D87888">
        <w:rPr>
          <w:rFonts w:asciiTheme="majorEastAsia" w:eastAsiaTheme="majorEastAsia" w:hAnsiTheme="majorEastAsia" w:cs="ＭＳ ゴシック" w:hint="eastAsia"/>
          <w:sz w:val="22"/>
          <w:szCs w:val="22"/>
          <w:lang w:eastAsia="ja-JP"/>
        </w:rPr>
        <w:t>ので、</w:t>
      </w:r>
      <w:r w:rsidR="00906596" w:rsidRPr="00D87888">
        <w:rPr>
          <w:rFonts w:asciiTheme="majorEastAsia" w:eastAsiaTheme="majorEastAsia" w:hAnsiTheme="majorEastAsia" w:cs="ＭＳ ゴシック" w:hint="eastAsia"/>
          <w:sz w:val="22"/>
          <w:szCs w:val="22"/>
          <w:lang w:eastAsia="ja-JP"/>
        </w:rPr>
        <w:t>地方自治体がそ</w:t>
      </w:r>
      <w:r w:rsidR="00A67B36" w:rsidRPr="00D87888">
        <w:rPr>
          <w:rFonts w:asciiTheme="majorEastAsia" w:eastAsiaTheme="majorEastAsia" w:hAnsiTheme="majorEastAsia" w:cs="ＭＳ ゴシック" w:hint="eastAsia"/>
          <w:sz w:val="22"/>
          <w:szCs w:val="22"/>
          <w:lang w:eastAsia="ja-JP"/>
        </w:rPr>
        <w:t>のコミュニティのより</w:t>
      </w:r>
      <w:r w:rsidR="002771C0" w:rsidRPr="00D87888">
        <w:rPr>
          <w:rFonts w:asciiTheme="majorEastAsia" w:eastAsiaTheme="majorEastAsia" w:hAnsiTheme="majorEastAsia" w:cs="ＭＳ ゴシック" w:hint="eastAsia"/>
          <w:sz w:val="22"/>
          <w:szCs w:val="22"/>
          <w:lang w:eastAsia="ja-JP"/>
        </w:rPr>
        <w:t>幅</w:t>
      </w:r>
      <w:r w:rsidR="00A67B36" w:rsidRPr="00D87888">
        <w:rPr>
          <w:rFonts w:asciiTheme="majorEastAsia" w:eastAsiaTheme="majorEastAsia" w:hAnsiTheme="majorEastAsia" w:cs="ＭＳ ゴシック" w:hint="eastAsia"/>
          <w:sz w:val="22"/>
          <w:szCs w:val="22"/>
          <w:lang w:eastAsia="ja-JP"/>
        </w:rPr>
        <w:t>広いアクセシビリティのニーズを満た</w:t>
      </w:r>
      <w:r w:rsidR="00EA2F20" w:rsidRPr="00D87888">
        <w:rPr>
          <w:rFonts w:asciiTheme="majorEastAsia" w:eastAsiaTheme="majorEastAsia" w:hAnsiTheme="majorEastAsia" w:cs="ＭＳ ゴシック" w:hint="eastAsia"/>
          <w:sz w:val="22"/>
          <w:szCs w:val="22"/>
          <w:lang w:eastAsia="ja-JP"/>
        </w:rPr>
        <w:t>せるように</w:t>
      </w:r>
      <w:r w:rsidR="00906596" w:rsidRPr="00D87888">
        <w:rPr>
          <w:rFonts w:asciiTheme="majorEastAsia" w:eastAsiaTheme="majorEastAsia" w:hAnsiTheme="majorEastAsia" w:cs="ＭＳ ゴシック" w:hint="eastAsia"/>
          <w:sz w:val="22"/>
          <w:szCs w:val="22"/>
          <w:lang w:eastAsia="ja-JP"/>
        </w:rPr>
        <w:t>する</w:t>
      </w:r>
      <w:r w:rsidR="00EA2F20" w:rsidRPr="00D87888">
        <w:rPr>
          <w:rFonts w:asciiTheme="majorEastAsia" w:eastAsiaTheme="majorEastAsia" w:hAnsiTheme="majorEastAsia" w:cs="ＭＳ ゴシック" w:hint="eastAsia"/>
          <w:sz w:val="22"/>
          <w:szCs w:val="22"/>
          <w:lang w:eastAsia="ja-JP"/>
        </w:rPr>
        <w:t>の</w:t>
      </w:r>
      <w:r w:rsidR="00906596" w:rsidRPr="00D87888">
        <w:rPr>
          <w:rFonts w:asciiTheme="majorEastAsia" w:eastAsiaTheme="majorEastAsia" w:hAnsiTheme="majorEastAsia" w:cs="ＭＳ ゴシック" w:hint="eastAsia"/>
          <w:sz w:val="22"/>
          <w:szCs w:val="22"/>
          <w:lang w:eastAsia="ja-JP"/>
        </w:rPr>
        <w:t>に</w:t>
      </w:r>
      <w:r w:rsidR="002771C0" w:rsidRPr="00D87888">
        <w:rPr>
          <w:rFonts w:asciiTheme="majorEastAsia" w:eastAsiaTheme="majorEastAsia" w:hAnsiTheme="majorEastAsia" w:cs="ＭＳ ゴシック" w:hint="eastAsia"/>
          <w:sz w:val="22"/>
          <w:szCs w:val="22"/>
          <w:lang w:eastAsia="ja-JP"/>
        </w:rPr>
        <w:t>この基準が</w:t>
      </w:r>
      <w:r w:rsidR="00906596" w:rsidRPr="00D87888">
        <w:rPr>
          <w:rFonts w:asciiTheme="majorEastAsia" w:eastAsiaTheme="majorEastAsia" w:hAnsiTheme="majorEastAsia" w:cs="ＭＳ ゴシック" w:hint="eastAsia"/>
          <w:sz w:val="22"/>
          <w:szCs w:val="22"/>
          <w:lang w:eastAsia="ja-JP"/>
        </w:rPr>
        <w:t>実際にどのように機能しているかを</w:t>
      </w:r>
      <w:r w:rsidR="002771C0" w:rsidRPr="00D87888">
        <w:rPr>
          <w:rFonts w:asciiTheme="majorEastAsia" w:eastAsiaTheme="majorEastAsia" w:hAnsiTheme="majorEastAsia" w:cs="ＭＳ ゴシック" w:hint="eastAsia"/>
          <w:sz w:val="22"/>
          <w:szCs w:val="22"/>
          <w:lang w:eastAsia="ja-JP"/>
        </w:rPr>
        <w:t>政府は</w:t>
      </w:r>
      <w:r w:rsidR="00906596" w:rsidRPr="00D87888">
        <w:rPr>
          <w:rFonts w:asciiTheme="majorEastAsia" w:eastAsiaTheme="majorEastAsia" w:hAnsiTheme="majorEastAsia" w:cs="ＭＳ ゴシック" w:hint="eastAsia"/>
          <w:sz w:val="22"/>
          <w:szCs w:val="22"/>
          <w:lang w:eastAsia="ja-JP"/>
        </w:rPr>
        <w:t>検証すべきである</w:t>
      </w:r>
      <w:r w:rsidR="00A67B36" w:rsidRPr="00D87888">
        <w:rPr>
          <w:rFonts w:asciiTheme="majorEastAsia" w:eastAsiaTheme="majorEastAsia" w:hAnsiTheme="majorEastAsia" w:cs="ＭＳ 明朝"/>
          <w:sz w:val="22"/>
          <w:szCs w:val="22"/>
          <w:lang w:eastAsia="ja-JP"/>
        </w:rPr>
        <w:t>。</w:t>
      </w:r>
    </w:p>
    <w:p w14:paraId="1E143805" w14:textId="77777777" w:rsidR="002771C0" w:rsidRPr="00D87888" w:rsidRDefault="002771C0" w:rsidP="002771C0">
      <w:pPr>
        <w:pStyle w:val="Web"/>
        <w:spacing w:before="0" w:beforeAutospacing="0" w:after="240" w:afterAutospacing="0"/>
        <w:ind w:left="720"/>
        <w:jc w:val="both"/>
        <w:rPr>
          <w:rFonts w:ascii="Arial" w:hAnsi="Arial" w:cs="Arial"/>
          <w:lang w:eastAsia="ja-JP"/>
        </w:rPr>
      </w:pPr>
    </w:p>
    <w:p w14:paraId="513A692F" w14:textId="056FDC57" w:rsidR="000B279F" w:rsidRPr="00D87888" w:rsidRDefault="00E600DE" w:rsidP="00C65494">
      <w:pPr>
        <w:pStyle w:val="a3"/>
        <w:rPr>
          <w:rFonts w:asciiTheme="majorEastAsia" w:eastAsiaTheme="majorEastAsia" w:hAnsiTheme="majorEastAsia" w:cs="Arial"/>
          <w:b/>
          <w:sz w:val="24"/>
          <w:szCs w:val="24"/>
          <w:lang w:eastAsia="ja-JP"/>
        </w:rPr>
      </w:pPr>
      <w:r w:rsidRPr="00D87888">
        <w:rPr>
          <w:rFonts w:asciiTheme="majorEastAsia" w:eastAsiaTheme="majorEastAsia" w:hAnsiTheme="majorEastAsia" w:cs="Arial" w:hint="eastAsia"/>
          <w:b/>
          <w:sz w:val="28"/>
          <w:szCs w:val="28"/>
          <w:lang w:eastAsia="ja-JP"/>
        </w:rPr>
        <w:t>移動</w:t>
      </w:r>
    </w:p>
    <w:p w14:paraId="48E205F1" w14:textId="6DE8AD43" w:rsidR="000B279F" w:rsidRPr="00D87888" w:rsidRDefault="00E600DE" w:rsidP="00C65494">
      <w:pPr>
        <w:pStyle w:val="a3"/>
        <w:rPr>
          <w:rFonts w:ascii="Arial" w:eastAsia="ＭＳ Ｐゴシック" w:hAnsi="Arial" w:cs="Arial"/>
          <w:b/>
          <w:sz w:val="24"/>
          <w:szCs w:val="24"/>
          <w:lang w:eastAsia="ja-JP"/>
        </w:rPr>
      </w:pPr>
      <w:r w:rsidRPr="00D87888">
        <w:rPr>
          <w:rFonts w:ascii="Arial" w:eastAsia="ＭＳ Ｐゴシック" w:hAnsi="Arial" w:cs="Arial" w:hint="eastAsia"/>
          <w:b/>
          <w:sz w:val="24"/>
          <w:szCs w:val="24"/>
          <w:lang w:eastAsia="ja-JP"/>
        </w:rPr>
        <w:t>第</w:t>
      </w:r>
      <w:r w:rsidRPr="00D87888">
        <w:rPr>
          <w:rFonts w:ascii="Arial" w:eastAsia="ＭＳ Ｐゴシック" w:hAnsi="Arial" w:cs="Arial" w:hint="eastAsia"/>
          <w:b/>
          <w:sz w:val="24"/>
          <w:szCs w:val="24"/>
          <w:lang w:eastAsia="ja-JP"/>
        </w:rPr>
        <w:t>9</w:t>
      </w:r>
      <w:r w:rsidRPr="00D87888">
        <w:rPr>
          <w:rFonts w:ascii="Arial" w:eastAsia="ＭＳ Ｐゴシック" w:hAnsi="Arial" w:cs="Arial" w:hint="eastAsia"/>
          <w:b/>
          <w:sz w:val="24"/>
          <w:szCs w:val="24"/>
          <w:lang w:eastAsia="ja-JP"/>
        </w:rPr>
        <w:t>条　アクセシビリティ；　第</w:t>
      </w:r>
      <w:r w:rsidRPr="00D87888">
        <w:rPr>
          <w:rFonts w:ascii="Arial" w:eastAsia="ＭＳ Ｐゴシック" w:hAnsi="Arial" w:cs="Arial" w:hint="eastAsia"/>
          <w:b/>
          <w:sz w:val="24"/>
          <w:szCs w:val="24"/>
          <w:lang w:eastAsia="ja-JP"/>
        </w:rPr>
        <w:t>19</w:t>
      </w:r>
      <w:r w:rsidRPr="00D87888">
        <w:rPr>
          <w:rFonts w:ascii="Arial" w:eastAsia="ＭＳ Ｐゴシック" w:hAnsi="Arial" w:cs="Arial" w:hint="eastAsia"/>
          <w:b/>
          <w:sz w:val="24"/>
          <w:szCs w:val="24"/>
          <w:lang w:eastAsia="ja-JP"/>
        </w:rPr>
        <w:t>条　自立生活および地域社会へのインクルージョン；　第</w:t>
      </w:r>
      <w:r w:rsidRPr="00D87888">
        <w:rPr>
          <w:rFonts w:ascii="Arial" w:eastAsia="ＭＳ Ｐゴシック" w:hAnsi="Arial" w:cs="Arial" w:hint="eastAsia"/>
          <w:b/>
          <w:sz w:val="24"/>
          <w:szCs w:val="24"/>
          <w:lang w:eastAsia="ja-JP"/>
        </w:rPr>
        <w:t>30</w:t>
      </w:r>
      <w:r w:rsidRPr="00D87888">
        <w:rPr>
          <w:rFonts w:ascii="Arial" w:eastAsia="ＭＳ Ｐゴシック" w:hAnsi="Arial" w:cs="Arial" w:hint="eastAsia"/>
          <w:b/>
          <w:sz w:val="24"/>
          <w:szCs w:val="24"/>
          <w:lang w:eastAsia="ja-JP"/>
        </w:rPr>
        <w:t>条　文化的な生活、レクリエーション、レジャー、スポーツへの参加</w:t>
      </w:r>
    </w:p>
    <w:p w14:paraId="220ACE89" w14:textId="77777777" w:rsidR="000B279F" w:rsidRPr="00D87888" w:rsidRDefault="000B279F" w:rsidP="00C65494">
      <w:pPr>
        <w:pStyle w:val="a3"/>
        <w:rPr>
          <w:rFonts w:ascii="Arial" w:hAnsi="Arial" w:cs="Arial"/>
          <w:b/>
          <w:sz w:val="24"/>
          <w:szCs w:val="24"/>
          <w:lang w:eastAsia="ja-JP"/>
        </w:rPr>
      </w:pPr>
    </w:p>
    <w:p w14:paraId="13A22B66" w14:textId="5A0CCDDE" w:rsidR="000B279F" w:rsidRPr="00D87888" w:rsidRDefault="002771C0" w:rsidP="00A67B36">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cs="Arial" w:hint="eastAsia"/>
          <w:lang w:eastAsia="ja-JP"/>
        </w:rPr>
        <w:t>イングランド</w:t>
      </w:r>
      <w:r w:rsidR="00A67B36" w:rsidRPr="00D87888">
        <w:rPr>
          <w:rFonts w:asciiTheme="majorEastAsia" w:eastAsiaTheme="majorEastAsia" w:hAnsiTheme="majorEastAsia" w:cs="Arial" w:hint="eastAsia"/>
          <w:lang w:eastAsia="ja-JP"/>
        </w:rPr>
        <w:t>各地のバスサービス</w:t>
      </w:r>
      <w:r w:rsidRPr="00D87888">
        <w:rPr>
          <w:rFonts w:asciiTheme="majorEastAsia" w:eastAsiaTheme="majorEastAsia" w:hAnsiTheme="majorEastAsia" w:cs="Arial" w:hint="eastAsia"/>
          <w:lang w:eastAsia="ja-JP"/>
        </w:rPr>
        <w:t>は、グレーターロンドン</w:t>
      </w:r>
      <w:r w:rsidR="0081338B" w:rsidRPr="00D87888">
        <w:rPr>
          <w:rFonts w:asciiTheme="majorEastAsia" w:eastAsiaTheme="majorEastAsia" w:hAnsiTheme="majorEastAsia" w:cs="Arial" w:hint="eastAsia"/>
          <w:lang w:eastAsia="ja-JP"/>
        </w:rPr>
        <w:t>(大ロンドン)</w:t>
      </w:r>
      <w:r w:rsidRPr="00D87888">
        <w:rPr>
          <w:rFonts w:asciiTheme="majorEastAsia" w:eastAsiaTheme="majorEastAsia" w:hAnsiTheme="majorEastAsia" w:cs="Arial" w:hint="eastAsia"/>
          <w:lang w:eastAsia="ja-JP"/>
        </w:rPr>
        <w:t>を除いて、規制緩和されているため、主に民間事業者によって提供されている</w:t>
      </w:r>
      <w:r w:rsidR="00A67B36" w:rsidRPr="00D87888">
        <w:rPr>
          <w:rFonts w:asciiTheme="majorEastAsia" w:eastAsiaTheme="majorEastAsia" w:hAnsiTheme="majorEastAsia" w:cs="Arial" w:hint="eastAsia"/>
          <w:lang w:eastAsia="ja-JP"/>
        </w:rPr>
        <w:t>。最終的には、サービスの範</w:t>
      </w:r>
      <w:r w:rsidRPr="00D87888">
        <w:rPr>
          <w:rFonts w:asciiTheme="majorEastAsia" w:eastAsiaTheme="majorEastAsia" w:hAnsiTheme="majorEastAsia" w:cs="Arial" w:hint="eastAsia"/>
          <w:lang w:eastAsia="ja-JP"/>
        </w:rPr>
        <w:t>囲、広さ、および品質は、商業的に実現可能なものによって決まる</w:t>
      </w:r>
      <w:r w:rsidR="00A67B36" w:rsidRPr="00D87888">
        <w:rPr>
          <w:rFonts w:asciiTheme="majorEastAsia" w:eastAsiaTheme="majorEastAsia" w:hAnsiTheme="majorEastAsia" w:cs="Arial" w:hint="eastAsia"/>
          <w:lang w:eastAsia="ja-JP"/>
        </w:rPr>
        <w:t>。しかし、改正された1985年運輸法のセクション63の下では、ロンドン外の</w:t>
      </w:r>
      <w:r w:rsidR="004430BF" w:rsidRPr="00D87888">
        <w:rPr>
          <w:rFonts w:asciiTheme="majorEastAsia" w:eastAsiaTheme="majorEastAsia" w:hAnsiTheme="majorEastAsia" w:cs="Arial" w:hint="eastAsia"/>
          <w:lang w:eastAsia="ja-JP"/>
        </w:rPr>
        <w:t>イングランド</w:t>
      </w:r>
      <w:r w:rsidR="00A67B36" w:rsidRPr="00D87888">
        <w:rPr>
          <w:rFonts w:asciiTheme="majorEastAsia" w:eastAsiaTheme="majorEastAsia" w:hAnsiTheme="majorEastAsia" w:cs="Arial" w:hint="eastAsia"/>
          <w:lang w:eastAsia="ja-JP"/>
        </w:rPr>
        <w:t>の地方自治体は、</w:t>
      </w:r>
      <w:r w:rsidR="0024193C" w:rsidRPr="00D87888">
        <w:rPr>
          <w:rFonts w:asciiTheme="majorEastAsia" w:eastAsiaTheme="majorEastAsia" w:hAnsiTheme="majorEastAsia" w:cs="Arial" w:hint="eastAsia"/>
          <w:lang w:eastAsia="ja-JP"/>
        </w:rPr>
        <w:t>バスサービスが他の方法では満たされず、自分たちの行政区の要求に応えるのが適切であると地方議会が考える場合、</w:t>
      </w:r>
      <w:r w:rsidR="004430BF" w:rsidRPr="00D87888">
        <w:rPr>
          <w:rFonts w:asciiTheme="majorEastAsia" w:eastAsiaTheme="majorEastAsia" w:hAnsiTheme="majorEastAsia" w:cs="Arial" w:hint="eastAsia"/>
          <w:lang w:eastAsia="ja-JP"/>
        </w:rPr>
        <w:t>バスサービスを確保する義務がある。</w:t>
      </w:r>
      <w:r w:rsidR="00A67B36" w:rsidRPr="00D87888">
        <w:rPr>
          <w:rFonts w:asciiTheme="majorEastAsia" w:eastAsiaTheme="majorEastAsia" w:hAnsiTheme="majorEastAsia" w:cs="Arial" w:hint="eastAsia"/>
          <w:lang w:eastAsia="ja-JP"/>
        </w:rPr>
        <w:t>サービスは通常入札され、</w:t>
      </w:r>
      <w:r w:rsidR="0054637C" w:rsidRPr="00D87888">
        <w:rPr>
          <w:rFonts w:asciiTheme="majorEastAsia" w:eastAsiaTheme="majorEastAsia" w:hAnsiTheme="majorEastAsia" w:cs="Arial" w:hint="eastAsia"/>
          <w:lang w:eastAsia="ja-JP"/>
        </w:rPr>
        <w:t>地方議会</w:t>
      </w:r>
      <w:r w:rsidR="004430BF" w:rsidRPr="00D87888">
        <w:rPr>
          <w:rFonts w:asciiTheme="majorEastAsia" w:eastAsiaTheme="majorEastAsia" w:hAnsiTheme="majorEastAsia" w:cs="Arial" w:hint="eastAsia"/>
          <w:lang w:eastAsia="ja-JP"/>
        </w:rPr>
        <w:t>からの支払いと引き換えに商業事業者に</w:t>
      </w:r>
      <w:r w:rsidR="00E45348" w:rsidRPr="00D87888">
        <w:rPr>
          <w:rFonts w:asciiTheme="majorEastAsia" w:eastAsiaTheme="majorEastAsia" w:hAnsiTheme="majorEastAsia" w:cs="Arial" w:hint="eastAsia"/>
          <w:lang w:eastAsia="ja-JP"/>
        </w:rPr>
        <w:t>請け負わ</w:t>
      </w:r>
      <w:r w:rsidR="004430BF" w:rsidRPr="00D87888">
        <w:rPr>
          <w:rFonts w:asciiTheme="majorEastAsia" w:eastAsiaTheme="majorEastAsia" w:hAnsiTheme="majorEastAsia" w:cs="Arial" w:hint="eastAsia"/>
          <w:lang w:eastAsia="ja-JP"/>
        </w:rPr>
        <w:t>される</w:t>
      </w:r>
      <w:r w:rsidR="00A67B36" w:rsidRPr="00D87888">
        <w:rPr>
          <w:rFonts w:asciiTheme="majorEastAsia" w:eastAsiaTheme="majorEastAsia" w:hAnsiTheme="majorEastAsia" w:cs="Arial" w:hint="eastAsia"/>
          <w:lang w:eastAsia="ja-JP"/>
        </w:rPr>
        <w:t>。</w:t>
      </w:r>
    </w:p>
    <w:p w14:paraId="4F67A26C" w14:textId="77777777" w:rsidR="000B279F" w:rsidRPr="00D87888" w:rsidRDefault="000B279F" w:rsidP="00C65494">
      <w:pPr>
        <w:pStyle w:val="a5"/>
        <w:spacing w:line="240" w:lineRule="auto"/>
        <w:rPr>
          <w:rFonts w:ascii="Arial" w:hAnsi="Arial" w:cs="Arial"/>
          <w:sz w:val="24"/>
          <w:szCs w:val="24"/>
          <w:lang w:eastAsia="ja-JP"/>
        </w:rPr>
      </w:pPr>
    </w:p>
    <w:p w14:paraId="55CEF62E" w14:textId="74B0B826" w:rsidR="000B279F" w:rsidRPr="00D87888" w:rsidRDefault="00A67B36" w:rsidP="00A67B36">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cs="Arial" w:hint="eastAsia"/>
          <w:lang w:eastAsia="ja-JP"/>
        </w:rPr>
        <w:t>2015/16年、英国の地方自治体は1億4,400</w:t>
      </w:r>
      <w:r w:rsidR="004430BF" w:rsidRPr="00D87888">
        <w:rPr>
          <w:rFonts w:asciiTheme="majorEastAsia" w:eastAsiaTheme="majorEastAsia" w:hAnsiTheme="majorEastAsia" w:cs="Arial" w:hint="eastAsia"/>
          <w:lang w:eastAsia="ja-JP"/>
        </w:rPr>
        <w:t>万マイルの支援</w:t>
      </w:r>
      <w:r w:rsidR="00BC1F58" w:rsidRPr="00D87888">
        <w:rPr>
          <w:rFonts w:asciiTheme="majorEastAsia" w:eastAsiaTheme="majorEastAsia" w:hAnsiTheme="majorEastAsia" w:cs="Arial" w:hint="eastAsia"/>
          <w:lang w:eastAsia="ja-JP"/>
        </w:rPr>
        <w:t>付き</w:t>
      </w:r>
      <w:r w:rsidR="004430BF" w:rsidRPr="00D87888">
        <w:rPr>
          <w:rFonts w:asciiTheme="majorEastAsia" w:eastAsiaTheme="majorEastAsia" w:hAnsiTheme="majorEastAsia" w:cs="Arial" w:hint="eastAsia"/>
          <w:lang w:eastAsia="ja-JP"/>
        </w:rPr>
        <w:t>バスサービスを提供し</w:t>
      </w:r>
      <w:r w:rsidRPr="00D87888">
        <w:rPr>
          <w:rFonts w:asciiTheme="majorEastAsia" w:eastAsiaTheme="majorEastAsia" w:hAnsiTheme="majorEastAsia" w:cs="Arial" w:hint="eastAsia"/>
          <w:lang w:eastAsia="ja-JP"/>
        </w:rPr>
        <w:t>た。これは全バス車両の</w:t>
      </w:r>
      <w:r w:rsidR="004430BF" w:rsidRPr="00D87888">
        <w:rPr>
          <w:rFonts w:asciiTheme="majorEastAsia" w:eastAsiaTheme="majorEastAsia" w:hAnsiTheme="majorEastAsia" w:cs="Arial" w:hint="eastAsia"/>
          <w:lang w:eastAsia="ja-JP"/>
        </w:rPr>
        <w:t>運行</w:t>
      </w:r>
      <w:r w:rsidRPr="00D87888">
        <w:rPr>
          <w:rFonts w:asciiTheme="majorEastAsia" w:eastAsiaTheme="majorEastAsia" w:hAnsiTheme="majorEastAsia" w:cs="Arial" w:hint="eastAsia"/>
          <w:lang w:eastAsia="ja-JP"/>
        </w:rPr>
        <w:t>マイルの約15</w:t>
      </w:r>
      <w:r w:rsidR="00205ECC">
        <w:rPr>
          <w:rFonts w:asciiTheme="majorEastAsia" w:eastAsiaTheme="majorEastAsia" w:hAnsiTheme="majorEastAsia" w:cs="Arial" w:hint="eastAsia"/>
          <w:lang w:eastAsia="ja-JP"/>
        </w:rPr>
        <w:t>％</w:t>
      </w:r>
      <w:r w:rsidRPr="00D87888">
        <w:rPr>
          <w:rFonts w:asciiTheme="majorEastAsia" w:eastAsiaTheme="majorEastAsia" w:hAnsiTheme="majorEastAsia" w:cs="Arial" w:hint="eastAsia"/>
          <w:lang w:eastAsia="ja-JP"/>
        </w:rPr>
        <w:t>で、残りの8億500</w:t>
      </w:r>
      <w:r w:rsidR="004430BF" w:rsidRPr="00D87888">
        <w:rPr>
          <w:rFonts w:asciiTheme="majorEastAsia" w:eastAsiaTheme="majorEastAsia" w:hAnsiTheme="majorEastAsia" w:cs="Arial" w:hint="eastAsia"/>
          <w:lang w:eastAsia="ja-JP"/>
        </w:rPr>
        <w:t>万マイル</w:t>
      </w:r>
      <w:r w:rsidR="00EC7485" w:rsidRPr="00D87888">
        <w:rPr>
          <w:rFonts w:asciiTheme="majorEastAsia" w:eastAsiaTheme="majorEastAsia" w:hAnsiTheme="majorEastAsia" w:cs="Arial" w:hint="eastAsia"/>
          <w:lang w:eastAsia="ja-JP"/>
        </w:rPr>
        <w:t>が</w:t>
      </w:r>
      <w:r w:rsidR="00205ECC">
        <w:rPr>
          <w:rFonts w:asciiTheme="majorEastAsia" w:eastAsiaTheme="majorEastAsia" w:hAnsiTheme="majorEastAsia" w:cs="Arial" w:hint="eastAsia"/>
          <w:lang w:eastAsia="ja-JP"/>
        </w:rPr>
        <w:t>商業</w:t>
      </w:r>
      <w:r w:rsidR="00EC7485" w:rsidRPr="00D87888">
        <w:rPr>
          <w:rFonts w:asciiTheme="majorEastAsia" w:eastAsiaTheme="majorEastAsia" w:hAnsiTheme="majorEastAsia" w:cs="Arial" w:hint="eastAsia"/>
          <w:lang w:eastAsia="ja-JP"/>
        </w:rPr>
        <w:t>事業者の提供であった</w:t>
      </w:r>
      <w:r w:rsidRPr="00D87888">
        <w:rPr>
          <w:rFonts w:asciiTheme="majorEastAsia" w:eastAsiaTheme="majorEastAsia" w:hAnsiTheme="majorEastAsia" w:cs="Arial" w:hint="eastAsia"/>
          <w:lang w:eastAsia="ja-JP"/>
        </w:rPr>
        <w:t>。前回の国会での中央政府の中核的資金調達の40％削減、および</w:t>
      </w:r>
      <w:r w:rsidR="00EC7485" w:rsidRPr="00D87888">
        <w:rPr>
          <w:rFonts w:asciiTheme="majorEastAsia" w:eastAsiaTheme="majorEastAsia" w:hAnsiTheme="majorEastAsia" w:cs="Arial"/>
          <w:lang w:eastAsia="ja-JP"/>
        </w:rPr>
        <w:t>成人の社会</w:t>
      </w:r>
      <w:r w:rsidR="00EC7485" w:rsidRPr="00D87888">
        <w:rPr>
          <w:rFonts w:asciiTheme="majorEastAsia" w:eastAsiaTheme="majorEastAsia" w:hAnsiTheme="majorEastAsia" w:cs="Arial" w:hint="eastAsia"/>
          <w:lang w:eastAsia="ja-JP"/>
        </w:rPr>
        <w:t>生活上のケア</w:t>
      </w:r>
      <w:r w:rsidRPr="00D87888">
        <w:rPr>
          <w:rFonts w:asciiTheme="majorEastAsia" w:eastAsiaTheme="majorEastAsia" w:hAnsiTheme="majorEastAsia" w:cs="Arial" w:hint="eastAsia"/>
          <w:lang w:eastAsia="ja-JP"/>
        </w:rPr>
        <w:t>などの他の法定サービスへの継続的な需要圧力に直面して、2009/10</w:t>
      </w:r>
      <w:r w:rsidR="00BC1F58" w:rsidRPr="00D87888">
        <w:rPr>
          <w:rFonts w:asciiTheme="majorEastAsia" w:eastAsiaTheme="majorEastAsia" w:hAnsiTheme="majorEastAsia" w:cs="Arial" w:hint="eastAsia"/>
          <w:lang w:eastAsia="ja-JP"/>
        </w:rPr>
        <w:t>年にピークに達して以来、</w:t>
      </w:r>
      <w:r w:rsidR="00E45348" w:rsidRPr="00D87888">
        <w:rPr>
          <w:rFonts w:asciiTheme="majorEastAsia" w:eastAsiaTheme="majorEastAsia" w:hAnsiTheme="majorEastAsia" w:cs="Arial" w:hint="eastAsia"/>
          <w:lang w:eastAsia="ja-JP"/>
        </w:rPr>
        <w:t>支援付きバスサービスへの</w:t>
      </w:r>
      <w:r w:rsidR="0054637C" w:rsidRPr="00D87888">
        <w:rPr>
          <w:rFonts w:asciiTheme="majorEastAsia" w:eastAsiaTheme="majorEastAsia" w:hAnsiTheme="majorEastAsia" w:cs="Arial" w:hint="eastAsia"/>
          <w:lang w:eastAsia="ja-JP"/>
        </w:rPr>
        <w:t>地方議会</w:t>
      </w:r>
      <w:r w:rsidR="00BC1F58" w:rsidRPr="00D87888">
        <w:rPr>
          <w:rFonts w:asciiTheme="majorEastAsia" w:eastAsiaTheme="majorEastAsia" w:hAnsiTheme="majorEastAsia" w:cs="Arial" w:hint="eastAsia"/>
          <w:lang w:eastAsia="ja-JP"/>
        </w:rPr>
        <w:t>助成</w:t>
      </w:r>
      <w:r w:rsidRPr="00D87888">
        <w:rPr>
          <w:rFonts w:asciiTheme="majorEastAsia" w:eastAsiaTheme="majorEastAsia" w:hAnsiTheme="majorEastAsia" w:cs="Arial" w:hint="eastAsia"/>
          <w:lang w:eastAsia="ja-JP"/>
        </w:rPr>
        <w:t>金は41</w:t>
      </w:r>
      <w:r w:rsidR="00EC7485" w:rsidRPr="00D87888">
        <w:rPr>
          <w:rFonts w:asciiTheme="majorEastAsia" w:eastAsiaTheme="majorEastAsia" w:hAnsiTheme="majorEastAsia" w:cs="Arial" w:hint="eastAsia"/>
          <w:lang w:eastAsia="ja-JP"/>
        </w:rPr>
        <w:t>％減少し</w:t>
      </w:r>
      <w:r w:rsidRPr="00D87888">
        <w:rPr>
          <w:rFonts w:asciiTheme="majorEastAsia" w:eastAsiaTheme="majorEastAsia" w:hAnsiTheme="majorEastAsia" w:cs="Arial" w:hint="eastAsia"/>
          <w:lang w:eastAsia="ja-JP"/>
        </w:rPr>
        <w:t>た。</w:t>
      </w:r>
    </w:p>
    <w:p w14:paraId="7FC72098" w14:textId="77777777" w:rsidR="000B279F" w:rsidRPr="00D87888" w:rsidRDefault="000B279F" w:rsidP="00C65494">
      <w:pPr>
        <w:pStyle w:val="a5"/>
        <w:spacing w:line="240" w:lineRule="auto"/>
        <w:rPr>
          <w:rFonts w:ascii="Arial" w:hAnsi="Arial" w:cs="Arial"/>
          <w:sz w:val="24"/>
          <w:szCs w:val="24"/>
          <w:lang w:eastAsia="ja-JP"/>
        </w:rPr>
      </w:pPr>
    </w:p>
    <w:p w14:paraId="153A57EA" w14:textId="619AED3B" w:rsidR="000B279F" w:rsidRPr="00D87888" w:rsidRDefault="00A67B36" w:rsidP="00A67B36">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cs="Arial" w:hint="eastAsia"/>
          <w:lang w:eastAsia="ja-JP"/>
        </w:rPr>
        <w:t>これはまた、コミュニティの交通機関を支援する</w:t>
      </w:r>
      <w:r w:rsidR="00F93030"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の能力にも影響を及ぼしている。</w:t>
      </w:r>
      <w:r w:rsidR="0054637C" w:rsidRPr="00D87888">
        <w:rPr>
          <w:rFonts w:asciiTheme="majorEastAsia" w:eastAsiaTheme="majorEastAsia" w:hAnsiTheme="majorEastAsia" w:cs="Arial" w:hint="eastAsia"/>
          <w:lang w:eastAsia="ja-JP"/>
        </w:rPr>
        <w:t>地方議会</w:t>
      </w:r>
      <w:r w:rsidR="00EC7485" w:rsidRPr="00D87888">
        <w:rPr>
          <w:rFonts w:asciiTheme="majorEastAsia" w:eastAsiaTheme="majorEastAsia" w:hAnsiTheme="majorEastAsia" w:cs="Arial" w:hint="eastAsia"/>
          <w:lang w:eastAsia="ja-JP"/>
        </w:rPr>
        <w:t>は、バスサービスを保護するためにできることを行っている</w:t>
      </w:r>
      <w:r w:rsidRPr="00D87888">
        <w:rPr>
          <w:rFonts w:asciiTheme="majorEastAsia" w:eastAsiaTheme="majorEastAsia" w:hAnsiTheme="majorEastAsia" w:cs="Arial" w:hint="eastAsia"/>
          <w:lang w:eastAsia="ja-JP"/>
        </w:rPr>
        <w:t>。これには、</w:t>
      </w:r>
      <w:r w:rsidR="008C0680" w:rsidRPr="00D87888">
        <w:rPr>
          <w:rFonts w:asciiTheme="majorEastAsia" w:eastAsiaTheme="majorEastAsia" w:hAnsiTheme="majorEastAsia" w:cs="Arial" w:hint="eastAsia"/>
          <w:lang w:eastAsia="ja-JP"/>
        </w:rPr>
        <w:t>サービス</w:t>
      </w:r>
      <w:r w:rsidRPr="00D87888">
        <w:rPr>
          <w:rFonts w:asciiTheme="majorEastAsia" w:eastAsiaTheme="majorEastAsia" w:hAnsiTheme="majorEastAsia" w:cs="Arial" w:hint="eastAsia"/>
          <w:lang w:eastAsia="ja-JP"/>
        </w:rPr>
        <w:t>の変更を計画するときに一般市民と乗客を関与させ</w:t>
      </w:r>
      <w:r w:rsidR="00BC1F58" w:rsidRPr="00D87888">
        <w:rPr>
          <w:rFonts w:asciiTheme="majorEastAsia" w:eastAsiaTheme="majorEastAsia" w:hAnsiTheme="majorEastAsia" w:cs="Arial" w:hint="eastAsia"/>
          <w:lang w:eastAsia="ja-JP"/>
        </w:rPr>
        <w:t>ること</w:t>
      </w:r>
      <w:r w:rsidRPr="00D87888">
        <w:rPr>
          <w:rFonts w:asciiTheme="majorEastAsia" w:eastAsiaTheme="majorEastAsia" w:hAnsiTheme="majorEastAsia" w:cs="Arial" w:hint="eastAsia"/>
          <w:lang w:eastAsia="ja-JP"/>
        </w:rPr>
        <w:t>、</w:t>
      </w:r>
      <w:r w:rsidR="00BC1F58" w:rsidRPr="00D87888">
        <w:rPr>
          <w:rFonts w:asciiTheme="majorEastAsia" w:eastAsiaTheme="majorEastAsia" w:hAnsiTheme="majorEastAsia" w:cs="Arial" w:hint="eastAsia"/>
          <w:lang w:eastAsia="ja-JP"/>
        </w:rPr>
        <w:t>支援付きバス</w:t>
      </w:r>
      <w:r w:rsidRPr="00D87888">
        <w:rPr>
          <w:rFonts w:asciiTheme="majorEastAsia" w:eastAsiaTheme="majorEastAsia" w:hAnsiTheme="majorEastAsia" w:cs="Arial" w:hint="eastAsia"/>
          <w:lang w:eastAsia="ja-JP"/>
        </w:rPr>
        <w:t>サービスをより商業的に実行可能にすることを助け</w:t>
      </w:r>
      <w:r w:rsidR="008C0680" w:rsidRPr="00D87888">
        <w:rPr>
          <w:rFonts w:asciiTheme="majorEastAsia" w:eastAsiaTheme="majorEastAsia" w:hAnsiTheme="majorEastAsia" w:cs="Arial" w:hint="eastAsia"/>
          <w:lang w:eastAsia="ja-JP"/>
        </w:rPr>
        <w:t>ること</w:t>
      </w:r>
      <w:r w:rsidR="00BC1F58" w:rsidRPr="00D87888">
        <w:rPr>
          <w:rFonts w:asciiTheme="majorEastAsia" w:eastAsiaTheme="majorEastAsia" w:hAnsiTheme="majorEastAsia" w:cs="Arial" w:hint="eastAsia"/>
          <w:lang w:eastAsia="ja-JP"/>
        </w:rPr>
        <w:t>、</w:t>
      </w:r>
      <w:r w:rsidR="008C0680" w:rsidRPr="00D87888">
        <w:rPr>
          <w:rFonts w:asciiTheme="majorEastAsia" w:eastAsiaTheme="majorEastAsia" w:hAnsiTheme="majorEastAsia" w:cs="Arial" w:hint="eastAsia"/>
          <w:lang w:eastAsia="ja-JP"/>
        </w:rPr>
        <w:t>また</w:t>
      </w:r>
      <w:r w:rsidR="00205ECC">
        <w:rPr>
          <w:rFonts w:asciiTheme="majorEastAsia" w:eastAsiaTheme="majorEastAsia" w:hAnsiTheme="majorEastAsia" w:cs="Arial" w:hint="eastAsia"/>
          <w:lang w:eastAsia="ja-JP"/>
        </w:rPr>
        <w:t>商業</w:t>
      </w:r>
      <w:r w:rsidR="00BC1F58" w:rsidRPr="00D87888">
        <w:rPr>
          <w:rFonts w:asciiTheme="majorEastAsia" w:eastAsiaTheme="majorEastAsia" w:hAnsiTheme="majorEastAsia" w:cs="Arial" w:hint="eastAsia"/>
          <w:lang w:eastAsia="ja-JP"/>
        </w:rPr>
        <w:t>事業者とのより強いパートナーシップ</w:t>
      </w:r>
      <w:r w:rsidR="008C0680" w:rsidRPr="00D87888">
        <w:rPr>
          <w:rFonts w:asciiTheme="majorEastAsia" w:eastAsiaTheme="majorEastAsia" w:hAnsiTheme="majorEastAsia" w:cs="Arial" w:hint="eastAsia"/>
          <w:lang w:eastAsia="ja-JP"/>
        </w:rPr>
        <w:t>などが含まれる</w:t>
      </w:r>
      <w:r w:rsidRPr="00D87888">
        <w:rPr>
          <w:rFonts w:asciiTheme="majorEastAsia" w:eastAsiaTheme="majorEastAsia" w:hAnsiTheme="majorEastAsia" w:cs="Arial" w:hint="eastAsia"/>
          <w:lang w:eastAsia="ja-JP"/>
        </w:rPr>
        <w:t>。</w:t>
      </w:r>
      <w:r w:rsidR="00447A45" w:rsidRPr="00D87888">
        <w:rPr>
          <w:rFonts w:asciiTheme="majorEastAsia" w:eastAsiaTheme="majorEastAsia" w:hAnsiTheme="majorEastAsia" w:cs="Arial" w:hint="eastAsia"/>
          <w:lang w:eastAsia="ja-JP"/>
        </w:rPr>
        <w:t>地方自治体は、</w:t>
      </w:r>
      <w:r w:rsidRPr="00D87888">
        <w:rPr>
          <w:rFonts w:asciiTheme="majorEastAsia" w:eastAsiaTheme="majorEastAsia" w:hAnsiTheme="majorEastAsia" w:cs="Arial" w:hint="eastAsia"/>
          <w:lang w:eastAsia="ja-JP"/>
        </w:rPr>
        <w:t>資金があれば</w:t>
      </w:r>
      <w:r w:rsidR="00447A45" w:rsidRPr="00D87888">
        <w:rPr>
          <w:rFonts w:asciiTheme="majorEastAsia" w:eastAsiaTheme="majorEastAsia" w:hAnsiTheme="majorEastAsia" w:cs="Arial" w:hint="eastAsia"/>
          <w:lang w:eastAsia="ja-JP"/>
        </w:rPr>
        <w:t>こうしたことを</w:t>
      </w:r>
      <w:r w:rsidRPr="00D87888">
        <w:rPr>
          <w:rFonts w:asciiTheme="majorEastAsia" w:eastAsiaTheme="majorEastAsia" w:hAnsiTheme="majorEastAsia" w:cs="Arial" w:hint="eastAsia"/>
          <w:lang w:eastAsia="ja-JP"/>
        </w:rPr>
        <w:t>もっとやりたいと</w:t>
      </w:r>
      <w:r w:rsidR="00447A45" w:rsidRPr="00D87888">
        <w:rPr>
          <w:rFonts w:asciiTheme="majorEastAsia" w:eastAsiaTheme="majorEastAsia" w:hAnsiTheme="majorEastAsia" w:cs="Arial" w:hint="eastAsia"/>
          <w:lang w:eastAsia="ja-JP"/>
        </w:rPr>
        <w:t>考えている</w:t>
      </w:r>
      <w:r w:rsidRPr="00D87888">
        <w:rPr>
          <w:rFonts w:asciiTheme="majorEastAsia" w:eastAsiaTheme="majorEastAsia" w:hAnsiTheme="majorEastAsia" w:cs="Arial" w:hint="eastAsia"/>
          <w:lang w:eastAsia="ja-JP"/>
        </w:rPr>
        <w:t>。</w:t>
      </w:r>
    </w:p>
    <w:p w14:paraId="7A4B66AC" w14:textId="77777777" w:rsidR="000B279F" w:rsidRPr="00D87888" w:rsidRDefault="000B279F" w:rsidP="00C65494">
      <w:pPr>
        <w:pStyle w:val="a5"/>
        <w:spacing w:line="240" w:lineRule="auto"/>
        <w:rPr>
          <w:rFonts w:ascii="Arial" w:hAnsi="Arial" w:cs="Arial"/>
          <w:sz w:val="24"/>
          <w:szCs w:val="24"/>
          <w:lang w:eastAsia="ja-JP"/>
        </w:rPr>
      </w:pPr>
    </w:p>
    <w:p w14:paraId="39AEDD4E" w14:textId="0090336F" w:rsidR="000B279F" w:rsidRPr="00D87888" w:rsidRDefault="0054637C" w:rsidP="00A67B36">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cs="Arial" w:hint="eastAsia"/>
          <w:lang w:eastAsia="ja-JP"/>
        </w:rPr>
        <w:t>地方議会</w:t>
      </w:r>
      <w:r w:rsidR="00A67B36" w:rsidRPr="00D87888">
        <w:rPr>
          <w:rFonts w:asciiTheme="majorEastAsia" w:eastAsiaTheme="majorEastAsia" w:hAnsiTheme="majorEastAsia" w:cs="Arial" w:hint="eastAsia"/>
          <w:lang w:eastAsia="ja-JP"/>
        </w:rPr>
        <w:t>は、</w:t>
      </w:r>
      <w:r w:rsidR="009D0307" w:rsidRPr="00D87888">
        <w:rPr>
          <w:rFonts w:asciiTheme="majorEastAsia" w:eastAsiaTheme="majorEastAsia" w:hAnsiTheme="majorEastAsia" w:cs="Arial" w:hint="eastAsia"/>
          <w:lang w:eastAsia="ja-JP"/>
        </w:rPr>
        <w:t>民間事業者が使用する燃料の助成金として中央政府が</w:t>
      </w:r>
      <w:r w:rsidR="00A67B36" w:rsidRPr="00D87888">
        <w:rPr>
          <w:rFonts w:asciiTheme="majorEastAsia" w:eastAsiaTheme="majorEastAsia" w:hAnsiTheme="majorEastAsia" w:cs="Arial" w:hint="eastAsia"/>
          <w:lang w:eastAsia="ja-JP"/>
        </w:rPr>
        <w:t>使うお金（約2億5000万ポンド）を、納税者のお金を対象と</w:t>
      </w:r>
      <w:r w:rsidR="00447A45" w:rsidRPr="00D87888">
        <w:rPr>
          <w:rFonts w:asciiTheme="majorEastAsia" w:eastAsiaTheme="majorEastAsia" w:hAnsiTheme="majorEastAsia" w:cs="Arial" w:hint="eastAsia"/>
          <w:lang w:eastAsia="ja-JP"/>
        </w:rPr>
        <w:t>なるところ</w:t>
      </w:r>
      <w:r w:rsidR="00A67B36" w:rsidRPr="00D87888">
        <w:rPr>
          <w:rFonts w:asciiTheme="majorEastAsia" w:eastAsiaTheme="majorEastAsia" w:hAnsiTheme="majorEastAsia" w:cs="Arial" w:hint="eastAsia"/>
          <w:lang w:eastAsia="ja-JP"/>
        </w:rPr>
        <w:t>に</w:t>
      </w:r>
      <w:r w:rsidR="00447A45" w:rsidRPr="00D87888">
        <w:rPr>
          <w:rFonts w:asciiTheme="majorEastAsia" w:eastAsiaTheme="majorEastAsia" w:hAnsiTheme="majorEastAsia" w:cs="Arial" w:hint="eastAsia"/>
          <w:lang w:eastAsia="ja-JP"/>
        </w:rPr>
        <w:t>より効率的に充て</w:t>
      </w:r>
      <w:r w:rsidR="009D0307" w:rsidRPr="00D87888">
        <w:rPr>
          <w:rFonts w:asciiTheme="majorEastAsia" w:eastAsiaTheme="majorEastAsia" w:hAnsiTheme="majorEastAsia" w:cs="Arial" w:hint="eastAsia"/>
          <w:lang w:eastAsia="ja-JP"/>
        </w:rPr>
        <w:t>て</w:t>
      </w:r>
      <w:r w:rsidR="00447A45" w:rsidRPr="00D87888">
        <w:rPr>
          <w:rFonts w:asciiTheme="majorEastAsia" w:eastAsiaTheme="majorEastAsia" w:hAnsiTheme="majorEastAsia" w:cs="Arial" w:hint="eastAsia"/>
          <w:lang w:eastAsia="ja-JP"/>
        </w:rPr>
        <w:t>よりうまく配分する</w:t>
      </w:r>
      <w:r w:rsidR="009D0307" w:rsidRPr="00D87888">
        <w:rPr>
          <w:rFonts w:asciiTheme="majorEastAsia" w:eastAsiaTheme="majorEastAsia" w:hAnsiTheme="majorEastAsia" w:cs="Arial" w:hint="eastAsia"/>
          <w:lang w:eastAsia="ja-JP"/>
        </w:rPr>
        <w:t>ので</w:t>
      </w:r>
      <w:r w:rsidR="00447A45" w:rsidRPr="00D87888">
        <w:rPr>
          <w:rFonts w:asciiTheme="majorEastAsia" w:eastAsiaTheme="majorEastAsia" w:hAnsiTheme="majorEastAsia" w:cs="Arial" w:hint="eastAsia"/>
          <w:lang w:eastAsia="ja-JP"/>
        </w:rPr>
        <w:t>、</w:t>
      </w:r>
      <w:r w:rsidRPr="00D87888">
        <w:rPr>
          <w:rFonts w:asciiTheme="majorEastAsia" w:eastAsiaTheme="majorEastAsia" w:hAnsiTheme="majorEastAsia" w:cs="Arial" w:hint="eastAsia"/>
          <w:lang w:eastAsia="ja-JP"/>
        </w:rPr>
        <w:t>地方議会</w:t>
      </w:r>
      <w:r w:rsidR="00A67B36" w:rsidRPr="00D87888">
        <w:rPr>
          <w:rFonts w:asciiTheme="majorEastAsia" w:eastAsiaTheme="majorEastAsia" w:hAnsiTheme="majorEastAsia" w:cs="Arial" w:hint="eastAsia"/>
          <w:lang w:eastAsia="ja-JP"/>
        </w:rPr>
        <w:t>に</w:t>
      </w:r>
      <w:r w:rsidR="00447A45" w:rsidRPr="00D87888">
        <w:rPr>
          <w:rFonts w:asciiTheme="majorEastAsia" w:eastAsiaTheme="majorEastAsia" w:hAnsiTheme="majorEastAsia" w:cs="Arial" w:hint="eastAsia"/>
          <w:lang w:eastAsia="ja-JP"/>
        </w:rPr>
        <w:t>分配する</w:t>
      </w:r>
      <w:r w:rsidR="00A67B36" w:rsidRPr="00D87888">
        <w:rPr>
          <w:rFonts w:asciiTheme="majorEastAsia" w:eastAsiaTheme="majorEastAsia" w:hAnsiTheme="majorEastAsia" w:cs="Arial" w:hint="eastAsia"/>
          <w:lang w:eastAsia="ja-JP"/>
        </w:rPr>
        <w:t>よう</w:t>
      </w:r>
      <w:r w:rsidR="009D0307" w:rsidRPr="00D87888">
        <w:rPr>
          <w:rFonts w:asciiTheme="majorEastAsia" w:eastAsiaTheme="majorEastAsia" w:hAnsiTheme="majorEastAsia" w:cs="Arial" w:hint="eastAsia"/>
          <w:lang w:eastAsia="ja-JP"/>
        </w:rPr>
        <w:t>にと</w:t>
      </w:r>
      <w:r w:rsidR="00A67B36" w:rsidRPr="00D87888">
        <w:rPr>
          <w:rFonts w:asciiTheme="majorEastAsia" w:eastAsiaTheme="majorEastAsia" w:hAnsiTheme="majorEastAsia" w:cs="Arial" w:hint="eastAsia"/>
          <w:lang w:eastAsia="ja-JP"/>
        </w:rPr>
        <w:t>求めた。</w:t>
      </w:r>
    </w:p>
    <w:p w14:paraId="046CC6E4" w14:textId="77777777" w:rsidR="000B279F" w:rsidRPr="00D87888" w:rsidRDefault="000B279F" w:rsidP="00C65494">
      <w:pPr>
        <w:pStyle w:val="a5"/>
        <w:spacing w:line="240" w:lineRule="auto"/>
        <w:rPr>
          <w:rFonts w:ascii="Arial" w:hAnsi="Arial" w:cs="Arial"/>
          <w:sz w:val="24"/>
          <w:szCs w:val="24"/>
          <w:lang w:eastAsia="ja-JP"/>
        </w:rPr>
      </w:pPr>
    </w:p>
    <w:p w14:paraId="5C16CC3A" w14:textId="00EEE619" w:rsidR="000B279F" w:rsidRPr="00D87888" w:rsidRDefault="0054637C" w:rsidP="00A67B36">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cs="Arial" w:hint="eastAsia"/>
          <w:lang w:eastAsia="ja-JP"/>
        </w:rPr>
        <w:t>地方議会</w:t>
      </w:r>
      <w:r w:rsidR="009D0307" w:rsidRPr="00D87888">
        <w:rPr>
          <w:rFonts w:asciiTheme="majorEastAsia" w:eastAsiaTheme="majorEastAsia" w:hAnsiTheme="majorEastAsia" w:cs="Arial" w:hint="eastAsia"/>
          <w:lang w:eastAsia="ja-JP"/>
        </w:rPr>
        <w:t>はまた、高齢者および障害者のための中央政府の義務的</w:t>
      </w:r>
      <w:r w:rsidR="00A67B36" w:rsidRPr="00D87888">
        <w:rPr>
          <w:rFonts w:asciiTheme="majorEastAsia" w:eastAsiaTheme="majorEastAsia" w:hAnsiTheme="majorEastAsia" w:cs="Arial" w:hint="eastAsia"/>
          <w:lang w:eastAsia="ja-JP"/>
        </w:rPr>
        <w:t>バス運賃</w:t>
      </w:r>
      <w:r w:rsidR="009D0307" w:rsidRPr="00D87888">
        <w:rPr>
          <w:rFonts w:asciiTheme="majorEastAsia" w:eastAsiaTheme="majorEastAsia" w:hAnsiTheme="majorEastAsia" w:cs="Arial" w:hint="eastAsia"/>
          <w:lang w:eastAsia="ja-JP"/>
        </w:rPr>
        <w:t>割引</w:t>
      </w:r>
      <w:r w:rsidR="00A67B36" w:rsidRPr="00D87888">
        <w:rPr>
          <w:rFonts w:asciiTheme="majorEastAsia" w:eastAsiaTheme="majorEastAsia" w:hAnsiTheme="majorEastAsia" w:cs="Arial" w:hint="eastAsia"/>
          <w:lang w:eastAsia="ja-JP"/>
        </w:rPr>
        <w:t>体系を管理する責任もある。LGA</w:t>
      </w:r>
      <w:r w:rsidR="007D6654" w:rsidRPr="00D87888">
        <w:rPr>
          <w:rFonts w:asciiTheme="majorEastAsia" w:eastAsiaTheme="majorEastAsia" w:hAnsiTheme="majorEastAsia" w:cs="Arial" w:hint="eastAsia"/>
          <w:lang w:eastAsia="ja-JP"/>
        </w:rPr>
        <w:t>の推定では、</w:t>
      </w:r>
      <w:r w:rsidRPr="00D87888">
        <w:rPr>
          <w:rFonts w:asciiTheme="majorEastAsia" w:eastAsiaTheme="majorEastAsia" w:hAnsiTheme="majorEastAsia" w:cs="Arial" w:hint="eastAsia"/>
          <w:lang w:eastAsia="ja-JP"/>
        </w:rPr>
        <w:t>地方議会</w:t>
      </w:r>
      <w:r w:rsidR="007D6654" w:rsidRPr="00D87888">
        <w:rPr>
          <w:rFonts w:asciiTheme="majorEastAsia" w:eastAsiaTheme="majorEastAsia" w:hAnsiTheme="majorEastAsia" w:cs="Arial" w:hint="eastAsia"/>
          <w:lang w:eastAsia="ja-JP"/>
        </w:rPr>
        <w:t>がこの制度を運営するために中央政府から受け取る資金は</w:t>
      </w:r>
      <w:r w:rsidR="00A67B36" w:rsidRPr="00D87888">
        <w:rPr>
          <w:rFonts w:asciiTheme="majorEastAsia" w:eastAsiaTheme="majorEastAsia" w:hAnsiTheme="majorEastAsia" w:cs="Arial" w:hint="eastAsia"/>
          <w:lang w:eastAsia="ja-JP"/>
        </w:rPr>
        <w:t>少なくとも年間2</w:t>
      </w:r>
      <w:r w:rsidR="007D6654" w:rsidRPr="00D87888">
        <w:rPr>
          <w:rFonts w:asciiTheme="majorEastAsia" w:eastAsiaTheme="majorEastAsia" w:hAnsiTheme="majorEastAsia" w:cs="Arial" w:hint="eastAsia"/>
          <w:lang w:eastAsia="ja-JP"/>
        </w:rPr>
        <w:t>億ポンド不足している</w:t>
      </w:r>
      <w:r w:rsidR="00A67B36" w:rsidRPr="00D87888">
        <w:rPr>
          <w:rFonts w:asciiTheme="majorEastAsia" w:eastAsiaTheme="majorEastAsia" w:hAnsiTheme="majorEastAsia" w:cs="Arial" w:hint="eastAsia"/>
          <w:lang w:eastAsia="ja-JP"/>
        </w:rPr>
        <w:t>。この制度は法定制度であるため、</w:t>
      </w:r>
      <w:r w:rsidRPr="00D87888">
        <w:rPr>
          <w:rFonts w:asciiTheme="majorEastAsia" w:eastAsiaTheme="majorEastAsia" w:hAnsiTheme="majorEastAsia" w:cs="Arial" w:hint="eastAsia"/>
          <w:lang w:eastAsia="ja-JP"/>
        </w:rPr>
        <w:t>地方議会</w:t>
      </w:r>
      <w:r w:rsidR="007D6654" w:rsidRPr="00D87888">
        <w:rPr>
          <w:rFonts w:asciiTheme="majorEastAsia" w:eastAsiaTheme="majorEastAsia" w:hAnsiTheme="majorEastAsia" w:cs="Arial" w:hint="eastAsia"/>
          <w:lang w:eastAsia="ja-JP"/>
        </w:rPr>
        <w:t>は他の交通予算から国の制度へ資金を転用することを余</w:t>
      </w:r>
      <w:r w:rsidR="007D6654" w:rsidRPr="00D87888">
        <w:rPr>
          <w:rFonts w:asciiTheme="majorEastAsia" w:eastAsiaTheme="majorEastAsia" w:hAnsiTheme="majorEastAsia" w:cs="Arial" w:hint="eastAsia"/>
          <w:lang w:eastAsia="ja-JP"/>
        </w:rPr>
        <w:lastRenderedPageBreak/>
        <w:t>儀なくされている</w:t>
      </w:r>
      <w:r w:rsidR="00A67B36" w:rsidRPr="00D87888">
        <w:rPr>
          <w:rFonts w:asciiTheme="majorEastAsia" w:eastAsiaTheme="majorEastAsia" w:hAnsiTheme="majorEastAsia" w:cs="Arial" w:hint="eastAsia"/>
          <w:lang w:eastAsia="ja-JP"/>
        </w:rPr>
        <w:t>。その中</w:t>
      </w:r>
      <w:r w:rsidR="007D6654" w:rsidRPr="00D87888">
        <w:rPr>
          <w:rFonts w:asciiTheme="majorEastAsia" w:eastAsiaTheme="majorEastAsia" w:hAnsiTheme="majorEastAsia" w:cs="Arial" w:hint="eastAsia"/>
          <w:lang w:eastAsia="ja-JP"/>
        </w:rPr>
        <w:t>には、</w:t>
      </w:r>
      <w:r w:rsidR="004C7C59" w:rsidRPr="00D87888">
        <w:rPr>
          <w:rFonts w:asciiTheme="majorEastAsia" w:eastAsiaTheme="majorEastAsia" w:hAnsiTheme="majorEastAsia" w:cs="Arial" w:hint="eastAsia"/>
          <w:lang w:eastAsia="ja-JP"/>
        </w:rPr>
        <w:t>地方議会</w:t>
      </w:r>
      <w:r w:rsidR="007D6654" w:rsidRPr="00D87888">
        <w:rPr>
          <w:rFonts w:asciiTheme="majorEastAsia" w:eastAsiaTheme="majorEastAsia" w:hAnsiTheme="majorEastAsia" w:cs="Arial" w:hint="eastAsia"/>
          <w:lang w:eastAsia="ja-JP"/>
        </w:rPr>
        <w:t>が購入する支援付きバスサービスや地域交通の支援も含まれる</w:t>
      </w:r>
      <w:r w:rsidR="00A67B36" w:rsidRPr="00D87888">
        <w:rPr>
          <w:rFonts w:asciiTheme="majorEastAsia" w:eastAsiaTheme="majorEastAsia" w:hAnsiTheme="majorEastAsia" w:cs="Arial" w:hint="eastAsia"/>
          <w:lang w:eastAsia="ja-JP"/>
        </w:rPr>
        <w:t>。</w:t>
      </w:r>
    </w:p>
    <w:p w14:paraId="71A5BE22" w14:textId="77777777" w:rsidR="000B279F" w:rsidRPr="00D87888" w:rsidRDefault="000B279F" w:rsidP="00C65494">
      <w:pPr>
        <w:pStyle w:val="a5"/>
        <w:spacing w:line="240" w:lineRule="auto"/>
        <w:rPr>
          <w:rFonts w:ascii="Arial" w:hAnsi="Arial" w:cs="Arial"/>
          <w:sz w:val="24"/>
          <w:szCs w:val="24"/>
          <w:lang w:eastAsia="ja-JP"/>
        </w:rPr>
      </w:pPr>
    </w:p>
    <w:p w14:paraId="7E7C2239" w14:textId="5DD6C901" w:rsidR="00B54B5A" w:rsidRPr="00D87888" w:rsidRDefault="00FE0FAD" w:rsidP="00A67B36">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cs="Arial" w:hint="eastAsia"/>
          <w:lang w:eastAsia="ja-JP"/>
        </w:rPr>
        <w:t>そこで</w:t>
      </w:r>
      <w:r w:rsidR="00A67B36" w:rsidRPr="00D87888">
        <w:rPr>
          <w:rFonts w:asciiTheme="majorEastAsia" w:eastAsiaTheme="majorEastAsia" w:hAnsiTheme="majorEastAsia" w:cs="Arial" w:hint="eastAsia"/>
          <w:lang w:eastAsia="ja-JP"/>
        </w:rPr>
        <w:t>、LGA</w:t>
      </w:r>
      <w:r w:rsidR="007D6654" w:rsidRPr="00D87888">
        <w:rPr>
          <w:rFonts w:asciiTheme="majorEastAsia" w:eastAsiaTheme="majorEastAsia" w:hAnsiTheme="majorEastAsia" w:cs="Arial" w:hint="eastAsia"/>
          <w:lang w:eastAsia="ja-JP"/>
        </w:rPr>
        <w:t>は、</w:t>
      </w:r>
      <w:r w:rsidR="00A67B36" w:rsidRPr="00D87888">
        <w:rPr>
          <w:rFonts w:asciiTheme="majorEastAsia" w:eastAsiaTheme="majorEastAsia" w:hAnsiTheme="majorEastAsia" w:cs="Arial" w:hint="eastAsia"/>
          <w:lang w:eastAsia="ja-JP"/>
        </w:rPr>
        <w:t>国</w:t>
      </w:r>
      <w:r w:rsidR="007D6654" w:rsidRPr="00D87888">
        <w:rPr>
          <w:rFonts w:asciiTheme="majorEastAsia" w:eastAsiaTheme="majorEastAsia" w:hAnsiTheme="majorEastAsia" w:cs="Arial" w:hint="eastAsia"/>
          <w:lang w:eastAsia="ja-JP"/>
        </w:rPr>
        <w:t>の</w:t>
      </w:r>
      <w:r w:rsidRPr="00D87888">
        <w:rPr>
          <w:rFonts w:asciiTheme="majorEastAsia" w:eastAsiaTheme="majorEastAsia" w:hAnsiTheme="majorEastAsia" w:cs="Arial" w:hint="eastAsia"/>
          <w:lang w:eastAsia="ja-JP"/>
        </w:rPr>
        <w:t>バス</w:t>
      </w:r>
      <w:r w:rsidR="007D6654" w:rsidRPr="00D87888">
        <w:rPr>
          <w:rFonts w:asciiTheme="majorEastAsia" w:eastAsiaTheme="majorEastAsia" w:hAnsiTheme="majorEastAsia" w:cs="Arial" w:hint="eastAsia"/>
          <w:lang w:eastAsia="ja-JP"/>
        </w:rPr>
        <w:t>運賃割引体系</w:t>
      </w:r>
      <w:r w:rsidRPr="00D87888">
        <w:rPr>
          <w:rFonts w:asciiTheme="majorEastAsia" w:eastAsiaTheme="majorEastAsia" w:hAnsiTheme="majorEastAsia" w:cs="Arial" w:hint="eastAsia"/>
          <w:lang w:eastAsia="ja-JP"/>
        </w:rPr>
        <w:t>に十分な資金を供給するよう求めている</w:t>
      </w:r>
      <w:r w:rsidR="00A67B36" w:rsidRPr="00D87888">
        <w:rPr>
          <w:rFonts w:asciiTheme="majorEastAsia" w:eastAsiaTheme="majorEastAsia" w:hAnsiTheme="majorEastAsia" w:cs="Arial" w:hint="eastAsia"/>
          <w:lang w:eastAsia="ja-JP"/>
        </w:rPr>
        <w:t>。 2017年のバス運行法は、</w:t>
      </w:r>
      <w:r w:rsidRPr="00D87888">
        <w:rPr>
          <w:rFonts w:asciiTheme="majorEastAsia" w:eastAsiaTheme="majorEastAsia" w:hAnsiTheme="majorEastAsia" w:cs="Arial" w:hint="eastAsia"/>
          <w:lang w:eastAsia="ja-JP"/>
        </w:rPr>
        <w:t>地方での支給を助け、バスをより商業的に魅力的なものにするはずである。しかし、バスの運行は</w:t>
      </w:r>
      <w:r w:rsidR="00A67B36" w:rsidRPr="00D87888">
        <w:rPr>
          <w:rFonts w:asciiTheme="majorEastAsia" w:eastAsiaTheme="majorEastAsia" w:hAnsiTheme="majorEastAsia" w:cs="Arial" w:hint="eastAsia"/>
          <w:lang w:eastAsia="ja-JP"/>
        </w:rPr>
        <w:t>継続的な支出圧力に直面して</w:t>
      </w:r>
      <w:r w:rsidRPr="00D87888">
        <w:rPr>
          <w:rFonts w:asciiTheme="majorEastAsia" w:eastAsiaTheme="majorEastAsia" w:hAnsiTheme="majorEastAsia" w:cs="Arial" w:hint="eastAsia"/>
          <w:lang w:eastAsia="ja-JP"/>
        </w:rPr>
        <w:t>いる。</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は地方のバスおよびコミュニティの</w:t>
      </w:r>
      <w:r w:rsidR="00A67B36" w:rsidRPr="00D87888">
        <w:rPr>
          <w:rFonts w:asciiTheme="majorEastAsia" w:eastAsiaTheme="majorEastAsia" w:hAnsiTheme="majorEastAsia" w:cs="Arial" w:hint="eastAsia"/>
          <w:lang w:eastAsia="ja-JP"/>
        </w:rPr>
        <w:t>交通</w:t>
      </w:r>
      <w:r w:rsidRPr="00D87888">
        <w:rPr>
          <w:rFonts w:asciiTheme="majorEastAsia" w:eastAsiaTheme="majorEastAsia" w:hAnsiTheme="majorEastAsia" w:cs="Arial" w:hint="eastAsia"/>
          <w:lang w:eastAsia="ja-JP"/>
        </w:rPr>
        <w:t>手段の供給</w:t>
      </w:r>
      <w:r w:rsidR="00A67B36" w:rsidRPr="00D87888">
        <w:rPr>
          <w:rFonts w:asciiTheme="majorEastAsia" w:eastAsiaTheme="majorEastAsia" w:hAnsiTheme="majorEastAsia" w:cs="Arial" w:hint="eastAsia"/>
          <w:lang w:eastAsia="ja-JP"/>
        </w:rPr>
        <w:t>を</w:t>
      </w:r>
      <w:r w:rsidRPr="00D87888">
        <w:rPr>
          <w:rFonts w:asciiTheme="majorEastAsia" w:eastAsiaTheme="majorEastAsia" w:hAnsiTheme="majorEastAsia" w:cs="Arial" w:hint="eastAsia"/>
          <w:lang w:eastAsia="ja-JP"/>
        </w:rPr>
        <w:t>どれだけ支援できるか、その</w:t>
      </w:r>
      <w:r w:rsidR="00A67B36" w:rsidRPr="00D87888">
        <w:rPr>
          <w:rFonts w:asciiTheme="majorEastAsia" w:eastAsiaTheme="majorEastAsia" w:hAnsiTheme="majorEastAsia" w:cs="Arial" w:hint="eastAsia"/>
          <w:lang w:eastAsia="ja-JP"/>
        </w:rPr>
        <w:t>能力</w:t>
      </w:r>
      <w:r w:rsidR="004C7C59" w:rsidRPr="00D87888">
        <w:rPr>
          <w:rFonts w:asciiTheme="majorEastAsia" w:eastAsiaTheme="majorEastAsia" w:hAnsiTheme="majorEastAsia" w:cs="Arial" w:hint="eastAsia"/>
          <w:lang w:eastAsia="ja-JP"/>
        </w:rPr>
        <w:t>が問われ</w:t>
      </w:r>
      <w:r w:rsidR="00A67B36" w:rsidRPr="00D87888">
        <w:rPr>
          <w:rFonts w:asciiTheme="majorEastAsia" w:eastAsiaTheme="majorEastAsia" w:hAnsiTheme="majorEastAsia" w:cs="Arial" w:hint="eastAsia"/>
          <w:lang w:eastAsia="ja-JP"/>
        </w:rPr>
        <w:t>続ける</w:t>
      </w:r>
      <w:r w:rsidRPr="00D87888">
        <w:rPr>
          <w:rFonts w:asciiTheme="majorEastAsia" w:eastAsiaTheme="majorEastAsia" w:hAnsiTheme="majorEastAsia" w:cs="Arial" w:hint="eastAsia"/>
          <w:lang w:eastAsia="ja-JP"/>
        </w:rPr>
        <w:t>であろう</w:t>
      </w:r>
      <w:r w:rsidR="0045235D" w:rsidRPr="00D87888">
        <w:rPr>
          <w:rFonts w:asciiTheme="majorEastAsia" w:eastAsiaTheme="majorEastAsia" w:hAnsiTheme="majorEastAsia" w:cs="Arial" w:hint="eastAsia"/>
          <w:lang w:eastAsia="ja-JP"/>
        </w:rPr>
        <w:t>。</w:t>
      </w:r>
      <w:r w:rsidR="00A67B36" w:rsidRPr="00D87888">
        <w:rPr>
          <w:rFonts w:asciiTheme="majorEastAsia" w:eastAsiaTheme="majorEastAsia" w:hAnsiTheme="majorEastAsia" w:cs="Arial" w:hint="eastAsia"/>
          <w:lang w:eastAsia="ja-JP"/>
        </w:rPr>
        <w:t>PSVAR（Public Service Vehicle Accessibility Regulations</w:t>
      </w:r>
      <w:r w:rsidR="0045235D" w:rsidRPr="00D87888">
        <w:rPr>
          <w:rFonts w:asciiTheme="majorEastAsia" w:eastAsiaTheme="majorEastAsia" w:hAnsiTheme="majorEastAsia" w:cs="Arial" w:hint="eastAsia"/>
          <w:lang w:eastAsia="ja-JP"/>
        </w:rPr>
        <w:t>：公共交通サービス</w:t>
      </w:r>
      <w:r w:rsidR="00B844D5" w:rsidRPr="00D87888">
        <w:rPr>
          <w:rFonts w:asciiTheme="majorEastAsia" w:eastAsiaTheme="majorEastAsia" w:hAnsiTheme="majorEastAsia" w:cs="Arial" w:hint="eastAsia"/>
          <w:lang w:eastAsia="ja-JP"/>
        </w:rPr>
        <w:t>アクセシビリティ</w:t>
      </w:r>
      <w:r w:rsidR="0045235D" w:rsidRPr="00D87888">
        <w:rPr>
          <w:rFonts w:asciiTheme="majorEastAsia" w:eastAsiaTheme="majorEastAsia" w:hAnsiTheme="majorEastAsia" w:cs="Arial" w:hint="eastAsia"/>
          <w:lang w:eastAsia="ja-JP"/>
        </w:rPr>
        <w:t>法</w:t>
      </w:r>
      <w:r w:rsidR="00A67B36" w:rsidRPr="00D87888">
        <w:rPr>
          <w:rFonts w:asciiTheme="majorEastAsia" w:eastAsiaTheme="majorEastAsia" w:hAnsiTheme="majorEastAsia" w:cs="Arial" w:hint="eastAsia"/>
          <w:lang w:eastAsia="ja-JP"/>
        </w:rPr>
        <w:t>）を通じて政府が設定した別の国内規制により、バスの</w:t>
      </w:r>
      <w:r w:rsidR="0045235D" w:rsidRPr="00D87888">
        <w:rPr>
          <w:rFonts w:asciiTheme="majorEastAsia" w:eastAsiaTheme="majorEastAsia" w:hAnsiTheme="majorEastAsia" w:cs="Arial" w:hint="eastAsia"/>
          <w:lang w:eastAsia="ja-JP"/>
        </w:rPr>
        <w:t>アクセシビリティの最低基準が決められる</w:t>
      </w:r>
      <w:r w:rsidR="00A67B36" w:rsidRPr="00D87888">
        <w:rPr>
          <w:rFonts w:asciiTheme="majorEastAsia" w:eastAsiaTheme="majorEastAsia" w:hAnsiTheme="majorEastAsia" w:cs="Arial" w:hint="eastAsia"/>
          <w:lang w:eastAsia="ja-JP"/>
        </w:rPr>
        <w:t>。</w:t>
      </w:r>
      <w:r w:rsidR="0054637C" w:rsidRPr="00D87888">
        <w:rPr>
          <w:rFonts w:asciiTheme="majorEastAsia" w:eastAsiaTheme="majorEastAsia" w:hAnsiTheme="majorEastAsia" w:cs="Arial" w:hint="eastAsia"/>
          <w:lang w:eastAsia="ja-JP"/>
        </w:rPr>
        <w:t>地方議会</w:t>
      </w:r>
      <w:r w:rsidR="0045235D" w:rsidRPr="00D87888">
        <w:rPr>
          <w:rFonts w:asciiTheme="majorEastAsia" w:eastAsiaTheme="majorEastAsia" w:hAnsiTheme="majorEastAsia" w:cs="Arial" w:hint="eastAsia"/>
          <w:lang w:eastAsia="ja-JP"/>
        </w:rPr>
        <w:t>は自身で提供するサービスを通してバスサービスの基準に影響を及ぼしうるにもかかわらず</w:t>
      </w:r>
      <w:r w:rsidR="00A67B36" w:rsidRPr="00D87888">
        <w:rPr>
          <w:rFonts w:asciiTheme="majorEastAsia" w:eastAsiaTheme="majorEastAsia" w:hAnsiTheme="majorEastAsia" w:cs="Arial" w:hint="eastAsia"/>
          <w:lang w:eastAsia="ja-JP"/>
        </w:rPr>
        <w:t>、これらの基準は</w:t>
      </w:r>
      <w:r w:rsidR="0054637C" w:rsidRPr="00D87888">
        <w:rPr>
          <w:rFonts w:asciiTheme="majorEastAsia" w:eastAsiaTheme="majorEastAsia" w:hAnsiTheme="majorEastAsia" w:cs="Arial" w:hint="eastAsia"/>
          <w:lang w:eastAsia="ja-JP"/>
        </w:rPr>
        <w:t>地方議会</w:t>
      </w:r>
      <w:r w:rsidR="0045235D" w:rsidRPr="00D87888">
        <w:rPr>
          <w:rFonts w:asciiTheme="majorEastAsia" w:eastAsiaTheme="majorEastAsia" w:hAnsiTheme="majorEastAsia" w:cs="Arial" w:hint="eastAsia"/>
          <w:lang w:eastAsia="ja-JP"/>
        </w:rPr>
        <w:t>では設定されない</w:t>
      </w:r>
      <w:r w:rsidR="00A67B36" w:rsidRPr="00D87888">
        <w:rPr>
          <w:rFonts w:asciiTheme="majorEastAsia" w:eastAsiaTheme="majorEastAsia" w:hAnsiTheme="majorEastAsia" w:cs="Arial" w:hint="eastAsia"/>
          <w:lang w:eastAsia="ja-JP"/>
        </w:rPr>
        <w:t>。</w:t>
      </w:r>
    </w:p>
    <w:p w14:paraId="3D44BE73" w14:textId="77777777" w:rsidR="00E600DE" w:rsidRPr="00D87888" w:rsidRDefault="00E600DE" w:rsidP="00E600DE">
      <w:pPr>
        <w:spacing w:line="240" w:lineRule="auto"/>
        <w:rPr>
          <w:rFonts w:ascii="Arial" w:hAnsi="Arial" w:cs="Arial"/>
          <w:sz w:val="24"/>
          <w:szCs w:val="24"/>
          <w:lang w:eastAsia="ja-JP"/>
        </w:rPr>
      </w:pPr>
    </w:p>
    <w:p w14:paraId="2356A950" w14:textId="77777777" w:rsidR="00E600DE" w:rsidRPr="00D87888" w:rsidRDefault="00E600DE" w:rsidP="00E600DE">
      <w:pPr>
        <w:spacing w:line="240" w:lineRule="auto"/>
        <w:rPr>
          <w:rFonts w:ascii="Arial" w:hAnsi="Arial" w:cs="Arial"/>
          <w:sz w:val="24"/>
          <w:szCs w:val="24"/>
          <w:lang w:eastAsia="ja-JP"/>
        </w:rPr>
      </w:pPr>
    </w:p>
    <w:p w14:paraId="7B39D8EB" w14:textId="77777777" w:rsidR="00426209" w:rsidRPr="00D87888" w:rsidRDefault="00426209" w:rsidP="004F19E6">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p>
    <w:p w14:paraId="7543A515" w14:textId="77777777" w:rsidR="004F19E6" w:rsidRPr="00D87888" w:rsidRDefault="00593B40" w:rsidP="004F19E6">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r w:rsidRPr="00D87888">
        <w:rPr>
          <w:rFonts w:ascii="Arial" w:eastAsiaTheme="majorEastAsia" w:hAnsi="Arial" w:cs="Arial"/>
          <w:b/>
          <w:sz w:val="24"/>
          <w:szCs w:val="24"/>
          <w:lang w:eastAsia="ja-JP"/>
        </w:rPr>
        <w:t>2017</w:t>
      </w:r>
      <w:r w:rsidRPr="00D87888">
        <w:rPr>
          <w:rFonts w:asciiTheme="majorEastAsia" w:eastAsiaTheme="majorEastAsia" w:hAnsiTheme="majorEastAsia" w:cs="Arial" w:hint="eastAsia"/>
          <w:b/>
          <w:sz w:val="24"/>
          <w:szCs w:val="24"/>
          <w:lang w:eastAsia="ja-JP"/>
        </w:rPr>
        <w:t>年</w:t>
      </w:r>
      <w:r w:rsidRPr="00D87888">
        <w:rPr>
          <w:rFonts w:ascii="Arial" w:eastAsiaTheme="majorEastAsia" w:hAnsi="Arial" w:cs="Arial"/>
          <w:b/>
          <w:sz w:val="24"/>
          <w:szCs w:val="24"/>
          <w:lang w:eastAsia="ja-JP"/>
        </w:rPr>
        <w:t>7</w:t>
      </w:r>
      <w:r w:rsidRPr="00D87888">
        <w:rPr>
          <w:rFonts w:asciiTheme="majorEastAsia" w:eastAsiaTheme="majorEastAsia" w:hAnsiTheme="majorEastAsia" w:cs="Arial" w:hint="eastAsia"/>
          <w:b/>
          <w:sz w:val="24"/>
          <w:szCs w:val="24"/>
          <w:lang w:eastAsia="ja-JP"/>
        </w:rPr>
        <w:t>月更新</w:t>
      </w:r>
    </w:p>
    <w:p w14:paraId="3F20FE41" w14:textId="77777777" w:rsidR="004F19E6" w:rsidRPr="00D87888" w:rsidRDefault="004F19E6" w:rsidP="004F19E6">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p>
    <w:p w14:paraId="6FC6E58B" w14:textId="00FDB8E2" w:rsidR="004F19E6" w:rsidRPr="00D87888" w:rsidRDefault="00A67B36" w:rsidP="004F19E6">
      <w:pPr>
        <w:pStyle w:val="a3"/>
        <w:pBdr>
          <w:top w:val="single" w:sz="4" w:space="1" w:color="auto"/>
          <w:left w:val="single" w:sz="4" w:space="4" w:color="auto"/>
          <w:bottom w:val="single" w:sz="4" w:space="1" w:color="auto"/>
          <w:right w:val="single" w:sz="4" w:space="4" w:color="auto"/>
        </w:pBdr>
        <w:rPr>
          <w:rFonts w:ascii="Arial" w:hAnsi="Arial" w:cs="Arial"/>
          <w:sz w:val="24"/>
          <w:szCs w:val="24"/>
          <w:lang w:eastAsia="ja-JP"/>
        </w:rPr>
      </w:pPr>
      <w:r w:rsidRPr="00D87888">
        <w:rPr>
          <w:rFonts w:asciiTheme="majorEastAsia" w:eastAsiaTheme="majorEastAsia" w:hAnsiTheme="majorEastAsia" w:cs="Arial" w:hint="eastAsia"/>
          <w:lang w:eastAsia="ja-JP"/>
        </w:rPr>
        <w:t>私たちの2017年3月の</w:t>
      </w:r>
      <w:r w:rsidR="00B844D5" w:rsidRPr="00D87888">
        <w:rPr>
          <w:rFonts w:asciiTheme="majorEastAsia" w:eastAsiaTheme="majorEastAsia" w:hAnsiTheme="majorEastAsia" w:cs="Arial" w:hint="eastAsia"/>
          <w:lang w:eastAsia="ja-JP"/>
        </w:rPr>
        <w:t>報告</w:t>
      </w:r>
      <w:r w:rsidRPr="00D87888">
        <w:rPr>
          <w:rFonts w:asciiTheme="majorEastAsia" w:eastAsiaTheme="majorEastAsia" w:hAnsiTheme="majorEastAsia" w:cs="Arial" w:hint="eastAsia"/>
          <w:lang w:eastAsia="ja-JP"/>
        </w:rPr>
        <w:t>以来、バスサービス法案は国会</w:t>
      </w:r>
      <w:r w:rsidR="00B844D5" w:rsidRPr="00D87888">
        <w:rPr>
          <w:rFonts w:asciiTheme="majorEastAsia" w:eastAsiaTheme="majorEastAsia" w:hAnsiTheme="majorEastAsia" w:cs="Arial" w:hint="eastAsia"/>
          <w:lang w:eastAsia="ja-JP"/>
        </w:rPr>
        <w:t>を</w:t>
      </w:r>
      <w:r w:rsidRPr="00D87888">
        <w:rPr>
          <w:rFonts w:asciiTheme="majorEastAsia" w:eastAsiaTheme="majorEastAsia" w:hAnsiTheme="majorEastAsia" w:cs="Arial" w:hint="eastAsia"/>
          <w:lang w:eastAsia="ja-JP"/>
        </w:rPr>
        <w:t>通過</w:t>
      </w:r>
      <w:r w:rsidR="00B844D5" w:rsidRPr="00D87888">
        <w:rPr>
          <w:rFonts w:asciiTheme="majorEastAsia" w:eastAsiaTheme="majorEastAsia" w:hAnsiTheme="majorEastAsia" w:cs="Arial" w:hint="eastAsia"/>
          <w:lang w:eastAsia="ja-JP"/>
        </w:rPr>
        <w:t>し</w:t>
      </w:r>
      <w:r w:rsidRPr="00D87888">
        <w:rPr>
          <w:rFonts w:asciiTheme="majorEastAsia" w:eastAsiaTheme="majorEastAsia" w:hAnsiTheme="majorEastAsia" w:cs="Arial" w:hint="eastAsia"/>
          <w:lang w:eastAsia="ja-JP"/>
        </w:rPr>
        <w:t>、2017</w:t>
      </w:r>
      <w:r w:rsidR="00877D6C" w:rsidRPr="00D87888">
        <w:rPr>
          <w:rFonts w:asciiTheme="majorEastAsia" w:eastAsiaTheme="majorEastAsia" w:hAnsiTheme="majorEastAsia" w:cs="Arial" w:hint="eastAsia"/>
          <w:lang w:eastAsia="ja-JP"/>
        </w:rPr>
        <w:t>年バスサービス法に基づく法律となった</w:t>
      </w:r>
      <w:r w:rsidRPr="00D87888">
        <w:rPr>
          <w:rFonts w:asciiTheme="majorEastAsia" w:eastAsiaTheme="majorEastAsia" w:hAnsiTheme="majorEastAsia" w:cs="Arial" w:hint="eastAsia"/>
          <w:lang w:eastAsia="ja-JP"/>
        </w:rPr>
        <w:t>。</w:t>
      </w:r>
      <w:r w:rsidR="00877D6C" w:rsidRPr="00D87888">
        <w:rPr>
          <w:rFonts w:asciiTheme="majorEastAsia" w:eastAsiaTheme="majorEastAsia" w:hAnsiTheme="majorEastAsia" w:cs="Arial"/>
          <w:lang w:eastAsia="ja-JP"/>
        </w:rPr>
        <w:t>UNCRPDの「</w:t>
      </w:r>
      <w:r w:rsidR="00FE237A" w:rsidRPr="00D87888">
        <w:rPr>
          <w:rFonts w:asciiTheme="majorEastAsia" w:eastAsiaTheme="majorEastAsia" w:hAnsiTheme="majorEastAsia" w:cs="Arial" w:hint="eastAsia"/>
          <w:lang w:eastAsia="ja-JP"/>
        </w:rPr>
        <w:t>事前質問事項</w:t>
      </w:r>
      <w:r w:rsidR="00877D6C" w:rsidRPr="00D87888">
        <w:rPr>
          <w:rFonts w:asciiTheme="majorEastAsia" w:eastAsiaTheme="majorEastAsia" w:hAnsiTheme="majorEastAsia" w:cs="Arial"/>
          <w:lang w:eastAsia="ja-JP"/>
        </w:rPr>
        <w:t>」に対する英国政府の対応は、バス提供を確保する上で</w:t>
      </w:r>
      <w:r w:rsidR="0054637C" w:rsidRPr="00D87888">
        <w:rPr>
          <w:rFonts w:asciiTheme="majorEastAsia" w:eastAsiaTheme="majorEastAsia" w:hAnsiTheme="majorEastAsia" w:cs="Arial"/>
          <w:lang w:eastAsia="ja-JP"/>
        </w:rPr>
        <w:t>地方議会</w:t>
      </w:r>
      <w:r w:rsidR="00877D6C" w:rsidRPr="00D87888">
        <w:rPr>
          <w:rFonts w:asciiTheme="majorEastAsia" w:eastAsiaTheme="majorEastAsia" w:hAnsiTheme="majorEastAsia" w:cs="Arial"/>
          <w:lang w:eastAsia="ja-JP"/>
        </w:rPr>
        <w:t>が果たす役割、そして直面する課題、およびこれらの課題に対</w:t>
      </w:r>
      <w:r w:rsidR="00877D6C" w:rsidRPr="00D87888">
        <w:rPr>
          <w:rFonts w:asciiTheme="majorEastAsia" w:eastAsiaTheme="majorEastAsia" w:hAnsiTheme="majorEastAsia" w:cs="Arial" w:hint="eastAsia"/>
          <w:lang w:eastAsia="ja-JP"/>
        </w:rPr>
        <w:t>して</w:t>
      </w:r>
      <w:r w:rsidR="0054637C" w:rsidRPr="00D87888">
        <w:rPr>
          <w:rFonts w:asciiTheme="majorEastAsia" w:eastAsiaTheme="majorEastAsia" w:hAnsiTheme="majorEastAsia" w:cs="Arial" w:hint="eastAsia"/>
          <w:lang w:eastAsia="ja-JP"/>
        </w:rPr>
        <w:t>地方議会</w:t>
      </w:r>
      <w:r w:rsidR="00877D6C" w:rsidRPr="00D87888">
        <w:rPr>
          <w:rFonts w:asciiTheme="majorEastAsia" w:eastAsiaTheme="majorEastAsia" w:hAnsiTheme="majorEastAsia" w:cs="Arial" w:hint="eastAsia"/>
          <w:lang w:eastAsia="ja-JP"/>
        </w:rPr>
        <w:t>が考えるいくつかの</w:t>
      </w:r>
      <w:r w:rsidR="00877D6C" w:rsidRPr="00D87888">
        <w:rPr>
          <w:rFonts w:asciiTheme="majorEastAsia" w:eastAsiaTheme="majorEastAsia" w:hAnsiTheme="majorEastAsia" w:cs="Arial"/>
          <w:lang w:eastAsia="ja-JP"/>
        </w:rPr>
        <w:t>解決策</w:t>
      </w:r>
      <w:r w:rsidR="00877D6C" w:rsidRPr="00D87888">
        <w:rPr>
          <w:rFonts w:asciiTheme="majorEastAsia" w:eastAsiaTheme="majorEastAsia" w:hAnsiTheme="majorEastAsia" w:cs="Arial" w:hint="eastAsia"/>
          <w:lang w:eastAsia="ja-JP"/>
        </w:rPr>
        <w:t>（上で概説したような）</w:t>
      </w:r>
      <w:r w:rsidR="00877D6C" w:rsidRPr="00D87888">
        <w:rPr>
          <w:rFonts w:asciiTheme="majorEastAsia" w:eastAsiaTheme="majorEastAsia" w:hAnsiTheme="majorEastAsia" w:cs="Arial"/>
          <w:lang w:eastAsia="ja-JP"/>
        </w:rPr>
        <w:t>について述べてい</w:t>
      </w:r>
      <w:r w:rsidR="00877D6C" w:rsidRPr="00D87888">
        <w:rPr>
          <w:rFonts w:asciiTheme="majorEastAsia" w:eastAsiaTheme="majorEastAsia" w:hAnsiTheme="majorEastAsia" w:cs="Arial" w:hint="eastAsia"/>
          <w:lang w:eastAsia="ja-JP"/>
        </w:rPr>
        <w:t>ない。</w:t>
      </w:r>
    </w:p>
    <w:p w14:paraId="3C60EED9" w14:textId="77777777" w:rsidR="00426209" w:rsidRPr="00D87888" w:rsidRDefault="00426209" w:rsidP="004F19E6">
      <w:pPr>
        <w:pStyle w:val="a3"/>
        <w:pBdr>
          <w:top w:val="single" w:sz="4" w:space="1" w:color="auto"/>
          <w:left w:val="single" w:sz="4" w:space="4" w:color="auto"/>
          <w:bottom w:val="single" w:sz="4" w:space="1" w:color="auto"/>
          <w:right w:val="single" w:sz="4" w:space="4" w:color="auto"/>
        </w:pBdr>
        <w:rPr>
          <w:rFonts w:ascii="Arial" w:hAnsi="Arial" w:cs="Arial"/>
          <w:sz w:val="24"/>
          <w:szCs w:val="24"/>
          <w:lang w:eastAsia="ja-JP"/>
        </w:rPr>
      </w:pPr>
    </w:p>
    <w:p w14:paraId="6DB7BD4A" w14:textId="77777777" w:rsidR="00B54B5A" w:rsidRPr="00D87888" w:rsidRDefault="00B54B5A" w:rsidP="004F19E6">
      <w:pPr>
        <w:rPr>
          <w:rFonts w:ascii="Arial" w:hAnsi="Arial" w:cs="Arial"/>
          <w:sz w:val="24"/>
          <w:szCs w:val="24"/>
          <w:lang w:eastAsia="ja-JP"/>
        </w:rPr>
      </w:pPr>
    </w:p>
    <w:p w14:paraId="4EAA2918" w14:textId="77777777" w:rsidR="00E600DE" w:rsidRPr="00D87888" w:rsidRDefault="00E600DE" w:rsidP="004F19E6">
      <w:pPr>
        <w:rPr>
          <w:rFonts w:ascii="Arial" w:hAnsi="Arial" w:cs="Arial"/>
          <w:sz w:val="24"/>
          <w:szCs w:val="24"/>
          <w:lang w:eastAsia="ja-JP"/>
        </w:rPr>
      </w:pPr>
    </w:p>
    <w:p w14:paraId="3CE5C482" w14:textId="4FFFB162" w:rsidR="000B279F" w:rsidRPr="00D87888" w:rsidRDefault="00E600DE" w:rsidP="00B54B5A">
      <w:pPr>
        <w:spacing w:line="240" w:lineRule="auto"/>
        <w:rPr>
          <w:rFonts w:ascii="Arial" w:eastAsia="ＭＳ ゴシック" w:hAnsi="Arial" w:cs="Arial"/>
          <w:b/>
          <w:sz w:val="28"/>
          <w:szCs w:val="28"/>
          <w:lang w:eastAsia="ja-JP"/>
        </w:rPr>
      </w:pPr>
      <w:r w:rsidRPr="00D87888">
        <w:rPr>
          <w:rFonts w:asciiTheme="majorEastAsia" w:eastAsiaTheme="majorEastAsia" w:hAnsiTheme="majorEastAsia" w:cs="Arial" w:hint="eastAsia"/>
          <w:b/>
          <w:sz w:val="28"/>
          <w:szCs w:val="28"/>
          <w:lang w:eastAsia="ja-JP"/>
        </w:rPr>
        <w:t>福祉</w:t>
      </w:r>
      <w:r w:rsidR="0086406A" w:rsidRPr="00D87888">
        <w:rPr>
          <w:rFonts w:ascii="Arial" w:hAnsi="Arial" w:cs="Arial"/>
          <w:b/>
          <w:sz w:val="28"/>
          <w:szCs w:val="28"/>
          <w:lang w:eastAsia="ja-JP"/>
        </w:rPr>
        <w:br/>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28</w:t>
      </w:r>
      <w:r w:rsidRPr="00D87888">
        <w:rPr>
          <w:rFonts w:ascii="Arial" w:eastAsia="ＭＳ ゴシック" w:hAnsi="Arial" w:cs="Arial" w:hint="eastAsia"/>
          <w:b/>
          <w:sz w:val="24"/>
          <w:szCs w:val="24"/>
          <w:lang w:eastAsia="ja-JP"/>
        </w:rPr>
        <w:t>条　相当な生活水準および社会的保障</w:t>
      </w:r>
      <w:r w:rsidR="000B279F" w:rsidRPr="00D87888">
        <w:rPr>
          <w:rFonts w:ascii="Arial" w:eastAsia="ＭＳ ゴシック" w:hAnsi="Arial" w:cs="Arial"/>
          <w:b/>
          <w:sz w:val="28"/>
          <w:szCs w:val="28"/>
          <w:lang w:eastAsia="ja-JP"/>
        </w:rPr>
        <w:t xml:space="preserve">  </w:t>
      </w:r>
    </w:p>
    <w:p w14:paraId="70F75F0C" w14:textId="77777777" w:rsidR="00E600DE" w:rsidRPr="00D87888" w:rsidRDefault="00E600DE" w:rsidP="00B54B5A">
      <w:pPr>
        <w:spacing w:line="240" w:lineRule="auto"/>
        <w:rPr>
          <w:rFonts w:ascii="Arial" w:eastAsia="ＭＳ ゴシック" w:hAnsi="Arial" w:cs="Arial"/>
          <w:b/>
          <w:sz w:val="28"/>
          <w:szCs w:val="28"/>
          <w:lang w:eastAsia="ja-JP"/>
        </w:rPr>
      </w:pPr>
    </w:p>
    <w:p w14:paraId="55B0762F" w14:textId="441FCA42" w:rsidR="002E7250" w:rsidRPr="00D87888" w:rsidRDefault="00877D6C" w:rsidP="00257447">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lang w:eastAsia="ja-JP"/>
        </w:rPr>
        <w:t>福祉改革は障害者</w:t>
      </w:r>
      <w:r w:rsidR="00812C06" w:rsidRPr="00D87888">
        <w:rPr>
          <w:rFonts w:asciiTheme="majorEastAsia" w:eastAsiaTheme="majorEastAsia" w:hAnsiTheme="majorEastAsia" w:hint="eastAsia"/>
          <w:lang w:eastAsia="ja-JP"/>
        </w:rPr>
        <w:t>をとくに圧迫している。</w:t>
      </w:r>
      <w:r w:rsidR="007C6709" w:rsidRPr="00D87888">
        <w:rPr>
          <w:rFonts w:asciiTheme="majorEastAsia" w:eastAsiaTheme="majorEastAsia" w:hAnsiTheme="majorEastAsia"/>
          <w:lang w:eastAsia="ja-JP"/>
        </w:rPr>
        <w:t>障害給付</w:t>
      </w:r>
      <w:r w:rsidR="007C6709" w:rsidRPr="00D87888">
        <w:rPr>
          <w:rFonts w:asciiTheme="majorEastAsia" w:eastAsiaTheme="majorEastAsia" w:hAnsiTheme="majorEastAsia" w:hint="eastAsia"/>
          <w:lang w:eastAsia="ja-JP"/>
        </w:rPr>
        <w:t>額</w:t>
      </w:r>
      <w:r w:rsidR="007C6709" w:rsidRPr="00D87888">
        <w:rPr>
          <w:rFonts w:asciiTheme="majorEastAsia" w:eastAsiaTheme="majorEastAsia" w:hAnsiTheme="majorEastAsia"/>
          <w:lang w:eastAsia="ja-JP"/>
        </w:rPr>
        <w:t>が減り、</w:t>
      </w:r>
      <w:r w:rsidR="007C6709" w:rsidRPr="00D87888">
        <w:rPr>
          <w:rFonts w:asciiTheme="majorEastAsia" w:eastAsiaTheme="majorEastAsia" w:hAnsiTheme="majorEastAsia" w:hint="eastAsia"/>
          <w:lang w:eastAsia="ja-JP"/>
        </w:rPr>
        <w:t>給付</w:t>
      </w:r>
      <w:r w:rsidR="007C6709" w:rsidRPr="00D87888">
        <w:rPr>
          <w:rFonts w:asciiTheme="majorEastAsia" w:eastAsiaTheme="majorEastAsia" w:hAnsiTheme="majorEastAsia"/>
          <w:lang w:eastAsia="ja-JP"/>
        </w:rPr>
        <w:t>条件が増え</w:t>
      </w:r>
      <w:r w:rsidRPr="00D87888">
        <w:rPr>
          <w:rFonts w:asciiTheme="majorEastAsia" w:eastAsiaTheme="majorEastAsia" w:hAnsiTheme="majorEastAsia"/>
          <w:lang w:eastAsia="ja-JP"/>
        </w:rPr>
        <w:t>た。</w:t>
      </w:r>
      <w:r w:rsidR="0019254A" w:rsidRPr="00D87888">
        <w:rPr>
          <w:rFonts w:asciiTheme="majorEastAsia" w:eastAsiaTheme="majorEastAsia" w:hAnsiTheme="majorEastAsia"/>
          <w:lang w:eastAsia="ja-JP"/>
        </w:rPr>
        <w:t>明らかに</w:t>
      </w:r>
      <w:r w:rsidR="0054637C" w:rsidRPr="00D87888">
        <w:rPr>
          <w:rFonts w:asciiTheme="majorEastAsia" w:eastAsiaTheme="majorEastAsia" w:hAnsiTheme="majorEastAsia" w:hint="eastAsia"/>
          <w:lang w:eastAsia="ja-JP"/>
        </w:rPr>
        <w:t>地方議会</w:t>
      </w:r>
      <w:r w:rsidR="007C6709" w:rsidRPr="00D87888">
        <w:rPr>
          <w:rFonts w:asciiTheme="majorEastAsia" w:eastAsiaTheme="majorEastAsia" w:hAnsiTheme="majorEastAsia"/>
          <w:lang w:eastAsia="ja-JP"/>
        </w:rPr>
        <w:t>はこれらの国</w:t>
      </w:r>
      <w:r w:rsidR="007C6709" w:rsidRPr="00D87888">
        <w:rPr>
          <w:rFonts w:asciiTheme="majorEastAsia" w:eastAsiaTheme="majorEastAsia" w:hAnsiTheme="majorEastAsia" w:hint="eastAsia"/>
          <w:lang w:eastAsia="ja-JP"/>
        </w:rPr>
        <w:t>の</w:t>
      </w:r>
      <w:r w:rsidR="007C6709" w:rsidRPr="00D87888">
        <w:rPr>
          <w:rFonts w:asciiTheme="majorEastAsia" w:eastAsiaTheme="majorEastAsia" w:hAnsiTheme="majorEastAsia"/>
          <w:lang w:eastAsia="ja-JP"/>
        </w:rPr>
        <w:t>支出削減</w:t>
      </w:r>
      <w:r w:rsidR="0019254A" w:rsidRPr="00D87888">
        <w:rPr>
          <w:rFonts w:asciiTheme="majorEastAsia" w:eastAsiaTheme="majorEastAsia" w:hAnsiTheme="majorEastAsia" w:hint="eastAsia"/>
          <w:lang w:eastAsia="ja-JP"/>
        </w:rPr>
        <w:t>に対してなすすべがない</w:t>
      </w:r>
      <w:r w:rsidRPr="00D87888">
        <w:rPr>
          <w:rFonts w:asciiTheme="majorEastAsia" w:eastAsiaTheme="majorEastAsia" w:hAnsiTheme="majorEastAsia"/>
          <w:lang w:eastAsia="ja-JP"/>
        </w:rPr>
        <w:t>。</w:t>
      </w:r>
    </w:p>
    <w:p w14:paraId="6DB2C36F" w14:textId="77777777" w:rsidR="002E7250" w:rsidRPr="00D87888" w:rsidRDefault="002E7250" w:rsidP="002E7250">
      <w:pPr>
        <w:pStyle w:val="a5"/>
        <w:spacing w:line="240" w:lineRule="auto"/>
        <w:rPr>
          <w:rFonts w:ascii="Arial" w:hAnsi="Arial" w:cs="Arial"/>
          <w:sz w:val="24"/>
          <w:szCs w:val="24"/>
          <w:lang w:eastAsia="ja-JP"/>
        </w:rPr>
      </w:pPr>
    </w:p>
    <w:p w14:paraId="7E007BC5" w14:textId="346BA098" w:rsidR="002E7250" w:rsidRPr="00D87888" w:rsidRDefault="00641D3D" w:rsidP="00257447">
      <w:pPr>
        <w:pStyle w:val="a5"/>
        <w:numPr>
          <w:ilvl w:val="0"/>
          <w:numId w:val="8"/>
        </w:numPr>
        <w:spacing w:line="240" w:lineRule="auto"/>
        <w:rPr>
          <w:rFonts w:asciiTheme="majorEastAsia" w:eastAsiaTheme="majorEastAsia" w:hAnsiTheme="majorEastAsia" w:cs="Arial"/>
          <w:lang w:eastAsia="ja-JP"/>
        </w:rPr>
      </w:pPr>
      <w:r w:rsidRPr="00D87888">
        <w:rPr>
          <w:rFonts w:asciiTheme="majorEastAsia" w:eastAsiaTheme="majorEastAsia" w:hAnsiTheme="majorEastAsia" w:hint="eastAsia"/>
          <w:lang w:eastAsia="ja-JP"/>
        </w:rPr>
        <w:t>そ</w:t>
      </w:r>
      <w:r w:rsidR="007C6709" w:rsidRPr="00D87888">
        <w:rPr>
          <w:rFonts w:asciiTheme="majorEastAsia" w:eastAsiaTheme="majorEastAsia" w:hAnsiTheme="majorEastAsia"/>
          <w:lang w:eastAsia="ja-JP"/>
        </w:rPr>
        <w:t>れにもかかわらず、政府は支出を当初</w:t>
      </w:r>
      <w:r w:rsidR="007C6709" w:rsidRPr="00D87888">
        <w:rPr>
          <w:rFonts w:asciiTheme="majorEastAsia" w:eastAsiaTheme="majorEastAsia" w:hAnsiTheme="majorEastAsia" w:hint="eastAsia"/>
          <w:lang w:eastAsia="ja-JP"/>
        </w:rPr>
        <w:t>の</w:t>
      </w:r>
      <w:r w:rsidR="007C6709" w:rsidRPr="00D87888">
        <w:rPr>
          <w:rFonts w:asciiTheme="majorEastAsia" w:eastAsiaTheme="majorEastAsia" w:hAnsiTheme="majorEastAsia"/>
          <w:lang w:eastAsia="ja-JP"/>
        </w:rPr>
        <w:t>見積もり</w:t>
      </w:r>
      <w:r w:rsidR="007C6709" w:rsidRPr="00D87888">
        <w:rPr>
          <w:rFonts w:asciiTheme="majorEastAsia" w:eastAsiaTheme="majorEastAsia" w:hAnsiTheme="majorEastAsia" w:hint="eastAsia"/>
          <w:lang w:eastAsia="ja-JP"/>
        </w:rPr>
        <w:t>近くまで</w:t>
      </w:r>
      <w:r w:rsidR="00877D6C" w:rsidRPr="00D87888">
        <w:rPr>
          <w:rFonts w:asciiTheme="majorEastAsia" w:eastAsiaTheme="majorEastAsia" w:hAnsiTheme="majorEastAsia"/>
          <w:lang w:eastAsia="ja-JP"/>
        </w:rPr>
        <w:t>減少させて</w:t>
      </w:r>
      <w:r w:rsidR="0019254A" w:rsidRPr="00D87888">
        <w:rPr>
          <w:rFonts w:asciiTheme="majorEastAsia" w:eastAsiaTheme="majorEastAsia" w:hAnsiTheme="majorEastAsia" w:hint="eastAsia"/>
          <w:lang w:eastAsia="ja-JP"/>
        </w:rPr>
        <w:t>は</w:t>
      </w:r>
      <w:r w:rsidR="00877D6C" w:rsidRPr="00D87888">
        <w:rPr>
          <w:rFonts w:asciiTheme="majorEastAsia" w:eastAsiaTheme="majorEastAsia" w:hAnsiTheme="majorEastAsia"/>
          <w:lang w:eastAsia="ja-JP"/>
        </w:rPr>
        <w:t>いない。これは少なくとも部分的には、政府が想定</w:t>
      </w:r>
      <w:r w:rsidRPr="00D87888">
        <w:rPr>
          <w:rFonts w:asciiTheme="majorEastAsia" w:eastAsiaTheme="majorEastAsia" w:hAnsiTheme="majorEastAsia"/>
          <w:lang w:eastAsia="ja-JP"/>
        </w:rPr>
        <w:t>していた人</w:t>
      </w:r>
      <w:r w:rsidR="007C6709" w:rsidRPr="00D87888">
        <w:rPr>
          <w:rFonts w:asciiTheme="majorEastAsia" w:eastAsiaTheme="majorEastAsia" w:hAnsiTheme="majorEastAsia"/>
          <w:lang w:eastAsia="ja-JP"/>
        </w:rPr>
        <w:t>数が障害者生活手当</w:t>
      </w:r>
      <w:r w:rsidRPr="00D87888">
        <w:rPr>
          <w:rFonts w:asciiTheme="majorEastAsia" w:eastAsiaTheme="majorEastAsia" w:hAnsiTheme="majorEastAsia" w:hint="eastAsia"/>
          <w:lang w:eastAsia="ja-JP"/>
        </w:rPr>
        <w:t>（</w:t>
      </w:r>
      <w:r w:rsidRPr="00D87888">
        <w:rPr>
          <w:rFonts w:asciiTheme="majorEastAsia" w:eastAsiaTheme="majorEastAsia" w:hAnsiTheme="majorEastAsia" w:cs="Arial"/>
          <w:lang w:eastAsia="ja-JP"/>
        </w:rPr>
        <w:t>Disability Living Allowance</w:t>
      </w:r>
      <w:r w:rsidRPr="00D87888">
        <w:rPr>
          <w:rFonts w:ascii="Arial" w:hAnsi="Arial" w:cs="Arial" w:hint="eastAsia"/>
          <w:sz w:val="24"/>
          <w:szCs w:val="24"/>
          <w:lang w:eastAsia="ja-JP"/>
        </w:rPr>
        <w:t>）</w:t>
      </w:r>
      <w:r w:rsidR="007C6709" w:rsidRPr="00D87888">
        <w:rPr>
          <w:rFonts w:asciiTheme="majorEastAsia" w:eastAsiaTheme="majorEastAsia" w:hAnsiTheme="majorEastAsia"/>
          <w:lang w:eastAsia="ja-JP"/>
        </w:rPr>
        <w:t>に基づいてい</w:t>
      </w:r>
      <w:r w:rsidRPr="00D87888">
        <w:rPr>
          <w:rFonts w:asciiTheme="majorEastAsia" w:eastAsiaTheme="majorEastAsia" w:hAnsiTheme="majorEastAsia" w:hint="eastAsia"/>
          <w:lang w:eastAsia="ja-JP"/>
        </w:rPr>
        <w:t>て、実際に個別自立給付（</w:t>
      </w:r>
      <w:r w:rsidRPr="00D87888">
        <w:rPr>
          <w:rFonts w:asciiTheme="majorEastAsia" w:eastAsiaTheme="majorEastAsia" w:hAnsiTheme="majorEastAsia" w:cs="Arial"/>
          <w:lang w:eastAsia="ja-JP"/>
        </w:rPr>
        <w:t>Personal Independence Payment (PIP)</w:t>
      </w:r>
      <w:r w:rsidRPr="00D87888">
        <w:rPr>
          <w:rFonts w:asciiTheme="majorEastAsia" w:eastAsiaTheme="majorEastAsia" w:hAnsiTheme="majorEastAsia" w:hint="eastAsia"/>
          <w:lang w:eastAsia="ja-JP"/>
        </w:rPr>
        <w:t>）の受給権を真に持つ多くの人を含む必要がなかっ</w:t>
      </w:r>
      <w:r w:rsidR="007C6709" w:rsidRPr="00D87888">
        <w:rPr>
          <w:rFonts w:asciiTheme="majorEastAsia" w:eastAsiaTheme="majorEastAsia" w:hAnsiTheme="majorEastAsia"/>
          <w:lang w:eastAsia="ja-JP"/>
        </w:rPr>
        <w:t>たことに起因してい</w:t>
      </w:r>
      <w:r w:rsidR="007C6709" w:rsidRPr="00D87888">
        <w:rPr>
          <w:rFonts w:asciiTheme="majorEastAsia" w:eastAsiaTheme="majorEastAsia" w:hAnsiTheme="majorEastAsia" w:hint="eastAsia"/>
          <w:lang w:eastAsia="ja-JP"/>
        </w:rPr>
        <w:t>る</w:t>
      </w:r>
      <w:r w:rsidR="00877D6C" w:rsidRPr="00D87888">
        <w:rPr>
          <w:rFonts w:asciiTheme="majorEastAsia" w:eastAsiaTheme="majorEastAsia" w:hAnsiTheme="majorEastAsia"/>
          <w:lang w:eastAsia="ja-JP"/>
        </w:rPr>
        <w:t>。</w:t>
      </w:r>
      <w:r w:rsidRPr="00D87888">
        <w:rPr>
          <w:rFonts w:asciiTheme="majorEastAsia" w:eastAsiaTheme="majorEastAsia" w:hAnsiTheme="majorEastAsia" w:hint="eastAsia"/>
          <w:lang w:eastAsia="ja-JP"/>
        </w:rPr>
        <w:t>このため、取扱件数は当初の見積もり通りに減少しなかった。</w:t>
      </w:r>
    </w:p>
    <w:p w14:paraId="73993DE8" w14:textId="77777777" w:rsidR="002E7250" w:rsidRPr="00D87888" w:rsidRDefault="002E7250" w:rsidP="002E7250">
      <w:pPr>
        <w:pStyle w:val="a5"/>
        <w:spacing w:line="240" w:lineRule="auto"/>
        <w:rPr>
          <w:rFonts w:ascii="Arial" w:hAnsi="Arial" w:cs="Arial"/>
          <w:sz w:val="24"/>
          <w:szCs w:val="24"/>
          <w:lang w:eastAsia="ja-JP"/>
        </w:rPr>
      </w:pPr>
    </w:p>
    <w:p w14:paraId="58E8EB89" w14:textId="129F2480" w:rsidR="002E7250" w:rsidRPr="00D87888" w:rsidRDefault="00877D6C" w:rsidP="00257447">
      <w:pPr>
        <w:pStyle w:val="a5"/>
        <w:numPr>
          <w:ilvl w:val="0"/>
          <w:numId w:val="8"/>
        </w:numPr>
        <w:spacing w:line="240" w:lineRule="auto"/>
        <w:rPr>
          <w:rFonts w:asciiTheme="majorEastAsia" w:eastAsiaTheme="majorEastAsia" w:hAnsiTheme="majorEastAsia" w:cs="Arial"/>
          <w:lang w:eastAsia="ja-JP"/>
        </w:rPr>
      </w:pPr>
      <w:r w:rsidRPr="00D87888">
        <w:rPr>
          <w:rFonts w:asciiTheme="majorEastAsia" w:eastAsiaTheme="majorEastAsia" w:hAnsiTheme="majorEastAsia"/>
          <w:lang w:eastAsia="ja-JP"/>
        </w:rPr>
        <w:t>PIP</w:t>
      </w:r>
      <w:r w:rsidR="008212C7" w:rsidRPr="00D87888">
        <w:rPr>
          <w:rFonts w:asciiTheme="majorEastAsia" w:eastAsiaTheme="majorEastAsia" w:hAnsiTheme="majorEastAsia"/>
          <w:lang w:eastAsia="ja-JP"/>
        </w:rPr>
        <w:t>の評価プロセス</w:t>
      </w:r>
      <w:r w:rsidR="008212C7" w:rsidRPr="00D87888">
        <w:rPr>
          <w:rFonts w:asciiTheme="majorEastAsia" w:eastAsiaTheme="majorEastAsia" w:hAnsiTheme="majorEastAsia" w:hint="eastAsia"/>
          <w:lang w:eastAsia="ja-JP"/>
        </w:rPr>
        <w:t>や</w:t>
      </w:r>
      <w:r w:rsidR="008212C7" w:rsidRPr="00D87888">
        <w:rPr>
          <w:rFonts w:asciiTheme="majorEastAsia" w:eastAsiaTheme="majorEastAsia" w:hAnsiTheme="majorEastAsia"/>
          <w:lang w:eastAsia="ja-JP"/>
        </w:rPr>
        <w:t>雇用および支援手当のための労働能力評価の問題</w:t>
      </w:r>
      <w:r w:rsidR="008212C7" w:rsidRPr="00D87888">
        <w:rPr>
          <w:rFonts w:asciiTheme="majorEastAsia" w:eastAsiaTheme="majorEastAsia" w:hAnsiTheme="majorEastAsia" w:hint="eastAsia"/>
          <w:lang w:eastAsia="ja-JP"/>
        </w:rPr>
        <w:t>により</w:t>
      </w:r>
      <w:r w:rsidRPr="00D87888">
        <w:rPr>
          <w:rFonts w:asciiTheme="majorEastAsia" w:eastAsiaTheme="majorEastAsia" w:hAnsiTheme="majorEastAsia"/>
          <w:lang w:eastAsia="ja-JP"/>
        </w:rPr>
        <w:t>、</w:t>
      </w:r>
      <w:r w:rsidR="008212C7" w:rsidRPr="00D87888">
        <w:rPr>
          <w:rFonts w:asciiTheme="majorEastAsia" w:eastAsiaTheme="majorEastAsia" w:hAnsiTheme="majorEastAsia"/>
          <w:lang w:eastAsia="ja-JP"/>
        </w:rPr>
        <w:t>かなりの期間、</w:t>
      </w:r>
      <w:r w:rsidRPr="00D87888">
        <w:rPr>
          <w:rFonts w:asciiTheme="majorEastAsia" w:eastAsiaTheme="majorEastAsia" w:hAnsiTheme="majorEastAsia"/>
          <w:lang w:eastAsia="ja-JP"/>
        </w:rPr>
        <w:t>権利</w:t>
      </w:r>
      <w:r w:rsidR="008212C7" w:rsidRPr="00D87888">
        <w:rPr>
          <w:rFonts w:asciiTheme="majorEastAsia" w:eastAsiaTheme="majorEastAsia" w:hAnsiTheme="majorEastAsia" w:hint="eastAsia"/>
          <w:lang w:eastAsia="ja-JP"/>
        </w:rPr>
        <w:t>があるのに給付が</w:t>
      </w:r>
      <w:r w:rsidR="009B7125" w:rsidRPr="00D87888">
        <w:rPr>
          <w:rFonts w:asciiTheme="majorEastAsia" w:eastAsiaTheme="majorEastAsia" w:hAnsiTheme="majorEastAsia" w:hint="eastAsia"/>
          <w:lang w:eastAsia="ja-JP"/>
        </w:rPr>
        <w:t>なされなかった</w:t>
      </w:r>
      <w:r w:rsidR="008212C7" w:rsidRPr="00D87888">
        <w:rPr>
          <w:rFonts w:asciiTheme="majorEastAsia" w:eastAsiaTheme="majorEastAsia" w:hAnsiTheme="majorEastAsia" w:hint="eastAsia"/>
          <w:lang w:eastAsia="ja-JP"/>
        </w:rPr>
        <w:t>人々がいる</w:t>
      </w:r>
      <w:r w:rsidRPr="00D87888">
        <w:rPr>
          <w:rFonts w:asciiTheme="majorEastAsia" w:eastAsiaTheme="majorEastAsia" w:hAnsiTheme="majorEastAsia"/>
          <w:lang w:eastAsia="ja-JP"/>
        </w:rPr>
        <w:t>。これらの人々はしばしば</w:t>
      </w:r>
      <w:r w:rsidR="008212C7" w:rsidRPr="00D87888">
        <w:rPr>
          <w:rFonts w:asciiTheme="majorEastAsia" w:eastAsiaTheme="majorEastAsia" w:hAnsiTheme="majorEastAsia" w:hint="eastAsia"/>
          <w:lang w:eastAsia="ja-JP"/>
        </w:rPr>
        <w:t>地域</w:t>
      </w:r>
      <w:r w:rsidR="008212C7" w:rsidRPr="00D87888">
        <w:rPr>
          <w:rFonts w:asciiTheme="majorEastAsia" w:eastAsiaTheme="majorEastAsia" w:hAnsiTheme="majorEastAsia"/>
          <w:lang w:eastAsia="ja-JP"/>
        </w:rPr>
        <w:t>の援助</w:t>
      </w:r>
      <w:r w:rsidR="008212C7" w:rsidRPr="00D87888">
        <w:rPr>
          <w:rFonts w:asciiTheme="majorEastAsia" w:eastAsiaTheme="majorEastAsia" w:hAnsiTheme="majorEastAsia" w:hint="eastAsia"/>
          <w:lang w:eastAsia="ja-JP"/>
        </w:rPr>
        <w:t>を求めて</w:t>
      </w:r>
      <w:r w:rsidR="0054637C" w:rsidRPr="00D87888">
        <w:rPr>
          <w:rFonts w:asciiTheme="majorEastAsia" w:eastAsiaTheme="majorEastAsia" w:hAnsiTheme="majorEastAsia" w:hint="eastAsia"/>
          <w:lang w:eastAsia="ja-JP"/>
        </w:rPr>
        <w:t>地方議会</w:t>
      </w:r>
      <w:r w:rsidR="008212C7" w:rsidRPr="00D87888">
        <w:rPr>
          <w:rFonts w:asciiTheme="majorEastAsia" w:eastAsiaTheme="majorEastAsia" w:hAnsiTheme="majorEastAsia" w:hint="eastAsia"/>
          <w:lang w:eastAsia="ja-JP"/>
        </w:rPr>
        <w:t>を</w:t>
      </w:r>
      <w:r w:rsidRPr="00D87888">
        <w:rPr>
          <w:rFonts w:asciiTheme="majorEastAsia" w:eastAsiaTheme="majorEastAsia" w:hAnsiTheme="majorEastAsia"/>
          <w:lang w:eastAsia="ja-JP"/>
        </w:rPr>
        <w:t>頼り、すでに伸びている</w:t>
      </w:r>
      <w:r w:rsidR="008212C7" w:rsidRPr="00D87888">
        <w:rPr>
          <w:rFonts w:asciiTheme="majorEastAsia" w:eastAsiaTheme="majorEastAsia" w:hAnsiTheme="majorEastAsia" w:hint="eastAsia"/>
          <w:lang w:eastAsia="ja-JP"/>
        </w:rPr>
        <w:t>地方</w:t>
      </w:r>
      <w:r w:rsidR="008212C7" w:rsidRPr="00D87888">
        <w:rPr>
          <w:rFonts w:asciiTheme="majorEastAsia" w:eastAsiaTheme="majorEastAsia" w:hAnsiTheme="majorEastAsia"/>
          <w:lang w:eastAsia="ja-JP"/>
        </w:rPr>
        <w:t>の予算とサービスに圧力をかけ</w:t>
      </w:r>
      <w:r w:rsidRPr="00D87888">
        <w:rPr>
          <w:rFonts w:asciiTheme="majorEastAsia" w:eastAsiaTheme="majorEastAsia" w:hAnsiTheme="majorEastAsia"/>
          <w:lang w:eastAsia="ja-JP"/>
        </w:rPr>
        <w:t>た。</w:t>
      </w:r>
    </w:p>
    <w:p w14:paraId="7AA0C327" w14:textId="77777777" w:rsidR="002E7250" w:rsidRPr="00D87888" w:rsidRDefault="002E7250" w:rsidP="002E7250">
      <w:pPr>
        <w:pStyle w:val="a5"/>
        <w:spacing w:line="240" w:lineRule="auto"/>
        <w:rPr>
          <w:rFonts w:ascii="Arial" w:hAnsi="Arial" w:cs="Arial"/>
          <w:sz w:val="24"/>
          <w:szCs w:val="24"/>
          <w:lang w:eastAsia="ja-JP"/>
        </w:rPr>
      </w:pPr>
    </w:p>
    <w:p w14:paraId="046BADF3" w14:textId="2D603F34" w:rsidR="00E63E87" w:rsidRPr="00D87888" w:rsidRDefault="0054637C" w:rsidP="00257447">
      <w:pPr>
        <w:pStyle w:val="a5"/>
        <w:numPr>
          <w:ilvl w:val="0"/>
          <w:numId w:val="8"/>
        </w:numPr>
        <w:spacing w:line="240" w:lineRule="auto"/>
        <w:rPr>
          <w:rFonts w:asciiTheme="majorEastAsia" w:eastAsiaTheme="majorEastAsia" w:hAnsiTheme="majorEastAsia" w:cs="Arial"/>
          <w:lang w:eastAsia="ja-JP"/>
        </w:rPr>
      </w:pPr>
      <w:r w:rsidRPr="00D87888">
        <w:rPr>
          <w:rFonts w:asciiTheme="majorEastAsia" w:eastAsiaTheme="majorEastAsia" w:hAnsiTheme="majorEastAsia"/>
          <w:lang w:eastAsia="ja-JP"/>
        </w:rPr>
        <w:t>地方議会</w:t>
      </w:r>
      <w:r w:rsidR="00877D6C" w:rsidRPr="00D87888">
        <w:rPr>
          <w:rFonts w:asciiTheme="majorEastAsia" w:eastAsiaTheme="majorEastAsia" w:hAnsiTheme="majorEastAsia"/>
          <w:lang w:eastAsia="ja-JP"/>
        </w:rPr>
        <w:t>は、</w:t>
      </w:r>
      <w:r w:rsidR="008212C7" w:rsidRPr="00D87888">
        <w:rPr>
          <w:rFonts w:asciiTheme="majorEastAsia" w:eastAsiaTheme="majorEastAsia" w:hAnsiTheme="majorEastAsia" w:hint="eastAsia"/>
          <w:lang w:eastAsia="ja-JP"/>
        </w:rPr>
        <w:t>自立</w:t>
      </w:r>
      <w:r w:rsidR="00BF3D21" w:rsidRPr="00D87888">
        <w:rPr>
          <w:rFonts w:asciiTheme="majorEastAsia" w:eastAsiaTheme="majorEastAsia" w:hAnsiTheme="majorEastAsia"/>
          <w:lang w:eastAsia="ja-JP"/>
        </w:rPr>
        <w:t>生活資金や裁量的住宅</w:t>
      </w:r>
      <w:r w:rsidR="009B7125" w:rsidRPr="00D87888">
        <w:rPr>
          <w:rFonts w:asciiTheme="majorEastAsia" w:eastAsiaTheme="majorEastAsia" w:hAnsiTheme="majorEastAsia" w:hint="eastAsia"/>
          <w:lang w:eastAsia="ja-JP"/>
        </w:rPr>
        <w:t>補助金</w:t>
      </w:r>
      <w:r w:rsidR="00F11489" w:rsidRPr="00D87888">
        <w:rPr>
          <w:rFonts w:asciiTheme="majorEastAsia" w:eastAsiaTheme="majorEastAsia" w:hAnsiTheme="majorEastAsia" w:hint="eastAsia"/>
          <w:lang w:eastAsia="ja-JP"/>
        </w:rPr>
        <w:t>などの</w:t>
      </w:r>
      <w:r w:rsidR="00BF3D21" w:rsidRPr="00D87888">
        <w:rPr>
          <w:rFonts w:asciiTheme="majorEastAsia" w:eastAsiaTheme="majorEastAsia" w:hAnsiTheme="majorEastAsia" w:hint="eastAsia"/>
          <w:lang w:eastAsia="ja-JP"/>
        </w:rPr>
        <w:t>給付金</w:t>
      </w:r>
      <w:r w:rsidR="00877D6C" w:rsidRPr="00D87888">
        <w:rPr>
          <w:rFonts w:asciiTheme="majorEastAsia" w:eastAsiaTheme="majorEastAsia" w:hAnsiTheme="majorEastAsia"/>
          <w:lang w:eastAsia="ja-JP"/>
        </w:rPr>
        <w:t>の減少の影響を相殺するのに役立つかもしれないいく</w:t>
      </w:r>
      <w:r w:rsidR="00BF3D21" w:rsidRPr="00D87888">
        <w:rPr>
          <w:rFonts w:asciiTheme="majorEastAsia" w:eastAsiaTheme="majorEastAsia" w:hAnsiTheme="majorEastAsia" w:hint="eastAsia"/>
          <w:lang w:eastAsia="ja-JP"/>
        </w:rPr>
        <w:t>ら</w:t>
      </w:r>
      <w:r w:rsidR="00BF3D21" w:rsidRPr="00D87888">
        <w:rPr>
          <w:rFonts w:asciiTheme="majorEastAsia" w:eastAsiaTheme="majorEastAsia" w:hAnsiTheme="majorEastAsia"/>
          <w:lang w:eastAsia="ja-JP"/>
        </w:rPr>
        <w:t>かの小さな裁量的</w:t>
      </w:r>
      <w:r w:rsidR="00BF3D21" w:rsidRPr="00D87888">
        <w:rPr>
          <w:rFonts w:asciiTheme="majorEastAsia" w:eastAsiaTheme="majorEastAsia" w:hAnsiTheme="majorEastAsia" w:hint="eastAsia"/>
          <w:lang w:eastAsia="ja-JP"/>
        </w:rPr>
        <w:t>資金</w:t>
      </w:r>
      <w:r w:rsidR="00877D6C" w:rsidRPr="00D87888">
        <w:rPr>
          <w:rFonts w:asciiTheme="majorEastAsia" w:eastAsiaTheme="majorEastAsia" w:hAnsiTheme="majorEastAsia"/>
          <w:lang w:eastAsia="ja-JP"/>
        </w:rPr>
        <w:t>を管理している。</w:t>
      </w:r>
      <w:r w:rsidR="00F11489" w:rsidRPr="00D87888">
        <w:rPr>
          <w:rFonts w:asciiTheme="majorEastAsia" w:eastAsiaTheme="majorEastAsia" w:hAnsiTheme="majorEastAsia" w:hint="eastAsia"/>
          <w:lang w:eastAsia="ja-JP"/>
        </w:rPr>
        <w:t>この資金</w:t>
      </w:r>
      <w:r w:rsidR="00F11489" w:rsidRPr="00D87888">
        <w:rPr>
          <w:rFonts w:asciiTheme="majorEastAsia" w:eastAsiaTheme="majorEastAsia" w:hAnsiTheme="majorEastAsia" w:hint="eastAsia"/>
          <w:lang w:eastAsia="ja-JP"/>
        </w:rPr>
        <w:lastRenderedPageBreak/>
        <w:t>は、例えば改修した住宅</w:t>
      </w:r>
      <w:r w:rsidR="00F11489" w:rsidRPr="00D87888">
        <w:rPr>
          <w:rFonts w:asciiTheme="majorEastAsia" w:eastAsiaTheme="majorEastAsia" w:hAnsiTheme="majorEastAsia"/>
          <w:lang w:eastAsia="ja-JP"/>
        </w:rPr>
        <w:t>に</w:t>
      </w:r>
      <w:r w:rsidR="00F11489" w:rsidRPr="00D87888">
        <w:rPr>
          <w:rFonts w:asciiTheme="majorEastAsia" w:eastAsiaTheme="majorEastAsia" w:hAnsiTheme="majorEastAsia" w:hint="eastAsia"/>
          <w:lang w:eastAsia="ja-JP"/>
        </w:rPr>
        <w:t>定員未満で</w:t>
      </w:r>
      <w:r w:rsidR="00F11489" w:rsidRPr="00D87888">
        <w:rPr>
          <w:rFonts w:asciiTheme="majorEastAsia" w:eastAsiaTheme="majorEastAsia" w:hAnsiTheme="majorEastAsia"/>
          <w:lang w:eastAsia="ja-JP"/>
        </w:rPr>
        <w:t>住んでいる人に対する</w:t>
      </w:r>
      <w:r w:rsidR="00F11489" w:rsidRPr="00D87888">
        <w:rPr>
          <w:rFonts w:asciiTheme="majorEastAsia" w:eastAsiaTheme="majorEastAsia" w:hAnsiTheme="majorEastAsia" w:hint="eastAsia"/>
          <w:lang w:eastAsia="ja-JP"/>
        </w:rPr>
        <w:t>科料</w:t>
      </w:r>
      <w:r w:rsidR="00F11489" w:rsidRPr="00D87888">
        <w:rPr>
          <w:rFonts w:asciiTheme="majorEastAsia" w:eastAsiaTheme="majorEastAsia" w:hAnsiTheme="majorEastAsia"/>
          <w:lang w:eastAsia="ja-JP"/>
        </w:rPr>
        <w:t>（「寝室税」）</w:t>
      </w:r>
      <w:r w:rsidR="00F11489" w:rsidRPr="00D87888">
        <w:rPr>
          <w:rFonts w:asciiTheme="majorEastAsia" w:eastAsiaTheme="majorEastAsia" w:hAnsiTheme="majorEastAsia" w:hint="eastAsia"/>
          <w:lang w:eastAsia="ja-JP"/>
        </w:rPr>
        <w:t>や地域</w:t>
      </w:r>
      <w:r w:rsidR="00F11489" w:rsidRPr="00D87888">
        <w:rPr>
          <w:rFonts w:asciiTheme="majorEastAsia" w:eastAsiaTheme="majorEastAsia" w:hAnsiTheme="majorEastAsia"/>
          <w:lang w:eastAsia="ja-JP"/>
        </w:rPr>
        <w:t>の福祉援助（旧社会基金）</w:t>
      </w:r>
      <w:r w:rsidR="00F11489" w:rsidRPr="00D87888">
        <w:rPr>
          <w:rFonts w:asciiTheme="majorEastAsia" w:eastAsiaTheme="majorEastAsia" w:hAnsiTheme="majorEastAsia" w:hint="eastAsia"/>
          <w:lang w:eastAsia="ja-JP"/>
        </w:rPr>
        <w:t>をまかなっている。</w:t>
      </w:r>
    </w:p>
    <w:p w14:paraId="31FD03A4" w14:textId="77777777" w:rsidR="00E63E87" w:rsidRPr="00D87888" w:rsidRDefault="00E63E87" w:rsidP="004D11BB">
      <w:pPr>
        <w:pStyle w:val="a5"/>
        <w:rPr>
          <w:rFonts w:ascii="Arial" w:hAnsi="Arial" w:cs="Arial"/>
          <w:sz w:val="24"/>
          <w:szCs w:val="24"/>
          <w:lang w:eastAsia="ja-JP"/>
        </w:rPr>
      </w:pPr>
    </w:p>
    <w:p w14:paraId="5281858A" w14:textId="29D36FC7" w:rsidR="002E7250" w:rsidRPr="00D87888" w:rsidRDefault="00877D6C" w:rsidP="00257447">
      <w:pPr>
        <w:pStyle w:val="a5"/>
        <w:numPr>
          <w:ilvl w:val="0"/>
          <w:numId w:val="8"/>
        </w:numPr>
        <w:spacing w:line="240" w:lineRule="auto"/>
        <w:rPr>
          <w:rFonts w:asciiTheme="majorEastAsia" w:eastAsiaTheme="majorEastAsia" w:hAnsiTheme="majorEastAsia" w:cs="Arial"/>
          <w:lang w:eastAsia="ja-JP"/>
        </w:rPr>
      </w:pPr>
      <w:r w:rsidRPr="00D87888">
        <w:rPr>
          <w:rFonts w:asciiTheme="majorEastAsia" w:eastAsiaTheme="majorEastAsia" w:hAnsiTheme="majorEastAsia"/>
          <w:lang w:eastAsia="ja-JP"/>
        </w:rPr>
        <w:t>しかし</w:t>
      </w:r>
      <w:r w:rsidR="009D15A7" w:rsidRPr="00D87888">
        <w:rPr>
          <w:rFonts w:asciiTheme="majorEastAsia" w:eastAsiaTheme="majorEastAsia" w:hAnsiTheme="majorEastAsia"/>
          <w:lang w:eastAsia="ja-JP"/>
        </w:rPr>
        <w:t>、自立生活基金と旧社会基金はどちらも、</w:t>
      </w:r>
      <w:r w:rsidR="00F8414F" w:rsidRPr="00D87888">
        <w:rPr>
          <w:rFonts w:asciiTheme="majorEastAsia" w:eastAsiaTheme="majorEastAsia" w:hAnsiTheme="majorEastAsia" w:hint="eastAsia"/>
          <w:lang w:eastAsia="ja-JP"/>
        </w:rPr>
        <w:t>地方移譲の際に</w:t>
      </w:r>
      <w:r w:rsidR="009D15A7" w:rsidRPr="00D87888">
        <w:rPr>
          <w:rFonts w:asciiTheme="majorEastAsia" w:eastAsiaTheme="majorEastAsia" w:hAnsiTheme="majorEastAsia"/>
          <w:lang w:eastAsia="ja-JP"/>
        </w:rPr>
        <w:t>減額され</w:t>
      </w:r>
      <w:r w:rsidRPr="00D87888">
        <w:rPr>
          <w:rFonts w:asciiTheme="majorEastAsia" w:eastAsiaTheme="majorEastAsia" w:hAnsiTheme="majorEastAsia"/>
          <w:lang w:eastAsia="ja-JP"/>
        </w:rPr>
        <w:t>た。裁量</w:t>
      </w:r>
      <w:r w:rsidR="009D15A7" w:rsidRPr="00D87888">
        <w:rPr>
          <w:rFonts w:asciiTheme="majorEastAsia" w:eastAsiaTheme="majorEastAsia" w:hAnsiTheme="majorEastAsia"/>
          <w:lang w:eastAsia="ja-JP"/>
        </w:rPr>
        <w:t>的住宅</w:t>
      </w:r>
      <w:r w:rsidR="00F11489" w:rsidRPr="00D87888">
        <w:rPr>
          <w:rFonts w:asciiTheme="majorEastAsia" w:eastAsiaTheme="majorEastAsia" w:hAnsiTheme="majorEastAsia" w:hint="eastAsia"/>
          <w:lang w:eastAsia="ja-JP"/>
        </w:rPr>
        <w:t>補助</w:t>
      </w:r>
      <w:r w:rsidR="009D15A7" w:rsidRPr="00D87888">
        <w:rPr>
          <w:rFonts w:asciiTheme="majorEastAsia" w:eastAsiaTheme="majorEastAsia" w:hAnsiTheme="majorEastAsia"/>
          <w:lang w:eastAsia="ja-JP"/>
        </w:rPr>
        <w:t>金は、改革を通して年々変化してきており、</w:t>
      </w:r>
      <w:r w:rsidR="009D15A7" w:rsidRPr="00D87888">
        <w:rPr>
          <w:rFonts w:asciiTheme="majorEastAsia" w:eastAsiaTheme="majorEastAsia" w:hAnsiTheme="majorEastAsia" w:hint="eastAsia"/>
          <w:lang w:eastAsia="ja-JP"/>
        </w:rPr>
        <w:t>将来の</w:t>
      </w:r>
      <w:r w:rsidR="009D15A7" w:rsidRPr="00D87888">
        <w:rPr>
          <w:rFonts w:asciiTheme="majorEastAsia" w:eastAsiaTheme="majorEastAsia" w:hAnsiTheme="majorEastAsia"/>
          <w:lang w:eastAsia="ja-JP"/>
        </w:rPr>
        <w:t>計画を立てることは非常に困難で</w:t>
      </w:r>
      <w:r w:rsidR="009D15A7" w:rsidRPr="00D87888">
        <w:rPr>
          <w:rFonts w:asciiTheme="majorEastAsia" w:eastAsiaTheme="majorEastAsia" w:hAnsiTheme="majorEastAsia" w:hint="eastAsia"/>
          <w:lang w:eastAsia="ja-JP"/>
        </w:rPr>
        <w:t>ある</w:t>
      </w:r>
      <w:r w:rsidRPr="00D87888">
        <w:rPr>
          <w:rFonts w:asciiTheme="majorEastAsia" w:eastAsiaTheme="majorEastAsia" w:hAnsiTheme="majorEastAsia"/>
          <w:lang w:eastAsia="ja-JP"/>
        </w:rPr>
        <w:t>。</w:t>
      </w:r>
      <w:r w:rsidR="009D15A7" w:rsidRPr="00D87888">
        <w:rPr>
          <w:rFonts w:asciiTheme="majorEastAsia" w:eastAsiaTheme="majorEastAsia" w:hAnsiTheme="majorEastAsia"/>
          <w:lang w:eastAsia="ja-JP"/>
        </w:rPr>
        <w:t>一般基金から</w:t>
      </w:r>
      <w:r w:rsidRPr="00D87888">
        <w:rPr>
          <w:rFonts w:asciiTheme="majorEastAsia" w:eastAsiaTheme="majorEastAsia" w:hAnsiTheme="majorEastAsia"/>
          <w:lang w:eastAsia="ja-JP"/>
        </w:rPr>
        <w:t>裁量</w:t>
      </w:r>
      <w:r w:rsidR="009D15A7" w:rsidRPr="00D87888">
        <w:rPr>
          <w:rFonts w:asciiTheme="majorEastAsia" w:eastAsiaTheme="majorEastAsia" w:hAnsiTheme="majorEastAsia" w:hint="eastAsia"/>
          <w:lang w:eastAsia="ja-JP"/>
        </w:rPr>
        <w:t>的</w:t>
      </w:r>
      <w:r w:rsidRPr="00D87888">
        <w:rPr>
          <w:rFonts w:asciiTheme="majorEastAsia" w:eastAsiaTheme="majorEastAsia" w:hAnsiTheme="majorEastAsia"/>
          <w:lang w:eastAsia="ja-JP"/>
        </w:rPr>
        <w:t>住宅</w:t>
      </w:r>
      <w:r w:rsidR="00F11489" w:rsidRPr="00D87888">
        <w:rPr>
          <w:rFonts w:asciiTheme="majorEastAsia" w:eastAsiaTheme="majorEastAsia" w:hAnsiTheme="majorEastAsia" w:hint="eastAsia"/>
          <w:lang w:eastAsia="ja-JP"/>
        </w:rPr>
        <w:t>補助</w:t>
      </w:r>
      <w:r w:rsidR="00027656" w:rsidRPr="00D87888">
        <w:rPr>
          <w:rFonts w:asciiTheme="majorEastAsia" w:eastAsiaTheme="majorEastAsia" w:hAnsiTheme="majorEastAsia" w:hint="eastAsia"/>
          <w:lang w:eastAsia="ja-JP"/>
        </w:rPr>
        <w:t>金</w:t>
      </w:r>
      <w:r w:rsidR="009D15A7" w:rsidRPr="00D87888">
        <w:rPr>
          <w:rFonts w:asciiTheme="majorEastAsia" w:eastAsiaTheme="majorEastAsia" w:hAnsiTheme="majorEastAsia" w:hint="eastAsia"/>
          <w:lang w:eastAsia="ja-JP"/>
        </w:rPr>
        <w:t>の枠</w:t>
      </w:r>
      <w:r w:rsidR="009D15A7" w:rsidRPr="00D87888">
        <w:rPr>
          <w:rFonts w:asciiTheme="majorEastAsia" w:eastAsiaTheme="majorEastAsia" w:hAnsiTheme="majorEastAsia"/>
          <w:lang w:eastAsia="ja-JP"/>
        </w:rPr>
        <w:t>を補充</w:t>
      </w:r>
      <w:r w:rsidR="009D15A7" w:rsidRPr="00D87888">
        <w:rPr>
          <w:rFonts w:asciiTheme="majorEastAsia" w:eastAsiaTheme="majorEastAsia" w:hAnsiTheme="majorEastAsia" w:hint="eastAsia"/>
          <w:lang w:eastAsia="ja-JP"/>
        </w:rPr>
        <w:t>する</w:t>
      </w:r>
      <w:r w:rsidR="0054637C" w:rsidRPr="00D87888">
        <w:rPr>
          <w:rFonts w:asciiTheme="majorEastAsia" w:eastAsiaTheme="majorEastAsia" w:hAnsiTheme="majorEastAsia" w:hint="eastAsia"/>
          <w:lang w:eastAsia="ja-JP"/>
        </w:rPr>
        <w:t>地方議会</w:t>
      </w:r>
      <w:r w:rsidR="009D15A7" w:rsidRPr="00D87888">
        <w:rPr>
          <w:rFonts w:asciiTheme="majorEastAsia" w:eastAsiaTheme="majorEastAsia" w:hAnsiTheme="majorEastAsia" w:hint="eastAsia"/>
          <w:lang w:eastAsia="ja-JP"/>
        </w:rPr>
        <w:t>もあれば</w:t>
      </w:r>
      <w:r w:rsidR="009D15A7" w:rsidRPr="00D87888">
        <w:rPr>
          <w:rFonts w:asciiTheme="majorEastAsia" w:eastAsiaTheme="majorEastAsia" w:hAnsiTheme="majorEastAsia"/>
          <w:lang w:eastAsia="ja-JP"/>
        </w:rPr>
        <w:t>、</w:t>
      </w:r>
      <w:r w:rsidRPr="00D87888">
        <w:rPr>
          <w:rFonts w:asciiTheme="majorEastAsia" w:eastAsiaTheme="majorEastAsia" w:hAnsiTheme="majorEastAsia"/>
          <w:lang w:eastAsia="ja-JP"/>
        </w:rPr>
        <w:t>予算制約</w:t>
      </w:r>
      <w:r w:rsidR="00F11489" w:rsidRPr="00D87888">
        <w:rPr>
          <w:rFonts w:asciiTheme="majorEastAsia" w:eastAsiaTheme="majorEastAsia" w:hAnsiTheme="majorEastAsia" w:hint="eastAsia"/>
          <w:lang w:eastAsia="ja-JP"/>
        </w:rPr>
        <w:t>によ</w:t>
      </w:r>
      <w:r w:rsidR="009D00A8" w:rsidRPr="00D87888">
        <w:rPr>
          <w:rFonts w:asciiTheme="majorEastAsia" w:eastAsiaTheme="majorEastAsia" w:hAnsiTheme="majorEastAsia" w:hint="eastAsia"/>
          <w:lang w:eastAsia="ja-JP"/>
        </w:rPr>
        <w:t>り</w:t>
      </w:r>
      <w:r w:rsidR="009D15A7" w:rsidRPr="00D87888">
        <w:rPr>
          <w:rFonts w:asciiTheme="majorEastAsia" w:eastAsiaTheme="majorEastAsia" w:hAnsiTheme="majorEastAsia"/>
          <w:lang w:eastAsia="ja-JP"/>
        </w:rPr>
        <w:t>しないことを選択</w:t>
      </w:r>
      <w:r w:rsidR="00F11489" w:rsidRPr="00D87888">
        <w:rPr>
          <w:rFonts w:asciiTheme="majorEastAsia" w:eastAsiaTheme="majorEastAsia" w:hAnsiTheme="majorEastAsia" w:hint="eastAsia"/>
          <w:lang w:eastAsia="ja-JP"/>
        </w:rPr>
        <w:t>し</w:t>
      </w:r>
      <w:r w:rsidR="009D15A7" w:rsidRPr="00D87888">
        <w:rPr>
          <w:rFonts w:asciiTheme="majorEastAsia" w:eastAsiaTheme="majorEastAsia" w:hAnsiTheme="majorEastAsia"/>
          <w:lang w:eastAsia="ja-JP"/>
        </w:rPr>
        <w:t>、より厳しい適格基準を行使</w:t>
      </w:r>
      <w:r w:rsidR="009D15A7" w:rsidRPr="00D87888">
        <w:rPr>
          <w:rFonts w:asciiTheme="majorEastAsia" w:eastAsiaTheme="majorEastAsia" w:hAnsiTheme="majorEastAsia" w:hint="eastAsia"/>
          <w:lang w:eastAsia="ja-JP"/>
        </w:rPr>
        <w:t>するところもある</w:t>
      </w:r>
      <w:r w:rsidRPr="00D87888">
        <w:rPr>
          <w:rFonts w:asciiTheme="majorEastAsia" w:eastAsiaTheme="majorEastAsia" w:hAnsiTheme="majorEastAsia"/>
          <w:lang w:eastAsia="ja-JP"/>
        </w:rPr>
        <w:t>。ロンドンでは、ほとんどの裁量</w:t>
      </w:r>
      <w:r w:rsidR="009D15A7" w:rsidRPr="00D87888">
        <w:rPr>
          <w:rFonts w:asciiTheme="majorEastAsia" w:eastAsiaTheme="majorEastAsia" w:hAnsiTheme="majorEastAsia" w:hint="eastAsia"/>
          <w:lang w:eastAsia="ja-JP"/>
        </w:rPr>
        <w:t>的</w:t>
      </w:r>
      <w:r w:rsidRPr="00D87888">
        <w:rPr>
          <w:rFonts w:asciiTheme="majorEastAsia" w:eastAsiaTheme="majorEastAsia" w:hAnsiTheme="majorEastAsia"/>
          <w:lang w:eastAsia="ja-JP"/>
        </w:rPr>
        <w:t>住宅</w:t>
      </w:r>
      <w:r w:rsidR="00027656" w:rsidRPr="00D87888">
        <w:rPr>
          <w:rFonts w:asciiTheme="majorEastAsia" w:eastAsiaTheme="majorEastAsia" w:hAnsiTheme="majorEastAsia" w:hint="eastAsia"/>
          <w:lang w:eastAsia="ja-JP"/>
        </w:rPr>
        <w:t>補助金</w:t>
      </w:r>
      <w:r w:rsidRPr="00D87888">
        <w:rPr>
          <w:rFonts w:asciiTheme="majorEastAsia" w:eastAsiaTheme="majorEastAsia" w:hAnsiTheme="majorEastAsia"/>
          <w:lang w:eastAsia="ja-JP"/>
        </w:rPr>
        <w:t>は住宅</w:t>
      </w:r>
      <w:r w:rsidR="00F8414F" w:rsidRPr="00D87888">
        <w:rPr>
          <w:rFonts w:asciiTheme="majorEastAsia" w:eastAsiaTheme="majorEastAsia" w:hAnsiTheme="majorEastAsia" w:hint="eastAsia"/>
          <w:lang w:eastAsia="ja-JP"/>
        </w:rPr>
        <w:t>の</w:t>
      </w:r>
      <w:r w:rsidR="00027656" w:rsidRPr="00D87888">
        <w:rPr>
          <w:rFonts w:asciiTheme="majorEastAsia" w:eastAsiaTheme="majorEastAsia" w:hAnsiTheme="majorEastAsia" w:hint="eastAsia"/>
          <w:lang w:eastAsia="ja-JP"/>
        </w:rPr>
        <w:t>家賃支払い能力</w:t>
      </w:r>
      <w:r w:rsidRPr="00D87888">
        <w:rPr>
          <w:rFonts w:asciiTheme="majorEastAsia" w:eastAsiaTheme="majorEastAsia" w:hAnsiTheme="majorEastAsia"/>
          <w:lang w:eastAsia="ja-JP"/>
        </w:rPr>
        <w:t>とホームレスの</w:t>
      </w:r>
      <w:r w:rsidR="00F8414F" w:rsidRPr="00D87888">
        <w:rPr>
          <w:rFonts w:asciiTheme="majorEastAsia" w:eastAsiaTheme="majorEastAsia" w:hAnsiTheme="majorEastAsia"/>
          <w:lang w:eastAsia="ja-JP"/>
        </w:rPr>
        <w:t>危機に対処するため</w:t>
      </w:r>
      <w:r w:rsidR="00F8414F" w:rsidRPr="00D87888">
        <w:rPr>
          <w:rFonts w:asciiTheme="majorEastAsia" w:eastAsiaTheme="majorEastAsia" w:hAnsiTheme="majorEastAsia" w:hint="eastAsia"/>
          <w:lang w:eastAsia="ja-JP"/>
        </w:rPr>
        <w:t>に用いられ</w:t>
      </w:r>
      <w:r w:rsidR="009D15A7" w:rsidRPr="00D87888">
        <w:rPr>
          <w:rFonts w:asciiTheme="majorEastAsia" w:eastAsiaTheme="majorEastAsia" w:hAnsiTheme="majorEastAsia"/>
          <w:lang w:eastAsia="ja-JP"/>
        </w:rPr>
        <w:t>、一時的な宿泊施設の支払いに使われ</w:t>
      </w:r>
      <w:r w:rsidR="009D15A7" w:rsidRPr="00D87888">
        <w:rPr>
          <w:rFonts w:asciiTheme="majorEastAsia" w:eastAsiaTheme="majorEastAsia" w:hAnsiTheme="majorEastAsia" w:hint="eastAsia"/>
          <w:lang w:eastAsia="ja-JP"/>
        </w:rPr>
        <w:t>る</w:t>
      </w:r>
      <w:r w:rsidRPr="00D87888">
        <w:rPr>
          <w:rFonts w:asciiTheme="majorEastAsia" w:eastAsiaTheme="majorEastAsia" w:hAnsiTheme="majorEastAsia"/>
          <w:lang w:eastAsia="ja-JP"/>
        </w:rPr>
        <w:t>。</w:t>
      </w:r>
    </w:p>
    <w:p w14:paraId="4DECEC9A" w14:textId="77777777" w:rsidR="002E7250" w:rsidRPr="00D87888" w:rsidRDefault="002E7250" w:rsidP="002E7250">
      <w:pPr>
        <w:pStyle w:val="a5"/>
        <w:spacing w:line="240" w:lineRule="auto"/>
        <w:rPr>
          <w:rFonts w:ascii="Arial" w:hAnsi="Arial" w:cs="Arial"/>
          <w:sz w:val="24"/>
          <w:szCs w:val="24"/>
          <w:lang w:eastAsia="ja-JP"/>
        </w:rPr>
      </w:pPr>
    </w:p>
    <w:p w14:paraId="153DB840" w14:textId="42FCA34C" w:rsidR="002E7250" w:rsidRPr="00D87888" w:rsidRDefault="00C406CF" w:rsidP="00257447">
      <w:pPr>
        <w:pStyle w:val="a5"/>
        <w:numPr>
          <w:ilvl w:val="0"/>
          <w:numId w:val="8"/>
        </w:numPr>
        <w:spacing w:line="240" w:lineRule="auto"/>
        <w:rPr>
          <w:rFonts w:ascii="Arial" w:hAnsi="Arial" w:cs="Arial"/>
          <w:sz w:val="24"/>
          <w:szCs w:val="24"/>
          <w:lang w:eastAsia="ja-JP"/>
        </w:rPr>
      </w:pPr>
      <w:r w:rsidRPr="00D87888">
        <w:rPr>
          <w:rFonts w:asciiTheme="majorEastAsia" w:eastAsiaTheme="majorEastAsia" w:hAnsiTheme="majorEastAsia"/>
          <w:lang w:eastAsia="ja-JP"/>
        </w:rPr>
        <w:t>ユニバーサルクレジットの実施は</w:t>
      </w:r>
      <w:r w:rsidR="00EF60A0" w:rsidRPr="00D87888">
        <w:rPr>
          <w:rFonts w:asciiTheme="majorEastAsia" w:eastAsiaTheme="majorEastAsia" w:hAnsiTheme="majorEastAsia"/>
          <w:lang w:eastAsia="ja-JP"/>
        </w:rPr>
        <w:t>必然的に</w:t>
      </w:r>
      <w:r w:rsidRPr="00D87888">
        <w:rPr>
          <w:rFonts w:asciiTheme="majorEastAsia" w:eastAsiaTheme="majorEastAsia" w:hAnsiTheme="majorEastAsia"/>
          <w:lang w:eastAsia="ja-JP"/>
        </w:rPr>
        <w:t>、個人</w:t>
      </w:r>
      <w:r w:rsidR="003638B4" w:rsidRPr="00D87888">
        <w:rPr>
          <w:rFonts w:asciiTheme="majorEastAsia" w:eastAsiaTheme="majorEastAsia" w:hAnsiTheme="majorEastAsia" w:hint="eastAsia"/>
          <w:lang w:eastAsia="ja-JP"/>
        </w:rPr>
        <w:t>的な</w:t>
      </w:r>
      <w:r w:rsidRPr="00D87888">
        <w:rPr>
          <w:rFonts w:asciiTheme="majorEastAsia" w:eastAsiaTheme="majorEastAsia" w:hAnsiTheme="majorEastAsia"/>
          <w:lang w:eastAsia="ja-JP"/>
        </w:rPr>
        <w:t>社会保障</w:t>
      </w:r>
      <w:r w:rsidR="003638B4" w:rsidRPr="00D87888">
        <w:rPr>
          <w:rFonts w:asciiTheme="majorEastAsia" w:eastAsiaTheme="majorEastAsia" w:hAnsiTheme="majorEastAsia" w:hint="eastAsia"/>
          <w:lang w:eastAsia="ja-JP"/>
        </w:rPr>
        <w:t>について</w:t>
      </w:r>
      <w:r w:rsidRPr="00D87888">
        <w:rPr>
          <w:rFonts w:asciiTheme="majorEastAsia" w:eastAsiaTheme="majorEastAsia" w:hAnsiTheme="majorEastAsia"/>
          <w:lang w:eastAsia="ja-JP"/>
        </w:rPr>
        <w:t>の助言や、より複雑なニーズを持つ請求者への支援をはるかに少なくした。この責任を引き受けることが</w:t>
      </w:r>
      <w:r w:rsidR="003638B4" w:rsidRPr="00D87888">
        <w:rPr>
          <w:rFonts w:asciiTheme="majorEastAsia" w:eastAsiaTheme="majorEastAsia" w:hAnsiTheme="majorEastAsia" w:hint="eastAsia"/>
          <w:lang w:eastAsia="ja-JP"/>
        </w:rPr>
        <w:t>大きく</w:t>
      </w:r>
      <w:r w:rsidR="00EF60A0" w:rsidRPr="00D87888">
        <w:rPr>
          <w:rFonts w:asciiTheme="majorEastAsia" w:eastAsiaTheme="majorEastAsia" w:hAnsiTheme="majorEastAsia"/>
          <w:lang w:eastAsia="ja-JP"/>
        </w:rPr>
        <w:t>期待され</w:t>
      </w:r>
      <w:r w:rsidRPr="00D87888">
        <w:rPr>
          <w:rFonts w:asciiTheme="majorEastAsia" w:eastAsiaTheme="majorEastAsia" w:hAnsiTheme="majorEastAsia"/>
          <w:lang w:eastAsia="ja-JP"/>
        </w:rPr>
        <w:t>る</w:t>
      </w:r>
      <w:r w:rsidR="00027656" w:rsidRPr="00D87888">
        <w:rPr>
          <w:rFonts w:asciiTheme="majorEastAsia" w:eastAsiaTheme="majorEastAsia" w:hAnsiTheme="majorEastAsia" w:hint="eastAsia"/>
          <w:lang w:eastAsia="ja-JP"/>
        </w:rPr>
        <w:t>なかで</w:t>
      </w:r>
      <w:r w:rsidRPr="00D87888">
        <w:rPr>
          <w:rFonts w:asciiTheme="majorEastAsia" w:eastAsiaTheme="majorEastAsia" w:hAnsiTheme="majorEastAsia"/>
          <w:lang w:eastAsia="ja-JP"/>
        </w:rPr>
        <w:t>、</w:t>
      </w:r>
      <w:r w:rsidR="00B951DD" w:rsidRPr="00D87888">
        <w:rPr>
          <w:rFonts w:asciiTheme="majorEastAsia" w:eastAsiaTheme="majorEastAsia" w:hAnsiTheme="majorEastAsia"/>
          <w:lang w:eastAsia="ja-JP"/>
        </w:rPr>
        <w:t>こ</w:t>
      </w:r>
      <w:r w:rsidR="00B951DD" w:rsidRPr="00D87888">
        <w:rPr>
          <w:rFonts w:asciiTheme="majorEastAsia" w:eastAsiaTheme="majorEastAsia" w:hAnsiTheme="majorEastAsia" w:hint="eastAsia"/>
          <w:lang w:eastAsia="ja-JP"/>
        </w:rPr>
        <w:t>のことが</w:t>
      </w:r>
      <w:r w:rsidR="0054637C" w:rsidRPr="00D87888">
        <w:rPr>
          <w:rFonts w:asciiTheme="majorEastAsia" w:eastAsiaTheme="majorEastAsia" w:hAnsiTheme="majorEastAsia" w:hint="eastAsia"/>
          <w:lang w:eastAsia="ja-JP"/>
        </w:rPr>
        <w:t>地方議会</w:t>
      </w:r>
      <w:r w:rsidR="00EF60A0" w:rsidRPr="00D87888">
        <w:rPr>
          <w:rFonts w:asciiTheme="majorEastAsia" w:eastAsiaTheme="majorEastAsia" w:hAnsiTheme="majorEastAsia"/>
          <w:lang w:eastAsia="ja-JP"/>
        </w:rPr>
        <w:t>ならびに</w:t>
      </w:r>
      <w:r w:rsidR="00EF60A0" w:rsidRPr="00D87888">
        <w:rPr>
          <w:rFonts w:asciiTheme="majorEastAsia" w:eastAsiaTheme="majorEastAsia" w:hAnsiTheme="majorEastAsia" w:hint="eastAsia"/>
          <w:lang w:eastAsia="ja-JP"/>
        </w:rPr>
        <w:t>その地方</w:t>
      </w:r>
      <w:r w:rsidR="00EF60A0" w:rsidRPr="00D87888">
        <w:rPr>
          <w:rFonts w:asciiTheme="majorEastAsia" w:eastAsiaTheme="majorEastAsia" w:hAnsiTheme="majorEastAsia"/>
          <w:lang w:eastAsia="ja-JP"/>
        </w:rPr>
        <w:t>の</w:t>
      </w:r>
      <w:r w:rsidR="00EF60A0" w:rsidRPr="00D87888">
        <w:rPr>
          <w:rFonts w:asciiTheme="majorEastAsia" w:eastAsiaTheme="majorEastAsia" w:hAnsiTheme="majorEastAsia" w:hint="eastAsia"/>
          <w:lang w:eastAsia="ja-JP"/>
        </w:rPr>
        <w:t>自主的な</w:t>
      </w:r>
      <w:r w:rsidR="00EF60A0" w:rsidRPr="00D87888">
        <w:rPr>
          <w:rFonts w:asciiTheme="majorEastAsia" w:eastAsiaTheme="majorEastAsia" w:hAnsiTheme="majorEastAsia"/>
          <w:lang w:eastAsia="ja-JP"/>
        </w:rPr>
        <w:t>コミュニティセクター</w:t>
      </w:r>
      <w:r w:rsidR="00EF60A0" w:rsidRPr="00D87888">
        <w:rPr>
          <w:rFonts w:asciiTheme="majorEastAsia" w:eastAsiaTheme="majorEastAsia" w:hAnsiTheme="majorEastAsia" w:hint="eastAsia"/>
          <w:lang w:eastAsia="ja-JP"/>
        </w:rPr>
        <w:t>である</w:t>
      </w:r>
      <w:r w:rsidR="00EF60A0" w:rsidRPr="00D87888">
        <w:rPr>
          <w:rFonts w:asciiTheme="majorEastAsia" w:eastAsiaTheme="majorEastAsia" w:hAnsiTheme="majorEastAsia"/>
          <w:lang w:eastAsia="ja-JP"/>
        </w:rPr>
        <w:t>パートナーにさらなる圧力をかけた</w:t>
      </w:r>
      <w:r w:rsidR="00EF60A0" w:rsidRPr="00D87888">
        <w:rPr>
          <w:rFonts w:asciiTheme="majorEastAsia" w:eastAsiaTheme="majorEastAsia" w:hAnsiTheme="majorEastAsia" w:hint="eastAsia"/>
          <w:lang w:eastAsia="ja-JP"/>
        </w:rPr>
        <w:t>が、</w:t>
      </w:r>
      <w:r w:rsidR="002D2AAC" w:rsidRPr="00D87888">
        <w:rPr>
          <w:rFonts w:asciiTheme="majorEastAsia" w:eastAsiaTheme="majorEastAsia" w:hAnsiTheme="majorEastAsia" w:hint="eastAsia"/>
          <w:lang w:eastAsia="ja-JP"/>
        </w:rPr>
        <w:t>期待されるほど</w:t>
      </w:r>
      <w:r w:rsidR="00EF60A0" w:rsidRPr="00D87888">
        <w:rPr>
          <w:rFonts w:asciiTheme="majorEastAsia" w:eastAsiaTheme="majorEastAsia" w:hAnsiTheme="majorEastAsia"/>
          <w:lang w:eastAsia="ja-JP"/>
        </w:rPr>
        <w:t>効果的にこれを行うための十分な資金、支援または認識がない</w:t>
      </w:r>
      <w:r w:rsidR="00EF60A0" w:rsidRPr="00D87888">
        <w:rPr>
          <w:rFonts w:asciiTheme="majorEastAsia" w:eastAsiaTheme="majorEastAsia" w:hAnsiTheme="majorEastAsia" w:hint="eastAsia"/>
          <w:lang w:eastAsia="ja-JP"/>
        </w:rPr>
        <w:t>。私たち</w:t>
      </w:r>
      <w:r w:rsidR="00F8414F" w:rsidRPr="00D87888">
        <w:rPr>
          <w:rFonts w:asciiTheme="majorEastAsia" w:eastAsiaTheme="majorEastAsia" w:hAnsiTheme="majorEastAsia"/>
          <w:lang w:eastAsia="ja-JP"/>
        </w:rPr>
        <w:t>が主張したように、「普遍的な支援」の</w:t>
      </w:r>
      <w:r w:rsidR="00F8414F" w:rsidRPr="00D87888">
        <w:rPr>
          <w:rFonts w:asciiTheme="majorEastAsia" w:eastAsiaTheme="majorEastAsia" w:hAnsiTheme="majorEastAsia" w:hint="eastAsia"/>
          <w:lang w:eastAsia="ja-JP"/>
        </w:rPr>
        <w:t>理念</w:t>
      </w:r>
      <w:r w:rsidRPr="00D87888">
        <w:rPr>
          <w:rFonts w:asciiTheme="majorEastAsia" w:eastAsiaTheme="majorEastAsia" w:hAnsiTheme="majorEastAsia"/>
          <w:lang w:eastAsia="ja-JP"/>
        </w:rPr>
        <w:t>は</w:t>
      </w:r>
      <w:r w:rsidR="003638B4" w:rsidRPr="00D87888">
        <w:rPr>
          <w:rFonts w:asciiTheme="majorEastAsia" w:eastAsiaTheme="majorEastAsia" w:hAnsiTheme="majorEastAsia" w:hint="eastAsia"/>
          <w:lang w:eastAsia="ja-JP"/>
        </w:rPr>
        <w:t>しっかりしたもの</w:t>
      </w:r>
      <w:r w:rsidRPr="00D87888">
        <w:rPr>
          <w:rFonts w:asciiTheme="majorEastAsia" w:eastAsiaTheme="majorEastAsia" w:hAnsiTheme="majorEastAsia"/>
          <w:lang w:eastAsia="ja-JP"/>
        </w:rPr>
        <w:t>であるが、実際には英国全体でこれに割り当てられたお金（2億ポンド）は適切な地域の</w:t>
      </w:r>
      <w:r w:rsidR="00205ECC">
        <w:rPr>
          <w:rFonts w:asciiTheme="majorEastAsia" w:eastAsiaTheme="majorEastAsia" w:hAnsiTheme="majorEastAsia" w:hint="eastAsia"/>
          <w:lang w:eastAsia="ja-JP"/>
        </w:rPr>
        <w:t>セ</w:t>
      </w:r>
      <w:r w:rsidR="003638B4" w:rsidRPr="00D87888">
        <w:rPr>
          <w:rFonts w:asciiTheme="majorEastAsia" w:eastAsiaTheme="majorEastAsia" w:hAnsiTheme="majorEastAsia" w:hint="eastAsia"/>
          <w:lang w:eastAsia="ja-JP"/>
        </w:rPr>
        <w:t>ーフティネット</w:t>
      </w:r>
      <w:r w:rsidRPr="00D87888">
        <w:rPr>
          <w:rFonts w:asciiTheme="majorEastAsia" w:eastAsiaTheme="majorEastAsia" w:hAnsiTheme="majorEastAsia"/>
          <w:lang w:eastAsia="ja-JP"/>
        </w:rPr>
        <w:t>を提供するのに十分ではない。</w:t>
      </w:r>
    </w:p>
    <w:p w14:paraId="05A3C728" w14:textId="77777777" w:rsidR="00C406CF" w:rsidRPr="00D87888" w:rsidRDefault="00C406CF" w:rsidP="00C406CF">
      <w:pPr>
        <w:pStyle w:val="a5"/>
        <w:spacing w:line="240" w:lineRule="auto"/>
        <w:rPr>
          <w:rFonts w:asciiTheme="majorEastAsia" w:eastAsiaTheme="majorEastAsia" w:hAnsiTheme="majorEastAsia" w:cs="Arial"/>
          <w:lang w:eastAsia="ja-JP"/>
        </w:rPr>
      </w:pPr>
    </w:p>
    <w:p w14:paraId="771BF9A2" w14:textId="77777777" w:rsidR="00C406CF" w:rsidRPr="00D87888" w:rsidRDefault="00C406CF" w:rsidP="00C406CF">
      <w:pPr>
        <w:pStyle w:val="a5"/>
        <w:spacing w:line="240" w:lineRule="auto"/>
        <w:rPr>
          <w:rFonts w:ascii="Arial" w:hAnsi="Arial" w:cs="Arial"/>
          <w:sz w:val="24"/>
          <w:szCs w:val="24"/>
          <w:lang w:eastAsia="ja-JP"/>
        </w:rPr>
      </w:pPr>
    </w:p>
    <w:p w14:paraId="7BD21CBA" w14:textId="77777777" w:rsidR="0054513C" w:rsidRPr="00D87888" w:rsidRDefault="00593B40" w:rsidP="0054513C">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r w:rsidRPr="00D87888">
        <w:rPr>
          <w:rFonts w:ascii="Arial" w:eastAsiaTheme="majorEastAsia" w:hAnsi="Arial" w:cs="Arial"/>
          <w:b/>
          <w:sz w:val="24"/>
          <w:szCs w:val="24"/>
          <w:lang w:eastAsia="ja-JP"/>
        </w:rPr>
        <w:t>2017</w:t>
      </w:r>
      <w:r w:rsidRPr="00D87888">
        <w:rPr>
          <w:rFonts w:asciiTheme="majorEastAsia" w:eastAsiaTheme="majorEastAsia" w:hAnsiTheme="majorEastAsia" w:cs="Arial" w:hint="eastAsia"/>
          <w:b/>
          <w:sz w:val="24"/>
          <w:szCs w:val="24"/>
          <w:lang w:eastAsia="ja-JP"/>
        </w:rPr>
        <w:t>年</w:t>
      </w:r>
      <w:r w:rsidRPr="00D87888">
        <w:rPr>
          <w:rFonts w:ascii="Arial" w:eastAsiaTheme="majorEastAsia" w:hAnsi="Arial" w:cs="Arial"/>
          <w:b/>
          <w:sz w:val="24"/>
          <w:szCs w:val="24"/>
          <w:lang w:eastAsia="ja-JP"/>
        </w:rPr>
        <w:t>7</w:t>
      </w:r>
      <w:r w:rsidRPr="00D87888">
        <w:rPr>
          <w:rFonts w:asciiTheme="majorEastAsia" w:eastAsiaTheme="majorEastAsia" w:hAnsiTheme="majorEastAsia" w:cs="Arial" w:hint="eastAsia"/>
          <w:b/>
          <w:sz w:val="24"/>
          <w:szCs w:val="24"/>
          <w:lang w:eastAsia="ja-JP"/>
        </w:rPr>
        <w:t>月更新</w:t>
      </w:r>
    </w:p>
    <w:p w14:paraId="3BE3E8C1" w14:textId="77777777" w:rsidR="0054513C" w:rsidRPr="00D87888" w:rsidRDefault="0054513C" w:rsidP="0054513C">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p>
    <w:p w14:paraId="363A399E" w14:textId="4FD04941" w:rsidR="00C406CF" w:rsidRPr="00D87888" w:rsidRDefault="00C406CF" w:rsidP="0054513C">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r w:rsidRPr="00D87888">
        <w:rPr>
          <w:rFonts w:asciiTheme="majorEastAsia" w:eastAsiaTheme="majorEastAsia" w:hAnsiTheme="majorEastAsia"/>
          <w:lang w:eastAsia="ja-JP"/>
        </w:rPr>
        <w:t>地方自治体は、福祉改革が障害者に与える影響について</w:t>
      </w:r>
      <w:r w:rsidR="0059049A" w:rsidRPr="00D87888">
        <w:rPr>
          <w:rFonts w:asciiTheme="majorEastAsia" w:eastAsiaTheme="majorEastAsia" w:hAnsiTheme="majorEastAsia"/>
          <w:lang w:eastAsia="ja-JP"/>
        </w:rPr>
        <w:t>英国政府が</w:t>
      </w:r>
      <w:r w:rsidRPr="00D87888">
        <w:rPr>
          <w:rFonts w:asciiTheme="majorEastAsia" w:eastAsiaTheme="majorEastAsia" w:hAnsiTheme="majorEastAsia"/>
          <w:lang w:eastAsia="ja-JP"/>
        </w:rPr>
        <w:t>明確</w:t>
      </w:r>
      <w:r w:rsidR="00EF60A0" w:rsidRPr="00D87888">
        <w:rPr>
          <w:rFonts w:asciiTheme="majorEastAsia" w:eastAsiaTheme="majorEastAsia" w:hAnsiTheme="majorEastAsia" w:hint="eastAsia"/>
          <w:lang w:eastAsia="ja-JP"/>
        </w:rPr>
        <w:t>に</w:t>
      </w:r>
      <w:r w:rsidR="00253D11" w:rsidRPr="00D87888">
        <w:rPr>
          <w:rFonts w:asciiTheme="majorEastAsia" w:eastAsiaTheme="majorEastAsia" w:hAnsiTheme="majorEastAsia" w:hint="eastAsia"/>
          <w:lang w:eastAsia="ja-JP"/>
        </w:rPr>
        <w:t>認識し</w:t>
      </w:r>
      <w:r w:rsidRPr="00D87888">
        <w:rPr>
          <w:rFonts w:asciiTheme="majorEastAsia" w:eastAsiaTheme="majorEastAsia" w:hAnsiTheme="majorEastAsia"/>
          <w:lang w:eastAsia="ja-JP"/>
        </w:rPr>
        <w:t>ていると確信してい</w:t>
      </w:r>
      <w:r w:rsidR="0059049A" w:rsidRPr="00D87888">
        <w:rPr>
          <w:rFonts w:asciiTheme="majorEastAsia" w:eastAsiaTheme="majorEastAsia" w:hAnsiTheme="majorEastAsia" w:hint="eastAsia"/>
          <w:lang w:eastAsia="ja-JP"/>
        </w:rPr>
        <w:t>ない</w:t>
      </w:r>
      <w:r w:rsidRPr="00D87888">
        <w:rPr>
          <w:rFonts w:asciiTheme="majorEastAsia" w:eastAsiaTheme="majorEastAsia" w:hAnsiTheme="majorEastAsia"/>
          <w:lang w:eastAsia="ja-JP"/>
        </w:rPr>
        <w:t>。UNCRPD</w:t>
      </w:r>
      <w:r w:rsidR="00EF60A0" w:rsidRPr="00D87888">
        <w:rPr>
          <w:rFonts w:asciiTheme="majorEastAsia" w:eastAsiaTheme="majorEastAsia" w:hAnsiTheme="majorEastAsia"/>
          <w:lang w:eastAsia="ja-JP"/>
        </w:rPr>
        <w:t>の「</w:t>
      </w:r>
      <w:r w:rsidR="00FE237A" w:rsidRPr="00D87888">
        <w:rPr>
          <w:rFonts w:asciiTheme="majorEastAsia" w:eastAsiaTheme="majorEastAsia" w:hAnsiTheme="majorEastAsia" w:cs="Arial" w:hint="eastAsia"/>
          <w:lang w:eastAsia="ja-JP"/>
        </w:rPr>
        <w:t>事前質問事項</w:t>
      </w:r>
      <w:r w:rsidR="00EF60A0" w:rsidRPr="00D87888">
        <w:rPr>
          <w:rFonts w:asciiTheme="majorEastAsia" w:eastAsiaTheme="majorEastAsia" w:hAnsiTheme="majorEastAsia"/>
          <w:lang w:eastAsia="ja-JP"/>
        </w:rPr>
        <w:t>」に対する回答が述べているように</w:t>
      </w:r>
      <w:r w:rsidR="00EF60A0" w:rsidRPr="00D87888">
        <w:rPr>
          <w:rFonts w:asciiTheme="majorEastAsia" w:eastAsiaTheme="majorEastAsia" w:hAnsiTheme="majorEastAsia" w:hint="eastAsia"/>
          <w:lang w:eastAsia="ja-JP"/>
        </w:rPr>
        <w:t>、</w:t>
      </w:r>
      <w:r w:rsidRPr="00D87888">
        <w:rPr>
          <w:rFonts w:asciiTheme="majorEastAsia" w:eastAsiaTheme="majorEastAsia" w:hAnsiTheme="majorEastAsia"/>
          <w:lang w:eastAsia="ja-JP"/>
        </w:rPr>
        <w:t>「英国政府の福祉システムへの改革は…</w:t>
      </w:r>
      <w:r w:rsidR="00EF60A0" w:rsidRPr="00D87888">
        <w:rPr>
          <w:rFonts w:asciiTheme="majorEastAsia" w:eastAsiaTheme="majorEastAsia" w:hAnsiTheme="majorEastAsia"/>
          <w:lang w:eastAsia="ja-JP"/>
        </w:rPr>
        <w:t>十分な生活水準を確保することを</w:t>
      </w:r>
      <w:r w:rsidR="00EF60A0" w:rsidRPr="00D87888">
        <w:rPr>
          <w:rFonts w:asciiTheme="majorEastAsia" w:eastAsiaTheme="majorEastAsia" w:hAnsiTheme="majorEastAsia"/>
          <w:b/>
          <w:i/>
          <w:lang w:eastAsia="ja-JP"/>
        </w:rPr>
        <w:t>目的としてい</w:t>
      </w:r>
      <w:r w:rsidRPr="00D87888">
        <w:rPr>
          <w:rFonts w:asciiTheme="majorEastAsia" w:eastAsiaTheme="majorEastAsia" w:hAnsiTheme="majorEastAsia"/>
          <w:b/>
          <w:i/>
          <w:lang w:eastAsia="ja-JP"/>
        </w:rPr>
        <w:t>た</w:t>
      </w:r>
      <w:r w:rsidR="0059049A" w:rsidRPr="00D87888">
        <w:rPr>
          <w:rFonts w:asciiTheme="majorEastAsia" w:eastAsiaTheme="majorEastAsia" w:hAnsiTheme="majorEastAsia" w:hint="eastAsia"/>
          <w:lang w:eastAsia="ja-JP"/>
        </w:rPr>
        <w:t>［強調</w:t>
      </w:r>
      <w:r w:rsidR="00253D11" w:rsidRPr="00D87888">
        <w:rPr>
          <w:rFonts w:asciiTheme="majorEastAsia" w:eastAsiaTheme="majorEastAsia" w:hAnsiTheme="majorEastAsia" w:hint="eastAsia"/>
          <w:lang w:eastAsia="ja-JP"/>
        </w:rPr>
        <w:t>は引用者による</w:t>
      </w:r>
      <w:r w:rsidR="0059049A" w:rsidRPr="00D87888">
        <w:rPr>
          <w:rFonts w:asciiTheme="majorEastAsia" w:eastAsiaTheme="majorEastAsia" w:hAnsiTheme="majorEastAsia" w:hint="eastAsia"/>
          <w:lang w:eastAsia="ja-JP"/>
        </w:rPr>
        <w:t>］</w:t>
      </w:r>
      <w:r w:rsidRPr="00D87888">
        <w:rPr>
          <w:rFonts w:asciiTheme="majorEastAsia" w:eastAsiaTheme="majorEastAsia" w:hAnsiTheme="majorEastAsia"/>
          <w:lang w:eastAsia="ja-JP"/>
        </w:rPr>
        <w:t>」</w:t>
      </w:r>
      <w:r w:rsidR="0059049A" w:rsidRPr="00D87888">
        <w:rPr>
          <w:rFonts w:asciiTheme="majorEastAsia" w:eastAsiaTheme="majorEastAsia" w:hAnsiTheme="majorEastAsia" w:hint="eastAsia"/>
          <w:lang w:eastAsia="ja-JP"/>
        </w:rPr>
        <w:t>。</w:t>
      </w:r>
      <w:r w:rsidRPr="00D87888">
        <w:rPr>
          <w:rFonts w:asciiTheme="majorEastAsia" w:eastAsiaTheme="majorEastAsia" w:hAnsiTheme="majorEastAsia"/>
          <w:lang w:eastAsia="ja-JP"/>
        </w:rPr>
        <w:t>この意図が</w:t>
      </w:r>
      <w:r w:rsidR="0059049A" w:rsidRPr="00D87888">
        <w:rPr>
          <w:rFonts w:asciiTheme="majorEastAsia" w:eastAsiaTheme="majorEastAsia" w:hAnsiTheme="majorEastAsia"/>
          <w:lang w:eastAsia="ja-JP"/>
        </w:rPr>
        <w:t>特に障害者のために実現されたかどうかを完全に理解するために、</w:t>
      </w:r>
      <w:r w:rsidR="0059049A" w:rsidRPr="00D87888">
        <w:rPr>
          <w:rFonts w:asciiTheme="majorEastAsia" w:eastAsiaTheme="majorEastAsia" w:hAnsiTheme="majorEastAsia" w:hint="eastAsia"/>
          <w:lang w:eastAsia="ja-JP"/>
        </w:rPr>
        <w:t>私たち</w:t>
      </w:r>
      <w:r w:rsidRPr="00D87888">
        <w:rPr>
          <w:rFonts w:asciiTheme="majorEastAsia" w:eastAsiaTheme="majorEastAsia" w:hAnsiTheme="majorEastAsia"/>
          <w:lang w:eastAsia="ja-JP"/>
        </w:rPr>
        <w:t>はこのグル</w:t>
      </w:r>
      <w:r w:rsidR="0059049A" w:rsidRPr="00D87888">
        <w:rPr>
          <w:rFonts w:asciiTheme="majorEastAsia" w:eastAsiaTheme="majorEastAsia" w:hAnsiTheme="majorEastAsia"/>
          <w:lang w:eastAsia="ja-JP"/>
        </w:rPr>
        <w:t>ープの人々のための改革の結果のより詳細な政府分析を見たい</w:t>
      </w:r>
      <w:r w:rsidRPr="00D87888">
        <w:rPr>
          <w:rFonts w:asciiTheme="majorEastAsia" w:eastAsiaTheme="majorEastAsia" w:hAnsiTheme="majorEastAsia"/>
          <w:lang w:eastAsia="ja-JP"/>
        </w:rPr>
        <w:t>。</w:t>
      </w:r>
      <w:r w:rsidRPr="00D87888">
        <w:rPr>
          <w:rFonts w:asciiTheme="majorEastAsia" w:eastAsiaTheme="majorEastAsia" w:hAnsiTheme="majorEastAsia" w:cs="Arial"/>
          <w:lang w:eastAsia="ja-JP"/>
        </w:rPr>
        <w:t xml:space="preserve"> </w:t>
      </w:r>
      <w:r w:rsidRPr="00D87888">
        <w:rPr>
          <w:rFonts w:asciiTheme="majorEastAsia" w:eastAsiaTheme="majorEastAsia" w:hAnsiTheme="majorEastAsia"/>
          <w:lang w:eastAsia="ja-JP"/>
        </w:rPr>
        <w:t>英国政府の</w:t>
      </w:r>
      <w:r w:rsidR="00253D11" w:rsidRPr="00D87888">
        <w:rPr>
          <w:rFonts w:asciiTheme="majorEastAsia" w:eastAsiaTheme="majorEastAsia" w:hAnsiTheme="majorEastAsia" w:hint="eastAsia"/>
          <w:lang w:eastAsia="ja-JP"/>
        </w:rPr>
        <w:t>回答</w:t>
      </w:r>
      <w:r w:rsidRPr="00D87888">
        <w:rPr>
          <w:rFonts w:asciiTheme="majorEastAsia" w:eastAsiaTheme="majorEastAsia" w:hAnsiTheme="majorEastAsia"/>
          <w:lang w:eastAsia="ja-JP"/>
        </w:rPr>
        <w:t>はまた、「脆弱な人</w:t>
      </w:r>
      <w:r w:rsidR="0059049A" w:rsidRPr="00D87888">
        <w:rPr>
          <w:rFonts w:asciiTheme="majorEastAsia" w:eastAsiaTheme="majorEastAsia" w:hAnsiTheme="majorEastAsia"/>
          <w:lang w:eastAsia="ja-JP"/>
        </w:rPr>
        <w:t>々を保護するための福祉システムにおける保障措置」に言及してい</w:t>
      </w:r>
      <w:r w:rsidR="0059049A" w:rsidRPr="00D87888">
        <w:rPr>
          <w:rFonts w:asciiTheme="majorEastAsia" w:eastAsiaTheme="majorEastAsia" w:hAnsiTheme="majorEastAsia" w:hint="eastAsia"/>
          <w:lang w:eastAsia="ja-JP"/>
        </w:rPr>
        <w:t>る</w:t>
      </w:r>
      <w:r w:rsidRPr="00D87888">
        <w:rPr>
          <w:rFonts w:asciiTheme="majorEastAsia" w:eastAsiaTheme="majorEastAsia" w:hAnsiTheme="majorEastAsia"/>
          <w:lang w:eastAsia="ja-JP"/>
        </w:rPr>
        <w:t>。</w:t>
      </w:r>
      <w:r w:rsidR="0059049A" w:rsidRPr="00D87888">
        <w:rPr>
          <w:rFonts w:asciiTheme="majorEastAsia" w:eastAsiaTheme="majorEastAsia" w:hAnsiTheme="majorEastAsia"/>
          <w:lang w:eastAsia="ja-JP"/>
        </w:rPr>
        <w:t>しかし</w:t>
      </w:r>
      <w:r w:rsidR="0059049A" w:rsidRPr="00D87888">
        <w:rPr>
          <w:rFonts w:asciiTheme="majorEastAsia" w:eastAsiaTheme="majorEastAsia" w:hAnsiTheme="majorEastAsia" w:hint="eastAsia"/>
          <w:lang w:eastAsia="ja-JP"/>
        </w:rPr>
        <w:t>、</w:t>
      </w:r>
      <w:r w:rsidRPr="00D87888">
        <w:rPr>
          <w:rFonts w:asciiTheme="majorEastAsia" w:eastAsiaTheme="majorEastAsia" w:hAnsiTheme="majorEastAsia"/>
          <w:lang w:eastAsia="ja-JP"/>
        </w:rPr>
        <w:t>やはり、英国政府の</w:t>
      </w:r>
      <w:r w:rsidR="00253D11" w:rsidRPr="00D87888">
        <w:rPr>
          <w:rFonts w:asciiTheme="majorEastAsia" w:eastAsiaTheme="majorEastAsia" w:hAnsiTheme="majorEastAsia" w:hint="eastAsia"/>
          <w:lang w:eastAsia="ja-JP"/>
        </w:rPr>
        <w:t>回答</w:t>
      </w:r>
      <w:r w:rsidRPr="00D87888">
        <w:rPr>
          <w:rFonts w:asciiTheme="majorEastAsia" w:eastAsiaTheme="majorEastAsia" w:hAnsiTheme="majorEastAsia"/>
          <w:lang w:eastAsia="ja-JP"/>
        </w:rPr>
        <w:t>は、これらの保障措置が機能しているか</w:t>
      </w:r>
      <w:r w:rsidR="0059049A" w:rsidRPr="00D87888">
        <w:rPr>
          <w:rFonts w:asciiTheme="majorEastAsia" w:eastAsiaTheme="majorEastAsia" w:hAnsiTheme="majorEastAsia"/>
          <w:lang w:eastAsia="ja-JP"/>
        </w:rPr>
        <w:t>どうか</w:t>
      </w:r>
      <w:r w:rsidR="0059049A" w:rsidRPr="00D87888">
        <w:rPr>
          <w:rFonts w:asciiTheme="majorEastAsia" w:eastAsiaTheme="majorEastAsia" w:hAnsiTheme="majorEastAsia" w:hint="eastAsia"/>
          <w:lang w:eastAsia="ja-JP"/>
        </w:rPr>
        <w:t>、一般的にもまたとりわけ障害者についても－</w:t>
      </w:r>
      <w:r w:rsidR="0059049A" w:rsidRPr="00D87888">
        <w:rPr>
          <w:rFonts w:asciiTheme="majorEastAsia" w:eastAsiaTheme="majorEastAsia" w:hAnsiTheme="majorEastAsia"/>
          <w:lang w:eastAsia="ja-JP"/>
        </w:rPr>
        <w:t>についての証拠を提供してい</w:t>
      </w:r>
      <w:r w:rsidR="0059049A" w:rsidRPr="00D87888">
        <w:rPr>
          <w:rFonts w:asciiTheme="majorEastAsia" w:eastAsiaTheme="majorEastAsia" w:hAnsiTheme="majorEastAsia" w:hint="eastAsia"/>
          <w:lang w:eastAsia="ja-JP"/>
        </w:rPr>
        <w:t>ない</w:t>
      </w:r>
      <w:r w:rsidRPr="00D87888">
        <w:rPr>
          <w:rFonts w:asciiTheme="majorEastAsia" w:eastAsiaTheme="majorEastAsia" w:hAnsiTheme="majorEastAsia"/>
          <w:lang w:eastAsia="ja-JP"/>
        </w:rPr>
        <w:t>。</w:t>
      </w:r>
    </w:p>
    <w:p w14:paraId="3C9218F0" w14:textId="77777777" w:rsidR="00B951DD" w:rsidRPr="00D87888" w:rsidRDefault="00B951DD" w:rsidP="0054513C">
      <w:pPr>
        <w:pStyle w:val="a3"/>
        <w:ind w:left="720"/>
        <w:rPr>
          <w:lang w:eastAsia="ja-JP"/>
        </w:rPr>
      </w:pPr>
    </w:p>
    <w:p w14:paraId="0B766B18" w14:textId="5D064DB0" w:rsidR="002E7250" w:rsidRPr="00D87888" w:rsidRDefault="00E600DE" w:rsidP="002E7250">
      <w:pPr>
        <w:pStyle w:val="a3"/>
        <w:rPr>
          <w:rFonts w:ascii="Arial" w:eastAsia="ＭＳ ゴシック" w:hAnsi="Arial" w:cs="Arial"/>
          <w:b/>
          <w:sz w:val="24"/>
          <w:szCs w:val="24"/>
          <w:lang w:eastAsia="ja-JP"/>
        </w:rPr>
      </w:pPr>
      <w:r w:rsidRPr="00D87888">
        <w:rPr>
          <w:rFonts w:asciiTheme="majorEastAsia" w:eastAsiaTheme="majorEastAsia" w:hAnsiTheme="majorEastAsia" w:cs="Arial" w:hint="eastAsia"/>
          <w:b/>
          <w:sz w:val="28"/>
          <w:szCs w:val="28"/>
          <w:lang w:eastAsia="ja-JP"/>
        </w:rPr>
        <w:t>文化とスポーツ</w:t>
      </w:r>
      <w:r w:rsidR="002E7250" w:rsidRPr="00D87888">
        <w:rPr>
          <w:rFonts w:ascii="Arial" w:hAnsi="Arial" w:cs="Arial"/>
          <w:b/>
          <w:sz w:val="28"/>
          <w:szCs w:val="28"/>
          <w:lang w:eastAsia="ja-JP"/>
        </w:rPr>
        <w:br/>
      </w:r>
      <w:r w:rsidRPr="00D87888">
        <w:rPr>
          <w:rFonts w:ascii="Arial" w:eastAsia="ＭＳ ゴシック" w:hAnsi="Arial" w:cs="Arial" w:hint="eastAsia"/>
          <w:b/>
          <w:sz w:val="24"/>
          <w:szCs w:val="24"/>
          <w:lang w:eastAsia="ja-JP"/>
        </w:rPr>
        <w:t>第</w:t>
      </w:r>
      <w:r w:rsidRPr="00D87888">
        <w:rPr>
          <w:rFonts w:ascii="Arial" w:eastAsia="ＭＳ ゴシック" w:hAnsi="Arial" w:cs="Arial" w:hint="eastAsia"/>
          <w:b/>
          <w:sz w:val="24"/>
          <w:szCs w:val="24"/>
          <w:lang w:eastAsia="ja-JP"/>
        </w:rPr>
        <w:t>30</w:t>
      </w:r>
      <w:r w:rsidRPr="00D87888">
        <w:rPr>
          <w:rFonts w:ascii="Arial" w:eastAsia="ＭＳ ゴシック" w:hAnsi="Arial" w:cs="Arial" w:hint="eastAsia"/>
          <w:b/>
          <w:sz w:val="24"/>
          <w:szCs w:val="24"/>
          <w:lang w:eastAsia="ja-JP"/>
        </w:rPr>
        <w:t>条　文化的な生活、レクリエーション、レジャー、スポーツへの参加</w:t>
      </w:r>
    </w:p>
    <w:p w14:paraId="218D974C" w14:textId="77777777" w:rsidR="00E600DE" w:rsidRPr="00D87888" w:rsidRDefault="00E600DE" w:rsidP="002E7250">
      <w:pPr>
        <w:pStyle w:val="a3"/>
        <w:rPr>
          <w:rFonts w:ascii="Arial" w:hAnsi="Arial" w:cs="Arial"/>
          <w:b/>
          <w:sz w:val="28"/>
          <w:szCs w:val="28"/>
          <w:lang w:eastAsia="ja-JP"/>
        </w:rPr>
      </w:pPr>
    </w:p>
    <w:p w14:paraId="1DCAE8A1" w14:textId="7F840620" w:rsidR="002E7250" w:rsidRPr="00D87888" w:rsidRDefault="0054637C" w:rsidP="00EB6F13">
      <w:pPr>
        <w:pStyle w:val="a5"/>
        <w:numPr>
          <w:ilvl w:val="0"/>
          <w:numId w:val="8"/>
        </w:numPr>
        <w:spacing w:after="0" w:line="240" w:lineRule="auto"/>
        <w:contextualSpacing w:val="0"/>
        <w:rPr>
          <w:rFonts w:asciiTheme="majorEastAsia" w:eastAsiaTheme="majorEastAsia" w:hAnsiTheme="majorEastAsia"/>
          <w:lang w:eastAsia="ja-JP"/>
        </w:rPr>
      </w:pPr>
      <w:r w:rsidRPr="00D87888">
        <w:rPr>
          <w:rFonts w:asciiTheme="majorEastAsia" w:eastAsiaTheme="majorEastAsia" w:hAnsiTheme="majorEastAsia" w:hint="eastAsia"/>
          <w:lang w:eastAsia="ja-JP"/>
        </w:rPr>
        <w:t>地方議会</w:t>
      </w:r>
      <w:r w:rsidR="0059049A" w:rsidRPr="00D87888">
        <w:rPr>
          <w:rFonts w:asciiTheme="majorEastAsia" w:eastAsiaTheme="majorEastAsia" w:hAnsiTheme="majorEastAsia"/>
          <w:lang w:eastAsia="ja-JP"/>
        </w:rPr>
        <w:t>は、文化、スポーツ、身体活動における最大の公共部門投資家であり、年間20億ポンド</w:t>
      </w:r>
      <w:r w:rsidR="00DD7669" w:rsidRPr="00D87888">
        <w:rPr>
          <w:rFonts w:asciiTheme="majorEastAsia" w:eastAsiaTheme="majorEastAsia" w:hAnsiTheme="majorEastAsia" w:hint="eastAsia"/>
          <w:lang w:eastAsia="ja-JP"/>
        </w:rPr>
        <w:t>を超える</w:t>
      </w:r>
      <w:r w:rsidR="00DD7669" w:rsidRPr="00D87888">
        <w:rPr>
          <w:rFonts w:asciiTheme="majorEastAsia" w:eastAsiaTheme="majorEastAsia" w:hAnsiTheme="majorEastAsia"/>
          <w:lang w:eastAsia="ja-JP"/>
        </w:rPr>
        <w:t>（資本支出を除く）支出を続け、</w:t>
      </w:r>
      <w:r w:rsidR="0059049A" w:rsidRPr="00D87888">
        <w:rPr>
          <w:rFonts w:asciiTheme="majorEastAsia" w:eastAsiaTheme="majorEastAsia" w:hAnsiTheme="majorEastAsia"/>
          <w:lang w:eastAsia="ja-JP"/>
        </w:rPr>
        <w:t>草の根</w:t>
      </w:r>
      <w:r w:rsidR="00DD7669" w:rsidRPr="00D87888">
        <w:rPr>
          <w:rFonts w:asciiTheme="majorEastAsia" w:eastAsiaTheme="majorEastAsia" w:hAnsiTheme="majorEastAsia" w:hint="eastAsia"/>
          <w:lang w:eastAsia="ja-JP"/>
        </w:rPr>
        <w:t>においても</w:t>
      </w:r>
      <w:r w:rsidR="00DD7669" w:rsidRPr="00D87888">
        <w:rPr>
          <w:rFonts w:asciiTheme="majorEastAsia" w:eastAsiaTheme="majorEastAsia" w:hAnsiTheme="majorEastAsia"/>
          <w:lang w:eastAsia="ja-JP"/>
        </w:rPr>
        <w:t>エリートレベル</w:t>
      </w:r>
      <w:r w:rsidR="00DD7669" w:rsidRPr="00D87888">
        <w:rPr>
          <w:rFonts w:asciiTheme="majorEastAsia" w:eastAsiaTheme="majorEastAsia" w:hAnsiTheme="majorEastAsia" w:hint="eastAsia"/>
          <w:lang w:eastAsia="ja-JP"/>
        </w:rPr>
        <w:t>においても、</w:t>
      </w:r>
      <w:r w:rsidR="00DD7669" w:rsidRPr="00D87888">
        <w:rPr>
          <w:rFonts w:asciiTheme="majorEastAsia" w:eastAsiaTheme="majorEastAsia" w:hAnsiTheme="majorEastAsia"/>
          <w:lang w:eastAsia="ja-JP"/>
        </w:rPr>
        <w:t>障害者</w:t>
      </w:r>
      <w:r w:rsidR="00DD7669" w:rsidRPr="00D87888">
        <w:rPr>
          <w:rFonts w:asciiTheme="majorEastAsia" w:eastAsiaTheme="majorEastAsia" w:hAnsiTheme="majorEastAsia" w:hint="eastAsia"/>
          <w:lang w:eastAsia="ja-JP"/>
        </w:rPr>
        <w:t>が</w:t>
      </w:r>
      <w:r w:rsidR="0059049A" w:rsidRPr="00D87888">
        <w:rPr>
          <w:rFonts w:asciiTheme="majorEastAsia" w:eastAsiaTheme="majorEastAsia" w:hAnsiTheme="majorEastAsia"/>
          <w:lang w:eastAsia="ja-JP"/>
        </w:rPr>
        <w:t>文化、スポーツ、身体活動に取り組む機会を提供し続ける。</w:t>
      </w:r>
      <w:r w:rsidR="0059049A" w:rsidRPr="00D87888">
        <w:rPr>
          <w:rFonts w:asciiTheme="majorEastAsia" w:eastAsiaTheme="majorEastAsia" w:hAnsiTheme="majorEastAsia" w:cs="Arial"/>
          <w:lang w:eastAsia="ja-JP"/>
        </w:rPr>
        <w:t xml:space="preserve"> </w:t>
      </w:r>
    </w:p>
    <w:p w14:paraId="6C920DE7" w14:textId="77777777" w:rsidR="0059049A" w:rsidRPr="00D87888" w:rsidRDefault="0059049A" w:rsidP="002E7250">
      <w:pPr>
        <w:pStyle w:val="a5"/>
        <w:rPr>
          <w:rFonts w:asciiTheme="majorEastAsia" w:eastAsiaTheme="majorEastAsia" w:hAnsiTheme="majorEastAsia" w:cs="Arial"/>
          <w:lang w:eastAsia="ja-JP"/>
        </w:rPr>
      </w:pPr>
    </w:p>
    <w:p w14:paraId="0C4B3BE3" w14:textId="326D77D9" w:rsidR="002E7250" w:rsidRPr="00D87888" w:rsidRDefault="0054637C" w:rsidP="00257447">
      <w:pPr>
        <w:pStyle w:val="a5"/>
        <w:numPr>
          <w:ilvl w:val="0"/>
          <w:numId w:val="8"/>
        </w:numPr>
        <w:spacing w:after="0" w:line="240" w:lineRule="auto"/>
        <w:contextualSpacing w:val="0"/>
        <w:rPr>
          <w:rFonts w:asciiTheme="majorEastAsia" w:eastAsiaTheme="majorEastAsia" w:hAnsiTheme="majorEastAsia" w:cs="Arial"/>
          <w:lang w:eastAsia="ja-JP"/>
        </w:rPr>
      </w:pPr>
      <w:r w:rsidRPr="00D87888">
        <w:rPr>
          <w:rFonts w:asciiTheme="majorEastAsia" w:eastAsiaTheme="majorEastAsia" w:hAnsiTheme="majorEastAsia"/>
          <w:lang w:eastAsia="ja-JP"/>
        </w:rPr>
        <w:t>地方議会</w:t>
      </w:r>
      <w:r w:rsidR="0059049A" w:rsidRPr="00D87888">
        <w:rPr>
          <w:rFonts w:asciiTheme="majorEastAsia" w:eastAsiaTheme="majorEastAsia" w:hAnsiTheme="majorEastAsia"/>
          <w:lang w:eastAsia="ja-JP"/>
        </w:rPr>
        <w:t>は長年にわたり、障害者</w:t>
      </w:r>
      <w:r w:rsidR="00044779" w:rsidRPr="00D87888">
        <w:rPr>
          <w:rFonts w:asciiTheme="majorEastAsia" w:eastAsiaTheme="majorEastAsia" w:hAnsiTheme="majorEastAsia" w:hint="eastAsia"/>
          <w:lang w:eastAsia="ja-JP"/>
        </w:rPr>
        <w:t>にとって</w:t>
      </w:r>
      <w:r w:rsidR="0059049A" w:rsidRPr="00D87888">
        <w:rPr>
          <w:rFonts w:asciiTheme="majorEastAsia" w:eastAsiaTheme="majorEastAsia" w:hAnsiTheme="majorEastAsia"/>
          <w:lang w:eastAsia="ja-JP"/>
        </w:rPr>
        <w:t>アクセス可能な</w:t>
      </w:r>
      <w:r w:rsidR="00253D11" w:rsidRPr="00D87888">
        <w:rPr>
          <w:rFonts w:asciiTheme="majorEastAsia" w:eastAsiaTheme="majorEastAsia" w:hAnsiTheme="majorEastAsia" w:hint="eastAsia"/>
          <w:lang w:eastAsia="ja-JP"/>
        </w:rPr>
        <w:t>サービス</w:t>
      </w:r>
      <w:r w:rsidR="0059049A" w:rsidRPr="00D87888">
        <w:rPr>
          <w:rFonts w:asciiTheme="majorEastAsia" w:eastAsiaTheme="majorEastAsia" w:hAnsiTheme="majorEastAsia"/>
          <w:lang w:eastAsia="ja-JP"/>
        </w:rPr>
        <w:t>を開発する最前線にあり、その娯楽施設の多くが障害者にとってアクセス可能であることを保証してきた。10年以上にわたり、多くの</w:t>
      </w:r>
      <w:r w:rsidRPr="00D87888">
        <w:rPr>
          <w:rFonts w:asciiTheme="majorEastAsia" w:eastAsiaTheme="majorEastAsia" w:hAnsiTheme="majorEastAsia"/>
          <w:lang w:eastAsia="ja-JP"/>
        </w:rPr>
        <w:t>地方議会</w:t>
      </w:r>
      <w:r w:rsidR="0059049A" w:rsidRPr="00D87888">
        <w:rPr>
          <w:rFonts w:asciiTheme="majorEastAsia" w:eastAsiaTheme="majorEastAsia" w:hAnsiTheme="majorEastAsia"/>
          <w:lang w:eastAsia="ja-JP"/>
        </w:rPr>
        <w:t>がイングランド障害者スポーツ連盟（EFDS）と協力して、</w:t>
      </w:r>
      <w:r w:rsidR="00DD7669" w:rsidRPr="00D87888">
        <w:rPr>
          <w:rFonts w:asciiTheme="majorEastAsia" w:eastAsiaTheme="majorEastAsia" w:hAnsiTheme="majorEastAsia" w:hint="eastAsia"/>
          <w:lang w:eastAsia="ja-JP"/>
        </w:rPr>
        <w:t>インクルーシブ・フィットネス・イニシャティブ(IFI)の枠組みを実施し、</w:t>
      </w:r>
      <w:r w:rsidR="00044779" w:rsidRPr="00D87888">
        <w:rPr>
          <w:rFonts w:asciiTheme="majorEastAsia" w:eastAsiaTheme="majorEastAsia" w:hAnsiTheme="majorEastAsia" w:hint="eastAsia"/>
          <w:lang w:eastAsia="ja-JP"/>
        </w:rPr>
        <w:t>そのことにより</w:t>
      </w:r>
      <w:r w:rsidRPr="00D87888">
        <w:rPr>
          <w:rFonts w:asciiTheme="majorEastAsia" w:eastAsiaTheme="majorEastAsia" w:hAnsiTheme="majorEastAsia"/>
          <w:lang w:eastAsia="ja-JP"/>
        </w:rPr>
        <w:t>地方議会</w:t>
      </w:r>
      <w:r w:rsidR="0059049A" w:rsidRPr="00D87888">
        <w:rPr>
          <w:rFonts w:asciiTheme="majorEastAsia" w:eastAsiaTheme="majorEastAsia" w:hAnsiTheme="majorEastAsia"/>
          <w:lang w:eastAsia="ja-JP"/>
        </w:rPr>
        <w:t>やその他のレジャー施設提供者が自分の</w:t>
      </w:r>
      <w:r w:rsidR="00044779" w:rsidRPr="00D87888">
        <w:rPr>
          <w:rFonts w:asciiTheme="majorEastAsia" w:eastAsiaTheme="majorEastAsia" w:hAnsiTheme="majorEastAsia"/>
          <w:lang w:eastAsia="ja-JP"/>
        </w:rPr>
        <w:t>施設を障害者にとって利用しやすいものにすることを可能にして</w:t>
      </w:r>
      <w:r w:rsidR="00044779" w:rsidRPr="00D87888">
        <w:rPr>
          <w:rFonts w:asciiTheme="majorEastAsia" w:eastAsiaTheme="majorEastAsia" w:hAnsiTheme="majorEastAsia" w:hint="eastAsia"/>
          <w:lang w:eastAsia="ja-JP"/>
        </w:rPr>
        <w:t>いる</w:t>
      </w:r>
      <w:r w:rsidR="0059049A" w:rsidRPr="00D87888">
        <w:rPr>
          <w:rFonts w:asciiTheme="majorEastAsia" w:eastAsiaTheme="majorEastAsia" w:hAnsiTheme="majorEastAsia"/>
          <w:lang w:eastAsia="ja-JP"/>
        </w:rPr>
        <w:t>。</w:t>
      </w:r>
    </w:p>
    <w:p w14:paraId="049C133E" w14:textId="77777777" w:rsidR="0059049A" w:rsidRPr="00D87888" w:rsidRDefault="0059049A" w:rsidP="0059049A">
      <w:pPr>
        <w:pStyle w:val="a5"/>
        <w:spacing w:after="0" w:line="240" w:lineRule="auto"/>
        <w:contextualSpacing w:val="0"/>
        <w:rPr>
          <w:rFonts w:asciiTheme="majorEastAsia" w:eastAsiaTheme="majorEastAsia" w:hAnsiTheme="majorEastAsia" w:cs="Arial"/>
          <w:lang w:eastAsia="ja-JP"/>
        </w:rPr>
      </w:pPr>
    </w:p>
    <w:p w14:paraId="3D452D4F" w14:textId="3F8AE0C5" w:rsidR="002E7250" w:rsidRPr="00D87888" w:rsidRDefault="00F93030" w:rsidP="00257447">
      <w:pPr>
        <w:pStyle w:val="a5"/>
        <w:numPr>
          <w:ilvl w:val="0"/>
          <w:numId w:val="8"/>
        </w:numPr>
        <w:spacing w:after="0" w:line="240" w:lineRule="auto"/>
        <w:contextualSpacing w:val="0"/>
        <w:rPr>
          <w:rFonts w:asciiTheme="majorEastAsia" w:eastAsiaTheme="majorEastAsia" w:hAnsiTheme="majorEastAsia" w:cs="Arial"/>
          <w:lang w:eastAsia="ja-JP"/>
        </w:rPr>
      </w:pPr>
      <w:r w:rsidRPr="00D87888">
        <w:rPr>
          <w:rFonts w:asciiTheme="majorEastAsia" w:eastAsiaTheme="majorEastAsia" w:hAnsiTheme="majorEastAsia"/>
          <w:lang w:eastAsia="ja-JP"/>
        </w:rPr>
        <w:lastRenderedPageBreak/>
        <w:t>地方議会</w:t>
      </w:r>
      <w:r w:rsidR="00044779" w:rsidRPr="00D87888">
        <w:rPr>
          <w:rFonts w:asciiTheme="majorEastAsia" w:eastAsiaTheme="majorEastAsia" w:hAnsiTheme="majorEastAsia"/>
          <w:lang w:eastAsia="ja-JP"/>
        </w:rPr>
        <w:t>はまた、障害者や長期の病気にかかっている人々</w:t>
      </w:r>
      <w:r w:rsidR="00044779" w:rsidRPr="00D87888">
        <w:rPr>
          <w:rFonts w:asciiTheme="majorEastAsia" w:eastAsiaTheme="majorEastAsia" w:hAnsiTheme="majorEastAsia" w:hint="eastAsia"/>
          <w:lang w:eastAsia="ja-JP"/>
        </w:rPr>
        <w:t>を奨励し</w:t>
      </w:r>
      <w:r w:rsidR="000768BA" w:rsidRPr="00D87888">
        <w:rPr>
          <w:rFonts w:asciiTheme="majorEastAsia" w:eastAsiaTheme="majorEastAsia" w:hAnsiTheme="majorEastAsia" w:hint="eastAsia"/>
          <w:lang w:eastAsia="ja-JP"/>
        </w:rPr>
        <w:t>、</w:t>
      </w:r>
      <w:r w:rsidR="00DD7669" w:rsidRPr="00D87888">
        <w:rPr>
          <w:rFonts w:asciiTheme="majorEastAsia" w:eastAsiaTheme="majorEastAsia" w:hAnsiTheme="majorEastAsia"/>
          <w:lang w:eastAsia="ja-JP"/>
        </w:rPr>
        <w:t>「処方</w:t>
      </w:r>
      <w:r w:rsidR="00044779" w:rsidRPr="00D87888">
        <w:rPr>
          <w:rFonts w:asciiTheme="majorEastAsia" w:eastAsiaTheme="majorEastAsia" w:hAnsiTheme="majorEastAsia" w:hint="eastAsia"/>
          <w:lang w:eastAsia="ja-JP"/>
        </w:rPr>
        <w:t>計画による</w:t>
      </w:r>
      <w:r w:rsidR="00DD7669" w:rsidRPr="00D87888">
        <w:rPr>
          <w:rFonts w:asciiTheme="majorEastAsia" w:eastAsiaTheme="majorEastAsia" w:hAnsiTheme="majorEastAsia"/>
          <w:lang w:eastAsia="ja-JP"/>
        </w:rPr>
        <w:t>運動」または「GP</w:t>
      </w:r>
      <w:r w:rsidR="00C46A58" w:rsidRPr="00D87888">
        <w:rPr>
          <w:rFonts w:asciiTheme="majorEastAsia" w:eastAsiaTheme="majorEastAsia" w:hAnsiTheme="majorEastAsia" w:hint="eastAsia"/>
          <w:lang w:eastAsia="ja-JP"/>
        </w:rPr>
        <w:t>照会</w:t>
      </w:r>
      <w:r w:rsidR="00044779" w:rsidRPr="00D87888">
        <w:rPr>
          <w:rFonts w:asciiTheme="majorEastAsia" w:eastAsiaTheme="majorEastAsia" w:hAnsiTheme="majorEastAsia"/>
          <w:lang w:eastAsia="ja-JP"/>
        </w:rPr>
        <w:t>計画」</w:t>
      </w:r>
      <w:r w:rsidR="000768BA" w:rsidRPr="00D87888">
        <w:rPr>
          <w:rFonts w:asciiTheme="majorEastAsia" w:eastAsiaTheme="majorEastAsia" w:hAnsiTheme="majorEastAsia"/>
          <w:lang w:eastAsia="ja-JP"/>
        </w:rPr>
        <w:t>を通じて</w:t>
      </w:r>
      <w:r w:rsidR="000768BA" w:rsidRPr="00D87888">
        <w:rPr>
          <w:rFonts w:asciiTheme="majorEastAsia" w:eastAsiaTheme="majorEastAsia" w:hAnsiTheme="majorEastAsia" w:hint="eastAsia"/>
          <w:lang w:eastAsia="ja-JP"/>
        </w:rPr>
        <w:t>もっと</w:t>
      </w:r>
      <w:r w:rsidR="000768BA" w:rsidRPr="00D87888">
        <w:rPr>
          <w:rFonts w:asciiTheme="majorEastAsia" w:eastAsiaTheme="majorEastAsia" w:hAnsiTheme="majorEastAsia"/>
          <w:lang w:eastAsia="ja-JP"/>
        </w:rPr>
        <w:t>身体活動を行うよう革新的に取り組んできた</w:t>
      </w:r>
      <w:r w:rsidR="000768BA" w:rsidRPr="00D87888">
        <w:rPr>
          <w:rFonts w:asciiTheme="majorEastAsia" w:eastAsiaTheme="majorEastAsia" w:hAnsiTheme="majorEastAsia" w:hint="eastAsia"/>
          <w:lang w:eastAsia="ja-JP"/>
        </w:rPr>
        <w:t>。</w:t>
      </w:r>
      <w:r w:rsidR="000768BA" w:rsidRPr="00D87888">
        <w:rPr>
          <w:rFonts w:asciiTheme="majorEastAsia" w:eastAsiaTheme="majorEastAsia" w:hAnsiTheme="majorEastAsia"/>
          <w:lang w:eastAsia="ja-JP"/>
        </w:rPr>
        <w:t>「GP</w:t>
      </w:r>
      <w:r w:rsidR="00C46A58" w:rsidRPr="00D87888">
        <w:rPr>
          <w:rFonts w:asciiTheme="majorEastAsia" w:eastAsiaTheme="majorEastAsia" w:hAnsiTheme="majorEastAsia" w:hint="eastAsia"/>
          <w:lang w:eastAsia="ja-JP"/>
        </w:rPr>
        <w:t>照会</w:t>
      </w:r>
      <w:r w:rsidR="000768BA" w:rsidRPr="00D87888">
        <w:rPr>
          <w:rFonts w:asciiTheme="majorEastAsia" w:eastAsiaTheme="majorEastAsia" w:hAnsiTheme="majorEastAsia"/>
          <w:lang w:eastAsia="ja-JP"/>
        </w:rPr>
        <w:t>計画」</w:t>
      </w:r>
      <w:r w:rsidR="000768BA" w:rsidRPr="00D87888">
        <w:rPr>
          <w:rFonts w:asciiTheme="majorEastAsia" w:eastAsiaTheme="majorEastAsia" w:hAnsiTheme="majorEastAsia" w:hint="eastAsia"/>
          <w:lang w:eastAsia="ja-JP"/>
        </w:rPr>
        <w:t>によって、一般医(GP)は患者に身体活動を行える</w:t>
      </w:r>
      <w:r w:rsidR="0054637C" w:rsidRPr="00D87888">
        <w:rPr>
          <w:rFonts w:asciiTheme="majorEastAsia" w:eastAsiaTheme="majorEastAsia" w:hAnsiTheme="majorEastAsia" w:hint="eastAsia"/>
          <w:lang w:eastAsia="ja-JP"/>
        </w:rPr>
        <w:t>地方議会</w:t>
      </w:r>
      <w:r w:rsidR="000768BA" w:rsidRPr="00D87888">
        <w:rPr>
          <w:rFonts w:asciiTheme="majorEastAsia" w:eastAsiaTheme="majorEastAsia" w:hAnsiTheme="majorEastAsia" w:hint="eastAsia"/>
          <w:lang w:eastAsia="ja-JP"/>
        </w:rPr>
        <w:t>の娯楽施設を紹介する。</w:t>
      </w:r>
      <w:r w:rsidR="00C46A58" w:rsidRPr="00D87888">
        <w:rPr>
          <w:rFonts w:asciiTheme="majorEastAsia" w:eastAsiaTheme="majorEastAsia" w:hAnsiTheme="majorEastAsia" w:hint="eastAsia"/>
          <w:lang w:eastAsia="ja-JP"/>
        </w:rPr>
        <w:t xml:space="preserve">　</w:t>
      </w:r>
    </w:p>
    <w:p w14:paraId="6F25F03D" w14:textId="77777777" w:rsidR="00DD7669" w:rsidRPr="00D87888" w:rsidRDefault="00DD7669" w:rsidP="00DD7669">
      <w:pPr>
        <w:pStyle w:val="a5"/>
        <w:spacing w:after="0" w:line="240" w:lineRule="auto"/>
        <w:contextualSpacing w:val="0"/>
        <w:rPr>
          <w:rFonts w:asciiTheme="majorEastAsia" w:eastAsiaTheme="majorEastAsia" w:hAnsiTheme="majorEastAsia" w:cs="Arial"/>
          <w:lang w:eastAsia="ja-JP"/>
        </w:rPr>
      </w:pPr>
    </w:p>
    <w:p w14:paraId="5F1035CD" w14:textId="73679B6A" w:rsidR="002E7250" w:rsidRPr="00D87888" w:rsidRDefault="00DD7669" w:rsidP="00EB6F13">
      <w:pPr>
        <w:pStyle w:val="a5"/>
        <w:numPr>
          <w:ilvl w:val="0"/>
          <w:numId w:val="8"/>
        </w:numPr>
        <w:spacing w:after="0" w:line="240" w:lineRule="auto"/>
        <w:contextualSpacing w:val="0"/>
        <w:rPr>
          <w:rFonts w:asciiTheme="majorEastAsia" w:eastAsiaTheme="majorEastAsia" w:hAnsiTheme="majorEastAsia" w:cs="Arial"/>
          <w:lang w:eastAsia="ja-JP"/>
        </w:rPr>
      </w:pPr>
      <w:r w:rsidRPr="00D87888">
        <w:rPr>
          <w:rFonts w:asciiTheme="majorEastAsia" w:eastAsiaTheme="majorEastAsia" w:hAnsiTheme="majorEastAsia" w:cs="Arial" w:hint="eastAsia"/>
          <w:lang w:eastAsia="ja-JP"/>
        </w:rPr>
        <w:t>公衆衛生</w:t>
      </w:r>
      <w:r w:rsidR="00C46A58" w:rsidRPr="00D87888">
        <w:rPr>
          <w:rFonts w:asciiTheme="majorEastAsia" w:eastAsiaTheme="majorEastAsia" w:hAnsiTheme="majorEastAsia" w:cs="Arial" w:hint="eastAsia"/>
          <w:lang w:eastAsia="ja-JP"/>
        </w:rPr>
        <w:t>（</w:t>
      </w:r>
      <w:r w:rsidR="00C46A58" w:rsidRPr="00D87888">
        <w:rPr>
          <w:rFonts w:asciiTheme="majorEastAsia" w:eastAsiaTheme="majorEastAsia" w:hAnsiTheme="majorEastAsia" w:cs="Arial"/>
          <w:lang w:eastAsia="ja-JP"/>
        </w:rPr>
        <w:t>public health</w:t>
      </w:r>
      <w:r w:rsidR="00C46A58" w:rsidRPr="00D87888">
        <w:rPr>
          <w:rFonts w:asciiTheme="majorEastAsia" w:eastAsiaTheme="majorEastAsia" w:hAnsiTheme="majorEastAsia" w:cs="Arial" w:hint="eastAsia"/>
          <w:lang w:eastAsia="ja-JP"/>
        </w:rPr>
        <w:t>）</w:t>
      </w:r>
      <w:r w:rsidRPr="00D87888">
        <w:rPr>
          <w:rFonts w:asciiTheme="majorEastAsia" w:eastAsiaTheme="majorEastAsia" w:hAnsiTheme="majorEastAsia" w:cs="Arial" w:hint="eastAsia"/>
          <w:lang w:eastAsia="ja-JP"/>
        </w:rPr>
        <w:t>に対する責任が</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に移った2013</w:t>
      </w:r>
      <w:r w:rsidR="000768BA" w:rsidRPr="00D87888">
        <w:rPr>
          <w:rFonts w:asciiTheme="majorEastAsia" w:eastAsiaTheme="majorEastAsia" w:hAnsiTheme="majorEastAsia" w:cs="Arial" w:hint="eastAsia"/>
          <w:lang w:eastAsia="ja-JP"/>
        </w:rPr>
        <w:t>年以来、多くの</w:t>
      </w:r>
      <w:r w:rsidR="0054637C" w:rsidRPr="00D87888">
        <w:rPr>
          <w:rFonts w:asciiTheme="majorEastAsia" w:eastAsiaTheme="majorEastAsia" w:hAnsiTheme="majorEastAsia" w:cs="Arial" w:hint="eastAsia"/>
          <w:lang w:eastAsia="ja-JP"/>
        </w:rPr>
        <w:t>地方議会</w:t>
      </w:r>
      <w:r w:rsidR="000768BA" w:rsidRPr="00D87888">
        <w:rPr>
          <w:rFonts w:asciiTheme="majorEastAsia" w:eastAsiaTheme="majorEastAsia" w:hAnsiTheme="majorEastAsia" w:cs="Arial" w:hint="eastAsia"/>
          <w:lang w:eastAsia="ja-JP"/>
        </w:rPr>
        <w:t>は、費用のかかる健康および社会生活上のケアの介入の需要を減らすために、</w:t>
      </w:r>
      <w:r w:rsidRPr="00D87888">
        <w:rPr>
          <w:rFonts w:asciiTheme="majorEastAsia" w:eastAsiaTheme="majorEastAsia" w:hAnsiTheme="majorEastAsia" w:cs="Arial" w:hint="eastAsia"/>
          <w:lang w:eastAsia="ja-JP"/>
        </w:rPr>
        <w:t>スポーツ、文化および身体活動の提供を</w:t>
      </w:r>
      <w:r w:rsidR="0054637C" w:rsidRPr="00D87888">
        <w:rPr>
          <w:rFonts w:asciiTheme="majorEastAsia" w:eastAsiaTheme="majorEastAsia" w:hAnsiTheme="majorEastAsia" w:cs="Arial" w:hint="eastAsia"/>
          <w:lang w:eastAsia="ja-JP"/>
        </w:rPr>
        <w:t>地方議会</w:t>
      </w:r>
      <w:r w:rsidRPr="00D87888">
        <w:rPr>
          <w:rFonts w:asciiTheme="majorEastAsia" w:eastAsiaTheme="majorEastAsia" w:hAnsiTheme="majorEastAsia" w:cs="Arial" w:hint="eastAsia"/>
          <w:lang w:eastAsia="ja-JP"/>
        </w:rPr>
        <w:t>の公衆衛生活動に統合し始めた。これらの取り組みには、障害者との</w:t>
      </w:r>
      <w:r w:rsidR="0023324B" w:rsidRPr="00D87888">
        <w:rPr>
          <w:rFonts w:asciiTheme="majorEastAsia" w:eastAsiaTheme="majorEastAsia" w:hAnsiTheme="majorEastAsia" w:cs="Arial" w:hint="eastAsia"/>
          <w:lang w:eastAsia="ja-JP"/>
        </w:rPr>
        <w:t>活動が含まれてきた</w:t>
      </w:r>
      <w:r w:rsidRPr="00D87888">
        <w:rPr>
          <w:rFonts w:asciiTheme="majorEastAsia" w:eastAsiaTheme="majorEastAsia" w:hAnsiTheme="majorEastAsia" w:cs="Arial" w:hint="eastAsia"/>
          <w:lang w:eastAsia="ja-JP"/>
        </w:rPr>
        <w:t>。</w:t>
      </w:r>
    </w:p>
    <w:p w14:paraId="77C4AF93" w14:textId="77777777" w:rsidR="00DD7669" w:rsidRPr="00D87888" w:rsidRDefault="00DD7669" w:rsidP="002E7250">
      <w:pPr>
        <w:pStyle w:val="a5"/>
        <w:rPr>
          <w:rFonts w:asciiTheme="majorEastAsia" w:eastAsiaTheme="majorEastAsia" w:hAnsiTheme="majorEastAsia" w:cs="Arial"/>
          <w:lang w:eastAsia="ja-JP"/>
        </w:rPr>
      </w:pPr>
    </w:p>
    <w:p w14:paraId="1A7B92D2" w14:textId="78614C18" w:rsidR="002E7250" w:rsidRPr="00D87888" w:rsidRDefault="00DD7669" w:rsidP="00CE7069">
      <w:pPr>
        <w:pStyle w:val="a5"/>
        <w:numPr>
          <w:ilvl w:val="0"/>
          <w:numId w:val="8"/>
        </w:numPr>
        <w:spacing w:after="0" w:line="240" w:lineRule="auto"/>
        <w:contextualSpacing w:val="0"/>
        <w:rPr>
          <w:rFonts w:ascii="Arial" w:hAnsi="Arial" w:cs="Arial"/>
          <w:sz w:val="24"/>
          <w:szCs w:val="24"/>
          <w:lang w:eastAsia="ja-JP"/>
        </w:rPr>
      </w:pPr>
      <w:r w:rsidRPr="00D87888">
        <w:rPr>
          <w:rFonts w:asciiTheme="majorEastAsia" w:eastAsiaTheme="majorEastAsia" w:hAnsiTheme="majorEastAsia"/>
          <w:lang w:eastAsia="ja-JP"/>
        </w:rPr>
        <w:t>最近の2016年リオパラリンピックでは、</w:t>
      </w:r>
      <w:r w:rsidR="00CE7069" w:rsidRPr="00D87888">
        <w:rPr>
          <w:rFonts w:asciiTheme="majorEastAsia" w:eastAsiaTheme="majorEastAsia" w:hAnsiTheme="majorEastAsia" w:hint="eastAsia"/>
          <w:lang w:eastAsia="ja-JP"/>
        </w:rPr>
        <w:t>英国</w:t>
      </w:r>
      <w:r w:rsidRPr="00D87888">
        <w:rPr>
          <w:rFonts w:asciiTheme="majorEastAsia" w:eastAsiaTheme="majorEastAsia" w:hAnsiTheme="majorEastAsia"/>
          <w:lang w:eastAsia="ja-JP"/>
        </w:rPr>
        <w:t>チームのメダル数は2</w:t>
      </w:r>
      <w:r w:rsidR="0023324B" w:rsidRPr="00D87888">
        <w:rPr>
          <w:rFonts w:asciiTheme="majorEastAsia" w:eastAsiaTheme="majorEastAsia" w:hAnsiTheme="majorEastAsia"/>
          <w:lang w:eastAsia="ja-JP"/>
        </w:rPr>
        <w:t>位</w:t>
      </w:r>
      <w:r w:rsidR="0023324B" w:rsidRPr="00D87888">
        <w:rPr>
          <w:rFonts w:asciiTheme="majorEastAsia" w:eastAsiaTheme="majorEastAsia" w:hAnsiTheme="majorEastAsia" w:hint="eastAsia"/>
          <w:lang w:eastAsia="ja-JP"/>
        </w:rPr>
        <w:t>であった</w:t>
      </w:r>
      <w:r w:rsidRPr="00D87888">
        <w:rPr>
          <w:rFonts w:asciiTheme="majorEastAsia" w:eastAsiaTheme="majorEastAsia" w:hAnsiTheme="majorEastAsia"/>
          <w:lang w:eastAsia="ja-JP"/>
        </w:rPr>
        <w:t>。パラリンピックチームの多くの障害のあ</w:t>
      </w:r>
      <w:r w:rsidR="0023324B" w:rsidRPr="00D87888">
        <w:rPr>
          <w:rFonts w:asciiTheme="majorEastAsia" w:eastAsiaTheme="majorEastAsia" w:hAnsiTheme="majorEastAsia"/>
          <w:lang w:eastAsia="ja-JP"/>
        </w:rPr>
        <w:t>る選手は、自治体が所有する施設でスポーツのキャリアを始めてい</w:t>
      </w:r>
      <w:r w:rsidR="0023324B" w:rsidRPr="00D87888">
        <w:rPr>
          <w:rFonts w:asciiTheme="majorEastAsia" w:eastAsiaTheme="majorEastAsia" w:hAnsiTheme="majorEastAsia" w:hint="eastAsia"/>
          <w:lang w:eastAsia="ja-JP"/>
        </w:rPr>
        <w:t>た</w:t>
      </w:r>
      <w:r w:rsidRPr="00D87888">
        <w:rPr>
          <w:rFonts w:asciiTheme="majorEastAsia" w:eastAsiaTheme="majorEastAsia" w:hAnsiTheme="majorEastAsia"/>
          <w:lang w:eastAsia="ja-JP"/>
        </w:rPr>
        <w:t>。例えば、最も成功した</w:t>
      </w:r>
      <w:r w:rsidR="00CE7069" w:rsidRPr="00D87888">
        <w:rPr>
          <w:rFonts w:asciiTheme="majorEastAsia" w:eastAsiaTheme="majorEastAsia" w:hAnsiTheme="majorEastAsia" w:hint="eastAsia"/>
          <w:lang w:eastAsia="ja-JP"/>
        </w:rPr>
        <w:t>英国</w:t>
      </w:r>
      <w:r w:rsidRPr="00D87888">
        <w:rPr>
          <w:rFonts w:asciiTheme="majorEastAsia" w:eastAsiaTheme="majorEastAsia" w:hAnsiTheme="majorEastAsia"/>
          <w:lang w:eastAsia="ja-JP"/>
        </w:rPr>
        <w:t>パラリンピック水泳選手の一人であるSasha Kindredは、</w:t>
      </w:r>
      <w:r w:rsidR="0023324B" w:rsidRPr="00D87888">
        <w:rPr>
          <w:rFonts w:asciiTheme="majorEastAsia" w:eastAsiaTheme="majorEastAsia" w:hAnsiTheme="majorEastAsia"/>
          <w:lang w:eastAsia="ja-JP"/>
        </w:rPr>
        <w:t>彼の水泳キャリアの初期の間、</w:t>
      </w:r>
      <w:r w:rsidRPr="00D87888">
        <w:rPr>
          <w:rFonts w:asciiTheme="majorEastAsia" w:eastAsiaTheme="majorEastAsia" w:hAnsiTheme="majorEastAsia"/>
          <w:lang w:eastAsia="ja-JP"/>
        </w:rPr>
        <w:t>助成を受けたコーチング</w:t>
      </w:r>
      <w:r w:rsidR="00C46A58" w:rsidRPr="00D87888">
        <w:rPr>
          <w:rFonts w:asciiTheme="majorEastAsia" w:eastAsiaTheme="majorEastAsia" w:hAnsiTheme="majorEastAsia" w:hint="eastAsia"/>
          <w:lang w:eastAsia="ja-JP"/>
        </w:rPr>
        <w:t>サービス</w:t>
      </w:r>
      <w:r w:rsidRPr="00D87888">
        <w:rPr>
          <w:rFonts w:asciiTheme="majorEastAsia" w:eastAsiaTheme="majorEastAsia" w:hAnsiTheme="majorEastAsia"/>
          <w:lang w:eastAsia="ja-JP"/>
        </w:rPr>
        <w:t>の提供を通して、Oldham</w:t>
      </w:r>
      <w:r w:rsidR="00F93030" w:rsidRPr="00D87888">
        <w:rPr>
          <w:rFonts w:asciiTheme="majorEastAsia" w:eastAsiaTheme="majorEastAsia" w:hAnsiTheme="majorEastAsia"/>
          <w:lang w:eastAsia="ja-JP"/>
        </w:rPr>
        <w:t>地方議会</w:t>
      </w:r>
      <w:r w:rsidR="0023324B" w:rsidRPr="00D87888">
        <w:rPr>
          <w:rFonts w:asciiTheme="majorEastAsia" w:eastAsiaTheme="majorEastAsia" w:hAnsiTheme="majorEastAsia"/>
          <w:lang w:eastAsia="ja-JP"/>
        </w:rPr>
        <w:t>によ</w:t>
      </w:r>
      <w:r w:rsidR="0023324B" w:rsidRPr="00D87888">
        <w:rPr>
          <w:rFonts w:asciiTheme="majorEastAsia" w:eastAsiaTheme="majorEastAsia" w:hAnsiTheme="majorEastAsia" w:hint="eastAsia"/>
          <w:lang w:eastAsia="ja-JP"/>
        </w:rPr>
        <w:t>る援助を受けていた</w:t>
      </w:r>
      <w:r w:rsidRPr="00D87888">
        <w:rPr>
          <w:rFonts w:asciiTheme="majorEastAsia" w:eastAsiaTheme="majorEastAsia" w:hAnsiTheme="majorEastAsia"/>
          <w:lang w:eastAsia="ja-JP"/>
        </w:rPr>
        <w:t>。予算上の圧力にもかかわらず、多くの</w:t>
      </w:r>
      <w:r w:rsidR="0054637C" w:rsidRPr="00D87888">
        <w:rPr>
          <w:rFonts w:asciiTheme="majorEastAsia" w:eastAsiaTheme="majorEastAsia" w:hAnsiTheme="majorEastAsia"/>
          <w:lang w:eastAsia="ja-JP"/>
        </w:rPr>
        <w:t>地方議会</w:t>
      </w:r>
      <w:r w:rsidRPr="00D87888">
        <w:rPr>
          <w:rFonts w:asciiTheme="majorEastAsia" w:eastAsiaTheme="majorEastAsia" w:hAnsiTheme="majorEastAsia"/>
          <w:lang w:eastAsia="ja-JP"/>
        </w:rPr>
        <w:t>は依然として</w:t>
      </w:r>
      <w:r w:rsidR="0023324B" w:rsidRPr="00D87888">
        <w:rPr>
          <w:rFonts w:asciiTheme="majorEastAsia" w:eastAsiaTheme="majorEastAsia" w:hAnsiTheme="majorEastAsia" w:hint="eastAsia"/>
          <w:lang w:eastAsia="ja-JP"/>
        </w:rPr>
        <w:t>エリートスポーツ選手が</w:t>
      </w:r>
      <w:r w:rsidR="0023324B" w:rsidRPr="00D87888">
        <w:rPr>
          <w:rFonts w:asciiTheme="majorEastAsia" w:eastAsiaTheme="majorEastAsia" w:hAnsiTheme="majorEastAsia"/>
          <w:lang w:eastAsia="ja-JP"/>
        </w:rPr>
        <w:t>訓練</w:t>
      </w:r>
      <w:r w:rsidR="0023324B" w:rsidRPr="00D87888">
        <w:rPr>
          <w:rFonts w:asciiTheme="majorEastAsia" w:eastAsiaTheme="majorEastAsia" w:hAnsiTheme="majorEastAsia" w:hint="eastAsia"/>
          <w:lang w:eastAsia="ja-JP"/>
        </w:rPr>
        <w:t>するの</w:t>
      </w:r>
      <w:r w:rsidRPr="00D87888">
        <w:rPr>
          <w:rFonts w:asciiTheme="majorEastAsia" w:eastAsiaTheme="majorEastAsia" w:hAnsiTheme="majorEastAsia"/>
          <w:lang w:eastAsia="ja-JP"/>
        </w:rPr>
        <w:t>を可能にするために</w:t>
      </w:r>
      <w:r w:rsidR="0054637C" w:rsidRPr="00D87888">
        <w:rPr>
          <w:rFonts w:asciiTheme="majorEastAsia" w:eastAsiaTheme="majorEastAsia" w:hAnsiTheme="majorEastAsia" w:hint="eastAsia"/>
          <w:lang w:eastAsia="ja-JP"/>
        </w:rPr>
        <w:t>地方議会</w:t>
      </w:r>
      <w:r w:rsidRPr="00D87888">
        <w:rPr>
          <w:rFonts w:asciiTheme="majorEastAsia" w:eastAsiaTheme="majorEastAsia" w:hAnsiTheme="majorEastAsia"/>
          <w:lang w:eastAsia="ja-JP"/>
        </w:rPr>
        <w:t>の</w:t>
      </w:r>
      <w:r w:rsidR="00CE7069" w:rsidRPr="00D87888">
        <w:rPr>
          <w:rFonts w:asciiTheme="majorEastAsia" w:eastAsiaTheme="majorEastAsia" w:hAnsiTheme="majorEastAsia" w:hint="eastAsia"/>
          <w:lang w:eastAsia="ja-JP"/>
        </w:rPr>
        <w:t>娯楽</w:t>
      </w:r>
      <w:r w:rsidRPr="00D87888">
        <w:rPr>
          <w:rFonts w:asciiTheme="majorEastAsia" w:eastAsiaTheme="majorEastAsia" w:hAnsiTheme="majorEastAsia"/>
          <w:lang w:eastAsia="ja-JP"/>
        </w:rPr>
        <w:t>施設への</w:t>
      </w:r>
      <w:r w:rsidR="00CE7069" w:rsidRPr="00D87888">
        <w:rPr>
          <w:rFonts w:asciiTheme="majorEastAsia" w:eastAsiaTheme="majorEastAsia" w:hAnsiTheme="majorEastAsia"/>
          <w:lang w:eastAsia="ja-JP"/>
        </w:rPr>
        <w:t>アクセス</w:t>
      </w:r>
      <w:r w:rsidR="00CE7069" w:rsidRPr="00D87888">
        <w:rPr>
          <w:rFonts w:asciiTheme="majorEastAsia" w:eastAsiaTheme="majorEastAsia" w:hAnsiTheme="majorEastAsia" w:hint="eastAsia"/>
          <w:lang w:eastAsia="ja-JP"/>
        </w:rPr>
        <w:t>に</w:t>
      </w:r>
      <w:r w:rsidR="000654E1" w:rsidRPr="00D87888">
        <w:rPr>
          <w:rFonts w:asciiTheme="majorEastAsia" w:eastAsiaTheme="majorEastAsia" w:hAnsiTheme="majorEastAsia" w:hint="eastAsia"/>
          <w:lang w:eastAsia="ja-JP"/>
        </w:rPr>
        <w:t>補助し</w:t>
      </w:r>
      <w:r w:rsidR="00CE7069" w:rsidRPr="00D87888">
        <w:rPr>
          <w:rFonts w:asciiTheme="majorEastAsia" w:eastAsiaTheme="majorEastAsia" w:hAnsiTheme="majorEastAsia" w:hint="eastAsia"/>
          <w:lang w:eastAsia="ja-JP"/>
        </w:rPr>
        <w:t>たり</w:t>
      </w:r>
      <w:r w:rsidRPr="00D87888">
        <w:rPr>
          <w:rFonts w:asciiTheme="majorEastAsia" w:eastAsiaTheme="majorEastAsia" w:hAnsiTheme="majorEastAsia"/>
          <w:lang w:eastAsia="ja-JP"/>
        </w:rPr>
        <w:t>/</w:t>
      </w:r>
      <w:r w:rsidR="00CE7069" w:rsidRPr="00D87888">
        <w:rPr>
          <w:rFonts w:asciiTheme="majorEastAsia" w:eastAsiaTheme="majorEastAsia" w:hAnsiTheme="majorEastAsia"/>
          <w:lang w:eastAsia="ja-JP"/>
        </w:rPr>
        <w:t>無料</w:t>
      </w:r>
      <w:r w:rsidR="00CE7069" w:rsidRPr="00D87888">
        <w:rPr>
          <w:rFonts w:asciiTheme="majorEastAsia" w:eastAsiaTheme="majorEastAsia" w:hAnsiTheme="majorEastAsia" w:hint="eastAsia"/>
          <w:lang w:eastAsia="ja-JP"/>
        </w:rPr>
        <w:t>にしたり</w:t>
      </w:r>
      <w:r w:rsidR="000654E1" w:rsidRPr="00D87888">
        <w:rPr>
          <w:rFonts w:asciiTheme="majorEastAsia" w:eastAsiaTheme="majorEastAsia" w:hAnsiTheme="majorEastAsia" w:hint="eastAsia"/>
          <w:lang w:eastAsia="ja-JP"/>
        </w:rPr>
        <w:t>し</w:t>
      </w:r>
      <w:r w:rsidR="00CE7069" w:rsidRPr="00D87888">
        <w:rPr>
          <w:rFonts w:asciiTheme="majorEastAsia" w:eastAsiaTheme="majorEastAsia" w:hAnsiTheme="majorEastAsia" w:hint="eastAsia"/>
          <w:lang w:eastAsia="ja-JP"/>
        </w:rPr>
        <w:t>ている</w:t>
      </w:r>
      <w:r w:rsidRPr="00D87888">
        <w:rPr>
          <w:rFonts w:asciiTheme="majorEastAsia" w:eastAsiaTheme="majorEastAsia" w:hAnsiTheme="majorEastAsia"/>
          <w:lang w:eastAsia="ja-JP"/>
        </w:rPr>
        <w:t>。</w:t>
      </w:r>
    </w:p>
    <w:p w14:paraId="22D698D0" w14:textId="77777777" w:rsidR="00DD7669" w:rsidRPr="00D87888" w:rsidRDefault="00DD7669" w:rsidP="002E7250">
      <w:pPr>
        <w:pStyle w:val="a5"/>
        <w:rPr>
          <w:rFonts w:asciiTheme="majorEastAsia" w:eastAsiaTheme="majorEastAsia" w:hAnsiTheme="majorEastAsia" w:cs="Arial"/>
          <w:lang w:eastAsia="ja-JP"/>
        </w:rPr>
      </w:pPr>
    </w:p>
    <w:p w14:paraId="11BC352B" w14:textId="47B12E07" w:rsidR="002E7250" w:rsidRPr="00D87888" w:rsidRDefault="0054637C" w:rsidP="00257447">
      <w:pPr>
        <w:pStyle w:val="a5"/>
        <w:numPr>
          <w:ilvl w:val="0"/>
          <w:numId w:val="8"/>
        </w:numPr>
        <w:spacing w:after="0" w:line="240" w:lineRule="auto"/>
        <w:contextualSpacing w:val="0"/>
        <w:rPr>
          <w:rStyle w:val="a4"/>
          <w:rFonts w:ascii="Arial" w:hAnsi="Arial" w:cs="Arial"/>
          <w:color w:val="auto"/>
          <w:sz w:val="24"/>
          <w:szCs w:val="24"/>
          <w:u w:val="none"/>
        </w:rPr>
      </w:pPr>
      <w:r w:rsidRPr="00D87888">
        <w:rPr>
          <w:rFonts w:asciiTheme="majorEastAsia" w:eastAsiaTheme="majorEastAsia" w:hAnsiTheme="majorEastAsia" w:hint="eastAsia"/>
          <w:lang w:eastAsia="ja-JP"/>
        </w:rPr>
        <w:t>地方議会</w:t>
      </w:r>
      <w:r w:rsidR="00CE7069" w:rsidRPr="00D87888">
        <w:rPr>
          <w:rFonts w:asciiTheme="majorEastAsia" w:eastAsiaTheme="majorEastAsia" w:hAnsiTheme="majorEastAsia"/>
          <w:lang w:eastAsia="ja-JP"/>
        </w:rPr>
        <w:t>は予算の削減を通じて課題に直面し続けているが、彼らはレクリエーションや文化的機会へのアクセスが障害者に利用可能であることを保証している。</w:t>
      </w:r>
      <w:r w:rsidR="00CE7069" w:rsidRPr="00D87888">
        <w:rPr>
          <w:rFonts w:asciiTheme="majorEastAsia" w:eastAsiaTheme="majorEastAsia" w:hAnsiTheme="majorEastAsia" w:cs="Arial"/>
          <w:lang w:eastAsia="ja-JP"/>
        </w:rPr>
        <w:t xml:space="preserve"> </w:t>
      </w:r>
      <w:r w:rsidR="00CE7069" w:rsidRPr="00D87888">
        <w:rPr>
          <w:rFonts w:asciiTheme="majorEastAsia" w:eastAsiaTheme="majorEastAsia" w:hAnsiTheme="majorEastAsia"/>
          <w:lang w:eastAsia="ja-JP"/>
        </w:rPr>
        <w:t>LGAはスポーツイングランドと連絡を取り合って、障害者の機会を増やすために、より多くの資金が</w:t>
      </w:r>
      <w:r w:rsidRPr="00D87888">
        <w:rPr>
          <w:rFonts w:asciiTheme="majorEastAsia" w:eastAsiaTheme="majorEastAsia" w:hAnsiTheme="majorEastAsia" w:hint="eastAsia"/>
          <w:lang w:eastAsia="ja-JP"/>
        </w:rPr>
        <w:t>地方議会</w:t>
      </w:r>
      <w:r w:rsidR="00CE7069" w:rsidRPr="00D87888">
        <w:rPr>
          <w:rFonts w:asciiTheme="majorEastAsia" w:eastAsiaTheme="majorEastAsia" w:hAnsiTheme="majorEastAsia"/>
          <w:lang w:eastAsia="ja-JP"/>
        </w:rPr>
        <w:t>とそのパートナーに利用可能になるようにしてい</w:t>
      </w:r>
      <w:r w:rsidR="00CE7069" w:rsidRPr="00D87888">
        <w:rPr>
          <w:rFonts w:asciiTheme="majorEastAsia" w:eastAsiaTheme="majorEastAsia" w:hAnsiTheme="majorEastAsia" w:hint="eastAsia"/>
          <w:lang w:eastAsia="ja-JP"/>
        </w:rPr>
        <w:t>る</w:t>
      </w:r>
      <w:r w:rsidR="00CE7069" w:rsidRPr="00D87888">
        <w:rPr>
          <w:rFonts w:asciiTheme="majorEastAsia" w:eastAsiaTheme="majorEastAsia" w:hAnsiTheme="majorEastAsia"/>
          <w:lang w:eastAsia="ja-JP"/>
        </w:rPr>
        <w:t>。</w:t>
      </w:r>
      <w:r w:rsidR="00CE7069" w:rsidRPr="00D87888">
        <w:rPr>
          <w:rFonts w:asciiTheme="majorEastAsia" w:eastAsiaTheme="majorEastAsia" w:hAnsiTheme="majorEastAsia" w:cs="Arial"/>
          <w:lang w:eastAsia="ja-JP"/>
        </w:rPr>
        <w:t xml:space="preserve"> </w:t>
      </w:r>
      <w:r w:rsidR="00CE7069" w:rsidRPr="00D87888">
        <w:rPr>
          <w:rFonts w:asciiTheme="majorEastAsia" w:eastAsiaTheme="majorEastAsia" w:hAnsiTheme="majorEastAsia"/>
          <w:lang w:eastAsia="ja-JP"/>
        </w:rPr>
        <w:t>LGAはまた、英国障害者権利</w:t>
      </w:r>
      <w:r w:rsidR="000654E1" w:rsidRPr="00D87888">
        <w:rPr>
          <w:rFonts w:asciiTheme="majorEastAsia" w:eastAsiaTheme="majorEastAsia" w:hAnsiTheme="majorEastAsia" w:hint="eastAsia"/>
          <w:lang w:eastAsia="ja-JP"/>
        </w:rPr>
        <w:t>（</w:t>
      </w:r>
      <w:r w:rsidR="000654E1" w:rsidRPr="00D87888">
        <w:rPr>
          <w:rFonts w:asciiTheme="majorEastAsia" w:eastAsiaTheme="majorEastAsia" w:hAnsiTheme="majorEastAsia"/>
          <w:lang w:eastAsia="ja-JP"/>
        </w:rPr>
        <w:t>Disability Rights UK</w:t>
      </w:r>
      <w:r w:rsidR="000654E1" w:rsidRPr="00D87888">
        <w:rPr>
          <w:rFonts w:asciiTheme="majorEastAsia" w:eastAsiaTheme="majorEastAsia" w:hAnsiTheme="majorEastAsia" w:hint="eastAsia"/>
          <w:lang w:eastAsia="ja-JP"/>
        </w:rPr>
        <w:t>）</w:t>
      </w:r>
      <w:r w:rsidR="00CE7069" w:rsidRPr="00D87888">
        <w:rPr>
          <w:rFonts w:asciiTheme="majorEastAsia" w:eastAsiaTheme="majorEastAsia" w:hAnsiTheme="majorEastAsia"/>
          <w:lang w:eastAsia="ja-JP"/>
        </w:rPr>
        <w:t>と提携して、グッドプラクティスガイドを作成した。</w:t>
      </w:r>
      <w:r w:rsidR="002E7250" w:rsidRPr="00D87888">
        <w:rPr>
          <w:rFonts w:ascii="Arial" w:hAnsi="Arial" w:cs="Arial"/>
          <w:sz w:val="24"/>
          <w:szCs w:val="24"/>
          <w:lang w:eastAsia="ja-JP"/>
        </w:rPr>
        <w:t> </w:t>
      </w:r>
      <w:hyperlink r:id="rId12" w:history="1">
        <w:r w:rsidR="002E7250" w:rsidRPr="00D87888">
          <w:rPr>
            <w:rStyle w:val="a4"/>
            <w:rFonts w:ascii="Arial" w:hAnsi="Arial" w:cs="Arial"/>
            <w:color w:val="0000FF"/>
            <w:sz w:val="24"/>
            <w:szCs w:val="24"/>
            <w:lang w:eastAsia="en-GB"/>
          </w:rPr>
          <w:t>Local Authorities and inclusive communities - Disability Rights UK</w:t>
        </w:r>
      </w:hyperlink>
    </w:p>
    <w:p w14:paraId="7CC0C156" w14:textId="77777777" w:rsidR="00DD7669" w:rsidRPr="00D87888" w:rsidRDefault="00DD7669" w:rsidP="00DD7669">
      <w:pPr>
        <w:pStyle w:val="a5"/>
        <w:spacing w:after="0" w:line="240" w:lineRule="auto"/>
        <w:contextualSpacing w:val="0"/>
        <w:rPr>
          <w:rStyle w:val="a4"/>
          <w:rFonts w:ascii="Arial" w:hAnsi="Arial" w:cs="Arial"/>
          <w:color w:val="0000FF"/>
          <w:sz w:val="24"/>
          <w:szCs w:val="24"/>
          <w:lang w:eastAsia="en-GB"/>
        </w:rPr>
      </w:pPr>
    </w:p>
    <w:p w14:paraId="1A1A34A3" w14:textId="77777777" w:rsidR="00A84548" w:rsidRPr="00D87888" w:rsidRDefault="00A84548" w:rsidP="00FF7CBA">
      <w:pPr>
        <w:spacing w:line="240" w:lineRule="auto"/>
        <w:rPr>
          <w:rFonts w:ascii="Arial" w:hAnsi="Arial" w:cs="Arial"/>
          <w:sz w:val="24"/>
          <w:szCs w:val="24"/>
          <w:lang w:eastAsia="ja-JP"/>
        </w:rPr>
      </w:pPr>
    </w:p>
    <w:p w14:paraId="7A61FE18" w14:textId="77777777" w:rsidR="00FF7CBA" w:rsidRPr="00D87888" w:rsidRDefault="00FF7CBA" w:rsidP="00FF7CBA">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p>
    <w:p w14:paraId="1C5DD75B" w14:textId="77777777" w:rsidR="00FF7CBA" w:rsidRPr="00D87888" w:rsidRDefault="00593B40" w:rsidP="00FF7CBA">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r w:rsidRPr="00D87888">
        <w:rPr>
          <w:rFonts w:ascii="Arial" w:eastAsiaTheme="majorEastAsia" w:hAnsi="Arial" w:cs="Arial"/>
          <w:b/>
          <w:sz w:val="24"/>
          <w:szCs w:val="24"/>
          <w:lang w:eastAsia="ja-JP"/>
        </w:rPr>
        <w:t>2017</w:t>
      </w:r>
      <w:r w:rsidRPr="00D87888">
        <w:rPr>
          <w:rFonts w:asciiTheme="majorEastAsia" w:eastAsiaTheme="majorEastAsia" w:hAnsiTheme="majorEastAsia" w:cs="Arial" w:hint="eastAsia"/>
          <w:b/>
          <w:sz w:val="24"/>
          <w:szCs w:val="24"/>
          <w:lang w:eastAsia="ja-JP"/>
        </w:rPr>
        <w:t>年</w:t>
      </w:r>
      <w:r w:rsidRPr="00D87888">
        <w:rPr>
          <w:rFonts w:ascii="Arial" w:eastAsiaTheme="majorEastAsia" w:hAnsi="Arial" w:cs="Arial"/>
          <w:b/>
          <w:sz w:val="24"/>
          <w:szCs w:val="24"/>
          <w:lang w:eastAsia="ja-JP"/>
        </w:rPr>
        <w:t>7</w:t>
      </w:r>
      <w:r w:rsidRPr="00D87888">
        <w:rPr>
          <w:rFonts w:asciiTheme="majorEastAsia" w:eastAsiaTheme="majorEastAsia" w:hAnsiTheme="majorEastAsia" w:cs="Arial" w:hint="eastAsia"/>
          <w:b/>
          <w:sz w:val="24"/>
          <w:szCs w:val="24"/>
          <w:lang w:eastAsia="ja-JP"/>
        </w:rPr>
        <w:t>月更新</w:t>
      </w:r>
    </w:p>
    <w:p w14:paraId="571B829E" w14:textId="77777777" w:rsidR="00FF7CBA" w:rsidRPr="00D87888" w:rsidRDefault="00FF7CBA" w:rsidP="00FF7CBA">
      <w:pPr>
        <w:pStyle w:val="a3"/>
        <w:pBdr>
          <w:top w:val="single" w:sz="4" w:space="1" w:color="auto"/>
          <w:left w:val="single" w:sz="4" w:space="4" w:color="auto"/>
          <w:bottom w:val="single" w:sz="4" w:space="1" w:color="auto"/>
          <w:right w:val="single" w:sz="4" w:space="4" w:color="auto"/>
        </w:pBdr>
        <w:rPr>
          <w:rFonts w:ascii="Arial" w:hAnsi="Arial" w:cs="Arial"/>
          <w:b/>
          <w:sz w:val="24"/>
          <w:szCs w:val="24"/>
          <w:lang w:eastAsia="ja-JP"/>
        </w:rPr>
      </w:pPr>
    </w:p>
    <w:p w14:paraId="556EC8F4" w14:textId="733F9F60" w:rsidR="00FF7CBA" w:rsidRPr="00D87888" w:rsidRDefault="005449CA" w:rsidP="00FF7CBA">
      <w:pPr>
        <w:pStyle w:val="a3"/>
        <w:pBdr>
          <w:top w:val="single" w:sz="4" w:space="1" w:color="auto"/>
          <w:left w:val="single" w:sz="4" w:space="4" w:color="auto"/>
          <w:bottom w:val="single" w:sz="4" w:space="1" w:color="auto"/>
          <w:right w:val="single" w:sz="4" w:space="4" w:color="auto"/>
        </w:pBdr>
        <w:rPr>
          <w:rFonts w:ascii="Arial" w:hAnsi="Arial" w:cs="Arial"/>
          <w:sz w:val="24"/>
          <w:szCs w:val="24"/>
          <w:lang w:eastAsia="ja-JP"/>
        </w:rPr>
      </w:pPr>
      <w:r w:rsidRPr="00D87888">
        <w:rPr>
          <w:rFonts w:asciiTheme="majorEastAsia" w:eastAsiaTheme="majorEastAsia" w:hAnsiTheme="majorEastAsia" w:cs="Arial"/>
          <w:lang w:eastAsia="ja-JP"/>
        </w:rPr>
        <w:t>第30条（文化的生活、レクリエーション、レジャー、スポーツへの参加）に対する英国政府の</w:t>
      </w:r>
      <w:r w:rsidR="000654E1" w:rsidRPr="00D87888">
        <w:rPr>
          <w:rFonts w:asciiTheme="majorEastAsia" w:eastAsiaTheme="majorEastAsia" w:hAnsiTheme="majorEastAsia" w:cs="Arial" w:hint="eastAsia"/>
          <w:lang w:eastAsia="ja-JP"/>
        </w:rPr>
        <w:t>回答</w:t>
      </w:r>
      <w:r w:rsidRPr="00D87888">
        <w:rPr>
          <w:rFonts w:asciiTheme="majorEastAsia" w:eastAsiaTheme="majorEastAsia" w:hAnsiTheme="majorEastAsia" w:cs="Arial"/>
          <w:lang w:eastAsia="ja-JP"/>
        </w:rPr>
        <w:t>は、その簡潔さにはがっかり</w:t>
      </w:r>
      <w:r w:rsidRPr="00D87888">
        <w:rPr>
          <w:rFonts w:asciiTheme="majorEastAsia" w:eastAsiaTheme="majorEastAsia" w:hAnsiTheme="majorEastAsia" w:cs="Arial" w:hint="eastAsia"/>
          <w:lang w:eastAsia="ja-JP"/>
        </w:rPr>
        <w:t>であり</w:t>
      </w:r>
      <w:r w:rsidRPr="00D87888">
        <w:rPr>
          <w:rFonts w:asciiTheme="majorEastAsia" w:eastAsiaTheme="majorEastAsia" w:hAnsiTheme="majorEastAsia" w:cs="Arial"/>
          <w:lang w:eastAsia="ja-JP"/>
        </w:rPr>
        <w:t>、</w:t>
      </w:r>
      <w:r w:rsidRPr="00D87888">
        <w:rPr>
          <w:rFonts w:asciiTheme="majorEastAsia" w:eastAsiaTheme="majorEastAsia" w:hAnsiTheme="majorEastAsia" w:cs="Arial" w:hint="eastAsia"/>
          <w:lang w:eastAsia="ja-JP"/>
        </w:rPr>
        <w:t>障害者</w:t>
      </w:r>
      <w:r w:rsidRPr="00D87888">
        <w:rPr>
          <w:rFonts w:asciiTheme="majorEastAsia" w:eastAsiaTheme="majorEastAsia" w:hAnsiTheme="majorEastAsia" w:cs="Arial"/>
          <w:lang w:eastAsia="ja-JP"/>
        </w:rPr>
        <w:t>にとってアクセシブルな文化、レクリエーション、レジャー、スポーツの重要性についての理解は不十分である。</w:t>
      </w:r>
    </w:p>
    <w:p w14:paraId="16202584" w14:textId="77777777" w:rsidR="00FF7CBA" w:rsidRPr="00D87888" w:rsidRDefault="00FF7CBA" w:rsidP="00FF7CBA">
      <w:pPr>
        <w:pStyle w:val="a3"/>
        <w:pBdr>
          <w:top w:val="single" w:sz="4" w:space="1" w:color="auto"/>
          <w:left w:val="single" w:sz="4" w:space="4" w:color="auto"/>
          <w:bottom w:val="single" w:sz="4" w:space="1" w:color="auto"/>
          <w:right w:val="single" w:sz="4" w:space="4" w:color="auto"/>
        </w:pBdr>
        <w:rPr>
          <w:rFonts w:cs="Arial"/>
          <w:color w:val="FF0000"/>
          <w:sz w:val="24"/>
          <w:szCs w:val="24"/>
          <w:lang w:eastAsia="ja-JP"/>
        </w:rPr>
      </w:pPr>
    </w:p>
    <w:p w14:paraId="44C07F3F" w14:textId="6AD22819" w:rsidR="005449CA" w:rsidRPr="00D87888" w:rsidRDefault="0054637C" w:rsidP="00FF7CBA">
      <w:pPr>
        <w:pStyle w:val="a3"/>
        <w:pBdr>
          <w:top w:val="single" w:sz="4" w:space="1" w:color="auto"/>
          <w:left w:val="single" w:sz="4" w:space="4" w:color="auto"/>
          <w:bottom w:val="single" w:sz="4" w:space="1" w:color="auto"/>
          <w:right w:val="single" w:sz="4" w:space="4" w:color="auto"/>
        </w:pBdr>
        <w:rPr>
          <w:rFonts w:asciiTheme="majorEastAsia" w:eastAsiaTheme="majorEastAsia" w:hAnsiTheme="majorEastAsia" w:cs="Arial"/>
          <w:lang w:eastAsia="ja-JP"/>
        </w:rPr>
      </w:pPr>
      <w:r w:rsidRPr="00D87888">
        <w:rPr>
          <w:rFonts w:asciiTheme="majorEastAsia" w:eastAsiaTheme="majorEastAsia" w:hAnsiTheme="majorEastAsia"/>
          <w:lang w:eastAsia="ja-JP"/>
        </w:rPr>
        <w:t>地方議会</w:t>
      </w:r>
      <w:r w:rsidR="005449CA" w:rsidRPr="00D87888">
        <w:rPr>
          <w:rFonts w:asciiTheme="majorEastAsia" w:eastAsiaTheme="majorEastAsia" w:hAnsiTheme="majorEastAsia"/>
          <w:lang w:eastAsia="ja-JP"/>
        </w:rPr>
        <w:t>は</w:t>
      </w:r>
      <w:r w:rsidR="00695293" w:rsidRPr="00D87888">
        <w:rPr>
          <w:rFonts w:asciiTheme="majorEastAsia" w:eastAsiaTheme="majorEastAsia" w:hAnsiTheme="majorEastAsia"/>
          <w:lang w:eastAsia="ja-JP"/>
        </w:rPr>
        <w:t>、文化施設や活動</w:t>
      </w:r>
      <w:r w:rsidR="00695293" w:rsidRPr="00D87888">
        <w:rPr>
          <w:rFonts w:asciiTheme="majorEastAsia" w:eastAsiaTheme="majorEastAsia" w:hAnsiTheme="majorEastAsia" w:hint="eastAsia"/>
          <w:lang w:eastAsia="ja-JP"/>
        </w:rPr>
        <w:t>に</w:t>
      </w:r>
      <w:r w:rsidR="00695293" w:rsidRPr="00D87888">
        <w:rPr>
          <w:rFonts w:asciiTheme="majorEastAsia" w:eastAsiaTheme="majorEastAsia" w:hAnsiTheme="majorEastAsia"/>
          <w:lang w:eastAsia="ja-JP"/>
        </w:rPr>
        <w:t>地域社会の誰もが利用できる</w:t>
      </w:r>
      <w:r w:rsidR="00695293" w:rsidRPr="00D87888">
        <w:rPr>
          <w:rFonts w:asciiTheme="majorEastAsia" w:eastAsiaTheme="majorEastAsia" w:hAnsiTheme="majorEastAsia" w:hint="eastAsia"/>
          <w:lang w:eastAsia="ja-JP"/>
        </w:rPr>
        <w:t>ことが確保できる</w:t>
      </w:r>
      <w:r w:rsidR="00695293" w:rsidRPr="00D87888">
        <w:rPr>
          <w:rFonts w:asciiTheme="majorEastAsia" w:eastAsiaTheme="majorEastAsia" w:hAnsiTheme="majorEastAsia"/>
          <w:lang w:eastAsia="ja-JP"/>
        </w:rPr>
        <w:t>ように努力してき</w:t>
      </w:r>
      <w:r w:rsidR="005449CA" w:rsidRPr="00D87888">
        <w:rPr>
          <w:rFonts w:asciiTheme="majorEastAsia" w:eastAsiaTheme="majorEastAsia" w:hAnsiTheme="majorEastAsia"/>
          <w:lang w:eastAsia="ja-JP"/>
        </w:rPr>
        <w:t>た。特に、図書館サービスは、精神的および感覚的な障害を持つ人々を歓迎するための対策を導入する最前線</w:t>
      </w:r>
      <w:r w:rsidR="00695293" w:rsidRPr="00D87888">
        <w:rPr>
          <w:rFonts w:asciiTheme="majorEastAsia" w:eastAsiaTheme="majorEastAsia" w:hAnsiTheme="majorEastAsia" w:hint="eastAsia"/>
          <w:lang w:eastAsia="ja-JP"/>
        </w:rPr>
        <w:t>である</w:t>
      </w:r>
      <w:r w:rsidR="005449CA" w:rsidRPr="00D87888">
        <w:rPr>
          <w:rFonts w:asciiTheme="majorEastAsia" w:eastAsiaTheme="majorEastAsia" w:hAnsiTheme="majorEastAsia"/>
          <w:lang w:eastAsia="ja-JP"/>
        </w:rPr>
        <w:t>。多くの美術館や図書館は</w:t>
      </w:r>
      <w:r w:rsidR="00695293" w:rsidRPr="00D87888">
        <w:rPr>
          <w:rFonts w:asciiTheme="majorEastAsia" w:eastAsiaTheme="majorEastAsia" w:hAnsiTheme="majorEastAsia" w:hint="eastAsia"/>
          <w:lang w:eastAsia="ja-JP"/>
        </w:rPr>
        <w:t>現在では</w:t>
      </w:r>
      <w:r w:rsidR="005449CA" w:rsidRPr="00D87888">
        <w:rPr>
          <w:rFonts w:asciiTheme="majorEastAsia" w:eastAsiaTheme="majorEastAsia" w:hAnsiTheme="majorEastAsia"/>
          <w:lang w:eastAsia="ja-JP"/>
        </w:rPr>
        <w:t>、自閉症や認知症に優しいように設計</w:t>
      </w:r>
      <w:r w:rsidR="00695293" w:rsidRPr="00D87888">
        <w:rPr>
          <w:rFonts w:asciiTheme="majorEastAsia" w:eastAsiaTheme="majorEastAsia" w:hAnsiTheme="majorEastAsia"/>
          <w:lang w:eastAsia="ja-JP"/>
        </w:rPr>
        <w:t>されてい</w:t>
      </w:r>
      <w:r w:rsidR="00695293" w:rsidRPr="00D87888">
        <w:rPr>
          <w:rFonts w:asciiTheme="majorEastAsia" w:eastAsiaTheme="majorEastAsia" w:hAnsiTheme="majorEastAsia" w:hint="eastAsia"/>
          <w:lang w:eastAsia="ja-JP"/>
        </w:rPr>
        <w:t>る</w:t>
      </w:r>
      <w:r w:rsidR="005449CA" w:rsidRPr="00D87888">
        <w:rPr>
          <w:rFonts w:asciiTheme="majorEastAsia" w:eastAsiaTheme="majorEastAsia" w:hAnsiTheme="majorEastAsia"/>
          <w:lang w:eastAsia="ja-JP"/>
        </w:rPr>
        <w:t>。</w:t>
      </w:r>
      <w:r w:rsidR="00695293" w:rsidRPr="00D87888">
        <w:rPr>
          <w:rFonts w:asciiTheme="majorEastAsia" w:eastAsiaTheme="majorEastAsia" w:hAnsiTheme="majorEastAsia" w:cs="Arial" w:hint="eastAsia"/>
          <w:lang w:eastAsia="ja-JP"/>
        </w:rPr>
        <w:t>他のもの</w:t>
      </w:r>
      <w:r w:rsidR="00DF219F" w:rsidRPr="00D87888">
        <w:rPr>
          <w:rFonts w:asciiTheme="majorEastAsia" w:eastAsiaTheme="majorEastAsia" w:hAnsiTheme="majorEastAsia" w:cs="Arial" w:hint="eastAsia"/>
          <w:lang w:eastAsia="ja-JP"/>
        </w:rPr>
        <w:t>も</w:t>
      </w:r>
      <w:r w:rsidR="00695293" w:rsidRPr="00D87888">
        <w:rPr>
          <w:rFonts w:asciiTheme="majorEastAsia" w:eastAsiaTheme="majorEastAsia" w:hAnsiTheme="majorEastAsia" w:cs="Arial" w:hint="eastAsia"/>
          <w:lang w:eastAsia="ja-JP"/>
        </w:rPr>
        <w:t>急速にこれに続いている。</w:t>
      </w:r>
      <w:r w:rsidR="005449CA" w:rsidRPr="00D87888">
        <w:rPr>
          <w:rFonts w:asciiTheme="majorEastAsia" w:eastAsiaTheme="majorEastAsia" w:hAnsiTheme="majorEastAsia"/>
          <w:lang w:eastAsia="ja-JP"/>
        </w:rPr>
        <w:t>一方、ほとんどすべての図書館では、</w:t>
      </w:r>
      <w:r w:rsidR="00A33C26" w:rsidRPr="00D87888">
        <w:rPr>
          <w:rFonts w:asciiTheme="majorEastAsia" w:eastAsiaTheme="majorEastAsia" w:hAnsiTheme="majorEastAsia" w:hint="eastAsia"/>
          <w:lang w:eastAsia="ja-JP"/>
        </w:rPr>
        <w:t>障害者にアクセシブルにしたり、</w:t>
      </w:r>
      <w:r w:rsidR="005449CA" w:rsidRPr="00D87888">
        <w:rPr>
          <w:rFonts w:asciiTheme="majorEastAsia" w:eastAsiaTheme="majorEastAsia" w:hAnsiTheme="majorEastAsia"/>
          <w:lang w:eastAsia="ja-JP"/>
        </w:rPr>
        <w:t>図書館に</w:t>
      </w:r>
      <w:r w:rsidR="00695293" w:rsidRPr="00D87888">
        <w:rPr>
          <w:rFonts w:asciiTheme="majorEastAsia" w:eastAsiaTheme="majorEastAsia" w:hAnsiTheme="majorEastAsia" w:hint="eastAsia"/>
          <w:lang w:eastAsia="ja-JP"/>
        </w:rPr>
        <w:t>来ることが</w:t>
      </w:r>
      <w:r w:rsidR="005449CA" w:rsidRPr="00D87888">
        <w:rPr>
          <w:rFonts w:asciiTheme="majorEastAsia" w:eastAsiaTheme="majorEastAsia" w:hAnsiTheme="majorEastAsia"/>
          <w:lang w:eastAsia="ja-JP"/>
        </w:rPr>
        <w:t>でき</w:t>
      </w:r>
      <w:r w:rsidR="00695293" w:rsidRPr="00D87888">
        <w:rPr>
          <w:rFonts w:asciiTheme="majorEastAsia" w:eastAsiaTheme="majorEastAsia" w:hAnsiTheme="majorEastAsia"/>
          <w:lang w:eastAsia="ja-JP"/>
        </w:rPr>
        <w:t>ない人のために宅配サービスを提供</w:t>
      </w:r>
      <w:r w:rsidR="00695293" w:rsidRPr="00D87888">
        <w:rPr>
          <w:rFonts w:asciiTheme="majorEastAsia" w:eastAsiaTheme="majorEastAsia" w:hAnsiTheme="majorEastAsia" w:hint="eastAsia"/>
          <w:lang w:eastAsia="ja-JP"/>
        </w:rPr>
        <w:t>したり</w:t>
      </w:r>
      <w:r w:rsidR="00695293" w:rsidRPr="00D87888">
        <w:rPr>
          <w:rFonts w:asciiTheme="majorEastAsia" w:eastAsiaTheme="majorEastAsia" w:hAnsiTheme="majorEastAsia"/>
          <w:lang w:eastAsia="ja-JP"/>
        </w:rPr>
        <w:t>してい</w:t>
      </w:r>
      <w:r w:rsidR="00695293" w:rsidRPr="00D87888">
        <w:rPr>
          <w:rFonts w:asciiTheme="majorEastAsia" w:eastAsiaTheme="majorEastAsia" w:hAnsiTheme="majorEastAsia" w:hint="eastAsia"/>
          <w:lang w:eastAsia="ja-JP"/>
        </w:rPr>
        <w:t>る</w:t>
      </w:r>
      <w:r w:rsidR="005449CA" w:rsidRPr="00D87888">
        <w:rPr>
          <w:rFonts w:asciiTheme="majorEastAsia" w:eastAsiaTheme="majorEastAsia" w:hAnsiTheme="majorEastAsia"/>
          <w:lang w:eastAsia="ja-JP"/>
        </w:rPr>
        <w:t>。</w:t>
      </w:r>
      <w:r w:rsidR="005449CA" w:rsidRPr="00D87888">
        <w:rPr>
          <w:rFonts w:asciiTheme="majorEastAsia" w:eastAsiaTheme="majorEastAsia" w:hAnsiTheme="majorEastAsia" w:cs="Arial"/>
          <w:lang w:eastAsia="ja-JP"/>
        </w:rPr>
        <w:t xml:space="preserve"> </w:t>
      </w:r>
      <w:r w:rsidR="005449CA" w:rsidRPr="00D87888">
        <w:rPr>
          <w:rFonts w:asciiTheme="majorEastAsia" w:eastAsiaTheme="majorEastAsia" w:hAnsiTheme="majorEastAsia"/>
          <w:lang w:eastAsia="ja-JP"/>
        </w:rPr>
        <w:t>しかし、地方自治体の財政の減少（上記のように）は、施設やサービス</w:t>
      </w:r>
      <w:r w:rsidR="00695293" w:rsidRPr="00D87888">
        <w:rPr>
          <w:rFonts w:asciiTheme="majorEastAsia" w:eastAsiaTheme="majorEastAsia" w:hAnsiTheme="majorEastAsia"/>
          <w:lang w:eastAsia="ja-JP"/>
        </w:rPr>
        <w:t>のいくつか</w:t>
      </w:r>
      <w:r w:rsidR="005449CA" w:rsidRPr="00D87888">
        <w:rPr>
          <w:rFonts w:asciiTheme="majorEastAsia" w:eastAsiaTheme="majorEastAsia" w:hAnsiTheme="majorEastAsia"/>
          <w:lang w:eastAsia="ja-JP"/>
        </w:rPr>
        <w:t>が</w:t>
      </w:r>
      <w:r w:rsidR="00695293" w:rsidRPr="00D87888">
        <w:rPr>
          <w:rFonts w:asciiTheme="majorEastAsia" w:eastAsiaTheme="majorEastAsia" w:hAnsiTheme="majorEastAsia" w:hint="eastAsia"/>
          <w:lang w:eastAsia="ja-JP"/>
        </w:rPr>
        <w:t>削減</w:t>
      </w:r>
      <w:r w:rsidR="00695293" w:rsidRPr="00D87888">
        <w:rPr>
          <w:rFonts w:asciiTheme="majorEastAsia" w:eastAsiaTheme="majorEastAsia" w:hAnsiTheme="majorEastAsia"/>
          <w:lang w:eastAsia="ja-JP"/>
        </w:rPr>
        <w:t>されなければならなかったことを意味し</w:t>
      </w:r>
      <w:r w:rsidR="00695293" w:rsidRPr="00D87888">
        <w:rPr>
          <w:rFonts w:asciiTheme="majorEastAsia" w:eastAsiaTheme="majorEastAsia" w:hAnsiTheme="majorEastAsia" w:hint="eastAsia"/>
          <w:lang w:eastAsia="ja-JP"/>
        </w:rPr>
        <w:t>、</w:t>
      </w:r>
      <w:r w:rsidR="00DF219F" w:rsidRPr="00D87888">
        <w:rPr>
          <w:rFonts w:asciiTheme="majorEastAsia" w:eastAsiaTheme="majorEastAsia" w:hAnsiTheme="majorEastAsia"/>
          <w:lang w:eastAsia="ja-JP"/>
        </w:rPr>
        <w:t>そして、</w:t>
      </w:r>
      <w:r w:rsidR="00DF219F" w:rsidRPr="00D87888">
        <w:rPr>
          <w:rFonts w:asciiTheme="majorEastAsia" w:eastAsiaTheme="majorEastAsia" w:hAnsiTheme="majorEastAsia" w:hint="eastAsia"/>
          <w:lang w:eastAsia="ja-JP"/>
        </w:rPr>
        <w:t>これは</w:t>
      </w:r>
      <w:r w:rsidR="005449CA" w:rsidRPr="00D87888">
        <w:rPr>
          <w:rFonts w:asciiTheme="majorEastAsia" w:eastAsiaTheme="majorEastAsia" w:hAnsiTheme="majorEastAsia"/>
          <w:lang w:eastAsia="ja-JP"/>
        </w:rPr>
        <w:t>その</w:t>
      </w:r>
      <w:r w:rsidR="00695293" w:rsidRPr="00D87888">
        <w:rPr>
          <w:rFonts w:asciiTheme="majorEastAsia" w:eastAsiaTheme="majorEastAsia" w:hAnsiTheme="majorEastAsia" w:hint="eastAsia"/>
          <w:lang w:eastAsia="ja-JP"/>
        </w:rPr>
        <w:t>影響</w:t>
      </w:r>
      <w:r w:rsidR="005449CA" w:rsidRPr="00D87888">
        <w:rPr>
          <w:rFonts w:asciiTheme="majorEastAsia" w:eastAsiaTheme="majorEastAsia" w:hAnsiTheme="majorEastAsia"/>
          <w:lang w:eastAsia="ja-JP"/>
        </w:rPr>
        <w:t>を軽減する試みにもかかわらず</w:t>
      </w:r>
      <w:r w:rsidR="00DF219F" w:rsidRPr="00D87888">
        <w:rPr>
          <w:rFonts w:asciiTheme="majorEastAsia" w:eastAsiaTheme="majorEastAsia" w:hAnsiTheme="majorEastAsia" w:hint="eastAsia"/>
          <w:lang w:eastAsia="ja-JP"/>
        </w:rPr>
        <w:t>、</w:t>
      </w:r>
      <w:r w:rsidR="00DF219F" w:rsidRPr="00D87888">
        <w:rPr>
          <w:rFonts w:asciiTheme="majorEastAsia" w:eastAsiaTheme="majorEastAsia" w:hAnsiTheme="majorEastAsia"/>
          <w:lang w:eastAsia="ja-JP"/>
        </w:rPr>
        <w:t>それらの地域の障害者に</w:t>
      </w:r>
      <w:r w:rsidR="00DF219F" w:rsidRPr="00D87888">
        <w:rPr>
          <w:rFonts w:asciiTheme="majorEastAsia" w:eastAsiaTheme="majorEastAsia" w:hAnsiTheme="majorEastAsia" w:hint="eastAsia"/>
          <w:lang w:eastAsia="ja-JP"/>
        </w:rPr>
        <w:t>打撃</w:t>
      </w:r>
      <w:r w:rsidR="00DF219F" w:rsidRPr="00D87888">
        <w:rPr>
          <w:rFonts w:asciiTheme="majorEastAsia" w:eastAsiaTheme="majorEastAsia" w:hAnsiTheme="majorEastAsia"/>
          <w:lang w:eastAsia="ja-JP"/>
        </w:rPr>
        <w:t>を</w:t>
      </w:r>
      <w:r w:rsidR="00DF219F" w:rsidRPr="00D87888">
        <w:rPr>
          <w:rFonts w:asciiTheme="majorEastAsia" w:eastAsiaTheme="majorEastAsia" w:hAnsiTheme="majorEastAsia" w:hint="eastAsia"/>
          <w:lang w:eastAsia="ja-JP"/>
        </w:rPr>
        <w:t>与えるだろう</w:t>
      </w:r>
      <w:r w:rsidR="005449CA" w:rsidRPr="00D87888">
        <w:rPr>
          <w:rFonts w:asciiTheme="majorEastAsia" w:eastAsiaTheme="majorEastAsia" w:hAnsiTheme="majorEastAsia"/>
          <w:lang w:eastAsia="ja-JP"/>
        </w:rPr>
        <w:t>。</w:t>
      </w:r>
    </w:p>
    <w:p w14:paraId="7D49EEAC" w14:textId="77777777" w:rsidR="00FF7CBA" w:rsidRPr="00D87888" w:rsidRDefault="00FF7CBA" w:rsidP="00FF7CBA">
      <w:pPr>
        <w:pStyle w:val="a3"/>
        <w:pBdr>
          <w:top w:val="single" w:sz="4" w:space="1" w:color="auto"/>
          <w:left w:val="single" w:sz="4" w:space="4" w:color="auto"/>
          <w:bottom w:val="single" w:sz="4" w:space="1" w:color="auto"/>
          <w:right w:val="single" w:sz="4" w:space="4" w:color="auto"/>
        </w:pBdr>
        <w:rPr>
          <w:rFonts w:ascii="Arial" w:hAnsi="Arial" w:cs="Arial"/>
          <w:sz w:val="24"/>
          <w:szCs w:val="24"/>
          <w:lang w:eastAsia="ja-JP"/>
        </w:rPr>
      </w:pPr>
    </w:p>
    <w:p w14:paraId="18564382" w14:textId="77777777" w:rsidR="00FF7CBA" w:rsidRPr="00D87888" w:rsidRDefault="00FF7CBA" w:rsidP="00FF7CBA">
      <w:pPr>
        <w:rPr>
          <w:rFonts w:ascii="Arial" w:hAnsi="Arial" w:cs="Arial"/>
          <w:sz w:val="24"/>
          <w:szCs w:val="24"/>
          <w:lang w:eastAsia="ja-JP"/>
        </w:rPr>
      </w:pPr>
    </w:p>
    <w:p w14:paraId="406891FE" w14:textId="77777777" w:rsidR="00A4349B" w:rsidRPr="00D87888" w:rsidRDefault="00593B40" w:rsidP="00A4349B">
      <w:pPr>
        <w:spacing w:after="0" w:line="240" w:lineRule="auto"/>
        <w:rPr>
          <w:rFonts w:ascii="Arial" w:hAnsi="Arial" w:cs="Arial"/>
          <w:b/>
          <w:sz w:val="28"/>
          <w:szCs w:val="28"/>
          <w:lang w:eastAsia="ja-JP"/>
        </w:rPr>
      </w:pPr>
      <w:r w:rsidRPr="00D87888">
        <w:rPr>
          <w:rFonts w:ascii="Arial" w:eastAsiaTheme="majorEastAsia" w:hAnsi="Arial" w:cs="Arial" w:hint="eastAsia"/>
          <w:b/>
          <w:sz w:val="24"/>
          <w:szCs w:val="24"/>
          <w:lang w:eastAsia="ja-JP"/>
        </w:rPr>
        <w:t>ベストプラクティスの例</w:t>
      </w:r>
    </w:p>
    <w:p w14:paraId="06B586DB" w14:textId="77777777" w:rsidR="00A4349B" w:rsidRPr="00D87888" w:rsidRDefault="00A4349B" w:rsidP="00A4349B">
      <w:pPr>
        <w:pStyle w:val="a5"/>
        <w:rPr>
          <w:rFonts w:ascii="Arial" w:hAnsi="Arial" w:cs="Arial"/>
          <w:sz w:val="24"/>
          <w:szCs w:val="24"/>
          <w:lang w:eastAsia="ja-JP"/>
        </w:rPr>
      </w:pPr>
    </w:p>
    <w:p w14:paraId="7D034144" w14:textId="440165EA" w:rsidR="00A4349B" w:rsidRPr="00D87888" w:rsidRDefault="00DF219F" w:rsidP="00257447">
      <w:pPr>
        <w:pStyle w:val="a5"/>
        <w:numPr>
          <w:ilvl w:val="0"/>
          <w:numId w:val="8"/>
        </w:numPr>
        <w:spacing w:after="0" w:line="240" w:lineRule="auto"/>
        <w:contextualSpacing w:val="0"/>
        <w:rPr>
          <w:rFonts w:asciiTheme="majorEastAsia" w:eastAsiaTheme="majorEastAsia" w:hAnsiTheme="majorEastAsia" w:cs="Arial"/>
          <w:lang w:eastAsia="ja-JP"/>
        </w:rPr>
      </w:pPr>
      <w:r w:rsidRPr="00D87888">
        <w:rPr>
          <w:rFonts w:asciiTheme="majorEastAsia" w:eastAsiaTheme="majorEastAsia" w:hAnsiTheme="majorEastAsia"/>
          <w:lang w:eastAsia="ja-JP"/>
        </w:rPr>
        <w:lastRenderedPageBreak/>
        <w:t>上記のように、地方自治体は、さまざまなサービス分野で障害者を支援するうえで重要な役割を果たして</w:t>
      </w:r>
      <w:r w:rsidRPr="00D87888">
        <w:rPr>
          <w:rFonts w:asciiTheme="majorEastAsia" w:eastAsiaTheme="majorEastAsia" w:hAnsiTheme="majorEastAsia" w:hint="eastAsia"/>
          <w:lang w:eastAsia="ja-JP"/>
        </w:rPr>
        <w:t>いる</w:t>
      </w:r>
      <w:r w:rsidRPr="00D87888">
        <w:rPr>
          <w:rFonts w:asciiTheme="majorEastAsia" w:eastAsiaTheme="majorEastAsia" w:hAnsiTheme="majorEastAsia"/>
          <w:lang w:eastAsia="ja-JP"/>
        </w:rPr>
        <w:t>。</w:t>
      </w:r>
      <w:r w:rsidRPr="00D87888">
        <w:rPr>
          <w:rFonts w:asciiTheme="majorEastAsia" w:eastAsiaTheme="majorEastAsia" w:hAnsiTheme="majorEastAsia" w:cs="Arial"/>
          <w:lang w:eastAsia="ja-JP"/>
        </w:rPr>
        <w:t xml:space="preserve"> </w:t>
      </w:r>
      <w:r w:rsidRPr="00D87888">
        <w:rPr>
          <w:rFonts w:asciiTheme="majorEastAsia" w:eastAsiaTheme="majorEastAsia" w:hAnsiTheme="majorEastAsia"/>
          <w:lang w:eastAsia="ja-JP"/>
        </w:rPr>
        <w:t>次の表</w:t>
      </w:r>
      <w:r w:rsidRPr="00D87888">
        <w:rPr>
          <w:rFonts w:asciiTheme="majorEastAsia" w:eastAsiaTheme="majorEastAsia" w:hAnsiTheme="majorEastAsia" w:hint="eastAsia"/>
          <w:lang w:eastAsia="ja-JP"/>
        </w:rPr>
        <w:t>に</w:t>
      </w:r>
      <w:r w:rsidRPr="00D87888">
        <w:rPr>
          <w:rFonts w:asciiTheme="majorEastAsia" w:eastAsiaTheme="majorEastAsia" w:hAnsiTheme="majorEastAsia"/>
          <w:lang w:eastAsia="ja-JP"/>
        </w:rPr>
        <w:t>、この</w:t>
      </w:r>
      <w:r w:rsidRPr="00D87888">
        <w:rPr>
          <w:rFonts w:asciiTheme="majorEastAsia" w:eastAsiaTheme="majorEastAsia" w:hAnsiTheme="majorEastAsia" w:hint="eastAsia"/>
          <w:lang w:eastAsia="ja-JP"/>
        </w:rPr>
        <w:t>活動</w:t>
      </w:r>
      <w:r w:rsidRPr="00D87888">
        <w:rPr>
          <w:rFonts w:asciiTheme="majorEastAsia" w:eastAsiaTheme="majorEastAsia" w:hAnsiTheme="majorEastAsia"/>
          <w:lang w:eastAsia="ja-JP"/>
        </w:rPr>
        <w:t>を紹介するさまざまなケーススタディまたは簡単な情報へのリンクを示す。</w:t>
      </w:r>
    </w:p>
    <w:p w14:paraId="00EBD960" w14:textId="77777777" w:rsidR="00A4349B" w:rsidRPr="00D87888" w:rsidRDefault="00A4349B" w:rsidP="00A4349B">
      <w:pPr>
        <w:spacing w:after="0" w:line="240" w:lineRule="auto"/>
        <w:rPr>
          <w:rFonts w:ascii="Arial" w:hAnsi="Arial" w:cs="Arial"/>
          <w:sz w:val="24"/>
          <w:szCs w:val="24"/>
          <w:lang w:eastAsia="ja-JP"/>
        </w:rPr>
      </w:pPr>
    </w:p>
    <w:p w14:paraId="72FEDB2A" w14:textId="77777777" w:rsidR="00A4349B" w:rsidRPr="00D87888" w:rsidRDefault="00A4349B" w:rsidP="00A4349B">
      <w:pPr>
        <w:spacing w:after="0" w:line="240" w:lineRule="auto"/>
        <w:rPr>
          <w:rFonts w:ascii="Arial" w:hAnsi="Arial" w:cs="Arial"/>
          <w:sz w:val="24"/>
          <w:szCs w:val="24"/>
          <w:lang w:eastAsia="ja-JP"/>
        </w:rPr>
      </w:pPr>
    </w:p>
    <w:tbl>
      <w:tblPr>
        <w:tblStyle w:val="af4"/>
        <w:tblW w:w="0" w:type="auto"/>
        <w:tblInd w:w="-5" w:type="dxa"/>
        <w:tblLayout w:type="fixed"/>
        <w:tblLook w:val="04A0" w:firstRow="1" w:lastRow="0" w:firstColumn="1" w:lastColumn="0" w:noHBand="0" w:noVBand="1"/>
      </w:tblPr>
      <w:tblGrid>
        <w:gridCol w:w="1560"/>
        <w:gridCol w:w="2268"/>
        <w:gridCol w:w="5193"/>
      </w:tblGrid>
      <w:tr w:rsidR="00B40092" w:rsidRPr="00D87888" w14:paraId="5A09A4A2" w14:textId="77777777" w:rsidTr="00E81796">
        <w:tc>
          <w:tcPr>
            <w:tcW w:w="1560" w:type="dxa"/>
          </w:tcPr>
          <w:p w14:paraId="362AC94E" w14:textId="77777777" w:rsidR="00B40092" w:rsidRPr="00D87888" w:rsidRDefault="00B40092" w:rsidP="002E7250">
            <w:pPr>
              <w:pStyle w:val="a3"/>
              <w:rPr>
                <w:rFonts w:ascii="Arial" w:hAnsi="Arial" w:cs="Arial"/>
                <w:b/>
                <w:sz w:val="20"/>
                <w:szCs w:val="20"/>
              </w:rPr>
            </w:pPr>
            <w:r w:rsidRPr="00D87888">
              <w:rPr>
                <w:rFonts w:ascii="Arial" w:hAnsi="Arial" w:cs="Arial"/>
                <w:b/>
                <w:sz w:val="20"/>
                <w:szCs w:val="20"/>
              </w:rPr>
              <w:t>Article</w:t>
            </w:r>
          </w:p>
        </w:tc>
        <w:tc>
          <w:tcPr>
            <w:tcW w:w="2268" w:type="dxa"/>
          </w:tcPr>
          <w:p w14:paraId="22797BB2" w14:textId="77777777" w:rsidR="00B40092" w:rsidRPr="00D87888" w:rsidRDefault="00B40092" w:rsidP="002E7250">
            <w:pPr>
              <w:pStyle w:val="a3"/>
              <w:rPr>
                <w:rFonts w:ascii="Arial" w:hAnsi="Arial" w:cs="Arial"/>
                <w:b/>
                <w:sz w:val="20"/>
                <w:szCs w:val="20"/>
              </w:rPr>
            </w:pPr>
            <w:r w:rsidRPr="00D87888">
              <w:rPr>
                <w:rFonts w:ascii="Arial" w:hAnsi="Arial" w:cs="Arial"/>
                <w:b/>
                <w:sz w:val="20"/>
                <w:szCs w:val="20"/>
              </w:rPr>
              <w:t>Topic</w:t>
            </w:r>
          </w:p>
        </w:tc>
        <w:tc>
          <w:tcPr>
            <w:tcW w:w="5193" w:type="dxa"/>
          </w:tcPr>
          <w:p w14:paraId="298B24A5" w14:textId="77777777" w:rsidR="00B40092" w:rsidRPr="00D87888" w:rsidRDefault="00B40092" w:rsidP="002E7250">
            <w:pPr>
              <w:pStyle w:val="a3"/>
              <w:rPr>
                <w:rFonts w:ascii="Arial" w:hAnsi="Arial" w:cs="Arial"/>
                <w:b/>
                <w:sz w:val="20"/>
                <w:szCs w:val="20"/>
              </w:rPr>
            </w:pPr>
            <w:r w:rsidRPr="00D87888">
              <w:rPr>
                <w:rFonts w:ascii="Arial" w:hAnsi="Arial" w:cs="Arial"/>
                <w:b/>
                <w:sz w:val="20"/>
                <w:szCs w:val="20"/>
              </w:rPr>
              <w:t>Link/information</w:t>
            </w:r>
          </w:p>
        </w:tc>
      </w:tr>
      <w:tr w:rsidR="00B40092" w:rsidRPr="00D87888" w14:paraId="0B546B7C" w14:textId="77777777" w:rsidTr="00E81796">
        <w:tc>
          <w:tcPr>
            <w:tcW w:w="1560" w:type="dxa"/>
          </w:tcPr>
          <w:p w14:paraId="3EFDBAC3" w14:textId="6A15E5C1" w:rsidR="00B40092" w:rsidRPr="00D87888" w:rsidRDefault="00317AA7" w:rsidP="002E7250">
            <w:pPr>
              <w:pStyle w:val="a3"/>
              <w:rPr>
                <w:rFonts w:asciiTheme="majorEastAsia" w:eastAsiaTheme="majorEastAsia" w:hAnsiTheme="majorEastAsia" w:cs="Arial"/>
                <w:sz w:val="20"/>
                <w:szCs w:val="20"/>
                <w:lang w:eastAsia="ja-JP"/>
              </w:rPr>
            </w:pPr>
            <w:r w:rsidRPr="00D87888">
              <w:rPr>
                <w:rFonts w:asciiTheme="majorEastAsia" w:eastAsiaTheme="majorEastAsia" w:hAnsiTheme="majorEastAsia" w:cs="Arial" w:hint="eastAsia"/>
                <w:sz w:val="20"/>
                <w:szCs w:val="20"/>
                <w:lang w:eastAsia="ja-JP"/>
              </w:rPr>
              <w:t>第19条　自立生活および地域社会へのインクルージョン</w:t>
            </w:r>
          </w:p>
        </w:tc>
        <w:tc>
          <w:tcPr>
            <w:tcW w:w="2268" w:type="dxa"/>
          </w:tcPr>
          <w:p w14:paraId="26F29180" w14:textId="555E1E23" w:rsidR="00B40092" w:rsidRPr="00D87888" w:rsidRDefault="00CA17FA" w:rsidP="002E7250">
            <w:pPr>
              <w:pStyle w:val="a3"/>
              <w:rPr>
                <w:rFonts w:ascii="Arial" w:hAnsi="Arial" w:cs="Arial"/>
                <w:sz w:val="20"/>
                <w:szCs w:val="20"/>
                <w:lang w:eastAsia="ja-JP"/>
              </w:rPr>
            </w:pPr>
            <w:r w:rsidRPr="00D87888">
              <w:rPr>
                <w:rFonts w:asciiTheme="majorEastAsia" w:eastAsiaTheme="majorEastAsia" w:hAnsiTheme="majorEastAsia" w:cs="Arial"/>
                <w:sz w:val="20"/>
                <w:szCs w:val="20"/>
                <w:lang w:eastAsia="ja-JP"/>
              </w:rPr>
              <w:t>学習障害に関するLGAの</w:t>
            </w:r>
            <w:r w:rsidR="00B951DD" w:rsidRPr="00D87888">
              <w:rPr>
                <w:rFonts w:asciiTheme="majorEastAsia" w:eastAsiaTheme="majorEastAsia" w:hAnsiTheme="majorEastAsia" w:cs="Arial" w:hint="eastAsia"/>
                <w:sz w:val="20"/>
                <w:szCs w:val="20"/>
                <w:lang w:eastAsia="ja-JP"/>
              </w:rPr>
              <w:t>成人の社会生活上のケア</w:t>
            </w:r>
            <w:r w:rsidRPr="00D87888">
              <w:rPr>
                <w:rFonts w:asciiTheme="majorEastAsia" w:eastAsiaTheme="majorEastAsia" w:hAnsiTheme="majorEastAsia" w:cs="Arial"/>
                <w:sz w:val="20"/>
                <w:szCs w:val="20"/>
                <w:lang w:eastAsia="ja-JP"/>
              </w:rPr>
              <w:t>効率化プログラム</w:t>
            </w:r>
          </w:p>
        </w:tc>
        <w:tc>
          <w:tcPr>
            <w:tcW w:w="5193" w:type="dxa"/>
          </w:tcPr>
          <w:p w14:paraId="42C499FE" w14:textId="0D6DAE4F" w:rsidR="00B40092" w:rsidRPr="00D87888" w:rsidRDefault="00DF219F" w:rsidP="00CF089B">
            <w:pPr>
              <w:pStyle w:val="a3"/>
              <w:rPr>
                <w:rFonts w:ascii="Arial" w:hAnsi="Arial" w:cs="Arial"/>
                <w:sz w:val="20"/>
                <w:szCs w:val="20"/>
              </w:rPr>
            </w:pPr>
            <w:r w:rsidRPr="00D87888">
              <w:rPr>
                <w:rFonts w:asciiTheme="majorEastAsia" w:eastAsiaTheme="majorEastAsia" w:hAnsiTheme="majorEastAsia" w:cs="Arial"/>
                <w:sz w:val="20"/>
                <w:szCs w:val="20"/>
                <w:lang w:eastAsia="ja-JP"/>
              </w:rPr>
              <w:t>このプロジェクトは、自立を促進しながら改善された結果を生み出す一方で、学習障害者</w:t>
            </w:r>
            <w:r w:rsidR="00CF089B" w:rsidRPr="00D87888">
              <w:rPr>
                <w:rFonts w:asciiTheme="majorEastAsia" w:eastAsiaTheme="majorEastAsia" w:hAnsiTheme="majorEastAsia" w:cs="Arial" w:hint="eastAsia"/>
                <w:sz w:val="20"/>
                <w:szCs w:val="20"/>
                <w:lang w:eastAsia="ja-JP"/>
              </w:rPr>
              <w:t>への</w:t>
            </w:r>
            <w:r w:rsidRPr="00D87888">
              <w:rPr>
                <w:rFonts w:asciiTheme="majorEastAsia" w:eastAsiaTheme="majorEastAsia" w:hAnsiTheme="majorEastAsia" w:cs="Arial"/>
                <w:sz w:val="20"/>
                <w:szCs w:val="20"/>
                <w:lang w:eastAsia="ja-JP"/>
              </w:rPr>
              <w:t>サービスの節約をするための新しい革新的な方法を共有することを目的とした。</w:t>
            </w:r>
            <w:hyperlink r:id="rId13" w:history="1">
              <w:r w:rsidR="00821D9A" w:rsidRPr="00D87888">
                <w:rPr>
                  <w:rStyle w:val="a4"/>
                  <w:rFonts w:ascii="Arial" w:hAnsi="Arial" w:cs="Arial"/>
                  <w:sz w:val="20"/>
                  <w:szCs w:val="20"/>
                </w:rPr>
                <w:t>http://www.local.gov.uk/documents/10180/11779/LGA+Learning+disability+services+efficiency+project+final+report/00d6c1a7-a60d-4e17-9925-08df6ecc75a6</w:t>
              </w:r>
            </w:hyperlink>
            <w:r w:rsidR="00821D9A" w:rsidRPr="00D87888">
              <w:rPr>
                <w:rFonts w:ascii="Arial" w:hAnsi="Arial" w:cs="Arial"/>
                <w:sz w:val="20"/>
                <w:szCs w:val="20"/>
              </w:rPr>
              <w:t xml:space="preserve"> </w:t>
            </w:r>
          </w:p>
        </w:tc>
      </w:tr>
      <w:tr w:rsidR="00E81796" w:rsidRPr="00D87888" w14:paraId="40F855B2" w14:textId="77777777" w:rsidTr="00E81796">
        <w:tc>
          <w:tcPr>
            <w:tcW w:w="1560" w:type="dxa"/>
            <w:vMerge w:val="restart"/>
          </w:tcPr>
          <w:p w14:paraId="40AC2F17" w14:textId="48801C54" w:rsidR="00E81796" w:rsidRPr="00D87888" w:rsidRDefault="00317AA7" w:rsidP="002E7250">
            <w:pPr>
              <w:pStyle w:val="a3"/>
              <w:rPr>
                <w:rFonts w:asciiTheme="majorEastAsia" w:eastAsiaTheme="majorEastAsia" w:hAnsiTheme="majorEastAsia" w:cs="Arial"/>
                <w:sz w:val="20"/>
                <w:szCs w:val="20"/>
              </w:rPr>
            </w:pPr>
            <w:r w:rsidRPr="00D87888">
              <w:rPr>
                <w:rFonts w:asciiTheme="majorEastAsia" w:eastAsiaTheme="majorEastAsia" w:hAnsiTheme="majorEastAsia" w:cs="Arial" w:hint="eastAsia"/>
                <w:sz w:val="20"/>
                <w:szCs w:val="20"/>
              </w:rPr>
              <w:t xml:space="preserve">第27条　</w:t>
            </w:r>
            <w:proofErr w:type="spellStart"/>
            <w:r w:rsidRPr="00D87888">
              <w:rPr>
                <w:rFonts w:asciiTheme="majorEastAsia" w:eastAsiaTheme="majorEastAsia" w:hAnsiTheme="majorEastAsia" w:cs="Arial" w:hint="eastAsia"/>
                <w:sz w:val="20"/>
                <w:szCs w:val="20"/>
              </w:rPr>
              <w:t>労働と雇用</w:t>
            </w:r>
            <w:proofErr w:type="spellEnd"/>
          </w:p>
        </w:tc>
        <w:tc>
          <w:tcPr>
            <w:tcW w:w="2268" w:type="dxa"/>
          </w:tcPr>
          <w:p w14:paraId="2897644B" w14:textId="279806EB" w:rsidR="00E81796" w:rsidRPr="00D87888" w:rsidRDefault="00CA17FA" w:rsidP="002E7250">
            <w:pPr>
              <w:pStyle w:val="a3"/>
              <w:rPr>
                <w:rFonts w:ascii="Arial" w:hAnsi="Arial" w:cs="Arial"/>
                <w:sz w:val="20"/>
                <w:szCs w:val="20"/>
                <w:lang w:eastAsia="ja-JP"/>
              </w:rPr>
            </w:pPr>
            <w:r w:rsidRPr="00D87888">
              <w:rPr>
                <w:rFonts w:asciiTheme="majorEastAsia" w:eastAsiaTheme="majorEastAsia" w:hAnsiTheme="majorEastAsia" w:cs="Arial"/>
                <w:sz w:val="20"/>
                <w:szCs w:val="20"/>
                <w:lang w:eastAsia="ja-JP"/>
              </w:rPr>
              <w:t>グロスターシャー郡</w:t>
            </w:r>
            <w:r w:rsidR="0054637C" w:rsidRPr="00D87888">
              <w:rPr>
                <w:rFonts w:asciiTheme="majorEastAsia" w:eastAsiaTheme="majorEastAsia" w:hAnsiTheme="majorEastAsia" w:cs="Arial" w:hint="eastAsia"/>
                <w:sz w:val="20"/>
                <w:szCs w:val="20"/>
                <w:lang w:eastAsia="ja-JP"/>
              </w:rPr>
              <w:t>地方議会</w:t>
            </w:r>
            <w:r w:rsidRPr="00D87888">
              <w:rPr>
                <w:rFonts w:asciiTheme="majorEastAsia" w:eastAsiaTheme="majorEastAsia" w:hAnsiTheme="majorEastAsia" w:cs="Arial"/>
                <w:sz w:val="20"/>
                <w:szCs w:val="20"/>
                <w:lang w:eastAsia="ja-JP"/>
              </w:rPr>
              <w:t>の学習障害者のための雇用戦略</w:t>
            </w:r>
          </w:p>
        </w:tc>
        <w:tc>
          <w:tcPr>
            <w:tcW w:w="5193" w:type="dxa"/>
          </w:tcPr>
          <w:p w14:paraId="52EF4A0A" w14:textId="77777777" w:rsidR="00E81796" w:rsidRPr="00D87888" w:rsidRDefault="00E81796" w:rsidP="002E7250">
            <w:pPr>
              <w:pStyle w:val="a3"/>
              <w:rPr>
                <w:rFonts w:ascii="Arial" w:hAnsi="Arial" w:cs="Arial"/>
                <w:sz w:val="20"/>
                <w:szCs w:val="20"/>
              </w:rPr>
            </w:pPr>
            <w:hyperlink r:id="rId14" w:history="1">
              <w:r w:rsidRPr="00D87888">
                <w:rPr>
                  <w:rStyle w:val="a4"/>
                  <w:rFonts w:ascii="Arial" w:hAnsi="Arial" w:cs="Arial"/>
                  <w:sz w:val="20"/>
                  <w:szCs w:val="20"/>
                </w:rPr>
                <w:t>http://publicservicetransformation.org/images/Gloucestershire_final.pdf</w:t>
              </w:r>
            </w:hyperlink>
            <w:r w:rsidRPr="00D87888">
              <w:rPr>
                <w:rFonts w:ascii="Arial" w:hAnsi="Arial" w:cs="Arial"/>
                <w:sz w:val="20"/>
                <w:szCs w:val="20"/>
              </w:rPr>
              <w:t xml:space="preserve"> </w:t>
            </w:r>
          </w:p>
        </w:tc>
      </w:tr>
      <w:tr w:rsidR="00E81796" w:rsidRPr="00D87888" w14:paraId="1E70FEA2" w14:textId="77777777" w:rsidTr="00E81796">
        <w:tc>
          <w:tcPr>
            <w:tcW w:w="1560" w:type="dxa"/>
            <w:vMerge/>
          </w:tcPr>
          <w:p w14:paraId="11FC755E" w14:textId="77777777" w:rsidR="00E81796" w:rsidRPr="00D87888" w:rsidRDefault="00E81796" w:rsidP="002E7250">
            <w:pPr>
              <w:pStyle w:val="a3"/>
              <w:rPr>
                <w:rFonts w:ascii="Arial" w:hAnsi="Arial" w:cs="Arial"/>
                <w:sz w:val="20"/>
                <w:szCs w:val="20"/>
              </w:rPr>
            </w:pPr>
          </w:p>
        </w:tc>
        <w:tc>
          <w:tcPr>
            <w:tcW w:w="2268" w:type="dxa"/>
          </w:tcPr>
          <w:p w14:paraId="1D2F599D" w14:textId="66CB469B" w:rsidR="00E81796" w:rsidRPr="00D87888" w:rsidRDefault="00CA17FA" w:rsidP="002E7250">
            <w:pPr>
              <w:pStyle w:val="a3"/>
              <w:rPr>
                <w:rFonts w:ascii="Arial" w:hAnsi="Arial" w:cs="Arial"/>
                <w:sz w:val="20"/>
                <w:szCs w:val="20"/>
                <w:lang w:eastAsia="ja-JP"/>
              </w:rPr>
            </w:pPr>
            <w:r w:rsidRPr="00D87888">
              <w:rPr>
                <w:rFonts w:asciiTheme="majorEastAsia" w:eastAsiaTheme="majorEastAsia" w:hAnsiTheme="majorEastAsia" w:cs="Arial" w:hint="eastAsia"/>
                <w:sz w:val="20"/>
                <w:szCs w:val="20"/>
                <w:lang w:eastAsia="ja-JP"/>
              </w:rPr>
              <w:t>リーズ市</w:t>
            </w:r>
            <w:r w:rsidR="0054637C" w:rsidRPr="00D87888">
              <w:rPr>
                <w:rFonts w:asciiTheme="majorEastAsia" w:eastAsiaTheme="majorEastAsia" w:hAnsiTheme="majorEastAsia" w:cs="Arial" w:hint="eastAsia"/>
                <w:sz w:val="20"/>
                <w:szCs w:val="20"/>
                <w:lang w:eastAsia="ja-JP"/>
              </w:rPr>
              <w:t>地方議会</w:t>
            </w:r>
            <w:r w:rsidRPr="00D87888">
              <w:rPr>
                <w:rFonts w:asciiTheme="majorEastAsia" w:eastAsiaTheme="majorEastAsia" w:hAnsiTheme="majorEastAsia" w:cs="Arial" w:hint="eastAsia"/>
                <w:sz w:val="20"/>
                <w:szCs w:val="20"/>
                <w:lang w:eastAsia="ja-JP"/>
              </w:rPr>
              <w:t>の「職場リーズ」制度</w:t>
            </w:r>
          </w:p>
        </w:tc>
        <w:tc>
          <w:tcPr>
            <w:tcW w:w="5193" w:type="dxa"/>
          </w:tcPr>
          <w:p w14:paraId="3C8D93EF" w14:textId="67B719E0" w:rsidR="00E81796" w:rsidRPr="00D87888" w:rsidRDefault="00CF089B" w:rsidP="00CF089B">
            <w:pPr>
              <w:rPr>
                <w:rFonts w:ascii="Arial" w:hAnsi="Arial" w:cs="Arial"/>
                <w:sz w:val="20"/>
                <w:szCs w:val="20"/>
                <w:lang w:eastAsia="ja-JP"/>
              </w:rPr>
            </w:pPr>
            <w:r w:rsidRPr="00D87888">
              <w:rPr>
                <w:rFonts w:asciiTheme="majorEastAsia" w:eastAsiaTheme="majorEastAsia" w:hAnsiTheme="majorEastAsia"/>
                <w:sz w:val="20"/>
                <w:szCs w:val="20"/>
                <w:lang w:eastAsia="ja-JP"/>
              </w:rPr>
              <w:t>この制度は、精神的健康問題を抱えている年間500人が仕事を続ける、または新しい雇用を見つけるのに役立</w:t>
            </w:r>
            <w:r w:rsidRPr="00D87888">
              <w:rPr>
                <w:rFonts w:asciiTheme="majorEastAsia" w:eastAsiaTheme="majorEastAsia" w:hAnsiTheme="majorEastAsia" w:hint="eastAsia"/>
                <w:sz w:val="20"/>
                <w:szCs w:val="20"/>
                <w:lang w:eastAsia="ja-JP"/>
              </w:rPr>
              <w:t>つ</w:t>
            </w:r>
            <w:r w:rsidRPr="00D87888">
              <w:rPr>
                <w:rFonts w:asciiTheme="majorEastAsia" w:eastAsiaTheme="majorEastAsia" w:hAnsiTheme="majorEastAsia"/>
                <w:sz w:val="20"/>
                <w:szCs w:val="20"/>
                <w:lang w:eastAsia="ja-JP"/>
              </w:rPr>
              <w:t>。</w:t>
            </w:r>
            <w:r w:rsidRPr="00D87888">
              <w:rPr>
                <w:rFonts w:asciiTheme="majorEastAsia" w:eastAsiaTheme="majorEastAsia" w:hAnsiTheme="majorEastAsia" w:cs="Arial"/>
                <w:sz w:val="20"/>
                <w:szCs w:val="20"/>
                <w:lang w:eastAsia="ja-JP"/>
              </w:rPr>
              <w:t xml:space="preserve"> </w:t>
            </w:r>
            <w:r w:rsidRPr="00D87888">
              <w:rPr>
                <w:rFonts w:asciiTheme="majorEastAsia" w:eastAsiaTheme="majorEastAsia" w:hAnsiTheme="majorEastAsia"/>
                <w:sz w:val="20"/>
                <w:szCs w:val="20"/>
                <w:lang w:eastAsia="ja-JP"/>
              </w:rPr>
              <w:t>昨年は、この制度を通</w:t>
            </w:r>
            <w:r w:rsidRPr="00D87888">
              <w:rPr>
                <w:rFonts w:asciiTheme="majorEastAsia" w:eastAsiaTheme="majorEastAsia" w:hAnsiTheme="majorEastAsia" w:hint="eastAsia"/>
                <w:sz w:val="20"/>
                <w:szCs w:val="20"/>
                <w:lang w:eastAsia="ja-JP"/>
              </w:rPr>
              <w:t>し</w:t>
            </w:r>
            <w:r w:rsidRPr="00D87888">
              <w:rPr>
                <w:rFonts w:asciiTheme="majorEastAsia" w:eastAsiaTheme="majorEastAsia" w:hAnsiTheme="majorEastAsia"/>
                <w:sz w:val="20"/>
                <w:szCs w:val="20"/>
                <w:lang w:eastAsia="ja-JP"/>
              </w:rPr>
              <w:t>て</w:t>
            </w:r>
            <w:r w:rsidRPr="00D87888">
              <w:rPr>
                <w:rFonts w:asciiTheme="majorEastAsia" w:eastAsiaTheme="majorEastAsia" w:hAnsiTheme="majorEastAsia" w:hint="eastAsia"/>
                <w:sz w:val="20"/>
                <w:szCs w:val="20"/>
                <w:lang w:eastAsia="ja-JP"/>
              </w:rPr>
              <w:t>援助され、</w:t>
            </w:r>
            <w:r w:rsidRPr="00D87888">
              <w:rPr>
                <w:rFonts w:asciiTheme="majorEastAsia" w:eastAsiaTheme="majorEastAsia" w:hAnsiTheme="majorEastAsia"/>
                <w:sz w:val="20"/>
                <w:szCs w:val="20"/>
                <w:lang w:eastAsia="ja-JP"/>
              </w:rPr>
              <w:t>10人中9人が看護師、教師、IT専門家などの仕事に</w:t>
            </w:r>
            <w:r w:rsidRPr="00D87888">
              <w:rPr>
                <w:rFonts w:asciiTheme="majorEastAsia" w:eastAsiaTheme="majorEastAsia" w:hAnsiTheme="majorEastAsia" w:hint="eastAsia"/>
                <w:sz w:val="20"/>
                <w:szCs w:val="20"/>
                <w:lang w:eastAsia="ja-JP"/>
              </w:rPr>
              <w:t>つい</w:t>
            </w:r>
            <w:r w:rsidRPr="00D87888">
              <w:rPr>
                <w:rFonts w:asciiTheme="majorEastAsia" w:eastAsiaTheme="majorEastAsia" w:hAnsiTheme="majorEastAsia"/>
                <w:sz w:val="20"/>
                <w:szCs w:val="20"/>
                <w:lang w:eastAsia="ja-JP"/>
              </w:rPr>
              <w:t>た。</w:t>
            </w:r>
          </w:p>
        </w:tc>
      </w:tr>
      <w:tr w:rsidR="00E81796" w:rsidRPr="00D87888" w14:paraId="5F6C50A2" w14:textId="77777777" w:rsidTr="00E81796">
        <w:tc>
          <w:tcPr>
            <w:tcW w:w="1560" w:type="dxa"/>
            <w:vMerge/>
          </w:tcPr>
          <w:p w14:paraId="6FE55947" w14:textId="77777777" w:rsidR="00E81796" w:rsidRPr="00D87888" w:rsidRDefault="00E81796" w:rsidP="002E7250">
            <w:pPr>
              <w:pStyle w:val="a3"/>
              <w:rPr>
                <w:rFonts w:ascii="Arial" w:hAnsi="Arial" w:cs="Arial"/>
                <w:sz w:val="20"/>
                <w:szCs w:val="20"/>
                <w:lang w:eastAsia="ja-JP"/>
              </w:rPr>
            </w:pPr>
          </w:p>
        </w:tc>
        <w:tc>
          <w:tcPr>
            <w:tcW w:w="2268" w:type="dxa"/>
          </w:tcPr>
          <w:p w14:paraId="4C9EDD1F" w14:textId="55E7BC82" w:rsidR="00CA17FA" w:rsidRPr="00D87888" w:rsidRDefault="00CA17FA" w:rsidP="002E7250">
            <w:pPr>
              <w:pStyle w:val="a3"/>
              <w:rPr>
                <w:rFonts w:asciiTheme="majorEastAsia" w:eastAsiaTheme="majorEastAsia" w:hAnsiTheme="majorEastAsia" w:cs="Arial"/>
                <w:sz w:val="20"/>
                <w:szCs w:val="20"/>
                <w:lang w:eastAsia="ja-JP"/>
              </w:rPr>
            </w:pPr>
            <w:r w:rsidRPr="00D87888">
              <w:rPr>
                <w:rFonts w:asciiTheme="majorEastAsia" w:eastAsiaTheme="majorEastAsia" w:hAnsiTheme="majorEastAsia" w:cs="Arial" w:hint="eastAsia"/>
                <w:sz w:val="20"/>
                <w:szCs w:val="20"/>
                <w:lang w:eastAsia="ja-JP"/>
              </w:rPr>
              <w:t>ハートフォードシャー群</w:t>
            </w:r>
            <w:r w:rsidR="0054637C" w:rsidRPr="00D87888">
              <w:rPr>
                <w:rFonts w:asciiTheme="majorEastAsia" w:eastAsiaTheme="majorEastAsia" w:hAnsiTheme="majorEastAsia" w:cs="Arial" w:hint="eastAsia"/>
                <w:sz w:val="20"/>
                <w:szCs w:val="20"/>
                <w:lang w:eastAsia="ja-JP"/>
              </w:rPr>
              <w:t>地方議会</w:t>
            </w:r>
            <w:r w:rsidRPr="00D87888">
              <w:rPr>
                <w:rFonts w:asciiTheme="majorEastAsia" w:eastAsiaTheme="majorEastAsia" w:hAnsiTheme="majorEastAsia" w:cs="Arial" w:hint="eastAsia"/>
                <w:sz w:val="20"/>
                <w:szCs w:val="20"/>
                <w:lang w:eastAsia="ja-JP"/>
              </w:rPr>
              <w:t>の「就労解決プログラム」</w:t>
            </w:r>
          </w:p>
        </w:tc>
        <w:tc>
          <w:tcPr>
            <w:tcW w:w="5193" w:type="dxa"/>
          </w:tcPr>
          <w:p w14:paraId="0595D07F" w14:textId="3ECEF2EF" w:rsidR="00E81796" w:rsidRPr="00D87888" w:rsidRDefault="00CF089B" w:rsidP="00CF089B">
            <w:pPr>
              <w:rPr>
                <w:rFonts w:ascii="Arial" w:hAnsi="Arial" w:cs="Arial"/>
                <w:sz w:val="20"/>
                <w:szCs w:val="20"/>
                <w:lang w:eastAsia="ja-JP"/>
              </w:rPr>
            </w:pPr>
            <w:r w:rsidRPr="00D87888">
              <w:rPr>
                <w:rFonts w:asciiTheme="majorEastAsia" w:eastAsiaTheme="majorEastAsia" w:hAnsiTheme="majorEastAsia"/>
                <w:sz w:val="20"/>
                <w:szCs w:val="20"/>
              </w:rPr>
              <w:t>Hertfordshire County Councilの</w:t>
            </w:r>
            <w:r w:rsidR="002450A8" w:rsidRPr="00D87888">
              <w:rPr>
                <w:rFonts w:asciiTheme="majorEastAsia" w:eastAsiaTheme="majorEastAsia" w:hAnsiTheme="majorEastAsia" w:hint="eastAsia"/>
                <w:sz w:val="20"/>
                <w:szCs w:val="20"/>
                <w:lang w:eastAsia="ja-JP"/>
              </w:rPr>
              <w:t>社内</w:t>
            </w:r>
            <w:r w:rsidRPr="00D87888">
              <w:rPr>
                <w:rFonts w:asciiTheme="majorEastAsia" w:eastAsiaTheme="majorEastAsia" w:hAnsiTheme="majorEastAsia"/>
                <w:sz w:val="20"/>
                <w:szCs w:val="20"/>
              </w:rPr>
              <w:t>Work Solutions</w:t>
            </w:r>
            <w:proofErr w:type="spellStart"/>
            <w:r w:rsidRPr="00D87888">
              <w:rPr>
                <w:rFonts w:asciiTheme="majorEastAsia" w:eastAsiaTheme="majorEastAsia" w:hAnsiTheme="majorEastAsia"/>
                <w:sz w:val="20"/>
                <w:szCs w:val="20"/>
              </w:rPr>
              <w:t>プログラムは、</w:t>
            </w:r>
            <w:r w:rsidR="002450A8" w:rsidRPr="00D87888">
              <w:rPr>
                <w:rFonts w:asciiTheme="majorEastAsia" w:eastAsiaTheme="majorEastAsia" w:hAnsiTheme="majorEastAsia"/>
                <w:sz w:val="20"/>
                <w:szCs w:val="20"/>
              </w:rPr>
              <w:t>健康状態や学習障害</w:t>
            </w:r>
            <w:proofErr w:type="spellEnd"/>
            <w:r w:rsidR="002450A8" w:rsidRPr="00D87888">
              <w:rPr>
                <w:rFonts w:asciiTheme="majorEastAsia" w:eastAsiaTheme="majorEastAsia" w:hAnsiTheme="majorEastAsia" w:hint="eastAsia"/>
                <w:sz w:val="20"/>
                <w:szCs w:val="20"/>
                <w:lang w:eastAsia="ja-JP"/>
              </w:rPr>
              <w:t>のある</w:t>
            </w:r>
            <w:proofErr w:type="spellStart"/>
            <w:r w:rsidRPr="00D87888">
              <w:rPr>
                <w:rFonts w:asciiTheme="majorEastAsia" w:eastAsiaTheme="majorEastAsia" w:hAnsiTheme="majorEastAsia"/>
                <w:sz w:val="20"/>
                <w:szCs w:val="20"/>
              </w:rPr>
              <w:t>長期失業者</w:t>
            </w:r>
            <w:proofErr w:type="spellEnd"/>
            <w:r w:rsidRPr="00D87888">
              <w:rPr>
                <w:rFonts w:asciiTheme="majorEastAsia" w:eastAsiaTheme="majorEastAsia" w:hAnsiTheme="majorEastAsia" w:hint="eastAsia"/>
                <w:sz w:val="20"/>
                <w:szCs w:val="20"/>
                <w:lang w:eastAsia="ja-JP"/>
              </w:rPr>
              <w:t>に</w:t>
            </w:r>
            <w:proofErr w:type="spellStart"/>
            <w:r w:rsidRPr="00D87888">
              <w:rPr>
                <w:rFonts w:asciiTheme="majorEastAsia" w:eastAsiaTheme="majorEastAsia" w:hAnsiTheme="majorEastAsia"/>
                <w:sz w:val="20"/>
                <w:szCs w:val="20"/>
              </w:rPr>
              <w:t>役立ち、年間予算は</w:t>
            </w:r>
            <w:proofErr w:type="spellEnd"/>
            <w:r w:rsidRPr="00D87888">
              <w:rPr>
                <w:rFonts w:asciiTheme="majorEastAsia" w:eastAsiaTheme="majorEastAsia" w:hAnsiTheme="majorEastAsia"/>
                <w:sz w:val="20"/>
                <w:szCs w:val="20"/>
              </w:rPr>
              <w:t>85</w:t>
            </w:r>
            <w:proofErr w:type="spellStart"/>
            <w:r w:rsidRPr="00D87888">
              <w:rPr>
                <w:rFonts w:asciiTheme="majorEastAsia" w:eastAsiaTheme="majorEastAsia" w:hAnsiTheme="majorEastAsia"/>
                <w:sz w:val="20"/>
                <w:szCs w:val="20"/>
              </w:rPr>
              <w:t>万ポンドで</w:t>
            </w:r>
            <w:proofErr w:type="spellEnd"/>
            <w:r w:rsidRPr="00D87888">
              <w:rPr>
                <w:rFonts w:asciiTheme="majorEastAsia" w:eastAsiaTheme="majorEastAsia" w:hAnsiTheme="majorEastAsia" w:hint="eastAsia"/>
                <w:sz w:val="20"/>
                <w:szCs w:val="20"/>
                <w:lang w:eastAsia="ja-JP"/>
              </w:rPr>
              <w:t>ある</w:t>
            </w:r>
            <w:r w:rsidRPr="00D87888">
              <w:rPr>
                <w:rFonts w:asciiTheme="majorEastAsia" w:eastAsiaTheme="majorEastAsia" w:hAnsiTheme="majorEastAsia"/>
                <w:sz w:val="20"/>
                <w:szCs w:val="20"/>
              </w:rPr>
              <w:t>。</w:t>
            </w:r>
            <w:r w:rsidRPr="00D87888">
              <w:rPr>
                <w:rFonts w:asciiTheme="majorEastAsia" w:eastAsiaTheme="majorEastAsia" w:hAnsiTheme="majorEastAsia" w:cs="Arial"/>
                <w:sz w:val="20"/>
                <w:szCs w:val="20"/>
              </w:rPr>
              <w:t xml:space="preserve"> </w:t>
            </w:r>
            <w:r w:rsidRPr="00D87888">
              <w:rPr>
                <w:rFonts w:asciiTheme="majorEastAsia" w:eastAsiaTheme="majorEastAsia" w:hAnsiTheme="majorEastAsia"/>
                <w:sz w:val="20"/>
                <w:szCs w:val="20"/>
                <w:lang w:eastAsia="ja-JP"/>
              </w:rPr>
              <w:t>参加者は、</w:t>
            </w:r>
            <w:r w:rsidR="00103FEF" w:rsidRPr="00D87888">
              <w:rPr>
                <w:rFonts w:asciiTheme="majorEastAsia" w:eastAsiaTheme="majorEastAsia" w:hAnsiTheme="majorEastAsia" w:hint="eastAsia"/>
                <w:sz w:val="20"/>
                <w:szCs w:val="20"/>
                <w:lang w:eastAsia="ja-JP"/>
              </w:rPr>
              <w:t>自信形成</w:t>
            </w:r>
            <w:r w:rsidRPr="00D87888">
              <w:rPr>
                <w:rFonts w:asciiTheme="majorEastAsia" w:eastAsiaTheme="majorEastAsia" w:hAnsiTheme="majorEastAsia"/>
                <w:sz w:val="20"/>
                <w:szCs w:val="20"/>
                <w:lang w:eastAsia="ja-JP"/>
              </w:rPr>
              <w:t>、面接のテクニック、履歴書の作成、そして仕事への応募を</w:t>
            </w:r>
            <w:r w:rsidRPr="00D87888">
              <w:rPr>
                <w:rFonts w:asciiTheme="majorEastAsia" w:eastAsiaTheme="majorEastAsia" w:hAnsiTheme="majorEastAsia" w:hint="eastAsia"/>
                <w:sz w:val="20"/>
                <w:szCs w:val="20"/>
                <w:lang w:eastAsia="ja-JP"/>
              </w:rPr>
              <w:t>援助される</w:t>
            </w:r>
            <w:r w:rsidRPr="00D87888">
              <w:rPr>
                <w:rFonts w:asciiTheme="majorEastAsia" w:eastAsiaTheme="majorEastAsia" w:hAnsiTheme="majorEastAsia"/>
                <w:sz w:val="20"/>
                <w:szCs w:val="20"/>
                <w:lang w:eastAsia="ja-JP"/>
              </w:rPr>
              <w:t>。</w:t>
            </w:r>
            <w:r w:rsidRPr="00D87888">
              <w:rPr>
                <w:rFonts w:asciiTheme="majorEastAsia" w:eastAsiaTheme="majorEastAsia" w:hAnsiTheme="majorEastAsia" w:cs="Arial"/>
                <w:sz w:val="20"/>
                <w:szCs w:val="20"/>
                <w:lang w:eastAsia="ja-JP"/>
              </w:rPr>
              <w:t xml:space="preserve"> </w:t>
            </w:r>
            <w:r w:rsidRPr="00D87888">
              <w:rPr>
                <w:rFonts w:asciiTheme="majorEastAsia" w:eastAsiaTheme="majorEastAsia" w:hAnsiTheme="majorEastAsia"/>
                <w:sz w:val="20"/>
                <w:szCs w:val="20"/>
                <w:lang w:eastAsia="ja-JP"/>
              </w:rPr>
              <w:t>昨年100人を超える人々が雇用を見つけ、</w:t>
            </w:r>
            <w:r w:rsidRPr="00D87888">
              <w:rPr>
                <w:rFonts w:asciiTheme="majorEastAsia" w:eastAsiaTheme="majorEastAsia" w:hAnsiTheme="majorEastAsia" w:hint="eastAsia"/>
                <w:sz w:val="20"/>
                <w:szCs w:val="20"/>
                <w:lang w:eastAsia="ja-JP"/>
              </w:rPr>
              <w:t>雇用先には</w:t>
            </w:r>
            <w:r w:rsidRPr="00D87888">
              <w:rPr>
                <w:rFonts w:asciiTheme="majorEastAsia" w:eastAsiaTheme="majorEastAsia" w:hAnsiTheme="majorEastAsia"/>
                <w:sz w:val="20"/>
                <w:szCs w:val="20"/>
                <w:lang w:eastAsia="ja-JP"/>
              </w:rPr>
              <w:t>清掃店やコーヒーショップ、地元の図書館など</w:t>
            </w:r>
            <w:r w:rsidRPr="00D87888">
              <w:rPr>
                <w:rFonts w:asciiTheme="majorEastAsia" w:eastAsiaTheme="majorEastAsia" w:hAnsiTheme="majorEastAsia" w:hint="eastAsia"/>
                <w:sz w:val="20"/>
                <w:szCs w:val="20"/>
                <w:lang w:eastAsia="ja-JP"/>
              </w:rPr>
              <w:t>がある</w:t>
            </w:r>
            <w:r w:rsidRPr="00D87888">
              <w:rPr>
                <w:rFonts w:asciiTheme="majorEastAsia" w:eastAsiaTheme="majorEastAsia" w:hAnsiTheme="majorEastAsia"/>
                <w:sz w:val="20"/>
                <w:szCs w:val="20"/>
                <w:lang w:eastAsia="ja-JP"/>
              </w:rPr>
              <w:t>。</w:t>
            </w:r>
          </w:p>
        </w:tc>
      </w:tr>
      <w:tr w:rsidR="00E81796" w:rsidRPr="00D87888" w14:paraId="50629298" w14:textId="77777777" w:rsidTr="00E81796">
        <w:tc>
          <w:tcPr>
            <w:tcW w:w="1560" w:type="dxa"/>
          </w:tcPr>
          <w:p w14:paraId="595E2F0A" w14:textId="1BC33052" w:rsidR="00E81796" w:rsidRPr="00D87888" w:rsidRDefault="00231E58" w:rsidP="00E81796">
            <w:pPr>
              <w:pStyle w:val="a3"/>
              <w:rPr>
                <w:rFonts w:asciiTheme="majorEastAsia" w:eastAsiaTheme="majorEastAsia" w:hAnsiTheme="majorEastAsia" w:cs="Arial"/>
                <w:sz w:val="20"/>
                <w:szCs w:val="20"/>
                <w:lang w:eastAsia="ja-JP"/>
              </w:rPr>
            </w:pPr>
            <w:r w:rsidRPr="00D87888">
              <w:rPr>
                <w:rFonts w:asciiTheme="majorEastAsia" w:eastAsiaTheme="majorEastAsia" w:hAnsiTheme="majorEastAsia" w:cs="Arial" w:hint="eastAsia"/>
                <w:sz w:val="20"/>
                <w:szCs w:val="20"/>
                <w:lang w:eastAsia="ja-JP"/>
              </w:rPr>
              <w:t>第28条　相当な生活水準および社会的保障</w:t>
            </w:r>
          </w:p>
        </w:tc>
        <w:tc>
          <w:tcPr>
            <w:tcW w:w="2268" w:type="dxa"/>
          </w:tcPr>
          <w:p w14:paraId="0D3F8AD2" w14:textId="1775083C" w:rsidR="00E81796" w:rsidRPr="00D87888" w:rsidRDefault="00CA17FA" w:rsidP="00E81796">
            <w:pPr>
              <w:pStyle w:val="a3"/>
              <w:rPr>
                <w:rFonts w:ascii="Arial" w:hAnsi="Arial" w:cs="Arial"/>
                <w:sz w:val="20"/>
                <w:szCs w:val="20"/>
                <w:lang w:eastAsia="ja-JP"/>
              </w:rPr>
            </w:pPr>
            <w:r w:rsidRPr="00D87888">
              <w:rPr>
                <w:rFonts w:asciiTheme="majorEastAsia" w:eastAsiaTheme="majorEastAsia" w:hAnsiTheme="majorEastAsia" w:cs="Arial" w:hint="eastAsia"/>
                <w:sz w:val="20"/>
                <w:szCs w:val="20"/>
                <w:lang w:eastAsia="ja-JP"/>
              </w:rPr>
              <w:t>支援住宅の将来に関する協議についてのLGA提出書</w:t>
            </w:r>
          </w:p>
        </w:tc>
        <w:tc>
          <w:tcPr>
            <w:tcW w:w="5193" w:type="dxa"/>
          </w:tcPr>
          <w:p w14:paraId="59BD5B40" w14:textId="77777777" w:rsidR="00E81796" w:rsidRPr="00D87888" w:rsidRDefault="00E81796" w:rsidP="00E81796">
            <w:pPr>
              <w:pStyle w:val="a3"/>
              <w:rPr>
                <w:rFonts w:ascii="Arial" w:hAnsi="Arial" w:cs="Arial"/>
                <w:sz w:val="20"/>
                <w:szCs w:val="20"/>
              </w:rPr>
            </w:pPr>
            <w:hyperlink r:id="rId15" w:history="1">
              <w:r w:rsidRPr="00D87888">
                <w:rPr>
                  <w:rStyle w:val="a4"/>
                  <w:rFonts w:ascii="Arial" w:hAnsi="Arial" w:cs="Arial"/>
                  <w:sz w:val="20"/>
                  <w:szCs w:val="20"/>
                </w:rPr>
                <w:t>http://www.local.gov.uk/documents/10180/49942/170213_LGA+Supported+Housing+Consultation+Submission_FINAL.pdf/b9c592af-e4d0-44da-a2bc-29408eaafd0e</w:t>
              </w:r>
            </w:hyperlink>
            <w:r w:rsidRPr="00D87888">
              <w:rPr>
                <w:rFonts w:ascii="Arial" w:hAnsi="Arial" w:cs="Arial"/>
                <w:sz w:val="20"/>
                <w:szCs w:val="20"/>
              </w:rPr>
              <w:t xml:space="preserve"> </w:t>
            </w:r>
          </w:p>
        </w:tc>
      </w:tr>
      <w:tr w:rsidR="00E81796" w:rsidRPr="00D87888" w14:paraId="7DD7EE9D" w14:textId="77777777" w:rsidTr="00E81796">
        <w:tc>
          <w:tcPr>
            <w:tcW w:w="1560" w:type="dxa"/>
          </w:tcPr>
          <w:p w14:paraId="709EC415" w14:textId="320AF5B7" w:rsidR="00E81796" w:rsidRPr="00D87888" w:rsidRDefault="00231E58" w:rsidP="00E81796">
            <w:pPr>
              <w:pStyle w:val="a3"/>
              <w:rPr>
                <w:rFonts w:asciiTheme="majorEastAsia" w:eastAsiaTheme="majorEastAsia" w:hAnsiTheme="majorEastAsia" w:cs="Arial"/>
                <w:sz w:val="20"/>
                <w:szCs w:val="20"/>
                <w:lang w:eastAsia="ja-JP"/>
              </w:rPr>
            </w:pPr>
            <w:r w:rsidRPr="00D87888">
              <w:rPr>
                <w:rFonts w:asciiTheme="majorEastAsia" w:eastAsiaTheme="majorEastAsia" w:hAnsiTheme="majorEastAsia" w:cs="Arial" w:hint="eastAsia"/>
                <w:sz w:val="20"/>
                <w:szCs w:val="20"/>
                <w:lang w:eastAsia="ja-JP"/>
              </w:rPr>
              <w:t>第29条　政治および公的生活への参加</w:t>
            </w:r>
          </w:p>
        </w:tc>
        <w:tc>
          <w:tcPr>
            <w:tcW w:w="2268" w:type="dxa"/>
          </w:tcPr>
          <w:p w14:paraId="15D544EE" w14:textId="5E24792F" w:rsidR="00E81796" w:rsidRPr="00D87888" w:rsidRDefault="00CA17FA" w:rsidP="00E81796">
            <w:pPr>
              <w:pStyle w:val="a3"/>
              <w:rPr>
                <w:rFonts w:ascii="Arial" w:hAnsi="Arial" w:cs="Arial"/>
                <w:sz w:val="20"/>
                <w:szCs w:val="20"/>
                <w:lang w:eastAsia="ja-JP"/>
              </w:rPr>
            </w:pPr>
            <w:r w:rsidRPr="00D87888">
              <w:rPr>
                <w:rFonts w:asciiTheme="majorEastAsia" w:eastAsiaTheme="majorEastAsia" w:hAnsiTheme="majorEastAsia" w:cs="Arial" w:hint="eastAsia"/>
                <w:sz w:val="20"/>
                <w:szCs w:val="20"/>
                <w:lang w:eastAsia="ja-JP"/>
              </w:rPr>
              <w:t>LGAの「議員にな</w:t>
            </w:r>
            <w:r w:rsidR="00103FEF" w:rsidRPr="00D87888">
              <w:rPr>
                <w:rFonts w:asciiTheme="majorEastAsia" w:eastAsiaTheme="majorEastAsia" w:hAnsiTheme="majorEastAsia" w:cs="Arial" w:hint="eastAsia"/>
                <w:sz w:val="20"/>
                <w:szCs w:val="20"/>
                <w:lang w:eastAsia="ja-JP"/>
              </w:rPr>
              <w:t>ろう</w:t>
            </w:r>
            <w:r w:rsidRPr="00D87888">
              <w:rPr>
                <w:rFonts w:asciiTheme="majorEastAsia" w:eastAsiaTheme="majorEastAsia" w:hAnsiTheme="majorEastAsia" w:cs="Arial" w:hint="eastAsia"/>
                <w:sz w:val="20"/>
                <w:szCs w:val="20"/>
                <w:lang w:eastAsia="ja-JP"/>
              </w:rPr>
              <w:t>」プログラム</w:t>
            </w:r>
          </w:p>
        </w:tc>
        <w:tc>
          <w:tcPr>
            <w:tcW w:w="5193" w:type="dxa"/>
          </w:tcPr>
          <w:p w14:paraId="31C21622" w14:textId="1158C6F5" w:rsidR="00E81796" w:rsidRPr="00D87888" w:rsidRDefault="002450A8" w:rsidP="00E81796">
            <w:pPr>
              <w:rPr>
                <w:rFonts w:ascii="Arial" w:hAnsi="Arial" w:cs="Arial"/>
                <w:sz w:val="20"/>
                <w:szCs w:val="20"/>
                <w:lang w:eastAsia="ja-JP"/>
              </w:rPr>
            </w:pPr>
            <w:r w:rsidRPr="00D87888">
              <w:rPr>
                <w:rFonts w:asciiTheme="majorEastAsia" w:eastAsiaTheme="majorEastAsia" w:hAnsiTheme="majorEastAsia"/>
                <w:sz w:val="20"/>
                <w:szCs w:val="20"/>
                <w:lang w:eastAsia="ja-JP"/>
              </w:rPr>
              <w:t>LGAは、障害のある人を公の任命に含めることを推進しており、議員になろうとしている障害のある人のための支援情報を作成してい</w:t>
            </w:r>
            <w:r w:rsidRPr="00D87888">
              <w:rPr>
                <w:rFonts w:asciiTheme="majorEastAsia" w:eastAsiaTheme="majorEastAsia" w:hAnsiTheme="majorEastAsia" w:hint="eastAsia"/>
                <w:sz w:val="20"/>
                <w:szCs w:val="20"/>
                <w:lang w:eastAsia="ja-JP"/>
              </w:rPr>
              <w:t>る</w:t>
            </w:r>
            <w:r w:rsidRPr="00D87888">
              <w:rPr>
                <w:rFonts w:asciiTheme="majorEastAsia" w:eastAsiaTheme="majorEastAsia" w:hAnsiTheme="majorEastAsia"/>
                <w:sz w:val="20"/>
                <w:szCs w:val="20"/>
                <w:lang w:eastAsia="ja-JP"/>
              </w:rPr>
              <w:t>。これはLGAの「議員にな</w:t>
            </w:r>
            <w:r w:rsidR="00103FEF" w:rsidRPr="00D87888">
              <w:rPr>
                <w:rFonts w:asciiTheme="majorEastAsia" w:eastAsiaTheme="majorEastAsia" w:hAnsiTheme="majorEastAsia" w:cs="Arial" w:hint="eastAsia"/>
                <w:sz w:val="20"/>
                <w:szCs w:val="20"/>
                <w:lang w:eastAsia="ja-JP"/>
              </w:rPr>
              <w:t>ろう</w:t>
            </w:r>
            <w:r w:rsidRPr="00D87888">
              <w:rPr>
                <w:rFonts w:asciiTheme="majorEastAsia" w:eastAsiaTheme="majorEastAsia" w:hAnsiTheme="majorEastAsia"/>
                <w:sz w:val="20"/>
                <w:szCs w:val="20"/>
                <w:lang w:eastAsia="ja-JP"/>
              </w:rPr>
              <w:t>」プログラムの一部で</w:t>
            </w:r>
            <w:r w:rsidRPr="00D87888">
              <w:rPr>
                <w:rFonts w:asciiTheme="majorEastAsia" w:eastAsiaTheme="majorEastAsia" w:hAnsiTheme="majorEastAsia" w:hint="eastAsia"/>
                <w:sz w:val="20"/>
                <w:szCs w:val="20"/>
                <w:lang w:eastAsia="ja-JP"/>
              </w:rPr>
              <w:t>ある。-</w:t>
            </w:r>
            <w:hyperlink r:id="rId16" w:history="1">
              <w:r w:rsidRPr="00D87888">
                <w:rPr>
                  <w:rStyle w:val="a4"/>
                  <w:rFonts w:ascii="Arial" w:hAnsi="Arial" w:cs="Arial"/>
                  <w:sz w:val="20"/>
                  <w:szCs w:val="20"/>
                  <w:lang w:eastAsia="ja-JP"/>
                </w:rPr>
                <w:t>http://www.local.gov.uk/c/document_library/get_file?uuid=b7193d96-8eed-4097-9561-733c110874bb</w:t>
              </w:r>
            </w:hyperlink>
            <w:r w:rsidR="00E81796" w:rsidRPr="00D87888">
              <w:rPr>
                <w:rFonts w:ascii="Arial" w:hAnsi="Arial" w:cs="Arial"/>
                <w:sz w:val="20"/>
                <w:szCs w:val="20"/>
                <w:lang w:eastAsia="ja-JP"/>
              </w:rPr>
              <w:t xml:space="preserve"> </w:t>
            </w:r>
          </w:p>
        </w:tc>
      </w:tr>
      <w:tr w:rsidR="00E81796" w:rsidRPr="00D87888" w14:paraId="58F7DCD8" w14:textId="77777777" w:rsidTr="00E81796">
        <w:tc>
          <w:tcPr>
            <w:tcW w:w="1560" w:type="dxa"/>
            <w:vMerge w:val="restart"/>
          </w:tcPr>
          <w:p w14:paraId="5FE9FC30" w14:textId="4C8F4FBC" w:rsidR="00E81796" w:rsidRPr="00D87888" w:rsidRDefault="00231E58" w:rsidP="00E81796">
            <w:pPr>
              <w:pStyle w:val="a3"/>
              <w:rPr>
                <w:rFonts w:asciiTheme="majorEastAsia" w:eastAsiaTheme="majorEastAsia" w:hAnsiTheme="majorEastAsia" w:cs="Arial"/>
                <w:sz w:val="20"/>
                <w:szCs w:val="20"/>
                <w:lang w:eastAsia="ja-JP"/>
              </w:rPr>
            </w:pPr>
            <w:r w:rsidRPr="00D87888">
              <w:rPr>
                <w:rFonts w:asciiTheme="majorEastAsia" w:eastAsiaTheme="majorEastAsia" w:hAnsiTheme="majorEastAsia" w:cs="Arial" w:hint="eastAsia"/>
                <w:sz w:val="20"/>
                <w:szCs w:val="20"/>
                <w:lang w:eastAsia="ja-JP"/>
              </w:rPr>
              <w:t>第30条　文化的な生活、レクリエーション、レジャー、スポーツへの参加</w:t>
            </w:r>
          </w:p>
        </w:tc>
        <w:tc>
          <w:tcPr>
            <w:tcW w:w="2268" w:type="dxa"/>
          </w:tcPr>
          <w:p w14:paraId="2E7CA0B8" w14:textId="65EFD412" w:rsidR="00E81796" w:rsidRPr="00D87888" w:rsidRDefault="00CA17FA" w:rsidP="00E81796">
            <w:pPr>
              <w:pStyle w:val="a3"/>
              <w:rPr>
                <w:rFonts w:asciiTheme="majorEastAsia" w:eastAsiaTheme="majorEastAsia" w:hAnsiTheme="majorEastAsia" w:cs="Arial"/>
                <w:sz w:val="20"/>
                <w:szCs w:val="20"/>
                <w:lang w:eastAsia="ja-JP"/>
              </w:rPr>
            </w:pPr>
            <w:r w:rsidRPr="00D87888">
              <w:rPr>
                <w:rFonts w:asciiTheme="majorEastAsia" w:eastAsiaTheme="majorEastAsia" w:hAnsiTheme="majorEastAsia" w:cs="Arial" w:hint="eastAsia"/>
                <w:sz w:val="20"/>
                <w:szCs w:val="20"/>
                <w:lang w:eastAsia="ja-JP"/>
              </w:rPr>
              <w:t>イーストライディングオブヨークシャーの「Live Well」プログラム</w:t>
            </w:r>
          </w:p>
        </w:tc>
        <w:tc>
          <w:tcPr>
            <w:tcW w:w="5193" w:type="dxa"/>
          </w:tcPr>
          <w:p w14:paraId="7E2E802B" w14:textId="3628C76A" w:rsidR="00E81796" w:rsidRPr="00D87888" w:rsidRDefault="002450A8" w:rsidP="00304145">
            <w:pPr>
              <w:rPr>
                <w:rFonts w:ascii="Arial" w:hAnsi="Arial" w:cs="Arial"/>
                <w:sz w:val="20"/>
                <w:szCs w:val="20"/>
                <w:lang w:eastAsia="ja-JP"/>
              </w:rPr>
            </w:pPr>
            <w:r w:rsidRPr="00D87888">
              <w:rPr>
                <w:rFonts w:asciiTheme="majorEastAsia" w:eastAsiaTheme="majorEastAsia" w:hAnsiTheme="majorEastAsia" w:cs="Arial"/>
                <w:sz w:val="20"/>
                <w:szCs w:val="20"/>
                <w:lang w:eastAsia="ja-JP"/>
              </w:rPr>
              <w:t>このプログラムは昨年1000</w:t>
            </w:r>
            <w:r w:rsidRPr="00D87888">
              <w:rPr>
                <w:rFonts w:asciiTheme="majorEastAsia" w:eastAsiaTheme="majorEastAsia" w:hAnsiTheme="majorEastAsia" w:cs="Arial" w:hint="eastAsia"/>
                <w:sz w:val="20"/>
                <w:szCs w:val="20"/>
                <w:lang w:eastAsia="ja-JP"/>
              </w:rPr>
              <w:t>人</w:t>
            </w:r>
            <w:r w:rsidRPr="00D87888">
              <w:rPr>
                <w:rFonts w:asciiTheme="majorEastAsia" w:eastAsiaTheme="majorEastAsia" w:hAnsiTheme="majorEastAsia" w:cs="Arial"/>
                <w:sz w:val="20"/>
                <w:szCs w:val="20"/>
                <w:lang w:eastAsia="ja-JP"/>
              </w:rPr>
              <w:t>以上のGP</w:t>
            </w:r>
            <w:r w:rsidRPr="00D87888">
              <w:rPr>
                <w:rFonts w:asciiTheme="majorEastAsia" w:eastAsiaTheme="majorEastAsia" w:hAnsiTheme="majorEastAsia" w:cs="Arial" w:hint="eastAsia"/>
                <w:sz w:val="20"/>
                <w:szCs w:val="20"/>
                <w:lang w:eastAsia="ja-JP"/>
              </w:rPr>
              <w:t>の</w:t>
            </w:r>
            <w:r w:rsidR="00103FEF" w:rsidRPr="00D87888">
              <w:rPr>
                <w:rFonts w:asciiTheme="majorEastAsia" w:eastAsiaTheme="majorEastAsia" w:hAnsiTheme="majorEastAsia" w:cs="Arial" w:hint="eastAsia"/>
                <w:sz w:val="20"/>
                <w:szCs w:val="20"/>
                <w:lang w:eastAsia="ja-JP"/>
              </w:rPr>
              <w:t>照会</w:t>
            </w:r>
            <w:r w:rsidRPr="00D87888">
              <w:rPr>
                <w:rFonts w:asciiTheme="majorEastAsia" w:eastAsiaTheme="majorEastAsia" w:hAnsiTheme="majorEastAsia" w:cs="Arial"/>
                <w:sz w:val="20"/>
                <w:szCs w:val="20"/>
                <w:lang w:eastAsia="ja-JP"/>
              </w:rPr>
              <w:t>を受け</w:t>
            </w:r>
            <w:r w:rsidR="00304145" w:rsidRPr="00D87888">
              <w:rPr>
                <w:rFonts w:asciiTheme="majorEastAsia" w:eastAsiaTheme="majorEastAsia" w:hAnsiTheme="majorEastAsia" w:cs="Arial" w:hint="eastAsia"/>
                <w:sz w:val="20"/>
                <w:szCs w:val="20"/>
                <w:lang w:eastAsia="ja-JP"/>
              </w:rPr>
              <w:t>たもので</w:t>
            </w:r>
            <w:r w:rsidRPr="00D87888">
              <w:rPr>
                <w:rFonts w:asciiTheme="majorEastAsia" w:eastAsiaTheme="majorEastAsia" w:hAnsiTheme="majorEastAsia" w:cs="Arial"/>
                <w:sz w:val="20"/>
                <w:szCs w:val="20"/>
                <w:lang w:eastAsia="ja-JP"/>
              </w:rPr>
              <w:t>、</w:t>
            </w:r>
            <w:r w:rsidR="00F93030" w:rsidRPr="00D87888">
              <w:rPr>
                <w:rFonts w:asciiTheme="majorEastAsia" w:eastAsiaTheme="majorEastAsia" w:hAnsiTheme="majorEastAsia" w:cs="Arial"/>
                <w:sz w:val="20"/>
                <w:szCs w:val="20"/>
                <w:lang w:eastAsia="ja-JP"/>
              </w:rPr>
              <w:t>地方議会</w:t>
            </w:r>
            <w:r w:rsidRPr="00D87888">
              <w:rPr>
                <w:rFonts w:asciiTheme="majorEastAsia" w:eastAsiaTheme="majorEastAsia" w:hAnsiTheme="majorEastAsia" w:cs="Arial"/>
                <w:sz w:val="20"/>
                <w:szCs w:val="20"/>
                <w:lang w:eastAsia="ja-JP"/>
              </w:rPr>
              <w:t>は</w:t>
            </w:r>
            <w:r w:rsidR="00304145" w:rsidRPr="00D87888">
              <w:rPr>
                <w:rFonts w:asciiTheme="majorEastAsia" w:eastAsiaTheme="majorEastAsia" w:hAnsiTheme="majorEastAsia" w:cs="Arial"/>
                <w:sz w:val="20"/>
                <w:szCs w:val="20"/>
                <w:lang w:eastAsia="ja-JP"/>
              </w:rPr>
              <w:t>スポーツセンター</w:t>
            </w:r>
            <w:r w:rsidR="00304145" w:rsidRPr="00D87888">
              <w:rPr>
                <w:rFonts w:asciiTheme="majorEastAsia" w:eastAsiaTheme="majorEastAsia" w:hAnsiTheme="majorEastAsia" w:cs="Arial" w:hint="eastAsia"/>
                <w:sz w:val="20"/>
                <w:szCs w:val="20"/>
                <w:lang w:eastAsia="ja-JP"/>
              </w:rPr>
              <w:t>への</w:t>
            </w:r>
            <w:r w:rsidR="00304145" w:rsidRPr="00D87888">
              <w:rPr>
                <w:rFonts w:asciiTheme="majorEastAsia" w:eastAsiaTheme="majorEastAsia" w:hAnsiTheme="majorEastAsia" w:cs="Arial"/>
                <w:sz w:val="20"/>
                <w:szCs w:val="20"/>
                <w:lang w:eastAsia="ja-JP"/>
              </w:rPr>
              <w:t>入会を</w:t>
            </w:r>
            <w:r w:rsidR="00304145" w:rsidRPr="00D87888">
              <w:rPr>
                <w:rFonts w:asciiTheme="majorEastAsia" w:eastAsiaTheme="majorEastAsia" w:hAnsiTheme="majorEastAsia" w:cs="Arial" w:hint="eastAsia"/>
                <w:sz w:val="20"/>
                <w:szCs w:val="20"/>
                <w:lang w:eastAsia="ja-JP"/>
              </w:rPr>
              <w:t>GPが</w:t>
            </w:r>
            <w:r w:rsidR="00304145" w:rsidRPr="00D87888">
              <w:rPr>
                <w:rFonts w:asciiTheme="majorEastAsia" w:eastAsiaTheme="majorEastAsia" w:hAnsiTheme="majorEastAsia" w:cs="Arial"/>
                <w:sz w:val="20"/>
                <w:szCs w:val="20"/>
                <w:lang w:eastAsia="ja-JP"/>
              </w:rPr>
              <w:t>予約することを可能にするIT予約システムを開発した。</w:t>
            </w:r>
            <w:r w:rsidR="00304145" w:rsidRPr="00D87888">
              <w:rPr>
                <w:rFonts w:asciiTheme="majorEastAsia" w:eastAsiaTheme="majorEastAsia" w:hAnsiTheme="majorEastAsia" w:cs="Arial" w:hint="eastAsia"/>
                <w:sz w:val="20"/>
                <w:szCs w:val="20"/>
                <w:lang w:eastAsia="ja-JP"/>
              </w:rPr>
              <w:t>スポーツセンターでは</w:t>
            </w:r>
            <w:r w:rsidR="00304145" w:rsidRPr="00D87888">
              <w:rPr>
                <w:rFonts w:asciiTheme="majorEastAsia" w:eastAsiaTheme="majorEastAsia" w:hAnsiTheme="majorEastAsia" w:cs="Arial"/>
                <w:sz w:val="20"/>
                <w:szCs w:val="20"/>
                <w:lang w:eastAsia="ja-JP"/>
              </w:rPr>
              <w:t>参加者</w:t>
            </w:r>
            <w:r w:rsidR="00304145" w:rsidRPr="00D87888">
              <w:rPr>
                <w:rFonts w:asciiTheme="majorEastAsia" w:eastAsiaTheme="majorEastAsia" w:hAnsiTheme="majorEastAsia" w:cs="Arial" w:hint="eastAsia"/>
                <w:sz w:val="20"/>
                <w:szCs w:val="20"/>
                <w:lang w:eastAsia="ja-JP"/>
              </w:rPr>
              <w:t>は</w:t>
            </w:r>
            <w:r w:rsidRPr="00D87888">
              <w:rPr>
                <w:rFonts w:asciiTheme="majorEastAsia" w:eastAsiaTheme="majorEastAsia" w:hAnsiTheme="majorEastAsia" w:cs="Arial"/>
                <w:sz w:val="20"/>
                <w:szCs w:val="20"/>
                <w:lang w:eastAsia="ja-JP"/>
              </w:rPr>
              <w:t>参加者の</w:t>
            </w:r>
            <w:r w:rsidR="00304145" w:rsidRPr="00D87888">
              <w:rPr>
                <w:rFonts w:asciiTheme="majorEastAsia" w:eastAsiaTheme="majorEastAsia" w:hAnsiTheme="majorEastAsia" w:cs="Arial"/>
                <w:sz w:val="20"/>
                <w:szCs w:val="20"/>
                <w:lang w:eastAsia="ja-JP"/>
              </w:rPr>
              <w:t>ためのプログラムを開発する訓練を受けたスタッフメンバー</w:t>
            </w:r>
            <w:r w:rsidR="00304145" w:rsidRPr="00D87888">
              <w:rPr>
                <w:rFonts w:asciiTheme="majorEastAsia" w:eastAsiaTheme="majorEastAsia" w:hAnsiTheme="majorEastAsia" w:cs="Arial" w:hint="eastAsia"/>
                <w:sz w:val="20"/>
                <w:szCs w:val="20"/>
                <w:lang w:eastAsia="ja-JP"/>
              </w:rPr>
              <w:t>に会う。</w:t>
            </w:r>
          </w:p>
        </w:tc>
      </w:tr>
      <w:tr w:rsidR="00E81796" w:rsidRPr="00D87888" w14:paraId="344D61D8" w14:textId="77777777" w:rsidTr="00E81796">
        <w:tc>
          <w:tcPr>
            <w:tcW w:w="1560" w:type="dxa"/>
            <w:vMerge/>
          </w:tcPr>
          <w:p w14:paraId="37E0219C" w14:textId="77777777" w:rsidR="00E81796" w:rsidRPr="00D87888" w:rsidRDefault="00E81796" w:rsidP="00E81796">
            <w:pPr>
              <w:pStyle w:val="a3"/>
              <w:rPr>
                <w:rFonts w:ascii="Arial" w:hAnsi="Arial" w:cs="Arial"/>
                <w:sz w:val="20"/>
                <w:szCs w:val="20"/>
                <w:lang w:eastAsia="ja-JP"/>
              </w:rPr>
            </w:pPr>
          </w:p>
        </w:tc>
        <w:tc>
          <w:tcPr>
            <w:tcW w:w="2268" w:type="dxa"/>
          </w:tcPr>
          <w:p w14:paraId="2C764107" w14:textId="6409B822" w:rsidR="00E81796" w:rsidRPr="00D87888" w:rsidRDefault="00CA17FA" w:rsidP="00E81796">
            <w:pPr>
              <w:pStyle w:val="a3"/>
              <w:rPr>
                <w:rFonts w:asciiTheme="majorEastAsia" w:eastAsiaTheme="majorEastAsia" w:hAnsiTheme="majorEastAsia" w:cs="Arial"/>
                <w:sz w:val="20"/>
                <w:szCs w:val="20"/>
                <w:lang w:eastAsia="ja-JP"/>
              </w:rPr>
            </w:pPr>
            <w:r w:rsidRPr="00D87888">
              <w:rPr>
                <w:rFonts w:asciiTheme="majorEastAsia" w:eastAsiaTheme="majorEastAsia" w:hAnsiTheme="majorEastAsia" w:cs="Arial" w:hint="eastAsia"/>
                <w:sz w:val="20"/>
                <w:szCs w:val="20"/>
                <w:lang w:eastAsia="ja-JP"/>
              </w:rPr>
              <w:t>バーミンガム市議会の「活動的」プログラム</w:t>
            </w:r>
          </w:p>
        </w:tc>
        <w:tc>
          <w:tcPr>
            <w:tcW w:w="5193" w:type="dxa"/>
          </w:tcPr>
          <w:p w14:paraId="4FA97DD6" w14:textId="71736517" w:rsidR="00E81796" w:rsidRPr="00D87888" w:rsidRDefault="00304145" w:rsidP="00CA17FA">
            <w:pPr>
              <w:rPr>
                <w:rFonts w:ascii="Arial" w:hAnsi="Arial" w:cs="Arial"/>
                <w:sz w:val="20"/>
                <w:szCs w:val="20"/>
                <w:lang w:eastAsia="ja-JP"/>
              </w:rPr>
            </w:pPr>
            <w:r w:rsidRPr="00D87888">
              <w:rPr>
                <w:rFonts w:asciiTheme="majorEastAsia" w:eastAsiaTheme="majorEastAsia" w:hAnsiTheme="majorEastAsia"/>
                <w:sz w:val="20"/>
                <w:szCs w:val="20"/>
                <w:lang w:eastAsia="ja-JP"/>
              </w:rPr>
              <w:t>この制度は、住民にレジャー提供への無料</w:t>
            </w:r>
            <w:r w:rsidRPr="00D87888">
              <w:rPr>
                <w:rFonts w:asciiTheme="majorEastAsia" w:eastAsiaTheme="majorEastAsia" w:hAnsiTheme="majorEastAsia" w:hint="eastAsia"/>
                <w:sz w:val="20"/>
                <w:szCs w:val="20"/>
                <w:lang w:eastAsia="ja-JP"/>
              </w:rPr>
              <w:t>の</w:t>
            </w:r>
            <w:r w:rsidRPr="00D87888">
              <w:rPr>
                <w:rFonts w:asciiTheme="majorEastAsia" w:eastAsiaTheme="majorEastAsia" w:hAnsiTheme="majorEastAsia"/>
                <w:sz w:val="20"/>
                <w:szCs w:val="20"/>
                <w:lang w:eastAsia="ja-JP"/>
              </w:rPr>
              <w:t>アクセスを提供</w:t>
            </w:r>
            <w:r w:rsidRPr="00D87888">
              <w:rPr>
                <w:rFonts w:asciiTheme="majorEastAsia" w:eastAsiaTheme="majorEastAsia" w:hAnsiTheme="majorEastAsia" w:hint="eastAsia"/>
                <w:sz w:val="20"/>
                <w:szCs w:val="20"/>
                <w:lang w:eastAsia="ja-JP"/>
              </w:rPr>
              <w:t>する</w:t>
            </w:r>
            <w:r w:rsidRPr="00D87888">
              <w:rPr>
                <w:rFonts w:asciiTheme="majorEastAsia" w:eastAsiaTheme="majorEastAsia" w:hAnsiTheme="majorEastAsia"/>
                <w:sz w:val="20"/>
                <w:szCs w:val="20"/>
                <w:lang w:eastAsia="ja-JP"/>
              </w:rPr>
              <w:t>。この制度が</w:t>
            </w:r>
            <w:r w:rsidR="00CA17FA" w:rsidRPr="00D87888">
              <w:rPr>
                <w:rFonts w:asciiTheme="majorEastAsia" w:eastAsiaTheme="majorEastAsia" w:hAnsiTheme="majorEastAsia" w:hint="eastAsia"/>
                <w:sz w:val="20"/>
                <w:szCs w:val="20"/>
                <w:lang w:eastAsia="ja-JP"/>
              </w:rPr>
              <w:t>目的とする</w:t>
            </w:r>
            <w:r w:rsidRPr="00D87888">
              <w:rPr>
                <w:rFonts w:asciiTheme="majorEastAsia" w:eastAsiaTheme="majorEastAsia" w:hAnsiTheme="majorEastAsia"/>
                <w:sz w:val="20"/>
                <w:szCs w:val="20"/>
                <w:lang w:eastAsia="ja-JP"/>
              </w:rPr>
              <w:t>障害者を含む40</w:t>
            </w:r>
            <w:r w:rsidR="00CA17FA" w:rsidRPr="00D87888">
              <w:rPr>
                <w:rFonts w:asciiTheme="majorEastAsia" w:eastAsiaTheme="majorEastAsia" w:hAnsiTheme="majorEastAsia"/>
                <w:sz w:val="20"/>
                <w:szCs w:val="20"/>
                <w:lang w:eastAsia="ja-JP"/>
              </w:rPr>
              <w:t>万人以上の住民がこの申し出を受け</w:t>
            </w:r>
            <w:r w:rsidRPr="00D87888">
              <w:rPr>
                <w:rFonts w:asciiTheme="majorEastAsia" w:eastAsiaTheme="majorEastAsia" w:hAnsiTheme="majorEastAsia"/>
                <w:sz w:val="20"/>
                <w:szCs w:val="20"/>
                <w:lang w:eastAsia="ja-JP"/>
              </w:rPr>
              <w:t>た。</w:t>
            </w:r>
          </w:p>
        </w:tc>
      </w:tr>
    </w:tbl>
    <w:p w14:paraId="740AF162" w14:textId="77777777" w:rsidR="00966BA4" w:rsidRPr="00D87888" w:rsidRDefault="00966BA4" w:rsidP="00C65494">
      <w:pPr>
        <w:pStyle w:val="a3"/>
        <w:rPr>
          <w:lang w:eastAsia="ja-JP"/>
        </w:rPr>
      </w:pPr>
    </w:p>
    <w:p w14:paraId="466140F2" w14:textId="1C055A29" w:rsidR="00C725C4" w:rsidRPr="00D87888" w:rsidRDefault="00C725C4" w:rsidP="00C65494">
      <w:pPr>
        <w:pStyle w:val="a3"/>
        <w:rPr>
          <w:lang w:eastAsia="ja-JP"/>
        </w:rPr>
      </w:pPr>
    </w:p>
    <w:p w14:paraId="14608CFF" w14:textId="4D74B4AE" w:rsidR="00C725C4" w:rsidRPr="009D00A8" w:rsidRDefault="00C725C4" w:rsidP="00C725C4">
      <w:pPr>
        <w:pStyle w:val="a3"/>
        <w:jc w:val="right"/>
        <w:rPr>
          <w:rFonts w:asciiTheme="majorEastAsia" w:eastAsiaTheme="majorEastAsia" w:hAnsiTheme="majorEastAsia"/>
          <w:b/>
          <w:lang w:eastAsia="ja-JP"/>
        </w:rPr>
      </w:pPr>
      <w:r w:rsidRPr="00D87888">
        <w:rPr>
          <w:rFonts w:asciiTheme="majorEastAsia" w:eastAsiaTheme="majorEastAsia" w:hAnsiTheme="majorEastAsia" w:hint="eastAsia"/>
          <w:b/>
          <w:lang w:eastAsia="ja-JP"/>
        </w:rPr>
        <w:t>(翻訳：高島恭子・佐藤久夫)</w:t>
      </w:r>
    </w:p>
    <w:sectPr w:rsidR="00C725C4" w:rsidRPr="009D00A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50E5" w14:textId="77777777" w:rsidR="00F47812" w:rsidRDefault="00F47812" w:rsidP="00F015CE">
      <w:pPr>
        <w:spacing w:after="0" w:line="240" w:lineRule="auto"/>
      </w:pPr>
      <w:r>
        <w:separator/>
      </w:r>
    </w:p>
  </w:endnote>
  <w:endnote w:type="continuationSeparator" w:id="0">
    <w:p w14:paraId="2E65BD26" w14:textId="77777777" w:rsidR="00F47812" w:rsidRDefault="00F47812" w:rsidP="00F0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rutiger 45 Ligh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05526"/>
      <w:docPartObj>
        <w:docPartGallery w:val="Page Numbers (Bottom of Page)"/>
        <w:docPartUnique/>
      </w:docPartObj>
    </w:sdtPr>
    <w:sdtEndPr>
      <w:rPr>
        <w:noProof/>
      </w:rPr>
    </w:sdtEndPr>
    <w:sdtContent>
      <w:p w14:paraId="6DF1EA6A" w14:textId="77777777" w:rsidR="00EB6F13" w:rsidRDefault="00EB6F13">
        <w:pPr>
          <w:pStyle w:val="af2"/>
          <w:jc w:val="right"/>
        </w:pPr>
        <w:r>
          <w:fldChar w:fldCharType="begin"/>
        </w:r>
        <w:r>
          <w:instrText xml:space="preserve"> PAGE   \* MERGEFORMAT </w:instrText>
        </w:r>
        <w:r>
          <w:fldChar w:fldCharType="separate"/>
        </w:r>
        <w:r w:rsidR="000E234F">
          <w:rPr>
            <w:noProof/>
          </w:rPr>
          <w:t>2</w:t>
        </w:r>
        <w:r>
          <w:rPr>
            <w:noProof/>
          </w:rPr>
          <w:fldChar w:fldCharType="end"/>
        </w:r>
      </w:p>
    </w:sdtContent>
  </w:sdt>
  <w:p w14:paraId="74BAD69F" w14:textId="77777777" w:rsidR="00EB6F13" w:rsidRDefault="00EB6F1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5AC0" w14:textId="77777777" w:rsidR="00F47812" w:rsidRDefault="00F47812" w:rsidP="00F015CE">
      <w:pPr>
        <w:spacing w:after="0" w:line="240" w:lineRule="auto"/>
      </w:pPr>
      <w:r>
        <w:separator/>
      </w:r>
    </w:p>
  </w:footnote>
  <w:footnote w:type="continuationSeparator" w:id="0">
    <w:p w14:paraId="4C6F04C6" w14:textId="77777777" w:rsidR="00F47812" w:rsidRDefault="00F47812" w:rsidP="00F015CE">
      <w:pPr>
        <w:spacing w:after="0" w:line="240" w:lineRule="auto"/>
      </w:pPr>
      <w:r>
        <w:continuationSeparator/>
      </w:r>
    </w:p>
  </w:footnote>
  <w:footnote w:id="1">
    <w:p w14:paraId="2CC246CC" w14:textId="77777777" w:rsidR="00EB6F13" w:rsidRDefault="00EB6F13">
      <w:pPr>
        <w:pStyle w:val="a7"/>
      </w:pPr>
      <w:r>
        <w:rPr>
          <w:rStyle w:val="a9"/>
        </w:rPr>
        <w:footnoteRef/>
      </w:r>
      <w:r>
        <w:t xml:space="preserve"> ‘Adult social care funding: 2016 state of the nation </w:t>
      </w:r>
      <w:hyperlink r:id="rId1" w:history="1">
        <w:r w:rsidRPr="00BD495E">
          <w:rPr>
            <w:rStyle w:val="a4"/>
          </w:rPr>
          <w:t>report’</w:t>
        </w:r>
      </w:hyperlink>
      <w:r>
        <w:t>, Local Government Association, 2016.</w:t>
      </w:r>
    </w:p>
  </w:footnote>
  <w:footnote w:id="2">
    <w:p w14:paraId="3422D202" w14:textId="77777777" w:rsidR="00EB6F13" w:rsidRDefault="00EB6F13">
      <w:pPr>
        <w:pStyle w:val="a7"/>
      </w:pPr>
      <w:r>
        <w:rPr>
          <w:rStyle w:val="a9"/>
        </w:rPr>
        <w:footnoteRef/>
      </w:r>
      <w:r>
        <w:t xml:space="preserve"> ‘IFS Green </w:t>
      </w:r>
      <w:hyperlink r:id="rId2" w:anchor="page=22" w:history="1">
        <w:r w:rsidRPr="00D54ADC">
          <w:rPr>
            <w:rStyle w:val="a4"/>
          </w:rPr>
          <w:t>Budget’</w:t>
        </w:r>
      </w:hyperlink>
      <w:r>
        <w:t>, Institute for Fiscal Studies, February 2017.  (Note: all figures real terms and based on 2016/17 prices).</w:t>
      </w:r>
    </w:p>
  </w:footnote>
  <w:footnote w:id="3">
    <w:p w14:paraId="36DF5EA9" w14:textId="77777777" w:rsidR="00EB6F13" w:rsidRDefault="00EB6F13">
      <w:pPr>
        <w:pStyle w:val="a7"/>
      </w:pPr>
      <w:r>
        <w:rPr>
          <w:rStyle w:val="a9"/>
        </w:rPr>
        <w:footnoteRef/>
      </w:r>
      <w:r>
        <w:t xml:space="preserve"> See, for example, </w:t>
      </w:r>
      <w:hyperlink r:id="rId3" w:history="1">
        <w:r w:rsidRPr="00A06103">
          <w:rPr>
            <w:rStyle w:val="a4"/>
          </w:rPr>
          <w:t>http://www.parliament.uk/business/committees/committees-a-z/lords-select/mental-capacity-act-2005/news/mca-press-release---13-march-2014/</w:t>
        </w:r>
      </w:hyperlink>
      <w:r>
        <w:t xml:space="preserve"> </w:t>
      </w:r>
    </w:p>
  </w:footnote>
  <w:footnote w:id="4">
    <w:p w14:paraId="323F3B42" w14:textId="77777777" w:rsidR="00EB6F13" w:rsidRDefault="00EB6F13">
      <w:pPr>
        <w:pStyle w:val="a7"/>
      </w:pPr>
      <w:r>
        <w:rPr>
          <w:rStyle w:val="a9"/>
        </w:rPr>
        <w:footnoteRef/>
      </w:r>
      <w:r>
        <w:t xml:space="preserve"> ‘Realising talent: supporting people with multiple needs into work’, LGA </w:t>
      </w:r>
      <w:hyperlink r:id="rId4" w:history="1">
        <w:r w:rsidRPr="00C65494">
          <w:rPr>
            <w:rStyle w:val="a4"/>
          </w:rPr>
          <w:t>report</w:t>
        </w:r>
      </w:hyperlink>
      <w:r>
        <w:t>, November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A8A"/>
    <w:multiLevelType w:val="hybridMultilevel"/>
    <w:tmpl w:val="579A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A09DB"/>
    <w:multiLevelType w:val="hybridMultilevel"/>
    <w:tmpl w:val="AC3C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515C"/>
    <w:multiLevelType w:val="hybridMultilevel"/>
    <w:tmpl w:val="DF0A1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1E160CD"/>
    <w:multiLevelType w:val="hybridMultilevel"/>
    <w:tmpl w:val="D73E1C2A"/>
    <w:lvl w:ilvl="0" w:tplc="9B5CB15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2A1240"/>
    <w:multiLevelType w:val="hybridMultilevel"/>
    <w:tmpl w:val="BF8A8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B24846"/>
    <w:multiLevelType w:val="hybridMultilevel"/>
    <w:tmpl w:val="E9420F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9C29C8"/>
    <w:multiLevelType w:val="hybridMultilevel"/>
    <w:tmpl w:val="55FE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E1251"/>
    <w:multiLevelType w:val="hybridMultilevel"/>
    <w:tmpl w:val="F8E86A3A"/>
    <w:lvl w:ilvl="0" w:tplc="AACAA456">
      <w:start w:val="2"/>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549337">
    <w:abstractNumId w:val="5"/>
  </w:num>
  <w:num w:numId="2" w16cid:durableId="1237863289">
    <w:abstractNumId w:val="4"/>
  </w:num>
  <w:num w:numId="3" w16cid:durableId="1978028989">
    <w:abstractNumId w:val="0"/>
  </w:num>
  <w:num w:numId="4" w16cid:durableId="1949579537">
    <w:abstractNumId w:val="2"/>
  </w:num>
  <w:num w:numId="5" w16cid:durableId="458034913">
    <w:abstractNumId w:val="3"/>
  </w:num>
  <w:num w:numId="6" w16cid:durableId="838622717">
    <w:abstractNumId w:val="6"/>
  </w:num>
  <w:num w:numId="7" w16cid:durableId="326566637">
    <w:abstractNumId w:val="1"/>
  </w:num>
  <w:num w:numId="8" w16cid:durableId="1707174962">
    <w:abstractNumId w:val="7"/>
  </w:num>
  <w:num w:numId="9" w16cid:durableId="107362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A4"/>
    <w:rsid w:val="000248CC"/>
    <w:rsid w:val="00026BC7"/>
    <w:rsid w:val="00026E2D"/>
    <w:rsid w:val="00027656"/>
    <w:rsid w:val="00044779"/>
    <w:rsid w:val="000516D2"/>
    <w:rsid w:val="00061963"/>
    <w:rsid w:val="000654E1"/>
    <w:rsid w:val="00066AD9"/>
    <w:rsid w:val="00071854"/>
    <w:rsid w:val="000768BA"/>
    <w:rsid w:val="000A4BE7"/>
    <w:rsid w:val="000B17AF"/>
    <w:rsid w:val="000B279F"/>
    <w:rsid w:val="000B6EE3"/>
    <w:rsid w:val="000E1EFD"/>
    <w:rsid w:val="000E221A"/>
    <w:rsid w:val="000E234F"/>
    <w:rsid w:val="000E62A5"/>
    <w:rsid w:val="000F60E2"/>
    <w:rsid w:val="00103FEF"/>
    <w:rsid w:val="0011111C"/>
    <w:rsid w:val="0011795D"/>
    <w:rsid w:val="00145DCD"/>
    <w:rsid w:val="00190530"/>
    <w:rsid w:val="0019254A"/>
    <w:rsid w:val="001A72C3"/>
    <w:rsid w:val="001B36CE"/>
    <w:rsid w:val="001C1849"/>
    <w:rsid w:val="001D0395"/>
    <w:rsid w:val="001D41A2"/>
    <w:rsid w:val="00205ECC"/>
    <w:rsid w:val="00211FF4"/>
    <w:rsid w:val="00231E58"/>
    <w:rsid w:val="00232804"/>
    <w:rsid w:val="0023324B"/>
    <w:rsid w:val="0023784A"/>
    <w:rsid w:val="0024193C"/>
    <w:rsid w:val="002450A8"/>
    <w:rsid w:val="00253D11"/>
    <w:rsid w:val="00257447"/>
    <w:rsid w:val="00271462"/>
    <w:rsid w:val="002716B5"/>
    <w:rsid w:val="002722B3"/>
    <w:rsid w:val="00276524"/>
    <w:rsid w:val="002771C0"/>
    <w:rsid w:val="00277980"/>
    <w:rsid w:val="002D028A"/>
    <w:rsid w:val="002D2AAC"/>
    <w:rsid w:val="002E7250"/>
    <w:rsid w:val="002E779B"/>
    <w:rsid w:val="002F0FF8"/>
    <w:rsid w:val="00304145"/>
    <w:rsid w:val="00317AA7"/>
    <w:rsid w:val="0033076E"/>
    <w:rsid w:val="00350E1C"/>
    <w:rsid w:val="0035780B"/>
    <w:rsid w:val="00362C48"/>
    <w:rsid w:val="003638B4"/>
    <w:rsid w:val="00377268"/>
    <w:rsid w:val="00380FCB"/>
    <w:rsid w:val="00386809"/>
    <w:rsid w:val="00397B68"/>
    <w:rsid w:val="003E47BC"/>
    <w:rsid w:val="003F664A"/>
    <w:rsid w:val="004237C9"/>
    <w:rsid w:val="00426209"/>
    <w:rsid w:val="00442F68"/>
    <w:rsid w:val="004430BF"/>
    <w:rsid w:val="00445450"/>
    <w:rsid w:val="00447A45"/>
    <w:rsid w:val="00450D93"/>
    <w:rsid w:val="0045235D"/>
    <w:rsid w:val="00491342"/>
    <w:rsid w:val="00497644"/>
    <w:rsid w:val="004B3664"/>
    <w:rsid w:val="004C7C59"/>
    <w:rsid w:val="004D11BB"/>
    <w:rsid w:val="004D1ABF"/>
    <w:rsid w:val="004F19E6"/>
    <w:rsid w:val="004F1A02"/>
    <w:rsid w:val="00503779"/>
    <w:rsid w:val="0050488B"/>
    <w:rsid w:val="0051171D"/>
    <w:rsid w:val="00521AA4"/>
    <w:rsid w:val="00522F04"/>
    <w:rsid w:val="00532E72"/>
    <w:rsid w:val="005449CA"/>
    <w:rsid w:val="0054513C"/>
    <w:rsid w:val="0054637C"/>
    <w:rsid w:val="00563484"/>
    <w:rsid w:val="005874CB"/>
    <w:rsid w:val="0059049A"/>
    <w:rsid w:val="00593B40"/>
    <w:rsid w:val="005A06EB"/>
    <w:rsid w:val="005A0EDF"/>
    <w:rsid w:val="005A31FA"/>
    <w:rsid w:val="005B3BDC"/>
    <w:rsid w:val="005B7B30"/>
    <w:rsid w:val="005D13E3"/>
    <w:rsid w:val="005D7293"/>
    <w:rsid w:val="005E0B50"/>
    <w:rsid w:val="005E2259"/>
    <w:rsid w:val="005E6855"/>
    <w:rsid w:val="005F5CAF"/>
    <w:rsid w:val="0063165D"/>
    <w:rsid w:val="00641D3D"/>
    <w:rsid w:val="00647B4A"/>
    <w:rsid w:val="006505B0"/>
    <w:rsid w:val="00673080"/>
    <w:rsid w:val="00695293"/>
    <w:rsid w:val="006A3F9A"/>
    <w:rsid w:val="006B6BC8"/>
    <w:rsid w:val="006C1941"/>
    <w:rsid w:val="006C6457"/>
    <w:rsid w:val="006E13D8"/>
    <w:rsid w:val="006F2B8F"/>
    <w:rsid w:val="00703192"/>
    <w:rsid w:val="00734F89"/>
    <w:rsid w:val="0075328C"/>
    <w:rsid w:val="007722A9"/>
    <w:rsid w:val="00781A94"/>
    <w:rsid w:val="007C040D"/>
    <w:rsid w:val="007C0B58"/>
    <w:rsid w:val="007C6709"/>
    <w:rsid w:val="007D6654"/>
    <w:rsid w:val="00806669"/>
    <w:rsid w:val="00812C06"/>
    <w:rsid w:val="0081338B"/>
    <w:rsid w:val="008212C7"/>
    <w:rsid w:val="00821D9A"/>
    <w:rsid w:val="0086406A"/>
    <w:rsid w:val="008731B3"/>
    <w:rsid w:val="008757B9"/>
    <w:rsid w:val="00877D6C"/>
    <w:rsid w:val="00882C36"/>
    <w:rsid w:val="00887CA9"/>
    <w:rsid w:val="00891AE9"/>
    <w:rsid w:val="008B4B44"/>
    <w:rsid w:val="008C0680"/>
    <w:rsid w:val="008C42F9"/>
    <w:rsid w:val="00906596"/>
    <w:rsid w:val="00957305"/>
    <w:rsid w:val="0096413D"/>
    <w:rsid w:val="00966BA4"/>
    <w:rsid w:val="00981F52"/>
    <w:rsid w:val="009905A6"/>
    <w:rsid w:val="00996AE6"/>
    <w:rsid w:val="009A2DE4"/>
    <w:rsid w:val="009B4B5D"/>
    <w:rsid w:val="009B7118"/>
    <w:rsid w:val="009B7125"/>
    <w:rsid w:val="009D00A8"/>
    <w:rsid w:val="009D0307"/>
    <w:rsid w:val="009D15A7"/>
    <w:rsid w:val="009D55F0"/>
    <w:rsid w:val="009D6C04"/>
    <w:rsid w:val="009D7586"/>
    <w:rsid w:val="00A04F91"/>
    <w:rsid w:val="00A12B45"/>
    <w:rsid w:val="00A13686"/>
    <w:rsid w:val="00A14A23"/>
    <w:rsid w:val="00A266B9"/>
    <w:rsid w:val="00A33C26"/>
    <w:rsid w:val="00A345E5"/>
    <w:rsid w:val="00A4349B"/>
    <w:rsid w:val="00A53AD6"/>
    <w:rsid w:val="00A67B36"/>
    <w:rsid w:val="00A81ECF"/>
    <w:rsid w:val="00A84548"/>
    <w:rsid w:val="00A870A7"/>
    <w:rsid w:val="00A97FFC"/>
    <w:rsid w:val="00AB2C7C"/>
    <w:rsid w:val="00AB3715"/>
    <w:rsid w:val="00AC6E8F"/>
    <w:rsid w:val="00AE2321"/>
    <w:rsid w:val="00AF7B3D"/>
    <w:rsid w:val="00B11408"/>
    <w:rsid w:val="00B1505D"/>
    <w:rsid w:val="00B15847"/>
    <w:rsid w:val="00B40092"/>
    <w:rsid w:val="00B54B5A"/>
    <w:rsid w:val="00B62D1F"/>
    <w:rsid w:val="00B74DFF"/>
    <w:rsid w:val="00B844D5"/>
    <w:rsid w:val="00B87B17"/>
    <w:rsid w:val="00B92F02"/>
    <w:rsid w:val="00B951DD"/>
    <w:rsid w:val="00BA6296"/>
    <w:rsid w:val="00BB3B45"/>
    <w:rsid w:val="00BB3CE9"/>
    <w:rsid w:val="00BB43DC"/>
    <w:rsid w:val="00BB4BC0"/>
    <w:rsid w:val="00BC1F58"/>
    <w:rsid w:val="00BD495E"/>
    <w:rsid w:val="00BE1595"/>
    <w:rsid w:val="00BF3D21"/>
    <w:rsid w:val="00C13B57"/>
    <w:rsid w:val="00C406CF"/>
    <w:rsid w:val="00C438C5"/>
    <w:rsid w:val="00C46A58"/>
    <w:rsid w:val="00C65494"/>
    <w:rsid w:val="00C725C4"/>
    <w:rsid w:val="00C90EF3"/>
    <w:rsid w:val="00C9462E"/>
    <w:rsid w:val="00C97821"/>
    <w:rsid w:val="00CA17FA"/>
    <w:rsid w:val="00CD0BFA"/>
    <w:rsid w:val="00CD2444"/>
    <w:rsid w:val="00CE7069"/>
    <w:rsid w:val="00CF089B"/>
    <w:rsid w:val="00CF432B"/>
    <w:rsid w:val="00D248D3"/>
    <w:rsid w:val="00D364C9"/>
    <w:rsid w:val="00D45B4D"/>
    <w:rsid w:val="00D54ADC"/>
    <w:rsid w:val="00D70E2C"/>
    <w:rsid w:val="00D746DA"/>
    <w:rsid w:val="00D80E93"/>
    <w:rsid w:val="00D87888"/>
    <w:rsid w:val="00D92DAD"/>
    <w:rsid w:val="00DB16B5"/>
    <w:rsid w:val="00DD7669"/>
    <w:rsid w:val="00DE6A3E"/>
    <w:rsid w:val="00DF219F"/>
    <w:rsid w:val="00E45348"/>
    <w:rsid w:val="00E532DA"/>
    <w:rsid w:val="00E600DE"/>
    <w:rsid w:val="00E63E87"/>
    <w:rsid w:val="00E676B6"/>
    <w:rsid w:val="00E732E4"/>
    <w:rsid w:val="00E807B1"/>
    <w:rsid w:val="00E81796"/>
    <w:rsid w:val="00E92F5C"/>
    <w:rsid w:val="00E94B79"/>
    <w:rsid w:val="00E94C4A"/>
    <w:rsid w:val="00E9737B"/>
    <w:rsid w:val="00EA2F20"/>
    <w:rsid w:val="00EB3BE7"/>
    <w:rsid w:val="00EB6F13"/>
    <w:rsid w:val="00EC7485"/>
    <w:rsid w:val="00ED444C"/>
    <w:rsid w:val="00ED5E51"/>
    <w:rsid w:val="00EF60A0"/>
    <w:rsid w:val="00F015CE"/>
    <w:rsid w:val="00F11489"/>
    <w:rsid w:val="00F23D46"/>
    <w:rsid w:val="00F371D5"/>
    <w:rsid w:val="00F45708"/>
    <w:rsid w:val="00F47812"/>
    <w:rsid w:val="00F51550"/>
    <w:rsid w:val="00F6439B"/>
    <w:rsid w:val="00F83F1D"/>
    <w:rsid w:val="00F8414F"/>
    <w:rsid w:val="00F86B1E"/>
    <w:rsid w:val="00F93030"/>
    <w:rsid w:val="00FC0682"/>
    <w:rsid w:val="00FC27B0"/>
    <w:rsid w:val="00FC7B11"/>
    <w:rsid w:val="00FE0FAD"/>
    <w:rsid w:val="00FE237A"/>
    <w:rsid w:val="00FE469E"/>
    <w:rsid w:val="00FF1F0E"/>
    <w:rsid w:val="00FF7C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5807AE4"/>
  <w15:docId w15:val="{26611377-EE36-45BF-AB61-283048BE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6BA4"/>
    <w:pPr>
      <w:spacing w:after="0" w:line="240" w:lineRule="auto"/>
    </w:pPr>
  </w:style>
  <w:style w:type="character" w:styleId="a4">
    <w:name w:val="Hyperlink"/>
    <w:basedOn w:val="a0"/>
    <w:uiPriority w:val="99"/>
    <w:unhideWhenUsed/>
    <w:rsid w:val="00B11408"/>
    <w:rPr>
      <w:color w:val="0563C1" w:themeColor="hyperlink"/>
      <w:u w:val="single"/>
    </w:rPr>
  </w:style>
  <w:style w:type="paragraph" w:styleId="a5">
    <w:name w:val="List Paragraph"/>
    <w:aliases w:val="Bullet 1,Numbered Para 1,Dot pt,No Spacing1,List Paragraph Char Char Char,Indicator Text,List Paragraph1,F5 List Paragraph,Colorful List - Accent 11,Bullet Points,MAIN CONTENT,List Paragraph12,Bullet Style,List Paragraph2,Normal numbered"/>
    <w:basedOn w:val="a"/>
    <w:link w:val="a6"/>
    <w:uiPriority w:val="34"/>
    <w:qFormat/>
    <w:rsid w:val="00232804"/>
    <w:pPr>
      <w:ind w:left="720"/>
      <w:contextualSpacing/>
    </w:pPr>
  </w:style>
  <w:style w:type="paragraph" w:styleId="a7">
    <w:name w:val="footnote text"/>
    <w:basedOn w:val="a"/>
    <w:link w:val="a8"/>
    <w:uiPriority w:val="99"/>
    <w:semiHidden/>
    <w:unhideWhenUsed/>
    <w:rsid w:val="00F015CE"/>
    <w:pPr>
      <w:spacing w:after="0" w:line="240" w:lineRule="auto"/>
    </w:pPr>
    <w:rPr>
      <w:sz w:val="20"/>
      <w:szCs w:val="20"/>
    </w:rPr>
  </w:style>
  <w:style w:type="character" w:customStyle="1" w:styleId="a8">
    <w:name w:val="脚注文字列 (文字)"/>
    <w:basedOn w:val="a0"/>
    <w:link w:val="a7"/>
    <w:uiPriority w:val="99"/>
    <w:semiHidden/>
    <w:rsid w:val="00F015CE"/>
    <w:rPr>
      <w:sz w:val="20"/>
      <w:szCs w:val="20"/>
    </w:rPr>
  </w:style>
  <w:style w:type="character" w:styleId="a9">
    <w:name w:val="footnote reference"/>
    <w:basedOn w:val="a0"/>
    <w:uiPriority w:val="99"/>
    <w:semiHidden/>
    <w:unhideWhenUsed/>
    <w:rsid w:val="00F015CE"/>
    <w:rPr>
      <w:vertAlign w:val="superscript"/>
    </w:rPr>
  </w:style>
  <w:style w:type="paragraph" w:styleId="aa">
    <w:name w:val="endnote text"/>
    <w:basedOn w:val="a"/>
    <w:link w:val="ab"/>
    <w:uiPriority w:val="99"/>
    <w:semiHidden/>
    <w:unhideWhenUsed/>
    <w:rsid w:val="00E94C4A"/>
    <w:pPr>
      <w:spacing w:after="0" w:line="240" w:lineRule="auto"/>
    </w:pPr>
    <w:rPr>
      <w:rFonts w:ascii="Frutiger 45 Light" w:hAnsi="Frutiger 45 Light" w:cs="Times New Roman"/>
      <w:sz w:val="20"/>
      <w:szCs w:val="20"/>
    </w:rPr>
  </w:style>
  <w:style w:type="character" w:customStyle="1" w:styleId="ab">
    <w:name w:val="文末脚注文字列 (文字)"/>
    <w:basedOn w:val="a0"/>
    <w:link w:val="aa"/>
    <w:uiPriority w:val="99"/>
    <w:semiHidden/>
    <w:rsid w:val="00E94C4A"/>
    <w:rPr>
      <w:rFonts w:ascii="Frutiger 45 Light" w:hAnsi="Frutiger 45 Light" w:cs="Times New Roman"/>
      <w:sz w:val="20"/>
      <w:szCs w:val="20"/>
    </w:rPr>
  </w:style>
  <w:style w:type="paragraph" w:styleId="ac">
    <w:name w:val="Plain Text"/>
    <w:basedOn w:val="a"/>
    <w:link w:val="ad"/>
    <w:uiPriority w:val="99"/>
    <w:unhideWhenUsed/>
    <w:rsid w:val="00E94C4A"/>
    <w:pPr>
      <w:spacing w:after="0" w:line="240" w:lineRule="auto"/>
    </w:pPr>
    <w:rPr>
      <w:rFonts w:ascii="Arial" w:hAnsi="Arial" w:cs="Arial"/>
    </w:rPr>
  </w:style>
  <w:style w:type="character" w:customStyle="1" w:styleId="ad">
    <w:name w:val="書式なし (文字)"/>
    <w:basedOn w:val="a0"/>
    <w:link w:val="ac"/>
    <w:uiPriority w:val="99"/>
    <w:rsid w:val="00E94C4A"/>
    <w:rPr>
      <w:rFonts w:ascii="Arial" w:hAnsi="Arial" w:cs="Arial"/>
    </w:rPr>
  </w:style>
  <w:style w:type="character" w:customStyle="1" w:styleId="a6">
    <w:name w:val="リスト段落 (文字)"/>
    <w:aliases w:val="Bullet 1 (文字),Numbered Para 1 (文字),Dot pt (文字),No Spacing1 (文字),List Paragraph Char Char Char (文字),Indicator Text (文字),List Paragraph1 (文字),F5 List Paragraph (文字),Colorful List - Accent 11 (文字),Bullet Points (文字),MAIN CONTENT (文字)"/>
    <w:basedOn w:val="a0"/>
    <w:link w:val="a5"/>
    <w:uiPriority w:val="34"/>
    <w:locked/>
    <w:rsid w:val="00E94C4A"/>
  </w:style>
  <w:style w:type="character" w:styleId="ae">
    <w:name w:val="endnote reference"/>
    <w:basedOn w:val="a0"/>
    <w:uiPriority w:val="99"/>
    <w:semiHidden/>
    <w:unhideWhenUsed/>
    <w:rsid w:val="00E94C4A"/>
    <w:rPr>
      <w:rFonts w:ascii="Times New Roman" w:hAnsi="Times New Roman" w:cs="Times New Roman" w:hint="default"/>
      <w:vertAlign w:val="superscript"/>
    </w:rPr>
  </w:style>
  <w:style w:type="character" w:styleId="af">
    <w:name w:val="FollowedHyperlink"/>
    <w:basedOn w:val="a0"/>
    <w:uiPriority w:val="99"/>
    <w:semiHidden/>
    <w:unhideWhenUsed/>
    <w:rsid w:val="00C65494"/>
    <w:rPr>
      <w:color w:val="954F72" w:themeColor="followedHyperlink"/>
      <w:u w:val="single"/>
    </w:rPr>
  </w:style>
  <w:style w:type="paragraph" w:styleId="Web">
    <w:name w:val="Normal (Web)"/>
    <w:basedOn w:val="a"/>
    <w:uiPriority w:val="99"/>
    <w:semiHidden/>
    <w:unhideWhenUsed/>
    <w:rsid w:val="005E68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a"/>
    <w:uiPriority w:val="99"/>
    <w:rsid w:val="00B54B5A"/>
    <w:pPr>
      <w:autoSpaceDE w:val="0"/>
      <w:autoSpaceDN w:val="0"/>
      <w:spacing w:after="0" w:line="240" w:lineRule="auto"/>
    </w:pPr>
    <w:rPr>
      <w:rFonts w:ascii="Arial" w:hAnsi="Arial" w:cs="Arial"/>
      <w:color w:val="000000"/>
      <w:sz w:val="24"/>
      <w:szCs w:val="24"/>
      <w:lang w:eastAsia="en-GB"/>
    </w:rPr>
  </w:style>
  <w:style w:type="paragraph" w:styleId="af0">
    <w:name w:val="header"/>
    <w:basedOn w:val="a"/>
    <w:link w:val="af1"/>
    <w:uiPriority w:val="99"/>
    <w:unhideWhenUsed/>
    <w:rsid w:val="00350E1C"/>
    <w:pPr>
      <w:tabs>
        <w:tab w:val="center" w:pos="4513"/>
        <w:tab w:val="right" w:pos="9026"/>
      </w:tabs>
      <w:spacing w:after="0" w:line="240" w:lineRule="auto"/>
    </w:pPr>
  </w:style>
  <w:style w:type="character" w:customStyle="1" w:styleId="af1">
    <w:name w:val="ヘッダー (文字)"/>
    <w:basedOn w:val="a0"/>
    <w:link w:val="af0"/>
    <w:uiPriority w:val="99"/>
    <w:rsid w:val="00350E1C"/>
  </w:style>
  <w:style w:type="paragraph" w:styleId="af2">
    <w:name w:val="footer"/>
    <w:basedOn w:val="a"/>
    <w:link w:val="af3"/>
    <w:uiPriority w:val="99"/>
    <w:unhideWhenUsed/>
    <w:rsid w:val="00350E1C"/>
    <w:pPr>
      <w:tabs>
        <w:tab w:val="center" w:pos="4513"/>
        <w:tab w:val="right" w:pos="9026"/>
      </w:tabs>
      <w:spacing w:after="0" w:line="240" w:lineRule="auto"/>
    </w:pPr>
  </w:style>
  <w:style w:type="character" w:customStyle="1" w:styleId="af3">
    <w:name w:val="フッター (文字)"/>
    <w:basedOn w:val="a0"/>
    <w:link w:val="af2"/>
    <w:uiPriority w:val="99"/>
    <w:rsid w:val="00350E1C"/>
  </w:style>
  <w:style w:type="table" w:styleId="af4">
    <w:name w:val="Table Grid"/>
    <w:basedOn w:val="a1"/>
    <w:uiPriority w:val="39"/>
    <w:rsid w:val="00B4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362C48"/>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362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0214">
      <w:bodyDiv w:val="1"/>
      <w:marLeft w:val="0"/>
      <w:marRight w:val="0"/>
      <w:marTop w:val="0"/>
      <w:marBottom w:val="0"/>
      <w:divBdr>
        <w:top w:val="none" w:sz="0" w:space="0" w:color="auto"/>
        <w:left w:val="none" w:sz="0" w:space="0" w:color="auto"/>
        <w:bottom w:val="none" w:sz="0" w:space="0" w:color="auto"/>
        <w:right w:val="none" w:sz="0" w:space="0" w:color="auto"/>
      </w:divBdr>
    </w:div>
    <w:div w:id="390883352">
      <w:bodyDiv w:val="1"/>
      <w:marLeft w:val="0"/>
      <w:marRight w:val="0"/>
      <w:marTop w:val="0"/>
      <w:marBottom w:val="0"/>
      <w:divBdr>
        <w:top w:val="none" w:sz="0" w:space="0" w:color="auto"/>
        <w:left w:val="none" w:sz="0" w:space="0" w:color="auto"/>
        <w:bottom w:val="none" w:sz="0" w:space="0" w:color="auto"/>
        <w:right w:val="none" w:sz="0" w:space="0" w:color="auto"/>
      </w:divBdr>
      <w:divsChild>
        <w:div w:id="172427680">
          <w:marLeft w:val="0"/>
          <w:marRight w:val="60"/>
          <w:marTop w:val="0"/>
          <w:marBottom w:val="0"/>
          <w:divBdr>
            <w:top w:val="none" w:sz="0" w:space="0" w:color="auto"/>
            <w:left w:val="none" w:sz="0" w:space="0" w:color="auto"/>
            <w:bottom w:val="none" w:sz="0" w:space="0" w:color="auto"/>
            <w:right w:val="none" w:sz="0" w:space="0" w:color="auto"/>
          </w:divBdr>
          <w:divsChild>
            <w:div w:id="928125203">
              <w:marLeft w:val="0"/>
              <w:marRight w:val="0"/>
              <w:marTop w:val="0"/>
              <w:marBottom w:val="120"/>
              <w:divBdr>
                <w:top w:val="single" w:sz="6" w:space="0" w:color="A0A0A0"/>
                <w:left w:val="single" w:sz="6" w:space="0" w:color="B9B9B9"/>
                <w:bottom w:val="single" w:sz="6" w:space="0" w:color="B9B9B9"/>
                <w:right w:val="single" w:sz="6" w:space="0" w:color="B9B9B9"/>
              </w:divBdr>
              <w:divsChild>
                <w:div w:id="802890132">
                  <w:marLeft w:val="0"/>
                  <w:marRight w:val="0"/>
                  <w:marTop w:val="0"/>
                  <w:marBottom w:val="0"/>
                  <w:divBdr>
                    <w:top w:val="none" w:sz="0" w:space="0" w:color="auto"/>
                    <w:left w:val="none" w:sz="0" w:space="0" w:color="auto"/>
                    <w:bottom w:val="none" w:sz="0" w:space="0" w:color="auto"/>
                    <w:right w:val="none" w:sz="0" w:space="0" w:color="auto"/>
                  </w:divBdr>
                </w:div>
                <w:div w:id="1235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7210">
          <w:marLeft w:val="60"/>
          <w:marRight w:val="0"/>
          <w:marTop w:val="0"/>
          <w:marBottom w:val="0"/>
          <w:divBdr>
            <w:top w:val="none" w:sz="0" w:space="0" w:color="auto"/>
            <w:left w:val="none" w:sz="0" w:space="0" w:color="auto"/>
            <w:bottom w:val="none" w:sz="0" w:space="0" w:color="auto"/>
            <w:right w:val="none" w:sz="0" w:space="0" w:color="auto"/>
          </w:divBdr>
          <w:divsChild>
            <w:div w:id="1655141743">
              <w:marLeft w:val="0"/>
              <w:marRight w:val="0"/>
              <w:marTop w:val="0"/>
              <w:marBottom w:val="0"/>
              <w:divBdr>
                <w:top w:val="none" w:sz="0" w:space="0" w:color="auto"/>
                <w:left w:val="none" w:sz="0" w:space="0" w:color="auto"/>
                <w:bottom w:val="none" w:sz="0" w:space="0" w:color="auto"/>
                <w:right w:val="none" w:sz="0" w:space="0" w:color="auto"/>
              </w:divBdr>
              <w:divsChild>
                <w:div w:id="185221821">
                  <w:marLeft w:val="0"/>
                  <w:marRight w:val="0"/>
                  <w:marTop w:val="0"/>
                  <w:marBottom w:val="120"/>
                  <w:divBdr>
                    <w:top w:val="single" w:sz="6" w:space="0" w:color="F5F5F5"/>
                    <w:left w:val="single" w:sz="6" w:space="0" w:color="F5F5F5"/>
                    <w:bottom w:val="single" w:sz="6" w:space="0" w:color="F5F5F5"/>
                    <w:right w:val="single" w:sz="6" w:space="0" w:color="F5F5F5"/>
                  </w:divBdr>
                  <w:divsChild>
                    <w:div w:id="1161700328">
                      <w:marLeft w:val="0"/>
                      <w:marRight w:val="0"/>
                      <w:marTop w:val="0"/>
                      <w:marBottom w:val="0"/>
                      <w:divBdr>
                        <w:top w:val="none" w:sz="0" w:space="0" w:color="auto"/>
                        <w:left w:val="none" w:sz="0" w:space="0" w:color="auto"/>
                        <w:bottom w:val="none" w:sz="0" w:space="0" w:color="auto"/>
                        <w:right w:val="none" w:sz="0" w:space="0" w:color="auto"/>
                      </w:divBdr>
                      <w:divsChild>
                        <w:div w:id="9857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8144">
      <w:bodyDiv w:val="1"/>
      <w:marLeft w:val="0"/>
      <w:marRight w:val="0"/>
      <w:marTop w:val="0"/>
      <w:marBottom w:val="0"/>
      <w:divBdr>
        <w:top w:val="none" w:sz="0" w:space="0" w:color="auto"/>
        <w:left w:val="none" w:sz="0" w:space="0" w:color="auto"/>
        <w:bottom w:val="none" w:sz="0" w:space="0" w:color="auto"/>
        <w:right w:val="none" w:sz="0" w:space="0" w:color="auto"/>
      </w:divBdr>
    </w:div>
    <w:div w:id="830831198">
      <w:bodyDiv w:val="1"/>
      <w:marLeft w:val="0"/>
      <w:marRight w:val="0"/>
      <w:marTop w:val="0"/>
      <w:marBottom w:val="0"/>
      <w:divBdr>
        <w:top w:val="none" w:sz="0" w:space="0" w:color="auto"/>
        <w:left w:val="none" w:sz="0" w:space="0" w:color="auto"/>
        <w:bottom w:val="none" w:sz="0" w:space="0" w:color="auto"/>
        <w:right w:val="none" w:sz="0" w:space="0" w:color="auto"/>
      </w:divBdr>
    </w:div>
    <w:div w:id="1084228607">
      <w:bodyDiv w:val="1"/>
      <w:marLeft w:val="0"/>
      <w:marRight w:val="0"/>
      <w:marTop w:val="0"/>
      <w:marBottom w:val="0"/>
      <w:divBdr>
        <w:top w:val="none" w:sz="0" w:space="0" w:color="auto"/>
        <w:left w:val="none" w:sz="0" w:space="0" w:color="auto"/>
        <w:bottom w:val="none" w:sz="0" w:space="0" w:color="auto"/>
        <w:right w:val="none" w:sz="0" w:space="0" w:color="auto"/>
      </w:divBdr>
    </w:div>
    <w:div w:id="1170869349">
      <w:bodyDiv w:val="1"/>
      <w:marLeft w:val="0"/>
      <w:marRight w:val="0"/>
      <w:marTop w:val="0"/>
      <w:marBottom w:val="0"/>
      <w:divBdr>
        <w:top w:val="none" w:sz="0" w:space="0" w:color="auto"/>
        <w:left w:val="none" w:sz="0" w:space="0" w:color="auto"/>
        <w:bottom w:val="none" w:sz="0" w:space="0" w:color="auto"/>
        <w:right w:val="none" w:sz="0" w:space="0" w:color="auto"/>
      </w:divBdr>
    </w:div>
    <w:div w:id="1218591890">
      <w:bodyDiv w:val="1"/>
      <w:marLeft w:val="0"/>
      <w:marRight w:val="0"/>
      <w:marTop w:val="0"/>
      <w:marBottom w:val="0"/>
      <w:divBdr>
        <w:top w:val="none" w:sz="0" w:space="0" w:color="auto"/>
        <w:left w:val="none" w:sz="0" w:space="0" w:color="auto"/>
        <w:bottom w:val="none" w:sz="0" w:space="0" w:color="auto"/>
        <w:right w:val="none" w:sz="0" w:space="0" w:color="auto"/>
      </w:divBdr>
    </w:div>
    <w:div w:id="1547596009">
      <w:bodyDiv w:val="1"/>
      <w:marLeft w:val="0"/>
      <w:marRight w:val="0"/>
      <w:marTop w:val="0"/>
      <w:marBottom w:val="0"/>
      <w:divBdr>
        <w:top w:val="none" w:sz="0" w:space="0" w:color="auto"/>
        <w:left w:val="none" w:sz="0" w:space="0" w:color="auto"/>
        <w:bottom w:val="none" w:sz="0" w:space="0" w:color="auto"/>
        <w:right w:val="none" w:sz="0" w:space="0" w:color="auto"/>
      </w:divBdr>
    </w:div>
    <w:div w:id="1820459785">
      <w:bodyDiv w:val="1"/>
      <w:marLeft w:val="0"/>
      <w:marRight w:val="0"/>
      <w:marTop w:val="0"/>
      <w:marBottom w:val="0"/>
      <w:divBdr>
        <w:top w:val="none" w:sz="0" w:space="0" w:color="auto"/>
        <w:left w:val="none" w:sz="0" w:space="0" w:color="auto"/>
        <w:bottom w:val="none" w:sz="0" w:space="0" w:color="auto"/>
        <w:right w:val="none" w:sz="0" w:space="0" w:color="auto"/>
      </w:divBdr>
      <w:divsChild>
        <w:div w:id="146938761">
          <w:marLeft w:val="0"/>
          <w:marRight w:val="0"/>
          <w:marTop w:val="0"/>
          <w:marBottom w:val="0"/>
          <w:divBdr>
            <w:top w:val="none" w:sz="0" w:space="0" w:color="auto"/>
            <w:left w:val="none" w:sz="0" w:space="0" w:color="auto"/>
            <w:bottom w:val="none" w:sz="0" w:space="0" w:color="auto"/>
            <w:right w:val="none" w:sz="0" w:space="0" w:color="auto"/>
          </w:divBdr>
        </w:div>
      </w:divsChild>
    </w:div>
    <w:div w:id="20413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cal.gov.uk/documents/10180/11779/LGA+Learning+disability+services+efficiency+project+final+report/00d6c1a7-a60d-4e17-9925-08df6ecc75a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t&amp;rct=j&amp;q=&amp;esrc=s&amp;source=web&amp;cd=2&amp;ved=0ahUKEwjTvp-8p7DSAhWoDcAKHXa8D7MQFgghMAE&amp;url=https%3A%2F%2Fwww.disabilityrightsuk.org%2Fsites%2Fdefault%2Ffiles%2Fword%2F1%2520%2520InclusivecommunitiesLAguidancept.docx&amp;usg=AFQjCNE80Qfte1Rl9gFFy54LcWWhD8lFFg&amp;bvm=bv.148073327,d.Z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cal.gov.uk/c/document_library/get_file?uuid=b7193d96-8eed-4097-9561-733c110874b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cal.gov.uk" TargetMode="External"/><Relationship Id="rId5" Type="http://schemas.openxmlformats.org/officeDocument/2006/relationships/numbering" Target="numbering.xml"/><Relationship Id="rId15" Type="http://schemas.openxmlformats.org/officeDocument/2006/relationships/hyperlink" Target="http://www.local.gov.uk/documents/10180/49942/170213_LGA+Supported+Housing+Consultation+Submission_FINAL.pdf/b9c592af-e4d0-44da-a2bc-29408eaafd0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servicetransformation.org/images/Gloucestershire_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committees/committees-a-z/lords-select/mental-capacity-act-2005/news/mca-press-release---13-march-2014/" TargetMode="External"/><Relationship Id="rId2" Type="http://schemas.openxmlformats.org/officeDocument/2006/relationships/hyperlink" Target="https://www.ifs.org.uk/uploads/publications/budgets/gb2017/gb2017ch5.pdf" TargetMode="External"/><Relationship Id="rId1" Type="http://schemas.openxmlformats.org/officeDocument/2006/relationships/hyperlink" Target="http://www.local.gov.uk/documents/10180/7632544/1+24+ASCF+state+of+the+nation+2016_WEB.pdf/e5943f2d-4dbd-41a8-b73e-da0c7209ec12" TargetMode="External"/><Relationship Id="rId4" Type="http://schemas.openxmlformats.org/officeDocument/2006/relationships/hyperlink" Target="http://www.local.gov.uk/documents/10180/11527/LGA+PROPOSAL+EMPLOYMENT+SUPPORT+NOVEMBER+2015.pdf/3056ccb2-8e28-4457-9fc8-3bd380e65e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42892-1387-41B7-BA77-59976257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DFAA26-ABED-426E-90B7-1117EA4304C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7AFC5A-3208-4920-B732-AFD59745AD19}">
  <ds:schemaRefs>
    <ds:schemaRef ds:uri="http://schemas.openxmlformats.org/officeDocument/2006/bibliography"/>
  </ds:schemaRefs>
</ds:datastoreItem>
</file>

<file path=customXml/itemProps4.xml><?xml version="1.0" encoding="utf-8"?>
<ds:datastoreItem xmlns:ds="http://schemas.openxmlformats.org/officeDocument/2006/customXml" ds:itemID="{976CED4B-6AFB-4BF6-B82C-B7AD6AD8B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2407</Words>
  <Characters>13722</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Hibberd</dc:creator>
  <cp:keywords/>
  <dc:description/>
  <cp:lastModifiedBy>久夫 佐藤</cp:lastModifiedBy>
  <cp:revision>2</cp:revision>
  <dcterms:created xsi:type="dcterms:W3CDTF">2025-02-26T01:49:00Z</dcterms:created>
  <dcterms:modified xsi:type="dcterms:W3CDTF">2025-02-26T01:49:00Z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