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0"/>
        <w:tblpPr w:leftFromText="142" w:rightFromText="142" w:vertAnchor="page" w:horzAnchor="margin" w:tblpY="1322"/>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2"/>
        <w:gridCol w:w="1701"/>
        <w:gridCol w:w="2268"/>
        <w:gridCol w:w="2835"/>
      </w:tblGrid>
      <w:tr w:rsidR="00282EE6" w:rsidRPr="00105E4F" w14:paraId="4EE0B5D6" w14:textId="77777777" w:rsidTr="00105E4F">
        <w:trPr>
          <w:cantSplit/>
          <w:trHeight w:hRule="exact" w:val="421"/>
        </w:trPr>
        <w:tc>
          <w:tcPr>
            <w:tcW w:w="2552" w:type="dxa"/>
            <w:tcBorders>
              <w:bottom w:val="single" w:sz="4" w:space="0" w:color="auto"/>
            </w:tcBorders>
            <w:vAlign w:val="bottom"/>
          </w:tcPr>
          <w:p w14:paraId="3A1DAF77" w14:textId="77777777" w:rsidR="00C9007B" w:rsidRPr="00282EE6" w:rsidRDefault="00C9007B" w:rsidP="00105E4F">
            <w:pPr>
              <w:spacing w:after="80"/>
              <w:rPr>
                <w:rFonts w:ascii="ＭＳ 明朝" w:eastAsia="ＭＳ 明朝" w:hAnsi="ＭＳ 明朝"/>
              </w:rPr>
            </w:pPr>
          </w:p>
        </w:tc>
        <w:tc>
          <w:tcPr>
            <w:tcW w:w="1701" w:type="dxa"/>
            <w:tcBorders>
              <w:bottom w:val="single" w:sz="4" w:space="0" w:color="auto"/>
            </w:tcBorders>
            <w:vAlign w:val="bottom"/>
          </w:tcPr>
          <w:p w14:paraId="1FE1443F" w14:textId="77777777" w:rsidR="00792B19" w:rsidRPr="00105E4F" w:rsidRDefault="00A34B3A" w:rsidP="00105E4F">
            <w:pPr>
              <w:spacing w:after="80" w:line="300" w:lineRule="exact"/>
              <w:ind w:left="285" w:right="709"/>
              <w:rPr>
                <w:rFonts w:ascii="ＭＳ 明朝" w:eastAsia="ＭＳ 明朝" w:hAnsi="ＭＳ 明朝"/>
                <w:b/>
                <w:sz w:val="24"/>
                <w:szCs w:val="24"/>
              </w:rPr>
            </w:pPr>
            <w:r w:rsidRPr="00105E4F">
              <w:rPr>
                <w:rFonts w:ascii="ＭＳ 明朝" w:eastAsia="ＭＳ 明朝" w:hAnsi="ＭＳ 明朝"/>
                <w:sz w:val="28"/>
                <w:szCs w:val="28"/>
              </w:rPr>
              <w:t>国連</w:t>
            </w:r>
          </w:p>
        </w:tc>
        <w:tc>
          <w:tcPr>
            <w:tcW w:w="5103" w:type="dxa"/>
            <w:gridSpan w:val="2"/>
            <w:tcBorders>
              <w:bottom w:val="single" w:sz="4" w:space="0" w:color="auto"/>
            </w:tcBorders>
            <w:vAlign w:val="bottom"/>
          </w:tcPr>
          <w:p w14:paraId="2003DA76" w14:textId="77777777" w:rsidR="00792B19" w:rsidRPr="00105E4F" w:rsidRDefault="00A34B3A" w:rsidP="00105E4F">
            <w:pPr>
              <w:suppressAutoHyphens w:val="0"/>
              <w:spacing w:after="20"/>
              <w:ind w:left="850"/>
              <w:jc w:val="right"/>
              <w:rPr>
                <w:rFonts w:ascii="ＭＳ 明朝" w:eastAsia="ＭＳ 明朝" w:hAnsi="ＭＳ 明朝"/>
              </w:rPr>
            </w:pPr>
            <w:r w:rsidRPr="00105E4F">
              <w:rPr>
                <w:rFonts w:ascii="ＭＳ 明朝" w:eastAsia="ＭＳ 明朝" w:hAnsi="ＭＳ 明朝"/>
              </w:rPr>
              <w:t>CRPD/C/AUT/2-3</w:t>
            </w:r>
          </w:p>
        </w:tc>
      </w:tr>
      <w:tr w:rsidR="00282EE6" w:rsidRPr="00105E4F" w14:paraId="7100CAD5" w14:textId="77777777" w:rsidTr="00105E4F">
        <w:trPr>
          <w:cantSplit/>
          <w:trHeight w:hRule="exact" w:val="1854"/>
        </w:trPr>
        <w:tc>
          <w:tcPr>
            <w:tcW w:w="2552" w:type="dxa"/>
            <w:tcBorders>
              <w:top w:val="single" w:sz="4" w:space="0" w:color="auto"/>
              <w:bottom w:val="single" w:sz="12" w:space="0" w:color="auto"/>
            </w:tcBorders>
          </w:tcPr>
          <w:p w14:paraId="1DACABD6" w14:textId="77777777" w:rsidR="00C9007B" w:rsidRPr="00105E4F" w:rsidRDefault="00C9007B" w:rsidP="00105E4F">
            <w:pPr>
              <w:spacing w:before="120"/>
              <w:jc w:val="center"/>
              <w:rPr>
                <w:rFonts w:ascii="ＭＳ 明朝" w:eastAsia="ＭＳ 明朝" w:hAnsi="ＭＳ 明朝"/>
              </w:rPr>
            </w:pPr>
            <w:r w:rsidRPr="00105E4F">
              <w:rPr>
                <w:rFonts w:ascii="ＭＳ 明朝" w:eastAsia="ＭＳ 明朝" w:hAnsi="ＭＳ 明朝"/>
                <w:noProof/>
                <w:lang w:eastAsia="fr-CH"/>
              </w:rPr>
              <w:drawing>
                <wp:inline distT="0" distB="0" distL="0" distR="0" wp14:anchorId="20EC90B0" wp14:editId="2E7761EB">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3969" w:type="dxa"/>
            <w:gridSpan w:val="2"/>
            <w:tcBorders>
              <w:top w:val="single" w:sz="4" w:space="0" w:color="auto"/>
              <w:bottom w:val="single" w:sz="12" w:space="0" w:color="auto"/>
            </w:tcBorders>
          </w:tcPr>
          <w:p w14:paraId="0448E319" w14:textId="64A7E9BD" w:rsidR="00792B19" w:rsidRPr="00105E4F" w:rsidRDefault="00A34B3A" w:rsidP="00105E4F">
            <w:pPr>
              <w:spacing w:before="120" w:line="380" w:lineRule="exact"/>
              <w:ind w:left="427"/>
              <w:rPr>
                <w:rFonts w:ascii="ＭＳ 明朝" w:eastAsia="ＭＳ 明朝" w:hAnsi="ＭＳ 明朝"/>
                <w:b/>
                <w:sz w:val="34"/>
                <w:szCs w:val="40"/>
              </w:rPr>
            </w:pPr>
            <w:r w:rsidRPr="00105E4F">
              <w:rPr>
                <w:rFonts w:ascii="ＭＳ 明朝" w:eastAsia="ＭＳ 明朝" w:hAnsi="ＭＳ 明朝"/>
                <w:b/>
                <w:sz w:val="34"/>
                <w:szCs w:val="40"/>
              </w:rPr>
              <w:br/>
              <w:t>障害者権利条約</w:t>
            </w:r>
          </w:p>
          <w:p w14:paraId="7B3CEBF4" w14:textId="77777777" w:rsidR="00C9007B" w:rsidRPr="00105E4F" w:rsidRDefault="00C9007B" w:rsidP="00105E4F">
            <w:pPr>
              <w:spacing w:before="120" w:line="420" w:lineRule="exact"/>
              <w:rPr>
                <w:rFonts w:ascii="ＭＳ 明朝" w:eastAsia="ＭＳ 明朝" w:hAnsi="ＭＳ 明朝"/>
              </w:rPr>
            </w:pPr>
          </w:p>
        </w:tc>
        <w:tc>
          <w:tcPr>
            <w:tcW w:w="2835" w:type="dxa"/>
            <w:tcBorders>
              <w:top w:val="single" w:sz="4" w:space="0" w:color="auto"/>
              <w:bottom w:val="single" w:sz="12" w:space="0" w:color="auto"/>
            </w:tcBorders>
          </w:tcPr>
          <w:p w14:paraId="6B34E07B" w14:textId="3154B14F" w:rsidR="00792B19" w:rsidRPr="00105E4F" w:rsidRDefault="00030FD9" w:rsidP="00105E4F">
            <w:pPr>
              <w:spacing w:before="240"/>
              <w:ind w:left="143"/>
              <w:rPr>
                <w:rFonts w:ascii="ＭＳ 明朝" w:eastAsia="ＭＳ 明朝" w:hAnsi="ＭＳ 明朝"/>
              </w:rPr>
            </w:pPr>
            <w:r w:rsidRPr="00105E4F">
              <w:rPr>
                <w:rFonts w:ascii="ＭＳ 明朝" w:eastAsia="ＭＳ 明朝" w:hAnsi="ＭＳ 明朝" w:hint="eastAsia"/>
                <w:lang w:eastAsia="ja-JP"/>
              </w:rPr>
              <w:t>配布：</w:t>
            </w:r>
            <w:r w:rsidR="00A34B3A" w:rsidRPr="00105E4F">
              <w:rPr>
                <w:rFonts w:ascii="ＭＳ 明朝" w:eastAsia="ＭＳ 明朝" w:hAnsi="ＭＳ 明朝"/>
              </w:rPr>
              <w:t>一般</w:t>
            </w:r>
          </w:p>
          <w:p w14:paraId="6694BDCD" w14:textId="70843897" w:rsidR="00792B19" w:rsidRPr="00105E4F" w:rsidRDefault="00A34B3A" w:rsidP="00105E4F">
            <w:pPr>
              <w:suppressAutoHyphens w:val="0"/>
              <w:ind w:left="143"/>
              <w:rPr>
                <w:rFonts w:ascii="ＭＳ 明朝" w:eastAsia="ＭＳ 明朝" w:hAnsi="ＭＳ 明朝"/>
              </w:rPr>
            </w:pPr>
            <w:r w:rsidRPr="00105E4F">
              <w:rPr>
                <w:rFonts w:ascii="ＭＳ 明朝" w:eastAsia="ＭＳ 明朝" w:hAnsi="ＭＳ 明朝"/>
              </w:rPr>
              <w:t>2023年5月</w:t>
            </w:r>
            <w:r w:rsidR="00030FD9" w:rsidRPr="00105E4F">
              <w:rPr>
                <w:rFonts w:ascii="ＭＳ 明朝" w:eastAsia="ＭＳ 明朝" w:hAnsi="ＭＳ 明朝" w:hint="eastAsia"/>
                <w:lang w:eastAsia="ja-JP"/>
              </w:rPr>
              <w:t>11日</w:t>
            </w:r>
          </w:p>
          <w:p w14:paraId="511224E7" w14:textId="2C37746B" w:rsidR="00792B19" w:rsidRPr="00105E4F" w:rsidRDefault="00A34B3A" w:rsidP="00105E4F">
            <w:pPr>
              <w:suppressAutoHyphens w:val="0"/>
              <w:ind w:left="143" w:right="991"/>
              <w:rPr>
                <w:rFonts w:ascii="ＭＳ 明朝" w:eastAsia="ＭＳ 明朝" w:hAnsi="ＭＳ 明朝"/>
              </w:rPr>
            </w:pPr>
            <w:r w:rsidRPr="00105E4F">
              <w:rPr>
                <w:rFonts w:ascii="ＭＳ 明朝" w:eastAsia="ＭＳ 明朝" w:hAnsi="ＭＳ 明朝"/>
              </w:rPr>
              <w:t>オリジナル</w:t>
            </w:r>
            <w:r w:rsidR="00030FD9" w:rsidRPr="00105E4F">
              <w:rPr>
                <w:rFonts w:ascii="ＭＳ 明朝" w:eastAsia="ＭＳ 明朝" w:hAnsi="ＭＳ 明朝" w:hint="eastAsia"/>
                <w:lang w:eastAsia="ja-JP"/>
              </w:rPr>
              <w:t>：</w:t>
            </w:r>
            <w:r w:rsidRPr="00105E4F">
              <w:rPr>
                <w:rFonts w:ascii="ＭＳ 明朝" w:eastAsia="ＭＳ 明朝" w:hAnsi="ＭＳ 明朝"/>
              </w:rPr>
              <w:t>英語</w:t>
            </w:r>
          </w:p>
          <w:p w14:paraId="401E99D8" w14:textId="77777777" w:rsidR="00792B19" w:rsidRPr="00105E4F" w:rsidRDefault="00A34B3A" w:rsidP="00105E4F">
            <w:pPr>
              <w:suppressAutoHyphens w:val="0"/>
              <w:ind w:left="143" w:right="849"/>
              <w:rPr>
                <w:rFonts w:ascii="ＭＳ 明朝" w:eastAsia="ＭＳ 明朝" w:hAnsi="ＭＳ 明朝"/>
              </w:rPr>
            </w:pPr>
            <w:r w:rsidRPr="00105E4F">
              <w:rPr>
                <w:rFonts w:ascii="ＭＳ 明朝" w:eastAsia="ＭＳ 明朝" w:hAnsi="ＭＳ 明朝"/>
              </w:rPr>
              <w:t>アラビア語、英語、フランス語、スペイン語のみ</w:t>
            </w:r>
          </w:p>
        </w:tc>
      </w:tr>
    </w:tbl>
    <w:p w14:paraId="467245A4" w14:textId="77777777" w:rsidR="00792B19" w:rsidRPr="00105E4F" w:rsidRDefault="00A34B3A">
      <w:pPr>
        <w:spacing w:before="120"/>
        <w:rPr>
          <w:rFonts w:ascii="ＭＳ 明朝" w:eastAsia="ＭＳ 明朝" w:hAnsi="ＭＳ 明朝"/>
          <w:b/>
          <w:sz w:val="24"/>
          <w:szCs w:val="24"/>
        </w:rPr>
      </w:pPr>
      <w:r w:rsidRPr="00105E4F">
        <w:rPr>
          <w:rFonts w:ascii="ＭＳ 明朝" w:eastAsia="ＭＳ 明朝" w:hAnsi="ＭＳ 明朝"/>
          <w:b/>
          <w:sz w:val="24"/>
        </w:rPr>
        <w:t>障害者権利委員会</w:t>
      </w:r>
    </w:p>
    <w:p w14:paraId="71BB2340" w14:textId="381BD881" w:rsidR="00654AA2" w:rsidRPr="00105E4F" w:rsidRDefault="00A34B3A">
      <w:pPr>
        <w:pStyle w:val="HMG"/>
        <w:rPr>
          <w:rFonts w:ascii="ＭＳ Ｐゴシック" w:eastAsiaTheme="minorEastAsia" w:hAnsi="ＭＳ Ｐゴシック"/>
        </w:rPr>
      </w:pPr>
      <w:r w:rsidRPr="00105E4F">
        <w:rPr>
          <w:rFonts w:ascii="ＭＳ Ｐゴシック" w:eastAsia="ＭＳ Ｐゴシック" w:hAnsi="ＭＳ Ｐゴシック"/>
        </w:rPr>
        <w:tab/>
      </w:r>
      <w:r w:rsidRPr="00105E4F">
        <w:rPr>
          <w:rFonts w:ascii="ＭＳ Ｐゴシック" w:eastAsia="ＭＳ Ｐゴシック" w:hAnsi="ＭＳ Ｐゴシック"/>
        </w:rPr>
        <w:tab/>
      </w:r>
      <w:bookmarkStart w:id="0" w:name="_Toc133853717"/>
      <w:bookmarkStart w:id="1" w:name="_Toc133856499"/>
      <w:bookmarkStart w:id="2" w:name="_Toc133857150"/>
      <w:r w:rsidRPr="00105E4F">
        <w:rPr>
          <w:rFonts w:ascii="ＭＳ Ｐゴシック" w:eastAsia="ＭＳ Ｐゴシック" w:hAnsi="ＭＳ Ｐゴシック"/>
        </w:rPr>
        <w:t>オーストリアが選択的報告手続き</w:t>
      </w:r>
      <w:r w:rsidR="001D6A53" w:rsidRPr="00105E4F">
        <w:rPr>
          <w:rFonts w:ascii="ＭＳ Ｐゴシック" w:eastAsia="ＭＳ Ｐゴシック" w:hAnsi="ＭＳ Ｐゴシック" w:hint="eastAsia"/>
          <w:lang w:eastAsia="ja-JP"/>
        </w:rPr>
        <w:t>（</w:t>
      </w:r>
      <w:r w:rsidR="001D6A53" w:rsidRPr="00105E4F">
        <w:rPr>
          <w:rFonts w:ascii="ＭＳ Ｐゴシック" w:eastAsia="ＭＳ Ｐゴシック" w:hAnsi="ＭＳ Ｐゴシック"/>
        </w:rPr>
        <w:t>optional reporting procedure</w:t>
      </w:r>
      <w:r w:rsidR="001D6A53" w:rsidRPr="00105E4F">
        <w:rPr>
          <w:rFonts w:ascii="ＭＳ Ｐゴシック" w:eastAsia="ＭＳ Ｐゴシック" w:hAnsi="ＭＳ Ｐゴシック" w:hint="eastAsia"/>
          <w:lang w:eastAsia="ja-JP"/>
        </w:rPr>
        <w:t>）</w:t>
      </w:r>
      <w:r w:rsidRPr="00105E4F">
        <w:rPr>
          <w:rFonts w:ascii="ＭＳ Ｐゴシック" w:eastAsia="ＭＳ Ｐゴシック" w:hAnsi="ＭＳ Ｐゴシック"/>
        </w:rPr>
        <w:t>に</w:t>
      </w:r>
      <w:r w:rsidR="00A07E2B" w:rsidRPr="00105E4F">
        <w:rPr>
          <w:rFonts w:ascii="ＭＳ Ｐゴシック" w:eastAsia="ＭＳ Ｐゴシック" w:hAnsi="ＭＳ Ｐゴシック" w:hint="eastAsia"/>
          <w:lang w:eastAsia="ja-JP"/>
        </w:rPr>
        <w:t>より</w:t>
      </w:r>
      <w:r w:rsidRPr="00105E4F">
        <w:rPr>
          <w:rFonts w:ascii="ＭＳ Ｐゴシック" w:eastAsia="ＭＳ Ｐゴシック" w:hAnsi="ＭＳ Ｐゴシック"/>
        </w:rPr>
        <w:t>条約第35条に基づ</w:t>
      </w:r>
      <w:r w:rsidR="00A07E2B" w:rsidRPr="00105E4F">
        <w:rPr>
          <w:rFonts w:ascii="ＭＳ Ｐゴシック" w:eastAsia="ＭＳ Ｐゴシック" w:hAnsi="ＭＳ Ｐゴシック" w:hint="eastAsia"/>
          <w:lang w:eastAsia="ja-JP"/>
        </w:rPr>
        <w:t>いて</w:t>
      </w:r>
      <w:r w:rsidRPr="00105E4F">
        <w:rPr>
          <w:rFonts w:ascii="ＭＳ Ｐゴシック" w:eastAsia="ＭＳ Ｐゴシック" w:hAnsi="ＭＳ Ｐゴシック"/>
        </w:rPr>
        <w:t>提出した第2</w:t>
      </w:r>
      <w:r w:rsidR="00A266DB" w:rsidRPr="00105E4F">
        <w:rPr>
          <w:rFonts w:ascii="ＭＳ Ｐゴシック" w:eastAsia="ＭＳ Ｐゴシック" w:hAnsi="ＭＳ Ｐゴシック" w:hint="eastAsia"/>
          <w:lang w:eastAsia="ja-JP"/>
        </w:rPr>
        <w:t>・</w:t>
      </w:r>
      <w:r w:rsidRPr="00105E4F">
        <w:rPr>
          <w:rFonts w:ascii="ＭＳ Ｐゴシック" w:eastAsia="ＭＳ Ｐゴシック" w:hAnsi="ＭＳ Ｐゴシック"/>
        </w:rPr>
        <w:t>3回</w:t>
      </w:r>
      <w:r w:rsidR="00A266DB" w:rsidRPr="00105E4F">
        <w:rPr>
          <w:rFonts w:ascii="ＭＳ Ｐゴシック" w:eastAsia="ＭＳ Ｐゴシック" w:hAnsi="ＭＳ Ｐゴシック" w:hint="eastAsia"/>
          <w:lang w:eastAsia="ja-JP"/>
        </w:rPr>
        <w:t>合併</w:t>
      </w:r>
      <w:r w:rsidRPr="00105E4F">
        <w:rPr>
          <w:rFonts w:ascii="ＭＳ Ｐゴシック" w:eastAsia="ＭＳ Ｐゴシック" w:hAnsi="ＭＳ Ｐゴシック"/>
        </w:rPr>
        <w:t>報告</w:t>
      </w:r>
    </w:p>
    <w:p w14:paraId="28E66C96" w14:textId="74656AB2" w:rsidR="00792B19" w:rsidRPr="00105E4F" w:rsidRDefault="00A34B3A" w:rsidP="00654AA2">
      <w:pPr>
        <w:pStyle w:val="HMG"/>
        <w:ind w:leftChars="100" w:left="200" w:firstLineChars="400" w:firstLine="843"/>
        <w:rPr>
          <w:rFonts w:ascii="ＭＳ Ｐゴシック" w:eastAsia="ＭＳ Ｐゴシック" w:hAnsi="ＭＳ Ｐゴシック"/>
          <w:sz w:val="21"/>
          <w:szCs w:val="21"/>
        </w:rPr>
      </w:pPr>
      <w:r w:rsidRPr="00105E4F">
        <w:rPr>
          <w:rFonts w:ascii="ＭＳ Ｐゴシック" w:eastAsia="ＭＳ Ｐゴシック" w:hAnsi="ＭＳ Ｐゴシック"/>
          <w:sz w:val="21"/>
          <w:szCs w:val="21"/>
        </w:rPr>
        <w:t>（</w:t>
      </w:r>
      <w:r w:rsidR="007E0794" w:rsidRPr="00105E4F">
        <w:rPr>
          <w:rFonts w:ascii="ＭＳ Ｐゴシック" w:eastAsia="ＭＳ Ｐゴシック" w:hAnsi="ＭＳ Ｐゴシック"/>
          <w:sz w:val="21"/>
          <w:szCs w:val="21"/>
        </w:rPr>
        <w:t>期限</w:t>
      </w:r>
      <w:r w:rsidR="007E0794" w:rsidRPr="00105E4F">
        <w:rPr>
          <w:rFonts w:ascii="ＭＳ Ｐゴシック" w:eastAsia="ＭＳ Ｐゴシック" w:hAnsi="ＭＳ Ｐゴシック" w:hint="eastAsia"/>
          <w:sz w:val="21"/>
          <w:szCs w:val="21"/>
          <w:lang w:eastAsia="ja-JP"/>
        </w:rPr>
        <w:t>：</w:t>
      </w:r>
      <w:r w:rsidR="00CE62ED" w:rsidRPr="00105E4F">
        <w:rPr>
          <w:rFonts w:ascii="ＭＳ Ｐゴシック" w:eastAsia="ＭＳ Ｐゴシック" w:hAnsi="ＭＳ Ｐゴシック" w:hint="eastAsia"/>
          <w:sz w:val="21"/>
          <w:szCs w:val="21"/>
          <w:lang w:eastAsia="ja-JP"/>
        </w:rPr>
        <w:t>2018</w:t>
      </w:r>
      <w:r w:rsidRPr="00105E4F">
        <w:rPr>
          <w:rFonts w:ascii="ＭＳ Ｐゴシック" w:eastAsia="ＭＳ Ｐゴシック" w:hAnsi="ＭＳ Ｐゴシック"/>
          <w:sz w:val="21"/>
          <w:szCs w:val="21"/>
        </w:rPr>
        <w:t>年）*。</w:t>
      </w:r>
      <w:bookmarkEnd w:id="0"/>
      <w:bookmarkEnd w:id="1"/>
      <w:bookmarkEnd w:id="2"/>
    </w:p>
    <w:p w14:paraId="2AE07F53" w14:textId="7B412F72" w:rsidR="00792B19" w:rsidRPr="00105E4F" w:rsidRDefault="00A34B3A">
      <w:pPr>
        <w:pStyle w:val="SingleTxtG"/>
        <w:jc w:val="right"/>
        <w:rPr>
          <w:rFonts w:ascii="ＭＳ 明朝" w:eastAsia="ＭＳ 明朝" w:hAnsi="ＭＳ 明朝"/>
        </w:rPr>
      </w:pPr>
      <w:r w:rsidRPr="00105E4F">
        <w:rPr>
          <w:rFonts w:ascii="ＭＳ 明朝" w:eastAsia="ＭＳ 明朝" w:hAnsi="ＭＳ 明朝"/>
        </w:rPr>
        <w:t>[</w:t>
      </w:r>
      <w:r w:rsidR="00971C16" w:rsidRPr="00105E4F">
        <w:rPr>
          <w:rFonts w:ascii="ＭＳ 明朝" w:eastAsia="ＭＳ 明朝" w:hAnsi="ＭＳ 明朝" w:hint="eastAsia"/>
          <w:lang w:eastAsia="ja-JP"/>
        </w:rPr>
        <w:t>受領</w:t>
      </w:r>
      <w:r w:rsidRPr="00105E4F">
        <w:rPr>
          <w:rFonts w:ascii="ＭＳ 明朝" w:eastAsia="ＭＳ 明朝" w:hAnsi="ＭＳ 明朝"/>
        </w:rPr>
        <w:t>日：2019年10月17日］</w:t>
      </w:r>
    </w:p>
    <w:p w14:paraId="419D42E8" w14:textId="4451E0BF" w:rsidR="004871C5" w:rsidRPr="00105E4F" w:rsidRDefault="007E0794" w:rsidP="00F747BB">
      <w:pPr>
        <w:ind w:rightChars="496" w:right="992"/>
        <w:jc w:val="right"/>
        <w:rPr>
          <w:rFonts w:ascii="ＭＳ 明朝" w:eastAsia="ＭＳ 明朝" w:hAnsi="ＭＳ 明朝"/>
          <w:lang w:eastAsia="ja-JP"/>
        </w:rPr>
      </w:pPr>
      <w:bookmarkStart w:id="3" w:name="_Hlk119310494"/>
      <w:r w:rsidRPr="00105E4F">
        <w:rPr>
          <w:rFonts w:ascii="ＭＳ 明朝" w:eastAsia="ＭＳ 明朝" w:hAnsi="ＭＳ 明朝"/>
        </w:rPr>
        <w:t>*</w:t>
      </w:r>
      <w:r w:rsidR="0031556B" w:rsidRPr="00105E4F">
        <w:rPr>
          <w:rFonts w:ascii="ＭＳ 明朝" w:eastAsia="ＭＳ 明朝" w:hAnsi="ＭＳ 明朝" w:hint="eastAsia"/>
          <w:lang w:eastAsia="ja-JP"/>
        </w:rPr>
        <w:t xml:space="preserve">　この文書は</w:t>
      </w:r>
      <w:r w:rsidR="00C80B8D" w:rsidRPr="00105E4F">
        <w:rPr>
          <w:rFonts w:ascii="ＭＳ 明朝" w:eastAsia="ＭＳ 明朝" w:hAnsi="ＭＳ 明朝" w:hint="eastAsia"/>
          <w:lang w:eastAsia="ja-JP"/>
        </w:rPr>
        <w:t>公式の編集なしで発行されている。</w:t>
      </w:r>
    </w:p>
    <w:p w14:paraId="6B31C212" w14:textId="77777777" w:rsidR="003E1733" w:rsidRPr="00105E4F" w:rsidRDefault="003E1733" w:rsidP="00975ECA">
      <w:pPr>
        <w:ind w:leftChars="1063" w:left="2126"/>
        <w:rPr>
          <w:rFonts w:ascii="ＭＳ 明朝" w:eastAsia="ＭＳ 明朝" w:hAnsi="ＭＳ 明朝"/>
          <w:sz w:val="21"/>
          <w:szCs w:val="21"/>
          <w:lang w:eastAsia="ja-JP"/>
        </w:rPr>
      </w:pPr>
      <w:r w:rsidRPr="00105E4F">
        <w:rPr>
          <w:rFonts w:ascii="ＭＳ 明朝" w:eastAsia="ＭＳ 明朝" w:hAnsi="ＭＳ 明朝" w:hint="eastAsia"/>
          <w:sz w:val="21"/>
          <w:szCs w:val="21"/>
          <w:lang w:eastAsia="ja-JP"/>
        </w:rPr>
        <w:t xml:space="preserve">訳注　</w:t>
      </w:r>
    </w:p>
    <w:p w14:paraId="494900E6" w14:textId="017F6CAB" w:rsidR="00BA0178" w:rsidRPr="00105E4F" w:rsidRDefault="003E1733" w:rsidP="00471AA6">
      <w:pPr>
        <w:ind w:leftChars="1063" w:left="2126" w:firstLineChars="100" w:firstLine="210"/>
        <w:rPr>
          <w:rFonts w:ascii="ＭＳ 明朝" w:eastAsia="ＭＳ 明朝" w:hAnsi="ＭＳ 明朝"/>
          <w:sz w:val="21"/>
          <w:szCs w:val="21"/>
          <w:lang w:eastAsia="ja-JP"/>
        </w:rPr>
      </w:pPr>
      <w:r w:rsidRPr="00105E4F">
        <w:rPr>
          <w:rFonts w:ascii="ＭＳ 明朝" w:eastAsia="ＭＳ 明朝" w:hAnsi="ＭＳ 明朝" w:hint="eastAsia"/>
          <w:sz w:val="21"/>
          <w:szCs w:val="21"/>
          <w:lang w:eastAsia="ja-JP"/>
        </w:rPr>
        <w:t>本文書には、learning disabilities が5回出現し、うち一つはCRPD第1条後段の</w:t>
      </w:r>
      <w:r w:rsidR="00F66104" w:rsidRPr="00105E4F">
        <w:rPr>
          <w:rFonts w:ascii="ＭＳ 明朝" w:eastAsia="ＭＳ 明朝" w:hAnsi="ＭＳ 明朝" w:hint="eastAsia"/>
          <w:sz w:val="21"/>
          <w:szCs w:val="21"/>
          <w:lang w:eastAsia="ja-JP"/>
        </w:rPr>
        <w:t>障害のある人</w:t>
      </w:r>
      <w:r w:rsidRPr="00105E4F">
        <w:rPr>
          <w:rFonts w:ascii="ＭＳ 明朝" w:eastAsia="ＭＳ 明朝" w:hAnsi="ＭＳ 明朝" w:hint="eastAsia"/>
          <w:sz w:val="21"/>
          <w:szCs w:val="21"/>
          <w:lang w:eastAsia="ja-JP"/>
        </w:rPr>
        <w:t>の説明の部分（long-term physical, mental, intellectual or sensory impairments）をlong-term physical, mental and learning disabilities or sensory impairments としている。またこの文書にはintellectual disabilitiesの語は使われていない。したがって、本JD仮訳ではlearning disabilitiesを知的障害と訳すこととした。</w:t>
      </w:r>
    </w:p>
    <w:p w14:paraId="354AD187" w14:textId="740390A6" w:rsidR="00B32C0A" w:rsidRPr="00105E4F" w:rsidRDefault="00B32C0A" w:rsidP="00B32C0A">
      <w:pPr>
        <w:rPr>
          <w:rFonts w:ascii="ＭＳ 明朝" w:eastAsia="ＭＳ 明朝" w:hAnsi="ＭＳ 明朝"/>
          <w:sz w:val="21"/>
          <w:szCs w:val="21"/>
          <w:lang w:eastAsia="ja-JP"/>
        </w:rPr>
      </w:pPr>
      <w:r w:rsidRPr="00105E4F">
        <w:rPr>
          <w:rFonts w:ascii="ＭＳ 明朝" w:eastAsia="ＭＳ 明朝" w:hAnsi="ＭＳ 明朝" w:hint="eastAsia"/>
          <w:sz w:val="21"/>
          <w:szCs w:val="21"/>
          <w:lang w:eastAsia="ja-JP"/>
        </w:rPr>
        <w:t xml:space="preserve">　　　　　訳注</w:t>
      </w:r>
    </w:p>
    <w:p w14:paraId="525E501A" w14:textId="0EF6E511" w:rsidR="00B32C0A" w:rsidRPr="00105E4F" w:rsidRDefault="00B32C0A" w:rsidP="00282EE6">
      <w:pPr>
        <w:ind w:left="2268"/>
        <w:rPr>
          <w:rFonts w:ascii="ＭＳ 明朝" w:eastAsia="ＭＳ 明朝" w:hAnsi="ＭＳ 明朝"/>
          <w:sz w:val="21"/>
          <w:szCs w:val="21"/>
          <w:lang w:eastAsia="ja-JP"/>
        </w:rPr>
      </w:pPr>
      <w:r w:rsidRPr="00105E4F">
        <w:rPr>
          <w:rFonts w:ascii="ＭＳ 明朝" w:eastAsia="ＭＳ 明朝" w:hAnsi="ＭＳ 明朝" w:hint="eastAsia"/>
          <w:sz w:val="21"/>
          <w:szCs w:val="21"/>
          <w:lang w:eastAsia="ja-JP"/>
        </w:rPr>
        <w:t xml:space="preserve">　本文書</w:t>
      </w:r>
      <w:r w:rsidR="00427DC5" w:rsidRPr="00105E4F">
        <w:rPr>
          <w:rFonts w:ascii="ＭＳ 明朝" w:eastAsia="ＭＳ 明朝" w:hAnsi="ＭＳ 明朝" w:hint="eastAsia"/>
          <w:sz w:val="21"/>
          <w:szCs w:val="21"/>
          <w:lang w:eastAsia="ja-JP"/>
        </w:rPr>
        <w:t>では質問事項の条</w:t>
      </w:r>
      <w:r w:rsidR="00A0789A" w:rsidRPr="00105E4F">
        <w:rPr>
          <w:rFonts w:ascii="ＭＳ 明朝" w:eastAsia="ＭＳ 明朝" w:hAnsi="ＭＳ 明朝" w:hint="eastAsia"/>
          <w:sz w:val="21"/>
          <w:szCs w:val="21"/>
          <w:lang w:eastAsia="ja-JP"/>
        </w:rPr>
        <w:t>番号が略されていたので、訳者が加筆した。</w:t>
      </w:r>
    </w:p>
    <w:p w14:paraId="22B6573C" w14:textId="357A9E7C" w:rsidR="00792B19" w:rsidRPr="00105E4F" w:rsidRDefault="006F78F3" w:rsidP="006F78F3">
      <w:pPr>
        <w:ind w:leftChars="567"/>
        <w:rPr>
          <w:rFonts w:ascii="ＭＳ 明朝" w:eastAsiaTheme="minorEastAsia" w:hAnsi="ＭＳ 明朝"/>
          <w:sz w:val="28"/>
        </w:rPr>
      </w:pPr>
      <w:r w:rsidRPr="00105E4F">
        <w:rPr>
          <w:rFonts w:ascii="ＭＳ 明朝" w:eastAsia="ＭＳ 明朝" w:hAnsi="ＭＳ 明朝" w:hint="eastAsia"/>
          <w:sz w:val="28"/>
          <w:lang w:eastAsia="ja-JP"/>
        </w:rPr>
        <w:t>目次</w:t>
      </w:r>
    </w:p>
    <w:p w14:paraId="483D69CB" w14:textId="30BE833C" w:rsidR="00792B19" w:rsidRPr="00105E4F" w:rsidRDefault="00A34B3A">
      <w:pPr>
        <w:tabs>
          <w:tab w:val="right" w:pos="850"/>
          <w:tab w:val="left" w:pos="1134"/>
          <w:tab w:val="left" w:pos="1559"/>
          <w:tab w:val="left" w:pos="1984"/>
          <w:tab w:val="left" w:leader="dot" w:pos="8787"/>
          <w:tab w:val="right" w:pos="9638"/>
        </w:tabs>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t>略語一覧</w:t>
      </w:r>
    </w:p>
    <w:p w14:paraId="77107825" w14:textId="52B3B992" w:rsidR="00792B19" w:rsidRPr="00105E4F" w:rsidRDefault="00A34B3A">
      <w:pPr>
        <w:tabs>
          <w:tab w:val="right" w:pos="850"/>
          <w:tab w:val="left" w:pos="1134"/>
          <w:tab w:val="left" w:pos="1559"/>
          <w:tab w:val="left" w:pos="1984"/>
          <w:tab w:val="left" w:leader="dot" w:pos="8787"/>
          <w:tab w:val="right" w:pos="9638"/>
        </w:tabs>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t>はじめに</w:t>
      </w:r>
    </w:p>
    <w:p w14:paraId="4DDE16C1" w14:textId="3CBCCC1A" w:rsidR="00792B19" w:rsidRPr="00105E4F" w:rsidRDefault="00A34B3A">
      <w:pPr>
        <w:tabs>
          <w:tab w:val="right" w:pos="850"/>
          <w:tab w:val="left" w:pos="1134"/>
          <w:tab w:val="left" w:pos="1559"/>
          <w:tab w:val="left" w:pos="1984"/>
          <w:tab w:val="left" w:leader="dot" w:pos="8787"/>
          <w:tab w:val="right" w:pos="9638"/>
        </w:tabs>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t>報告前</w:t>
      </w:r>
      <w:r w:rsidR="00614FF9" w:rsidRPr="00105E4F">
        <w:rPr>
          <w:rFonts w:ascii="ＭＳ 明朝" w:eastAsia="ＭＳ 明朝" w:hAnsi="ＭＳ 明朝" w:hint="eastAsia"/>
          <w:lang w:eastAsia="ja-JP"/>
        </w:rPr>
        <w:t>質問事項</w:t>
      </w:r>
      <w:r w:rsidRPr="00105E4F">
        <w:rPr>
          <w:rFonts w:ascii="ＭＳ 明朝" w:eastAsia="ＭＳ 明朝" w:hAnsi="ＭＳ 明朝"/>
        </w:rPr>
        <w:t>（CRPD/C/AUT/QPR/2-3）</w:t>
      </w:r>
      <w:r w:rsidR="00282EE6" w:rsidRPr="00105E4F">
        <w:rPr>
          <w:rFonts w:ascii="ＭＳ 明朝" w:eastAsia="ＭＳ 明朝" w:hAnsi="ＭＳ 明朝"/>
        </w:rPr>
        <w:t>への回答</w:t>
      </w:r>
    </w:p>
    <w:p w14:paraId="78640861" w14:textId="3121A3E6" w:rsidR="000850BC" w:rsidRPr="00105E4F" w:rsidRDefault="00A34B3A" w:rsidP="0062620F">
      <w:pPr>
        <w:tabs>
          <w:tab w:val="right" w:pos="850"/>
          <w:tab w:val="left" w:pos="1134"/>
          <w:tab w:val="left" w:pos="1559"/>
          <w:tab w:val="left" w:pos="1984"/>
          <w:tab w:val="left" w:leader="dot" w:pos="8787"/>
          <w:tab w:val="right" w:pos="9638"/>
        </w:tabs>
        <w:rPr>
          <w:rFonts w:ascii="ＭＳ 明朝" w:eastAsiaTheme="minorEastAsia" w:hAnsi="ＭＳ 明朝"/>
        </w:rPr>
      </w:pPr>
      <w:r w:rsidRPr="00105E4F">
        <w:rPr>
          <w:rFonts w:ascii="ＭＳ 明朝" w:eastAsia="ＭＳ 明朝" w:hAnsi="ＭＳ 明朝"/>
        </w:rPr>
        <w:tab/>
      </w:r>
      <w:r w:rsidRPr="00105E4F">
        <w:rPr>
          <w:rFonts w:ascii="ＭＳ 明朝" w:eastAsia="ＭＳ 明朝" w:hAnsi="ＭＳ 明朝"/>
        </w:rPr>
        <w:tab/>
        <w:t>図</w:t>
      </w:r>
      <w:r w:rsidR="00614FF9" w:rsidRPr="00105E4F">
        <w:rPr>
          <w:rFonts w:ascii="ＭＳ 明朝" w:eastAsia="ＭＳ 明朝" w:hAnsi="ＭＳ 明朝"/>
        </w:rPr>
        <w:t>表</w:t>
      </w:r>
      <w:r w:rsidRPr="00105E4F">
        <w:rPr>
          <w:rFonts w:ascii="ＭＳ 明朝" w:eastAsia="ＭＳ 明朝" w:hAnsi="ＭＳ 明朝"/>
        </w:rPr>
        <w:t>リスト</w:t>
      </w:r>
      <w:bookmarkEnd w:id="3"/>
    </w:p>
    <w:p w14:paraId="043B1D16" w14:textId="77777777" w:rsidR="0062620F" w:rsidRPr="00105E4F" w:rsidRDefault="0062620F" w:rsidP="0062620F">
      <w:pPr>
        <w:tabs>
          <w:tab w:val="right" w:pos="850"/>
          <w:tab w:val="left" w:pos="1134"/>
          <w:tab w:val="left" w:pos="1559"/>
          <w:tab w:val="left" w:pos="1984"/>
          <w:tab w:val="left" w:leader="dot" w:pos="8787"/>
          <w:tab w:val="right" w:pos="9638"/>
        </w:tabs>
        <w:rPr>
          <w:rFonts w:ascii="ＭＳ 明朝" w:eastAsiaTheme="minorEastAsia" w:hAnsi="ＭＳ 明朝"/>
        </w:rPr>
      </w:pPr>
    </w:p>
    <w:p w14:paraId="3B5C5CD7" w14:textId="51530141" w:rsidR="00792B19" w:rsidRPr="00105E4F" w:rsidRDefault="00A34B3A">
      <w:pPr>
        <w:pStyle w:val="HCh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r>
      <w:bookmarkStart w:id="4" w:name="_Toc133853718"/>
      <w:bookmarkStart w:id="5" w:name="_Toc133857151"/>
      <w:r w:rsidRPr="00105E4F">
        <w:rPr>
          <w:rFonts w:ascii="ＭＳ 明朝" w:eastAsia="ＭＳ 明朝" w:hAnsi="ＭＳ 明朝"/>
        </w:rPr>
        <w:t>略語一覧</w:t>
      </w:r>
    </w:p>
    <w:p w14:paraId="61626823" w14:textId="15BCEA96" w:rsidR="00792B19" w:rsidRPr="00105E4F" w:rsidRDefault="00A34B3A">
      <w:pPr>
        <w:pStyle w:val="SingleTxtG"/>
        <w:rPr>
          <w:rFonts w:eastAsia="ＭＳ 明朝"/>
        </w:rPr>
      </w:pPr>
      <w:r w:rsidRPr="00105E4F">
        <w:rPr>
          <w:rFonts w:eastAsia="ＭＳ 明朝"/>
        </w:rPr>
        <w:t>ADA</w:t>
      </w:r>
      <w:r w:rsidRPr="00105E4F">
        <w:rPr>
          <w:rFonts w:eastAsia="ＭＳ 明朝"/>
        </w:rPr>
        <w:tab/>
      </w:r>
      <w:r w:rsidRPr="00105E4F">
        <w:rPr>
          <w:rFonts w:eastAsia="ＭＳ 明朝"/>
        </w:rPr>
        <w:tab/>
      </w:r>
      <w:r w:rsidRPr="00105E4F">
        <w:rPr>
          <w:rFonts w:eastAsia="ＭＳ 明朝"/>
        </w:rPr>
        <w:t>オーストリア開発庁</w:t>
      </w:r>
      <w:r w:rsidR="00614FF9" w:rsidRPr="00105E4F">
        <w:rPr>
          <w:rFonts w:eastAsia="ＭＳ 明朝"/>
          <w:lang w:eastAsia="ja-JP"/>
        </w:rPr>
        <w:t>（</w:t>
      </w:r>
      <w:r w:rsidR="00614FF9" w:rsidRPr="00105E4F">
        <w:t>Austrian Development Agency</w:t>
      </w:r>
      <w:r w:rsidR="00614FF9" w:rsidRPr="00105E4F">
        <w:rPr>
          <w:rFonts w:eastAsia="ＭＳ 明朝"/>
          <w:lang w:eastAsia="ja-JP"/>
        </w:rPr>
        <w:t>）</w:t>
      </w:r>
    </w:p>
    <w:p w14:paraId="17420439" w14:textId="61F05435" w:rsidR="00792B19" w:rsidRPr="00105E4F" w:rsidRDefault="00A34B3A">
      <w:pPr>
        <w:pStyle w:val="SingleTxtG"/>
        <w:rPr>
          <w:rFonts w:eastAsia="ＭＳ 明朝"/>
        </w:rPr>
      </w:pPr>
      <w:r w:rsidRPr="00105E4F">
        <w:rPr>
          <w:rFonts w:eastAsia="ＭＳ 明朝"/>
        </w:rPr>
        <w:t>AMS</w:t>
      </w:r>
      <w:r w:rsidRPr="00105E4F">
        <w:rPr>
          <w:rFonts w:eastAsia="ＭＳ 明朝"/>
        </w:rPr>
        <w:tab/>
      </w:r>
      <w:r w:rsidRPr="00105E4F">
        <w:rPr>
          <w:rFonts w:eastAsia="ＭＳ 明朝"/>
        </w:rPr>
        <w:tab/>
      </w:r>
      <w:r w:rsidRPr="00105E4F">
        <w:rPr>
          <w:rFonts w:eastAsia="ＭＳ 明朝"/>
        </w:rPr>
        <w:t>公共職業安定所</w:t>
      </w:r>
      <w:r w:rsidR="00614FF9" w:rsidRPr="00105E4F">
        <w:rPr>
          <w:rFonts w:eastAsia="ＭＳ 明朝"/>
          <w:lang w:eastAsia="ja-JP"/>
        </w:rPr>
        <w:t>（</w:t>
      </w:r>
      <w:proofErr w:type="spellStart"/>
      <w:r w:rsidR="00614FF9" w:rsidRPr="00105E4F">
        <w:rPr>
          <w:rFonts w:eastAsia="ＭＳ 明朝"/>
          <w:lang w:eastAsia="ja-JP"/>
        </w:rPr>
        <w:t>Arbeitsmarktservice</w:t>
      </w:r>
      <w:proofErr w:type="spellEnd"/>
      <w:r w:rsidR="00614FF9" w:rsidRPr="00105E4F">
        <w:rPr>
          <w:rFonts w:eastAsia="ＭＳ 明朝"/>
          <w:lang w:eastAsia="ja-JP"/>
        </w:rPr>
        <w:t xml:space="preserve"> – Public Employment Service</w:t>
      </w:r>
      <w:r w:rsidR="00614FF9" w:rsidRPr="00105E4F">
        <w:rPr>
          <w:rFonts w:eastAsia="ＭＳ 明朝"/>
          <w:lang w:eastAsia="ja-JP"/>
        </w:rPr>
        <w:t>）</w:t>
      </w:r>
    </w:p>
    <w:p w14:paraId="5AA8BBB3" w14:textId="4AD4F9CB" w:rsidR="00792B19" w:rsidRPr="00105E4F" w:rsidRDefault="00A34B3A" w:rsidP="00A34B3A">
      <w:pPr>
        <w:pStyle w:val="SingleTxtG"/>
        <w:ind w:leftChars="283" w:left="566" w:firstLineChars="300" w:firstLine="600"/>
        <w:rPr>
          <w:rFonts w:eastAsia="ＭＳ 明朝"/>
        </w:rPr>
      </w:pPr>
      <w:r w:rsidRPr="00105E4F">
        <w:rPr>
          <w:rFonts w:eastAsia="ＭＳ 明朝"/>
        </w:rPr>
        <w:t>EAFRDE</w:t>
      </w:r>
      <w:r w:rsidR="00614FF9" w:rsidRPr="00105E4F">
        <w:rPr>
          <w:rFonts w:eastAsia="ＭＳ 明朝"/>
          <w:lang w:eastAsia="ja-JP"/>
        </w:rPr>
        <w:t xml:space="preserve">　　</w:t>
      </w:r>
      <w:r w:rsidRPr="00105E4F">
        <w:rPr>
          <w:rFonts w:eastAsia="ＭＳ 明朝"/>
        </w:rPr>
        <w:t>欧州農村開発基金</w:t>
      </w:r>
      <w:r w:rsidR="00614FF9" w:rsidRPr="00105E4F">
        <w:rPr>
          <w:rFonts w:eastAsia="ＭＳ 明朝"/>
          <w:lang w:eastAsia="ja-JP"/>
        </w:rPr>
        <w:t>（</w:t>
      </w:r>
      <w:r w:rsidR="00614FF9" w:rsidRPr="00105E4F">
        <w:t>European Agricultural Fund for Rural Development</w:t>
      </w:r>
      <w:r w:rsidR="00614FF9" w:rsidRPr="00105E4F">
        <w:rPr>
          <w:rFonts w:eastAsia="ＭＳ 明朝"/>
          <w:lang w:eastAsia="ja-JP"/>
        </w:rPr>
        <w:t>）</w:t>
      </w:r>
    </w:p>
    <w:p w14:paraId="5012F537" w14:textId="6047D97D" w:rsidR="00614FF9" w:rsidRPr="00105E4F" w:rsidRDefault="00614FF9" w:rsidP="00614FF9">
      <w:pPr>
        <w:pStyle w:val="SingleTxtG"/>
      </w:pPr>
      <w:r w:rsidRPr="00105E4F">
        <w:lastRenderedPageBreak/>
        <w:t>ESF</w:t>
      </w:r>
      <w:r w:rsidRPr="00105E4F">
        <w:tab/>
      </w:r>
      <w:r w:rsidRPr="00105E4F">
        <w:tab/>
      </w:r>
      <w:r w:rsidRPr="00105E4F">
        <w:rPr>
          <w:rFonts w:eastAsia="ＭＳ 明朝"/>
        </w:rPr>
        <w:t>欧州社会基金</w:t>
      </w:r>
      <w:r w:rsidRPr="00105E4F">
        <w:rPr>
          <w:rFonts w:eastAsia="ＭＳ 明朝"/>
          <w:lang w:eastAsia="ja-JP"/>
        </w:rPr>
        <w:t>（</w:t>
      </w:r>
      <w:r w:rsidRPr="00105E4F">
        <w:t>European Social Fund</w:t>
      </w:r>
      <w:r w:rsidRPr="00105E4F">
        <w:rPr>
          <w:rFonts w:eastAsia="ＭＳ 明朝"/>
          <w:lang w:eastAsia="ja-JP"/>
        </w:rPr>
        <w:t>）</w:t>
      </w:r>
    </w:p>
    <w:p w14:paraId="32540E5D" w14:textId="3AB2069C" w:rsidR="00614FF9" w:rsidRPr="00105E4F" w:rsidRDefault="00614FF9" w:rsidP="00614FF9">
      <w:pPr>
        <w:pStyle w:val="SingleTxtG"/>
      </w:pPr>
      <w:r w:rsidRPr="00105E4F">
        <w:t>EEA</w:t>
      </w:r>
      <w:r w:rsidRPr="00105E4F">
        <w:tab/>
      </w:r>
      <w:r w:rsidRPr="00105E4F">
        <w:tab/>
      </w:r>
      <w:r w:rsidRPr="00105E4F">
        <w:rPr>
          <w:rFonts w:eastAsia="ＭＳ 明朝"/>
        </w:rPr>
        <w:t>欧州経済地域</w:t>
      </w:r>
      <w:r w:rsidRPr="00105E4F">
        <w:rPr>
          <w:rFonts w:eastAsia="ＭＳ 明朝"/>
          <w:lang w:eastAsia="ja-JP"/>
        </w:rPr>
        <w:t>（</w:t>
      </w:r>
      <w:r w:rsidRPr="00105E4F">
        <w:t>European Economic Area</w:t>
      </w:r>
      <w:r w:rsidRPr="00105E4F">
        <w:rPr>
          <w:rFonts w:eastAsia="ＭＳ 明朝"/>
          <w:lang w:eastAsia="ja-JP"/>
        </w:rPr>
        <w:t>）</w:t>
      </w:r>
    </w:p>
    <w:p w14:paraId="1A463846" w14:textId="0B58B3E2" w:rsidR="00792B19" w:rsidRPr="00105E4F" w:rsidRDefault="00A34B3A">
      <w:pPr>
        <w:pStyle w:val="SingleTxtG"/>
        <w:rPr>
          <w:rFonts w:eastAsia="ＭＳ 明朝"/>
        </w:rPr>
      </w:pPr>
      <w:r w:rsidRPr="00105E4F">
        <w:rPr>
          <w:rFonts w:eastAsia="ＭＳ 明朝"/>
        </w:rPr>
        <w:t>FLG</w:t>
      </w:r>
      <w:r w:rsidRPr="00105E4F">
        <w:rPr>
          <w:rFonts w:eastAsia="ＭＳ 明朝"/>
        </w:rPr>
        <w:tab/>
      </w:r>
      <w:r w:rsidRPr="00105E4F">
        <w:rPr>
          <w:rFonts w:eastAsia="ＭＳ 明朝"/>
        </w:rPr>
        <w:tab/>
      </w:r>
      <w:r w:rsidRPr="00105E4F">
        <w:rPr>
          <w:rFonts w:eastAsia="ＭＳ 明朝"/>
        </w:rPr>
        <w:t>連邦法官報</w:t>
      </w:r>
      <w:r w:rsidR="00614FF9" w:rsidRPr="00105E4F">
        <w:rPr>
          <w:rFonts w:eastAsia="ＭＳ 明朝"/>
          <w:lang w:eastAsia="ja-JP"/>
        </w:rPr>
        <w:t>（</w:t>
      </w:r>
      <w:r w:rsidR="00614FF9" w:rsidRPr="00105E4F">
        <w:t>Federal Law Gazette</w:t>
      </w:r>
      <w:r w:rsidR="00614FF9" w:rsidRPr="00105E4F">
        <w:rPr>
          <w:rFonts w:eastAsia="ＭＳ 明朝"/>
          <w:lang w:eastAsia="ja-JP"/>
        </w:rPr>
        <w:t>）</w:t>
      </w:r>
    </w:p>
    <w:p w14:paraId="12E987EF" w14:textId="3F6CEA5C" w:rsidR="00792B19" w:rsidRPr="00105E4F" w:rsidRDefault="00A34B3A">
      <w:pPr>
        <w:pStyle w:val="SingleTxtG"/>
        <w:ind w:left="2268" w:hanging="1134"/>
        <w:rPr>
          <w:rFonts w:eastAsia="ＭＳ 明朝"/>
        </w:rPr>
      </w:pPr>
      <w:r w:rsidRPr="00105E4F">
        <w:rPr>
          <w:rFonts w:eastAsia="ＭＳ 明朝"/>
        </w:rPr>
        <w:t>HG</w:t>
      </w:r>
      <w:r w:rsidRPr="00105E4F">
        <w:rPr>
          <w:rFonts w:eastAsia="ＭＳ 明朝"/>
        </w:rPr>
        <w:tab/>
      </w:r>
      <w:r w:rsidRPr="00105E4F">
        <w:rPr>
          <w:rFonts w:eastAsia="ＭＳ 明朝"/>
        </w:rPr>
        <w:tab/>
        <w:t>2005</w:t>
      </w:r>
      <w:r w:rsidRPr="00105E4F">
        <w:rPr>
          <w:rFonts w:eastAsia="ＭＳ 明朝"/>
        </w:rPr>
        <w:t>年</w:t>
      </w:r>
      <w:r w:rsidR="001D6A53" w:rsidRPr="00105E4F">
        <w:rPr>
          <w:rFonts w:eastAsia="ＭＳ 明朝" w:hint="eastAsia"/>
          <w:lang w:eastAsia="ja-JP"/>
        </w:rPr>
        <w:t>高等教育法</w:t>
      </w:r>
      <w:r w:rsidRPr="00105E4F">
        <w:rPr>
          <w:rFonts w:eastAsia="ＭＳ 明朝" w:hint="eastAsia"/>
          <w:lang w:eastAsia="ja-JP"/>
        </w:rPr>
        <w:t>（</w:t>
      </w:r>
      <w:proofErr w:type="spellStart"/>
      <w:r w:rsidRPr="00105E4F">
        <w:rPr>
          <w:rFonts w:eastAsia="ＭＳ 明朝"/>
        </w:rPr>
        <w:t>Hochschulgesetz</w:t>
      </w:r>
      <w:proofErr w:type="spellEnd"/>
      <w:r w:rsidRPr="00105E4F">
        <w:rPr>
          <w:rFonts w:eastAsia="ＭＳ 明朝"/>
        </w:rPr>
        <w:t xml:space="preserve"> 2005</w:t>
      </w:r>
      <w:r w:rsidRPr="00105E4F">
        <w:rPr>
          <w:rFonts w:eastAsia="ＭＳ 明朝" w:hint="eastAsia"/>
          <w:lang w:eastAsia="ja-JP"/>
        </w:rPr>
        <w:t>）</w:t>
      </w:r>
      <w:r w:rsidRPr="00105E4F">
        <w:rPr>
          <w:rFonts w:eastAsia="ＭＳ 明朝"/>
        </w:rPr>
        <w:t xml:space="preserve"> </w:t>
      </w:r>
    </w:p>
    <w:p w14:paraId="24109FA3" w14:textId="7AC6D154" w:rsidR="00792B19" w:rsidRPr="00105E4F" w:rsidRDefault="00A34B3A">
      <w:pPr>
        <w:pStyle w:val="SingleTxtG"/>
        <w:rPr>
          <w:rFonts w:eastAsia="ＭＳ 明朝"/>
        </w:rPr>
      </w:pPr>
      <w:r w:rsidRPr="00105E4F">
        <w:rPr>
          <w:rFonts w:eastAsia="ＭＳ 明朝"/>
        </w:rPr>
        <w:t>IT</w:t>
      </w:r>
      <w:r w:rsidRPr="00105E4F">
        <w:rPr>
          <w:rFonts w:eastAsia="ＭＳ 明朝"/>
        </w:rPr>
        <w:tab/>
      </w:r>
      <w:r w:rsidRPr="00105E4F">
        <w:rPr>
          <w:rFonts w:eastAsia="ＭＳ 明朝"/>
        </w:rPr>
        <w:tab/>
      </w:r>
      <w:r w:rsidRPr="00105E4F">
        <w:rPr>
          <w:rFonts w:eastAsia="ＭＳ 明朝"/>
        </w:rPr>
        <w:t>情報技術</w:t>
      </w:r>
      <w:r w:rsidR="00614FF9" w:rsidRPr="00105E4F">
        <w:rPr>
          <w:rFonts w:eastAsia="ＭＳ 明朝"/>
          <w:lang w:eastAsia="ja-JP"/>
        </w:rPr>
        <w:t>（</w:t>
      </w:r>
      <w:r w:rsidR="00614FF9" w:rsidRPr="00105E4F">
        <w:rPr>
          <w:rFonts w:eastAsia="ＭＳ 明朝"/>
          <w:lang w:eastAsia="ja-JP"/>
        </w:rPr>
        <w:t>Information technology</w:t>
      </w:r>
      <w:r w:rsidR="00614FF9" w:rsidRPr="00105E4F">
        <w:rPr>
          <w:rFonts w:eastAsia="ＭＳ 明朝"/>
          <w:lang w:eastAsia="ja-JP"/>
        </w:rPr>
        <w:t>）</w:t>
      </w:r>
    </w:p>
    <w:p w14:paraId="2CC8F274" w14:textId="5A593C2C" w:rsidR="00792B19" w:rsidRPr="00105E4F" w:rsidRDefault="00A34B3A">
      <w:pPr>
        <w:pStyle w:val="SingleTxtG"/>
        <w:rPr>
          <w:rFonts w:eastAsia="ＭＳ 明朝"/>
        </w:rPr>
      </w:pPr>
      <w:r w:rsidRPr="00105E4F">
        <w:rPr>
          <w:rFonts w:eastAsia="ＭＳ 明朝"/>
        </w:rPr>
        <w:t>SLG</w:t>
      </w:r>
      <w:r w:rsidRPr="00105E4F">
        <w:rPr>
          <w:rFonts w:eastAsia="ＭＳ 明朝"/>
        </w:rPr>
        <w:tab/>
      </w:r>
      <w:r w:rsidRPr="00105E4F">
        <w:rPr>
          <w:rFonts w:eastAsia="ＭＳ 明朝"/>
        </w:rPr>
        <w:tab/>
      </w:r>
      <w:r w:rsidRPr="00105E4F">
        <w:rPr>
          <w:rFonts w:eastAsia="ＭＳ 明朝"/>
        </w:rPr>
        <w:t>州法</w:t>
      </w:r>
      <w:r w:rsidRPr="00105E4F">
        <w:rPr>
          <w:rFonts w:eastAsia="ＭＳ 明朝" w:hint="eastAsia"/>
          <w:lang w:eastAsia="ja-JP"/>
        </w:rPr>
        <w:t>官報</w:t>
      </w:r>
      <w:r w:rsidR="00614FF9" w:rsidRPr="00105E4F">
        <w:rPr>
          <w:rFonts w:eastAsia="ＭＳ 明朝"/>
          <w:lang w:eastAsia="ja-JP"/>
        </w:rPr>
        <w:t>（</w:t>
      </w:r>
      <w:r w:rsidR="00614FF9" w:rsidRPr="00105E4F">
        <w:t>State Law Gazette</w:t>
      </w:r>
      <w:r w:rsidR="00614FF9" w:rsidRPr="00105E4F">
        <w:rPr>
          <w:rFonts w:eastAsia="ＭＳ 明朝"/>
          <w:lang w:eastAsia="ja-JP"/>
        </w:rPr>
        <w:t>）</w:t>
      </w:r>
    </w:p>
    <w:p w14:paraId="340A157F" w14:textId="59DC4AB9" w:rsidR="00792B19" w:rsidRPr="00105E4F" w:rsidRDefault="00A34B3A">
      <w:pPr>
        <w:pStyle w:val="SingleTxtG"/>
        <w:rPr>
          <w:rFonts w:eastAsia="ＭＳ 明朝"/>
        </w:rPr>
      </w:pPr>
      <w:r w:rsidRPr="00105E4F">
        <w:rPr>
          <w:rFonts w:eastAsia="ＭＳ 明朝"/>
        </w:rPr>
        <w:t>NAP</w:t>
      </w:r>
      <w:r w:rsidRPr="00105E4F">
        <w:rPr>
          <w:rFonts w:eastAsia="ＭＳ 明朝"/>
        </w:rPr>
        <w:tab/>
      </w:r>
      <w:r w:rsidRPr="00105E4F">
        <w:rPr>
          <w:rFonts w:eastAsia="ＭＳ 明朝"/>
        </w:rPr>
        <w:tab/>
      </w:r>
      <w:r w:rsidRPr="00105E4F">
        <w:rPr>
          <w:rFonts w:eastAsia="ＭＳ 明朝" w:hint="eastAsia"/>
          <w:lang w:eastAsia="ja-JP"/>
        </w:rPr>
        <w:t>全国</w:t>
      </w:r>
      <w:r w:rsidRPr="00105E4F">
        <w:rPr>
          <w:rFonts w:eastAsia="ＭＳ 明朝"/>
        </w:rPr>
        <w:t>行動計画</w:t>
      </w:r>
      <w:r w:rsidR="00614FF9" w:rsidRPr="00105E4F">
        <w:rPr>
          <w:rFonts w:eastAsia="ＭＳ 明朝"/>
          <w:lang w:eastAsia="ja-JP"/>
        </w:rPr>
        <w:t>（</w:t>
      </w:r>
      <w:r w:rsidR="00614FF9" w:rsidRPr="00105E4F">
        <w:t>National Action Plan</w:t>
      </w:r>
      <w:r w:rsidR="00614FF9" w:rsidRPr="00105E4F">
        <w:rPr>
          <w:rFonts w:eastAsia="ＭＳ 明朝"/>
          <w:lang w:eastAsia="ja-JP"/>
        </w:rPr>
        <w:t>）</w:t>
      </w:r>
    </w:p>
    <w:p w14:paraId="01E77C50" w14:textId="414E8739" w:rsidR="00792B19" w:rsidRPr="00105E4F" w:rsidRDefault="00A34B3A">
      <w:pPr>
        <w:pStyle w:val="SingleTxtG"/>
        <w:rPr>
          <w:rFonts w:eastAsia="ＭＳ 明朝"/>
          <w:lang w:eastAsia="ja-JP"/>
        </w:rPr>
      </w:pPr>
      <w:r w:rsidRPr="00105E4F">
        <w:rPr>
          <w:rFonts w:eastAsia="ＭＳ 明朝"/>
        </w:rPr>
        <w:t>NEBA</w:t>
      </w:r>
      <w:r w:rsidRPr="00105E4F">
        <w:rPr>
          <w:rFonts w:eastAsia="ＭＳ 明朝"/>
        </w:rPr>
        <w:tab/>
      </w:r>
      <w:r w:rsidRPr="00105E4F">
        <w:rPr>
          <w:rFonts w:eastAsia="ＭＳ 明朝"/>
        </w:rPr>
        <w:tab/>
      </w:r>
      <w:r w:rsidRPr="00105E4F">
        <w:rPr>
          <w:rFonts w:eastAsia="ＭＳ 明朝"/>
        </w:rPr>
        <w:t>職業支援ネットワーク（</w:t>
      </w:r>
      <w:proofErr w:type="spellStart"/>
      <w:r w:rsidRPr="00105E4F">
        <w:rPr>
          <w:rFonts w:eastAsia="ＭＳ 明朝"/>
        </w:rPr>
        <w:t>Netzwerk</w:t>
      </w:r>
      <w:proofErr w:type="spellEnd"/>
      <w:r w:rsidRPr="00105E4F">
        <w:rPr>
          <w:rFonts w:eastAsia="ＭＳ 明朝"/>
        </w:rPr>
        <w:t xml:space="preserve"> </w:t>
      </w:r>
      <w:proofErr w:type="spellStart"/>
      <w:r w:rsidRPr="00105E4F">
        <w:rPr>
          <w:rFonts w:eastAsia="ＭＳ 明朝"/>
        </w:rPr>
        <w:t>Berufliche</w:t>
      </w:r>
      <w:proofErr w:type="spellEnd"/>
      <w:r w:rsidRPr="00105E4F">
        <w:rPr>
          <w:rFonts w:eastAsia="ＭＳ 明朝"/>
        </w:rPr>
        <w:t xml:space="preserve"> </w:t>
      </w:r>
      <w:proofErr w:type="spellStart"/>
      <w:r w:rsidRPr="00105E4F">
        <w:rPr>
          <w:rFonts w:eastAsia="ＭＳ 明朝"/>
        </w:rPr>
        <w:t>Assistenz</w:t>
      </w:r>
      <w:proofErr w:type="spellEnd"/>
      <w:r w:rsidR="00DA2A16" w:rsidRPr="00105E4F">
        <w:rPr>
          <w:rFonts w:eastAsia="ＭＳ 明朝"/>
          <w:lang w:eastAsia="ja-JP"/>
        </w:rPr>
        <w:t>）</w:t>
      </w:r>
    </w:p>
    <w:p w14:paraId="2898AE01" w14:textId="0A2131AF" w:rsidR="00792B19" w:rsidRPr="00105E4F" w:rsidRDefault="00A34B3A">
      <w:pPr>
        <w:pStyle w:val="SingleTxtG"/>
        <w:rPr>
          <w:rFonts w:eastAsia="ＭＳ 明朝"/>
        </w:rPr>
      </w:pPr>
      <w:r w:rsidRPr="00105E4F">
        <w:rPr>
          <w:rFonts w:eastAsia="ＭＳ 明朝"/>
        </w:rPr>
        <w:t>NGO</w:t>
      </w:r>
      <w:r w:rsidRPr="00105E4F">
        <w:rPr>
          <w:rFonts w:eastAsia="ＭＳ 明朝"/>
        </w:rPr>
        <w:tab/>
      </w:r>
      <w:r w:rsidRPr="00105E4F">
        <w:rPr>
          <w:rFonts w:eastAsia="ＭＳ 明朝"/>
        </w:rPr>
        <w:tab/>
      </w:r>
      <w:r w:rsidRPr="00105E4F">
        <w:rPr>
          <w:rFonts w:eastAsia="ＭＳ 明朝"/>
        </w:rPr>
        <w:t>非政府組織</w:t>
      </w:r>
      <w:r w:rsidR="007440D0" w:rsidRPr="00105E4F">
        <w:rPr>
          <w:rFonts w:eastAsia="ＭＳ 明朝" w:hint="eastAsia"/>
          <w:lang w:eastAsia="ja-JP"/>
        </w:rPr>
        <w:t>（</w:t>
      </w:r>
      <w:r w:rsidR="007440D0" w:rsidRPr="00105E4F">
        <w:rPr>
          <w:rFonts w:eastAsia="ＭＳ 明朝"/>
          <w:lang w:eastAsia="ja-JP"/>
        </w:rPr>
        <w:t>Non-government organisation</w:t>
      </w:r>
      <w:r w:rsidR="007440D0" w:rsidRPr="00105E4F">
        <w:rPr>
          <w:rFonts w:eastAsia="ＭＳ 明朝" w:hint="eastAsia"/>
          <w:lang w:eastAsia="ja-JP"/>
        </w:rPr>
        <w:t>）</w:t>
      </w:r>
    </w:p>
    <w:p w14:paraId="045824E6" w14:textId="55A9401F" w:rsidR="00792B19" w:rsidRPr="00105E4F" w:rsidRDefault="00A34B3A">
      <w:pPr>
        <w:pStyle w:val="SingleTxtG"/>
        <w:ind w:left="2268" w:hanging="1134"/>
        <w:rPr>
          <w:rFonts w:eastAsia="ＭＳ 明朝"/>
        </w:rPr>
      </w:pPr>
      <w:r w:rsidRPr="00105E4F">
        <w:rPr>
          <w:rFonts w:eastAsia="ＭＳ 明朝"/>
        </w:rPr>
        <w:t>OIB</w:t>
      </w:r>
      <w:r w:rsidRPr="00105E4F">
        <w:rPr>
          <w:rFonts w:eastAsia="ＭＳ 明朝"/>
        </w:rPr>
        <w:tab/>
      </w:r>
      <w:r w:rsidRPr="00105E4F">
        <w:rPr>
          <w:rFonts w:eastAsia="ＭＳ 明朝"/>
        </w:rPr>
        <w:tab/>
      </w:r>
      <w:r w:rsidR="00DA2A16" w:rsidRPr="00105E4F">
        <w:rPr>
          <w:rFonts w:eastAsia="ＭＳ 明朝"/>
        </w:rPr>
        <w:t>オーストリア建設工学研究所</w:t>
      </w:r>
      <w:r w:rsidR="00DA2A16" w:rsidRPr="00105E4F">
        <w:rPr>
          <w:rFonts w:eastAsia="ＭＳ 明朝"/>
          <w:lang w:eastAsia="ja-JP"/>
        </w:rPr>
        <w:t>（</w:t>
      </w:r>
      <w:proofErr w:type="spellStart"/>
      <w:r w:rsidRPr="00105E4F">
        <w:rPr>
          <w:rFonts w:eastAsia="ＭＳ 明朝"/>
        </w:rPr>
        <w:t>Österreichisches</w:t>
      </w:r>
      <w:proofErr w:type="spellEnd"/>
      <w:r w:rsidRPr="00105E4F">
        <w:rPr>
          <w:rFonts w:eastAsia="ＭＳ 明朝"/>
        </w:rPr>
        <w:t xml:space="preserve"> </w:t>
      </w:r>
      <w:proofErr w:type="spellStart"/>
      <w:r w:rsidRPr="00105E4F">
        <w:rPr>
          <w:rFonts w:eastAsia="ＭＳ 明朝"/>
        </w:rPr>
        <w:t>Institut</w:t>
      </w:r>
      <w:proofErr w:type="spellEnd"/>
      <w:r w:rsidRPr="00105E4F">
        <w:rPr>
          <w:rFonts w:eastAsia="ＭＳ 明朝"/>
        </w:rPr>
        <w:t xml:space="preserve"> für </w:t>
      </w:r>
      <w:proofErr w:type="spellStart"/>
      <w:r w:rsidRPr="00105E4F">
        <w:rPr>
          <w:rFonts w:eastAsia="ＭＳ 明朝"/>
        </w:rPr>
        <w:t>Bautechnik</w:t>
      </w:r>
      <w:proofErr w:type="spellEnd"/>
      <w:r w:rsidR="00DA2A16" w:rsidRPr="00105E4F">
        <w:rPr>
          <w:rFonts w:eastAsia="ＭＳ 明朝"/>
          <w:lang w:eastAsia="ja-JP"/>
        </w:rPr>
        <w:t>）</w:t>
      </w:r>
    </w:p>
    <w:p w14:paraId="448C4F71" w14:textId="2272528A" w:rsidR="00792B19" w:rsidRPr="00105E4F" w:rsidRDefault="00A34B3A">
      <w:pPr>
        <w:pStyle w:val="SingleTxtG"/>
        <w:rPr>
          <w:rFonts w:eastAsia="ＭＳ 明朝"/>
        </w:rPr>
      </w:pPr>
      <w:r w:rsidRPr="00105E4F">
        <w:rPr>
          <w:rFonts w:eastAsia="ＭＳ 明朝"/>
        </w:rPr>
        <w:t>ÖBB</w:t>
      </w:r>
      <w:r w:rsidRPr="00105E4F">
        <w:rPr>
          <w:rFonts w:eastAsia="ＭＳ 明朝"/>
        </w:rPr>
        <w:tab/>
      </w:r>
      <w:r w:rsidRPr="00105E4F">
        <w:rPr>
          <w:rFonts w:eastAsia="ＭＳ 明朝"/>
        </w:rPr>
        <w:tab/>
      </w:r>
      <w:r w:rsidRPr="00105E4F">
        <w:rPr>
          <w:rFonts w:eastAsia="ＭＳ 明朝"/>
        </w:rPr>
        <w:t>オーストリア連邦鉄道</w:t>
      </w:r>
      <w:r w:rsidRPr="00105E4F">
        <w:rPr>
          <w:rFonts w:eastAsia="ＭＳ 明朝" w:hint="eastAsia"/>
          <w:lang w:eastAsia="ja-JP"/>
        </w:rPr>
        <w:t>（</w:t>
      </w:r>
      <w:proofErr w:type="spellStart"/>
      <w:r w:rsidRPr="00105E4F">
        <w:rPr>
          <w:rFonts w:eastAsia="ＭＳ 明朝"/>
        </w:rPr>
        <w:t>Österreichische</w:t>
      </w:r>
      <w:proofErr w:type="spellEnd"/>
      <w:r w:rsidRPr="00105E4F">
        <w:rPr>
          <w:rFonts w:eastAsia="ＭＳ 明朝"/>
        </w:rPr>
        <w:t xml:space="preserve"> </w:t>
      </w:r>
      <w:proofErr w:type="spellStart"/>
      <w:r w:rsidRPr="00105E4F">
        <w:rPr>
          <w:rFonts w:eastAsia="ＭＳ 明朝"/>
        </w:rPr>
        <w:t>Bundesbahnen</w:t>
      </w:r>
      <w:proofErr w:type="spellEnd"/>
      <w:r w:rsidRPr="00105E4F">
        <w:rPr>
          <w:rFonts w:eastAsia="ＭＳ 明朝" w:hint="eastAsia"/>
          <w:lang w:eastAsia="ja-JP"/>
        </w:rPr>
        <w:t>）</w:t>
      </w:r>
      <w:r w:rsidRPr="00105E4F">
        <w:rPr>
          <w:rFonts w:eastAsia="ＭＳ 明朝"/>
        </w:rPr>
        <w:t xml:space="preserve"> </w:t>
      </w:r>
    </w:p>
    <w:p w14:paraId="55D06B41" w14:textId="338B022A" w:rsidR="00792B19" w:rsidRPr="00105E4F" w:rsidRDefault="00DA2A16">
      <w:pPr>
        <w:pStyle w:val="SingleTxtG"/>
        <w:ind w:left="2268" w:hanging="1134"/>
        <w:rPr>
          <w:rFonts w:eastAsia="ＭＳ 明朝"/>
        </w:rPr>
      </w:pPr>
      <w:r w:rsidRPr="00105E4F">
        <w:rPr>
          <w:rFonts w:eastAsia="ＭＳ 明朝"/>
        </w:rPr>
        <w:t>OPCATO</w:t>
      </w:r>
      <w:r w:rsidR="00A34B3A" w:rsidRPr="00105E4F">
        <w:rPr>
          <w:rFonts w:eastAsia="ＭＳ 明朝"/>
        </w:rPr>
        <w:tab/>
      </w:r>
      <w:r w:rsidR="00A34B3A" w:rsidRPr="00105E4F">
        <w:rPr>
          <w:rFonts w:eastAsia="ＭＳ 明朝"/>
        </w:rPr>
        <w:t>拷問</w:t>
      </w:r>
      <w:r w:rsidRPr="00105E4F">
        <w:rPr>
          <w:rFonts w:eastAsia="ＭＳ 明朝"/>
          <w:lang w:eastAsia="ja-JP"/>
        </w:rPr>
        <w:t xml:space="preserve">禁止条約　</w:t>
      </w:r>
      <w:r w:rsidR="00A34B3A" w:rsidRPr="00105E4F">
        <w:rPr>
          <w:rFonts w:eastAsia="ＭＳ 明朝"/>
        </w:rPr>
        <w:t>選択議定書</w:t>
      </w:r>
      <w:r w:rsidR="007440D0" w:rsidRPr="00105E4F">
        <w:rPr>
          <w:rFonts w:eastAsia="ＭＳ 明朝" w:hint="eastAsia"/>
          <w:lang w:eastAsia="ja-JP"/>
        </w:rPr>
        <w:t>（</w:t>
      </w:r>
      <w:r w:rsidR="007440D0" w:rsidRPr="00105E4F">
        <w:t>Optional Protocol of the Convention against Torture and other Cruel, Inhuman or Degrading Treatment or Punishment</w:t>
      </w:r>
      <w:r w:rsidR="007440D0" w:rsidRPr="00105E4F">
        <w:rPr>
          <w:rFonts w:ascii="ＭＳ 明朝" w:eastAsia="ＭＳ 明朝" w:hAnsi="ＭＳ 明朝" w:hint="eastAsia"/>
          <w:lang w:eastAsia="ja-JP"/>
        </w:rPr>
        <w:t>）</w:t>
      </w:r>
    </w:p>
    <w:p w14:paraId="37AF8836" w14:textId="0CECD791" w:rsidR="00792B19" w:rsidRPr="00105E4F" w:rsidRDefault="00A34B3A">
      <w:pPr>
        <w:pStyle w:val="SingleTxtG"/>
        <w:rPr>
          <w:rFonts w:eastAsia="ＭＳ 明朝"/>
        </w:rPr>
      </w:pPr>
      <w:r w:rsidRPr="00105E4F">
        <w:rPr>
          <w:rFonts w:eastAsia="ＭＳ 明朝"/>
        </w:rPr>
        <w:t>SDGs</w:t>
      </w:r>
      <w:r w:rsidRPr="00105E4F">
        <w:rPr>
          <w:rFonts w:eastAsia="ＭＳ 明朝"/>
        </w:rPr>
        <w:tab/>
      </w:r>
      <w:r w:rsidRPr="00105E4F">
        <w:rPr>
          <w:rFonts w:eastAsia="ＭＳ 明朝"/>
        </w:rPr>
        <w:tab/>
      </w:r>
      <w:r w:rsidRPr="00105E4F">
        <w:rPr>
          <w:rFonts w:eastAsia="ＭＳ 明朝"/>
        </w:rPr>
        <w:t>持続可能な開発目標</w:t>
      </w:r>
      <w:r w:rsidR="007440D0" w:rsidRPr="00105E4F">
        <w:rPr>
          <w:rFonts w:eastAsia="ＭＳ 明朝" w:hint="eastAsia"/>
          <w:lang w:eastAsia="ja-JP"/>
        </w:rPr>
        <w:t>（</w:t>
      </w:r>
      <w:r w:rsidR="007440D0" w:rsidRPr="00105E4F">
        <w:t>Sustainable Development Goals</w:t>
      </w:r>
      <w:r w:rsidR="007440D0" w:rsidRPr="00105E4F">
        <w:rPr>
          <w:rFonts w:ascii="ＭＳ 明朝" w:eastAsia="ＭＳ 明朝" w:hAnsi="ＭＳ 明朝" w:hint="eastAsia"/>
          <w:lang w:eastAsia="ja-JP"/>
        </w:rPr>
        <w:t>）</w:t>
      </w:r>
    </w:p>
    <w:p w14:paraId="64095329" w14:textId="0196BA5F" w:rsidR="00792B19" w:rsidRPr="00105E4F" w:rsidRDefault="00A34B3A">
      <w:pPr>
        <w:pStyle w:val="SingleTxtG"/>
        <w:rPr>
          <w:rFonts w:eastAsia="ＭＳ 明朝"/>
        </w:rPr>
      </w:pPr>
      <w:r w:rsidRPr="00105E4F">
        <w:rPr>
          <w:rFonts w:eastAsia="ＭＳ 明朝"/>
        </w:rPr>
        <w:t>SEN</w:t>
      </w:r>
      <w:r w:rsidRPr="00105E4F">
        <w:rPr>
          <w:rFonts w:eastAsia="ＭＳ 明朝"/>
        </w:rPr>
        <w:tab/>
      </w:r>
      <w:r w:rsidRPr="00105E4F">
        <w:rPr>
          <w:rFonts w:eastAsia="ＭＳ 明朝"/>
        </w:rPr>
        <w:tab/>
      </w:r>
      <w:r w:rsidRPr="00105E4F">
        <w:rPr>
          <w:rFonts w:eastAsia="ＭＳ 明朝"/>
        </w:rPr>
        <w:t>特別教育ニーズ</w:t>
      </w:r>
      <w:r w:rsidR="007440D0" w:rsidRPr="00105E4F">
        <w:rPr>
          <w:rFonts w:eastAsia="ＭＳ 明朝" w:hint="eastAsia"/>
          <w:lang w:eastAsia="ja-JP"/>
        </w:rPr>
        <w:t>（</w:t>
      </w:r>
      <w:r w:rsidR="007440D0" w:rsidRPr="00105E4F">
        <w:t>Special educational needs</w:t>
      </w:r>
      <w:r w:rsidR="007440D0" w:rsidRPr="00105E4F">
        <w:rPr>
          <w:rFonts w:ascii="ＭＳ 明朝" w:eastAsia="ＭＳ 明朝" w:hAnsi="ＭＳ 明朝" w:hint="eastAsia"/>
          <w:lang w:eastAsia="ja-JP"/>
        </w:rPr>
        <w:t>）</w:t>
      </w:r>
    </w:p>
    <w:p w14:paraId="54C83A0A" w14:textId="2D01F537" w:rsidR="00792B19" w:rsidRPr="00105E4F" w:rsidRDefault="00A34B3A">
      <w:pPr>
        <w:pStyle w:val="SingleTxtG"/>
        <w:rPr>
          <w:rFonts w:eastAsia="ＭＳ 明朝"/>
        </w:rPr>
      </w:pPr>
      <w:r w:rsidRPr="00105E4F">
        <w:rPr>
          <w:rFonts w:eastAsia="ＭＳ 明朝"/>
        </w:rPr>
        <w:t>UG</w:t>
      </w:r>
      <w:r w:rsidRPr="00105E4F">
        <w:rPr>
          <w:rFonts w:eastAsia="ＭＳ 明朝"/>
        </w:rPr>
        <w:tab/>
      </w:r>
      <w:r w:rsidRPr="00105E4F">
        <w:rPr>
          <w:rFonts w:eastAsia="ＭＳ 明朝"/>
        </w:rPr>
        <w:tab/>
      </w:r>
      <w:r w:rsidR="00DA2A16" w:rsidRPr="00105E4F">
        <w:rPr>
          <w:rFonts w:eastAsia="ＭＳ 明朝"/>
        </w:rPr>
        <w:t>2002</w:t>
      </w:r>
      <w:r w:rsidR="00DA2A16" w:rsidRPr="00105E4F">
        <w:rPr>
          <w:rFonts w:eastAsia="ＭＳ 明朝"/>
        </w:rPr>
        <w:t>年大学法</w:t>
      </w:r>
      <w:r w:rsidR="00DA2A16" w:rsidRPr="00105E4F">
        <w:rPr>
          <w:rFonts w:eastAsia="ＭＳ 明朝"/>
          <w:lang w:eastAsia="ja-JP"/>
        </w:rPr>
        <w:t>（</w:t>
      </w:r>
      <w:proofErr w:type="spellStart"/>
      <w:r w:rsidRPr="00105E4F">
        <w:rPr>
          <w:rFonts w:eastAsia="ＭＳ 明朝"/>
        </w:rPr>
        <w:t>Universitätsgesetz</w:t>
      </w:r>
      <w:proofErr w:type="spellEnd"/>
      <w:r w:rsidRPr="00105E4F">
        <w:rPr>
          <w:rFonts w:eastAsia="ＭＳ 明朝"/>
        </w:rPr>
        <w:t xml:space="preserve"> 2002</w:t>
      </w:r>
      <w:r w:rsidR="00DA2A16" w:rsidRPr="00105E4F">
        <w:rPr>
          <w:rFonts w:eastAsia="ＭＳ 明朝"/>
          <w:lang w:eastAsia="ja-JP"/>
        </w:rPr>
        <w:t>）</w:t>
      </w:r>
    </w:p>
    <w:p w14:paraId="20676BEC" w14:textId="353BBF3B" w:rsidR="00792B19" w:rsidRPr="00105E4F" w:rsidRDefault="00A34B3A" w:rsidP="003F799D">
      <w:pPr>
        <w:pStyle w:val="SingleTxtG"/>
        <w:ind w:leftChars="567" w:left="2268" w:hangingChars="567" w:hanging="1134"/>
        <w:rPr>
          <w:rFonts w:eastAsia="ＭＳ 明朝"/>
        </w:rPr>
      </w:pPr>
      <w:r w:rsidRPr="00105E4F">
        <w:rPr>
          <w:rFonts w:eastAsia="ＭＳ 明朝"/>
        </w:rPr>
        <w:t>UNCRPD</w:t>
      </w:r>
      <w:r w:rsidRPr="00105E4F">
        <w:rPr>
          <w:rFonts w:eastAsia="ＭＳ 明朝"/>
        </w:rPr>
        <w:tab/>
      </w:r>
      <w:r w:rsidRPr="00105E4F">
        <w:rPr>
          <w:rFonts w:eastAsia="ＭＳ 明朝"/>
        </w:rPr>
        <w:t>国連障害者権利条約</w:t>
      </w:r>
      <w:r w:rsidR="007440D0" w:rsidRPr="00105E4F">
        <w:rPr>
          <w:rFonts w:eastAsia="ＭＳ 明朝" w:hint="eastAsia"/>
          <w:lang w:eastAsia="ja-JP"/>
        </w:rPr>
        <w:t>（</w:t>
      </w:r>
      <w:r w:rsidR="007440D0" w:rsidRPr="00105E4F">
        <w:t>United Nations Convention on the Rights of Persons with Disabilities</w:t>
      </w:r>
      <w:r w:rsidR="007440D0" w:rsidRPr="00105E4F">
        <w:rPr>
          <w:rFonts w:ascii="ＭＳ 明朝" w:eastAsia="ＭＳ 明朝" w:hAnsi="ＭＳ 明朝" w:hint="eastAsia"/>
          <w:lang w:eastAsia="ja-JP"/>
        </w:rPr>
        <w:t>）</w:t>
      </w:r>
    </w:p>
    <w:p w14:paraId="3AA411DB" w14:textId="4BB747E2" w:rsidR="00792B19" w:rsidRPr="00105E4F" w:rsidRDefault="00A34B3A" w:rsidP="00A34B3A">
      <w:pPr>
        <w:pStyle w:val="SingleTxtG"/>
        <w:tabs>
          <w:tab w:val="clear" w:pos="1701"/>
        </w:tabs>
        <w:ind w:leftChars="600" w:left="2200" w:hangingChars="500" w:hanging="1000"/>
        <w:rPr>
          <w:rFonts w:eastAsia="ＭＳ 明朝"/>
        </w:rPr>
      </w:pPr>
      <w:r w:rsidRPr="00105E4F">
        <w:rPr>
          <w:rFonts w:eastAsia="ＭＳ 明朝"/>
        </w:rPr>
        <w:t>WAI</w:t>
      </w:r>
      <w:r w:rsidRPr="00105E4F">
        <w:rPr>
          <w:rFonts w:eastAsia="ＭＳ 明朝"/>
        </w:rPr>
        <w:tab/>
      </w:r>
      <w:r w:rsidRPr="00105E4F">
        <w:rPr>
          <w:rFonts w:eastAsia="ＭＳ 明朝"/>
        </w:rPr>
        <w:tab/>
      </w:r>
      <w:r w:rsidRPr="00105E4F">
        <w:rPr>
          <w:rFonts w:eastAsia="ＭＳ 明朝"/>
        </w:rPr>
        <w:t>ウェブ・アクセシビリティ・イニシアティブ</w:t>
      </w:r>
      <w:r w:rsidR="00DA2A16" w:rsidRPr="00105E4F">
        <w:rPr>
          <w:rFonts w:eastAsia="ＭＳ 明朝"/>
          <w:lang w:eastAsia="ja-JP"/>
        </w:rPr>
        <w:t>（</w:t>
      </w:r>
      <w:r w:rsidR="00DA2A16" w:rsidRPr="00105E4F">
        <w:t>Web Accessibility Initiative</w:t>
      </w:r>
      <w:r w:rsidR="00DA2A16" w:rsidRPr="00105E4F">
        <w:rPr>
          <w:rFonts w:eastAsia="ＭＳ 明朝"/>
          <w:lang w:eastAsia="ja-JP"/>
        </w:rPr>
        <w:t>）</w:t>
      </w:r>
    </w:p>
    <w:p w14:paraId="025368AC" w14:textId="77777777" w:rsidR="003E0739" w:rsidRPr="00105E4F" w:rsidRDefault="00A34B3A" w:rsidP="003F799D">
      <w:pPr>
        <w:pStyle w:val="SingleTxtG"/>
        <w:tabs>
          <w:tab w:val="clear" w:pos="1701"/>
        </w:tabs>
        <w:ind w:leftChars="567" w:left="2268" w:hangingChars="567" w:hanging="1134"/>
        <w:rPr>
          <w:rFonts w:ascii="ＭＳ 明朝" w:eastAsia="ＭＳ 明朝" w:hAnsi="ＭＳ 明朝"/>
          <w:lang w:eastAsia="ja-JP"/>
        </w:rPr>
      </w:pPr>
      <w:r w:rsidRPr="00105E4F">
        <w:rPr>
          <w:rFonts w:eastAsia="ＭＳ 明朝"/>
        </w:rPr>
        <w:t>WCAG</w:t>
      </w:r>
      <w:r w:rsidRPr="00105E4F">
        <w:rPr>
          <w:rFonts w:eastAsia="ＭＳ 明朝"/>
        </w:rPr>
        <w:tab/>
      </w:r>
      <w:r w:rsidRPr="00105E4F">
        <w:rPr>
          <w:rFonts w:eastAsia="ＭＳ 明朝"/>
        </w:rPr>
        <w:t>ウェブコンテンツ・アクセシビリティ・ガイドライン</w:t>
      </w:r>
      <w:r w:rsidR="007440D0" w:rsidRPr="00105E4F">
        <w:rPr>
          <w:rFonts w:eastAsia="ＭＳ 明朝" w:hint="eastAsia"/>
          <w:lang w:eastAsia="ja-JP"/>
        </w:rPr>
        <w:t>（</w:t>
      </w:r>
      <w:r w:rsidR="007440D0" w:rsidRPr="00105E4F">
        <w:t>Web Content Accessibility Guidelines</w:t>
      </w:r>
      <w:r w:rsidR="007440D0" w:rsidRPr="00105E4F">
        <w:rPr>
          <w:rFonts w:ascii="ＭＳ 明朝" w:eastAsia="ＭＳ 明朝" w:hAnsi="ＭＳ 明朝" w:hint="eastAsia"/>
          <w:lang w:eastAsia="ja-JP"/>
        </w:rPr>
        <w:t>）</w:t>
      </w:r>
    </w:p>
    <w:p w14:paraId="1C9C2E8A" w14:textId="77777777" w:rsidR="003E0739" w:rsidRPr="00105E4F" w:rsidRDefault="003E0739" w:rsidP="003E0739">
      <w:pPr>
        <w:rPr>
          <w:rFonts w:eastAsia="ＭＳ 明朝"/>
          <w:lang w:eastAsia="ja-JP"/>
        </w:rPr>
      </w:pPr>
    </w:p>
    <w:p w14:paraId="2FD1F454" w14:textId="77777777" w:rsidR="001D6A53" w:rsidRPr="00105E4F" w:rsidRDefault="001D6A53" w:rsidP="003E0739">
      <w:pPr>
        <w:rPr>
          <w:rFonts w:eastAsia="ＭＳ 明朝"/>
          <w:lang w:eastAsia="ja-JP"/>
        </w:rPr>
      </w:pPr>
    </w:p>
    <w:p w14:paraId="5C65C7B2" w14:textId="30A2756A" w:rsidR="00792B19" w:rsidRPr="00105E4F" w:rsidRDefault="00A34B3A">
      <w:pPr>
        <w:pStyle w:val="HCh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t>はじめに</w:t>
      </w:r>
      <w:bookmarkEnd w:id="4"/>
      <w:bookmarkEnd w:id="5"/>
    </w:p>
    <w:p w14:paraId="36FE8A6B" w14:textId="50E99044" w:rsidR="00A44B10" w:rsidRPr="00105E4F" w:rsidRDefault="00A34B3A">
      <w:pPr>
        <w:pStyle w:val="SingleTxtG"/>
        <w:tabs>
          <w:tab w:val="left" w:pos="2835"/>
        </w:tabs>
        <w:kinsoku w:val="0"/>
        <w:overflowPunct w:val="0"/>
        <w:autoSpaceDE w:val="0"/>
        <w:autoSpaceDN w:val="0"/>
        <w:adjustRightInd w:val="0"/>
        <w:snapToGrid w:val="0"/>
        <w:rPr>
          <w:rFonts w:ascii="ＭＳ 明朝" w:eastAsia="ＭＳ 明朝" w:hAnsi="ＭＳ 明朝"/>
          <w:lang w:eastAsia="ja-JP"/>
        </w:rPr>
      </w:pPr>
      <w:r w:rsidRPr="00105E4F">
        <w:rPr>
          <w:rFonts w:ascii="ＭＳ 明朝" w:eastAsia="ＭＳ 明朝" w:hAnsi="ＭＳ 明朝"/>
          <w:bCs/>
        </w:rPr>
        <w:t>1.</w:t>
      </w:r>
      <w:r w:rsidRPr="00105E4F">
        <w:rPr>
          <w:rFonts w:ascii="ＭＳ 明朝" w:eastAsia="ＭＳ 明朝" w:hAnsi="ＭＳ 明朝"/>
          <w:bCs/>
        </w:rPr>
        <w:tab/>
      </w:r>
      <w:r w:rsidR="00871015" w:rsidRPr="00105E4F">
        <w:rPr>
          <w:rFonts w:ascii="ＭＳ 明朝" w:eastAsia="ＭＳ 明朝" w:hAnsi="ＭＳ 明朝"/>
        </w:rPr>
        <w:t>オーストリアは、2008年夏に国連障害者権利条約（UNCRPD）を批准し（</w:t>
      </w:r>
      <w:r w:rsidR="00A44B10" w:rsidRPr="00105E4F">
        <w:rPr>
          <w:rFonts w:eastAsia="ＭＳ 明朝"/>
        </w:rPr>
        <w:t>連邦法官報</w:t>
      </w:r>
      <w:r w:rsidR="00871015" w:rsidRPr="00105E4F">
        <w:rPr>
          <w:rFonts w:ascii="ＭＳ 明朝" w:eastAsia="ＭＳ 明朝" w:hAnsi="ＭＳ 明朝"/>
        </w:rPr>
        <w:t>（FLG）III号 No.155/2008）、2008年9月26日にニューヨークで批准書を寄託した。</w:t>
      </w:r>
    </w:p>
    <w:p w14:paraId="019857FE" w14:textId="2C3E686A" w:rsidR="00792B19" w:rsidRPr="00105E4F" w:rsidRDefault="00A34B3A">
      <w:pPr>
        <w:pStyle w:val="SingleTxtG"/>
        <w:tabs>
          <w:tab w:val="left" w:pos="2835"/>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2.</w:t>
      </w:r>
      <w:r w:rsidRPr="00105E4F">
        <w:rPr>
          <w:rFonts w:ascii="ＭＳ 明朝" w:eastAsia="ＭＳ 明朝" w:hAnsi="ＭＳ 明朝"/>
          <w:bCs/>
        </w:rPr>
        <w:tab/>
      </w:r>
      <w:r w:rsidR="00871015" w:rsidRPr="00105E4F">
        <w:rPr>
          <w:rFonts w:ascii="ＭＳ 明朝" w:eastAsia="ＭＳ 明朝" w:hAnsi="ＭＳ 明朝"/>
        </w:rPr>
        <w:t>2018年10月12日、CRPD委員会はオーストリアに対し、2019年10月1日</w:t>
      </w:r>
      <w:r w:rsidR="00C279A5" w:rsidRPr="00105E4F">
        <w:rPr>
          <w:rFonts w:ascii="ＭＳ 明朝" w:eastAsia="ＭＳ 明朝" w:hAnsi="ＭＳ 明朝" w:hint="eastAsia"/>
          <w:lang w:eastAsia="ja-JP"/>
        </w:rPr>
        <w:t>を回答期限とする</w:t>
      </w:r>
      <w:r w:rsidR="00871015" w:rsidRPr="00105E4F">
        <w:rPr>
          <w:rFonts w:ascii="ＭＳ 明朝" w:eastAsia="ＭＳ 明朝" w:hAnsi="ＭＳ 明朝"/>
        </w:rPr>
        <w:t>45</w:t>
      </w:r>
      <w:r w:rsidR="00C279A5" w:rsidRPr="00105E4F">
        <w:rPr>
          <w:rFonts w:ascii="ＭＳ 明朝" w:eastAsia="ＭＳ 明朝" w:hAnsi="ＭＳ 明朝" w:hint="eastAsia"/>
          <w:lang w:eastAsia="ja-JP"/>
        </w:rPr>
        <w:t>項目の質問事項</w:t>
      </w:r>
      <w:r w:rsidR="00871015" w:rsidRPr="00105E4F">
        <w:rPr>
          <w:rFonts w:ascii="ＭＳ 明朝" w:eastAsia="ＭＳ 明朝" w:hAnsi="ＭＳ 明朝"/>
        </w:rPr>
        <w:t>を</w:t>
      </w:r>
      <w:r w:rsidR="00C279A5" w:rsidRPr="00105E4F">
        <w:rPr>
          <w:rFonts w:ascii="ＭＳ 明朝" w:eastAsia="ＭＳ 明朝" w:hAnsi="ＭＳ 明朝" w:hint="eastAsia"/>
          <w:lang w:eastAsia="ja-JP"/>
        </w:rPr>
        <w:t>示し</w:t>
      </w:r>
      <w:r w:rsidR="00871015" w:rsidRPr="00105E4F">
        <w:rPr>
          <w:rFonts w:ascii="ＭＳ 明朝" w:eastAsia="ＭＳ 明朝" w:hAnsi="ＭＳ 明朝"/>
        </w:rPr>
        <w:t>た。この回答は</w:t>
      </w:r>
      <w:r w:rsidR="00C279A5" w:rsidRPr="00105E4F">
        <w:rPr>
          <w:rFonts w:ascii="ＭＳ 明朝" w:eastAsia="ＭＳ 明朝" w:hAnsi="ＭＳ 明朝"/>
        </w:rPr>
        <w:t>連邦</w:t>
      </w:r>
      <w:r w:rsidR="00C279A5" w:rsidRPr="00105E4F">
        <w:rPr>
          <w:rFonts w:ascii="ＭＳ 明朝" w:eastAsia="ＭＳ 明朝" w:hAnsi="ＭＳ 明朝" w:hint="eastAsia"/>
          <w:lang w:eastAsia="ja-JP"/>
        </w:rPr>
        <w:t>の</w:t>
      </w:r>
      <w:r w:rsidR="00871015" w:rsidRPr="00105E4F">
        <w:rPr>
          <w:rFonts w:ascii="ＭＳ 明朝" w:eastAsia="ＭＳ 明朝" w:hAnsi="ＭＳ 明朝"/>
        </w:rPr>
        <w:t>全省庁および全</w:t>
      </w:r>
      <w:r w:rsidR="00C279A5" w:rsidRPr="00105E4F">
        <w:rPr>
          <w:rFonts w:ascii="ＭＳ 明朝" w:eastAsia="ＭＳ 明朝" w:hAnsi="ＭＳ 明朝" w:hint="eastAsia"/>
          <w:lang w:eastAsia="ja-JP"/>
        </w:rPr>
        <w:t>州の</w:t>
      </w:r>
      <w:r w:rsidR="00871015" w:rsidRPr="00105E4F">
        <w:rPr>
          <w:rFonts w:ascii="ＭＳ 明朝" w:eastAsia="ＭＳ 明朝" w:hAnsi="ＭＳ 明朝"/>
        </w:rPr>
        <w:t>貢献</w:t>
      </w:r>
      <w:r w:rsidR="00C279A5" w:rsidRPr="00105E4F">
        <w:rPr>
          <w:rFonts w:ascii="ＭＳ 明朝" w:eastAsia="ＭＳ 明朝" w:hAnsi="ＭＳ 明朝" w:hint="eastAsia"/>
          <w:lang w:eastAsia="ja-JP"/>
        </w:rPr>
        <w:t>により</w:t>
      </w:r>
      <w:r w:rsidR="00871015" w:rsidRPr="00105E4F">
        <w:rPr>
          <w:rFonts w:ascii="ＭＳ 明朝" w:eastAsia="ＭＳ 明朝" w:hAnsi="ＭＳ 明朝"/>
        </w:rPr>
        <w:t>作</w:t>
      </w:r>
      <w:r w:rsidR="00C279A5" w:rsidRPr="00105E4F">
        <w:rPr>
          <w:rFonts w:ascii="ＭＳ 明朝" w:eastAsia="ＭＳ 明朝" w:hAnsi="ＭＳ 明朝" w:hint="eastAsia"/>
          <w:lang w:eastAsia="ja-JP"/>
        </w:rPr>
        <w:t>ら</w:t>
      </w:r>
      <w:r w:rsidR="00871015" w:rsidRPr="00105E4F">
        <w:rPr>
          <w:rFonts w:ascii="ＭＳ 明朝" w:eastAsia="ＭＳ 明朝" w:hAnsi="ＭＳ 明朝"/>
        </w:rPr>
        <w:t>れ</w:t>
      </w:r>
      <w:r w:rsidR="00C279A5" w:rsidRPr="00105E4F">
        <w:rPr>
          <w:rFonts w:ascii="ＭＳ 明朝" w:eastAsia="ＭＳ 明朝" w:hAnsi="ＭＳ 明朝" w:hint="eastAsia"/>
          <w:lang w:eastAsia="ja-JP"/>
        </w:rPr>
        <w:t>たもので</w:t>
      </w:r>
      <w:r w:rsidR="00871015" w:rsidRPr="00105E4F">
        <w:rPr>
          <w:rFonts w:ascii="ＭＳ 明朝" w:eastAsia="ＭＳ 明朝" w:hAnsi="ＭＳ 明朝"/>
        </w:rPr>
        <w:t>、オーストリアの第2</w:t>
      </w:r>
      <w:r w:rsidR="00C279A5" w:rsidRPr="00105E4F">
        <w:rPr>
          <w:rFonts w:ascii="ＭＳ 明朝" w:eastAsia="ＭＳ 明朝" w:hAnsi="ＭＳ 明朝" w:hint="eastAsia"/>
          <w:lang w:eastAsia="ja-JP"/>
        </w:rPr>
        <w:t>・</w:t>
      </w:r>
      <w:r w:rsidR="00871015" w:rsidRPr="00105E4F">
        <w:rPr>
          <w:rFonts w:ascii="ＭＳ 明朝" w:eastAsia="ＭＳ 明朝" w:hAnsi="ＭＳ 明朝"/>
        </w:rPr>
        <w:t>第3の国</w:t>
      </w:r>
      <w:r w:rsidR="00C279A5" w:rsidRPr="00105E4F">
        <w:rPr>
          <w:rFonts w:ascii="ＭＳ 明朝" w:eastAsia="ＭＳ 明朝" w:hAnsi="ＭＳ 明朝" w:hint="eastAsia"/>
          <w:lang w:eastAsia="ja-JP"/>
        </w:rPr>
        <w:t>家</w:t>
      </w:r>
      <w:r w:rsidR="00871015" w:rsidRPr="00105E4F">
        <w:rPr>
          <w:rFonts w:ascii="ＭＳ 明朝" w:eastAsia="ＭＳ 明朝" w:hAnsi="ＭＳ 明朝"/>
        </w:rPr>
        <w:t>報告を構成する</w:t>
      </w:r>
      <w:r w:rsidR="007C37D9" w:rsidRPr="00105E4F">
        <w:rPr>
          <w:rFonts w:ascii="ＭＳ 明朝" w:eastAsia="ＭＳ 明朝" w:hAnsi="ＭＳ 明朝"/>
        </w:rPr>
        <w:t>。</w:t>
      </w:r>
    </w:p>
    <w:p w14:paraId="4C7462DF" w14:textId="47C7B479" w:rsidR="00792B19" w:rsidRPr="00105E4F" w:rsidRDefault="00A34B3A">
      <w:pPr>
        <w:pStyle w:val="SingleTxtG"/>
        <w:tabs>
          <w:tab w:val="left" w:pos="2835"/>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3.</w:t>
      </w:r>
      <w:r w:rsidRPr="00105E4F">
        <w:rPr>
          <w:rFonts w:ascii="ＭＳ 明朝" w:eastAsia="ＭＳ 明朝" w:hAnsi="ＭＳ 明朝"/>
          <w:bCs/>
        </w:rPr>
        <w:tab/>
      </w:r>
      <w:r w:rsidR="00871015" w:rsidRPr="00105E4F">
        <w:rPr>
          <w:rFonts w:ascii="ＭＳ 明朝" w:eastAsia="ＭＳ 明朝" w:hAnsi="ＭＳ 明朝"/>
        </w:rPr>
        <w:t>本</w:t>
      </w:r>
      <w:r w:rsidR="00C279A5" w:rsidRPr="00105E4F">
        <w:rPr>
          <w:rFonts w:ascii="ＭＳ 明朝" w:eastAsia="ＭＳ 明朝" w:hAnsi="ＭＳ 明朝" w:hint="eastAsia"/>
          <w:lang w:eastAsia="ja-JP"/>
        </w:rPr>
        <w:t>報告</w:t>
      </w:r>
      <w:r w:rsidR="00871015" w:rsidRPr="00105E4F">
        <w:rPr>
          <w:rFonts w:ascii="ＭＳ 明朝" w:eastAsia="ＭＳ 明朝" w:hAnsi="ＭＳ 明朝"/>
        </w:rPr>
        <w:t>は</w:t>
      </w:r>
      <w:r w:rsidR="009B6B3A" w:rsidRPr="00105E4F">
        <w:rPr>
          <w:rFonts w:ascii="ＭＳ 明朝" w:eastAsia="ＭＳ 明朝" w:hAnsi="ＭＳ 明朝"/>
        </w:rPr>
        <w:t>国</w:t>
      </w:r>
      <w:r w:rsidR="009B6B3A" w:rsidRPr="00105E4F">
        <w:rPr>
          <w:rFonts w:ascii="ＭＳ 明朝" w:eastAsia="ＭＳ 明朝" w:hAnsi="ＭＳ 明朝" w:hint="eastAsia"/>
          <w:lang w:eastAsia="ja-JP"/>
        </w:rPr>
        <w:t>家</w:t>
      </w:r>
      <w:r w:rsidR="009B6B3A" w:rsidRPr="00105E4F">
        <w:rPr>
          <w:rFonts w:ascii="ＭＳ 明朝" w:eastAsia="ＭＳ 明朝" w:hAnsi="ＭＳ 明朝"/>
        </w:rPr>
        <w:t>報告</w:t>
      </w:r>
      <w:r w:rsidR="00C279A5" w:rsidRPr="00105E4F">
        <w:rPr>
          <w:rFonts w:ascii="ＭＳ 明朝" w:eastAsia="ＭＳ 明朝" w:hAnsi="ＭＳ 明朝" w:hint="eastAsia"/>
          <w:lang w:eastAsia="ja-JP"/>
        </w:rPr>
        <w:t>の</w:t>
      </w:r>
      <w:r w:rsidR="00871015" w:rsidRPr="00105E4F">
        <w:rPr>
          <w:rFonts w:ascii="ＭＳ 明朝" w:eastAsia="ＭＳ 明朝" w:hAnsi="ＭＳ 明朝"/>
        </w:rPr>
        <w:t>21,200字に限定したバージョンである。より詳細な情報は、2019年9月4日にオーストリア連邦政府が採択した</w:t>
      </w:r>
      <w:r w:rsidR="009B6B3A" w:rsidRPr="00105E4F">
        <w:rPr>
          <w:rFonts w:ascii="ＭＳ 明朝" w:eastAsia="ＭＳ 明朝" w:hAnsi="ＭＳ 明朝"/>
        </w:rPr>
        <w:t>国</w:t>
      </w:r>
      <w:r w:rsidR="009B6B3A" w:rsidRPr="00105E4F">
        <w:rPr>
          <w:rFonts w:ascii="ＭＳ 明朝" w:eastAsia="ＭＳ 明朝" w:hAnsi="ＭＳ 明朝" w:hint="eastAsia"/>
          <w:lang w:eastAsia="ja-JP"/>
        </w:rPr>
        <w:t>家</w:t>
      </w:r>
      <w:r w:rsidR="009B6B3A" w:rsidRPr="00105E4F">
        <w:rPr>
          <w:rFonts w:ascii="ＭＳ 明朝" w:eastAsia="ＭＳ 明朝" w:hAnsi="ＭＳ 明朝"/>
        </w:rPr>
        <w:t>報告</w:t>
      </w:r>
      <w:r w:rsidR="00871015" w:rsidRPr="00105E4F">
        <w:rPr>
          <w:rFonts w:ascii="ＭＳ 明朝" w:eastAsia="ＭＳ 明朝" w:hAnsi="ＭＳ 明朝"/>
        </w:rPr>
        <w:t>を</w:t>
      </w:r>
      <w:r w:rsidR="00C279A5" w:rsidRPr="00105E4F">
        <w:rPr>
          <w:rFonts w:ascii="ＭＳ 明朝" w:eastAsia="ＭＳ 明朝" w:hAnsi="ＭＳ 明朝" w:hint="eastAsia"/>
          <w:lang w:eastAsia="ja-JP"/>
        </w:rPr>
        <w:t>参照のこと。</w:t>
      </w:r>
    </w:p>
    <w:p w14:paraId="2801D650" w14:textId="5137D6A7" w:rsidR="00792B19" w:rsidRPr="00105E4F" w:rsidRDefault="00A34B3A">
      <w:pPr>
        <w:pStyle w:val="HChG"/>
        <w:rPr>
          <w:rFonts w:ascii="ＭＳ 明朝" w:eastAsiaTheme="minorEastAsia" w:hAnsi="ＭＳ 明朝"/>
        </w:rPr>
      </w:pPr>
      <w:bookmarkStart w:id="6" w:name="_Toc133857153"/>
      <w:r w:rsidRPr="00105E4F">
        <w:rPr>
          <w:rFonts w:ascii="ＭＳ 明朝" w:eastAsia="ＭＳ 明朝" w:hAnsi="ＭＳ 明朝"/>
        </w:rPr>
        <w:tab/>
      </w:r>
      <w:r w:rsidRPr="00105E4F">
        <w:rPr>
          <w:rFonts w:ascii="ＭＳ 明朝" w:eastAsia="ＭＳ 明朝" w:hAnsi="ＭＳ 明朝"/>
        </w:rPr>
        <w:tab/>
      </w:r>
      <w:r w:rsidR="00871015" w:rsidRPr="00105E4F">
        <w:rPr>
          <w:rFonts w:ascii="ＭＳ 明朝" w:eastAsia="ＭＳ 明朝" w:hAnsi="ＭＳ 明朝"/>
        </w:rPr>
        <w:t>報告前</w:t>
      </w:r>
      <w:r w:rsidR="00C279A5" w:rsidRPr="00105E4F">
        <w:rPr>
          <w:rFonts w:ascii="ＭＳ 明朝" w:eastAsia="ＭＳ 明朝" w:hAnsi="ＭＳ 明朝" w:hint="eastAsia"/>
          <w:lang w:eastAsia="ja-JP"/>
        </w:rPr>
        <w:t>質問事項</w:t>
      </w:r>
      <w:r w:rsidR="00871015" w:rsidRPr="00105E4F">
        <w:rPr>
          <w:rFonts w:ascii="ＭＳ 明朝" w:eastAsia="ＭＳ 明朝" w:hAnsi="ＭＳ 明朝"/>
        </w:rPr>
        <w:t>（CRPD/C/AUT/QPR/2-3）</w:t>
      </w:r>
      <w:r w:rsidR="00ED0172" w:rsidRPr="00105E4F">
        <w:rPr>
          <w:rFonts w:ascii="ＭＳ 明朝" w:eastAsia="ＭＳ 明朝" w:hAnsi="ＭＳ 明朝"/>
        </w:rPr>
        <w:t>への回答</w:t>
      </w:r>
    </w:p>
    <w:p w14:paraId="3F94FDF0" w14:textId="23BE1754" w:rsidR="009D774F" w:rsidRPr="00105E4F" w:rsidRDefault="009D774F" w:rsidP="00282EE6">
      <w:pPr>
        <w:rPr>
          <w:b/>
          <w:bCs/>
          <w:sz w:val="24"/>
          <w:szCs w:val="24"/>
        </w:rPr>
      </w:pPr>
      <w:r w:rsidRPr="00105E4F">
        <w:rPr>
          <w:rFonts w:ascii="ＭＳ 明朝" w:eastAsia="ＭＳ 明朝" w:hAnsi="ＭＳ 明朝" w:hint="eastAsia"/>
          <w:b/>
          <w:bCs/>
          <w:sz w:val="24"/>
          <w:szCs w:val="24"/>
          <w:lang w:eastAsia="ja-JP"/>
        </w:rPr>
        <w:t>目的及び一般的義務（</w:t>
      </w:r>
      <w:r w:rsidR="0033566B" w:rsidRPr="00105E4F">
        <w:rPr>
          <w:rFonts w:ascii="ＭＳ 明朝" w:eastAsia="ＭＳ 明朝" w:hAnsi="ＭＳ 明朝" w:hint="eastAsia"/>
          <w:b/>
          <w:bCs/>
          <w:sz w:val="24"/>
          <w:szCs w:val="24"/>
          <w:lang w:eastAsia="ja-JP"/>
        </w:rPr>
        <w:t>第</w:t>
      </w:r>
      <w:r w:rsidRPr="00105E4F">
        <w:rPr>
          <w:rFonts w:ascii="ＭＳ 明朝" w:eastAsia="ＭＳ 明朝" w:hAnsi="ＭＳ 明朝" w:hint="eastAsia"/>
          <w:b/>
          <w:bCs/>
          <w:sz w:val="24"/>
          <w:szCs w:val="24"/>
          <w:lang w:eastAsia="ja-JP"/>
        </w:rPr>
        <w:t>1－4条）</w:t>
      </w:r>
    </w:p>
    <w:p w14:paraId="69877D12" w14:textId="3487AAE7" w:rsidR="00792B19" w:rsidRPr="00105E4F" w:rsidRDefault="00A34B3A" w:rsidP="006649B6">
      <w:pPr>
        <w:pStyle w:val="H1G"/>
        <w:ind w:firstLine="0"/>
        <w:rPr>
          <w:rFonts w:ascii="ＭＳ 明朝" w:eastAsia="ＭＳ 明朝" w:hAnsi="ＭＳ 明朝"/>
        </w:rPr>
      </w:pPr>
      <w:r w:rsidRPr="00105E4F">
        <w:rPr>
          <w:rFonts w:ascii="ＭＳ 明朝" w:eastAsia="ＭＳ 明朝" w:hAnsi="ＭＳ 明朝"/>
        </w:rPr>
        <w:lastRenderedPageBreak/>
        <w:tab/>
        <w:t>報告前</w:t>
      </w:r>
      <w:r w:rsidR="006649B6" w:rsidRPr="00105E4F">
        <w:rPr>
          <w:rFonts w:ascii="ＭＳ 明朝" w:eastAsia="ＭＳ 明朝" w:hAnsi="ＭＳ 明朝" w:hint="eastAsia"/>
          <w:lang w:eastAsia="ja-JP"/>
        </w:rPr>
        <w:t>質問事項パラグラフ</w:t>
      </w:r>
      <w:bookmarkStart w:id="7" w:name="_Hlk134536956"/>
      <w:r w:rsidRPr="00105E4F">
        <w:rPr>
          <w:rFonts w:ascii="ＭＳ 明朝" w:eastAsia="ＭＳ 明朝" w:hAnsi="ＭＳ 明朝"/>
        </w:rPr>
        <w:t xml:space="preserve">1への回答 </w:t>
      </w:r>
      <w:bookmarkEnd w:id="6"/>
      <w:bookmarkEnd w:id="7"/>
    </w:p>
    <w:p w14:paraId="0DD61CB8" w14:textId="0BD29E9F" w:rsidR="00792B19" w:rsidRPr="00105E4F" w:rsidRDefault="00A34B3A">
      <w:pPr>
        <w:pStyle w:val="SingleTxtG"/>
        <w:tabs>
          <w:tab w:val="left" w:pos="2835"/>
        </w:tabs>
        <w:kinsoku w:val="0"/>
        <w:overflowPunct w:val="0"/>
        <w:autoSpaceDE w:val="0"/>
        <w:autoSpaceDN w:val="0"/>
        <w:adjustRightInd w:val="0"/>
        <w:snapToGrid w:val="0"/>
        <w:rPr>
          <w:rFonts w:ascii="ＭＳ 明朝" w:eastAsia="ＭＳ 明朝" w:hAnsi="ＭＳ 明朝"/>
        </w:rPr>
      </w:pPr>
      <w:bookmarkStart w:id="8" w:name="_Hlk133820902"/>
      <w:r w:rsidRPr="00105E4F">
        <w:rPr>
          <w:rFonts w:ascii="ＭＳ 明朝" w:eastAsia="ＭＳ 明朝" w:hAnsi="ＭＳ 明朝"/>
          <w:bCs/>
        </w:rPr>
        <w:t>4.</w:t>
      </w:r>
      <w:r w:rsidRPr="00105E4F">
        <w:rPr>
          <w:rFonts w:ascii="ＭＳ 明朝" w:eastAsia="ＭＳ 明朝" w:hAnsi="ＭＳ 明朝"/>
          <w:bCs/>
        </w:rPr>
        <w:tab/>
      </w:r>
      <w:r w:rsidR="006E2C07" w:rsidRPr="00105E4F">
        <w:rPr>
          <w:rFonts w:ascii="ＭＳ 明朝" w:eastAsia="ＭＳ 明朝" w:hAnsi="ＭＳ 明朝" w:hint="eastAsia"/>
          <w:lang w:eastAsia="ja-JP"/>
        </w:rPr>
        <w:t>法律の提案に関して</w:t>
      </w:r>
      <w:r w:rsidR="00871015" w:rsidRPr="00105E4F">
        <w:rPr>
          <w:rFonts w:ascii="ＭＳ 明朝" w:eastAsia="ＭＳ 明朝" w:hAnsi="ＭＳ 明朝"/>
        </w:rPr>
        <w:t>、オーストリアは、</w:t>
      </w:r>
      <w:r w:rsidR="006E2C07" w:rsidRPr="00105E4F">
        <w:rPr>
          <w:rFonts w:ascii="ＭＳ 明朝" w:eastAsia="ＭＳ 明朝" w:hAnsi="ＭＳ 明朝" w:hint="eastAsia"/>
          <w:lang w:eastAsia="ja-JP"/>
        </w:rPr>
        <w:t>U</w:t>
      </w:r>
      <w:r w:rsidR="006E2C07" w:rsidRPr="00105E4F">
        <w:rPr>
          <w:rFonts w:ascii="ＭＳ 明朝" w:eastAsia="ＭＳ 明朝" w:hAnsi="ＭＳ 明朝"/>
          <w:lang w:eastAsia="ja-JP"/>
        </w:rPr>
        <w:t>NCRPD</w:t>
      </w:r>
      <w:r w:rsidR="00871015" w:rsidRPr="00105E4F">
        <w:rPr>
          <w:rFonts w:ascii="ＭＳ 明朝" w:eastAsia="ＭＳ 明朝" w:hAnsi="ＭＳ 明朝"/>
        </w:rPr>
        <w:t>とそれが含むインクルージョンの概念を実施する努力を指針としている。これは、将来の</w:t>
      </w:r>
      <w:r w:rsidR="006E2C07" w:rsidRPr="00105E4F">
        <w:rPr>
          <w:rFonts w:ascii="ＭＳ 明朝" w:eastAsia="ＭＳ 明朝" w:hAnsi="ＭＳ 明朝" w:hint="eastAsia"/>
          <w:lang w:eastAsia="ja-JP"/>
        </w:rPr>
        <w:t>法律</w:t>
      </w:r>
      <w:r w:rsidR="00871015" w:rsidRPr="00105E4F">
        <w:rPr>
          <w:rFonts w:ascii="ＭＳ 明朝" w:eastAsia="ＭＳ 明朝" w:hAnsi="ＭＳ 明朝"/>
        </w:rPr>
        <w:t>、</w:t>
      </w:r>
      <w:r w:rsidR="006E2C07" w:rsidRPr="00105E4F">
        <w:rPr>
          <w:rFonts w:ascii="ＭＳ 明朝" w:eastAsia="ＭＳ 明朝" w:hAnsi="ＭＳ 明朝" w:hint="eastAsia"/>
          <w:lang w:eastAsia="ja-JP"/>
        </w:rPr>
        <w:t>既存の法規範</w:t>
      </w:r>
      <w:r w:rsidR="00871015" w:rsidRPr="00105E4F">
        <w:rPr>
          <w:rFonts w:ascii="ＭＳ 明朝" w:eastAsia="ＭＳ 明朝" w:hAnsi="ＭＳ 明朝"/>
        </w:rPr>
        <w:t>の改正、</w:t>
      </w:r>
      <w:r w:rsidR="006E2C07" w:rsidRPr="00105E4F">
        <w:rPr>
          <w:rFonts w:ascii="ＭＳ 明朝" w:eastAsia="ＭＳ 明朝" w:hAnsi="ＭＳ 明朝" w:hint="eastAsia"/>
          <w:lang w:eastAsia="ja-JP"/>
        </w:rPr>
        <w:t>既存の法律の</w:t>
      </w:r>
      <w:r w:rsidR="00871015" w:rsidRPr="00105E4F">
        <w:rPr>
          <w:rFonts w:ascii="ＭＳ 明朝" w:eastAsia="ＭＳ 明朝" w:hAnsi="ＭＳ 明朝"/>
        </w:rPr>
        <w:t>全般的な見直し</w:t>
      </w:r>
      <w:r w:rsidR="001B5756" w:rsidRPr="00105E4F">
        <w:rPr>
          <w:rFonts w:ascii="ＭＳ 明朝" w:eastAsia="ＭＳ 明朝" w:hAnsi="ＭＳ 明朝" w:hint="eastAsia"/>
          <w:lang w:eastAsia="ja-JP"/>
        </w:rPr>
        <w:t>と、その</w:t>
      </w:r>
      <w:r w:rsidR="00871015" w:rsidRPr="00105E4F">
        <w:rPr>
          <w:rFonts w:ascii="ＭＳ 明朝" w:eastAsia="ＭＳ 明朝" w:hAnsi="ＭＳ 明朝"/>
        </w:rPr>
        <w:t>結果</w:t>
      </w:r>
      <w:r w:rsidR="001B5756" w:rsidRPr="00105E4F">
        <w:rPr>
          <w:rFonts w:ascii="ＭＳ 明朝" w:eastAsia="ＭＳ 明朝" w:hAnsi="ＭＳ 明朝" w:hint="eastAsia"/>
          <w:lang w:eastAsia="ja-JP"/>
        </w:rPr>
        <w:t>、改正が必要</w:t>
      </w:r>
      <w:r w:rsidR="00FA7D0D" w:rsidRPr="00105E4F">
        <w:rPr>
          <w:rFonts w:ascii="ＭＳ 明朝" w:eastAsia="ＭＳ 明朝" w:hAnsi="ＭＳ 明朝" w:hint="eastAsia"/>
          <w:lang w:eastAsia="ja-JP"/>
        </w:rPr>
        <w:t>となった</w:t>
      </w:r>
      <w:r w:rsidR="001B5756" w:rsidRPr="00105E4F">
        <w:rPr>
          <w:rFonts w:ascii="ＭＳ 明朝" w:eastAsia="ＭＳ 明朝" w:hAnsi="ＭＳ 明朝" w:hint="eastAsia"/>
          <w:lang w:eastAsia="ja-JP"/>
        </w:rPr>
        <w:t>場合に</w:t>
      </w:r>
      <w:r w:rsidR="00871015" w:rsidRPr="00105E4F">
        <w:rPr>
          <w:rFonts w:ascii="ＭＳ 明朝" w:eastAsia="ＭＳ 明朝" w:hAnsi="ＭＳ 明朝"/>
        </w:rPr>
        <w:t>適用される。また、行政内部の</w:t>
      </w:r>
      <w:r w:rsidR="001D6A53" w:rsidRPr="00105E4F">
        <w:rPr>
          <w:rFonts w:ascii="ＭＳ 明朝" w:eastAsia="ＭＳ 明朝" w:hAnsi="ＭＳ 明朝" w:hint="eastAsia"/>
          <w:lang w:eastAsia="ja-JP"/>
        </w:rPr>
        <w:t>布告</w:t>
      </w:r>
      <w:r w:rsidR="00871015" w:rsidRPr="00105E4F">
        <w:rPr>
          <w:rFonts w:ascii="ＭＳ 明朝" w:eastAsia="ＭＳ 明朝" w:hAnsi="ＭＳ 明朝"/>
        </w:rPr>
        <w:t>やガイドラインにも適用される。</w:t>
      </w:r>
    </w:p>
    <w:p w14:paraId="6A187803" w14:textId="67E8D154"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5.</w:t>
      </w:r>
      <w:r w:rsidRPr="00105E4F">
        <w:rPr>
          <w:rFonts w:ascii="ＭＳ 明朝" w:eastAsia="ＭＳ 明朝" w:hAnsi="ＭＳ 明朝"/>
          <w:bCs/>
        </w:rPr>
        <w:tab/>
      </w:r>
      <w:r w:rsidR="00871015" w:rsidRPr="00105E4F">
        <w:rPr>
          <w:rFonts w:ascii="ＭＳ 明朝" w:eastAsia="ＭＳ 明朝" w:hAnsi="ＭＳ 明朝"/>
        </w:rPr>
        <w:t>連邦レベルでの最も重要な法改正は以下の通り</w:t>
      </w:r>
      <w:r w:rsidR="00FA7D0D" w:rsidRPr="00105E4F">
        <w:rPr>
          <w:rFonts w:ascii="ＭＳ 明朝" w:eastAsia="ＭＳ 明朝" w:hAnsi="ＭＳ 明朝" w:hint="eastAsia"/>
          <w:lang w:eastAsia="ja-JP"/>
        </w:rPr>
        <w:t>。</w:t>
      </w:r>
    </w:p>
    <w:p w14:paraId="47C0FBA2" w14:textId="4F02FE16" w:rsidR="00792B19" w:rsidRPr="00105E4F" w:rsidRDefault="00A34B3A">
      <w:pPr>
        <w:pStyle w:val="SingleTxtG"/>
        <w:rPr>
          <w:rFonts w:ascii="ＭＳ 明朝" w:eastAsia="ＭＳ 明朝" w:hAnsi="ＭＳ 明朝"/>
        </w:rPr>
      </w:pPr>
      <w:r w:rsidRPr="00105E4F">
        <w:rPr>
          <w:rFonts w:ascii="ＭＳ 明朝" w:eastAsia="ＭＳ 明朝" w:hAnsi="ＭＳ 明朝"/>
          <w:bCs/>
        </w:rPr>
        <w:tab/>
        <w:t>(</w:t>
      </w:r>
      <w:proofErr w:type="spellStart"/>
      <w:r w:rsidRPr="00105E4F">
        <w:rPr>
          <w:rFonts w:ascii="ＭＳ 明朝" w:eastAsia="ＭＳ 明朝" w:hAnsi="ＭＳ 明朝"/>
          <w:bCs/>
        </w:rPr>
        <w:t>i</w:t>
      </w:r>
      <w:proofErr w:type="spellEnd"/>
      <w:r w:rsidRPr="00105E4F">
        <w:rPr>
          <w:rFonts w:ascii="ＭＳ 明朝" w:eastAsia="ＭＳ 明朝" w:hAnsi="ＭＳ 明朝"/>
          <w:bCs/>
        </w:rPr>
        <w:t>)</w:t>
      </w:r>
      <w:r w:rsidRPr="00105E4F">
        <w:rPr>
          <w:rFonts w:ascii="ＭＳ 明朝" w:eastAsia="ＭＳ 明朝" w:hAnsi="ＭＳ 明朝"/>
          <w:bCs/>
        </w:rPr>
        <w:tab/>
      </w:r>
      <w:r w:rsidR="00871015" w:rsidRPr="00105E4F">
        <w:rPr>
          <w:rFonts w:ascii="ＭＳ 明朝" w:eastAsia="ＭＳ 明朝" w:hAnsi="ＭＳ 明朝"/>
        </w:rPr>
        <w:t>2018年7月1日の第2次成年者保護法（FLG I No.59/2017）の施行に伴い、後見に関する従来の法律の包括的な改革が行われた。法務省はUNCRPDの基本的価値に特に配慮した。この改革は、広範な参加型プロセスの中で策定された。より詳細な情報は、質問</w:t>
      </w:r>
      <w:r w:rsidR="00FA7D0D" w:rsidRPr="00105E4F">
        <w:rPr>
          <w:rFonts w:ascii="ＭＳ 明朝" w:eastAsia="ＭＳ 明朝" w:hAnsi="ＭＳ 明朝" w:hint="eastAsia"/>
          <w:lang w:eastAsia="ja-JP"/>
        </w:rPr>
        <w:t>（パラグラフ）</w:t>
      </w:r>
      <w:r w:rsidR="00871015" w:rsidRPr="00105E4F">
        <w:rPr>
          <w:rFonts w:ascii="ＭＳ 明朝" w:eastAsia="ＭＳ 明朝" w:hAnsi="ＭＳ 明朝"/>
        </w:rPr>
        <w:t>25</w:t>
      </w:r>
      <w:r w:rsidR="00FA7D0D" w:rsidRPr="00105E4F">
        <w:rPr>
          <w:rFonts w:ascii="ＭＳ 明朝" w:eastAsia="ＭＳ 明朝" w:hAnsi="ＭＳ 明朝" w:hint="eastAsia"/>
          <w:lang w:eastAsia="ja-JP"/>
        </w:rPr>
        <w:t>への</w:t>
      </w:r>
      <w:r w:rsidR="00871015" w:rsidRPr="00105E4F">
        <w:rPr>
          <w:rFonts w:ascii="ＭＳ 明朝" w:eastAsia="ＭＳ 明朝" w:hAnsi="ＭＳ 明朝"/>
        </w:rPr>
        <w:t>回答に含まれている</w:t>
      </w:r>
      <w:r w:rsidR="00FA7D0D" w:rsidRPr="00105E4F">
        <w:rPr>
          <w:rFonts w:ascii="ＭＳ 明朝" w:eastAsia="ＭＳ 明朝" w:hAnsi="ＭＳ 明朝" w:hint="eastAsia"/>
          <w:lang w:eastAsia="ja-JP"/>
        </w:rPr>
        <w:t>。</w:t>
      </w:r>
    </w:p>
    <w:p w14:paraId="518248F2" w14:textId="60312954" w:rsidR="00792B19" w:rsidRPr="00105E4F" w:rsidRDefault="00A34B3A">
      <w:pPr>
        <w:pStyle w:val="SingleTxtG"/>
        <w:rPr>
          <w:rFonts w:ascii="ＭＳ 明朝" w:eastAsia="ＭＳ 明朝" w:hAnsi="ＭＳ 明朝"/>
        </w:rPr>
      </w:pPr>
      <w:r w:rsidRPr="00105E4F">
        <w:rPr>
          <w:rFonts w:ascii="ＭＳ 明朝" w:eastAsia="ＭＳ 明朝" w:hAnsi="ＭＳ 明朝"/>
        </w:rPr>
        <w:tab/>
        <w:t>(ii）</w:t>
      </w:r>
      <w:r w:rsidRPr="00105E4F">
        <w:rPr>
          <w:rFonts w:ascii="ＭＳ 明朝" w:eastAsia="ＭＳ 明朝" w:hAnsi="ＭＳ 明朝"/>
        </w:rPr>
        <w:tab/>
      </w:r>
      <w:r w:rsidR="00871015" w:rsidRPr="00105E4F">
        <w:rPr>
          <w:rFonts w:ascii="ＭＳ 明朝" w:eastAsia="ＭＳ 明朝" w:hAnsi="ＭＳ 明朝"/>
        </w:rPr>
        <w:t>公共部門における障害者雇用は2016年半ばに簡素化された。詳細は質問</w:t>
      </w:r>
      <w:r w:rsidR="00FA7D0D" w:rsidRPr="00105E4F">
        <w:rPr>
          <w:rFonts w:ascii="ＭＳ 明朝" w:eastAsia="ＭＳ 明朝" w:hAnsi="ＭＳ 明朝" w:hint="eastAsia"/>
          <w:lang w:eastAsia="ja-JP"/>
        </w:rPr>
        <w:t>（パラグラフ）</w:t>
      </w:r>
      <w:r w:rsidR="00871015" w:rsidRPr="00105E4F">
        <w:rPr>
          <w:rFonts w:ascii="ＭＳ 明朝" w:eastAsia="ＭＳ 明朝" w:hAnsi="ＭＳ 明朝"/>
        </w:rPr>
        <w:t>42</w:t>
      </w:r>
      <w:r w:rsidR="00FA7D0D" w:rsidRPr="00105E4F">
        <w:rPr>
          <w:rFonts w:ascii="ＭＳ 明朝" w:eastAsia="ＭＳ 明朝" w:hAnsi="ＭＳ 明朝" w:hint="eastAsia"/>
          <w:lang w:eastAsia="ja-JP"/>
        </w:rPr>
        <w:t>へ</w:t>
      </w:r>
      <w:r w:rsidR="00871015" w:rsidRPr="00105E4F">
        <w:rPr>
          <w:rFonts w:ascii="ＭＳ 明朝" w:eastAsia="ＭＳ 明朝" w:hAnsi="ＭＳ 明朝"/>
        </w:rPr>
        <w:t>の回答を参照</w:t>
      </w:r>
      <w:r w:rsidR="00FA7D0D" w:rsidRPr="00105E4F">
        <w:rPr>
          <w:rFonts w:ascii="ＭＳ 明朝" w:eastAsia="ＭＳ 明朝" w:hAnsi="ＭＳ 明朝" w:hint="eastAsia"/>
          <w:lang w:eastAsia="ja-JP"/>
        </w:rPr>
        <w:t>。</w:t>
      </w:r>
    </w:p>
    <w:p w14:paraId="0E35569E" w14:textId="0EC62120" w:rsidR="00792B19" w:rsidRPr="00105E4F" w:rsidRDefault="00A34B3A">
      <w:pPr>
        <w:pStyle w:val="SingleTxtG"/>
        <w:rPr>
          <w:rFonts w:ascii="ＭＳ 明朝" w:eastAsia="ＭＳ 明朝" w:hAnsi="ＭＳ 明朝"/>
        </w:rPr>
      </w:pPr>
      <w:r w:rsidRPr="00105E4F">
        <w:rPr>
          <w:rFonts w:ascii="ＭＳ 明朝" w:eastAsia="ＭＳ 明朝" w:hAnsi="ＭＳ 明朝"/>
        </w:rPr>
        <w:tab/>
        <w:t>(iii）</w:t>
      </w:r>
      <w:r w:rsidR="00871015" w:rsidRPr="00105E4F">
        <w:rPr>
          <w:rFonts w:ascii="ＭＳ 明朝" w:eastAsia="ＭＳ 明朝" w:hAnsi="ＭＳ 明朝"/>
        </w:rPr>
        <w:t>2012年に採択された「障害に関する国家行動計画2012-</w:t>
      </w:r>
      <w:r w:rsidR="00AB0365" w:rsidRPr="00105E4F">
        <w:rPr>
          <w:rFonts w:ascii="ＭＳ 明朝" w:eastAsia="ＭＳ 明朝" w:hAnsi="ＭＳ 明朝"/>
        </w:rPr>
        <w:t>2020」は</w:t>
      </w:r>
      <w:r w:rsidR="00871015" w:rsidRPr="00105E4F">
        <w:rPr>
          <w:rFonts w:ascii="ＭＳ 明朝" w:eastAsia="ＭＳ 明朝" w:hAnsi="ＭＳ 明朝"/>
        </w:rPr>
        <w:t>、教育分野における連邦政府の目標を策定し、インクルーシブな学校システムの開発計画を含んでいる</w:t>
      </w:r>
      <w:r w:rsidR="00FA7D0D" w:rsidRPr="00105E4F">
        <w:rPr>
          <w:rFonts w:ascii="ＭＳ 明朝" w:eastAsia="ＭＳ 明朝" w:hAnsi="ＭＳ 明朝" w:hint="eastAsia"/>
          <w:lang w:eastAsia="ja-JP"/>
        </w:rPr>
        <w:t>。</w:t>
      </w:r>
    </w:p>
    <w:p w14:paraId="2F4891B0" w14:textId="31C487AB" w:rsidR="00792B19" w:rsidRPr="00105E4F" w:rsidRDefault="00A34B3A">
      <w:pPr>
        <w:pStyle w:val="SingleTxtG"/>
        <w:rPr>
          <w:rFonts w:ascii="ＭＳ 明朝" w:eastAsia="ＭＳ 明朝" w:hAnsi="ＭＳ 明朝"/>
        </w:rPr>
      </w:pPr>
      <w:r w:rsidRPr="00105E4F">
        <w:rPr>
          <w:rFonts w:ascii="ＭＳ 明朝" w:eastAsia="ＭＳ 明朝" w:hAnsi="ＭＳ 明朝"/>
        </w:rPr>
        <w:tab/>
        <w:t>(iv)</w:t>
      </w:r>
      <w:r w:rsidRPr="00105E4F">
        <w:rPr>
          <w:rFonts w:ascii="ＭＳ 明朝" w:eastAsia="ＭＳ 明朝" w:hAnsi="ＭＳ 明朝"/>
        </w:rPr>
        <w:tab/>
      </w:r>
      <w:r w:rsidR="00871015" w:rsidRPr="00105E4F">
        <w:rPr>
          <w:rFonts w:ascii="ＭＳ 明朝" w:eastAsia="ＭＳ 明朝" w:hAnsi="ＭＳ 明朝"/>
        </w:rPr>
        <w:t>この目標の実現に向けた重要な一歩は、教育省が2015年に作成した「</w:t>
      </w:r>
      <w:r w:rsidR="00601E70" w:rsidRPr="00105E4F">
        <w:rPr>
          <w:rFonts w:ascii="ＭＳ 明朝" w:eastAsia="ＭＳ 明朝" w:hAnsi="ＭＳ 明朝" w:hint="eastAsia"/>
          <w:lang w:eastAsia="ja-JP"/>
        </w:rPr>
        <w:t>包摂</w:t>
      </w:r>
      <w:r w:rsidR="00871015" w:rsidRPr="00105E4F">
        <w:rPr>
          <w:rFonts w:ascii="ＭＳ 明朝" w:eastAsia="ＭＳ 明朝" w:hAnsi="ＭＳ 明朝"/>
        </w:rPr>
        <w:t>モデル地域の開発に関する拘束力のあるガイドライン」である</w:t>
      </w:r>
      <w:r w:rsidR="00FA7D0D" w:rsidRPr="00105E4F">
        <w:rPr>
          <w:rFonts w:ascii="ＭＳ 明朝" w:eastAsia="ＭＳ 明朝" w:hAnsi="ＭＳ 明朝" w:hint="eastAsia"/>
          <w:lang w:eastAsia="ja-JP"/>
        </w:rPr>
        <w:t>。</w:t>
      </w:r>
    </w:p>
    <w:p w14:paraId="0E09DFD0" w14:textId="3076DE14" w:rsidR="00792B19" w:rsidRPr="00105E4F" w:rsidRDefault="00A34B3A">
      <w:pPr>
        <w:pStyle w:val="SingleTxtG"/>
        <w:rPr>
          <w:rFonts w:ascii="ＭＳ 明朝" w:eastAsia="ＭＳ 明朝" w:hAnsi="ＭＳ 明朝"/>
        </w:rPr>
      </w:pPr>
      <w:r w:rsidRPr="00105E4F">
        <w:rPr>
          <w:rFonts w:ascii="ＭＳ 明朝" w:eastAsia="ＭＳ 明朝" w:hAnsi="ＭＳ 明朝"/>
        </w:rPr>
        <w:tab/>
        <w:t>(v)</w:t>
      </w:r>
      <w:r w:rsidRPr="00105E4F">
        <w:rPr>
          <w:rFonts w:ascii="ＭＳ 明朝" w:eastAsia="ＭＳ 明朝" w:hAnsi="ＭＳ 明朝"/>
        </w:rPr>
        <w:tab/>
      </w:r>
      <w:r w:rsidR="00871015" w:rsidRPr="00105E4F">
        <w:rPr>
          <w:rFonts w:ascii="ＭＳ 明朝" w:eastAsia="ＭＳ 明朝" w:hAnsi="ＭＳ 明朝"/>
        </w:rPr>
        <w:t>教師のための新しい研修の導入に関する連邦枠組み法（FLG I No.124/2013）は、インクルーシブ教育をすべての教師のための新しい研修に含めることを定めた</w:t>
      </w:r>
      <w:r w:rsidR="00FA7D0D" w:rsidRPr="00105E4F">
        <w:rPr>
          <w:rFonts w:ascii="ＭＳ 明朝" w:eastAsia="ＭＳ 明朝" w:hAnsi="ＭＳ 明朝" w:hint="eastAsia"/>
          <w:lang w:eastAsia="ja-JP"/>
        </w:rPr>
        <w:t>。</w:t>
      </w:r>
    </w:p>
    <w:p w14:paraId="2BDBDDFE" w14:textId="184E7607" w:rsidR="00792B19" w:rsidRPr="00105E4F" w:rsidRDefault="00A34B3A">
      <w:pPr>
        <w:pStyle w:val="SingleTxtG"/>
        <w:rPr>
          <w:rFonts w:ascii="ＭＳ 明朝" w:eastAsiaTheme="minorEastAsia" w:hAnsi="ＭＳ 明朝"/>
        </w:rPr>
      </w:pPr>
      <w:r w:rsidRPr="00105E4F">
        <w:rPr>
          <w:rFonts w:ascii="ＭＳ 明朝" w:eastAsia="ＭＳ 明朝" w:hAnsi="ＭＳ 明朝"/>
        </w:rPr>
        <w:tab/>
        <w:t>(vi)</w:t>
      </w:r>
      <w:r w:rsidRPr="00105E4F">
        <w:rPr>
          <w:rFonts w:ascii="ＭＳ 明朝" w:eastAsia="ＭＳ 明朝" w:hAnsi="ＭＳ 明朝"/>
        </w:rPr>
        <w:tab/>
      </w:r>
      <w:r w:rsidR="00871015" w:rsidRPr="00105E4F">
        <w:rPr>
          <w:rFonts w:ascii="ＭＳ 明朝" w:eastAsia="ＭＳ 明朝" w:hAnsi="ＭＳ 明朝"/>
        </w:rPr>
        <w:t>2005年教員養成大学の組織に関する法律、および</w:t>
      </w:r>
      <w:r w:rsidR="00F644F4" w:rsidRPr="00105E4F">
        <w:rPr>
          <w:rFonts w:ascii="ＭＳ 明朝" w:eastAsia="ＭＳ 明朝" w:hAnsi="ＭＳ 明朝"/>
        </w:rPr>
        <w:t>2002</w:t>
      </w:r>
      <w:r w:rsidR="00871015" w:rsidRPr="00105E4F">
        <w:rPr>
          <w:rFonts w:ascii="ＭＳ 明朝" w:eastAsia="ＭＳ 明朝" w:hAnsi="ＭＳ 明朝"/>
        </w:rPr>
        <w:t>年大学法の</w:t>
      </w:r>
      <w:r w:rsidR="00F644F4" w:rsidRPr="00105E4F">
        <w:rPr>
          <w:rFonts w:ascii="ＭＳ 明朝" w:eastAsia="ＭＳ 明朝" w:hAnsi="ＭＳ 明朝"/>
        </w:rPr>
        <w:t>2017</w:t>
      </w:r>
      <w:r w:rsidR="00462B5A" w:rsidRPr="00105E4F">
        <w:rPr>
          <w:rFonts w:ascii="ＭＳ 明朝" w:eastAsia="ＭＳ 明朝" w:hAnsi="ＭＳ 明朝"/>
        </w:rPr>
        <w:t>年</w:t>
      </w:r>
      <w:r w:rsidR="00871015" w:rsidRPr="00105E4F">
        <w:rPr>
          <w:rFonts w:ascii="ＭＳ 明朝" w:eastAsia="ＭＳ 明朝" w:hAnsi="ＭＳ 明朝"/>
        </w:rPr>
        <w:t>改正により、教育課程はUNCRPD第24条の目的を遵守しなければならないと規定された。</w:t>
      </w:r>
    </w:p>
    <w:p w14:paraId="2CE0324A" w14:textId="41F33D62"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6.</w:t>
      </w:r>
      <w:r w:rsidRPr="00105E4F">
        <w:rPr>
          <w:rFonts w:ascii="ＭＳ 明朝" w:eastAsia="ＭＳ 明朝" w:hAnsi="ＭＳ 明朝"/>
          <w:bCs/>
        </w:rPr>
        <w:tab/>
      </w:r>
      <w:r w:rsidR="00871015" w:rsidRPr="00105E4F">
        <w:rPr>
          <w:rFonts w:ascii="ＭＳ 明朝" w:eastAsia="ＭＳ 明朝" w:hAnsi="ＭＳ 明朝"/>
        </w:rPr>
        <w:t>教育分野の詳細は、質問</w:t>
      </w:r>
      <w:r w:rsidR="00E90E70" w:rsidRPr="00105E4F">
        <w:rPr>
          <w:rFonts w:ascii="ＭＳ 明朝" w:eastAsia="ＭＳ 明朝" w:hAnsi="ＭＳ 明朝" w:hint="eastAsia"/>
          <w:lang w:eastAsia="ja-JP"/>
        </w:rPr>
        <w:t>（パラグラフ）</w:t>
      </w:r>
      <w:r w:rsidR="00871015" w:rsidRPr="00105E4F">
        <w:rPr>
          <w:rFonts w:ascii="ＭＳ 明朝" w:eastAsia="ＭＳ 明朝" w:hAnsi="ＭＳ 明朝"/>
        </w:rPr>
        <w:t>14、17、19、20、21、41の回答を参照のこと。</w:t>
      </w:r>
    </w:p>
    <w:p w14:paraId="2FF612A2" w14:textId="58DD0AFA" w:rsidR="00792B19" w:rsidRPr="00105E4F" w:rsidRDefault="00A34B3A">
      <w:pPr>
        <w:pStyle w:val="SingleTxtG"/>
        <w:tabs>
          <w:tab w:val="clear" w:pos="2268"/>
        </w:tabs>
        <w:kinsoku w:val="0"/>
        <w:overflowPunct w:val="0"/>
        <w:autoSpaceDE w:val="0"/>
        <w:autoSpaceDN w:val="0"/>
        <w:adjustRightInd w:val="0"/>
        <w:snapToGrid w:val="0"/>
        <w:rPr>
          <w:rFonts w:ascii="ＭＳ 明朝" w:eastAsiaTheme="minorEastAsia" w:hAnsi="ＭＳ 明朝"/>
        </w:rPr>
      </w:pPr>
      <w:bookmarkStart w:id="9" w:name="br6"/>
      <w:bookmarkEnd w:id="9"/>
      <w:r w:rsidRPr="00105E4F">
        <w:rPr>
          <w:rFonts w:ascii="ＭＳ 明朝" w:eastAsia="ＭＳ 明朝" w:hAnsi="ＭＳ 明朝"/>
          <w:bCs/>
        </w:rPr>
        <w:t>7.</w:t>
      </w:r>
      <w:r w:rsidRPr="00105E4F">
        <w:rPr>
          <w:rFonts w:ascii="ＭＳ 明朝" w:eastAsia="ＭＳ 明朝" w:hAnsi="ＭＳ 明朝"/>
          <w:bCs/>
        </w:rPr>
        <w:tab/>
      </w:r>
      <w:r w:rsidR="00871015" w:rsidRPr="00105E4F">
        <w:rPr>
          <w:rFonts w:ascii="ＭＳ 明朝" w:eastAsia="ＭＳ 明朝" w:hAnsi="ＭＳ 明朝"/>
          <w:bCs/>
        </w:rPr>
        <w:t>地域レベルでは</w:t>
      </w:r>
      <w:r w:rsidR="00871015" w:rsidRPr="00105E4F">
        <w:rPr>
          <w:rFonts w:ascii="ＭＳ 明朝" w:eastAsia="ＭＳ 明朝" w:hAnsi="ＭＳ 明朝"/>
          <w:b/>
        </w:rPr>
        <w:t>、</w:t>
      </w:r>
      <w:r w:rsidR="005D2B3E" w:rsidRPr="00105E4F">
        <w:rPr>
          <w:rFonts w:ascii="ＭＳ 明朝" w:eastAsia="ＭＳ 明朝" w:hAnsi="ＭＳ 明朝" w:hint="eastAsia"/>
          <w:lang w:eastAsia="ja-JP"/>
        </w:rPr>
        <w:t>とくに</w:t>
      </w:r>
      <w:r w:rsidR="000D65BF" w:rsidRPr="00105E4F">
        <w:rPr>
          <w:rFonts w:ascii="ＭＳ 明朝" w:eastAsia="ＭＳ 明朝" w:hAnsi="ＭＳ 明朝"/>
        </w:rPr>
        <w:t>障害のある人</w:t>
      </w:r>
      <w:r w:rsidR="00871015" w:rsidRPr="00105E4F">
        <w:rPr>
          <w:rFonts w:ascii="ＭＳ 明朝" w:eastAsia="ＭＳ 明朝" w:hAnsi="ＭＳ 明朝"/>
        </w:rPr>
        <w:t>の機会均等と参加に関する法律が改正された。例えば、</w:t>
      </w:r>
      <w:bookmarkStart w:id="10" w:name="_Hlk150722186"/>
      <w:r w:rsidR="002940A1" w:rsidRPr="00105E4F">
        <w:rPr>
          <w:rFonts w:ascii="ＭＳ 明朝" w:eastAsia="ＭＳ 明朝" w:hAnsi="ＭＳ 明朝" w:hint="eastAsia"/>
          <w:bCs/>
          <w:lang w:eastAsia="ja-JP"/>
        </w:rPr>
        <w:t>オーバーエスターライヒ</w:t>
      </w:r>
      <w:bookmarkEnd w:id="10"/>
      <w:r w:rsidR="00871015" w:rsidRPr="00105E4F">
        <w:rPr>
          <w:rFonts w:ascii="ＭＳ 明朝" w:eastAsia="ＭＳ 明朝" w:hAnsi="ＭＳ 明朝"/>
        </w:rPr>
        <w:t>州では、</w:t>
      </w:r>
      <w:r w:rsidR="002940A1" w:rsidRPr="00105E4F">
        <w:rPr>
          <w:rFonts w:ascii="ＭＳ 明朝" w:eastAsia="ＭＳ 明朝" w:hAnsi="ＭＳ 明朝" w:hint="eastAsia"/>
          <w:lang w:eastAsia="ja-JP"/>
        </w:rPr>
        <w:t>オーバーエスターライヒ</w:t>
      </w:r>
      <w:r w:rsidR="00871015" w:rsidRPr="00105E4F">
        <w:rPr>
          <w:rFonts w:ascii="ＭＳ 明朝" w:eastAsia="ＭＳ 明朝" w:hAnsi="ＭＳ 明朝"/>
        </w:rPr>
        <w:t>機会均等法の改正（州法公報（SLG）第10号／2015年）により、</w:t>
      </w:r>
      <w:r w:rsidR="000D65BF" w:rsidRPr="00105E4F">
        <w:rPr>
          <w:rFonts w:ascii="ＭＳ 明朝" w:eastAsia="ＭＳ 明朝" w:hAnsi="ＭＳ 明朝"/>
        </w:rPr>
        <w:t>障害のある人</w:t>
      </w:r>
      <w:r w:rsidR="000E6572" w:rsidRPr="00105E4F">
        <w:rPr>
          <w:rFonts w:ascii="ＭＳ 明朝" w:eastAsia="ＭＳ 明朝" w:hAnsi="ＭＳ 明朝" w:hint="eastAsia"/>
          <w:lang w:eastAsia="ja-JP"/>
        </w:rPr>
        <w:t>により高い</w:t>
      </w:r>
      <w:r w:rsidR="00871015" w:rsidRPr="00105E4F">
        <w:rPr>
          <w:rFonts w:ascii="ＭＳ 明朝" w:eastAsia="ＭＳ 明朝" w:hAnsi="ＭＳ 明朝"/>
        </w:rPr>
        <w:t>自立を</w:t>
      </w:r>
      <w:r w:rsidR="00182957" w:rsidRPr="00105E4F">
        <w:rPr>
          <w:rFonts w:ascii="ＭＳ 明朝" w:eastAsia="ＭＳ 明朝" w:hAnsi="ＭＳ 明朝" w:hint="eastAsia"/>
          <w:lang w:eastAsia="ja-JP"/>
        </w:rPr>
        <w:t>提供</w:t>
      </w:r>
      <w:r w:rsidR="00871015" w:rsidRPr="00105E4F">
        <w:rPr>
          <w:rFonts w:ascii="ＭＳ 明朝" w:eastAsia="ＭＳ 明朝" w:hAnsi="ＭＳ 明朝"/>
        </w:rPr>
        <w:t>する</w:t>
      </w:r>
      <w:r w:rsidR="000E6572" w:rsidRPr="00105E4F">
        <w:rPr>
          <w:rFonts w:ascii="ＭＳ 明朝" w:eastAsia="ＭＳ 明朝" w:hAnsi="ＭＳ 明朝" w:hint="eastAsia"/>
          <w:lang w:eastAsia="ja-JP"/>
        </w:rPr>
        <w:t>パーソナルアシスタンス・</w:t>
      </w:r>
      <w:r w:rsidR="00871015" w:rsidRPr="00105E4F">
        <w:rPr>
          <w:rFonts w:ascii="ＭＳ 明朝" w:eastAsia="ＭＳ 明朝" w:hAnsi="ＭＳ 明朝"/>
        </w:rPr>
        <w:t>サービスが導入された。サービスに関する公式決定は、</w:t>
      </w:r>
      <w:r w:rsidR="00444D94" w:rsidRPr="00105E4F">
        <w:rPr>
          <w:rFonts w:ascii="ＭＳ 明朝" w:eastAsia="ＭＳ 明朝" w:hAnsi="ＭＳ 明朝" w:hint="eastAsia"/>
          <w:lang w:eastAsia="ja-JP"/>
        </w:rPr>
        <w:t>わかりやすい版</w:t>
      </w:r>
      <w:r w:rsidR="00C67E0B" w:rsidRPr="00105E4F">
        <w:rPr>
          <w:rFonts w:ascii="ＭＳ 明朝" w:eastAsia="ＭＳ 明朝" w:hAnsi="ＭＳ 明朝" w:hint="eastAsia"/>
          <w:lang w:eastAsia="ja-JP"/>
        </w:rPr>
        <w:t>(</w:t>
      </w:r>
      <w:r w:rsidR="00C67E0B" w:rsidRPr="00105E4F">
        <w:rPr>
          <w:rFonts w:ascii="ＭＳ 明朝" w:eastAsia="ＭＳ 明朝" w:hAnsi="ＭＳ 明朝"/>
          <w:lang w:eastAsia="ja-JP"/>
        </w:rPr>
        <w:t>easy-read</w:t>
      </w:r>
      <w:r w:rsidR="00871015" w:rsidRPr="00105E4F">
        <w:rPr>
          <w:rFonts w:ascii="ＭＳ 明朝" w:eastAsia="ＭＳ 明朝" w:hAnsi="ＭＳ 明朝"/>
        </w:rPr>
        <w:t>、あるいは理解しやすい</w:t>
      </w:r>
      <w:r w:rsidR="007C7AA3" w:rsidRPr="00105E4F">
        <w:rPr>
          <w:rFonts w:ascii="ＭＳ 明朝" w:eastAsia="ＭＳ 明朝" w:hAnsi="ＭＳ 明朝" w:hint="eastAsia"/>
          <w:lang w:eastAsia="ja-JP"/>
        </w:rPr>
        <w:t>版</w:t>
      </w:r>
      <w:r w:rsidR="00871015" w:rsidRPr="00105E4F">
        <w:rPr>
          <w:rFonts w:ascii="ＭＳ 明朝" w:eastAsia="ＭＳ 明朝" w:hAnsi="ＭＳ 明朝"/>
        </w:rPr>
        <w:t>で発行されなければならない。</w:t>
      </w:r>
    </w:p>
    <w:p w14:paraId="48B4E4EE" w14:textId="32FAFFD9" w:rsidR="0033566B" w:rsidRPr="00105E4F" w:rsidRDefault="00A34B3A" w:rsidP="00082147">
      <w:pPr>
        <w:pStyle w:val="SingleTxtG"/>
        <w:tabs>
          <w:tab w:val="clear" w:pos="1701"/>
          <w:tab w:val="clear" w:pos="2268"/>
        </w:tabs>
        <w:overflowPunct w:val="0"/>
        <w:autoSpaceDE w:val="0"/>
        <w:autoSpaceDN w:val="0"/>
        <w:adjustRightInd w:val="0"/>
        <w:snapToGrid w:val="0"/>
        <w:rPr>
          <w:rFonts w:ascii="ＭＳ 明朝" w:eastAsiaTheme="minorEastAsia" w:hAnsi="ＭＳ 明朝" w:hint="eastAsia"/>
          <w:b/>
          <w:lang w:eastAsia="ja-JP"/>
        </w:rPr>
      </w:pPr>
      <w:r w:rsidRPr="00105E4F">
        <w:rPr>
          <w:rFonts w:ascii="ＭＳ 明朝" w:eastAsia="ＭＳ 明朝" w:hAnsi="ＭＳ 明朝" w:hint="eastAsia"/>
          <w:bCs/>
          <w:lang w:eastAsia="ja-JP"/>
        </w:rPr>
        <w:t>8.</w:t>
      </w:r>
      <w:r w:rsidRPr="00105E4F">
        <w:rPr>
          <w:rFonts w:ascii="ＭＳ 明朝" w:eastAsia="ＭＳ 明朝" w:hAnsi="ＭＳ 明朝" w:hint="eastAsia"/>
          <w:bCs/>
          <w:lang w:eastAsia="ja-JP"/>
        </w:rPr>
        <w:tab/>
      </w:r>
      <w:r w:rsidR="00871015" w:rsidRPr="00105E4F">
        <w:rPr>
          <w:rFonts w:ascii="ＭＳ 明朝" w:eastAsia="ＭＳ 明朝" w:hAnsi="ＭＳ 明朝" w:hint="eastAsia"/>
          <w:bCs/>
          <w:lang w:eastAsia="ja-JP"/>
        </w:rPr>
        <w:t>ザルツブルグ</w:t>
      </w:r>
      <w:bookmarkStart w:id="11" w:name="_Hlk152691303"/>
      <w:r w:rsidR="00971C16" w:rsidRPr="00105E4F">
        <w:rPr>
          <w:rFonts w:ascii="ＭＳ 明朝" w:eastAsia="ＭＳ 明朝" w:hAnsi="ＭＳ 明朝" w:hint="eastAsia"/>
          <w:bCs/>
          <w:lang w:eastAsia="ja-JP"/>
        </w:rPr>
        <w:t>州</w:t>
      </w:r>
      <w:bookmarkEnd w:id="11"/>
      <w:r w:rsidR="00871015" w:rsidRPr="00105E4F">
        <w:rPr>
          <w:rFonts w:ascii="ＭＳ 明朝" w:eastAsia="ＭＳ 明朝" w:hAnsi="ＭＳ 明朝" w:hint="eastAsia"/>
          <w:bCs/>
          <w:lang w:eastAsia="ja-JP"/>
        </w:rPr>
        <w:t>は</w:t>
      </w:r>
      <w:r w:rsidR="00871015" w:rsidRPr="00105E4F">
        <w:rPr>
          <w:rFonts w:ascii="ＭＳ 明朝" w:eastAsia="ＭＳ 明朝" w:hAnsi="ＭＳ 明朝" w:hint="eastAsia"/>
          <w:lang w:eastAsia="ja-JP"/>
        </w:rPr>
        <w:t>2019年秋の修正で社会参加のさらなる改善に焦点を当てる</w:t>
      </w:r>
      <w:r w:rsidR="00871015" w:rsidRPr="00105E4F">
        <w:rPr>
          <w:rFonts w:ascii="ＭＳ 明朝" w:eastAsia="ＭＳ 明朝" w:hAnsi="ＭＳ 明朝" w:hint="eastAsia"/>
          <w:bCs/>
          <w:lang w:eastAsia="ja-JP"/>
        </w:rPr>
        <w:t>。</w:t>
      </w:r>
    </w:p>
    <w:p w14:paraId="371C70F0" w14:textId="2A1BDE6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lang w:eastAsia="ja-JP"/>
        </w:rPr>
      </w:pPr>
      <w:r w:rsidRPr="00105E4F">
        <w:rPr>
          <w:rFonts w:ascii="ＭＳ 明朝" w:eastAsia="ＭＳ 明朝" w:hAnsi="ＭＳ 明朝"/>
          <w:bCs/>
        </w:rPr>
        <w:t>9.</w:t>
      </w:r>
      <w:r w:rsidRPr="00105E4F">
        <w:rPr>
          <w:rFonts w:ascii="ＭＳ 明朝" w:eastAsia="ＭＳ 明朝" w:hAnsi="ＭＳ 明朝"/>
          <w:bCs/>
        </w:rPr>
        <w:tab/>
      </w:r>
      <w:r w:rsidR="00871015" w:rsidRPr="00105E4F">
        <w:rPr>
          <w:rFonts w:ascii="ＭＳ 明朝" w:eastAsia="ＭＳ 明朝" w:hAnsi="ＭＳ 明朝"/>
          <w:bCs/>
        </w:rPr>
        <w:t>チロル</w:t>
      </w:r>
      <w:r w:rsidR="00971C16" w:rsidRPr="00105E4F">
        <w:rPr>
          <w:rFonts w:ascii="ＭＳ 明朝" w:eastAsia="ＭＳ 明朝" w:hAnsi="ＭＳ 明朝" w:hint="eastAsia"/>
          <w:bCs/>
        </w:rPr>
        <w:t>州</w:t>
      </w:r>
      <w:r w:rsidR="00871015" w:rsidRPr="00105E4F">
        <w:rPr>
          <w:rFonts w:ascii="ＭＳ 明朝" w:eastAsia="ＭＳ 明朝" w:hAnsi="ＭＳ 明朝"/>
          <w:bCs/>
        </w:rPr>
        <w:t>は、</w:t>
      </w:r>
      <w:r w:rsidR="00871015" w:rsidRPr="00105E4F">
        <w:rPr>
          <w:rFonts w:ascii="ＭＳ 明朝" w:eastAsia="ＭＳ 明朝" w:hAnsi="ＭＳ 明朝"/>
        </w:rPr>
        <w:t>条約の原則と主要な要求が規定されたチロル参加法（SLG No.</w:t>
      </w:r>
      <w:r w:rsidR="00E14A1C" w:rsidRPr="00105E4F">
        <w:rPr>
          <w:rFonts w:ascii="ＭＳ 明朝" w:eastAsia="ＭＳ 明朝" w:hAnsi="ＭＳ 明朝"/>
        </w:rPr>
        <w:t>32</w:t>
      </w:r>
      <w:r w:rsidR="004A3F28" w:rsidRPr="00105E4F">
        <w:rPr>
          <w:rFonts w:ascii="ＭＳ 明朝" w:eastAsia="ＭＳ 明朝" w:hAnsi="ＭＳ 明朝"/>
        </w:rPr>
        <w:t>/2018）</w:t>
      </w:r>
      <w:r w:rsidR="003A44F1" w:rsidRPr="00105E4F">
        <w:rPr>
          <w:rFonts w:ascii="ＭＳ 明朝" w:eastAsia="ＭＳ 明朝" w:hAnsi="ＭＳ 明朝" w:hint="eastAsia"/>
          <w:lang w:eastAsia="ja-JP"/>
        </w:rPr>
        <w:t>に</w:t>
      </w:r>
      <w:r w:rsidR="007E011E" w:rsidRPr="00105E4F">
        <w:rPr>
          <w:rFonts w:ascii="ＭＳ 明朝" w:eastAsia="ＭＳ 明朝" w:hAnsi="ＭＳ 明朝" w:hint="eastAsia"/>
          <w:lang w:eastAsia="ja-JP"/>
        </w:rPr>
        <w:t>注意を喚起している</w:t>
      </w:r>
      <w:r w:rsidR="003A44F1" w:rsidRPr="00105E4F">
        <w:rPr>
          <w:rFonts w:ascii="ＭＳ 明朝" w:eastAsia="ＭＳ 明朝" w:hAnsi="ＭＳ 明朝" w:hint="eastAsia"/>
          <w:lang w:eastAsia="ja-JP"/>
        </w:rPr>
        <w:t>。</w:t>
      </w:r>
    </w:p>
    <w:p w14:paraId="59257350" w14:textId="094CD19B" w:rsidR="00792B19" w:rsidRPr="00105E4F" w:rsidRDefault="00A34B3A">
      <w:pPr>
        <w:pStyle w:val="SingleTxtG"/>
        <w:tabs>
          <w:tab w:val="clear" w:pos="2268"/>
        </w:tabs>
        <w:kinsoku w:val="0"/>
        <w:overflowPunct w:val="0"/>
        <w:autoSpaceDE w:val="0"/>
        <w:autoSpaceDN w:val="0"/>
        <w:adjustRightInd w:val="0"/>
        <w:snapToGrid w:val="0"/>
        <w:rPr>
          <w:rFonts w:ascii="ＭＳ 明朝" w:eastAsiaTheme="minorEastAsia" w:hAnsi="ＭＳ 明朝"/>
        </w:rPr>
      </w:pPr>
      <w:r w:rsidRPr="00105E4F">
        <w:rPr>
          <w:rFonts w:ascii="ＭＳ 明朝" w:eastAsia="ＭＳ 明朝" w:hAnsi="ＭＳ 明朝"/>
          <w:bCs/>
        </w:rPr>
        <w:t>10.</w:t>
      </w:r>
      <w:r w:rsidRPr="00105E4F">
        <w:rPr>
          <w:rFonts w:ascii="ＭＳ 明朝" w:eastAsia="ＭＳ 明朝" w:hAnsi="ＭＳ 明朝"/>
          <w:bCs/>
        </w:rPr>
        <w:tab/>
      </w:r>
      <w:r w:rsidR="000D65BF" w:rsidRPr="00105E4F">
        <w:rPr>
          <w:rFonts w:ascii="ＭＳ 明朝" w:eastAsia="ＭＳ 明朝" w:hAnsi="ＭＳ 明朝"/>
        </w:rPr>
        <w:t>障害のある人</w:t>
      </w:r>
      <w:r w:rsidR="00871015" w:rsidRPr="00105E4F">
        <w:rPr>
          <w:rFonts w:ascii="ＭＳ 明朝" w:eastAsia="ＭＳ 明朝" w:hAnsi="ＭＳ 明朝"/>
        </w:rPr>
        <w:t>の機会均等</w:t>
      </w:r>
      <w:r w:rsidR="00652E8B" w:rsidRPr="00105E4F">
        <w:rPr>
          <w:rFonts w:ascii="ＭＳ 明朝" w:eastAsia="ＭＳ 明朝" w:hAnsi="ＭＳ 明朝" w:hint="eastAsia"/>
          <w:lang w:eastAsia="ja-JP"/>
        </w:rPr>
        <w:t>の</w:t>
      </w:r>
      <w:r w:rsidR="00871015" w:rsidRPr="00105E4F">
        <w:rPr>
          <w:rFonts w:ascii="ＭＳ 明朝" w:eastAsia="ＭＳ 明朝" w:hAnsi="ＭＳ 明朝"/>
        </w:rPr>
        <w:t>促進に関する</w:t>
      </w:r>
      <w:r w:rsidR="00871015" w:rsidRPr="00105E4F">
        <w:rPr>
          <w:rFonts w:ascii="ＭＳ 明朝" w:eastAsia="ＭＳ 明朝" w:hAnsi="ＭＳ 明朝"/>
          <w:bCs/>
        </w:rPr>
        <w:t>フォアアールベルク</w:t>
      </w:r>
      <w:r w:rsidR="00871015" w:rsidRPr="00105E4F">
        <w:rPr>
          <w:rFonts w:ascii="ＭＳ 明朝" w:eastAsia="ＭＳ 明朝" w:hAnsi="ＭＳ 明朝"/>
        </w:rPr>
        <w:t>州法（SLG No.30/2006）、および統合支援</w:t>
      </w:r>
      <w:r w:rsidR="006B08D5" w:rsidRPr="00105E4F">
        <w:rPr>
          <w:rFonts w:ascii="ＭＳ 明朝" w:eastAsia="ＭＳ 明朝" w:hAnsi="ＭＳ 明朝" w:hint="eastAsia"/>
          <w:lang w:eastAsia="ja-JP"/>
        </w:rPr>
        <w:t>の提供</w:t>
      </w:r>
      <w:r w:rsidR="00871015" w:rsidRPr="00105E4F">
        <w:rPr>
          <w:rFonts w:ascii="ＭＳ 明朝" w:eastAsia="ＭＳ 明朝" w:hAnsi="ＭＳ 明朝"/>
        </w:rPr>
        <w:t>に関する</w:t>
      </w:r>
      <w:r w:rsidR="00E6056B" w:rsidRPr="00105E4F">
        <w:rPr>
          <w:rFonts w:ascii="ＭＳ 明朝" w:eastAsia="ＭＳ 明朝" w:hAnsi="ＭＳ 明朝"/>
        </w:rPr>
        <w:t>州政府の</w:t>
      </w:r>
      <w:r w:rsidR="00871015" w:rsidRPr="00105E4F">
        <w:rPr>
          <w:rFonts w:ascii="ＭＳ 明朝" w:eastAsia="ＭＳ 明朝" w:hAnsi="ＭＳ 明朝"/>
        </w:rPr>
        <w:t>規則（SLG No.22/2007）は、</w:t>
      </w:r>
      <w:r w:rsidR="009612B5" w:rsidRPr="00105E4F">
        <w:rPr>
          <w:rFonts w:ascii="ＭＳ 明朝" w:eastAsia="ＭＳ 明朝" w:hAnsi="ＭＳ 明朝"/>
        </w:rPr>
        <w:t>個人の支援の</w:t>
      </w:r>
      <w:r w:rsidR="009612B5" w:rsidRPr="00105E4F">
        <w:rPr>
          <w:rFonts w:ascii="ＭＳ 明朝" w:eastAsia="ＭＳ 明朝" w:hAnsi="ＭＳ 明朝" w:hint="eastAsia"/>
          <w:lang w:eastAsia="ja-JP"/>
        </w:rPr>
        <w:t>ニーズ</w:t>
      </w:r>
      <w:r w:rsidR="009612B5" w:rsidRPr="00105E4F">
        <w:rPr>
          <w:rFonts w:ascii="ＭＳ 明朝" w:eastAsia="ＭＳ 明朝" w:hAnsi="ＭＳ 明朝"/>
        </w:rPr>
        <w:t>を特に考慮する必要がある</w:t>
      </w:r>
      <w:r w:rsidR="009612B5" w:rsidRPr="00105E4F">
        <w:rPr>
          <w:rFonts w:ascii="ＭＳ 明朝" w:eastAsia="ＭＳ 明朝" w:hAnsi="ＭＳ 明朝" w:hint="eastAsia"/>
          <w:lang w:eastAsia="ja-JP"/>
        </w:rPr>
        <w:t>とし、</w:t>
      </w:r>
      <w:r w:rsidR="000D65BF" w:rsidRPr="00105E4F">
        <w:rPr>
          <w:rFonts w:ascii="ＭＳ 明朝" w:eastAsia="ＭＳ 明朝" w:hAnsi="ＭＳ 明朝"/>
        </w:rPr>
        <w:t>障害のある人</w:t>
      </w:r>
      <w:r w:rsidR="00871015" w:rsidRPr="00105E4F">
        <w:rPr>
          <w:rFonts w:ascii="ＭＳ 明朝" w:eastAsia="ＭＳ 明朝" w:hAnsi="ＭＳ 明朝"/>
        </w:rPr>
        <w:t>の包括的な参加とインクルージョンに一定の余地を与えている</w:t>
      </w:r>
      <w:r w:rsidR="007C37D9" w:rsidRPr="00105E4F">
        <w:rPr>
          <w:rFonts w:ascii="ＭＳ 明朝" w:eastAsia="ＭＳ 明朝" w:hAnsi="ＭＳ 明朝"/>
        </w:rPr>
        <w:t>。</w:t>
      </w:r>
    </w:p>
    <w:p w14:paraId="0CC5B2E3" w14:textId="7FA24A9E"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11.</w:t>
      </w:r>
      <w:r w:rsidRPr="00105E4F">
        <w:rPr>
          <w:rFonts w:ascii="ＭＳ 明朝" w:eastAsia="ＭＳ 明朝" w:hAnsi="ＭＳ 明朝"/>
          <w:bCs/>
        </w:rPr>
        <w:tab/>
      </w:r>
      <w:r w:rsidR="00871015" w:rsidRPr="00105E4F">
        <w:rPr>
          <w:rFonts w:ascii="ＭＳ 明朝" w:eastAsia="ＭＳ 明朝" w:hAnsi="ＭＳ 明朝"/>
          <w:bCs/>
        </w:rPr>
        <w:t>ウィーンの</w:t>
      </w:r>
      <w:r w:rsidR="00871015" w:rsidRPr="00105E4F">
        <w:rPr>
          <w:rFonts w:ascii="ＭＳ 明朝" w:eastAsia="ＭＳ 明朝" w:hAnsi="ＭＳ 明朝"/>
        </w:rPr>
        <w:t>機会均等法（SLG No.45/2010）と、2014年に改正された</w:t>
      </w:r>
      <w:r w:rsidR="00871015" w:rsidRPr="00105E4F">
        <w:rPr>
          <w:rFonts w:ascii="ＭＳ 明朝" w:eastAsia="ＭＳ 明朝" w:hAnsi="ＭＳ 明朝"/>
          <w:bCs/>
        </w:rPr>
        <w:t>シュタイアーマルク</w:t>
      </w:r>
      <w:r w:rsidR="00971C16" w:rsidRPr="00105E4F">
        <w:rPr>
          <w:rFonts w:ascii="ＭＳ 明朝" w:eastAsia="ＭＳ 明朝" w:hAnsi="ＭＳ 明朝" w:hint="eastAsia"/>
          <w:bCs/>
          <w:lang w:eastAsia="ja-JP"/>
        </w:rPr>
        <w:t>州</w:t>
      </w:r>
      <w:r w:rsidR="00871015" w:rsidRPr="00105E4F">
        <w:rPr>
          <w:rFonts w:ascii="ＭＳ 明朝" w:eastAsia="ＭＳ 明朝" w:hAnsi="ＭＳ 明朝"/>
          <w:bCs/>
        </w:rPr>
        <w:t>の</w:t>
      </w:r>
      <w:r w:rsidR="00871015" w:rsidRPr="00105E4F">
        <w:rPr>
          <w:rFonts w:ascii="ＭＳ 明朝" w:eastAsia="ＭＳ 明朝" w:hAnsi="ＭＳ 明朝"/>
        </w:rPr>
        <w:t>障害者法（SLG No.45/2010）の基本原則は、UNCRPDに対応してい</w:t>
      </w:r>
      <w:r w:rsidR="00871015" w:rsidRPr="00105E4F">
        <w:rPr>
          <w:rFonts w:ascii="ＭＳ 明朝" w:eastAsia="ＭＳ 明朝" w:hAnsi="ＭＳ 明朝"/>
        </w:rPr>
        <w:lastRenderedPageBreak/>
        <w:t>る。</w:t>
      </w:r>
      <w:r w:rsidR="00887C0F" w:rsidRPr="00105E4F">
        <w:rPr>
          <w:rFonts w:ascii="ＭＳ 明朝" w:eastAsia="ＭＳ 明朝" w:hAnsi="ＭＳ 明朝" w:hint="eastAsia"/>
          <w:lang w:eastAsia="ja-JP"/>
        </w:rPr>
        <w:t>それら</w:t>
      </w:r>
      <w:r w:rsidR="008534C1" w:rsidRPr="00105E4F">
        <w:rPr>
          <w:rFonts w:ascii="ＭＳ 明朝" w:eastAsia="ＭＳ 明朝" w:hAnsi="ＭＳ 明朝" w:hint="eastAsia"/>
          <w:lang w:eastAsia="ja-JP"/>
        </w:rPr>
        <w:t>の障害の定義は社会モデルからさらに進んだ。</w:t>
      </w:r>
      <w:r w:rsidR="00871015" w:rsidRPr="00105E4F">
        <w:rPr>
          <w:rFonts w:ascii="ＭＳ 明朝" w:eastAsia="ＭＳ 明朝" w:hAnsi="ＭＳ 明朝"/>
        </w:rPr>
        <w:t>参加、機会</w:t>
      </w:r>
      <w:r w:rsidR="002D08C8" w:rsidRPr="00105E4F">
        <w:rPr>
          <w:rFonts w:ascii="ＭＳ 明朝" w:eastAsia="ＭＳ 明朝" w:hAnsi="ＭＳ 明朝" w:hint="eastAsia"/>
          <w:lang w:eastAsia="ja-JP"/>
        </w:rPr>
        <w:t>の</w:t>
      </w:r>
      <w:r w:rsidR="00871015" w:rsidRPr="00105E4F">
        <w:rPr>
          <w:rFonts w:ascii="ＭＳ 明朝" w:eastAsia="ＭＳ 明朝" w:hAnsi="ＭＳ 明朝"/>
        </w:rPr>
        <w:t>均等、自己決定</w:t>
      </w:r>
      <w:r w:rsidR="002D08C8" w:rsidRPr="00105E4F">
        <w:rPr>
          <w:rFonts w:ascii="ＭＳ 明朝" w:eastAsia="ＭＳ 明朝" w:hAnsi="ＭＳ 明朝" w:hint="eastAsia"/>
          <w:lang w:eastAsia="ja-JP"/>
        </w:rPr>
        <w:t>への</w:t>
      </w:r>
      <w:r w:rsidR="00871015" w:rsidRPr="00105E4F">
        <w:rPr>
          <w:rFonts w:ascii="ＭＳ 明朝" w:eastAsia="ＭＳ 明朝" w:hAnsi="ＭＳ 明朝"/>
        </w:rPr>
        <w:t>アクセスが中核的要素である。</w:t>
      </w:r>
    </w:p>
    <w:bookmarkEnd w:id="8"/>
    <w:p w14:paraId="400807F7" w14:textId="58E14979" w:rsidR="006649B6" w:rsidRPr="00105E4F" w:rsidRDefault="006649B6" w:rsidP="006649B6">
      <w:pPr>
        <w:pStyle w:val="H1G"/>
        <w:ind w:firstLine="0"/>
        <w:rPr>
          <w:rFonts w:ascii="ＭＳ 明朝" w:eastAsia="ＭＳ 明朝" w:hAnsi="ＭＳ 明朝"/>
        </w:rPr>
      </w:pPr>
      <w:r w:rsidRPr="00105E4F">
        <w:rPr>
          <w:rFonts w:ascii="ＭＳ 明朝" w:eastAsia="ＭＳ 明朝" w:hAnsi="ＭＳ 明朝"/>
        </w:rPr>
        <w:tab/>
        <w:t>報告前</w:t>
      </w:r>
      <w:r w:rsidRPr="00105E4F">
        <w:rPr>
          <w:rFonts w:ascii="ＭＳ 明朝" w:eastAsia="ＭＳ 明朝" w:hAnsi="ＭＳ 明朝" w:hint="eastAsia"/>
          <w:lang w:eastAsia="ja-JP"/>
        </w:rPr>
        <w:t>質問事項パラグラフ２</w:t>
      </w:r>
      <w:r w:rsidRPr="00105E4F">
        <w:rPr>
          <w:rFonts w:ascii="ＭＳ 明朝" w:eastAsia="ＭＳ 明朝" w:hAnsi="ＭＳ 明朝"/>
        </w:rPr>
        <w:t xml:space="preserve">への回答 </w:t>
      </w:r>
    </w:p>
    <w:p w14:paraId="31EDE3A2" w14:textId="6DDFE74E"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12.</w:t>
      </w:r>
      <w:r w:rsidRPr="00105E4F">
        <w:rPr>
          <w:rFonts w:ascii="ＭＳ 明朝" w:eastAsia="ＭＳ 明朝" w:hAnsi="ＭＳ 明朝"/>
          <w:bCs/>
        </w:rPr>
        <w:tab/>
      </w:r>
      <w:r w:rsidR="00871015" w:rsidRPr="00105E4F">
        <w:rPr>
          <w:rFonts w:ascii="ＭＳ 明朝" w:eastAsia="ＭＳ 明朝" w:hAnsi="ＭＳ 明朝"/>
        </w:rPr>
        <w:t>労働生活への参加の分野で重要な法律は、障害者雇用法（</w:t>
      </w:r>
      <w:proofErr w:type="spellStart"/>
      <w:r w:rsidR="00871015" w:rsidRPr="00105E4F">
        <w:rPr>
          <w:rFonts w:ascii="ＭＳ 明朝" w:eastAsia="ＭＳ 明朝" w:hAnsi="ＭＳ 明朝"/>
        </w:rPr>
        <w:t>BEinstG</w:t>
      </w:r>
      <w:proofErr w:type="spellEnd"/>
      <w:r w:rsidR="009A54B1" w:rsidRPr="00105E4F">
        <w:rPr>
          <w:rFonts w:ascii="ＭＳ 明朝" w:eastAsia="ＭＳ 明朝" w:hAnsi="ＭＳ 明朝"/>
        </w:rPr>
        <w:t xml:space="preserve">: </w:t>
      </w:r>
      <w:proofErr w:type="spellStart"/>
      <w:r w:rsidR="009A54B1" w:rsidRPr="00105E4F">
        <w:rPr>
          <w:rFonts w:ascii="ＭＳ 明朝" w:eastAsia="ＭＳ 明朝" w:hAnsi="ＭＳ 明朝"/>
        </w:rPr>
        <w:t>Behinderteneinstellungsgesetz</w:t>
      </w:r>
      <w:proofErr w:type="spellEnd"/>
      <w:r w:rsidR="00871015" w:rsidRPr="00105E4F">
        <w:rPr>
          <w:rFonts w:ascii="ＭＳ 明朝" w:eastAsia="ＭＳ 明朝" w:hAnsi="ＭＳ 明朝"/>
        </w:rPr>
        <w:t>）である。この連邦法で定義されているように、障害とは、一時的でない身体的・精神的</w:t>
      </w:r>
      <w:r w:rsidR="00121A91" w:rsidRPr="00105E4F">
        <w:rPr>
          <w:rFonts w:ascii="ＭＳ 明朝" w:eastAsia="ＭＳ 明朝" w:hAnsi="ＭＳ 明朝" w:hint="eastAsia"/>
          <w:lang w:eastAsia="ja-JP"/>
        </w:rPr>
        <w:t>機能</w:t>
      </w:r>
      <w:r w:rsidR="00871015" w:rsidRPr="00105E4F">
        <w:rPr>
          <w:rFonts w:ascii="ＭＳ 明朝" w:eastAsia="ＭＳ 明朝" w:hAnsi="ＭＳ 明朝"/>
        </w:rPr>
        <w:t>障害、または感覚機能の障害</w:t>
      </w:r>
      <w:r w:rsidR="007F54FC" w:rsidRPr="00105E4F">
        <w:rPr>
          <w:rFonts w:ascii="ＭＳ 明朝" w:eastAsia="ＭＳ 明朝" w:hAnsi="ＭＳ 明朝" w:hint="eastAsia"/>
          <w:lang w:eastAsia="ja-JP"/>
        </w:rPr>
        <w:t>の影響で</w:t>
      </w:r>
      <w:r w:rsidR="00871015" w:rsidRPr="00105E4F">
        <w:rPr>
          <w:rFonts w:ascii="ＭＳ 明朝" w:eastAsia="ＭＳ 明朝" w:hAnsi="ＭＳ 明朝"/>
        </w:rPr>
        <w:t>、労働生活への参加が困難になることである。6ヶ月以上</w:t>
      </w:r>
      <w:r w:rsidR="00643534" w:rsidRPr="00105E4F">
        <w:rPr>
          <w:rFonts w:ascii="ＭＳ 明朝" w:eastAsia="ＭＳ 明朝" w:hAnsi="ＭＳ 明朝" w:hint="eastAsia"/>
          <w:lang w:eastAsia="ja-JP"/>
        </w:rPr>
        <w:t>続くと</w:t>
      </w:r>
      <w:r w:rsidR="00643534" w:rsidRPr="00105E4F">
        <w:rPr>
          <w:rFonts w:ascii="ＭＳ 明朝" w:eastAsia="ＭＳ 明朝" w:hAnsi="ＭＳ 明朝"/>
        </w:rPr>
        <w:t>予想される</w:t>
      </w:r>
      <w:r w:rsidR="00643534" w:rsidRPr="00105E4F">
        <w:rPr>
          <w:rFonts w:ascii="ＭＳ 明朝" w:eastAsia="ＭＳ 明朝" w:hAnsi="ＭＳ 明朝" w:hint="eastAsia"/>
          <w:lang w:eastAsia="ja-JP"/>
        </w:rPr>
        <w:t>と</w:t>
      </w:r>
      <w:r w:rsidR="00871015" w:rsidRPr="00105E4F">
        <w:rPr>
          <w:rFonts w:ascii="ＭＳ 明朝" w:eastAsia="ＭＳ 明朝" w:hAnsi="ＭＳ 明朝"/>
        </w:rPr>
        <w:t>非一時的とみなされる。</w:t>
      </w:r>
    </w:p>
    <w:p w14:paraId="0E4281E4" w14:textId="0B54DC39"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13.</w:t>
      </w:r>
      <w:r w:rsidRPr="00105E4F">
        <w:rPr>
          <w:rFonts w:ascii="ＭＳ 明朝" w:eastAsia="ＭＳ 明朝" w:hAnsi="ＭＳ 明朝"/>
          <w:bCs/>
        </w:rPr>
        <w:tab/>
      </w:r>
      <w:r w:rsidR="00871015" w:rsidRPr="00105E4F">
        <w:rPr>
          <w:rFonts w:ascii="ＭＳ 明朝" w:eastAsia="ＭＳ 明朝" w:hAnsi="ＭＳ 明朝"/>
        </w:rPr>
        <w:t>同法第14条第3項に基づくアセスメント規則は2010年9月1日に施行された。アセスメント規則における最も重要な改善点は、</w:t>
      </w:r>
      <w:bookmarkStart w:id="12" w:name="br7"/>
      <w:bookmarkEnd w:id="12"/>
      <w:r w:rsidR="00871015" w:rsidRPr="00105E4F">
        <w:rPr>
          <w:rFonts w:ascii="ＭＳ 明朝" w:eastAsia="ＭＳ 明朝" w:hAnsi="ＭＳ 明朝"/>
        </w:rPr>
        <w:t>診断ではなく、機能に基づくアセスメントの導入と、重要性が増している精神疾患のアセスメントの大幅な最適化である。</w:t>
      </w:r>
    </w:p>
    <w:p w14:paraId="287DB89C" w14:textId="6AF4F46A" w:rsidR="00792B19" w:rsidRPr="00105E4F" w:rsidRDefault="00A34B3A" w:rsidP="00082147">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14.</w:t>
      </w:r>
      <w:r w:rsidRPr="00105E4F">
        <w:rPr>
          <w:rFonts w:ascii="ＭＳ 明朝" w:eastAsia="ＭＳ 明朝" w:hAnsi="ＭＳ 明朝"/>
          <w:bCs/>
        </w:rPr>
        <w:tab/>
      </w:r>
      <w:r w:rsidR="00871015" w:rsidRPr="00105E4F">
        <w:rPr>
          <w:rFonts w:ascii="ＭＳ 明朝" w:eastAsia="ＭＳ 明朝" w:hAnsi="ＭＳ 明朝"/>
        </w:rPr>
        <w:t>2012年に行われた評価と、</w:t>
      </w:r>
      <w:r w:rsidR="00A328FC" w:rsidRPr="00105E4F">
        <w:rPr>
          <w:rFonts w:ascii="ＭＳ 明朝" w:eastAsia="ＭＳ 明朝" w:hAnsi="ＭＳ 明朝"/>
        </w:rPr>
        <w:t>社会省</w:t>
      </w:r>
      <w:r w:rsidR="00871015" w:rsidRPr="00105E4F">
        <w:rPr>
          <w:rFonts w:ascii="ＭＳ 明朝" w:eastAsia="ＭＳ 明朝" w:hAnsi="ＭＳ 明朝"/>
        </w:rPr>
        <w:t>、オーストリア</w:t>
      </w:r>
      <w:r w:rsidR="0076568C" w:rsidRPr="00105E4F">
        <w:rPr>
          <w:rFonts w:ascii="ＭＳ 明朝" w:eastAsia="ＭＳ 明朝" w:hAnsi="ＭＳ 明朝"/>
        </w:rPr>
        <w:t>障害者</w:t>
      </w:r>
      <w:r w:rsidR="00871015" w:rsidRPr="00105E4F">
        <w:rPr>
          <w:rFonts w:ascii="ＭＳ 明朝" w:eastAsia="ＭＳ 明朝" w:hAnsi="ＭＳ 明朝"/>
        </w:rPr>
        <w:t>協議会</w:t>
      </w:r>
      <w:r w:rsidR="00AC02B4" w:rsidRPr="00105E4F">
        <w:rPr>
          <w:rFonts w:ascii="ＭＳ 明朝" w:eastAsia="ＭＳ 明朝" w:hAnsi="ＭＳ 明朝" w:hint="eastAsia"/>
          <w:lang w:eastAsia="ja-JP"/>
        </w:rPr>
        <w:t>（</w:t>
      </w:r>
      <w:r w:rsidR="00AC02B4" w:rsidRPr="00105E4F">
        <w:rPr>
          <w:rFonts w:ascii="ＭＳ 明朝" w:eastAsia="ＭＳ 明朝" w:hAnsi="ＭＳ 明朝"/>
          <w:lang w:eastAsia="ja-JP"/>
        </w:rPr>
        <w:t>Austrian Disability Council</w:t>
      </w:r>
      <w:r w:rsidR="00AC02B4" w:rsidRPr="00105E4F">
        <w:rPr>
          <w:rFonts w:ascii="ＭＳ 明朝" w:eastAsia="ＭＳ 明朝" w:hAnsi="ＭＳ 明朝" w:hint="eastAsia"/>
          <w:lang w:eastAsia="ja-JP"/>
        </w:rPr>
        <w:t>）</w:t>
      </w:r>
      <w:r w:rsidR="00871015" w:rsidRPr="00105E4F">
        <w:rPr>
          <w:rFonts w:ascii="ＭＳ 明朝" w:eastAsia="ＭＳ 明朝" w:hAnsi="ＭＳ 明朝"/>
        </w:rPr>
        <w:t>、連邦労働会議所</w:t>
      </w:r>
      <w:r w:rsidR="00AC02B4" w:rsidRPr="00105E4F">
        <w:rPr>
          <w:rFonts w:ascii="ＭＳ 明朝" w:eastAsia="ＭＳ 明朝" w:hAnsi="ＭＳ 明朝" w:hint="eastAsia"/>
          <w:lang w:eastAsia="ja-JP"/>
        </w:rPr>
        <w:t>（</w:t>
      </w:r>
      <w:r w:rsidR="000A3695" w:rsidRPr="00105E4F">
        <w:rPr>
          <w:rFonts w:ascii="ＭＳ 明朝" w:eastAsia="ＭＳ 明朝" w:hAnsi="ＭＳ 明朝"/>
          <w:lang w:eastAsia="ja-JP"/>
        </w:rPr>
        <w:t>Federal Chamber of Labour</w:t>
      </w:r>
      <w:r w:rsidR="00AC02B4" w:rsidRPr="00105E4F">
        <w:rPr>
          <w:rFonts w:ascii="ＭＳ 明朝" w:eastAsia="ＭＳ 明朝" w:hAnsi="ＭＳ 明朝" w:hint="eastAsia"/>
          <w:lang w:eastAsia="ja-JP"/>
        </w:rPr>
        <w:t>）</w:t>
      </w:r>
      <w:r w:rsidR="00871015" w:rsidRPr="00105E4F">
        <w:rPr>
          <w:rFonts w:ascii="ＭＳ 明朝" w:eastAsia="ＭＳ 明朝" w:hAnsi="ＭＳ 明朝"/>
        </w:rPr>
        <w:t>との協議プロセスを経て、中間的な結果として、現行のアセスメント規則は、理解しやすいモデルによって補完されるべきであるということになった。しかし、資料が複雑なため、アセスメント規則に社会的基準を盛り込む作業はまだ終了しておらず、現在も精力的に続けられている。</w:t>
      </w:r>
    </w:p>
    <w:p w14:paraId="7A1FF5A9" w14:textId="712C291D"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15.</w:t>
      </w:r>
      <w:r w:rsidRPr="00105E4F">
        <w:rPr>
          <w:rFonts w:ascii="ＭＳ 明朝" w:eastAsia="ＭＳ 明朝" w:hAnsi="ＭＳ 明朝"/>
          <w:bCs/>
        </w:rPr>
        <w:tab/>
      </w:r>
      <w:r w:rsidR="00871015" w:rsidRPr="00105E4F">
        <w:rPr>
          <w:rFonts w:ascii="ＭＳ 明朝" w:eastAsia="ＭＳ 明朝" w:hAnsi="ＭＳ 明朝"/>
          <w:bCs/>
        </w:rPr>
        <w:t>介護給付金が</w:t>
      </w:r>
      <w:r w:rsidR="00871015" w:rsidRPr="00105E4F">
        <w:rPr>
          <w:rFonts w:ascii="ＭＳ 明朝" w:eastAsia="ＭＳ 明朝" w:hAnsi="ＭＳ 明朝"/>
        </w:rPr>
        <w:t>申請された場合、要介護者は医師や看護師によって自宅、介護施設、または必要であれば病院</w:t>
      </w:r>
      <w:r w:rsidR="009F76E6" w:rsidRPr="00105E4F">
        <w:rPr>
          <w:rFonts w:ascii="ＭＳ 明朝" w:eastAsia="ＭＳ 明朝" w:hAnsi="ＭＳ 明朝" w:hint="eastAsia"/>
          <w:lang w:eastAsia="ja-JP"/>
        </w:rPr>
        <w:t>での</w:t>
      </w:r>
      <w:r w:rsidR="00871015" w:rsidRPr="00105E4F">
        <w:rPr>
          <w:rFonts w:ascii="ＭＳ 明朝" w:eastAsia="ＭＳ 明朝" w:hAnsi="ＭＳ 明朝"/>
        </w:rPr>
        <w:t>訪問</w:t>
      </w:r>
      <w:r w:rsidR="009F76E6" w:rsidRPr="00105E4F">
        <w:rPr>
          <w:rFonts w:ascii="ＭＳ 明朝" w:eastAsia="ＭＳ 明朝" w:hAnsi="ＭＳ 明朝" w:hint="eastAsia"/>
          <w:lang w:eastAsia="ja-JP"/>
        </w:rPr>
        <w:t>を受ける</w:t>
      </w:r>
      <w:r w:rsidR="00871015" w:rsidRPr="00105E4F">
        <w:rPr>
          <w:rFonts w:ascii="ＭＳ 明朝" w:eastAsia="ＭＳ 明朝" w:hAnsi="ＭＳ 明朝"/>
        </w:rPr>
        <w:t>。評価者は、要介護者の手助けやサポートの</w:t>
      </w:r>
      <w:r w:rsidR="00793EA5" w:rsidRPr="00105E4F">
        <w:rPr>
          <w:rFonts w:ascii="ＭＳ 明朝" w:eastAsia="ＭＳ 明朝" w:hAnsi="ＭＳ 明朝" w:hint="eastAsia"/>
          <w:lang w:eastAsia="ja-JP"/>
        </w:rPr>
        <w:t>ニーズ</w:t>
      </w:r>
      <w:r w:rsidR="00871015" w:rsidRPr="00105E4F">
        <w:rPr>
          <w:rFonts w:ascii="ＭＳ 明朝" w:eastAsia="ＭＳ 明朝" w:hAnsi="ＭＳ 明朝"/>
        </w:rPr>
        <w:t>について尋ね、主な介護者または信頼できる人物とも話をする。また、要介護者を診察し、病歴</w:t>
      </w:r>
      <w:r w:rsidR="00793EA5" w:rsidRPr="00105E4F">
        <w:rPr>
          <w:rFonts w:ascii="ＭＳ 明朝" w:eastAsia="ＭＳ 明朝" w:hAnsi="ＭＳ 明朝" w:hint="eastAsia"/>
          <w:lang w:eastAsia="ja-JP"/>
        </w:rPr>
        <w:t>が</w:t>
      </w:r>
      <w:r w:rsidR="00871015" w:rsidRPr="00105E4F">
        <w:rPr>
          <w:rFonts w:ascii="ＭＳ 明朝" w:eastAsia="ＭＳ 明朝" w:hAnsi="ＭＳ 明朝"/>
        </w:rPr>
        <w:t>記録</w:t>
      </w:r>
      <w:r w:rsidR="00793EA5" w:rsidRPr="00105E4F">
        <w:rPr>
          <w:rFonts w:ascii="ＭＳ 明朝" w:eastAsia="ＭＳ 明朝" w:hAnsi="ＭＳ 明朝" w:hint="eastAsia"/>
          <w:lang w:eastAsia="ja-JP"/>
        </w:rPr>
        <w:t>される</w:t>
      </w:r>
      <w:r w:rsidR="00871015" w:rsidRPr="00105E4F">
        <w:rPr>
          <w:rFonts w:ascii="ＭＳ 明朝" w:eastAsia="ＭＳ 明朝" w:hAnsi="ＭＳ 明朝"/>
        </w:rPr>
        <w:t>。適切な介護段階についての決定は、関連する社会保険機関または裁判所が行う。</w:t>
      </w:r>
    </w:p>
    <w:p w14:paraId="37204F0E" w14:textId="5684A172"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16.</w:t>
      </w:r>
      <w:r w:rsidRPr="00105E4F">
        <w:rPr>
          <w:rFonts w:ascii="ＭＳ 明朝" w:eastAsia="ＭＳ 明朝" w:hAnsi="ＭＳ 明朝"/>
          <w:bCs/>
        </w:rPr>
        <w:tab/>
      </w:r>
      <w:r w:rsidR="00871015" w:rsidRPr="00105E4F">
        <w:rPr>
          <w:rFonts w:ascii="ＭＳ 明朝" w:eastAsia="ＭＳ 明朝" w:hAnsi="ＭＳ 明朝"/>
        </w:rPr>
        <w:t>重度の障害児・者の特に集中的なケア</w:t>
      </w:r>
      <w:r w:rsidR="0000266C" w:rsidRPr="00105E4F">
        <w:rPr>
          <w:rFonts w:ascii="ＭＳ 明朝" w:eastAsia="ＭＳ 明朝" w:hAnsi="ＭＳ 明朝" w:hint="eastAsia"/>
          <w:lang w:eastAsia="ja-JP"/>
        </w:rPr>
        <w:t>のニーズ</w:t>
      </w:r>
      <w:r w:rsidR="00871015" w:rsidRPr="00105E4F">
        <w:rPr>
          <w:rFonts w:ascii="ＭＳ 明朝" w:eastAsia="ＭＳ 明朝" w:hAnsi="ＭＳ 明朝"/>
        </w:rPr>
        <w:t>は、少なくとも2つの重度の機能障害が別々に存在する場合、定額制の</w:t>
      </w:r>
      <w:bookmarkStart w:id="13" w:name="_Hlk147660514"/>
      <w:r w:rsidR="0000266C" w:rsidRPr="00105E4F">
        <w:rPr>
          <w:rFonts w:ascii="ＭＳ 明朝" w:eastAsia="ＭＳ 明朝" w:hAnsi="ＭＳ 明朝" w:hint="eastAsia"/>
          <w:lang w:eastAsia="ja-JP"/>
        </w:rPr>
        <w:t>困難</w:t>
      </w:r>
      <w:r w:rsidR="006106E7" w:rsidRPr="00105E4F">
        <w:rPr>
          <w:rFonts w:ascii="ＭＳ 明朝" w:eastAsia="ＭＳ 明朝" w:hAnsi="ＭＳ 明朝" w:hint="eastAsia"/>
          <w:lang w:eastAsia="ja-JP"/>
        </w:rPr>
        <w:t>補足給付</w:t>
      </w:r>
      <w:bookmarkEnd w:id="13"/>
      <w:r w:rsidR="00F759FF" w:rsidRPr="00105E4F">
        <w:rPr>
          <w:rFonts w:ascii="ＭＳ 明朝" w:eastAsia="ＭＳ 明朝" w:hAnsi="ＭＳ 明朝" w:hint="eastAsia"/>
          <w:lang w:eastAsia="ja-JP"/>
        </w:rPr>
        <w:t>（</w:t>
      </w:r>
      <w:r w:rsidR="009C78E6" w:rsidRPr="00105E4F">
        <w:rPr>
          <w:rFonts w:ascii="ＭＳ 明朝" w:eastAsia="ＭＳ 明朝" w:hAnsi="ＭＳ 明朝"/>
          <w:lang w:eastAsia="ja-JP"/>
        </w:rPr>
        <w:t>hardship supplement</w:t>
      </w:r>
      <w:r w:rsidR="00F759FF" w:rsidRPr="00105E4F">
        <w:rPr>
          <w:rFonts w:ascii="ＭＳ 明朝" w:eastAsia="ＭＳ 明朝" w:hAnsi="ＭＳ 明朝" w:hint="eastAsia"/>
          <w:lang w:eastAsia="ja-JP"/>
        </w:rPr>
        <w:t>）</w:t>
      </w:r>
      <w:r w:rsidR="00A613BE" w:rsidRPr="00105E4F">
        <w:rPr>
          <w:rFonts w:ascii="ＭＳ 明朝" w:eastAsia="ＭＳ 明朝" w:hAnsi="ＭＳ 明朝" w:hint="eastAsia"/>
          <w:lang w:eastAsia="ja-JP"/>
        </w:rPr>
        <w:t>で</w:t>
      </w:r>
      <w:r w:rsidR="00871015" w:rsidRPr="00105E4F">
        <w:rPr>
          <w:rFonts w:ascii="ＭＳ 明朝" w:eastAsia="ＭＳ 明朝" w:hAnsi="ＭＳ 明朝"/>
        </w:rPr>
        <w:t>考慮される。</w:t>
      </w:r>
    </w:p>
    <w:p w14:paraId="54E3E2B4" w14:textId="77777777" w:rsidR="001D6A53"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lang w:eastAsia="ja-JP"/>
        </w:rPr>
      </w:pPr>
      <w:r w:rsidRPr="00105E4F">
        <w:rPr>
          <w:rFonts w:ascii="ＭＳ 明朝" w:eastAsia="ＭＳ 明朝" w:hAnsi="ＭＳ 明朝"/>
          <w:bCs/>
        </w:rPr>
        <w:t>17.</w:t>
      </w:r>
      <w:r w:rsidRPr="00105E4F">
        <w:rPr>
          <w:rFonts w:ascii="ＭＳ 明朝" w:eastAsia="ＭＳ 明朝" w:hAnsi="ＭＳ 明朝"/>
          <w:bCs/>
        </w:rPr>
        <w:tab/>
      </w:r>
      <w:r w:rsidR="00871015" w:rsidRPr="00105E4F">
        <w:rPr>
          <w:rFonts w:ascii="ＭＳ 明朝" w:eastAsia="ＭＳ 明朝" w:hAnsi="ＭＳ 明朝"/>
        </w:rPr>
        <w:t>重度の</w:t>
      </w:r>
      <w:r w:rsidR="009C78E6" w:rsidRPr="00105E4F">
        <w:rPr>
          <w:rFonts w:ascii="ＭＳ 明朝" w:eastAsia="ＭＳ 明朝" w:hAnsi="ＭＳ 明朝" w:hint="eastAsia"/>
          <w:bCs/>
          <w:lang w:eastAsia="ja-JP"/>
        </w:rPr>
        <w:t>知的障害</w:t>
      </w:r>
      <w:r w:rsidR="00871015" w:rsidRPr="00105E4F">
        <w:rPr>
          <w:rFonts w:ascii="ＭＳ 明朝" w:eastAsia="ＭＳ 明朝" w:hAnsi="ＭＳ 明朝"/>
          <w:bCs/>
        </w:rPr>
        <w:t>や精神障害</w:t>
      </w:r>
      <w:r w:rsidR="00871015" w:rsidRPr="00105E4F">
        <w:rPr>
          <w:rFonts w:ascii="ＭＳ 明朝" w:eastAsia="ＭＳ 明朝" w:hAnsi="ＭＳ 明朝"/>
        </w:rPr>
        <w:t>（特に認知症）</w:t>
      </w:r>
      <w:r w:rsidR="009D4146" w:rsidRPr="00105E4F">
        <w:rPr>
          <w:rFonts w:ascii="ＭＳ 明朝" w:eastAsia="ＭＳ 明朝" w:hAnsi="ＭＳ 明朝" w:hint="eastAsia"/>
          <w:lang w:eastAsia="ja-JP"/>
        </w:rPr>
        <w:t>のある</w:t>
      </w:r>
      <w:r w:rsidR="00871015" w:rsidRPr="00105E4F">
        <w:rPr>
          <w:rFonts w:ascii="ＭＳ 明朝" w:eastAsia="ＭＳ 明朝" w:hAnsi="ＭＳ 明朝"/>
        </w:rPr>
        <w:t>人の場合、</w:t>
      </w:r>
      <w:r w:rsidR="001D6A53" w:rsidRPr="00105E4F">
        <w:rPr>
          <w:rFonts w:ascii="ＭＳ 明朝" w:eastAsia="ＭＳ 明朝" w:hAnsi="ＭＳ 明朝" w:hint="eastAsia"/>
          <w:lang w:eastAsia="ja-JP"/>
        </w:rPr>
        <w:t>同様に</w:t>
      </w:r>
      <w:r w:rsidR="00871015" w:rsidRPr="00105E4F">
        <w:rPr>
          <w:rFonts w:ascii="ＭＳ 明朝" w:eastAsia="ＭＳ 明朝" w:hAnsi="ＭＳ 明朝"/>
        </w:rPr>
        <w:t>定額制の</w:t>
      </w:r>
      <w:r w:rsidR="009D4146" w:rsidRPr="00105E4F">
        <w:rPr>
          <w:rFonts w:ascii="ＭＳ 明朝" w:eastAsia="ＭＳ 明朝" w:hAnsi="ＭＳ 明朝" w:hint="eastAsia"/>
        </w:rPr>
        <w:t>困難補足給付</w:t>
      </w:r>
      <w:r w:rsidR="001D6A53" w:rsidRPr="00105E4F">
        <w:rPr>
          <w:rFonts w:ascii="ＭＳ 明朝" w:eastAsia="ＭＳ 明朝" w:hAnsi="ＭＳ 明朝" w:hint="eastAsia"/>
          <w:lang w:eastAsia="ja-JP"/>
        </w:rPr>
        <w:t>が</w:t>
      </w:r>
      <w:r w:rsidR="00871015" w:rsidRPr="00105E4F">
        <w:rPr>
          <w:rFonts w:ascii="ＭＳ 明朝" w:eastAsia="ＭＳ 明朝" w:hAnsi="ＭＳ 明朝"/>
        </w:rPr>
        <w:t>支給される。</w:t>
      </w:r>
    </w:p>
    <w:p w14:paraId="377B31F7" w14:textId="32372D93" w:rsidR="00792B19" w:rsidRPr="00105E4F" w:rsidRDefault="00A34B3A" w:rsidP="00082147">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18.</w:t>
      </w:r>
      <w:r w:rsidRPr="00105E4F">
        <w:rPr>
          <w:rFonts w:ascii="ＭＳ 明朝" w:eastAsia="ＭＳ 明朝" w:hAnsi="ＭＳ 明朝"/>
          <w:bCs/>
        </w:rPr>
        <w:tab/>
      </w:r>
      <w:r w:rsidR="00871015" w:rsidRPr="00105E4F">
        <w:rPr>
          <w:rFonts w:ascii="ＭＳ 明朝" w:eastAsia="ＭＳ 明朝" w:hAnsi="ＭＳ 明朝"/>
        </w:rPr>
        <w:t>法的根拠：</w:t>
      </w:r>
      <w:r w:rsidR="00D267EE" w:rsidRPr="00105E4F">
        <w:rPr>
          <w:rFonts w:ascii="ＭＳ 明朝" w:eastAsia="ＭＳ 明朝" w:hAnsi="ＭＳ 明朝" w:hint="eastAsia"/>
          <w:lang w:eastAsia="ja-JP"/>
        </w:rPr>
        <w:t xml:space="preserve"> </w:t>
      </w:r>
      <w:r w:rsidR="00871015" w:rsidRPr="00105E4F">
        <w:rPr>
          <w:rFonts w:ascii="ＭＳ 明朝" w:eastAsia="ＭＳ 明朝" w:hAnsi="ＭＳ 明朝"/>
        </w:rPr>
        <w:t>連邦介護給付法第4条3～6項</w:t>
      </w:r>
      <w:r w:rsidR="00E65B5F" w:rsidRPr="00105E4F">
        <w:rPr>
          <w:rFonts w:ascii="ＭＳ 明朝" w:eastAsia="ＭＳ 明朝" w:hAnsi="ＭＳ 明朝" w:hint="eastAsia"/>
          <w:lang w:eastAsia="ja-JP"/>
        </w:rPr>
        <w:t>、</w:t>
      </w:r>
      <w:r w:rsidR="00871015" w:rsidRPr="00105E4F">
        <w:rPr>
          <w:rFonts w:ascii="ＭＳ 明朝" w:eastAsia="ＭＳ 明朝" w:hAnsi="ＭＳ 明朝"/>
        </w:rPr>
        <w:t>および同法に関連する評価規則（第1条第5</w:t>
      </w:r>
      <w:r w:rsidR="00E65B5F" w:rsidRPr="00105E4F">
        <w:rPr>
          <w:rFonts w:ascii="ＭＳ 明朝" w:eastAsia="ＭＳ 明朝" w:hAnsi="ＭＳ 明朝" w:hint="eastAsia"/>
          <w:lang w:eastAsia="ja-JP"/>
        </w:rPr>
        <w:t>～</w:t>
      </w:r>
      <w:r w:rsidR="00C1363A" w:rsidRPr="00105E4F">
        <w:rPr>
          <w:rFonts w:ascii="ＭＳ 明朝" w:eastAsia="ＭＳ 明朝" w:hAnsi="ＭＳ 明朝"/>
        </w:rPr>
        <w:t>6項</w:t>
      </w:r>
      <w:r w:rsidR="00871015" w:rsidRPr="00105E4F">
        <w:rPr>
          <w:rFonts w:ascii="ＭＳ 明朝" w:eastAsia="ＭＳ 明朝" w:hAnsi="ＭＳ 明朝"/>
        </w:rPr>
        <w:t>）。</w:t>
      </w:r>
    </w:p>
    <w:p w14:paraId="0C38A57A" w14:textId="26AFE8A6"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19.</w:t>
      </w:r>
      <w:r w:rsidRPr="00105E4F">
        <w:rPr>
          <w:rFonts w:ascii="ＭＳ 明朝" w:eastAsia="ＭＳ 明朝" w:hAnsi="ＭＳ 明朝"/>
          <w:bCs/>
        </w:rPr>
        <w:tab/>
      </w:r>
      <w:r w:rsidR="00871015" w:rsidRPr="00105E4F">
        <w:rPr>
          <w:rFonts w:ascii="ＭＳ 明朝" w:eastAsia="ＭＳ 明朝" w:hAnsi="ＭＳ 明朝"/>
          <w:bCs/>
        </w:rPr>
        <w:t>各州には</w:t>
      </w:r>
      <w:r w:rsidR="00871015" w:rsidRPr="00105E4F">
        <w:rPr>
          <w:rFonts w:ascii="ＭＳ 明朝" w:eastAsia="ＭＳ 明朝" w:hAnsi="ＭＳ 明朝"/>
        </w:rPr>
        <w:t>さまざまな評価モデルが</w:t>
      </w:r>
      <w:r w:rsidR="00871015" w:rsidRPr="00105E4F">
        <w:rPr>
          <w:rFonts w:ascii="ＭＳ 明朝" w:eastAsia="ＭＳ 明朝" w:hAnsi="ＭＳ 明朝"/>
          <w:bCs/>
        </w:rPr>
        <w:t>ある。例えば、ブルゲンラント</w:t>
      </w:r>
      <w:r w:rsidR="00871015" w:rsidRPr="00105E4F">
        <w:rPr>
          <w:rFonts w:ascii="ＭＳ 明朝" w:eastAsia="ＭＳ 明朝" w:hAnsi="ＭＳ 明朝"/>
        </w:rPr>
        <w:t>州では、</w:t>
      </w:r>
      <w:r w:rsidR="00FE0B1B" w:rsidRPr="00105E4F">
        <w:rPr>
          <w:rFonts w:ascii="ＭＳ 明朝" w:eastAsia="ＭＳ 明朝" w:hAnsi="ＭＳ 明朝" w:hint="eastAsia"/>
          <w:lang w:eastAsia="ja-JP"/>
        </w:rPr>
        <w:t>対象</w:t>
      </w:r>
      <w:r w:rsidR="00871015" w:rsidRPr="00105E4F">
        <w:rPr>
          <w:rFonts w:ascii="ＭＳ 明朝" w:eastAsia="ＭＳ 明朝" w:hAnsi="ＭＳ 明朝"/>
        </w:rPr>
        <w:t>者の全体的な状況は、この分野を専門とする</w:t>
      </w:r>
      <w:r w:rsidR="00304C03" w:rsidRPr="00105E4F">
        <w:rPr>
          <w:rFonts w:ascii="ＭＳ 明朝" w:eastAsia="ＭＳ 明朝" w:hAnsi="ＭＳ 明朝" w:hint="eastAsia"/>
          <w:lang w:eastAsia="ja-JP"/>
        </w:rPr>
        <w:t>、</w:t>
      </w:r>
      <w:r w:rsidR="00871015" w:rsidRPr="00105E4F">
        <w:rPr>
          <w:rFonts w:ascii="ＭＳ 明朝" w:eastAsia="ＭＳ 明朝" w:hAnsi="ＭＳ 明朝"/>
        </w:rPr>
        <w:t>地域当局に雇用された心理</w:t>
      </w:r>
      <w:r w:rsidR="003D4DE4" w:rsidRPr="00105E4F">
        <w:rPr>
          <w:rFonts w:ascii="ＭＳ 明朝" w:eastAsia="ＭＳ 明朝" w:hAnsi="ＭＳ 明朝" w:hint="eastAsia"/>
          <w:lang w:eastAsia="ja-JP"/>
        </w:rPr>
        <w:t>職</w:t>
      </w:r>
      <w:r w:rsidR="00871015" w:rsidRPr="00105E4F">
        <w:rPr>
          <w:rFonts w:ascii="ＭＳ 明朝" w:eastAsia="ＭＳ 明朝" w:hAnsi="ＭＳ 明朝"/>
        </w:rPr>
        <w:t>によって評価される。</w:t>
      </w:r>
    </w:p>
    <w:p w14:paraId="7430FD81" w14:textId="4B4E6130"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20.</w:t>
      </w:r>
      <w:r w:rsidRPr="00105E4F">
        <w:rPr>
          <w:rFonts w:ascii="ＭＳ 明朝" w:eastAsia="ＭＳ 明朝" w:hAnsi="ＭＳ 明朝"/>
          <w:bCs/>
        </w:rPr>
        <w:tab/>
      </w:r>
      <w:r w:rsidR="00871015" w:rsidRPr="00105E4F">
        <w:rPr>
          <w:rFonts w:ascii="ＭＳ 明朝" w:eastAsia="ＭＳ 明朝" w:hAnsi="ＭＳ 明朝"/>
          <w:bCs/>
        </w:rPr>
        <w:t>ザルツブルグ</w:t>
      </w:r>
      <w:r w:rsidR="00971C16" w:rsidRPr="00105E4F">
        <w:rPr>
          <w:rFonts w:ascii="ＭＳ 明朝" w:eastAsia="ＭＳ 明朝" w:hAnsi="ＭＳ 明朝" w:hint="eastAsia"/>
          <w:bCs/>
          <w:lang w:eastAsia="ja-JP"/>
        </w:rPr>
        <w:t>州</w:t>
      </w:r>
      <w:r w:rsidR="00871015" w:rsidRPr="00105E4F">
        <w:rPr>
          <w:rFonts w:ascii="ＭＳ 明朝" w:eastAsia="ＭＳ 明朝" w:hAnsi="ＭＳ 明朝"/>
          <w:bCs/>
        </w:rPr>
        <w:t>では、</w:t>
      </w:r>
      <w:r w:rsidR="00871015" w:rsidRPr="00105E4F">
        <w:rPr>
          <w:rFonts w:ascii="ＭＳ 明朝" w:eastAsia="ＭＳ 明朝" w:hAnsi="ＭＳ 明朝"/>
        </w:rPr>
        <w:t>給付や支援サービス</w:t>
      </w:r>
      <w:r w:rsidR="00BA47B3" w:rsidRPr="00105E4F">
        <w:rPr>
          <w:rFonts w:ascii="ＭＳ 明朝" w:eastAsia="ＭＳ 明朝" w:hAnsi="ＭＳ 明朝" w:hint="eastAsia"/>
          <w:lang w:eastAsia="ja-JP"/>
        </w:rPr>
        <w:t>へのアクセス</w:t>
      </w:r>
      <w:r w:rsidR="00871015" w:rsidRPr="00105E4F">
        <w:rPr>
          <w:rFonts w:ascii="ＭＳ 明朝" w:eastAsia="ＭＳ 明朝" w:hAnsi="ＭＳ 明朝"/>
        </w:rPr>
        <w:t>に関して、</w:t>
      </w:r>
      <w:r w:rsidR="000D65BF" w:rsidRPr="00105E4F">
        <w:rPr>
          <w:rFonts w:ascii="ＭＳ 明朝" w:eastAsia="ＭＳ 明朝" w:hAnsi="ＭＳ 明朝"/>
        </w:rPr>
        <w:t>障害のある人</w:t>
      </w:r>
      <w:r w:rsidR="00871015" w:rsidRPr="00105E4F">
        <w:rPr>
          <w:rFonts w:ascii="ＭＳ 明朝" w:eastAsia="ＭＳ 明朝" w:hAnsi="ＭＳ 明朝"/>
        </w:rPr>
        <w:t>の積極的な参加が奨励されている。</w:t>
      </w:r>
      <w:r w:rsidR="002B0B35" w:rsidRPr="00105E4F">
        <w:rPr>
          <w:rFonts w:ascii="ＭＳ 明朝" w:eastAsia="ＭＳ 明朝" w:hAnsi="ＭＳ 明朝" w:hint="eastAsia"/>
          <w:lang w:eastAsia="ja-JP"/>
        </w:rPr>
        <w:t>対象</w:t>
      </w:r>
      <w:r w:rsidR="00871015" w:rsidRPr="00105E4F">
        <w:rPr>
          <w:rFonts w:ascii="ＭＳ 明朝" w:eastAsia="ＭＳ 明朝" w:hAnsi="ＭＳ 明朝"/>
        </w:rPr>
        <w:t>者は、希望すれば、</w:t>
      </w:r>
      <w:r w:rsidR="002E63B5" w:rsidRPr="00105E4F">
        <w:rPr>
          <w:rFonts w:ascii="ＭＳ 明朝" w:eastAsia="ＭＳ 明朝" w:hAnsi="ＭＳ 明朝" w:hint="eastAsia"/>
          <w:lang w:eastAsia="ja-JP"/>
        </w:rPr>
        <w:t>とるべき</w:t>
      </w:r>
      <w:r w:rsidR="00871015" w:rsidRPr="00105E4F">
        <w:rPr>
          <w:rFonts w:ascii="ＭＳ 明朝" w:eastAsia="ＭＳ 明朝" w:hAnsi="ＭＳ 明朝"/>
        </w:rPr>
        <w:t>措置の決定（チームカウンセリング）に参加し、意見を述べることができる。</w:t>
      </w:r>
    </w:p>
    <w:p w14:paraId="167A22F2" w14:textId="4863C1B5"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21.</w:t>
      </w:r>
      <w:r w:rsidRPr="00105E4F">
        <w:rPr>
          <w:rFonts w:ascii="ＭＳ 明朝" w:eastAsia="ＭＳ 明朝" w:hAnsi="ＭＳ 明朝"/>
          <w:bCs/>
        </w:rPr>
        <w:tab/>
      </w:r>
      <w:r w:rsidR="00871015" w:rsidRPr="00105E4F">
        <w:rPr>
          <w:rFonts w:ascii="ＭＳ 明朝" w:eastAsia="ＭＳ 明朝" w:hAnsi="ＭＳ 明朝"/>
        </w:rPr>
        <w:t>2012年の</w:t>
      </w:r>
      <w:r w:rsidR="002B0B35" w:rsidRPr="00105E4F">
        <w:rPr>
          <w:rFonts w:ascii="ＭＳ 明朝" w:eastAsia="ＭＳ 明朝" w:hAnsi="ＭＳ 明朝" w:hint="eastAsia"/>
          <w:lang w:eastAsia="ja-JP"/>
        </w:rPr>
        <w:t>監査</w:t>
      </w:r>
      <w:r w:rsidR="00871015" w:rsidRPr="00105E4F">
        <w:rPr>
          <w:rFonts w:ascii="ＭＳ 明朝" w:eastAsia="ＭＳ 明朝" w:hAnsi="ＭＳ 明朝"/>
        </w:rPr>
        <w:t>の際、オーストリア会計検査院は、社会省と</w:t>
      </w:r>
      <w:r w:rsidR="00871015" w:rsidRPr="00105E4F">
        <w:rPr>
          <w:rFonts w:ascii="ＭＳ 明朝" w:eastAsia="ＭＳ 明朝" w:hAnsi="ＭＳ 明朝"/>
          <w:bCs/>
        </w:rPr>
        <w:t>シュタイアーマルク州に対し、</w:t>
      </w:r>
      <w:r w:rsidR="00871015" w:rsidRPr="00105E4F">
        <w:rPr>
          <w:rFonts w:ascii="ＭＳ 明朝" w:eastAsia="ＭＳ 明朝" w:hAnsi="ＭＳ 明朝"/>
        </w:rPr>
        <w:t>障害に関連する用語をUNCRPDに基づいて標準化すべきであると勧告した。シュタイアーマルク州はこの勧告に従った。</w:t>
      </w:r>
    </w:p>
    <w:p w14:paraId="669B52BD" w14:textId="10789AFD"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22.</w:t>
      </w:r>
      <w:r w:rsidRPr="00105E4F">
        <w:rPr>
          <w:rFonts w:ascii="ＭＳ 明朝" w:eastAsia="ＭＳ 明朝" w:hAnsi="ＭＳ 明朝"/>
          <w:bCs/>
        </w:rPr>
        <w:tab/>
      </w:r>
      <w:r w:rsidR="00871015" w:rsidRPr="00105E4F">
        <w:rPr>
          <w:rFonts w:ascii="ＭＳ 明朝" w:eastAsia="ＭＳ 明朝" w:hAnsi="ＭＳ 明朝"/>
        </w:rPr>
        <w:t>現在、シュタイアーマルク州と連邦政府は、医学的側面だけでなく社会的側面も考慮し、</w:t>
      </w:r>
      <w:r w:rsidR="000D65BF" w:rsidRPr="00105E4F">
        <w:rPr>
          <w:rFonts w:ascii="ＭＳ 明朝" w:eastAsia="ＭＳ 明朝" w:hAnsi="ＭＳ 明朝"/>
        </w:rPr>
        <w:t>障害のある人</w:t>
      </w:r>
      <w:r w:rsidR="00871015" w:rsidRPr="00105E4F">
        <w:rPr>
          <w:rFonts w:ascii="ＭＳ 明朝" w:eastAsia="ＭＳ 明朝" w:hAnsi="ＭＳ 明朝"/>
        </w:rPr>
        <w:t>の日常生活への参加を主眼とする障害の定義を適用している（シュタイアーマルク州障害者法第1a条参照）。</w:t>
      </w:r>
      <w:bookmarkStart w:id="14" w:name="br8"/>
      <w:bookmarkEnd w:id="14"/>
    </w:p>
    <w:p w14:paraId="6FC1F8AB" w14:textId="5EA11AC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lastRenderedPageBreak/>
        <w:t>23.</w:t>
      </w:r>
      <w:r w:rsidRPr="00105E4F">
        <w:rPr>
          <w:rFonts w:ascii="ＭＳ 明朝" w:eastAsia="ＭＳ 明朝" w:hAnsi="ＭＳ 明朝"/>
          <w:bCs/>
        </w:rPr>
        <w:tab/>
      </w:r>
      <w:r w:rsidR="00871015" w:rsidRPr="00105E4F">
        <w:rPr>
          <w:rFonts w:ascii="ＭＳ 明朝" w:eastAsia="ＭＳ 明朝" w:hAnsi="ＭＳ 明朝"/>
          <w:bCs/>
        </w:rPr>
        <w:t>チロル</w:t>
      </w:r>
      <w:r w:rsidR="00971C16" w:rsidRPr="00105E4F">
        <w:rPr>
          <w:rFonts w:ascii="ＭＳ 明朝" w:eastAsia="ＭＳ 明朝" w:hAnsi="ＭＳ 明朝" w:hint="eastAsia"/>
          <w:bCs/>
          <w:lang w:eastAsia="ja-JP"/>
        </w:rPr>
        <w:t>州</w:t>
      </w:r>
      <w:r w:rsidR="00871015" w:rsidRPr="00105E4F">
        <w:rPr>
          <w:rFonts w:ascii="ＭＳ 明朝" w:eastAsia="ＭＳ 明朝" w:hAnsi="ＭＳ 明朝"/>
          <w:bCs/>
        </w:rPr>
        <w:t>は、</w:t>
      </w:r>
      <w:r w:rsidR="000D65BF" w:rsidRPr="00105E4F">
        <w:rPr>
          <w:rFonts w:ascii="ＭＳ 明朝" w:eastAsia="ＭＳ 明朝" w:hAnsi="ＭＳ 明朝"/>
        </w:rPr>
        <w:t>障害のある人</w:t>
      </w:r>
      <w:r w:rsidR="00871015" w:rsidRPr="00105E4F">
        <w:rPr>
          <w:rFonts w:ascii="ＭＳ 明朝" w:eastAsia="ＭＳ 明朝" w:hAnsi="ＭＳ 明朝"/>
        </w:rPr>
        <w:t>を長期にわたる身体的</w:t>
      </w:r>
      <w:r w:rsidR="0054356B" w:rsidRPr="00105E4F">
        <w:rPr>
          <w:rFonts w:ascii="ＭＳ 明朝" w:eastAsia="ＭＳ 明朝" w:hAnsi="ＭＳ 明朝" w:hint="eastAsia"/>
          <w:lang w:eastAsia="ja-JP"/>
        </w:rPr>
        <w:t>障害</w:t>
      </w:r>
      <w:r w:rsidR="00871015" w:rsidRPr="00105E4F">
        <w:rPr>
          <w:rFonts w:ascii="ＭＳ 明朝" w:eastAsia="ＭＳ 明朝" w:hAnsi="ＭＳ 明朝"/>
        </w:rPr>
        <w:t>、精神的</w:t>
      </w:r>
      <w:r w:rsidR="0054356B" w:rsidRPr="00105E4F">
        <w:rPr>
          <w:rFonts w:ascii="ＭＳ 明朝" w:eastAsia="ＭＳ 明朝" w:hAnsi="ＭＳ 明朝" w:hint="eastAsia"/>
          <w:lang w:eastAsia="ja-JP"/>
        </w:rPr>
        <w:t>障害</w:t>
      </w:r>
      <w:r w:rsidR="00871015" w:rsidRPr="00105E4F">
        <w:rPr>
          <w:rFonts w:ascii="ＭＳ 明朝" w:eastAsia="ＭＳ 明朝" w:hAnsi="ＭＳ 明朝"/>
        </w:rPr>
        <w:t>、</w:t>
      </w:r>
      <w:r w:rsidR="0056282E" w:rsidRPr="00105E4F">
        <w:rPr>
          <w:rFonts w:ascii="ＭＳ 明朝" w:eastAsia="ＭＳ 明朝" w:hAnsi="ＭＳ 明朝" w:hint="eastAsia"/>
          <w:lang w:eastAsia="ja-JP"/>
        </w:rPr>
        <w:t>知的</w:t>
      </w:r>
      <w:r w:rsidR="00871015" w:rsidRPr="00105E4F">
        <w:rPr>
          <w:rFonts w:ascii="ＭＳ 明朝" w:eastAsia="ＭＳ 明朝" w:hAnsi="ＭＳ 明朝"/>
        </w:rPr>
        <w:t>障害</w:t>
      </w:r>
      <w:r w:rsidR="000F1C31" w:rsidRPr="00105E4F">
        <w:rPr>
          <w:rFonts w:ascii="ＭＳ 明朝" w:eastAsia="ＭＳ 明朝" w:hAnsi="ＭＳ 明朝" w:hint="eastAsia"/>
          <w:lang w:eastAsia="ja-JP"/>
        </w:rPr>
        <w:t>（l</w:t>
      </w:r>
      <w:r w:rsidR="000F1C31" w:rsidRPr="00105E4F">
        <w:rPr>
          <w:rFonts w:ascii="ＭＳ 明朝" w:eastAsia="ＭＳ 明朝" w:hAnsi="ＭＳ 明朝"/>
          <w:lang w:eastAsia="ja-JP"/>
        </w:rPr>
        <w:t>earning disabilities</w:t>
      </w:r>
      <w:r w:rsidR="000F1C31" w:rsidRPr="00105E4F">
        <w:rPr>
          <w:rFonts w:ascii="ＭＳ 明朝" w:eastAsia="ＭＳ 明朝" w:hAnsi="ＭＳ 明朝" w:hint="eastAsia"/>
          <w:lang w:eastAsia="ja-JP"/>
        </w:rPr>
        <w:t>）</w:t>
      </w:r>
      <w:r w:rsidR="00871015" w:rsidRPr="00105E4F">
        <w:rPr>
          <w:rFonts w:ascii="ＭＳ 明朝" w:eastAsia="ＭＳ 明朝" w:hAnsi="ＭＳ 明朝"/>
        </w:rPr>
        <w:t>、または感覚的障害</w:t>
      </w:r>
      <w:r w:rsidR="0054356B" w:rsidRPr="00105E4F">
        <w:rPr>
          <w:rFonts w:ascii="ＭＳ 明朝" w:eastAsia="ＭＳ 明朝" w:hAnsi="ＭＳ 明朝" w:hint="eastAsia"/>
          <w:lang w:eastAsia="ja-JP"/>
        </w:rPr>
        <w:t>のある人</w:t>
      </w:r>
      <w:r w:rsidR="00D90CA1" w:rsidRPr="00105E4F">
        <w:rPr>
          <w:rFonts w:ascii="ＭＳ 明朝" w:eastAsia="ＭＳ 明朝" w:hAnsi="ＭＳ 明朝" w:hint="eastAsia"/>
          <w:lang w:eastAsia="ja-JP"/>
        </w:rPr>
        <w:t>で、多様な障壁とかかわって、</w:t>
      </w:r>
      <w:r w:rsidR="00825B42" w:rsidRPr="00105E4F">
        <w:rPr>
          <w:rFonts w:ascii="ＭＳ 明朝" w:eastAsia="ＭＳ 明朝" w:hAnsi="ＭＳ 明朝" w:hint="eastAsia"/>
          <w:lang w:eastAsia="ja-JP"/>
        </w:rPr>
        <w:t>社会への完全で、効果的かつ平等な参加を</w:t>
      </w:r>
      <w:r w:rsidR="00CE33A9" w:rsidRPr="00105E4F">
        <w:rPr>
          <w:rFonts w:ascii="ＭＳ 明朝" w:eastAsia="ＭＳ 明朝" w:hAnsi="ＭＳ 明朝" w:hint="eastAsia"/>
          <w:lang w:eastAsia="ja-JP"/>
        </w:rPr>
        <w:t>妨げるもののある人</w:t>
      </w:r>
      <w:r w:rsidR="00871015" w:rsidRPr="00105E4F">
        <w:rPr>
          <w:rFonts w:ascii="ＭＳ 明朝" w:eastAsia="ＭＳ 明朝" w:hAnsi="ＭＳ 明朝"/>
        </w:rPr>
        <w:t>と定義する法文に</w:t>
      </w:r>
      <w:r w:rsidR="00F673C7" w:rsidRPr="00105E4F">
        <w:rPr>
          <w:rFonts w:ascii="ＭＳ 明朝" w:eastAsia="ＭＳ 明朝" w:hAnsi="ＭＳ 明朝" w:hint="eastAsia"/>
          <w:lang w:eastAsia="ja-JP"/>
        </w:rPr>
        <w:t>注意を喚起している</w:t>
      </w:r>
      <w:r w:rsidR="00871015" w:rsidRPr="00105E4F">
        <w:rPr>
          <w:rFonts w:ascii="ＭＳ 明朝" w:eastAsia="ＭＳ 明朝" w:hAnsi="ＭＳ 明朝"/>
        </w:rPr>
        <w:t>(チロル参加法第3条）。</w:t>
      </w:r>
    </w:p>
    <w:p w14:paraId="7F6DBA6B"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24.</w:t>
      </w:r>
      <w:r w:rsidRPr="00105E4F">
        <w:rPr>
          <w:rFonts w:ascii="ＭＳ 明朝" w:eastAsia="ＭＳ 明朝" w:hAnsi="ＭＳ 明朝"/>
          <w:bCs/>
        </w:rPr>
        <w:tab/>
      </w:r>
      <w:r w:rsidR="00871015" w:rsidRPr="00105E4F">
        <w:rPr>
          <w:rFonts w:ascii="ＭＳ 明朝" w:eastAsia="ＭＳ 明朝" w:hAnsi="ＭＳ 明朝"/>
          <w:bCs/>
        </w:rPr>
        <w:t>フォアアールベルク</w:t>
      </w:r>
      <w:r w:rsidR="00871015" w:rsidRPr="00105E4F">
        <w:rPr>
          <w:rFonts w:ascii="ＭＳ 明朝" w:eastAsia="ＭＳ 明朝" w:hAnsi="ＭＳ 明朝"/>
        </w:rPr>
        <w:t>州では、障害の評価にはケースマネジメントと個別ケースでの支援計画が用いられている。</w:t>
      </w:r>
    </w:p>
    <w:p w14:paraId="2F959648" w14:textId="658D2E2A" w:rsidR="00792B19" w:rsidRPr="00105E4F" w:rsidRDefault="00A34B3A" w:rsidP="00082147">
      <w:pPr>
        <w:pStyle w:val="SingleTxtG"/>
        <w:tabs>
          <w:tab w:val="clear" w:pos="2268"/>
        </w:tabs>
        <w:overflowPunct w:val="0"/>
        <w:autoSpaceDE w:val="0"/>
        <w:autoSpaceDN w:val="0"/>
        <w:adjustRightInd w:val="0"/>
        <w:snapToGrid w:val="0"/>
        <w:rPr>
          <w:rFonts w:ascii="ＭＳ 明朝" w:eastAsia="ＭＳ 明朝" w:hAnsi="ＭＳ 明朝"/>
          <w:sz w:val="16"/>
          <w:szCs w:val="16"/>
        </w:rPr>
      </w:pPr>
      <w:r w:rsidRPr="00105E4F">
        <w:rPr>
          <w:rFonts w:ascii="ＭＳ 明朝" w:eastAsia="ＭＳ 明朝" w:hAnsi="ＭＳ 明朝"/>
          <w:bCs/>
        </w:rPr>
        <w:t>25.</w:t>
      </w:r>
      <w:r w:rsidRPr="00105E4F">
        <w:rPr>
          <w:rFonts w:ascii="ＭＳ 明朝" w:eastAsia="ＭＳ 明朝" w:hAnsi="ＭＳ 明朝"/>
          <w:bCs/>
        </w:rPr>
        <w:tab/>
      </w:r>
      <w:r w:rsidR="00871015" w:rsidRPr="00105E4F">
        <w:rPr>
          <w:rFonts w:ascii="ＭＳ 明朝" w:eastAsia="ＭＳ 明朝" w:hAnsi="ＭＳ 明朝"/>
          <w:bCs/>
        </w:rPr>
        <w:t>ウィーンでは、</w:t>
      </w:r>
      <w:r w:rsidR="00871015" w:rsidRPr="00105E4F">
        <w:rPr>
          <w:rFonts w:ascii="ＭＳ 明朝" w:eastAsia="ＭＳ 明朝" w:hAnsi="ＭＳ 明朝"/>
        </w:rPr>
        <w:t>ウィーンの機会均等法に基づき、障害の有無が判断され</w:t>
      </w:r>
      <w:r w:rsidR="00383DEA" w:rsidRPr="00105E4F">
        <w:rPr>
          <w:rFonts w:ascii="ＭＳ 明朝" w:eastAsia="ＭＳ 明朝" w:hAnsi="ＭＳ 明朝" w:hint="eastAsia"/>
          <w:lang w:eastAsia="ja-JP"/>
        </w:rPr>
        <w:t>る</w:t>
      </w:r>
      <w:r w:rsidR="00871015" w:rsidRPr="00105E4F">
        <w:rPr>
          <w:rFonts w:ascii="ＭＳ 明朝" w:eastAsia="ＭＳ 明朝" w:hAnsi="ＭＳ 明朝"/>
        </w:rPr>
        <w:t>。この法律で定義される</w:t>
      </w:r>
      <w:r w:rsidR="000D65BF" w:rsidRPr="00105E4F">
        <w:rPr>
          <w:rFonts w:ascii="ＭＳ 明朝" w:eastAsia="ＭＳ 明朝" w:hAnsi="ＭＳ 明朝"/>
        </w:rPr>
        <w:t>障害のある人</w:t>
      </w:r>
      <w:r w:rsidR="00871015" w:rsidRPr="00105E4F">
        <w:rPr>
          <w:rFonts w:ascii="ＭＳ 明朝" w:eastAsia="ＭＳ 明朝" w:hAnsi="ＭＳ 明朝"/>
        </w:rPr>
        <w:t>とは、</w:t>
      </w:r>
      <w:r w:rsidR="00FC5EE5" w:rsidRPr="00105E4F">
        <w:rPr>
          <w:rFonts w:ascii="ＭＳ 明朝" w:eastAsia="ＭＳ 明朝" w:hAnsi="ＭＳ 明朝" w:hint="eastAsia"/>
          <w:lang w:eastAsia="ja-JP"/>
        </w:rPr>
        <w:t>年齢に関係なく、身体障害、学習障害または精神障害、</w:t>
      </w:r>
      <w:r w:rsidR="00FC5EE5" w:rsidRPr="00105E4F">
        <w:rPr>
          <w:rFonts w:ascii="ＭＳ 明朝" w:eastAsia="ＭＳ 明朝" w:hAnsi="ＭＳ 明朝"/>
        </w:rPr>
        <w:t>あるいは感覚的な障害のために</w:t>
      </w:r>
      <w:r w:rsidR="00FC5EE5" w:rsidRPr="00105E4F">
        <w:rPr>
          <w:rFonts w:ascii="ＭＳ 明朝" w:eastAsia="ＭＳ 明朝" w:hAnsi="ＭＳ 明朝" w:hint="eastAsia"/>
          <w:lang w:eastAsia="ja-JP"/>
        </w:rPr>
        <w:t>、</w:t>
      </w:r>
      <w:r w:rsidR="00871015" w:rsidRPr="00105E4F">
        <w:rPr>
          <w:rFonts w:ascii="ＭＳ 明朝" w:eastAsia="ＭＳ 明朝" w:hAnsi="ＭＳ 明朝"/>
        </w:rPr>
        <w:t>その発達や生活の重要な分野でかなりの不利益を被っている人を指す。アセスメントは、臨床的／心理学的および医学的な報告に基づいて行われる。現場でのニーズ評価では、利用者の</w:t>
      </w:r>
      <w:r w:rsidR="008E47EA" w:rsidRPr="00105E4F">
        <w:rPr>
          <w:rFonts w:ascii="ＭＳ 明朝" w:eastAsia="ＭＳ 明朝" w:hAnsi="ＭＳ 明朝" w:hint="eastAsia"/>
          <w:lang w:eastAsia="ja-JP"/>
        </w:rPr>
        <w:t>資産</w:t>
      </w:r>
      <w:r w:rsidR="00871015" w:rsidRPr="00105E4F">
        <w:rPr>
          <w:rFonts w:ascii="ＭＳ 明朝" w:eastAsia="ＭＳ 明朝" w:hAnsi="ＭＳ 明朝"/>
        </w:rPr>
        <w:t>、支援の必要性、申請した給付金やサービスに関する目標が主な焦点となる。</w:t>
      </w:r>
    </w:p>
    <w:p w14:paraId="30808454" w14:textId="490C281B" w:rsidR="006649B6" w:rsidRPr="00105E4F" w:rsidRDefault="006649B6" w:rsidP="006649B6">
      <w:pPr>
        <w:pStyle w:val="H1G"/>
        <w:ind w:firstLine="0"/>
        <w:rPr>
          <w:rFonts w:ascii="ＭＳ 明朝" w:eastAsia="ＭＳ 明朝" w:hAnsi="ＭＳ 明朝"/>
        </w:rPr>
      </w:pPr>
      <w:r w:rsidRPr="00105E4F">
        <w:rPr>
          <w:rFonts w:ascii="ＭＳ 明朝" w:eastAsia="ＭＳ 明朝" w:hAnsi="ＭＳ 明朝"/>
        </w:rPr>
        <w:tab/>
        <w:t>報告前</w:t>
      </w:r>
      <w:r w:rsidRPr="00105E4F">
        <w:rPr>
          <w:rFonts w:ascii="ＭＳ 明朝" w:eastAsia="ＭＳ 明朝" w:hAnsi="ＭＳ 明朝" w:hint="eastAsia"/>
          <w:lang w:eastAsia="ja-JP"/>
        </w:rPr>
        <w:t>質問事項パラグラフ３</w:t>
      </w:r>
      <w:r w:rsidRPr="00105E4F">
        <w:rPr>
          <w:rFonts w:ascii="ＭＳ 明朝" w:eastAsia="ＭＳ 明朝" w:hAnsi="ＭＳ 明朝"/>
        </w:rPr>
        <w:t xml:space="preserve">への回答 </w:t>
      </w:r>
    </w:p>
    <w:p w14:paraId="265DBCA9" w14:textId="55990208"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26.</w:t>
      </w:r>
      <w:r w:rsidRPr="00105E4F">
        <w:rPr>
          <w:rFonts w:ascii="ＭＳ 明朝" w:eastAsia="ＭＳ 明朝" w:hAnsi="ＭＳ 明朝"/>
          <w:bCs/>
        </w:rPr>
        <w:tab/>
      </w:r>
      <w:r w:rsidR="00871015" w:rsidRPr="00105E4F">
        <w:rPr>
          <w:rFonts w:ascii="ＭＳ 明朝" w:eastAsia="ＭＳ 明朝" w:hAnsi="ＭＳ 明朝"/>
        </w:rPr>
        <w:t>2012年、オーストリア政府は障害に関する</w:t>
      </w:r>
      <w:r w:rsidR="006B4F1E" w:rsidRPr="00105E4F">
        <w:rPr>
          <w:rFonts w:ascii="ＭＳ 明朝" w:eastAsia="ＭＳ 明朝" w:hAnsi="ＭＳ 明朝" w:hint="eastAsia"/>
          <w:lang w:eastAsia="ja-JP"/>
        </w:rPr>
        <w:t>全国</w:t>
      </w:r>
      <w:r w:rsidR="00871015" w:rsidRPr="00105E4F">
        <w:rPr>
          <w:rFonts w:ascii="ＭＳ 明朝" w:eastAsia="ＭＳ 明朝" w:hAnsi="ＭＳ 明朝"/>
        </w:rPr>
        <w:t>行動計画2012</w:t>
      </w:r>
      <w:r w:rsidR="0076568C" w:rsidRPr="00105E4F">
        <w:rPr>
          <w:rFonts w:ascii="ＭＳ 明朝" w:eastAsia="ＭＳ 明朝" w:hAnsi="ＭＳ 明朝"/>
        </w:rPr>
        <w:t>-</w:t>
      </w:r>
      <w:r w:rsidR="00871015" w:rsidRPr="00105E4F">
        <w:rPr>
          <w:rFonts w:ascii="ＭＳ 明朝" w:eastAsia="ＭＳ 明朝" w:hAnsi="ＭＳ 明朝"/>
        </w:rPr>
        <w:t>2020（NAP on Disability）を採択した。この計画には、オーストリアの障害者政策の原則が盛り込まれており、CRPD実施のための政治的</w:t>
      </w:r>
      <w:r w:rsidR="00EB72FD" w:rsidRPr="00105E4F">
        <w:rPr>
          <w:rFonts w:ascii="ＭＳ 明朝" w:eastAsia="ＭＳ 明朝" w:hAnsi="ＭＳ 明朝" w:hint="eastAsia"/>
          <w:lang w:eastAsia="ja-JP"/>
        </w:rPr>
        <w:t>な</w:t>
      </w:r>
      <w:r w:rsidR="00871015" w:rsidRPr="00105E4F">
        <w:rPr>
          <w:rFonts w:ascii="ＭＳ 明朝" w:eastAsia="ＭＳ 明朝" w:hAnsi="ＭＳ 明朝"/>
        </w:rPr>
        <w:t>拘束力のある</w:t>
      </w:r>
      <w:r w:rsidR="00415F16" w:rsidRPr="00105E4F">
        <w:rPr>
          <w:rFonts w:ascii="ＭＳ 明朝" w:eastAsia="ＭＳ 明朝" w:hAnsi="ＭＳ 明朝" w:hint="eastAsia"/>
          <w:lang w:eastAsia="ja-JP"/>
        </w:rPr>
        <w:t>もの</w:t>
      </w:r>
      <w:r w:rsidR="00CE3788" w:rsidRPr="00105E4F">
        <w:rPr>
          <w:rFonts w:ascii="ＭＳ 明朝" w:eastAsia="ＭＳ 明朝" w:hAnsi="ＭＳ 明朝" w:hint="eastAsia"/>
          <w:lang w:eastAsia="ja-JP"/>
        </w:rPr>
        <w:t>となっている</w:t>
      </w:r>
      <w:r w:rsidR="00871015" w:rsidRPr="00105E4F">
        <w:rPr>
          <w:rFonts w:ascii="ＭＳ 明朝" w:eastAsia="ＭＳ 明朝" w:hAnsi="ＭＳ 明朝"/>
        </w:rPr>
        <w:t>。</w:t>
      </w:r>
    </w:p>
    <w:p w14:paraId="751B77E2"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27.</w:t>
      </w:r>
      <w:r w:rsidRPr="00105E4F">
        <w:rPr>
          <w:rFonts w:ascii="ＭＳ 明朝" w:eastAsia="ＭＳ 明朝" w:hAnsi="ＭＳ 明朝"/>
          <w:bCs/>
        </w:rPr>
        <w:tab/>
      </w:r>
      <w:r w:rsidR="00871015" w:rsidRPr="00105E4F">
        <w:rPr>
          <w:rFonts w:ascii="ＭＳ 明朝" w:eastAsia="ＭＳ 明朝" w:hAnsi="ＭＳ 明朝"/>
        </w:rPr>
        <w:t>2018年末時点で、NAPの250の施策のうち：</w:t>
      </w:r>
    </w:p>
    <w:p w14:paraId="39D306CC" w14:textId="7777777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170の対策（68％）が実施されたか、計画通りに実施されていた；</w:t>
      </w:r>
    </w:p>
    <w:p w14:paraId="6FB896F3" w14:textId="7777777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69の対策（27.6％）が部分的に実現または準備中であった。</w:t>
      </w:r>
    </w:p>
    <w:p w14:paraId="1783D620" w14:textId="7777777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11の対策（4.4%）が未実施だった。</w:t>
      </w:r>
    </w:p>
    <w:p w14:paraId="37BA4831"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28.</w:t>
      </w:r>
      <w:r w:rsidRPr="00105E4F">
        <w:rPr>
          <w:rFonts w:ascii="ＭＳ 明朝" w:eastAsia="ＭＳ 明朝" w:hAnsi="ＭＳ 明朝"/>
          <w:bCs/>
        </w:rPr>
        <w:tab/>
      </w:r>
      <w:r w:rsidR="00871015" w:rsidRPr="00105E4F">
        <w:rPr>
          <w:rFonts w:ascii="ＭＳ 明朝" w:eastAsia="ＭＳ 明朝" w:hAnsi="ＭＳ 明朝"/>
        </w:rPr>
        <w:t>NAPの措置は、それぞれの担当省庁の予算で賄われる。</w:t>
      </w:r>
    </w:p>
    <w:p w14:paraId="00704CFB" w14:textId="020FFC53"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29.</w:t>
      </w:r>
      <w:r w:rsidRPr="00105E4F">
        <w:rPr>
          <w:rFonts w:ascii="ＭＳ 明朝" w:eastAsia="ＭＳ 明朝" w:hAnsi="ＭＳ 明朝"/>
          <w:bCs/>
        </w:rPr>
        <w:tab/>
      </w:r>
      <w:r w:rsidR="00CB67CB" w:rsidRPr="00105E4F">
        <w:rPr>
          <w:rFonts w:ascii="ＭＳ 明朝" w:eastAsia="ＭＳ 明朝" w:hAnsi="ＭＳ 明朝"/>
        </w:rPr>
        <w:t>障害者NAPの</w:t>
      </w:r>
      <w:r w:rsidR="00CB67CB" w:rsidRPr="00105E4F">
        <w:rPr>
          <w:rFonts w:ascii="ＭＳ 明朝" w:eastAsia="ＭＳ 明朝" w:hAnsi="ＭＳ 明朝"/>
          <w:bCs/>
        </w:rPr>
        <w:t>評価と</w:t>
      </w:r>
      <w:r w:rsidR="0076568C" w:rsidRPr="00105E4F">
        <w:rPr>
          <w:rFonts w:ascii="ＭＳ 明朝" w:eastAsia="ＭＳ 明朝" w:hAnsi="ＭＳ 明朝"/>
        </w:rPr>
        <w:t>2021</w:t>
      </w:r>
      <w:r w:rsidR="00871015" w:rsidRPr="00105E4F">
        <w:rPr>
          <w:rFonts w:ascii="ＭＳ 明朝" w:eastAsia="ＭＳ 明朝" w:hAnsi="ＭＳ 明朝"/>
        </w:rPr>
        <w:t>年から2030年までの</w:t>
      </w:r>
      <w:r w:rsidR="00896991" w:rsidRPr="00105E4F">
        <w:rPr>
          <w:rFonts w:ascii="ＭＳ 明朝" w:eastAsia="ＭＳ 明朝" w:hAnsi="ＭＳ 明朝" w:hint="eastAsia"/>
          <w:lang w:eastAsia="ja-JP"/>
        </w:rPr>
        <w:t>その</w:t>
      </w:r>
      <w:r w:rsidR="00871015" w:rsidRPr="00105E4F">
        <w:rPr>
          <w:rFonts w:ascii="ＭＳ 明朝" w:eastAsia="ＭＳ 明朝" w:hAnsi="ＭＳ 明朝"/>
          <w:bCs/>
        </w:rPr>
        <w:t>継続</w:t>
      </w:r>
      <w:r w:rsidR="00896991" w:rsidRPr="00105E4F">
        <w:rPr>
          <w:rFonts w:ascii="ＭＳ 明朝" w:eastAsia="ＭＳ 明朝" w:hAnsi="ＭＳ 明朝" w:hint="eastAsia"/>
          <w:bCs/>
          <w:lang w:eastAsia="ja-JP"/>
        </w:rPr>
        <w:t>の作業</w:t>
      </w:r>
      <w:r w:rsidR="00871015" w:rsidRPr="00105E4F">
        <w:rPr>
          <w:rFonts w:ascii="ＭＳ 明朝" w:eastAsia="ＭＳ 明朝" w:hAnsi="ＭＳ 明朝"/>
          <w:bCs/>
        </w:rPr>
        <w:t>が</w:t>
      </w:r>
      <w:r w:rsidR="00871015" w:rsidRPr="00105E4F">
        <w:rPr>
          <w:rFonts w:ascii="ＭＳ 明朝" w:eastAsia="ＭＳ 明朝" w:hAnsi="ＭＳ 明朝"/>
        </w:rPr>
        <w:t>現在行われている。評価結果は新しいNAPに盛り込まれる予定である。</w:t>
      </w:r>
    </w:p>
    <w:p w14:paraId="6F45F01A" w14:textId="53100371" w:rsidR="00792B19" w:rsidRPr="00105E4F" w:rsidRDefault="00A34B3A" w:rsidP="006649B6">
      <w:pPr>
        <w:pStyle w:val="H1G"/>
        <w:ind w:firstLine="0"/>
        <w:rPr>
          <w:rFonts w:ascii="ＭＳ 明朝" w:eastAsia="ＭＳ 明朝" w:hAnsi="ＭＳ 明朝"/>
        </w:rPr>
      </w:pPr>
      <w:r w:rsidRPr="00105E4F">
        <w:rPr>
          <w:rFonts w:ascii="ＭＳ 明朝" w:eastAsia="ＭＳ 明朝" w:hAnsi="ＭＳ 明朝"/>
        </w:rPr>
        <w:tab/>
      </w:r>
      <w:r w:rsidR="006649B6" w:rsidRPr="00105E4F">
        <w:rPr>
          <w:rFonts w:ascii="ＭＳ 明朝" w:eastAsia="ＭＳ 明朝" w:hAnsi="ＭＳ 明朝"/>
        </w:rPr>
        <w:t>報告前</w:t>
      </w:r>
      <w:r w:rsidR="006649B6" w:rsidRPr="00105E4F">
        <w:rPr>
          <w:rFonts w:ascii="ＭＳ 明朝" w:eastAsia="ＭＳ 明朝" w:hAnsi="ＭＳ 明朝" w:hint="eastAsia"/>
          <w:lang w:eastAsia="ja-JP"/>
        </w:rPr>
        <w:t>質問事項パラグラフ４</w:t>
      </w:r>
      <w:r w:rsidR="006649B6" w:rsidRPr="00105E4F">
        <w:rPr>
          <w:rFonts w:ascii="ＭＳ 明朝" w:eastAsia="ＭＳ 明朝" w:hAnsi="ＭＳ 明朝"/>
        </w:rPr>
        <w:t xml:space="preserve">への回答 </w:t>
      </w:r>
    </w:p>
    <w:p w14:paraId="69191B1E" w14:textId="460C7EB4"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30.</w:t>
      </w:r>
      <w:r w:rsidRPr="00105E4F">
        <w:rPr>
          <w:rFonts w:ascii="ＭＳ 明朝" w:eastAsia="ＭＳ 明朝" w:hAnsi="ＭＳ 明朝"/>
          <w:bCs/>
        </w:rPr>
        <w:tab/>
      </w:r>
      <w:r w:rsidR="00871015" w:rsidRPr="00105E4F">
        <w:rPr>
          <w:rFonts w:ascii="ＭＳ 明朝" w:eastAsia="ＭＳ 明朝" w:hAnsi="ＭＳ 明朝"/>
        </w:rPr>
        <w:t>参加は、オーストリアの</w:t>
      </w:r>
      <w:r w:rsidR="00871015" w:rsidRPr="00105E4F">
        <w:rPr>
          <w:rFonts w:ascii="ＭＳ 明朝" w:eastAsia="ＭＳ 明朝" w:hAnsi="ＭＳ 明朝"/>
          <w:bCs/>
        </w:rPr>
        <w:t>障害者</w:t>
      </w:r>
      <w:r w:rsidR="00635614" w:rsidRPr="00105E4F">
        <w:rPr>
          <w:rFonts w:ascii="ＭＳ 明朝" w:eastAsia="ＭＳ 明朝" w:hAnsi="ＭＳ 明朝" w:hint="eastAsia"/>
          <w:bCs/>
          <w:lang w:eastAsia="ja-JP"/>
        </w:rPr>
        <w:t>全国</w:t>
      </w:r>
      <w:r w:rsidR="00871015" w:rsidRPr="00105E4F">
        <w:rPr>
          <w:rFonts w:ascii="ＭＳ 明朝" w:eastAsia="ＭＳ 明朝" w:hAnsi="ＭＳ 明朝"/>
          <w:bCs/>
        </w:rPr>
        <w:t>行動計画</w:t>
      </w:r>
      <w:r w:rsidR="00B4790C" w:rsidRPr="00105E4F">
        <w:rPr>
          <w:rFonts w:ascii="ＭＳ 明朝" w:eastAsia="ＭＳ 明朝" w:hAnsi="ＭＳ 明朝" w:hint="eastAsia"/>
          <w:bCs/>
          <w:lang w:eastAsia="ja-JP"/>
        </w:rPr>
        <w:t>（</w:t>
      </w:r>
      <w:r w:rsidR="00B4790C" w:rsidRPr="00105E4F">
        <w:rPr>
          <w:rFonts w:ascii="ＭＳ 明朝" w:eastAsia="ＭＳ 明朝" w:hAnsi="ＭＳ 明朝"/>
          <w:bCs/>
          <w:lang w:eastAsia="ja-JP"/>
        </w:rPr>
        <w:t>N</w:t>
      </w:r>
      <w:r w:rsidR="00B4790C" w:rsidRPr="00105E4F">
        <w:rPr>
          <w:rFonts w:ascii="ＭＳ 明朝" w:eastAsia="ＭＳ 明朝" w:hAnsi="ＭＳ 明朝" w:hint="eastAsia"/>
          <w:bCs/>
          <w:lang w:eastAsia="ja-JP"/>
        </w:rPr>
        <w:t xml:space="preserve">AP </w:t>
      </w:r>
      <w:r w:rsidR="00B4790C" w:rsidRPr="00105E4F">
        <w:rPr>
          <w:rFonts w:ascii="ＭＳ 明朝" w:eastAsia="ＭＳ 明朝" w:hAnsi="ＭＳ 明朝"/>
          <w:bCs/>
          <w:lang w:eastAsia="ja-JP"/>
        </w:rPr>
        <w:t>on Disability</w:t>
      </w:r>
      <w:r w:rsidR="00B4790C" w:rsidRPr="00105E4F">
        <w:rPr>
          <w:rFonts w:ascii="ＭＳ 明朝" w:eastAsia="ＭＳ 明朝" w:hAnsi="ＭＳ 明朝" w:hint="eastAsia"/>
          <w:bCs/>
          <w:lang w:eastAsia="ja-JP"/>
        </w:rPr>
        <w:t>）</w:t>
      </w:r>
      <w:r w:rsidR="00871015" w:rsidRPr="00105E4F">
        <w:rPr>
          <w:rFonts w:ascii="ＭＳ 明朝" w:eastAsia="ＭＳ 明朝" w:hAnsi="ＭＳ 明朝"/>
          <w:bCs/>
        </w:rPr>
        <w:t>の</w:t>
      </w:r>
      <w:r w:rsidR="00871015" w:rsidRPr="00105E4F">
        <w:rPr>
          <w:rFonts w:ascii="ＭＳ 明朝" w:eastAsia="ＭＳ 明朝" w:hAnsi="ＭＳ 明朝"/>
        </w:rPr>
        <w:t>中心的側面である。現行の</w:t>
      </w:r>
      <w:r w:rsidR="00B4790C" w:rsidRPr="00105E4F">
        <w:rPr>
          <w:rFonts w:ascii="ＭＳ 明朝" w:eastAsia="ＭＳ 明朝" w:hAnsi="ＭＳ 明朝" w:hint="eastAsia"/>
          <w:lang w:eastAsia="ja-JP"/>
        </w:rPr>
        <w:t>NAP</w:t>
      </w:r>
      <w:r w:rsidR="00871015" w:rsidRPr="00105E4F">
        <w:rPr>
          <w:rFonts w:ascii="ＭＳ 明朝" w:eastAsia="ＭＳ 明朝" w:hAnsi="ＭＳ 明朝"/>
        </w:rPr>
        <w:t>は来年で期限切れとなるため、次期NAPの策定作業が開始され、</w:t>
      </w:r>
      <w:r w:rsidR="000D65BF" w:rsidRPr="00105E4F">
        <w:rPr>
          <w:rFonts w:ascii="ＭＳ 明朝" w:eastAsia="ＭＳ 明朝" w:hAnsi="ＭＳ 明朝"/>
        </w:rPr>
        <w:t>障害のある人</w:t>
      </w:r>
      <w:r w:rsidR="00871015" w:rsidRPr="00105E4F">
        <w:rPr>
          <w:rFonts w:ascii="ＭＳ 明朝" w:eastAsia="ＭＳ 明朝" w:hAnsi="ＭＳ 明朝"/>
        </w:rPr>
        <w:t>はこのプロセスに全面的に参加することになる。</w:t>
      </w:r>
      <w:r w:rsidR="00A328FC" w:rsidRPr="00105E4F">
        <w:rPr>
          <w:rFonts w:ascii="ＭＳ 明朝" w:eastAsia="ＭＳ 明朝" w:hAnsi="ＭＳ 明朝"/>
        </w:rPr>
        <w:t>社会省</w:t>
      </w:r>
      <w:r w:rsidR="00871015" w:rsidRPr="00105E4F">
        <w:rPr>
          <w:rFonts w:ascii="ＭＳ 明朝" w:eastAsia="ＭＳ 明朝" w:hAnsi="ＭＳ 明朝"/>
        </w:rPr>
        <w:t>はすでに、連邦省庁と地方政府の責任を反映した合計25のチームの創設に着手している。これらのチームは、目標や指標、具体的な施策に関する提案を作成する。これらのチームでは、障害</w:t>
      </w:r>
      <w:r w:rsidR="007C37D9" w:rsidRPr="00105E4F">
        <w:rPr>
          <w:rFonts w:ascii="ＭＳ 明朝" w:eastAsia="ＭＳ 明朝" w:hAnsi="ＭＳ 明朝"/>
        </w:rPr>
        <w:t>者団体が</w:t>
      </w:r>
      <w:r w:rsidR="00871015" w:rsidRPr="00105E4F">
        <w:rPr>
          <w:rFonts w:ascii="ＭＳ 明朝" w:eastAsia="ＭＳ 明朝" w:hAnsi="ＭＳ 明朝"/>
        </w:rPr>
        <w:t>中心的な役割を果たす。</w:t>
      </w:r>
    </w:p>
    <w:p w14:paraId="03323514" w14:textId="68658CDD" w:rsidR="00792B19" w:rsidRPr="00105E4F" w:rsidRDefault="00A34B3A" w:rsidP="00082147">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31.</w:t>
      </w:r>
      <w:r w:rsidRPr="00105E4F">
        <w:rPr>
          <w:rFonts w:ascii="ＭＳ 明朝" w:eastAsia="ＭＳ 明朝" w:hAnsi="ＭＳ 明朝"/>
          <w:bCs/>
        </w:rPr>
        <w:tab/>
      </w:r>
      <w:r w:rsidR="00871015" w:rsidRPr="00105E4F">
        <w:rPr>
          <w:rFonts w:ascii="ＭＳ 明朝" w:eastAsia="ＭＳ 明朝" w:hAnsi="ＭＳ 明朝"/>
        </w:rPr>
        <w:t>障害</w:t>
      </w:r>
      <w:r w:rsidR="007C37D9" w:rsidRPr="00105E4F">
        <w:rPr>
          <w:rFonts w:ascii="ＭＳ 明朝" w:eastAsia="ＭＳ 明朝" w:hAnsi="ＭＳ 明朝"/>
        </w:rPr>
        <w:t>者</w:t>
      </w:r>
      <w:r w:rsidR="00871015" w:rsidRPr="00105E4F">
        <w:rPr>
          <w:rFonts w:ascii="ＭＳ 明朝" w:eastAsia="ＭＳ 明朝" w:hAnsi="ＭＳ 明朝"/>
        </w:rPr>
        <w:t>団体は、特に</w:t>
      </w:r>
      <w:r w:rsidR="000D65BF" w:rsidRPr="00105E4F">
        <w:rPr>
          <w:rFonts w:ascii="ＭＳ 明朝" w:eastAsia="ＭＳ 明朝" w:hAnsi="ＭＳ 明朝"/>
        </w:rPr>
        <w:t>障害のある人</w:t>
      </w:r>
      <w:r w:rsidR="00871015" w:rsidRPr="00105E4F">
        <w:rPr>
          <w:rFonts w:ascii="ＭＳ 明朝" w:eastAsia="ＭＳ 明朝" w:hAnsi="ＭＳ 明朝"/>
        </w:rPr>
        <w:t>に影響を与える分野では、各省庁</w:t>
      </w:r>
      <w:r w:rsidR="00B4790C" w:rsidRPr="00105E4F">
        <w:rPr>
          <w:rFonts w:ascii="ＭＳ 明朝" w:eastAsia="ＭＳ 明朝" w:hAnsi="ＭＳ 明朝" w:hint="eastAsia"/>
          <w:lang w:eastAsia="ja-JP"/>
        </w:rPr>
        <w:t>を通じて</w:t>
      </w:r>
      <w:r w:rsidR="00635614" w:rsidRPr="00105E4F">
        <w:rPr>
          <w:rFonts w:ascii="ＭＳ 明朝" w:eastAsia="ＭＳ 明朝" w:hAnsi="ＭＳ 明朝" w:hint="eastAsia"/>
          <w:lang w:eastAsia="ja-JP"/>
        </w:rPr>
        <w:t>、</w:t>
      </w:r>
      <w:r w:rsidR="00871015" w:rsidRPr="00105E4F">
        <w:rPr>
          <w:rFonts w:ascii="ＭＳ 明朝" w:eastAsia="ＭＳ 明朝" w:hAnsi="ＭＳ 明朝"/>
        </w:rPr>
        <w:t>法律の準備（</w:t>
      </w:r>
      <w:r w:rsidR="00871015" w:rsidRPr="00105E4F">
        <w:rPr>
          <w:rFonts w:ascii="ＭＳ 明朝" w:eastAsia="ＭＳ 明朝" w:hAnsi="ＭＳ 明朝"/>
          <w:bCs/>
        </w:rPr>
        <w:t>協議手続き）に</w:t>
      </w:r>
      <w:r w:rsidR="00871015" w:rsidRPr="00105E4F">
        <w:rPr>
          <w:rFonts w:ascii="ＭＳ 明朝" w:eastAsia="ＭＳ 明朝" w:hAnsi="ＭＳ 明朝"/>
        </w:rPr>
        <w:t>関与している。</w:t>
      </w:r>
    </w:p>
    <w:p w14:paraId="382AF850" w14:textId="0A9E4313"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32.</w:t>
      </w:r>
      <w:r w:rsidRPr="00105E4F">
        <w:rPr>
          <w:rFonts w:ascii="ＭＳ 明朝" w:eastAsia="ＭＳ 明朝" w:hAnsi="ＭＳ 明朝"/>
          <w:bCs/>
        </w:rPr>
        <w:tab/>
      </w:r>
      <w:r w:rsidR="00871015" w:rsidRPr="00105E4F">
        <w:rPr>
          <w:rFonts w:ascii="ＭＳ 明朝" w:eastAsia="ＭＳ 明朝" w:hAnsi="ＭＳ 明朝"/>
        </w:rPr>
        <w:t>さらに、障害者政策の分野における最高レベルの諮問機関である連邦障害者諮問</w:t>
      </w:r>
      <w:r w:rsidR="00871015" w:rsidRPr="00105E4F">
        <w:rPr>
          <w:rFonts w:ascii="ＭＳ 明朝" w:eastAsia="ＭＳ 明朝" w:hAnsi="ＭＳ 明朝"/>
          <w:bCs/>
        </w:rPr>
        <w:t>委員</w:t>
      </w:r>
      <w:r w:rsidR="00871015" w:rsidRPr="00105E4F">
        <w:rPr>
          <w:rFonts w:ascii="ＭＳ 明朝" w:eastAsia="ＭＳ 明朝" w:hAnsi="ＭＳ 明朝"/>
        </w:rPr>
        <w:t>会には、</w:t>
      </w:r>
      <w:r w:rsidR="000D65BF" w:rsidRPr="00105E4F">
        <w:rPr>
          <w:rFonts w:ascii="ＭＳ 明朝" w:eastAsia="ＭＳ 明朝" w:hAnsi="ＭＳ 明朝"/>
        </w:rPr>
        <w:t>障害のある人</w:t>
      </w:r>
      <w:r w:rsidR="00871015" w:rsidRPr="00105E4F">
        <w:rPr>
          <w:rFonts w:ascii="ＭＳ 明朝" w:eastAsia="ＭＳ 明朝" w:hAnsi="ＭＳ 明朝"/>
        </w:rPr>
        <w:t>が代表として参加している。2014年8月11日付で、連邦障害者諮問委員会は法律により、</w:t>
      </w:r>
      <w:r w:rsidR="002D0AE5" w:rsidRPr="00105E4F">
        <w:rPr>
          <w:rFonts w:ascii="ＭＳ 明朝" w:eastAsia="ＭＳ 明朝" w:hAnsi="ＭＳ 明朝" w:hint="eastAsia"/>
        </w:rPr>
        <w:t>知的</w:t>
      </w:r>
      <w:r w:rsidR="00871015" w:rsidRPr="00105E4F">
        <w:rPr>
          <w:rFonts w:ascii="ＭＳ 明朝" w:eastAsia="ＭＳ 明朝" w:hAnsi="ＭＳ 明朝"/>
        </w:rPr>
        <w:t>障害</w:t>
      </w:r>
      <w:r w:rsidR="007A2A8C" w:rsidRPr="00105E4F">
        <w:rPr>
          <w:rFonts w:ascii="ＭＳ 明朝" w:eastAsia="ＭＳ 明朝" w:hAnsi="ＭＳ 明朝" w:hint="eastAsia"/>
        </w:rPr>
        <w:t>（l</w:t>
      </w:r>
      <w:r w:rsidR="007A2A8C" w:rsidRPr="00105E4F">
        <w:rPr>
          <w:rFonts w:ascii="ＭＳ 明朝" w:eastAsia="ＭＳ 明朝" w:hAnsi="ＭＳ 明朝"/>
        </w:rPr>
        <w:t>earning disabilities</w:t>
      </w:r>
      <w:r w:rsidR="007A2A8C" w:rsidRPr="00105E4F">
        <w:rPr>
          <w:rFonts w:ascii="ＭＳ 明朝" w:eastAsia="ＭＳ 明朝" w:hAnsi="ＭＳ 明朝" w:hint="eastAsia"/>
        </w:rPr>
        <w:t>）</w:t>
      </w:r>
      <w:r w:rsidR="00871015" w:rsidRPr="00105E4F">
        <w:rPr>
          <w:rFonts w:ascii="ＭＳ 明朝" w:eastAsia="ＭＳ 明朝" w:hAnsi="ＭＳ 明朝"/>
        </w:rPr>
        <w:t>者の代表と監視委員会の委員長</w:t>
      </w:r>
      <w:r w:rsidR="00F533B7" w:rsidRPr="00105E4F">
        <w:rPr>
          <w:rFonts w:ascii="ＭＳ 明朝" w:eastAsia="ＭＳ 明朝" w:hAnsi="ＭＳ 明朝" w:hint="eastAsia"/>
          <w:lang w:eastAsia="ja-JP"/>
        </w:rPr>
        <w:t>を</w:t>
      </w:r>
      <w:r w:rsidR="00F533B7" w:rsidRPr="00105E4F">
        <w:rPr>
          <w:rFonts w:ascii="ＭＳ 明朝" w:eastAsia="ＭＳ 明朝" w:hAnsi="ＭＳ 明朝" w:hint="eastAsia"/>
        </w:rPr>
        <w:t>追加</w:t>
      </w:r>
      <w:r w:rsidR="00F533B7" w:rsidRPr="00105E4F">
        <w:rPr>
          <w:rFonts w:ascii="ＭＳ 明朝" w:eastAsia="ＭＳ 明朝" w:hAnsi="ＭＳ 明朝" w:hint="eastAsia"/>
          <w:lang w:eastAsia="ja-JP"/>
        </w:rPr>
        <w:t>し</w:t>
      </w:r>
      <w:r w:rsidR="00871015" w:rsidRPr="00105E4F">
        <w:rPr>
          <w:rFonts w:ascii="ＭＳ 明朝" w:eastAsia="ＭＳ 明朝" w:hAnsi="ＭＳ 明朝"/>
        </w:rPr>
        <w:t>た（連邦障害者法の改正、FLG I 66/2014号）。</w:t>
      </w:r>
    </w:p>
    <w:p w14:paraId="6384E9CF" w14:textId="365D2B3D"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33.</w:t>
      </w:r>
      <w:r w:rsidRPr="00105E4F">
        <w:rPr>
          <w:rFonts w:ascii="ＭＳ 明朝" w:eastAsia="ＭＳ 明朝" w:hAnsi="ＭＳ 明朝"/>
          <w:bCs/>
        </w:rPr>
        <w:tab/>
      </w:r>
      <w:r w:rsidR="00871015" w:rsidRPr="00105E4F">
        <w:rPr>
          <w:rFonts w:ascii="ＭＳ 明朝" w:eastAsia="ＭＳ 明朝" w:hAnsi="ＭＳ 明朝"/>
        </w:rPr>
        <w:t>法律が改正されるたびに、各省庁は</w:t>
      </w:r>
      <w:r w:rsidR="00371149" w:rsidRPr="00105E4F">
        <w:rPr>
          <w:rFonts w:ascii="ＭＳ 明朝" w:eastAsia="ＭＳ 明朝" w:hAnsi="ＭＳ 明朝" w:hint="eastAsia"/>
          <w:lang w:eastAsia="ja-JP"/>
        </w:rPr>
        <w:t>成果</w:t>
      </w:r>
      <w:r w:rsidR="00871015" w:rsidRPr="00105E4F">
        <w:rPr>
          <w:rFonts w:ascii="ＭＳ 明朝" w:eastAsia="ＭＳ 明朝" w:hAnsi="ＭＳ 明朝"/>
        </w:rPr>
        <w:t>重視の影響評価を実施し、</w:t>
      </w:r>
      <w:r w:rsidR="000D65BF" w:rsidRPr="00105E4F">
        <w:rPr>
          <w:rFonts w:ascii="ＭＳ 明朝" w:eastAsia="ＭＳ 明朝" w:hAnsi="ＭＳ 明朝"/>
        </w:rPr>
        <w:t>障害のある人</w:t>
      </w:r>
      <w:r w:rsidR="00B93D0F" w:rsidRPr="00105E4F">
        <w:rPr>
          <w:rFonts w:ascii="ＭＳ 明朝" w:eastAsia="ＭＳ 明朝" w:hAnsi="ＭＳ 明朝" w:hint="eastAsia"/>
          <w:lang w:eastAsia="ja-JP"/>
        </w:rPr>
        <w:t>への影響</w:t>
      </w:r>
      <w:r w:rsidR="00871015" w:rsidRPr="00105E4F">
        <w:rPr>
          <w:rFonts w:ascii="ＭＳ 明朝" w:eastAsia="ＭＳ 明朝" w:hAnsi="ＭＳ 明朝"/>
        </w:rPr>
        <w:t>や男女平等待遇への影響を分析する。</w:t>
      </w:r>
    </w:p>
    <w:p w14:paraId="7D0A8562" w14:textId="2D840F60"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iCs/>
        </w:rPr>
      </w:pPr>
      <w:r w:rsidRPr="00105E4F">
        <w:rPr>
          <w:rFonts w:ascii="ＭＳ 明朝" w:eastAsia="ＭＳ 明朝" w:hAnsi="ＭＳ 明朝"/>
          <w:bCs/>
          <w:iCs/>
        </w:rPr>
        <w:lastRenderedPageBreak/>
        <w:t>34.</w:t>
      </w:r>
      <w:r w:rsidRPr="00105E4F">
        <w:rPr>
          <w:rFonts w:ascii="ＭＳ 明朝" w:eastAsia="ＭＳ 明朝" w:hAnsi="ＭＳ 明朝"/>
          <w:bCs/>
          <w:iCs/>
        </w:rPr>
        <w:tab/>
      </w:r>
      <w:r w:rsidR="00871015" w:rsidRPr="00105E4F">
        <w:rPr>
          <w:rFonts w:ascii="ＭＳ 明朝" w:eastAsia="ＭＳ 明朝" w:hAnsi="ＭＳ 明朝"/>
          <w:bCs/>
        </w:rPr>
        <w:t>第2次成年者保護法の</w:t>
      </w:r>
      <w:r w:rsidR="00871015" w:rsidRPr="00105E4F">
        <w:rPr>
          <w:rFonts w:ascii="ＭＳ 明朝" w:eastAsia="ＭＳ 明朝" w:hAnsi="ＭＳ 明朝"/>
        </w:rPr>
        <w:t>準備に向けた複数年にわたる改革プロセス</w:t>
      </w:r>
      <w:r w:rsidR="00B93D0F" w:rsidRPr="00105E4F">
        <w:rPr>
          <w:rFonts w:ascii="ＭＳ 明朝" w:eastAsia="ＭＳ 明朝" w:hAnsi="ＭＳ 明朝"/>
          <w:bCs/>
        </w:rPr>
        <w:t>（質問1および25への回答参照）</w:t>
      </w:r>
      <w:r w:rsidR="00871015" w:rsidRPr="00105E4F">
        <w:rPr>
          <w:rFonts w:ascii="ＭＳ 明朝" w:eastAsia="ＭＳ 明朝" w:hAnsi="ＭＳ 明朝"/>
        </w:rPr>
        <w:t>は、</w:t>
      </w:r>
      <w:r w:rsidR="00871015" w:rsidRPr="00105E4F">
        <w:rPr>
          <w:rFonts w:ascii="ＭＳ 明朝" w:eastAsia="ＭＳ 明朝" w:hAnsi="ＭＳ 明朝"/>
          <w:bCs/>
        </w:rPr>
        <w:t>参加型</w:t>
      </w:r>
      <w:r w:rsidR="00871015" w:rsidRPr="00105E4F">
        <w:rPr>
          <w:rFonts w:ascii="ＭＳ 明朝" w:eastAsia="ＭＳ 明朝" w:hAnsi="ＭＳ 明朝"/>
        </w:rPr>
        <w:t>立法</w:t>
      </w:r>
      <w:r w:rsidR="00871015" w:rsidRPr="00105E4F">
        <w:rPr>
          <w:rFonts w:ascii="ＭＳ 明朝" w:eastAsia="ＭＳ 明朝" w:hAnsi="ＭＳ 明朝"/>
          <w:bCs/>
        </w:rPr>
        <w:t>準備の</w:t>
      </w:r>
      <w:r w:rsidR="00074305" w:rsidRPr="00105E4F">
        <w:rPr>
          <w:rFonts w:ascii="ＭＳ 明朝" w:eastAsia="ＭＳ 明朝" w:hAnsi="ＭＳ 明朝" w:hint="eastAsia"/>
          <w:bCs/>
          <w:lang w:eastAsia="ja-JP"/>
        </w:rPr>
        <w:t>優良事例</w:t>
      </w:r>
      <w:r w:rsidR="00871015" w:rsidRPr="00105E4F">
        <w:rPr>
          <w:rFonts w:ascii="ＭＳ 明朝" w:eastAsia="ＭＳ 明朝" w:hAnsi="ＭＳ 明朝"/>
          <w:bCs/>
        </w:rPr>
        <w:t>とみなすことができる。</w:t>
      </w:r>
      <w:r w:rsidR="00871015" w:rsidRPr="00105E4F">
        <w:rPr>
          <w:rFonts w:ascii="ＭＳ 明朝" w:eastAsia="ＭＳ 明朝" w:hAnsi="ＭＳ 明朝"/>
        </w:rPr>
        <w:t>当初から、</w:t>
      </w:r>
      <w:r w:rsidR="00074305" w:rsidRPr="00105E4F">
        <w:rPr>
          <w:rFonts w:ascii="ＭＳ 明朝" w:eastAsia="ＭＳ 明朝" w:hAnsi="ＭＳ 明朝" w:hint="eastAsia"/>
          <w:lang w:eastAsia="ja-JP"/>
        </w:rPr>
        <w:t>障害当事者</w:t>
      </w:r>
      <w:r w:rsidR="00871015" w:rsidRPr="00105E4F">
        <w:rPr>
          <w:rFonts w:ascii="ＭＳ 明朝" w:eastAsia="ＭＳ 明朝" w:hAnsi="ＭＳ 明朝"/>
        </w:rPr>
        <w:t>が関与してきた。改革プロセスとその参加型アプローチは、学識経験者からも支持されている（参照：</w:t>
      </w:r>
      <w:proofErr w:type="spellStart"/>
      <w:r w:rsidR="00871015" w:rsidRPr="00105E4F">
        <w:rPr>
          <w:rFonts w:ascii="ＭＳ 明朝" w:eastAsia="ＭＳ 明朝" w:hAnsi="ＭＳ 明朝"/>
        </w:rPr>
        <w:t>Lamplmayr</w:t>
      </w:r>
      <w:proofErr w:type="spellEnd"/>
      <w:r w:rsidR="00871015" w:rsidRPr="00105E4F">
        <w:rPr>
          <w:rFonts w:ascii="ＭＳ 明朝" w:eastAsia="ＭＳ 明朝" w:hAnsi="ＭＳ 明朝"/>
        </w:rPr>
        <w:t>/</w:t>
      </w:r>
      <w:proofErr w:type="spellStart"/>
      <w:r w:rsidR="00871015" w:rsidRPr="00105E4F">
        <w:rPr>
          <w:rFonts w:ascii="ＭＳ 明朝" w:eastAsia="ＭＳ 明朝" w:hAnsi="ＭＳ 明朝"/>
        </w:rPr>
        <w:t>Nachtschatt</w:t>
      </w:r>
      <w:proofErr w:type="spellEnd"/>
      <w:r w:rsidR="00871015" w:rsidRPr="00105E4F">
        <w:rPr>
          <w:rFonts w:ascii="ＭＳ 明朝" w:eastAsia="ＭＳ 明朝" w:hAnsi="ＭＳ 明朝"/>
        </w:rPr>
        <w:t xml:space="preserve"> (eds.) </w:t>
      </w:r>
      <w:r w:rsidR="00871015" w:rsidRPr="00105E4F">
        <w:rPr>
          <w:rFonts w:ascii="ＭＳ 明朝" w:eastAsia="ＭＳ 明朝" w:hAnsi="ＭＳ 明朝"/>
          <w:iCs/>
        </w:rPr>
        <w:t>Observing Legislative Processes：CRPDの実施（2016年）70</w:t>
      </w:r>
      <w:r w:rsidR="006E7850" w:rsidRPr="00105E4F">
        <w:rPr>
          <w:rFonts w:ascii="ＭＳ 明朝" w:eastAsia="ＭＳ 明朝" w:hAnsi="ＭＳ 明朝"/>
          <w:iCs/>
        </w:rPr>
        <w:t>-</w:t>
      </w:r>
      <w:r w:rsidR="00871015" w:rsidRPr="00105E4F">
        <w:rPr>
          <w:rFonts w:ascii="ＭＳ 明朝" w:eastAsia="ＭＳ 明朝" w:hAnsi="ＭＳ 明朝"/>
          <w:iCs/>
        </w:rPr>
        <w:t>82頁）。</w:t>
      </w:r>
    </w:p>
    <w:p w14:paraId="17AC02FB" w14:textId="4CF198CF" w:rsidR="00792B19" w:rsidRPr="00105E4F" w:rsidRDefault="00A34B3A" w:rsidP="00082147">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35.</w:t>
      </w:r>
      <w:r w:rsidRPr="00105E4F">
        <w:rPr>
          <w:rFonts w:ascii="ＭＳ 明朝" w:eastAsia="ＭＳ 明朝" w:hAnsi="ＭＳ 明朝"/>
          <w:bCs/>
        </w:rPr>
        <w:tab/>
      </w:r>
      <w:r w:rsidR="00871015" w:rsidRPr="00105E4F">
        <w:rPr>
          <w:rFonts w:ascii="ＭＳ 明朝" w:eastAsia="ＭＳ 明朝" w:hAnsi="ＭＳ 明朝"/>
        </w:rPr>
        <w:t>連邦内務省の多様性管理構造プログラムの一環として、</w:t>
      </w:r>
      <w:r w:rsidR="000D65BF" w:rsidRPr="00105E4F">
        <w:rPr>
          <w:rFonts w:ascii="ＭＳ 明朝" w:eastAsia="ＭＳ 明朝" w:hAnsi="ＭＳ 明朝"/>
        </w:rPr>
        <w:t>障害のある人</w:t>
      </w:r>
      <w:r w:rsidR="00871015" w:rsidRPr="00105E4F">
        <w:rPr>
          <w:rFonts w:ascii="ＭＳ 明朝" w:eastAsia="ＭＳ 明朝" w:hAnsi="ＭＳ 明朝"/>
        </w:rPr>
        <w:t>に関する常設作業部会が設置された。幅広いNGOの代表もこの作業部会のメンバーである。</w:t>
      </w:r>
    </w:p>
    <w:p w14:paraId="3CFB0CC2" w14:textId="2C70C743"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b/>
        </w:rPr>
      </w:pPr>
      <w:r w:rsidRPr="00105E4F">
        <w:rPr>
          <w:rFonts w:ascii="ＭＳ 明朝" w:eastAsia="ＭＳ 明朝" w:hAnsi="ＭＳ 明朝"/>
          <w:bCs/>
        </w:rPr>
        <w:t>36.</w:t>
      </w:r>
      <w:r w:rsidRPr="00105E4F">
        <w:rPr>
          <w:rFonts w:ascii="ＭＳ 明朝" w:eastAsia="ＭＳ 明朝" w:hAnsi="ＭＳ 明朝"/>
          <w:bCs/>
        </w:rPr>
        <w:tab/>
      </w:r>
      <w:r w:rsidR="000D65BF" w:rsidRPr="00105E4F">
        <w:rPr>
          <w:rFonts w:ascii="ＭＳ 明朝" w:eastAsia="ＭＳ 明朝" w:hAnsi="ＭＳ 明朝"/>
        </w:rPr>
        <w:t>障害のある人</w:t>
      </w:r>
      <w:r w:rsidR="00871015" w:rsidRPr="00105E4F">
        <w:rPr>
          <w:rFonts w:ascii="ＭＳ 明朝" w:eastAsia="ＭＳ 明朝" w:hAnsi="ＭＳ 明朝"/>
        </w:rPr>
        <w:t>は、いくつかの</w:t>
      </w:r>
      <w:r w:rsidR="00871015" w:rsidRPr="00105E4F">
        <w:rPr>
          <w:rFonts w:ascii="ＭＳ 明朝" w:eastAsia="ＭＳ 明朝" w:hAnsi="ＭＳ 明朝"/>
          <w:bCs/>
        </w:rPr>
        <w:t>地域の政策諮問委員会にも参加している。</w:t>
      </w:r>
    </w:p>
    <w:p w14:paraId="06254373" w14:textId="6D198617" w:rsidR="00792B19" w:rsidRPr="00105E4F" w:rsidRDefault="00A34B3A">
      <w:pPr>
        <w:pStyle w:val="SingleTxtG"/>
        <w:tabs>
          <w:tab w:val="clear" w:pos="2268"/>
        </w:tabs>
        <w:kinsoku w:val="0"/>
        <w:overflowPunct w:val="0"/>
        <w:autoSpaceDE w:val="0"/>
        <w:autoSpaceDN w:val="0"/>
        <w:adjustRightInd w:val="0"/>
        <w:snapToGrid w:val="0"/>
        <w:rPr>
          <w:rFonts w:ascii="ＭＳ 明朝" w:eastAsiaTheme="minorEastAsia" w:hAnsi="ＭＳ 明朝"/>
        </w:rPr>
      </w:pPr>
      <w:r w:rsidRPr="00105E4F">
        <w:rPr>
          <w:rFonts w:ascii="ＭＳ 明朝" w:eastAsia="ＭＳ 明朝" w:hAnsi="ＭＳ 明朝"/>
          <w:bCs/>
        </w:rPr>
        <w:t>37.</w:t>
      </w:r>
      <w:r w:rsidRPr="00105E4F">
        <w:rPr>
          <w:rFonts w:ascii="ＭＳ 明朝" w:eastAsia="ＭＳ 明朝" w:hAnsi="ＭＳ 明朝"/>
          <w:bCs/>
        </w:rPr>
        <w:tab/>
      </w:r>
      <w:r w:rsidR="00871015" w:rsidRPr="00105E4F">
        <w:rPr>
          <w:rFonts w:ascii="ＭＳ 明朝" w:eastAsia="ＭＳ 明朝" w:hAnsi="ＭＳ 明朝"/>
        </w:rPr>
        <w:t>チロル参加法の準備において、立法劇場</w:t>
      </w:r>
      <w:r w:rsidR="0014237D" w:rsidRPr="00105E4F">
        <w:rPr>
          <w:rFonts w:ascii="ＭＳ 明朝" w:eastAsia="ＭＳ 明朝" w:hAnsi="ＭＳ 明朝" w:hint="eastAsia"/>
          <w:lang w:eastAsia="ja-JP"/>
        </w:rPr>
        <w:t>（</w:t>
      </w:r>
      <w:r w:rsidR="0014237D" w:rsidRPr="00105E4F">
        <w:rPr>
          <w:rFonts w:ascii="ＭＳ 明朝" w:eastAsia="ＭＳ 明朝" w:hAnsi="ＭＳ 明朝"/>
          <w:lang w:eastAsia="ja-JP"/>
        </w:rPr>
        <w:t>Legislative Theatre</w:t>
      </w:r>
      <w:r w:rsidR="00852C3C" w:rsidRPr="00105E4F">
        <w:rPr>
          <w:rFonts w:ascii="ＭＳ 明朝" w:eastAsia="ＭＳ 明朝" w:hAnsi="ＭＳ 明朝" w:hint="eastAsia"/>
          <w:lang w:eastAsia="ja-JP"/>
        </w:rPr>
        <w:t xml:space="preserve">　訳注　地域の人々がロールプレイングによって、不公正な制度の解決策を検討し、立法に反映させる</w:t>
      </w:r>
      <w:r w:rsidR="0014237D" w:rsidRPr="00105E4F">
        <w:rPr>
          <w:rFonts w:ascii="ＭＳ 明朝" w:eastAsia="ＭＳ 明朝" w:hAnsi="ＭＳ 明朝" w:hint="eastAsia"/>
          <w:lang w:eastAsia="ja-JP"/>
        </w:rPr>
        <w:t>）</w:t>
      </w:r>
      <w:r w:rsidR="00871015" w:rsidRPr="00105E4F">
        <w:rPr>
          <w:rFonts w:ascii="ＭＳ 明朝" w:eastAsia="ＭＳ 明朝" w:hAnsi="ＭＳ 明朝"/>
        </w:rPr>
        <w:t>は参加における最良の実践例とみなされた。このプロセスには、</w:t>
      </w:r>
      <w:r w:rsidR="000D65BF" w:rsidRPr="00105E4F">
        <w:rPr>
          <w:rFonts w:ascii="ＭＳ 明朝" w:eastAsia="ＭＳ 明朝" w:hAnsi="ＭＳ 明朝"/>
        </w:rPr>
        <w:t>障害のある人</w:t>
      </w:r>
      <w:r w:rsidR="00871015" w:rsidRPr="00105E4F">
        <w:rPr>
          <w:rFonts w:ascii="ＭＳ 明朝" w:eastAsia="ＭＳ 明朝" w:hAnsi="ＭＳ 明朝"/>
        </w:rPr>
        <w:t>、その家族、サービス提供者、代表団体が参加した。例えばニーダーエスタライヒ州社会局では、特別なニーズを持つ人々の分野のすべての作業部会に</w:t>
      </w:r>
      <w:r w:rsidR="00154ABB" w:rsidRPr="00105E4F">
        <w:rPr>
          <w:rFonts w:ascii="ＭＳ 明朝" w:eastAsia="ＭＳ 明朝" w:hAnsi="ＭＳ 明朝" w:hint="eastAsia"/>
          <w:lang w:eastAsia="ja-JP"/>
        </w:rPr>
        <w:t>障害当事者</w:t>
      </w:r>
      <w:r w:rsidR="00871015" w:rsidRPr="00105E4F">
        <w:rPr>
          <w:rFonts w:ascii="ＭＳ 明朝" w:eastAsia="ＭＳ 明朝" w:hAnsi="ＭＳ 明朝"/>
        </w:rPr>
        <w:t>が参加した。</w:t>
      </w:r>
    </w:p>
    <w:p w14:paraId="5E994581" w14:textId="63CD186A" w:rsidR="00792B19" w:rsidRPr="00105E4F" w:rsidRDefault="00A34B3A" w:rsidP="006649B6">
      <w:pPr>
        <w:pStyle w:val="H1G"/>
        <w:ind w:firstLine="0"/>
        <w:rPr>
          <w:rFonts w:ascii="ＭＳ 明朝" w:eastAsia="ＭＳ 明朝" w:hAnsi="ＭＳ 明朝"/>
        </w:rPr>
      </w:pPr>
      <w:bookmarkStart w:id="15" w:name="_Hlk133823077"/>
      <w:r w:rsidRPr="00105E4F">
        <w:rPr>
          <w:rFonts w:ascii="ＭＳ 明朝" w:eastAsia="ＭＳ 明朝" w:hAnsi="ＭＳ 明朝"/>
        </w:rPr>
        <w:tab/>
      </w:r>
      <w:r w:rsidR="006649B6" w:rsidRPr="00105E4F">
        <w:rPr>
          <w:rFonts w:ascii="ＭＳ 明朝" w:eastAsia="ＭＳ 明朝" w:hAnsi="ＭＳ 明朝"/>
        </w:rPr>
        <w:t>報告前</w:t>
      </w:r>
      <w:r w:rsidR="006649B6" w:rsidRPr="00105E4F">
        <w:rPr>
          <w:rFonts w:ascii="ＭＳ 明朝" w:eastAsia="ＭＳ 明朝" w:hAnsi="ＭＳ 明朝" w:hint="eastAsia"/>
          <w:lang w:eastAsia="ja-JP"/>
        </w:rPr>
        <w:t>質問事項パラグラフ５</w:t>
      </w:r>
      <w:r w:rsidR="006649B6" w:rsidRPr="00105E4F">
        <w:rPr>
          <w:rFonts w:ascii="ＭＳ 明朝" w:eastAsia="ＭＳ 明朝" w:hAnsi="ＭＳ 明朝"/>
        </w:rPr>
        <w:t xml:space="preserve">への回答 </w:t>
      </w:r>
    </w:p>
    <w:bookmarkEnd w:id="15"/>
    <w:p w14:paraId="00E6AEFC" w14:textId="77777777" w:rsidR="00C23DF7" w:rsidRPr="00105E4F" w:rsidRDefault="00A34B3A" w:rsidP="000F62D9">
      <w:pPr>
        <w:pStyle w:val="SingleTxtG"/>
        <w:tabs>
          <w:tab w:val="clear" w:pos="2268"/>
        </w:tabs>
        <w:kinsoku w:val="0"/>
        <w:overflowPunct w:val="0"/>
        <w:autoSpaceDE w:val="0"/>
        <w:autoSpaceDN w:val="0"/>
        <w:adjustRightInd w:val="0"/>
        <w:snapToGrid w:val="0"/>
        <w:spacing w:after="0"/>
        <w:jc w:val="left"/>
        <w:rPr>
          <w:rFonts w:ascii="ＭＳ 明朝" w:eastAsia="ＭＳ 明朝" w:hAnsi="ＭＳ 明朝"/>
        </w:rPr>
      </w:pPr>
      <w:r w:rsidRPr="00105E4F">
        <w:rPr>
          <w:rFonts w:ascii="ＭＳ 明朝" w:eastAsia="ＭＳ 明朝" w:hAnsi="ＭＳ 明朝"/>
          <w:bCs/>
        </w:rPr>
        <w:t>38.</w:t>
      </w:r>
      <w:r w:rsidRPr="00105E4F">
        <w:rPr>
          <w:rFonts w:ascii="ＭＳ 明朝" w:eastAsia="ＭＳ 明朝" w:hAnsi="ＭＳ 明朝"/>
          <w:bCs/>
        </w:rPr>
        <w:tab/>
      </w:r>
      <w:r w:rsidR="00871015" w:rsidRPr="00105E4F">
        <w:rPr>
          <w:rFonts w:ascii="ＭＳ 明朝" w:eastAsia="ＭＳ 明朝" w:hAnsi="ＭＳ 明朝"/>
        </w:rPr>
        <w:t>国連障害者権利委員会の勧告により、UNCRPDのドイツ語訳が新たに作成された。これは2016年6月15日に</w:t>
      </w:r>
      <w:r w:rsidR="0024771D" w:rsidRPr="00105E4F">
        <w:rPr>
          <w:rFonts w:eastAsia="ＭＳ 明朝"/>
        </w:rPr>
        <w:t>連邦法官報</w:t>
      </w:r>
      <w:r w:rsidR="00570691" w:rsidRPr="00105E4F">
        <w:rPr>
          <w:rFonts w:eastAsia="ＭＳ 明朝" w:hint="eastAsia"/>
        </w:rPr>
        <w:t>（</w:t>
      </w:r>
      <w:r w:rsidR="00871015" w:rsidRPr="00105E4F">
        <w:rPr>
          <w:rFonts w:ascii="ＭＳ 明朝" w:eastAsia="ＭＳ 明朝" w:hAnsi="ＭＳ 明朝"/>
        </w:rPr>
        <w:t>https://broschuerenservice.</w:t>
      </w:r>
    </w:p>
    <w:p w14:paraId="390C3E94" w14:textId="503E4B97" w:rsidR="00792B19" w:rsidRPr="00105E4F" w:rsidRDefault="00871015" w:rsidP="000F62D9">
      <w:pPr>
        <w:pStyle w:val="SingleTxtG"/>
        <w:tabs>
          <w:tab w:val="clear" w:pos="2268"/>
        </w:tabs>
        <w:kinsoku w:val="0"/>
        <w:overflowPunct w:val="0"/>
        <w:autoSpaceDE w:val="0"/>
        <w:autoSpaceDN w:val="0"/>
        <w:adjustRightInd w:val="0"/>
        <w:snapToGrid w:val="0"/>
        <w:spacing w:after="0"/>
        <w:jc w:val="left"/>
        <w:rPr>
          <w:rFonts w:ascii="ＭＳ 明朝" w:eastAsiaTheme="minorEastAsia" w:hAnsi="ＭＳ 明朝"/>
        </w:rPr>
      </w:pPr>
      <w:r w:rsidRPr="00105E4F">
        <w:rPr>
          <w:rFonts w:ascii="ＭＳ 明朝" w:eastAsia="ＭＳ 明朝" w:hAnsi="ＭＳ 明朝"/>
        </w:rPr>
        <w:t>sozialministerium.at/Home/</w:t>
      </w:r>
      <w:proofErr w:type="spellStart"/>
      <w:r w:rsidRPr="00105E4F">
        <w:rPr>
          <w:rFonts w:ascii="ＭＳ 明朝" w:eastAsia="ＭＳ 明朝" w:hAnsi="ＭＳ 明朝"/>
        </w:rPr>
        <w:t>Download?publicationId</w:t>
      </w:r>
      <w:proofErr w:type="spellEnd"/>
      <w:r w:rsidRPr="00105E4F">
        <w:rPr>
          <w:rFonts w:ascii="ＭＳ 明朝" w:eastAsia="ＭＳ 明朝" w:hAnsi="ＭＳ 明朝"/>
        </w:rPr>
        <w:t>=19）に掲載された</w:t>
      </w:r>
      <w:r w:rsidRPr="00105E4F">
        <w:fldChar w:fldCharType="begin"/>
      </w:r>
      <w:r w:rsidRPr="00105E4F">
        <w:instrText>HYPERLINK "https://broschuerenservice.sozialministerium.at/Home/Download?publicationId=19"</w:instrText>
      </w:r>
      <w:r w:rsidRPr="00105E4F">
        <w:fldChar w:fldCharType="separate"/>
      </w:r>
      <w:r w:rsidRPr="00105E4F">
        <w:rPr>
          <w:rFonts w:ascii="ＭＳ 明朝" w:eastAsia="ＭＳ 明朝" w:hAnsi="ＭＳ 明朝"/>
        </w:rPr>
        <w:t>。</w:t>
      </w:r>
      <w:r w:rsidRPr="00105E4F">
        <w:rPr>
          <w:rFonts w:ascii="ＭＳ 明朝" w:eastAsia="ＭＳ 明朝" w:hAnsi="ＭＳ 明朝"/>
        </w:rPr>
        <w:fldChar w:fldCharType="end"/>
      </w:r>
    </w:p>
    <w:p w14:paraId="25C99001" w14:textId="524B82D7" w:rsidR="00792B19" w:rsidRPr="00105E4F" w:rsidRDefault="00A34B3A" w:rsidP="000F62D9">
      <w:pPr>
        <w:pStyle w:val="SingleTxtG"/>
        <w:tabs>
          <w:tab w:val="clear" w:pos="2268"/>
        </w:tabs>
        <w:kinsoku w:val="0"/>
        <w:overflowPunct w:val="0"/>
        <w:autoSpaceDE w:val="0"/>
        <w:autoSpaceDN w:val="0"/>
        <w:adjustRightInd w:val="0"/>
        <w:snapToGrid w:val="0"/>
        <w:spacing w:after="0"/>
        <w:jc w:val="left"/>
        <w:rPr>
          <w:rFonts w:ascii="ＭＳ 明朝" w:eastAsia="ＭＳ 明朝" w:hAnsi="ＭＳ 明朝"/>
        </w:rPr>
      </w:pPr>
      <w:r w:rsidRPr="00105E4F">
        <w:rPr>
          <w:rFonts w:ascii="ＭＳ 明朝" w:eastAsia="ＭＳ 明朝" w:hAnsi="ＭＳ 明朝"/>
          <w:bCs/>
        </w:rPr>
        <w:t>39.</w:t>
      </w:r>
      <w:r w:rsidRPr="00105E4F">
        <w:rPr>
          <w:rFonts w:ascii="ＭＳ 明朝" w:eastAsia="ＭＳ 明朝" w:hAnsi="ＭＳ 明朝"/>
          <w:bCs/>
        </w:rPr>
        <w:tab/>
      </w:r>
      <w:r w:rsidR="00871015" w:rsidRPr="00105E4F">
        <w:rPr>
          <w:rFonts w:ascii="ＭＳ 明朝" w:eastAsia="ＭＳ 明朝" w:hAnsi="ＭＳ 明朝"/>
        </w:rPr>
        <w:t>この</w:t>
      </w:r>
      <w:r w:rsidR="009311A7" w:rsidRPr="00105E4F">
        <w:rPr>
          <w:rFonts w:ascii="ＭＳ 明朝" w:eastAsia="ＭＳ 明朝" w:hAnsi="ＭＳ 明朝" w:hint="eastAsia"/>
          <w:lang w:eastAsia="ja-JP"/>
        </w:rPr>
        <w:t>作成の</w:t>
      </w:r>
      <w:r w:rsidR="00871015" w:rsidRPr="00105E4F">
        <w:rPr>
          <w:rFonts w:ascii="ＭＳ 明朝" w:eastAsia="ＭＳ 明朝" w:hAnsi="ＭＳ 明朝"/>
        </w:rPr>
        <w:t>ため、</w:t>
      </w:r>
      <w:r w:rsidR="00871015" w:rsidRPr="00105E4F">
        <w:rPr>
          <w:rFonts w:ascii="ＭＳ 明朝" w:eastAsia="ＭＳ 明朝" w:hAnsi="ＭＳ 明朝"/>
          <w:bCs/>
        </w:rPr>
        <w:t>外務省</w:t>
      </w:r>
      <w:r w:rsidR="00871015" w:rsidRPr="00105E4F">
        <w:rPr>
          <w:rFonts w:ascii="ＭＳ 明朝" w:eastAsia="ＭＳ 明朝" w:hAnsi="ＭＳ 明朝"/>
        </w:rPr>
        <w:t>主導のもと、学界、市民社会組織、複数の省庁、監視委員会の代表からなるワーキンググループが設置さ</w:t>
      </w:r>
      <w:r w:rsidR="00871015" w:rsidRPr="00105E4F">
        <w:rPr>
          <w:rFonts w:ascii="ＭＳ 明朝" w:eastAsia="ＭＳ 明朝" w:hAnsi="ＭＳ 明朝"/>
          <w:bCs/>
        </w:rPr>
        <w:t>れた。</w:t>
      </w:r>
    </w:p>
    <w:p w14:paraId="322B9C37" w14:textId="77777777" w:rsidR="000F62D9" w:rsidRPr="00105E4F" w:rsidRDefault="00A34B3A" w:rsidP="000F62D9">
      <w:pPr>
        <w:pStyle w:val="SingleTxtG"/>
        <w:tabs>
          <w:tab w:val="clear" w:pos="2268"/>
        </w:tabs>
        <w:kinsoku w:val="0"/>
        <w:overflowPunct w:val="0"/>
        <w:autoSpaceDE w:val="0"/>
        <w:autoSpaceDN w:val="0"/>
        <w:adjustRightInd w:val="0"/>
        <w:snapToGrid w:val="0"/>
        <w:spacing w:after="0"/>
        <w:jc w:val="left"/>
        <w:rPr>
          <w:rFonts w:ascii="ＭＳ 明朝" w:eastAsia="ＭＳ 明朝" w:hAnsi="ＭＳ 明朝"/>
        </w:rPr>
      </w:pPr>
      <w:r w:rsidRPr="00105E4F">
        <w:rPr>
          <w:rFonts w:ascii="ＭＳ 明朝" w:eastAsia="ＭＳ 明朝" w:hAnsi="ＭＳ 明朝"/>
          <w:bCs/>
        </w:rPr>
        <w:t>40.</w:t>
      </w:r>
      <w:r w:rsidRPr="00105E4F">
        <w:rPr>
          <w:rFonts w:ascii="ＭＳ 明朝" w:eastAsia="ＭＳ 明朝" w:hAnsi="ＭＳ 明朝"/>
          <w:bCs/>
        </w:rPr>
        <w:tab/>
      </w:r>
      <w:r w:rsidR="00871015" w:rsidRPr="00105E4F">
        <w:rPr>
          <w:rFonts w:ascii="ＭＳ 明朝" w:eastAsia="ＭＳ 明朝" w:hAnsi="ＭＳ 明朝"/>
        </w:rPr>
        <w:t>新しい翻訳に付随して、障害者代表との緊密な協力のもと、</w:t>
      </w:r>
      <w:r w:rsidR="00B66173" w:rsidRPr="00105E4F">
        <w:rPr>
          <w:rFonts w:ascii="ＭＳ 明朝" w:eastAsia="ＭＳ 明朝" w:hAnsi="ＭＳ 明朝" w:hint="eastAsia"/>
          <w:lang w:eastAsia="ja-JP"/>
        </w:rPr>
        <w:t>わかりやすい版（</w:t>
      </w:r>
      <w:r w:rsidR="00B66173" w:rsidRPr="00105E4F">
        <w:rPr>
          <w:rFonts w:ascii="ＭＳ 明朝" w:eastAsia="ＭＳ 明朝" w:hAnsi="ＭＳ 明朝"/>
          <w:lang w:eastAsia="ja-JP"/>
        </w:rPr>
        <w:t>easy read version</w:t>
      </w:r>
      <w:r w:rsidR="00B66173" w:rsidRPr="00105E4F">
        <w:rPr>
          <w:rFonts w:ascii="ＭＳ 明朝" w:eastAsia="ＭＳ 明朝" w:hAnsi="ＭＳ 明朝" w:hint="eastAsia"/>
          <w:lang w:eastAsia="ja-JP"/>
        </w:rPr>
        <w:t>）</w:t>
      </w:r>
      <w:r w:rsidR="00710BDB" w:rsidRPr="00105E4F">
        <w:rPr>
          <w:rFonts w:ascii="ＭＳ 明朝" w:eastAsia="ＭＳ 明朝" w:hAnsi="ＭＳ 明朝"/>
        </w:rPr>
        <w:t>（https://broschuerenservice.</w:t>
      </w:r>
    </w:p>
    <w:p w14:paraId="27F102FB" w14:textId="5D3D30D0" w:rsidR="000A3940" w:rsidRPr="00105E4F" w:rsidRDefault="00710BDB" w:rsidP="000F62D9">
      <w:pPr>
        <w:pStyle w:val="SingleTxtG"/>
        <w:tabs>
          <w:tab w:val="clear" w:pos="2268"/>
        </w:tabs>
        <w:kinsoku w:val="0"/>
        <w:overflowPunct w:val="0"/>
        <w:autoSpaceDE w:val="0"/>
        <w:autoSpaceDN w:val="0"/>
        <w:adjustRightInd w:val="0"/>
        <w:snapToGrid w:val="0"/>
        <w:spacing w:after="0"/>
        <w:jc w:val="left"/>
        <w:rPr>
          <w:rFonts w:ascii="ＭＳ 明朝" w:eastAsiaTheme="minorEastAsia" w:hAnsi="ＭＳ 明朝"/>
        </w:rPr>
      </w:pPr>
      <w:r w:rsidRPr="00105E4F">
        <w:rPr>
          <w:rFonts w:ascii="ＭＳ 明朝" w:eastAsia="ＭＳ 明朝" w:hAnsi="ＭＳ 明朝"/>
        </w:rPr>
        <w:t>sozialministerium.at/Home/</w:t>
      </w:r>
      <w:proofErr w:type="spellStart"/>
      <w:r w:rsidRPr="00105E4F">
        <w:rPr>
          <w:rFonts w:ascii="ＭＳ 明朝" w:eastAsia="ＭＳ 明朝" w:hAnsi="ＭＳ 明朝"/>
        </w:rPr>
        <w:t>Download?publicationId</w:t>
      </w:r>
      <w:proofErr w:type="spellEnd"/>
      <w:r w:rsidRPr="00105E4F">
        <w:rPr>
          <w:rFonts w:ascii="ＭＳ 明朝" w:eastAsia="ＭＳ 明朝" w:hAnsi="ＭＳ 明朝"/>
        </w:rPr>
        <w:t>=214）</w:t>
      </w:r>
      <w:r w:rsidR="00E74F18" w:rsidRPr="00105E4F">
        <w:rPr>
          <w:rFonts w:ascii="ＭＳ 明朝" w:eastAsia="ＭＳ 明朝" w:hAnsi="ＭＳ 明朝"/>
        </w:rPr>
        <w:t>も作成された</w:t>
      </w:r>
      <w:r w:rsidR="00871015" w:rsidRPr="00105E4F">
        <w:rPr>
          <w:rFonts w:ascii="ＭＳ 明朝" w:eastAsia="ＭＳ 明朝" w:hAnsi="ＭＳ 明朝"/>
        </w:rPr>
        <w:t>。</w:t>
      </w:r>
    </w:p>
    <w:p w14:paraId="51BA1252" w14:textId="56FDD88A" w:rsidR="0066096A" w:rsidRPr="00105E4F" w:rsidRDefault="00A34B3A">
      <w:pPr>
        <w:pStyle w:val="H1G"/>
        <w:rPr>
          <w:rFonts w:ascii="ＭＳ 明朝" w:eastAsia="ＭＳ 明朝" w:hAnsi="ＭＳ 明朝"/>
        </w:rPr>
      </w:pPr>
      <w:bookmarkStart w:id="16" w:name="_Hlk133823207"/>
      <w:r w:rsidRPr="00105E4F">
        <w:rPr>
          <w:rFonts w:ascii="ＭＳ 明朝" w:eastAsia="ＭＳ 明朝" w:hAnsi="ＭＳ 明朝"/>
        </w:rPr>
        <w:tab/>
      </w:r>
      <w:r w:rsidRPr="00105E4F">
        <w:rPr>
          <w:rFonts w:ascii="ＭＳ 明朝" w:eastAsia="ＭＳ 明朝" w:hAnsi="ＭＳ 明朝"/>
        </w:rPr>
        <w:tab/>
      </w:r>
      <w:r w:rsidR="0033566B" w:rsidRPr="00105E4F">
        <w:rPr>
          <w:rFonts w:ascii="ＭＳ 明朝" w:eastAsia="ＭＳ 明朝" w:hAnsi="ＭＳ 明朝" w:hint="eastAsia"/>
          <w:lang w:eastAsia="ja-JP"/>
        </w:rPr>
        <w:t>平等及び無差別（第５条）</w:t>
      </w:r>
    </w:p>
    <w:p w14:paraId="45126713" w14:textId="4EEF69C9" w:rsidR="00792B19" w:rsidRPr="00105E4F" w:rsidRDefault="006649B6" w:rsidP="0066096A">
      <w:pPr>
        <w:pStyle w:val="H1G"/>
        <w:ind w:firstLine="0"/>
        <w:rPr>
          <w:rFonts w:ascii="ＭＳ 明朝" w:eastAsia="ＭＳ 明朝" w:hAnsi="ＭＳ 明朝"/>
        </w:rPr>
      </w:pPr>
      <w:r w:rsidRPr="00105E4F">
        <w:rPr>
          <w:rFonts w:ascii="ＭＳ 明朝" w:eastAsia="ＭＳ 明朝" w:hAnsi="ＭＳ 明朝"/>
        </w:rPr>
        <w:t>報告前</w:t>
      </w:r>
      <w:r w:rsidRPr="00105E4F">
        <w:rPr>
          <w:rFonts w:ascii="ＭＳ 明朝" w:eastAsia="ＭＳ 明朝" w:hAnsi="ＭＳ 明朝" w:hint="eastAsia"/>
          <w:lang w:eastAsia="ja-JP"/>
        </w:rPr>
        <w:t>質問事項パラグラフ</w:t>
      </w:r>
      <w:r w:rsidR="00A34B3A" w:rsidRPr="00105E4F">
        <w:rPr>
          <w:rFonts w:ascii="ＭＳ 明朝" w:eastAsia="ＭＳ 明朝" w:hAnsi="ＭＳ 明朝"/>
        </w:rPr>
        <w:t>6への回答</w:t>
      </w:r>
    </w:p>
    <w:p w14:paraId="35E7D1C8" w14:textId="77777777" w:rsidR="00E26DCD" w:rsidRPr="00105E4F" w:rsidRDefault="00A34B3A" w:rsidP="00E26DCD">
      <w:pPr>
        <w:pStyle w:val="SingleTxtG"/>
        <w:tabs>
          <w:tab w:val="clear" w:pos="2268"/>
        </w:tabs>
        <w:kinsoku w:val="0"/>
        <w:overflowPunct w:val="0"/>
        <w:autoSpaceDE w:val="0"/>
        <w:autoSpaceDN w:val="0"/>
        <w:adjustRightInd w:val="0"/>
        <w:snapToGrid w:val="0"/>
        <w:spacing w:after="0" w:line="240" w:lineRule="exact"/>
        <w:rPr>
          <w:rFonts w:ascii="ＭＳ 明朝" w:eastAsia="ＭＳ 明朝" w:hAnsi="ＭＳ 明朝"/>
          <w:bCs/>
          <w:lang w:eastAsia="ja-JP"/>
        </w:rPr>
      </w:pPr>
      <w:bookmarkStart w:id="17" w:name="_Hlk158028253"/>
      <w:bookmarkEnd w:id="16"/>
      <w:r w:rsidRPr="00105E4F">
        <w:rPr>
          <w:rFonts w:ascii="ＭＳ 明朝" w:eastAsia="ＭＳ 明朝" w:hAnsi="ＭＳ 明朝"/>
          <w:bCs/>
        </w:rPr>
        <w:t>41.</w:t>
      </w:r>
      <w:r w:rsidRPr="00105E4F">
        <w:rPr>
          <w:rFonts w:ascii="ＭＳ 明朝" w:eastAsia="ＭＳ 明朝" w:hAnsi="ＭＳ 明朝"/>
          <w:bCs/>
        </w:rPr>
        <w:tab/>
      </w:r>
      <w:r w:rsidR="00871015" w:rsidRPr="00105E4F">
        <w:rPr>
          <w:rFonts w:ascii="ＭＳ 明朝" w:eastAsia="ＭＳ 明朝" w:hAnsi="ＭＳ 明朝"/>
        </w:rPr>
        <w:t>2017年10月12日に国民議会で採択された</w:t>
      </w:r>
      <w:r w:rsidR="00871015" w:rsidRPr="00105E4F">
        <w:rPr>
          <w:rFonts w:ascii="ＭＳ 明朝" w:eastAsia="ＭＳ 明朝" w:hAnsi="ＭＳ 明朝"/>
          <w:bCs/>
        </w:rPr>
        <w:t>インクルージョン</w:t>
      </w:r>
      <w:r w:rsidR="00570691" w:rsidRPr="00105E4F">
        <w:rPr>
          <w:rFonts w:ascii="ＭＳ 明朝" w:eastAsia="ＭＳ 明朝" w:hAnsi="ＭＳ 明朝" w:hint="eastAsia"/>
          <w:bCs/>
          <w:lang w:eastAsia="ja-JP"/>
        </w:rPr>
        <w:t>一括提案</w:t>
      </w:r>
    </w:p>
    <w:p w14:paraId="6E091E1D" w14:textId="2201B0C9" w:rsidR="00792B19" w:rsidRPr="00105E4F" w:rsidRDefault="00871015" w:rsidP="00E26DCD">
      <w:pPr>
        <w:pStyle w:val="SingleTxtG"/>
        <w:tabs>
          <w:tab w:val="clear" w:pos="2268"/>
        </w:tabs>
        <w:kinsoku w:val="0"/>
        <w:overflowPunct w:val="0"/>
        <w:autoSpaceDE w:val="0"/>
        <w:autoSpaceDN w:val="0"/>
        <w:adjustRightInd w:val="0"/>
        <w:snapToGrid w:val="0"/>
        <w:spacing w:after="0" w:line="240" w:lineRule="exact"/>
        <w:rPr>
          <w:rFonts w:ascii="ＭＳ 明朝" w:eastAsia="ＭＳ 明朝" w:hAnsi="ＭＳ 明朝"/>
        </w:rPr>
      </w:pPr>
      <w:r w:rsidRPr="00105E4F">
        <w:rPr>
          <w:rFonts w:ascii="ＭＳ 明朝" w:eastAsia="ＭＳ 明朝" w:hAnsi="ＭＳ 明朝"/>
        </w:rPr>
        <w:t>（</w:t>
      </w:r>
      <w:r w:rsidR="00570691" w:rsidRPr="00105E4F">
        <w:rPr>
          <w:bCs/>
        </w:rPr>
        <w:t>Inclusion Package</w:t>
      </w:r>
      <w:r w:rsidR="00570691" w:rsidRPr="00105E4F">
        <w:rPr>
          <w:rFonts w:ascii="ＭＳ 明朝" w:eastAsia="ＭＳ 明朝" w:hAnsi="ＭＳ 明朝"/>
        </w:rPr>
        <w:t xml:space="preserve"> </w:t>
      </w:r>
      <w:r w:rsidRPr="00105E4F">
        <w:rPr>
          <w:rFonts w:ascii="ＭＳ 明朝" w:eastAsia="ＭＳ 明朝" w:hAnsi="ＭＳ 明朝"/>
        </w:rPr>
        <w:t>FLG I No.155/2017</w:t>
      </w:r>
      <w:r w:rsidR="00570691" w:rsidRPr="00105E4F">
        <w:rPr>
          <w:rFonts w:ascii="ＭＳ 明朝" w:eastAsia="ＭＳ 明朝" w:hAnsi="ＭＳ 明朝" w:hint="eastAsia"/>
          <w:bCs/>
          <w:lang w:eastAsia="ja-JP"/>
        </w:rPr>
        <w:t xml:space="preserve">　訳注</w:t>
      </w:r>
      <w:r w:rsidR="00570691" w:rsidRPr="00105E4F">
        <w:rPr>
          <w:rFonts w:ascii="ＭＳ 明朝" w:eastAsia="ＭＳ 明朝" w:hAnsi="ＭＳ 明朝" w:hint="eastAsia"/>
          <w:lang w:eastAsia="ja-JP"/>
        </w:rPr>
        <w:t xml:space="preserve">　</w:t>
      </w:r>
      <w:r w:rsidR="00785B7C" w:rsidRPr="00105E4F">
        <w:rPr>
          <w:rFonts w:ascii="ＭＳ 明朝" w:eastAsia="ＭＳ 明朝" w:hAnsi="ＭＳ 明朝" w:hint="eastAsia"/>
          <w:lang w:eastAsia="ja-JP"/>
        </w:rPr>
        <w:t>就労などに包摂するためのまとまった提案</w:t>
      </w:r>
      <w:r w:rsidR="00570691" w:rsidRPr="00105E4F">
        <w:rPr>
          <w:rFonts w:ascii="ＭＳ 明朝" w:eastAsia="ＭＳ 明朝" w:hAnsi="ＭＳ 明朝" w:hint="eastAsia"/>
          <w:lang w:eastAsia="ja-JP"/>
        </w:rPr>
        <w:t>のことと思われる）</w:t>
      </w:r>
      <w:r w:rsidRPr="00105E4F">
        <w:rPr>
          <w:rFonts w:ascii="ＭＳ 明朝" w:eastAsia="ＭＳ 明朝" w:hAnsi="ＭＳ 明朝"/>
        </w:rPr>
        <w:t>の一部として、</w:t>
      </w:r>
      <w:r w:rsidR="000D65BF" w:rsidRPr="00105E4F">
        <w:rPr>
          <w:rFonts w:ascii="ＭＳ 明朝" w:eastAsia="ＭＳ 明朝" w:hAnsi="ＭＳ 明朝"/>
        </w:rPr>
        <w:t>障害のある人</w:t>
      </w:r>
      <w:r w:rsidRPr="00105E4F">
        <w:rPr>
          <w:rFonts w:ascii="ＭＳ 明朝" w:eastAsia="ＭＳ 明朝" w:hAnsi="ＭＳ 明朝"/>
        </w:rPr>
        <w:t>の平等な扱いを確保するための法的手段の大幅な改善が行われた。</w:t>
      </w:r>
    </w:p>
    <w:bookmarkEnd w:id="17"/>
    <w:p w14:paraId="6ED5330C" w14:textId="3C0963D4"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42.</w:t>
      </w:r>
      <w:r w:rsidRPr="00105E4F">
        <w:rPr>
          <w:rFonts w:ascii="ＭＳ 明朝" w:eastAsia="ＭＳ 明朝" w:hAnsi="ＭＳ 明朝"/>
          <w:bCs/>
        </w:rPr>
        <w:tab/>
      </w:r>
      <w:r w:rsidR="00871015" w:rsidRPr="00105E4F">
        <w:rPr>
          <w:rFonts w:ascii="ＭＳ 明朝" w:eastAsia="ＭＳ 明朝" w:hAnsi="ＭＳ 明朝"/>
        </w:rPr>
        <w:t>障害による</w:t>
      </w:r>
      <w:r w:rsidR="00871015" w:rsidRPr="00105E4F">
        <w:rPr>
          <w:rFonts w:ascii="ＭＳ 明朝" w:eastAsia="ＭＳ 明朝" w:hAnsi="ＭＳ 明朝"/>
          <w:bCs/>
        </w:rPr>
        <w:t>ハラスメントの</w:t>
      </w:r>
      <w:r w:rsidR="00871015" w:rsidRPr="00105E4F">
        <w:rPr>
          <w:rFonts w:ascii="ＭＳ 明朝" w:eastAsia="ＭＳ 明朝" w:hAnsi="ＭＳ 明朝"/>
        </w:rPr>
        <w:t>場合、差止命令を出</w:t>
      </w:r>
      <w:r w:rsidR="00B615E4" w:rsidRPr="00105E4F">
        <w:rPr>
          <w:rFonts w:ascii="ＭＳ 明朝" w:eastAsia="ＭＳ 明朝" w:hAnsi="ＭＳ 明朝" w:hint="eastAsia"/>
          <w:lang w:eastAsia="ja-JP"/>
        </w:rPr>
        <w:t>させる</w:t>
      </w:r>
      <w:r w:rsidR="00871015" w:rsidRPr="00105E4F">
        <w:rPr>
          <w:rFonts w:ascii="ＭＳ 明朝" w:eastAsia="ＭＳ 明朝" w:hAnsi="ＭＳ 明朝"/>
        </w:rPr>
        <w:t>法的権利が認められるようになった。</w:t>
      </w:r>
    </w:p>
    <w:p w14:paraId="04143E96" w14:textId="256FF00A"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43.</w:t>
      </w:r>
      <w:r w:rsidRPr="00105E4F">
        <w:rPr>
          <w:rFonts w:ascii="ＭＳ 明朝" w:eastAsia="ＭＳ 明朝" w:hAnsi="ＭＳ 明朝"/>
          <w:bCs/>
        </w:rPr>
        <w:tab/>
      </w:r>
      <w:r w:rsidR="00871015" w:rsidRPr="00105E4F">
        <w:rPr>
          <w:rFonts w:ascii="ＭＳ 明朝" w:eastAsia="ＭＳ 明朝" w:hAnsi="ＭＳ 明朝"/>
        </w:rPr>
        <w:t>集団訴訟を開始する前に連邦障害者諮問委員会から</w:t>
      </w:r>
      <w:r w:rsidR="008A486E" w:rsidRPr="00105E4F">
        <w:rPr>
          <w:rFonts w:ascii="ＭＳ 明朝" w:eastAsia="ＭＳ 明朝" w:hAnsi="ＭＳ 明朝" w:hint="eastAsia"/>
          <w:lang w:eastAsia="ja-JP"/>
        </w:rPr>
        <w:t>推薦</w:t>
      </w:r>
      <w:r w:rsidR="00871015" w:rsidRPr="00105E4F">
        <w:rPr>
          <w:rFonts w:ascii="ＭＳ 明朝" w:eastAsia="ＭＳ 明朝" w:hAnsi="ＭＳ 明朝"/>
        </w:rPr>
        <w:t>を受けるという要件は削除された。</w:t>
      </w:r>
    </w:p>
    <w:p w14:paraId="17B1B146"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44.</w:t>
      </w:r>
      <w:r w:rsidRPr="00105E4F">
        <w:rPr>
          <w:rFonts w:ascii="ＭＳ 明朝" w:eastAsia="ＭＳ 明朝" w:hAnsi="ＭＳ 明朝"/>
          <w:bCs/>
        </w:rPr>
        <w:tab/>
      </w:r>
      <w:r w:rsidR="00871015" w:rsidRPr="00105E4F">
        <w:rPr>
          <w:rFonts w:ascii="ＭＳ 明朝" w:eastAsia="ＭＳ 明朝" w:hAnsi="ＭＳ 明朝"/>
        </w:rPr>
        <w:t>差別を立証するための集団訴訟は、障害者オンブズマンや</w:t>
      </w:r>
      <w:proofErr w:type="spellStart"/>
      <w:r w:rsidR="00871015" w:rsidRPr="00105E4F">
        <w:rPr>
          <w:rFonts w:ascii="ＭＳ 明朝" w:eastAsia="ＭＳ 明朝" w:hAnsi="ＭＳ 明朝"/>
        </w:rPr>
        <w:t>Klagsverband</w:t>
      </w:r>
      <w:proofErr w:type="spellEnd"/>
      <w:r w:rsidR="00871015" w:rsidRPr="00105E4F">
        <w:rPr>
          <w:rFonts w:ascii="ＭＳ 明朝" w:eastAsia="ＭＳ 明朝" w:hAnsi="ＭＳ 明朝"/>
        </w:rPr>
        <w:t>（反差別NGO訴訟協会）でも起こすことができる。</w:t>
      </w:r>
    </w:p>
    <w:p w14:paraId="16EA876D"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45.</w:t>
      </w:r>
      <w:r w:rsidRPr="00105E4F">
        <w:rPr>
          <w:rFonts w:ascii="ＭＳ 明朝" w:eastAsia="ＭＳ 明朝" w:hAnsi="ＭＳ 明朝"/>
          <w:bCs/>
        </w:rPr>
        <w:tab/>
      </w:r>
      <w:r w:rsidR="00871015" w:rsidRPr="00105E4F">
        <w:rPr>
          <w:rFonts w:ascii="ＭＳ 明朝" w:eastAsia="ＭＳ 明朝" w:hAnsi="ＭＳ 明朝"/>
        </w:rPr>
        <w:t>大企業（銀行や保険会社など）の場合、差止と差別撤廃を求める集団訴訟を起こすこともできる。</w:t>
      </w:r>
    </w:p>
    <w:p w14:paraId="3E5A0E87"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46.</w:t>
      </w:r>
      <w:r w:rsidRPr="00105E4F">
        <w:rPr>
          <w:rFonts w:ascii="ＭＳ 明朝" w:eastAsia="ＭＳ 明朝" w:hAnsi="ＭＳ 明朝"/>
          <w:bCs/>
        </w:rPr>
        <w:tab/>
      </w:r>
      <w:r w:rsidR="00871015" w:rsidRPr="00105E4F">
        <w:rPr>
          <w:rFonts w:ascii="ＭＳ 明朝" w:eastAsia="ＭＳ 明朝" w:hAnsi="ＭＳ 明朝"/>
          <w:bCs/>
        </w:rPr>
        <w:t>各州の</w:t>
      </w:r>
      <w:r w:rsidR="00871015" w:rsidRPr="00105E4F">
        <w:rPr>
          <w:rFonts w:ascii="ＭＳ 明朝" w:eastAsia="ＭＳ 明朝" w:hAnsi="ＭＳ 明朝"/>
        </w:rPr>
        <w:t>法的文書も継続的に改善されて</w:t>
      </w:r>
      <w:r w:rsidR="00871015" w:rsidRPr="00105E4F">
        <w:rPr>
          <w:rFonts w:ascii="ＭＳ 明朝" w:eastAsia="ＭＳ 明朝" w:hAnsi="ＭＳ 明朝"/>
          <w:b/>
        </w:rPr>
        <w:t>いる。</w:t>
      </w:r>
    </w:p>
    <w:p w14:paraId="1FEC3826" w14:textId="6EBE5DC8" w:rsidR="00792B19" w:rsidRPr="00105E4F" w:rsidRDefault="00A34B3A">
      <w:pPr>
        <w:pStyle w:val="H1G"/>
        <w:rPr>
          <w:rFonts w:ascii="ＭＳ 明朝" w:eastAsia="ＭＳ 明朝" w:hAnsi="ＭＳ 明朝"/>
        </w:rPr>
      </w:pPr>
      <w:bookmarkStart w:id="18" w:name="_Hlk133823265"/>
      <w:r w:rsidRPr="00105E4F">
        <w:rPr>
          <w:rFonts w:ascii="ＭＳ 明朝" w:eastAsia="ＭＳ 明朝" w:hAnsi="ＭＳ 明朝"/>
        </w:rPr>
        <w:lastRenderedPageBreak/>
        <w:tab/>
      </w:r>
      <w:r w:rsidRPr="00105E4F">
        <w:rPr>
          <w:rFonts w:ascii="ＭＳ 明朝" w:eastAsia="ＭＳ 明朝" w:hAnsi="ＭＳ 明朝"/>
        </w:rPr>
        <w:tab/>
      </w:r>
      <w:r w:rsidR="006649B6" w:rsidRPr="00105E4F">
        <w:rPr>
          <w:rFonts w:ascii="ＭＳ 明朝" w:eastAsia="ＭＳ 明朝" w:hAnsi="ＭＳ 明朝"/>
        </w:rPr>
        <w:t>報告前</w:t>
      </w:r>
      <w:r w:rsidR="006649B6" w:rsidRPr="00105E4F">
        <w:rPr>
          <w:rFonts w:ascii="ＭＳ 明朝" w:eastAsia="ＭＳ 明朝" w:hAnsi="ＭＳ 明朝" w:hint="eastAsia"/>
          <w:lang w:eastAsia="ja-JP"/>
        </w:rPr>
        <w:t>質問事項パラグラフ</w:t>
      </w:r>
      <w:r w:rsidRPr="00105E4F">
        <w:rPr>
          <w:rFonts w:ascii="ＭＳ 明朝" w:eastAsia="ＭＳ 明朝" w:hAnsi="ＭＳ 明朝"/>
        </w:rPr>
        <w:t>7への回答</w:t>
      </w:r>
    </w:p>
    <w:bookmarkEnd w:id="18"/>
    <w:p w14:paraId="4432BAE2" w14:textId="7E8E7073"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47.</w:t>
      </w:r>
      <w:r w:rsidRPr="00105E4F">
        <w:rPr>
          <w:rFonts w:ascii="ＭＳ 明朝" w:eastAsia="ＭＳ 明朝" w:hAnsi="ＭＳ 明朝"/>
          <w:bCs/>
        </w:rPr>
        <w:tab/>
      </w:r>
      <w:r w:rsidR="00871015" w:rsidRPr="00105E4F">
        <w:rPr>
          <w:rFonts w:ascii="ＭＳ 明朝" w:eastAsia="ＭＳ 明朝" w:hAnsi="ＭＳ 明朝"/>
        </w:rPr>
        <w:t>質問6の回答を</w:t>
      </w:r>
      <w:r w:rsidR="004707C5" w:rsidRPr="00105E4F">
        <w:rPr>
          <w:rFonts w:ascii="ＭＳ 明朝" w:eastAsia="ＭＳ 明朝" w:hAnsi="ＭＳ 明朝" w:hint="eastAsia"/>
          <w:lang w:eastAsia="ja-JP"/>
        </w:rPr>
        <w:t>参照</w:t>
      </w:r>
      <w:r w:rsidR="00871015" w:rsidRPr="00105E4F">
        <w:rPr>
          <w:rFonts w:ascii="ＭＳ 明朝" w:eastAsia="ＭＳ 明朝" w:hAnsi="ＭＳ 明朝"/>
        </w:rPr>
        <w:t>。</w:t>
      </w:r>
    </w:p>
    <w:p w14:paraId="693848F7" w14:textId="250179FA" w:rsidR="00792B19" w:rsidRPr="00105E4F" w:rsidRDefault="00A34B3A">
      <w:pPr>
        <w:pStyle w:val="H1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r>
      <w:r w:rsidR="006649B6" w:rsidRPr="00105E4F">
        <w:rPr>
          <w:rFonts w:ascii="ＭＳ 明朝" w:eastAsia="ＭＳ 明朝" w:hAnsi="ＭＳ 明朝"/>
        </w:rPr>
        <w:t>報告前</w:t>
      </w:r>
      <w:r w:rsidR="006649B6" w:rsidRPr="00105E4F">
        <w:rPr>
          <w:rFonts w:ascii="ＭＳ 明朝" w:eastAsia="ＭＳ 明朝" w:hAnsi="ＭＳ 明朝" w:hint="eastAsia"/>
          <w:lang w:eastAsia="ja-JP"/>
        </w:rPr>
        <w:t>質問事項パラグラフ</w:t>
      </w:r>
      <w:r w:rsidRPr="00105E4F">
        <w:rPr>
          <w:rFonts w:ascii="ＭＳ 明朝" w:eastAsia="ＭＳ 明朝" w:hAnsi="ＭＳ 明朝"/>
        </w:rPr>
        <w:t>8</w:t>
      </w:r>
      <w:r w:rsidR="006649B6" w:rsidRPr="00105E4F">
        <w:rPr>
          <w:rFonts w:ascii="ＭＳ 明朝" w:eastAsia="ＭＳ 明朝" w:hAnsi="ＭＳ 明朝" w:hint="eastAsia"/>
          <w:lang w:eastAsia="ja-JP"/>
        </w:rPr>
        <w:t>への</w:t>
      </w:r>
      <w:r w:rsidRPr="00105E4F">
        <w:rPr>
          <w:rFonts w:ascii="ＭＳ 明朝" w:eastAsia="ＭＳ 明朝" w:hAnsi="ＭＳ 明朝"/>
        </w:rPr>
        <w:t>回答</w:t>
      </w:r>
    </w:p>
    <w:p w14:paraId="2F5415E8" w14:textId="6D03554D"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48.</w:t>
      </w:r>
      <w:r w:rsidRPr="00105E4F">
        <w:rPr>
          <w:rFonts w:ascii="ＭＳ 明朝" w:eastAsia="ＭＳ 明朝" w:hAnsi="ＭＳ 明朝"/>
          <w:bCs/>
        </w:rPr>
        <w:tab/>
      </w:r>
      <w:r w:rsidR="00871015" w:rsidRPr="00105E4F">
        <w:rPr>
          <w:rFonts w:ascii="ＭＳ 明朝" w:eastAsia="ＭＳ 明朝" w:hAnsi="ＭＳ 明朝"/>
        </w:rPr>
        <w:t>連邦障害者平等法に基づき、</w:t>
      </w:r>
      <w:r w:rsidR="00B1222C" w:rsidRPr="00105E4F">
        <w:rPr>
          <w:rFonts w:ascii="ＭＳ 明朝" w:eastAsia="ＭＳ 明朝" w:hAnsi="ＭＳ 明朝" w:hint="eastAsia"/>
          <w:lang w:eastAsia="ja-JP"/>
        </w:rPr>
        <w:t>損害賠償額査定の際には複数の差別を考慮する必要がある</w:t>
      </w:r>
      <w:r w:rsidR="00871015" w:rsidRPr="00105E4F">
        <w:rPr>
          <w:rFonts w:ascii="ＭＳ 明朝" w:eastAsia="ＭＳ 明朝" w:hAnsi="ＭＳ 明朝"/>
        </w:rPr>
        <w:t>。</w:t>
      </w:r>
    </w:p>
    <w:p w14:paraId="47D92785" w14:textId="703C075E"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49.</w:t>
      </w:r>
      <w:r w:rsidRPr="00105E4F">
        <w:rPr>
          <w:rFonts w:ascii="ＭＳ 明朝" w:eastAsia="ＭＳ 明朝" w:hAnsi="ＭＳ 明朝"/>
          <w:bCs/>
        </w:rPr>
        <w:tab/>
      </w:r>
      <w:r w:rsidR="00871015" w:rsidRPr="00105E4F">
        <w:rPr>
          <w:rFonts w:ascii="ＭＳ 明朝" w:eastAsia="ＭＳ 明朝" w:hAnsi="ＭＳ 明朝"/>
        </w:rPr>
        <w:t>連邦障害者平等法に関連</w:t>
      </w:r>
      <w:r w:rsidR="00871015" w:rsidRPr="00105E4F">
        <w:rPr>
          <w:rFonts w:ascii="ＭＳ 明朝" w:eastAsia="ＭＳ 明朝" w:hAnsi="ＭＳ 明朝"/>
          <w:b/>
        </w:rPr>
        <w:t>する</w:t>
      </w:r>
      <w:r w:rsidR="00871015" w:rsidRPr="00105E4F">
        <w:rPr>
          <w:rFonts w:ascii="ＭＳ 明朝" w:eastAsia="ＭＳ 明朝" w:hAnsi="ＭＳ 明朝"/>
          <w:bCs/>
        </w:rPr>
        <w:t>調停手続では、</w:t>
      </w:r>
      <w:r w:rsidR="00871015" w:rsidRPr="00105E4F">
        <w:rPr>
          <w:rFonts w:ascii="ＭＳ 明朝" w:eastAsia="ＭＳ 明朝" w:hAnsi="ＭＳ 明朝"/>
        </w:rPr>
        <w:t>2018.12.31現在、全2,761件のうち、多重差別事件は20件しか終結していない。このうち、和解で終了したのは5件、和解に至らなかったのは14件、手続申請が取り下げられたのは1件であった。</w:t>
      </w:r>
    </w:p>
    <w:p w14:paraId="70CDE2AB" w14:textId="77777777" w:rsidR="00792B19" w:rsidRPr="00105E4F" w:rsidRDefault="00A34B3A" w:rsidP="00082147">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50.</w:t>
      </w:r>
      <w:r w:rsidRPr="00105E4F">
        <w:rPr>
          <w:rFonts w:ascii="ＭＳ 明朝" w:eastAsia="ＭＳ 明朝" w:hAnsi="ＭＳ 明朝"/>
          <w:bCs/>
        </w:rPr>
        <w:tab/>
      </w:r>
      <w:r w:rsidR="00871015" w:rsidRPr="00105E4F">
        <w:rPr>
          <w:rFonts w:ascii="ＭＳ 明朝" w:eastAsia="ＭＳ 明朝" w:hAnsi="ＭＳ 明朝"/>
          <w:bCs/>
        </w:rPr>
        <w:t>各州の</w:t>
      </w:r>
      <w:r w:rsidR="00871015" w:rsidRPr="00105E4F">
        <w:rPr>
          <w:rFonts w:ascii="ＭＳ 明朝" w:eastAsia="ＭＳ 明朝" w:hAnsi="ＭＳ 明朝"/>
        </w:rPr>
        <w:t>反差別法は、損害賠償の増額を認めるなど、多重差別を考慮している。</w:t>
      </w:r>
    </w:p>
    <w:p w14:paraId="54691EAB" w14:textId="26D2EDE7" w:rsidR="00036454" w:rsidRPr="00105E4F" w:rsidRDefault="00A34B3A">
      <w:pPr>
        <w:pStyle w:val="H1G"/>
      </w:pPr>
      <w:r w:rsidRPr="00105E4F">
        <w:rPr>
          <w:rFonts w:ascii="ＭＳ 明朝" w:eastAsia="ＭＳ 明朝" w:hAnsi="ＭＳ 明朝"/>
        </w:rPr>
        <w:tab/>
      </w:r>
      <w:r w:rsidRPr="00105E4F">
        <w:rPr>
          <w:rFonts w:ascii="ＭＳ 明朝" w:eastAsia="ＭＳ 明朝" w:hAnsi="ＭＳ 明朝"/>
        </w:rPr>
        <w:tab/>
      </w:r>
      <w:r w:rsidR="0056762D" w:rsidRPr="00105E4F">
        <w:rPr>
          <w:rFonts w:ascii="ＭＳ 明朝" w:eastAsia="ＭＳ 明朝" w:hAnsi="ＭＳ 明朝" w:hint="eastAsia"/>
          <w:lang w:eastAsia="ja-JP"/>
        </w:rPr>
        <w:t>障害のある</w:t>
      </w:r>
      <w:r w:rsidR="00BD0621" w:rsidRPr="00105E4F">
        <w:rPr>
          <w:rFonts w:ascii="ＭＳ 明朝" w:eastAsia="ＭＳ 明朝" w:hAnsi="ＭＳ 明朝" w:hint="eastAsia"/>
          <w:lang w:eastAsia="ja-JP"/>
        </w:rPr>
        <w:t>女性</w:t>
      </w:r>
      <w:r w:rsidR="0056762D" w:rsidRPr="00105E4F">
        <w:rPr>
          <w:rFonts w:ascii="ＭＳ 明朝" w:eastAsia="ＭＳ 明朝" w:hAnsi="ＭＳ 明朝" w:hint="eastAsia"/>
          <w:lang w:eastAsia="ja-JP"/>
        </w:rPr>
        <w:t>（第６条）</w:t>
      </w:r>
    </w:p>
    <w:p w14:paraId="257DB3A8" w14:textId="7C4A95FE" w:rsidR="00792B19" w:rsidRPr="00105E4F" w:rsidRDefault="006649B6" w:rsidP="00D54B94">
      <w:pPr>
        <w:pStyle w:val="H1G"/>
        <w:ind w:firstLine="0"/>
        <w:rPr>
          <w:rFonts w:ascii="ＭＳ 明朝" w:eastAsia="ＭＳ 明朝" w:hAnsi="ＭＳ 明朝"/>
        </w:rPr>
      </w:pPr>
      <w:r w:rsidRPr="00105E4F">
        <w:rPr>
          <w:rFonts w:ascii="ＭＳ 明朝" w:eastAsia="ＭＳ 明朝" w:hAnsi="ＭＳ 明朝"/>
        </w:rPr>
        <w:t>報告前</w:t>
      </w:r>
      <w:r w:rsidRPr="00105E4F">
        <w:rPr>
          <w:rFonts w:ascii="ＭＳ 明朝" w:eastAsia="ＭＳ 明朝" w:hAnsi="ＭＳ 明朝" w:hint="eastAsia"/>
          <w:lang w:eastAsia="ja-JP"/>
        </w:rPr>
        <w:t>質問事項パラグラフ</w:t>
      </w:r>
      <w:r w:rsidR="00A34B3A" w:rsidRPr="00105E4F">
        <w:rPr>
          <w:rFonts w:ascii="ＭＳ 明朝" w:eastAsia="ＭＳ 明朝" w:hAnsi="ＭＳ 明朝"/>
        </w:rPr>
        <w:t>9への回答</w:t>
      </w:r>
    </w:p>
    <w:p w14:paraId="6261FF7B" w14:textId="2C04D7CC"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51.</w:t>
      </w:r>
      <w:r w:rsidRPr="00105E4F">
        <w:rPr>
          <w:rFonts w:ascii="ＭＳ 明朝" w:eastAsia="ＭＳ 明朝" w:hAnsi="ＭＳ 明朝"/>
          <w:bCs/>
        </w:rPr>
        <w:tab/>
      </w:r>
      <w:r w:rsidR="00871015" w:rsidRPr="00105E4F">
        <w:rPr>
          <w:rFonts w:ascii="ＭＳ 明朝" w:eastAsia="ＭＳ 明朝" w:hAnsi="ＭＳ 明朝"/>
        </w:rPr>
        <w:t>オーストリアの労働市場と障害者政策の枠組みの中で、男女平等は行動の原則であり、その</w:t>
      </w:r>
      <w:r w:rsidR="00E82384" w:rsidRPr="00105E4F">
        <w:rPr>
          <w:rFonts w:ascii="ＭＳ 明朝" w:eastAsia="ＭＳ 明朝" w:hAnsi="ＭＳ 明朝" w:hint="eastAsia"/>
          <w:lang w:eastAsia="ja-JP"/>
        </w:rPr>
        <w:t>枠組み</w:t>
      </w:r>
      <w:r w:rsidR="000C2309" w:rsidRPr="00105E4F">
        <w:rPr>
          <w:rFonts w:ascii="ＭＳ 明朝" w:eastAsia="ＭＳ 明朝" w:hAnsi="ＭＳ 明朝" w:hint="eastAsia"/>
          <w:lang w:eastAsia="ja-JP"/>
        </w:rPr>
        <w:t>の</w:t>
      </w:r>
      <w:r w:rsidR="00871015" w:rsidRPr="00105E4F">
        <w:rPr>
          <w:rFonts w:ascii="ＭＳ 明朝" w:eastAsia="ＭＳ 明朝" w:hAnsi="ＭＳ 明朝"/>
        </w:rPr>
        <w:t>実現の不可欠な部分</w:t>
      </w:r>
      <w:r w:rsidR="000C2309" w:rsidRPr="00105E4F">
        <w:rPr>
          <w:rFonts w:ascii="ＭＳ 明朝" w:eastAsia="ＭＳ 明朝" w:hAnsi="ＭＳ 明朝" w:hint="eastAsia"/>
          <w:lang w:eastAsia="ja-JP"/>
        </w:rPr>
        <w:t>であ</w:t>
      </w:r>
      <w:r w:rsidR="00871015" w:rsidRPr="00105E4F">
        <w:rPr>
          <w:rFonts w:ascii="ＭＳ 明朝" w:eastAsia="ＭＳ 明朝" w:hAnsi="ＭＳ 明朝"/>
        </w:rPr>
        <w:t>る。</w:t>
      </w:r>
    </w:p>
    <w:p w14:paraId="64930E83" w14:textId="75C02BEB"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52.</w:t>
      </w:r>
      <w:r w:rsidRPr="00105E4F">
        <w:rPr>
          <w:rFonts w:ascii="ＭＳ 明朝" w:eastAsia="ＭＳ 明朝" w:hAnsi="ＭＳ 明朝"/>
          <w:bCs/>
        </w:rPr>
        <w:tab/>
      </w:r>
      <w:r w:rsidR="00871015" w:rsidRPr="00105E4F">
        <w:rPr>
          <w:rFonts w:ascii="ＭＳ 明朝" w:eastAsia="ＭＳ 明朝" w:hAnsi="ＭＳ 明朝"/>
          <w:bCs/>
        </w:rPr>
        <w:t>社会省が</w:t>
      </w:r>
      <w:r w:rsidR="00871015" w:rsidRPr="00105E4F">
        <w:rPr>
          <w:rFonts w:ascii="ＭＳ 明朝" w:eastAsia="ＭＳ 明朝" w:hAnsi="ＭＳ 明朝"/>
        </w:rPr>
        <w:t>提供する補助金は</w:t>
      </w:r>
      <w:r w:rsidR="00871015" w:rsidRPr="00105E4F">
        <w:rPr>
          <w:rFonts w:ascii="ＭＳ 明朝" w:eastAsia="ＭＳ 明朝" w:hAnsi="ＭＳ 明朝"/>
          <w:b/>
        </w:rPr>
        <w:t>、</w:t>
      </w:r>
      <w:r w:rsidR="00871015" w:rsidRPr="00105E4F">
        <w:rPr>
          <w:rFonts w:ascii="ＭＳ 明朝" w:eastAsia="ＭＳ 明朝" w:hAnsi="ＭＳ 明朝"/>
        </w:rPr>
        <w:t>女性と男性の</w:t>
      </w:r>
      <w:r w:rsidR="000C2309" w:rsidRPr="00105E4F">
        <w:rPr>
          <w:rFonts w:ascii="ＭＳ 明朝" w:eastAsia="ＭＳ 明朝" w:hAnsi="ＭＳ 明朝" w:hint="eastAsia"/>
          <w:lang w:eastAsia="ja-JP"/>
        </w:rPr>
        <w:t>対象</w:t>
      </w:r>
      <w:r w:rsidR="00871015" w:rsidRPr="00105E4F">
        <w:rPr>
          <w:rFonts w:ascii="ＭＳ 明朝" w:eastAsia="ＭＳ 明朝" w:hAnsi="ＭＳ 明朝"/>
        </w:rPr>
        <w:t>者の生活状況やニーズの違いを考慮している。</w:t>
      </w:r>
    </w:p>
    <w:p w14:paraId="78A0A8F4" w14:textId="578BF741" w:rsidR="00792B19" w:rsidRPr="00105E4F" w:rsidRDefault="00A34B3A" w:rsidP="00082147">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53.</w:t>
      </w:r>
      <w:r w:rsidRPr="00105E4F">
        <w:rPr>
          <w:rFonts w:ascii="ＭＳ 明朝" w:eastAsia="ＭＳ 明朝" w:hAnsi="ＭＳ 明朝"/>
          <w:bCs/>
        </w:rPr>
        <w:tab/>
      </w:r>
      <w:r w:rsidR="00871015" w:rsidRPr="00105E4F">
        <w:rPr>
          <w:rFonts w:ascii="ＭＳ 明朝" w:eastAsia="ＭＳ 明朝" w:hAnsi="ＭＳ 明朝"/>
          <w:bCs/>
        </w:rPr>
        <w:t>スポーツの</w:t>
      </w:r>
      <w:r w:rsidR="00871015" w:rsidRPr="00105E4F">
        <w:rPr>
          <w:rFonts w:ascii="ＭＳ 明朝" w:eastAsia="ＭＳ 明朝" w:hAnsi="ＭＳ 明朝"/>
        </w:rPr>
        <w:t>分野では、2017年のスポーツ振興に関する連邦法にも女性を支援する施策が盛り込まれている。スポーツにおける男女平等のための全国的な取り組みの推進（第5条第3項第3号）、女性・</w:t>
      </w:r>
      <w:r w:rsidR="00140961" w:rsidRPr="00105E4F">
        <w:rPr>
          <w:rFonts w:ascii="ＭＳ 明朝" w:eastAsia="ＭＳ 明朝" w:hAnsi="ＭＳ 明朝" w:hint="eastAsia"/>
          <w:lang w:eastAsia="ja-JP"/>
        </w:rPr>
        <w:t>少女</w:t>
      </w:r>
      <w:r w:rsidR="007C37D9" w:rsidRPr="00105E4F">
        <w:rPr>
          <w:rFonts w:ascii="ＭＳ 明朝" w:eastAsia="ＭＳ 明朝" w:hAnsi="ＭＳ 明朝"/>
        </w:rPr>
        <w:t>の</w:t>
      </w:r>
      <w:r w:rsidR="00871015" w:rsidRPr="00105E4F">
        <w:rPr>
          <w:rFonts w:ascii="ＭＳ 明朝" w:eastAsia="ＭＳ 明朝" w:hAnsi="ＭＳ 明朝"/>
        </w:rPr>
        <w:t>スポーツ振興（第14条第1項第5号）である</w:t>
      </w:r>
      <w:r w:rsidR="007C37D9" w:rsidRPr="00105E4F">
        <w:rPr>
          <w:rFonts w:ascii="ＭＳ 明朝" w:eastAsia="ＭＳ 明朝" w:hAnsi="ＭＳ 明朝"/>
        </w:rPr>
        <w:t>。</w:t>
      </w:r>
    </w:p>
    <w:p w14:paraId="467E9206" w14:textId="0F8E8AA3"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54.</w:t>
      </w:r>
      <w:r w:rsidRPr="00105E4F">
        <w:rPr>
          <w:rFonts w:ascii="ＭＳ 明朝" w:eastAsia="ＭＳ 明朝" w:hAnsi="ＭＳ 明朝"/>
          <w:bCs/>
        </w:rPr>
        <w:tab/>
      </w:r>
      <w:r w:rsidR="00871015" w:rsidRPr="00105E4F">
        <w:rPr>
          <w:rFonts w:ascii="ＭＳ 明朝" w:eastAsia="ＭＳ 明朝" w:hAnsi="ＭＳ 明朝"/>
        </w:rPr>
        <w:t>刑法の分野では、刑事訴訟法第66条のfによる被害者の権利の拡大</w:t>
      </w:r>
      <w:r w:rsidR="00140961" w:rsidRPr="00105E4F">
        <w:rPr>
          <w:rFonts w:ascii="ＭＳ 明朝" w:eastAsia="ＭＳ 明朝" w:hAnsi="ＭＳ 明朝" w:hint="eastAsia"/>
          <w:lang w:eastAsia="ja-JP"/>
        </w:rPr>
        <w:t>も</w:t>
      </w:r>
      <w:r w:rsidR="00871015" w:rsidRPr="00105E4F">
        <w:rPr>
          <w:rFonts w:ascii="ＭＳ 明朝" w:eastAsia="ＭＳ 明朝" w:hAnsi="ＭＳ 明朝"/>
        </w:rPr>
        <w:t>重要な</w:t>
      </w:r>
      <w:r w:rsidR="00140961" w:rsidRPr="00105E4F">
        <w:rPr>
          <w:rFonts w:ascii="ＭＳ 明朝" w:eastAsia="ＭＳ 明朝" w:hAnsi="ＭＳ 明朝" w:hint="eastAsia"/>
          <w:lang w:eastAsia="ja-JP"/>
        </w:rPr>
        <w:t>点であ</w:t>
      </w:r>
      <w:r w:rsidR="00871015" w:rsidRPr="00105E4F">
        <w:rPr>
          <w:rFonts w:ascii="ＭＳ 明朝" w:eastAsia="ＭＳ 明朝" w:hAnsi="ＭＳ 明朝"/>
        </w:rPr>
        <w:t>る。</w:t>
      </w:r>
      <w:r w:rsidR="00D27842" w:rsidRPr="00105E4F">
        <w:rPr>
          <w:rFonts w:ascii="ＭＳ 明朝" w:eastAsia="ＭＳ 明朝" w:hAnsi="ＭＳ 明朝" w:hint="eastAsia"/>
        </w:rPr>
        <w:t>特に障害</w:t>
      </w:r>
      <w:r w:rsidR="00D27842" w:rsidRPr="00105E4F">
        <w:rPr>
          <w:rFonts w:ascii="ＭＳ 明朝" w:eastAsia="ＭＳ 明朝" w:hAnsi="ＭＳ 明朝" w:hint="eastAsia"/>
          <w:lang w:eastAsia="ja-JP"/>
        </w:rPr>
        <w:t>のある</w:t>
      </w:r>
      <w:r w:rsidR="00D27842" w:rsidRPr="00105E4F">
        <w:rPr>
          <w:rFonts w:ascii="ＭＳ 明朝" w:eastAsia="ＭＳ 明朝" w:hAnsi="ＭＳ 明朝" w:hint="eastAsia"/>
        </w:rPr>
        <w:t>女性や</w:t>
      </w:r>
      <w:r w:rsidR="00D27842" w:rsidRPr="00105E4F">
        <w:rPr>
          <w:rFonts w:ascii="ＭＳ 明朝" w:eastAsia="ＭＳ 明朝" w:hAnsi="ＭＳ 明朝" w:hint="eastAsia"/>
          <w:lang w:eastAsia="ja-JP"/>
        </w:rPr>
        <w:t>少女</w:t>
      </w:r>
      <w:r w:rsidR="00D27842" w:rsidRPr="00105E4F">
        <w:rPr>
          <w:rFonts w:ascii="ＭＳ 明朝" w:eastAsia="ＭＳ 明朝" w:hAnsi="ＭＳ 明朝" w:hint="eastAsia"/>
        </w:rPr>
        <w:t>の保護の必要性が高いことに焦点が当てられている。</w:t>
      </w:r>
      <w:r w:rsidR="00871015" w:rsidRPr="00105E4F">
        <w:rPr>
          <w:rFonts w:ascii="ＭＳ 明朝" w:eastAsia="ＭＳ 明朝" w:hAnsi="ＭＳ 明朝"/>
        </w:rPr>
        <w:t>これは24時間体制での支援</w:t>
      </w:r>
      <w:r w:rsidR="00D27842" w:rsidRPr="00105E4F">
        <w:rPr>
          <w:rFonts w:ascii="ＭＳ 明朝" w:eastAsia="ＭＳ 明朝" w:hAnsi="ＭＳ 明朝" w:hint="eastAsia"/>
          <w:lang w:eastAsia="ja-JP"/>
        </w:rPr>
        <w:t>に拡張することもできる</w:t>
      </w:r>
      <w:r w:rsidR="00871015" w:rsidRPr="00105E4F">
        <w:rPr>
          <w:rFonts w:ascii="ＭＳ 明朝" w:eastAsia="ＭＳ 明朝" w:hAnsi="ＭＳ 明朝"/>
        </w:rPr>
        <w:t>。</w:t>
      </w:r>
    </w:p>
    <w:p w14:paraId="00B4D3EA" w14:textId="66694CDB"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55.</w:t>
      </w:r>
      <w:r w:rsidRPr="00105E4F">
        <w:rPr>
          <w:rFonts w:ascii="ＭＳ 明朝" w:eastAsia="ＭＳ 明朝" w:hAnsi="ＭＳ 明朝"/>
          <w:bCs/>
        </w:rPr>
        <w:tab/>
      </w:r>
      <w:r w:rsidR="00871015" w:rsidRPr="00105E4F">
        <w:rPr>
          <w:rFonts w:ascii="ＭＳ 明朝" w:eastAsia="ＭＳ 明朝" w:hAnsi="ＭＳ 明朝"/>
          <w:bCs/>
        </w:rPr>
        <w:t>例えば、オーバーエスターライヒ</w:t>
      </w:r>
      <w:r w:rsidR="00871015" w:rsidRPr="00105E4F">
        <w:rPr>
          <w:rFonts w:ascii="ＭＳ 明朝" w:eastAsia="ＭＳ 明朝" w:hAnsi="ＭＳ 明朝"/>
        </w:rPr>
        <w:t>州では、インクルージョンの文脈における男女間の機会均等をより重視するために、オーバーエスターライヒ機会均等法の補足としてジェンダー</w:t>
      </w:r>
      <w:r w:rsidR="00E763D2" w:rsidRPr="00105E4F">
        <w:rPr>
          <w:rFonts w:ascii="ＭＳ 明朝" w:eastAsia="ＭＳ 明朝" w:hAnsi="ＭＳ 明朝" w:hint="eastAsia"/>
          <w:lang w:eastAsia="ja-JP"/>
        </w:rPr>
        <w:t>・メインストリーミング化</w:t>
      </w:r>
      <w:r w:rsidR="00871015" w:rsidRPr="00105E4F">
        <w:rPr>
          <w:rFonts w:ascii="ＭＳ 明朝" w:eastAsia="ＭＳ 明朝" w:hAnsi="ＭＳ 明朝"/>
        </w:rPr>
        <w:t>に関する枠組みガイドラインがあり、</w:t>
      </w:r>
      <w:r w:rsidR="00871015" w:rsidRPr="00105E4F">
        <w:rPr>
          <w:rFonts w:ascii="ＭＳ 明朝" w:eastAsia="ＭＳ 明朝" w:hAnsi="ＭＳ 明朝"/>
          <w:bCs/>
        </w:rPr>
        <w:t>ザルツブルク</w:t>
      </w:r>
      <w:r w:rsidR="00971C16" w:rsidRPr="00105E4F">
        <w:rPr>
          <w:rFonts w:ascii="ＭＳ 明朝" w:eastAsia="ＭＳ 明朝" w:hAnsi="ＭＳ 明朝" w:hint="eastAsia"/>
          <w:bCs/>
          <w:lang w:eastAsia="ja-JP"/>
        </w:rPr>
        <w:t>州</w:t>
      </w:r>
      <w:r w:rsidR="00871015" w:rsidRPr="00105E4F">
        <w:rPr>
          <w:rFonts w:ascii="ＭＳ 明朝" w:eastAsia="ＭＳ 明朝" w:hAnsi="ＭＳ 明朝"/>
          <w:bCs/>
        </w:rPr>
        <w:t>の</w:t>
      </w:r>
      <w:r w:rsidR="00871015" w:rsidRPr="00105E4F">
        <w:rPr>
          <w:rFonts w:ascii="ＭＳ 明朝" w:eastAsia="ＭＳ 明朝" w:hAnsi="ＭＳ 明朝"/>
        </w:rPr>
        <w:t>機会均等法では、地方行政および地域政策のすべての分野におけるジェンダー</w:t>
      </w:r>
      <w:r w:rsidR="00E763D2" w:rsidRPr="00105E4F">
        <w:rPr>
          <w:rFonts w:ascii="ＭＳ 明朝" w:eastAsia="ＭＳ 明朝" w:hAnsi="ＭＳ 明朝" w:hint="eastAsia"/>
          <w:lang w:eastAsia="ja-JP"/>
        </w:rPr>
        <w:t>・メインストリーミング化</w:t>
      </w:r>
      <w:r w:rsidR="00871015" w:rsidRPr="00105E4F">
        <w:rPr>
          <w:rFonts w:ascii="ＭＳ 明朝" w:eastAsia="ＭＳ 明朝" w:hAnsi="ＭＳ 明朝"/>
        </w:rPr>
        <w:t>戦略が</w:t>
      </w:r>
      <w:r w:rsidR="00633C14" w:rsidRPr="00105E4F">
        <w:rPr>
          <w:rFonts w:ascii="ＭＳ 明朝" w:eastAsia="ＭＳ 明朝" w:hAnsi="ＭＳ 明朝" w:hint="eastAsia"/>
          <w:lang w:eastAsia="ja-JP"/>
        </w:rPr>
        <w:t>あ</w:t>
      </w:r>
      <w:r w:rsidR="00871015" w:rsidRPr="00105E4F">
        <w:rPr>
          <w:rFonts w:ascii="ＭＳ 明朝" w:eastAsia="ＭＳ 明朝" w:hAnsi="ＭＳ 明朝"/>
        </w:rPr>
        <w:t>る</w:t>
      </w:r>
      <w:r w:rsidR="007C37D9" w:rsidRPr="00105E4F">
        <w:rPr>
          <w:rFonts w:ascii="ＭＳ 明朝" w:eastAsia="ＭＳ 明朝" w:hAnsi="ＭＳ 明朝"/>
          <w:bCs/>
        </w:rPr>
        <w:t>。</w:t>
      </w:r>
    </w:p>
    <w:p w14:paraId="3432626B" w14:textId="1CC6BB41" w:rsidR="00792B19" w:rsidRPr="00105E4F" w:rsidRDefault="00A34B3A">
      <w:pPr>
        <w:pStyle w:val="SingleTxtG"/>
        <w:tabs>
          <w:tab w:val="clear" w:pos="2268"/>
        </w:tabs>
        <w:kinsoku w:val="0"/>
        <w:overflowPunct w:val="0"/>
        <w:autoSpaceDE w:val="0"/>
        <w:autoSpaceDN w:val="0"/>
        <w:adjustRightInd w:val="0"/>
        <w:snapToGrid w:val="0"/>
        <w:rPr>
          <w:rFonts w:ascii="ＭＳ 明朝" w:eastAsiaTheme="minorEastAsia" w:hAnsi="ＭＳ 明朝"/>
        </w:rPr>
      </w:pPr>
      <w:r w:rsidRPr="00105E4F">
        <w:rPr>
          <w:rFonts w:ascii="ＭＳ 明朝" w:eastAsia="ＭＳ 明朝" w:hAnsi="ＭＳ 明朝"/>
          <w:bCs/>
        </w:rPr>
        <w:t>56.</w:t>
      </w:r>
      <w:r w:rsidRPr="00105E4F">
        <w:rPr>
          <w:rFonts w:ascii="ＭＳ 明朝" w:eastAsia="ＭＳ 明朝" w:hAnsi="ＭＳ 明朝"/>
          <w:bCs/>
        </w:rPr>
        <w:tab/>
      </w:r>
      <w:r w:rsidR="00633C14" w:rsidRPr="00105E4F">
        <w:rPr>
          <w:rFonts w:ascii="ＭＳ 明朝" w:eastAsia="ＭＳ 明朝" w:hAnsi="ＭＳ 明朝" w:hint="eastAsia"/>
          <w:bCs/>
          <w:lang w:eastAsia="ja-JP"/>
        </w:rPr>
        <w:t>また</w:t>
      </w:r>
      <w:r w:rsidR="00871015" w:rsidRPr="00105E4F">
        <w:rPr>
          <w:rFonts w:ascii="ＭＳ 明朝" w:eastAsia="ＭＳ 明朝" w:hAnsi="ＭＳ 明朝"/>
          <w:bCs/>
        </w:rPr>
        <w:t>例えば、ウィーンには、</w:t>
      </w:r>
      <w:r w:rsidR="00871015" w:rsidRPr="00105E4F">
        <w:rPr>
          <w:rFonts w:ascii="ＭＳ 明朝" w:eastAsia="ＭＳ 明朝" w:hAnsi="ＭＳ 明朝"/>
        </w:rPr>
        <w:t>障害</w:t>
      </w:r>
      <w:r w:rsidR="00633C14" w:rsidRPr="00105E4F">
        <w:rPr>
          <w:rFonts w:ascii="ＭＳ 明朝" w:eastAsia="ＭＳ 明朝" w:hAnsi="ＭＳ 明朝" w:hint="eastAsia"/>
          <w:lang w:eastAsia="ja-JP"/>
        </w:rPr>
        <w:t>のある</w:t>
      </w:r>
      <w:r w:rsidR="00871015" w:rsidRPr="00105E4F">
        <w:rPr>
          <w:rFonts w:ascii="ＭＳ 明朝" w:eastAsia="ＭＳ 明朝" w:hAnsi="ＭＳ 明朝"/>
        </w:rPr>
        <w:t>女性のためのピアカウンセリングを提供する</w:t>
      </w:r>
      <w:bookmarkStart w:id="19" w:name="_Hlk149942107"/>
      <w:r w:rsidR="00871015" w:rsidRPr="00105E4F">
        <w:rPr>
          <w:rFonts w:ascii="ＭＳ 明朝" w:eastAsia="ＭＳ 明朝" w:hAnsi="ＭＳ 明朝"/>
          <w:i/>
          <w:iCs/>
        </w:rPr>
        <w:t>ツァイトルーペ</w:t>
      </w:r>
      <w:bookmarkEnd w:id="19"/>
      <w:r w:rsidR="00871015" w:rsidRPr="00105E4F">
        <w:rPr>
          <w:rFonts w:ascii="ＭＳ 明朝" w:eastAsia="ＭＳ 明朝" w:hAnsi="ＭＳ 明朝"/>
          <w:i/>
          <w:iCs/>
        </w:rPr>
        <w:t>相談</w:t>
      </w:r>
      <w:r w:rsidR="00871015" w:rsidRPr="00105E4F">
        <w:rPr>
          <w:rFonts w:ascii="ＭＳ 明朝" w:eastAsia="ＭＳ 明朝" w:hAnsi="ＭＳ 明朝"/>
        </w:rPr>
        <w:t>センターや、</w:t>
      </w:r>
      <w:r w:rsidR="000160E9" w:rsidRPr="00105E4F">
        <w:rPr>
          <w:rFonts w:ascii="ＭＳ 明朝" w:eastAsia="ＭＳ 明朝" w:hAnsi="ＭＳ 明朝" w:hint="eastAsia"/>
          <w:lang w:eastAsia="ja-JP"/>
        </w:rPr>
        <w:t>知的</w:t>
      </w:r>
      <w:r w:rsidR="00871015" w:rsidRPr="00105E4F">
        <w:rPr>
          <w:rFonts w:ascii="ＭＳ 明朝" w:eastAsia="ＭＳ 明朝" w:hAnsi="ＭＳ 明朝"/>
        </w:rPr>
        <w:t>障害</w:t>
      </w:r>
      <w:r w:rsidR="00633C14" w:rsidRPr="00105E4F">
        <w:rPr>
          <w:rFonts w:ascii="ＭＳ 明朝" w:eastAsia="ＭＳ 明朝" w:hAnsi="ＭＳ 明朝" w:hint="eastAsia"/>
        </w:rPr>
        <w:t>のある</w:t>
      </w:r>
      <w:r w:rsidR="00871015" w:rsidRPr="00105E4F">
        <w:rPr>
          <w:rFonts w:ascii="ＭＳ 明朝" w:eastAsia="ＭＳ 明朝" w:hAnsi="ＭＳ 明朝"/>
        </w:rPr>
        <w:t>女性の性的虐待のケースにおける心理社会的助言を専門とするクラフトワーク相談</w:t>
      </w:r>
      <w:r w:rsidR="00871015" w:rsidRPr="00105E4F">
        <w:rPr>
          <w:rFonts w:ascii="ＭＳ 明朝" w:eastAsia="ＭＳ 明朝" w:hAnsi="ＭＳ 明朝"/>
          <w:i/>
          <w:iCs/>
        </w:rPr>
        <w:t>センターなど、</w:t>
      </w:r>
      <w:r w:rsidR="00871015" w:rsidRPr="00105E4F">
        <w:rPr>
          <w:rFonts w:ascii="ＭＳ 明朝" w:eastAsia="ＭＳ 明朝" w:hAnsi="ＭＳ 明朝"/>
        </w:rPr>
        <w:t>障害</w:t>
      </w:r>
      <w:r w:rsidR="00633C14" w:rsidRPr="00105E4F">
        <w:rPr>
          <w:rFonts w:ascii="ＭＳ 明朝" w:eastAsia="ＭＳ 明朝" w:hAnsi="ＭＳ 明朝" w:hint="eastAsia"/>
        </w:rPr>
        <w:t>のある</w:t>
      </w:r>
      <w:r w:rsidR="00871015" w:rsidRPr="00105E4F">
        <w:rPr>
          <w:rFonts w:ascii="ＭＳ 明朝" w:eastAsia="ＭＳ 明朝" w:hAnsi="ＭＳ 明朝"/>
        </w:rPr>
        <w:t>女性の差別を防止するための特別な措置がある。</w:t>
      </w:r>
    </w:p>
    <w:p w14:paraId="0BF6755F" w14:textId="44B5617B" w:rsidR="00792B19" w:rsidRPr="00105E4F" w:rsidRDefault="00A34B3A">
      <w:pPr>
        <w:pStyle w:val="H1G"/>
        <w:rPr>
          <w:rFonts w:ascii="ＭＳ 明朝" w:eastAsia="ＭＳ 明朝" w:hAnsi="ＭＳ 明朝"/>
        </w:rPr>
      </w:pPr>
      <w:bookmarkStart w:id="20" w:name="_Hlk133823734"/>
      <w:r w:rsidRPr="00105E4F">
        <w:rPr>
          <w:rFonts w:ascii="ＭＳ 明朝" w:eastAsia="ＭＳ 明朝" w:hAnsi="ＭＳ 明朝"/>
        </w:rPr>
        <w:tab/>
      </w:r>
      <w:r w:rsidRPr="00105E4F">
        <w:rPr>
          <w:rFonts w:ascii="ＭＳ 明朝" w:eastAsia="ＭＳ 明朝" w:hAnsi="ＭＳ 明朝"/>
        </w:rPr>
        <w:tab/>
      </w:r>
      <w:bookmarkStart w:id="21" w:name="_Toc133857162"/>
      <w:r w:rsidR="006649B6" w:rsidRPr="00105E4F">
        <w:rPr>
          <w:rFonts w:ascii="ＭＳ 明朝" w:eastAsia="ＭＳ 明朝" w:hAnsi="ＭＳ 明朝"/>
        </w:rPr>
        <w:t>報告前</w:t>
      </w:r>
      <w:r w:rsidR="006649B6" w:rsidRPr="00105E4F">
        <w:rPr>
          <w:rFonts w:ascii="ＭＳ 明朝" w:eastAsia="ＭＳ 明朝" w:hAnsi="ＭＳ 明朝" w:hint="eastAsia"/>
          <w:lang w:eastAsia="ja-JP"/>
        </w:rPr>
        <w:t>質問事項パラグラフ</w:t>
      </w:r>
      <w:r w:rsidRPr="00105E4F">
        <w:rPr>
          <w:rFonts w:ascii="ＭＳ 明朝" w:eastAsia="ＭＳ 明朝" w:hAnsi="ＭＳ 明朝"/>
        </w:rPr>
        <w:t>10への回答</w:t>
      </w:r>
      <w:bookmarkEnd w:id="21"/>
    </w:p>
    <w:bookmarkEnd w:id="20"/>
    <w:p w14:paraId="09017BF8" w14:textId="1DBE90E4"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57.</w:t>
      </w:r>
      <w:r w:rsidRPr="00105E4F">
        <w:rPr>
          <w:rFonts w:ascii="ＭＳ 明朝" w:eastAsia="ＭＳ 明朝" w:hAnsi="ＭＳ 明朝"/>
          <w:bCs/>
        </w:rPr>
        <w:tab/>
      </w:r>
      <w:r w:rsidR="00871015" w:rsidRPr="00105E4F">
        <w:rPr>
          <w:rFonts w:ascii="ＭＳ 明朝" w:eastAsia="ＭＳ 明朝" w:hAnsi="ＭＳ 明朝"/>
        </w:rPr>
        <w:t>女性と</w:t>
      </w:r>
      <w:r w:rsidR="000D65BF" w:rsidRPr="00105E4F">
        <w:rPr>
          <w:rFonts w:ascii="ＭＳ 明朝" w:eastAsia="ＭＳ 明朝" w:hAnsi="ＭＳ 明朝"/>
        </w:rPr>
        <w:t>障害のある人</w:t>
      </w:r>
      <w:r w:rsidR="00871015" w:rsidRPr="00105E4F">
        <w:rPr>
          <w:rFonts w:ascii="ＭＳ 明朝" w:eastAsia="ＭＳ 明朝" w:hAnsi="ＭＳ 明朝"/>
        </w:rPr>
        <w:t>は、</w:t>
      </w:r>
      <w:r w:rsidR="002F35A9" w:rsidRPr="00105E4F">
        <w:rPr>
          <w:rFonts w:ascii="ＭＳ 明朝" w:eastAsia="ＭＳ 明朝" w:hAnsi="ＭＳ 明朝" w:hint="eastAsia"/>
        </w:rPr>
        <w:t>公共職業安定所</w:t>
      </w:r>
      <w:r w:rsidR="00871015" w:rsidRPr="00105E4F">
        <w:rPr>
          <w:rFonts w:ascii="ＭＳ 明朝" w:eastAsia="ＭＳ 明朝" w:hAnsi="ＭＳ 明朝"/>
        </w:rPr>
        <w:t>（</w:t>
      </w:r>
      <w:proofErr w:type="spellStart"/>
      <w:r w:rsidR="00871015" w:rsidRPr="00105E4F">
        <w:rPr>
          <w:rFonts w:ascii="ＭＳ 明朝" w:eastAsia="ＭＳ 明朝" w:hAnsi="ＭＳ 明朝"/>
          <w:i/>
          <w:iCs/>
        </w:rPr>
        <w:t>Arbeitsmarktservice</w:t>
      </w:r>
      <w:proofErr w:type="spellEnd"/>
      <w:r w:rsidR="00871015" w:rsidRPr="00105E4F">
        <w:rPr>
          <w:rFonts w:ascii="ＭＳ 明朝" w:eastAsia="ＭＳ 明朝" w:hAnsi="ＭＳ 明朝"/>
          <w:i/>
          <w:iCs/>
        </w:rPr>
        <w:t xml:space="preserve"> </w:t>
      </w:r>
      <w:r w:rsidR="00871015" w:rsidRPr="00105E4F">
        <w:rPr>
          <w:rFonts w:ascii="ＭＳ 明朝" w:eastAsia="ＭＳ 明朝" w:hAnsi="ＭＳ 明朝"/>
        </w:rPr>
        <w:t>- AMS）の主要</w:t>
      </w:r>
      <w:r w:rsidR="001B16F1" w:rsidRPr="00105E4F">
        <w:rPr>
          <w:rFonts w:ascii="ＭＳ 明朝" w:eastAsia="ＭＳ 明朝" w:hAnsi="ＭＳ 明朝" w:hint="eastAsia"/>
          <w:lang w:eastAsia="ja-JP"/>
        </w:rPr>
        <w:t>な対象</w:t>
      </w:r>
      <w:r w:rsidR="00871015" w:rsidRPr="00105E4F">
        <w:rPr>
          <w:rFonts w:ascii="ＭＳ 明朝" w:eastAsia="ＭＳ 明朝" w:hAnsi="ＭＳ 明朝"/>
        </w:rPr>
        <w:t>グループである。2019年のAMSの労働市場政策の目標は、助成金の支給において女性に強く焦点を当てることである。このようにして、特に障害のある</w:t>
      </w:r>
      <w:r w:rsidR="00871015" w:rsidRPr="00105E4F">
        <w:rPr>
          <w:rFonts w:ascii="ＭＳ 明朝" w:eastAsia="ＭＳ 明朝" w:hAnsi="ＭＳ 明朝"/>
        </w:rPr>
        <w:lastRenderedPageBreak/>
        <w:t>女性は、女性に特化した幅広いプログラムを利用すること</w:t>
      </w:r>
      <w:r w:rsidR="00FD3E79" w:rsidRPr="00105E4F">
        <w:rPr>
          <w:rFonts w:ascii="ＭＳ 明朝" w:eastAsia="ＭＳ 明朝" w:hAnsi="ＭＳ 明朝" w:hint="eastAsia"/>
          <w:lang w:eastAsia="ja-JP"/>
        </w:rPr>
        <w:t>によって</w:t>
      </w:r>
      <w:r w:rsidR="00871015" w:rsidRPr="00105E4F">
        <w:rPr>
          <w:rFonts w:ascii="ＭＳ 明朝" w:eastAsia="ＭＳ 明朝" w:hAnsi="ＭＳ 明朝"/>
        </w:rPr>
        <w:t>、個別に支援</w:t>
      </w:r>
      <w:r w:rsidR="00C70078" w:rsidRPr="00105E4F">
        <w:rPr>
          <w:rFonts w:ascii="ＭＳ 明朝" w:eastAsia="ＭＳ 明朝" w:hAnsi="ＭＳ 明朝" w:hint="eastAsia"/>
          <w:lang w:eastAsia="ja-JP"/>
        </w:rPr>
        <w:t>を得ることが</w:t>
      </w:r>
      <w:r w:rsidR="00871015" w:rsidRPr="00105E4F">
        <w:rPr>
          <w:rFonts w:ascii="ＭＳ 明朝" w:eastAsia="ＭＳ 明朝" w:hAnsi="ＭＳ 明朝"/>
        </w:rPr>
        <w:t>できる。</w:t>
      </w:r>
    </w:p>
    <w:p w14:paraId="18FD88A3" w14:textId="0096F7ED" w:rsidR="00792B19" w:rsidRPr="00105E4F" w:rsidRDefault="00A34B3A">
      <w:pPr>
        <w:pStyle w:val="H1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r>
      <w:r w:rsidR="006649B6" w:rsidRPr="00105E4F">
        <w:rPr>
          <w:rFonts w:ascii="ＭＳ 明朝" w:eastAsia="ＭＳ 明朝" w:hAnsi="ＭＳ 明朝"/>
        </w:rPr>
        <w:t>報告前</w:t>
      </w:r>
      <w:r w:rsidR="006649B6" w:rsidRPr="00105E4F">
        <w:rPr>
          <w:rFonts w:ascii="ＭＳ 明朝" w:eastAsia="ＭＳ 明朝" w:hAnsi="ＭＳ 明朝" w:hint="eastAsia"/>
          <w:lang w:eastAsia="ja-JP"/>
        </w:rPr>
        <w:t>質問事項パラグラフ</w:t>
      </w:r>
      <w:r w:rsidRPr="00105E4F">
        <w:rPr>
          <w:rFonts w:ascii="ＭＳ 明朝" w:eastAsia="ＭＳ 明朝" w:hAnsi="ＭＳ 明朝"/>
        </w:rPr>
        <w:t>11</w:t>
      </w:r>
      <w:r w:rsidR="006649B6" w:rsidRPr="00105E4F">
        <w:rPr>
          <w:rFonts w:ascii="ＭＳ 明朝" w:eastAsia="ＭＳ 明朝" w:hAnsi="ＭＳ 明朝" w:hint="eastAsia"/>
          <w:lang w:eastAsia="ja-JP"/>
        </w:rPr>
        <w:t>への</w:t>
      </w:r>
      <w:r w:rsidRPr="00105E4F">
        <w:rPr>
          <w:rFonts w:ascii="ＭＳ 明朝" w:eastAsia="ＭＳ 明朝" w:hAnsi="ＭＳ 明朝"/>
        </w:rPr>
        <w:t>回答</w:t>
      </w:r>
    </w:p>
    <w:p w14:paraId="516FA580" w14:textId="2C69D53A"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58.</w:t>
      </w:r>
      <w:r w:rsidRPr="00105E4F">
        <w:rPr>
          <w:rFonts w:ascii="ＭＳ 明朝" w:eastAsia="ＭＳ 明朝" w:hAnsi="ＭＳ 明朝"/>
          <w:bCs/>
        </w:rPr>
        <w:tab/>
      </w:r>
      <w:r w:rsidR="00871015" w:rsidRPr="00105E4F">
        <w:rPr>
          <w:rFonts w:ascii="ＭＳ 明朝" w:eastAsia="ＭＳ 明朝" w:hAnsi="ＭＳ 明朝"/>
        </w:rPr>
        <w:t>オーストリアのすべての女性・</w:t>
      </w:r>
      <w:r w:rsidR="00416224" w:rsidRPr="00105E4F">
        <w:rPr>
          <w:rFonts w:ascii="ＭＳ 明朝" w:eastAsia="ＭＳ 明朝" w:hAnsi="ＭＳ 明朝"/>
        </w:rPr>
        <w:t>少女</w:t>
      </w:r>
      <w:r w:rsidR="00871015" w:rsidRPr="00105E4F">
        <w:rPr>
          <w:rFonts w:ascii="ＭＳ 明朝" w:eastAsia="ＭＳ 明朝" w:hAnsi="ＭＳ 明朝"/>
        </w:rPr>
        <w:t>の相談施設は、</w:t>
      </w:r>
      <w:r w:rsidR="00416224" w:rsidRPr="00105E4F">
        <w:rPr>
          <w:rFonts w:ascii="ＭＳ 明朝" w:eastAsia="ＭＳ 明朝" w:hAnsi="ＭＳ 明朝" w:hint="eastAsia"/>
          <w:lang w:eastAsia="ja-JP"/>
        </w:rPr>
        <w:t>原則として、</w:t>
      </w:r>
      <w:r w:rsidR="00871015" w:rsidRPr="00105E4F">
        <w:rPr>
          <w:rFonts w:ascii="ＭＳ 明朝" w:eastAsia="ＭＳ 明朝" w:hAnsi="ＭＳ 明朝"/>
        </w:rPr>
        <w:t>障害のある女性・</w:t>
      </w:r>
      <w:r w:rsidR="00416224" w:rsidRPr="00105E4F">
        <w:rPr>
          <w:rFonts w:ascii="ＭＳ 明朝" w:eastAsia="ＭＳ 明朝" w:hAnsi="ＭＳ 明朝"/>
        </w:rPr>
        <w:t>少女</w:t>
      </w:r>
      <w:r w:rsidR="00871015" w:rsidRPr="00105E4F">
        <w:rPr>
          <w:rFonts w:ascii="ＭＳ 明朝" w:eastAsia="ＭＳ 明朝" w:hAnsi="ＭＳ 明朝"/>
        </w:rPr>
        <w:t>のための窓口でもある（</w:t>
      </w:r>
      <w:r w:rsidR="002F35A9" w:rsidRPr="00105E4F">
        <w:rPr>
          <w:rFonts w:ascii="ＭＳ 明朝" w:eastAsia="ＭＳ 明朝" w:hAnsi="ＭＳ 明朝" w:hint="eastAsia"/>
          <w:lang w:eastAsia="ja-JP"/>
        </w:rPr>
        <w:t>以下の</w:t>
      </w:r>
      <w:r w:rsidR="00871015" w:rsidRPr="00105E4F">
        <w:rPr>
          <w:rFonts w:ascii="ＭＳ 明朝" w:eastAsia="ＭＳ 明朝" w:hAnsi="ＭＳ 明朝"/>
        </w:rPr>
        <w:t>女性・</w:t>
      </w:r>
      <w:r w:rsidR="00416224" w:rsidRPr="00105E4F">
        <w:rPr>
          <w:rFonts w:ascii="ＭＳ 明朝" w:eastAsia="ＭＳ 明朝" w:hAnsi="ＭＳ 明朝"/>
        </w:rPr>
        <w:t>少女</w:t>
      </w:r>
      <w:r w:rsidR="00871015" w:rsidRPr="00105E4F">
        <w:rPr>
          <w:rFonts w:ascii="ＭＳ 明朝" w:eastAsia="ＭＳ 明朝" w:hAnsi="ＭＳ 明朝"/>
        </w:rPr>
        <w:t>のための相談窓口を参照</w:t>
      </w:r>
      <w:r w:rsidR="007C37D9" w:rsidRPr="00105E4F">
        <w:rPr>
          <w:rFonts w:ascii="ＭＳ 明朝" w:eastAsia="ＭＳ 明朝" w:hAnsi="ＭＳ 明朝"/>
        </w:rPr>
        <w:t>：</w:t>
      </w:r>
      <w:r w:rsidR="00BC5B30" w:rsidRPr="00105E4F">
        <w:rPr>
          <w:rFonts w:ascii="ＭＳ 明朝" w:eastAsia="ＭＳ 明朝" w:hAnsi="ＭＳ 明朝" w:hint="eastAsia"/>
          <w:lang w:eastAsia="ja-JP"/>
        </w:rPr>
        <w:t xml:space="preserve"> </w:t>
      </w:r>
    </w:p>
    <w:p w14:paraId="432CFE3F" w14:textId="7777777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hyperlink r:id="rId9" w:history="1">
        <w:r w:rsidR="00871015" w:rsidRPr="00105E4F">
          <w:rPr>
            <w:rFonts w:ascii="ＭＳ 明朝" w:eastAsia="ＭＳ 明朝" w:hAnsi="ＭＳ 明朝"/>
          </w:rPr>
          <w:t>https://www.frauen-familien-jugend.bka.gv.at/frauen/anlaufstellen-und-frauenberatung/beratungseinrichtungen.html,</w:t>
        </w:r>
      </w:hyperlink>
      <w:r w:rsidR="00871015" w:rsidRPr="00105E4F">
        <w:rPr>
          <w:rFonts w:ascii="ＭＳ 明朝" w:eastAsia="ＭＳ 明朝" w:hAnsi="ＭＳ 明朝"/>
        </w:rPr>
        <w:t xml:space="preserve"> </w:t>
      </w:r>
      <w:proofErr w:type="spellStart"/>
      <w:r w:rsidR="00871015" w:rsidRPr="00105E4F">
        <w:rPr>
          <w:rFonts w:ascii="ＭＳ 明朝" w:eastAsia="ＭＳ 明朝" w:hAnsi="ＭＳ 明朝"/>
        </w:rPr>
        <w:t>Faktenatlas</w:t>
      </w:r>
      <w:proofErr w:type="spellEnd"/>
      <w:r w:rsidR="00871015" w:rsidRPr="00105E4F">
        <w:rPr>
          <w:rFonts w:ascii="ＭＳ 明朝" w:eastAsia="ＭＳ 明朝" w:hAnsi="ＭＳ 明朝"/>
        </w:rPr>
        <w:t>；</w:t>
      </w:r>
    </w:p>
    <w:p w14:paraId="302297D8" w14:textId="7777777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http://www.faktenatlas.gv.at/articles/frauenberatung.p</w:t>
      </w:r>
      <w:hyperlink r:id="rId10" w:history="1">
        <w:r w:rsidR="00871015" w:rsidRPr="00105E4F">
          <w:rPr>
            <w:rFonts w:ascii="ＭＳ 明朝" w:eastAsia="ＭＳ 明朝" w:hAnsi="ＭＳ 明朝"/>
          </w:rPr>
          <w:t>hp）。</w:t>
        </w:r>
      </w:hyperlink>
    </w:p>
    <w:p w14:paraId="3A2814F5" w14:textId="6B86720E"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59.</w:t>
      </w:r>
      <w:r w:rsidRPr="00105E4F">
        <w:rPr>
          <w:rFonts w:ascii="ＭＳ 明朝" w:eastAsia="ＭＳ 明朝" w:hAnsi="ＭＳ 明朝"/>
          <w:bCs/>
        </w:rPr>
        <w:tab/>
      </w:r>
      <w:r w:rsidR="00871015" w:rsidRPr="00105E4F">
        <w:rPr>
          <w:rFonts w:ascii="ＭＳ 明朝" w:eastAsia="ＭＳ 明朝" w:hAnsi="ＭＳ 明朝"/>
        </w:rPr>
        <w:t>これらの窓口は、利用しやすい情報とアドバイスを提供する見返りとして、オーストリア</w:t>
      </w:r>
      <w:r w:rsidR="002F35A9" w:rsidRPr="00105E4F">
        <w:rPr>
          <w:rFonts w:ascii="ＭＳ 明朝" w:eastAsia="ＭＳ 明朝" w:hAnsi="ＭＳ 明朝" w:hint="eastAsia"/>
          <w:lang w:eastAsia="ja-JP"/>
        </w:rPr>
        <w:t>政府からその内容に関すること</w:t>
      </w:r>
      <w:r w:rsidR="00871015" w:rsidRPr="00105E4F">
        <w:rPr>
          <w:rFonts w:ascii="ＭＳ 明朝" w:eastAsia="ＭＳ 明朝" w:hAnsi="ＭＳ 明朝"/>
        </w:rPr>
        <w:t>と財政的な支援を受けている。</w:t>
      </w:r>
    </w:p>
    <w:p w14:paraId="2EB8CC87" w14:textId="598186CA"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60.</w:t>
      </w:r>
      <w:r w:rsidRPr="00105E4F">
        <w:rPr>
          <w:rFonts w:ascii="ＭＳ 明朝" w:eastAsia="ＭＳ 明朝" w:hAnsi="ＭＳ 明朝"/>
          <w:bCs/>
        </w:rPr>
        <w:tab/>
      </w:r>
      <w:r w:rsidR="00871015" w:rsidRPr="00105E4F">
        <w:rPr>
          <w:rFonts w:ascii="ＭＳ 明朝" w:eastAsia="ＭＳ 明朝" w:hAnsi="ＭＳ 明朝"/>
        </w:rPr>
        <w:t>暴力問題に関する女性ヘルプラインが設置され、</w:t>
      </w:r>
      <w:r w:rsidR="00B16635" w:rsidRPr="00105E4F">
        <w:rPr>
          <w:rFonts w:ascii="ＭＳ 明朝" w:eastAsia="ＭＳ 明朝" w:hAnsi="ＭＳ 明朝" w:hint="eastAsia"/>
          <w:lang w:eastAsia="ja-JP"/>
        </w:rPr>
        <w:t>ろう</w:t>
      </w:r>
      <w:r w:rsidR="00871015" w:rsidRPr="00105E4F">
        <w:rPr>
          <w:rFonts w:ascii="ＭＳ 明朝" w:eastAsia="ＭＳ 明朝" w:hAnsi="ＭＳ 明朝"/>
        </w:rPr>
        <w:t>者向けの緊急番号もある（http://oegsbarrierefrei.at/frauenhelp</w:t>
      </w:r>
      <w:hyperlink r:id="rId11" w:history="1">
        <w:r w:rsidR="00871015" w:rsidRPr="00105E4F">
          <w:rPr>
            <w:rStyle w:val="af4"/>
            <w:rFonts w:ascii="ＭＳ 明朝" w:eastAsia="ＭＳ 明朝" w:hAnsi="ＭＳ 明朝"/>
            <w:color w:val="auto"/>
          </w:rPr>
          <w:t>line/）</w:t>
        </w:r>
      </w:hyperlink>
      <w:r w:rsidR="007C37D9" w:rsidRPr="00105E4F">
        <w:rPr>
          <w:rFonts w:ascii="ＭＳ 明朝" w:eastAsia="ＭＳ 明朝" w:hAnsi="ＭＳ 明朝"/>
        </w:rPr>
        <w:t>。</w:t>
      </w:r>
    </w:p>
    <w:p w14:paraId="028B2280" w14:textId="5AE9DF13"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61.</w:t>
      </w:r>
      <w:r w:rsidRPr="00105E4F">
        <w:rPr>
          <w:rFonts w:ascii="ＭＳ 明朝" w:eastAsia="ＭＳ 明朝" w:hAnsi="ＭＳ 明朝"/>
          <w:bCs/>
        </w:rPr>
        <w:tab/>
      </w:r>
      <w:r w:rsidR="00871015" w:rsidRPr="00105E4F">
        <w:rPr>
          <w:rFonts w:ascii="ＭＳ 明朝" w:eastAsia="ＭＳ 明朝" w:hAnsi="ＭＳ 明朝"/>
        </w:rPr>
        <w:t>障害</w:t>
      </w:r>
      <w:r w:rsidR="00416224" w:rsidRPr="00105E4F">
        <w:rPr>
          <w:rFonts w:ascii="ＭＳ 明朝" w:eastAsia="ＭＳ 明朝" w:hAnsi="ＭＳ 明朝"/>
        </w:rPr>
        <w:t>のある</w:t>
      </w:r>
      <w:r w:rsidR="00871015" w:rsidRPr="00105E4F">
        <w:rPr>
          <w:rFonts w:ascii="ＭＳ 明朝" w:eastAsia="ＭＳ 明朝" w:hAnsi="ＭＳ 明朝"/>
        </w:rPr>
        <w:t>女性と</w:t>
      </w:r>
      <w:r w:rsidR="00416224" w:rsidRPr="00105E4F">
        <w:rPr>
          <w:rFonts w:ascii="ＭＳ 明朝" w:eastAsia="ＭＳ 明朝" w:hAnsi="ＭＳ 明朝"/>
        </w:rPr>
        <w:t>少女</w:t>
      </w:r>
      <w:r w:rsidR="00871015" w:rsidRPr="00105E4F">
        <w:rPr>
          <w:rFonts w:ascii="ＭＳ 明朝" w:eastAsia="ＭＳ 明朝" w:hAnsi="ＭＳ 明朝"/>
        </w:rPr>
        <w:t>のための特別プロジェクトは以下の通り：</w:t>
      </w:r>
      <w:r w:rsidR="00D94FFA" w:rsidRPr="00105E4F">
        <w:rPr>
          <w:rFonts w:ascii="ＭＳ 明朝" w:eastAsia="ＭＳ 明朝" w:hAnsi="ＭＳ 明朝" w:hint="eastAsia"/>
          <w:lang w:eastAsia="ja-JP"/>
        </w:rPr>
        <w:t xml:space="preserve"> </w:t>
      </w:r>
    </w:p>
    <w:p w14:paraId="2EB7389B" w14:textId="32FE254E"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bCs/>
        </w:rPr>
        <w:t>ハジッサ</w:t>
      </w:r>
      <w:r w:rsidR="00871015" w:rsidRPr="00105E4F">
        <w:rPr>
          <w:rFonts w:ascii="ＭＳ 明朝" w:eastAsia="ＭＳ 明朝" w:hAnsi="ＭＳ 明朝"/>
        </w:rPr>
        <w:t>協会（2008年からグラーツで活動）</w:t>
      </w:r>
      <w:r w:rsidR="00CD3733" w:rsidRPr="00105E4F">
        <w:rPr>
          <w:rFonts w:ascii="ＭＳ 明朝" w:eastAsia="ＭＳ 明朝" w:hAnsi="ＭＳ 明朝" w:hint="eastAsia"/>
          <w:lang w:eastAsia="ja-JP"/>
        </w:rPr>
        <w:t>：</w:t>
      </w:r>
      <w:r w:rsidR="00D94FFA" w:rsidRPr="00105E4F">
        <w:rPr>
          <w:rFonts w:ascii="ＭＳ 明朝" w:eastAsia="ＭＳ 明朝" w:hAnsi="ＭＳ 明朝" w:hint="eastAsia"/>
          <w:lang w:eastAsia="ja-JP"/>
        </w:rPr>
        <w:t xml:space="preserve"> </w:t>
      </w:r>
      <w:r w:rsidR="00871015" w:rsidRPr="00105E4F">
        <w:rPr>
          <w:rFonts w:ascii="ＭＳ 明朝" w:eastAsia="ＭＳ 明朝" w:hAnsi="ＭＳ 明朝"/>
        </w:rPr>
        <w:t>子どもや若者、</w:t>
      </w:r>
      <w:r w:rsidR="000D65BF" w:rsidRPr="00105E4F">
        <w:rPr>
          <w:rFonts w:ascii="ＭＳ 明朝" w:eastAsia="ＭＳ 明朝" w:hAnsi="ＭＳ 明朝"/>
        </w:rPr>
        <w:t>障害のある人</w:t>
      </w:r>
      <w:r w:rsidR="00871015" w:rsidRPr="00105E4F">
        <w:rPr>
          <w:rFonts w:ascii="ＭＳ 明朝" w:eastAsia="ＭＳ 明朝" w:hAnsi="ＭＳ 明朝"/>
        </w:rPr>
        <w:t>の性的虐待を防止するためのプロジェクト；</w:t>
      </w:r>
    </w:p>
    <w:p w14:paraId="46035D50" w14:textId="17159B93"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785E83" w:rsidRPr="00105E4F">
        <w:rPr>
          <w:rFonts w:ascii="ＭＳ 明朝" w:eastAsia="ＭＳ 明朝" w:hAnsi="ＭＳ 明朝" w:hint="eastAsia"/>
          <w:bCs/>
          <w:lang w:eastAsia="ja-JP"/>
        </w:rPr>
        <w:t>ニンリル</w:t>
      </w:r>
      <w:r w:rsidR="00871015" w:rsidRPr="00105E4F">
        <w:rPr>
          <w:rFonts w:ascii="ＭＳ 明朝" w:eastAsia="ＭＳ 明朝" w:hAnsi="ＭＳ 明朝"/>
        </w:rPr>
        <w:t>協会（1998</w:t>
      </w:r>
      <w:r w:rsidR="00871015" w:rsidRPr="00105E4F">
        <w:rPr>
          <w:rFonts w:ascii="ＭＳ 明朝" w:eastAsia="ＭＳ 明朝" w:hAnsi="ＭＳ 明朝"/>
          <w:spacing w:val="1"/>
        </w:rPr>
        <w:t>年より</w:t>
      </w:r>
      <w:r w:rsidR="00871015" w:rsidRPr="00105E4F">
        <w:rPr>
          <w:rFonts w:ascii="ＭＳ 明朝" w:eastAsia="ＭＳ 明朝" w:hAnsi="ＭＳ 明朝"/>
        </w:rPr>
        <w:t>ウィーン</w:t>
      </w:r>
      <w:r w:rsidR="00FF653E" w:rsidRPr="00105E4F">
        <w:rPr>
          <w:rFonts w:ascii="ＭＳ 明朝" w:eastAsia="ＭＳ 明朝" w:hAnsi="ＭＳ 明朝" w:hint="eastAsia"/>
          <w:lang w:eastAsia="ja-JP"/>
        </w:rPr>
        <w:t>で活動</w:t>
      </w:r>
      <w:r w:rsidR="00871015" w:rsidRPr="00105E4F">
        <w:rPr>
          <w:rFonts w:ascii="ＭＳ 明朝" w:eastAsia="ＭＳ 明朝" w:hAnsi="ＭＳ 明朝"/>
        </w:rPr>
        <w:t>）</w:t>
      </w:r>
      <w:r w:rsidR="00FF653E" w:rsidRPr="00105E4F">
        <w:rPr>
          <w:rFonts w:ascii="ＭＳ 明朝" w:eastAsia="ＭＳ 明朝" w:hAnsi="ＭＳ 明朝" w:hint="eastAsia"/>
          <w:lang w:eastAsia="ja-JP"/>
        </w:rPr>
        <w:t>：</w:t>
      </w:r>
      <w:r w:rsidR="00D94FFA" w:rsidRPr="00105E4F">
        <w:rPr>
          <w:rFonts w:ascii="ＭＳ 明朝" w:eastAsia="ＭＳ 明朝" w:hAnsi="ＭＳ 明朝" w:hint="eastAsia"/>
          <w:lang w:eastAsia="ja-JP"/>
        </w:rPr>
        <w:t xml:space="preserve"> </w:t>
      </w:r>
      <w:r w:rsidR="00422417" w:rsidRPr="00105E4F">
        <w:rPr>
          <w:rFonts w:ascii="ＭＳ 明朝" w:eastAsia="ＭＳ 明朝" w:hAnsi="ＭＳ 明朝" w:hint="eastAsia"/>
          <w:spacing w:val="1"/>
          <w:lang w:eastAsia="ja-JP"/>
        </w:rPr>
        <w:t>知的</w:t>
      </w:r>
      <w:r w:rsidR="00871015" w:rsidRPr="00105E4F">
        <w:rPr>
          <w:rFonts w:ascii="ＭＳ 明朝" w:eastAsia="ＭＳ 明朝" w:hAnsi="ＭＳ 明朝"/>
          <w:spacing w:val="-1"/>
        </w:rPr>
        <w:t>障害や</w:t>
      </w:r>
      <w:r w:rsidR="00871015" w:rsidRPr="00105E4F">
        <w:rPr>
          <w:rFonts w:ascii="ＭＳ 明朝" w:eastAsia="ＭＳ 明朝" w:hAnsi="ＭＳ 明朝"/>
        </w:rPr>
        <w:t>重複障害</w:t>
      </w:r>
      <w:r w:rsidR="00416224" w:rsidRPr="00105E4F">
        <w:rPr>
          <w:rFonts w:ascii="ＭＳ 明朝" w:eastAsia="ＭＳ 明朝" w:hAnsi="ＭＳ 明朝"/>
        </w:rPr>
        <w:t>のある</w:t>
      </w:r>
      <w:r w:rsidR="00871015" w:rsidRPr="00105E4F">
        <w:rPr>
          <w:rFonts w:ascii="ＭＳ 明朝" w:eastAsia="ＭＳ 明朝" w:hAnsi="ＭＳ 明朝"/>
        </w:rPr>
        <w:t>女性が性的暴力を</w:t>
      </w:r>
      <w:r w:rsidR="00871015" w:rsidRPr="00105E4F">
        <w:rPr>
          <w:rFonts w:ascii="ＭＳ 明朝" w:eastAsia="ＭＳ 明朝" w:hAnsi="ＭＳ 明朝"/>
          <w:spacing w:val="-1"/>
        </w:rPr>
        <w:t>受けた</w:t>
      </w:r>
      <w:r w:rsidR="00871015" w:rsidRPr="00105E4F">
        <w:rPr>
          <w:rFonts w:ascii="ＭＳ 明朝" w:eastAsia="ＭＳ 明朝" w:hAnsi="ＭＳ 明朝"/>
        </w:rPr>
        <w:t>場合に</w:t>
      </w:r>
      <w:r w:rsidR="00871015" w:rsidRPr="00105E4F">
        <w:rPr>
          <w:rFonts w:ascii="ＭＳ 明朝" w:eastAsia="ＭＳ 明朝" w:hAnsi="ＭＳ 明朝"/>
          <w:spacing w:val="1"/>
        </w:rPr>
        <w:t>相談</w:t>
      </w:r>
      <w:r w:rsidR="00871015" w:rsidRPr="00105E4F">
        <w:rPr>
          <w:rFonts w:ascii="ＭＳ 明朝" w:eastAsia="ＭＳ 明朝" w:hAnsi="ＭＳ 明朝"/>
        </w:rPr>
        <w:t>できる</w:t>
      </w:r>
      <w:r w:rsidR="00871015" w:rsidRPr="00105E4F">
        <w:rPr>
          <w:rFonts w:ascii="ＭＳ 明朝" w:eastAsia="ＭＳ 明朝" w:hAnsi="ＭＳ 明朝"/>
          <w:spacing w:val="-1"/>
        </w:rPr>
        <w:t>、</w:t>
      </w:r>
      <w:r w:rsidR="00871015" w:rsidRPr="00105E4F">
        <w:rPr>
          <w:rFonts w:ascii="ＭＳ 明朝" w:eastAsia="ＭＳ 明朝" w:hAnsi="ＭＳ 明朝"/>
        </w:rPr>
        <w:t>女性の</w:t>
      </w:r>
      <w:r w:rsidR="00871015" w:rsidRPr="00105E4F">
        <w:rPr>
          <w:rFonts w:ascii="ＭＳ 明朝" w:eastAsia="ＭＳ 明朝" w:hAnsi="ＭＳ 明朝"/>
          <w:spacing w:val="-1"/>
        </w:rPr>
        <w:t>ための</w:t>
      </w:r>
      <w:r w:rsidR="00871015" w:rsidRPr="00105E4F">
        <w:rPr>
          <w:rFonts w:ascii="ＭＳ 明朝" w:eastAsia="ＭＳ 明朝" w:hAnsi="ＭＳ 明朝"/>
        </w:rPr>
        <w:t>公認サービスセンター。</w:t>
      </w:r>
    </w:p>
    <w:p w14:paraId="0A1FB017" w14:textId="1FD2851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sz w:val="24"/>
        </w:rPr>
      </w:pPr>
      <w:bookmarkStart w:id="22" w:name="_Hlk133823979"/>
      <w:r w:rsidRPr="00105E4F">
        <w:rPr>
          <w:rFonts w:ascii="ＭＳ 明朝" w:eastAsia="ＭＳ 明朝" w:hAnsi="ＭＳ 明朝"/>
          <w:bCs/>
        </w:rPr>
        <w:t>62.</w:t>
      </w:r>
      <w:r w:rsidRPr="00105E4F">
        <w:rPr>
          <w:rFonts w:ascii="ＭＳ 明朝" w:eastAsia="ＭＳ 明朝" w:hAnsi="ＭＳ 明朝"/>
          <w:bCs/>
        </w:rPr>
        <w:tab/>
      </w:r>
      <w:r w:rsidR="007C37D9" w:rsidRPr="00105E4F">
        <w:rPr>
          <w:rFonts w:ascii="ＭＳ 明朝" w:eastAsia="ＭＳ 明朝" w:hAnsi="ＭＳ 明朝"/>
        </w:rPr>
        <w:t>「</w:t>
      </w:r>
      <w:r w:rsidR="00871015" w:rsidRPr="00105E4F">
        <w:rPr>
          <w:rFonts w:ascii="ＭＳ 明朝" w:eastAsia="ＭＳ 明朝" w:hAnsi="ＭＳ 明朝" w:cs="Corbel"/>
        </w:rPr>
        <w:t>暴力を</w:t>
      </w:r>
      <w:r w:rsidR="00871015" w:rsidRPr="00105E4F">
        <w:rPr>
          <w:rFonts w:ascii="ＭＳ 明朝" w:eastAsia="ＭＳ 明朝" w:hAnsi="ＭＳ 明朝"/>
        </w:rPr>
        <w:t>経験した障害女性</w:t>
      </w:r>
      <w:r w:rsidR="00F9165A" w:rsidRPr="00105E4F">
        <w:rPr>
          <w:rFonts w:ascii="ＭＳ 明朝" w:eastAsia="ＭＳ 明朝" w:hAnsi="ＭＳ 明朝" w:hint="eastAsia"/>
          <w:lang w:eastAsia="ja-JP"/>
        </w:rPr>
        <w:t>の</w:t>
      </w:r>
      <w:r w:rsidR="00871015" w:rsidRPr="00105E4F">
        <w:rPr>
          <w:rFonts w:ascii="ＭＳ 明朝" w:eastAsia="ＭＳ 明朝" w:hAnsi="ＭＳ 明朝"/>
        </w:rPr>
        <w:t>被害者保護施設への</w:t>
      </w:r>
      <w:r w:rsidR="00871015" w:rsidRPr="00105E4F">
        <w:rPr>
          <w:rFonts w:ascii="ＭＳ 明朝" w:eastAsia="ＭＳ 明朝" w:hAnsi="ＭＳ 明朝" w:cs="Corbel"/>
        </w:rPr>
        <w:t>アクセス</w:t>
      </w:r>
      <w:r w:rsidR="007C37D9" w:rsidRPr="00105E4F">
        <w:rPr>
          <w:rFonts w:ascii="ＭＳ 明朝" w:eastAsia="ＭＳ 明朝" w:hAnsi="ＭＳ 明朝"/>
        </w:rPr>
        <w:t>」</w:t>
      </w:r>
      <w:r w:rsidR="00F9165A" w:rsidRPr="00105E4F">
        <w:rPr>
          <w:rFonts w:ascii="ＭＳ 明朝" w:eastAsia="ＭＳ 明朝" w:hAnsi="ＭＳ 明朝" w:hint="eastAsia"/>
          <w:lang w:eastAsia="ja-JP"/>
        </w:rPr>
        <w:t>という</w:t>
      </w:r>
      <w:r w:rsidR="00F9165A" w:rsidRPr="00105E4F">
        <w:rPr>
          <w:rFonts w:ascii="ＭＳ 明朝" w:eastAsia="ＭＳ 明朝" w:hAnsi="ＭＳ 明朝"/>
        </w:rPr>
        <w:t>研究</w:t>
      </w:r>
      <w:r w:rsidR="007C37D9" w:rsidRPr="00105E4F">
        <w:rPr>
          <w:rFonts w:ascii="ＭＳ 明朝" w:eastAsia="ＭＳ 明朝" w:hAnsi="ＭＳ 明朝"/>
        </w:rPr>
        <w:t>は</w:t>
      </w:r>
      <w:r w:rsidR="00871015" w:rsidRPr="00105E4F">
        <w:rPr>
          <w:rFonts w:ascii="ＭＳ 明朝" w:eastAsia="ＭＳ 明朝" w:hAnsi="ＭＳ 明朝"/>
        </w:rPr>
        <w:t>、連邦首相府／</w:t>
      </w:r>
      <w:r w:rsidR="00871015" w:rsidRPr="00105E4F">
        <w:rPr>
          <w:rFonts w:ascii="ＭＳ 明朝" w:eastAsia="ＭＳ 明朝" w:hAnsi="ＭＳ 明朝" w:cs="Corbel"/>
        </w:rPr>
        <w:t>女性</w:t>
      </w:r>
      <w:r w:rsidR="00871015" w:rsidRPr="00105E4F">
        <w:rPr>
          <w:rFonts w:ascii="ＭＳ 明朝" w:eastAsia="ＭＳ 明朝" w:hAnsi="ＭＳ 明朝"/>
        </w:rPr>
        <w:t>問題局、</w:t>
      </w:r>
      <w:r w:rsidR="00A328FC" w:rsidRPr="00105E4F">
        <w:rPr>
          <w:rFonts w:ascii="ＭＳ 明朝" w:eastAsia="ＭＳ 明朝" w:hAnsi="ＭＳ 明朝"/>
        </w:rPr>
        <w:t>社会省</w:t>
      </w:r>
      <w:r w:rsidR="00871015" w:rsidRPr="00105E4F">
        <w:rPr>
          <w:rFonts w:ascii="ＭＳ 明朝" w:eastAsia="ＭＳ 明朝" w:hAnsi="ＭＳ 明朝"/>
        </w:rPr>
        <w:t>、</w:t>
      </w:r>
      <w:r w:rsidR="007C37F6" w:rsidRPr="00105E4F">
        <w:rPr>
          <w:rFonts w:ascii="ＭＳ 明朝" w:eastAsia="ＭＳ 明朝" w:hAnsi="ＭＳ 明朝" w:hint="eastAsia"/>
          <w:lang w:eastAsia="ja-JP"/>
        </w:rPr>
        <w:t>および</w:t>
      </w:r>
      <w:r w:rsidR="00871015" w:rsidRPr="00105E4F">
        <w:rPr>
          <w:rFonts w:ascii="ＭＳ 明朝" w:eastAsia="ＭＳ 明朝" w:hAnsi="ＭＳ 明朝"/>
        </w:rPr>
        <w:t>EUの</w:t>
      </w:r>
      <w:r w:rsidR="00871015" w:rsidRPr="00105E4F">
        <w:rPr>
          <w:rFonts w:ascii="ＭＳ 明朝" w:eastAsia="ＭＳ 明朝" w:hAnsi="ＭＳ 明朝"/>
          <w:spacing w:val="1"/>
        </w:rPr>
        <w:t>助成を受け</w:t>
      </w:r>
      <w:r w:rsidR="00871015" w:rsidRPr="00105E4F">
        <w:rPr>
          <w:rFonts w:ascii="ＭＳ 明朝" w:eastAsia="ＭＳ 明朝" w:hAnsi="ＭＳ 明朝"/>
        </w:rPr>
        <w:t>、ルートヴィヒ・ボルツマン学術研究振興会オーストリア支部が実施した</w:t>
      </w:r>
      <w:r w:rsidR="007C37D9" w:rsidRPr="00105E4F">
        <w:rPr>
          <w:rFonts w:ascii="ＭＳ 明朝" w:eastAsia="ＭＳ 明朝" w:hAnsi="ＭＳ 明朝" w:cs="Corbel"/>
        </w:rPr>
        <w:t>。</w:t>
      </w:r>
      <w:r w:rsidR="00871015" w:rsidRPr="00105E4F">
        <w:rPr>
          <w:rFonts w:ascii="ＭＳ 明朝" w:eastAsia="ＭＳ 明朝" w:hAnsi="ＭＳ 明朝"/>
        </w:rPr>
        <w:t>この研究は2015年に一般公開された。</w:t>
      </w:r>
    </w:p>
    <w:bookmarkEnd w:id="22"/>
    <w:p w14:paraId="7CB316A7" w14:textId="79DE1138"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63.</w:t>
      </w:r>
      <w:r w:rsidRPr="00105E4F">
        <w:rPr>
          <w:rFonts w:ascii="ＭＳ 明朝" w:eastAsia="ＭＳ 明朝" w:hAnsi="ＭＳ 明朝"/>
          <w:bCs/>
        </w:rPr>
        <w:tab/>
      </w:r>
      <w:r w:rsidR="00871015" w:rsidRPr="00105E4F">
        <w:rPr>
          <w:rFonts w:ascii="ＭＳ 明朝" w:eastAsia="ＭＳ 明朝" w:hAnsi="ＭＳ 明朝"/>
        </w:rPr>
        <w:t>ジェンダー</w:t>
      </w:r>
      <w:r w:rsidR="00D6586D" w:rsidRPr="00105E4F">
        <w:rPr>
          <w:rFonts w:ascii="ＭＳ 明朝" w:eastAsia="ＭＳ 明朝" w:hAnsi="ＭＳ 明朝" w:hint="eastAsia"/>
          <w:lang w:eastAsia="ja-JP"/>
        </w:rPr>
        <w:t>・メインストリーミング化</w:t>
      </w:r>
      <w:r w:rsidR="00871015" w:rsidRPr="00105E4F">
        <w:rPr>
          <w:rFonts w:ascii="ＭＳ 明朝" w:eastAsia="ＭＳ 明朝" w:hAnsi="ＭＳ 明朝"/>
        </w:rPr>
        <w:t>と男女平等は、</w:t>
      </w:r>
      <w:r w:rsidR="000D65BF" w:rsidRPr="00105E4F">
        <w:rPr>
          <w:rFonts w:ascii="ＭＳ 明朝" w:eastAsia="ＭＳ 明朝" w:hAnsi="ＭＳ 明朝"/>
        </w:rPr>
        <w:t>障害のある人</w:t>
      </w:r>
      <w:r w:rsidR="00871015" w:rsidRPr="00105E4F">
        <w:rPr>
          <w:rFonts w:ascii="ＭＳ 明朝" w:eastAsia="ＭＳ 明朝" w:hAnsi="ＭＳ 明朝"/>
        </w:rPr>
        <w:t>の労働生活参加のためのすべてのプログラムの目標のひとつである。</w:t>
      </w:r>
      <w:r w:rsidR="00871015" w:rsidRPr="00105E4F">
        <w:rPr>
          <w:rFonts w:ascii="ＭＳ 明朝" w:eastAsia="ＭＳ 明朝" w:hAnsi="ＭＳ 明朝"/>
          <w:bCs/>
        </w:rPr>
        <w:t>社会省の</w:t>
      </w:r>
      <w:r w:rsidR="00871015" w:rsidRPr="00105E4F">
        <w:rPr>
          <w:rFonts w:ascii="ＭＳ 明朝" w:eastAsia="ＭＳ 明朝" w:hAnsi="ＭＳ 明朝"/>
        </w:rPr>
        <w:t>側では、性別による直接的・間接的差別がなく、プログラムの</w:t>
      </w:r>
      <w:r w:rsidR="00D6586D" w:rsidRPr="00105E4F">
        <w:rPr>
          <w:rFonts w:ascii="ＭＳ 明朝" w:eastAsia="ＭＳ 明朝" w:hAnsi="ＭＳ 明朝" w:hint="eastAsia"/>
          <w:lang w:eastAsia="ja-JP"/>
        </w:rPr>
        <w:t>構成</w:t>
      </w:r>
      <w:r w:rsidR="00871015" w:rsidRPr="00105E4F">
        <w:rPr>
          <w:rFonts w:ascii="ＭＳ 明朝" w:eastAsia="ＭＳ 明朝" w:hAnsi="ＭＳ 明朝"/>
        </w:rPr>
        <w:t>が機会均等を促進するよう配慮している。</w:t>
      </w:r>
    </w:p>
    <w:p w14:paraId="7D78FCA0"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64.</w:t>
      </w:r>
      <w:r w:rsidRPr="00105E4F">
        <w:rPr>
          <w:rFonts w:ascii="ＭＳ 明朝" w:eastAsia="ＭＳ 明朝" w:hAnsi="ＭＳ 明朝"/>
          <w:bCs/>
        </w:rPr>
        <w:tab/>
      </w:r>
      <w:r w:rsidR="00871015" w:rsidRPr="00105E4F">
        <w:rPr>
          <w:rFonts w:ascii="ＭＳ 明朝" w:eastAsia="ＭＳ 明朝" w:hAnsi="ＭＳ 明朝"/>
        </w:rPr>
        <w:t>加えて、性別ではなく個人の能力によって職業選択を決定すべきなので、女性も男性も固定観念によって職業機会を狭められたり制限されたりすることがないよう配慮されている</w:t>
      </w:r>
      <w:r w:rsidR="007C37D9" w:rsidRPr="00105E4F">
        <w:rPr>
          <w:rFonts w:ascii="ＭＳ 明朝" w:eastAsia="ＭＳ 明朝" w:hAnsi="ＭＳ 明朝"/>
        </w:rPr>
        <w:t>。</w:t>
      </w:r>
      <w:r w:rsidR="00871015" w:rsidRPr="00105E4F">
        <w:rPr>
          <w:rFonts w:ascii="ＭＳ 明朝" w:eastAsia="ＭＳ 明朝" w:hAnsi="ＭＳ 明朝"/>
        </w:rPr>
        <w:t>女性も男性も、提供されるさまざまな助成金を平等に利用できる。</w:t>
      </w:r>
    </w:p>
    <w:p w14:paraId="25807EFC" w14:textId="7CFD84D2"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65.</w:t>
      </w:r>
      <w:r w:rsidRPr="00105E4F">
        <w:rPr>
          <w:rFonts w:ascii="ＭＳ 明朝" w:eastAsia="ＭＳ 明朝" w:hAnsi="ＭＳ 明朝"/>
          <w:bCs/>
        </w:rPr>
        <w:tab/>
      </w:r>
      <w:r w:rsidR="000D65BF" w:rsidRPr="00105E4F">
        <w:rPr>
          <w:rFonts w:ascii="ＭＳ 明朝" w:eastAsia="ＭＳ 明朝" w:hAnsi="ＭＳ 明朝"/>
        </w:rPr>
        <w:t>障害のある人</w:t>
      </w:r>
      <w:r w:rsidR="00871015" w:rsidRPr="00105E4F">
        <w:rPr>
          <w:rFonts w:ascii="ＭＳ 明朝" w:eastAsia="ＭＳ 明朝" w:hAnsi="ＭＳ 明朝"/>
        </w:rPr>
        <w:t>の職業生活への統合に関するデータはすべて、男女別に記録され、定期的に公表されている。</w:t>
      </w:r>
    </w:p>
    <w:p w14:paraId="4D9462F0" w14:textId="57478ACD"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66.</w:t>
      </w:r>
      <w:r w:rsidRPr="00105E4F">
        <w:rPr>
          <w:rFonts w:ascii="ＭＳ 明朝" w:eastAsia="ＭＳ 明朝" w:hAnsi="ＭＳ 明朝"/>
          <w:bCs/>
        </w:rPr>
        <w:tab/>
      </w:r>
      <w:r w:rsidR="00E807AF" w:rsidRPr="00105E4F">
        <w:rPr>
          <w:rFonts w:ascii="ＭＳ 明朝" w:eastAsia="ＭＳ 明朝" w:hAnsi="ＭＳ 明朝" w:hint="eastAsia"/>
          <w:bCs/>
          <w:lang w:eastAsia="ja-JP"/>
        </w:rPr>
        <w:t>州に</w:t>
      </w:r>
      <w:r w:rsidR="00384A28" w:rsidRPr="00105E4F">
        <w:rPr>
          <w:rFonts w:ascii="ＭＳ 明朝" w:eastAsia="ＭＳ 明朝" w:hAnsi="ＭＳ 明朝" w:hint="eastAsia"/>
          <w:bCs/>
          <w:lang w:eastAsia="ja-JP"/>
        </w:rPr>
        <w:t>も</w:t>
      </w:r>
      <w:r w:rsidR="00A4250B" w:rsidRPr="00105E4F">
        <w:rPr>
          <w:rFonts w:ascii="ＭＳ 明朝" w:eastAsia="ＭＳ 明朝" w:hAnsi="ＭＳ 明朝" w:hint="eastAsia"/>
          <w:bCs/>
          <w:lang w:eastAsia="ja-JP"/>
        </w:rPr>
        <w:t>障害のある女性のための数多くの施策がある。</w:t>
      </w:r>
      <w:r w:rsidR="00871015" w:rsidRPr="00105E4F">
        <w:rPr>
          <w:rFonts w:ascii="ＭＳ 明朝" w:eastAsia="ＭＳ 明朝" w:hAnsi="ＭＳ 明朝"/>
          <w:bCs/>
        </w:rPr>
        <w:t>例えば、ウィーンの</w:t>
      </w:r>
      <w:r w:rsidR="007C37D9" w:rsidRPr="00105E4F">
        <w:rPr>
          <w:rFonts w:ascii="ＭＳ 明朝" w:eastAsia="ＭＳ 明朝" w:hAnsi="ＭＳ 明朝"/>
        </w:rPr>
        <w:t>「</w:t>
      </w:r>
      <w:r w:rsidR="00871015" w:rsidRPr="00105E4F">
        <w:rPr>
          <w:rFonts w:ascii="ＭＳ 明朝" w:eastAsia="ＭＳ 明朝" w:hAnsi="ＭＳ 明朝"/>
        </w:rPr>
        <w:t>健康であれ-</w:t>
      </w:r>
      <w:r w:rsidR="00792507" w:rsidRPr="00105E4F">
        <w:rPr>
          <w:rFonts w:ascii="ＭＳ 明朝" w:eastAsia="ＭＳ 明朝" w:hAnsi="ＭＳ 明朝" w:hint="eastAsia"/>
          <w:lang w:eastAsia="ja-JP"/>
        </w:rPr>
        <w:t>知的障害のある</w:t>
      </w:r>
      <w:r w:rsidR="00871015" w:rsidRPr="00105E4F">
        <w:rPr>
          <w:rFonts w:ascii="ＭＳ 明朝" w:eastAsia="ＭＳ 明朝" w:hAnsi="ＭＳ 明朝"/>
        </w:rPr>
        <w:t>人のための健康講座</w:t>
      </w:r>
      <w:r w:rsidR="007C37D9" w:rsidRPr="00105E4F">
        <w:rPr>
          <w:rFonts w:ascii="ＭＳ 明朝" w:eastAsia="ＭＳ 明朝" w:hAnsi="ＭＳ 明朝"/>
        </w:rPr>
        <w:t>」</w:t>
      </w:r>
      <w:r w:rsidR="00871015" w:rsidRPr="00105E4F">
        <w:rPr>
          <w:rFonts w:ascii="ＭＳ 明朝" w:eastAsia="ＭＳ 明朝" w:hAnsi="ＭＳ 明朝"/>
        </w:rPr>
        <w:t>プロジェクト</w:t>
      </w:r>
      <w:r w:rsidR="00F51C39" w:rsidRPr="00105E4F">
        <w:rPr>
          <w:rFonts w:ascii="ＭＳ 明朝" w:eastAsia="ＭＳ 明朝" w:hAnsi="ＭＳ 明朝" w:hint="eastAsia"/>
          <w:lang w:eastAsia="ja-JP"/>
        </w:rPr>
        <w:t>（</w:t>
      </w:r>
      <w:r w:rsidR="00C0768D" w:rsidRPr="00105E4F">
        <w:rPr>
          <w:rFonts w:ascii="ＭＳ 明朝" w:eastAsia="ＭＳ 明朝" w:hAnsi="ＭＳ 明朝" w:hint="eastAsia"/>
          <w:lang w:eastAsia="ja-JP"/>
        </w:rPr>
        <w:t>知的障害のある</w:t>
      </w:r>
      <w:r w:rsidR="00871015" w:rsidRPr="00105E4F">
        <w:rPr>
          <w:rFonts w:ascii="ＭＳ 明朝" w:eastAsia="ＭＳ 明朝" w:hAnsi="ＭＳ 明朝"/>
        </w:rPr>
        <w:t>女性の健康能力を向上させることを目的として</w:t>
      </w:r>
      <w:r w:rsidR="00F51C39" w:rsidRPr="00105E4F">
        <w:rPr>
          <w:rFonts w:ascii="ＭＳ 明朝" w:eastAsia="ＭＳ 明朝" w:hAnsi="ＭＳ 明朝" w:hint="eastAsia"/>
          <w:lang w:eastAsia="ja-JP"/>
        </w:rPr>
        <w:t>いる）</w:t>
      </w:r>
      <w:r w:rsidR="000D3C23" w:rsidRPr="00105E4F">
        <w:rPr>
          <w:rFonts w:ascii="ＭＳ 明朝" w:eastAsia="ＭＳ 明朝" w:hAnsi="ＭＳ 明朝" w:hint="eastAsia"/>
          <w:lang w:eastAsia="ja-JP"/>
        </w:rPr>
        <w:t>や</w:t>
      </w:r>
      <w:r w:rsidR="00871015" w:rsidRPr="00105E4F">
        <w:rPr>
          <w:rFonts w:ascii="ＭＳ 明朝" w:eastAsia="ＭＳ 明朝" w:hAnsi="ＭＳ 明朝"/>
        </w:rPr>
        <w:t>、先に述べた</w:t>
      </w:r>
      <w:r w:rsidR="000D3C23" w:rsidRPr="00105E4F">
        <w:rPr>
          <w:rFonts w:ascii="ＭＳ 明朝" w:eastAsia="ＭＳ 明朝" w:hAnsi="ＭＳ 明朝" w:hint="eastAsia"/>
          <w:lang w:eastAsia="ja-JP"/>
        </w:rPr>
        <w:t>ニンリル</w:t>
      </w:r>
      <w:r w:rsidR="00871015" w:rsidRPr="00105E4F">
        <w:rPr>
          <w:rFonts w:ascii="ＭＳ 明朝" w:eastAsia="ＭＳ 明朝" w:hAnsi="ＭＳ 明朝"/>
        </w:rPr>
        <w:t>協会</w:t>
      </w:r>
      <w:r w:rsidR="0013557F" w:rsidRPr="00105E4F">
        <w:rPr>
          <w:rFonts w:ascii="ＭＳ 明朝" w:eastAsia="ＭＳ 明朝" w:hAnsi="ＭＳ 明朝" w:hint="eastAsia"/>
          <w:lang w:eastAsia="ja-JP"/>
        </w:rPr>
        <w:t>による</w:t>
      </w:r>
      <w:r w:rsidR="00871015" w:rsidRPr="00105E4F">
        <w:rPr>
          <w:rFonts w:ascii="ＭＳ 明朝" w:eastAsia="ＭＳ 明朝" w:hAnsi="ＭＳ 明朝"/>
        </w:rPr>
        <w:t>推進</w:t>
      </w:r>
      <w:r w:rsidR="000D3C23" w:rsidRPr="00105E4F">
        <w:rPr>
          <w:rFonts w:ascii="ＭＳ 明朝" w:eastAsia="ＭＳ 明朝" w:hAnsi="ＭＳ 明朝" w:hint="eastAsia"/>
          <w:lang w:eastAsia="ja-JP"/>
        </w:rPr>
        <w:t>など</w:t>
      </w:r>
      <w:r w:rsidR="00871015" w:rsidRPr="00105E4F">
        <w:rPr>
          <w:rFonts w:ascii="ＭＳ 明朝" w:eastAsia="ＭＳ 明朝" w:hAnsi="ＭＳ 明朝"/>
        </w:rPr>
        <w:t>。</w:t>
      </w:r>
    </w:p>
    <w:p w14:paraId="50A45F69"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67.</w:t>
      </w:r>
      <w:r w:rsidRPr="00105E4F">
        <w:rPr>
          <w:rFonts w:ascii="ＭＳ 明朝" w:eastAsia="ＭＳ 明朝" w:hAnsi="ＭＳ 明朝"/>
          <w:bCs/>
        </w:rPr>
        <w:tab/>
      </w:r>
      <w:r w:rsidR="00871015" w:rsidRPr="00105E4F">
        <w:rPr>
          <w:rFonts w:ascii="ＭＳ 明朝" w:eastAsia="ＭＳ 明朝" w:hAnsi="ＭＳ 明朝"/>
        </w:rPr>
        <w:t>2018年、ウィーン地方は、障害のある女性の生活実態を把握し、それに応じた対策を講じるため、障害のある女性の生活状況に関する包括的な調査を実施した。</w:t>
      </w:r>
    </w:p>
    <w:p w14:paraId="4CED3143" w14:textId="6EA4C53E"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lastRenderedPageBreak/>
        <w:t>68.</w:t>
      </w:r>
      <w:r w:rsidRPr="00105E4F">
        <w:rPr>
          <w:rFonts w:ascii="ＭＳ 明朝" w:eastAsia="ＭＳ 明朝" w:hAnsi="ＭＳ 明朝"/>
          <w:bCs/>
        </w:rPr>
        <w:tab/>
      </w:r>
      <w:r w:rsidR="00871015" w:rsidRPr="00105E4F">
        <w:rPr>
          <w:rFonts w:ascii="ＭＳ 明朝" w:eastAsia="ＭＳ 明朝" w:hAnsi="ＭＳ 明朝"/>
          <w:bCs/>
        </w:rPr>
        <w:t>オーバーエスターライヒ</w:t>
      </w:r>
      <w:r w:rsidR="00871015" w:rsidRPr="00105E4F">
        <w:rPr>
          <w:rFonts w:ascii="ＭＳ 明朝" w:eastAsia="ＭＳ 明朝" w:hAnsi="ＭＳ 明朝"/>
        </w:rPr>
        <w:t>州では、ジェンダー</w:t>
      </w:r>
      <w:r w:rsidR="0013557F" w:rsidRPr="00105E4F">
        <w:rPr>
          <w:rFonts w:ascii="ＭＳ 明朝" w:eastAsia="ＭＳ 明朝" w:hAnsi="ＭＳ 明朝" w:hint="eastAsia"/>
          <w:lang w:eastAsia="ja-JP"/>
        </w:rPr>
        <w:t>・メインストリーミング化</w:t>
      </w:r>
      <w:r w:rsidR="00871015" w:rsidRPr="00105E4F">
        <w:rPr>
          <w:rFonts w:ascii="ＭＳ 明朝" w:eastAsia="ＭＳ 明朝" w:hAnsi="ＭＳ 明朝"/>
        </w:rPr>
        <w:t>に関する枠組みガイドラインが、インクルージョンの文脈で女性の機会均等に重点を置いている。特に次の組織は、州から資金援助を受けている：</w:t>
      </w:r>
      <w:r w:rsidR="00D94FFA" w:rsidRPr="00105E4F">
        <w:rPr>
          <w:rFonts w:ascii="ＭＳ 明朝" w:eastAsia="ＭＳ 明朝" w:hAnsi="ＭＳ 明朝" w:hint="eastAsia"/>
          <w:lang w:eastAsia="ja-JP"/>
        </w:rPr>
        <w:t xml:space="preserve"> </w:t>
      </w:r>
      <w:r w:rsidR="009D1D79" w:rsidRPr="00105E4F">
        <w:rPr>
          <w:rFonts w:ascii="ＭＳ 明朝" w:eastAsia="ＭＳ 明朝" w:hAnsi="ＭＳ 明朝" w:hint="eastAsia"/>
          <w:lang w:eastAsia="ja-JP"/>
        </w:rPr>
        <w:t>セニア（</w:t>
      </w:r>
      <w:r w:rsidR="00871015" w:rsidRPr="00105E4F">
        <w:rPr>
          <w:rFonts w:ascii="ＭＳ 明朝" w:eastAsia="ＭＳ 明朝" w:hAnsi="ＭＳ 明朝"/>
        </w:rPr>
        <w:t>Senia</w:t>
      </w:r>
      <w:r w:rsidR="009D1D79" w:rsidRPr="00105E4F">
        <w:rPr>
          <w:rFonts w:ascii="ＭＳ 明朝" w:eastAsia="ＭＳ 明朝" w:hAnsi="ＭＳ 明朝" w:hint="eastAsia"/>
          <w:lang w:eastAsia="ja-JP"/>
        </w:rPr>
        <w:t>）</w:t>
      </w:r>
      <w:r w:rsidR="00871015" w:rsidRPr="00105E4F">
        <w:rPr>
          <w:rFonts w:ascii="ＭＳ 明朝" w:eastAsia="ＭＳ 明朝" w:hAnsi="ＭＳ 明朝"/>
        </w:rPr>
        <w:t>はリンツにある団体で、特に障害</w:t>
      </w:r>
      <w:r w:rsidR="00416224" w:rsidRPr="00105E4F">
        <w:rPr>
          <w:rFonts w:ascii="ＭＳ 明朝" w:eastAsia="ＭＳ 明朝" w:hAnsi="ＭＳ 明朝"/>
        </w:rPr>
        <w:t>のある</w:t>
      </w:r>
      <w:r w:rsidR="00871015" w:rsidRPr="00105E4F">
        <w:rPr>
          <w:rFonts w:ascii="ＭＳ 明朝" w:eastAsia="ＭＳ 明朝" w:hAnsi="ＭＳ 明朝"/>
        </w:rPr>
        <w:t>女性のためにアドバイスを提供し、セクシュアリティと障害をテーマにしたイベントを開催している。エンパワーメントセンターと障害者雇用促進協会は、ともに女性のための特別コースを提供している。</w:t>
      </w:r>
    </w:p>
    <w:p w14:paraId="4287A351" w14:textId="3DA25F90"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69.</w:t>
      </w:r>
      <w:r w:rsidRPr="00105E4F">
        <w:rPr>
          <w:rFonts w:ascii="ＭＳ 明朝" w:eastAsia="ＭＳ 明朝" w:hAnsi="ＭＳ 明朝"/>
          <w:bCs/>
        </w:rPr>
        <w:tab/>
      </w:r>
      <w:r w:rsidR="00871015" w:rsidRPr="00105E4F">
        <w:rPr>
          <w:rFonts w:ascii="ＭＳ 明朝" w:eastAsia="ＭＳ 明朝" w:hAnsi="ＭＳ 明朝"/>
          <w:bCs/>
        </w:rPr>
        <w:t>シュタイアーマルク</w:t>
      </w:r>
      <w:r w:rsidR="00871015" w:rsidRPr="00105E4F">
        <w:rPr>
          <w:rFonts w:ascii="ＭＳ 明朝" w:eastAsia="ＭＳ 明朝" w:hAnsi="ＭＳ 明朝"/>
        </w:rPr>
        <w:t>州では、</w:t>
      </w:r>
      <w:r w:rsidR="007C37D9" w:rsidRPr="00105E4F">
        <w:rPr>
          <w:rFonts w:ascii="ＭＳ 明朝" w:eastAsia="ＭＳ 明朝" w:hAnsi="ＭＳ 明朝"/>
        </w:rPr>
        <w:t>「</w:t>
      </w:r>
      <w:r w:rsidR="00871015" w:rsidRPr="00105E4F">
        <w:rPr>
          <w:rFonts w:ascii="ＭＳ 明朝" w:eastAsia="ＭＳ 明朝" w:hAnsi="ＭＳ 明朝"/>
        </w:rPr>
        <w:t>シュタイアーマルク州の自立生活</w:t>
      </w:r>
      <w:r w:rsidR="007C37D9" w:rsidRPr="00105E4F">
        <w:rPr>
          <w:rFonts w:ascii="ＭＳ 明朝" w:eastAsia="ＭＳ 明朝" w:hAnsi="ＭＳ 明朝"/>
        </w:rPr>
        <w:t>」</w:t>
      </w:r>
      <w:r w:rsidR="00871015" w:rsidRPr="00105E4F">
        <w:rPr>
          <w:rFonts w:ascii="ＭＳ 明朝" w:eastAsia="ＭＳ 明朝" w:hAnsi="ＭＳ 明朝"/>
        </w:rPr>
        <w:t>協会が、地域の資金援助を受けて、とりわけ障害</w:t>
      </w:r>
      <w:r w:rsidR="00416224" w:rsidRPr="00105E4F">
        <w:rPr>
          <w:rFonts w:ascii="ＭＳ 明朝" w:eastAsia="ＭＳ 明朝" w:hAnsi="ＭＳ 明朝"/>
        </w:rPr>
        <w:t>のある</w:t>
      </w:r>
      <w:r w:rsidR="00871015" w:rsidRPr="00105E4F">
        <w:rPr>
          <w:rFonts w:ascii="ＭＳ 明朝" w:eastAsia="ＭＳ 明朝" w:hAnsi="ＭＳ 明朝"/>
        </w:rPr>
        <w:t>女性のインクルージョンに尽力している。</w:t>
      </w:r>
    </w:p>
    <w:p w14:paraId="65C8B6CD" w14:textId="1A5C57AB" w:rsidR="00D54B94" w:rsidRPr="00105E4F" w:rsidRDefault="00A34B3A" w:rsidP="007371EE">
      <w:pPr>
        <w:pStyle w:val="H23G"/>
        <w:rPr>
          <w:sz w:val="24"/>
          <w:szCs w:val="24"/>
        </w:rPr>
      </w:pPr>
      <w:bookmarkStart w:id="23" w:name="_Hlk133824893"/>
      <w:r w:rsidRPr="00105E4F">
        <w:rPr>
          <w:rFonts w:ascii="ＭＳ 明朝" w:eastAsia="ＭＳ 明朝" w:hAnsi="ＭＳ 明朝"/>
        </w:rPr>
        <w:tab/>
      </w:r>
      <w:r w:rsidRPr="00105E4F">
        <w:rPr>
          <w:rFonts w:ascii="ＭＳ 明朝" w:eastAsia="ＭＳ 明朝" w:hAnsi="ＭＳ 明朝"/>
          <w:sz w:val="24"/>
          <w:szCs w:val="24"/>
        </w:rPr>
        <w:tab/>
      </w:r>
      <w:r w:rsidR="00D54B94" w:rsidRPr="00105E4F">
        <w:rPr>
          <w:sz w:val="24"/>
          <w:szCs w:val="24"/>
        </w:rPr>
        <w:tab/>
      </w:r>
      <w:r w:rsidR="0056762D" w:rsidRPr="00105E4F">
        <w:rPr>
          <w:rFonts w:ascii="ＭＳ 明朝" w:eastAsia="ＭＳ 明朝" w:hAnsi="ＭＳ 明朝" w:hint="eastAsia"/>
          <w:sz w:val="24"/>
          <w:szCs w:val="24"/>
          <w:lang w:eastAsia="ja-JP"/>
        </w:rPr>
        <w:t>障害のある</w:t>
      </w:r>
      <w:r w:rsidR="00BD0621" w:rsidRPr="00105E4F">
        <w:rPr>
          <w:rFonts w:ascii="ＭＳ 明朝" w:eastAsia="ＭＳ 明朝" w:hAnsi="ＭＳ 明朝" w:hint="eastAsia"/>
          <w:sz w:val="24"/>
          <w:szCs w:val="24"/>
          <w:lang w:eastAsia="ja-JP"/>
        </w:rPr>
        <w:t>子ども</w:t>
      </w:r>
      <w:r w:rsidR="0056762D" w:rsidRPr="00105E4F">
        <w:rPr>
          <w:rFonts w:ascii="ＭＳ 明朝" w:eastAsia="ＭＳ 明朝" w:hAnsi="ＭＳ 明朝" w:hint="eastAsia"/>
          <w:sz w:val="24"/>
          <w:szCs w:val="24"/>
          <w:lang w:eastAsia="ja-JP"/>
        </w:rPr>
        <w:t>（第７条）</w:t>
      </w:r>
    </w:p>
    <w:p w14:paraId="68913B4E" w14:textId="0D46877E" w:rsidR="00792B19" w:rsidRPr="00105E4F" w:rsidRDefault="006649B6" w:rsidP="00C36292">
      <w:pPr>
        <w:pStyle w:val="H1G"/>
        <w:ind w:leftChars="100" w:left="200" w:firstLineChars="400" w:firstLine="964"/>
        <w:rPr>
          <w:rFonts w:ascii="ＭＳ 明朝" w:eastAsia="ＭＳ 明朝" w:hAnsi="ＭＳ 明朝"/>
        </w:rPr>
      </w:pPr>
      <w:r w:rsidRPr="00105E4F">
        <w:rPr>
          <w:rFonts w:ascii="ＭＳ 明朝" w:eastAsia="ＭＳ 明朝" w:hAnsi="ＭＳ 明朝"/>
        </w:rPr>
        <w:t>報告前</w:t>
      </w:r>
      <w:r w:rsidRPr="00105E4F">
        <w:rPr>
          <w:rFonts w:ascii="ＭＳ 明朝" w:eastAsia="ＭＳ 明朝" w:hAnsi="ＭＳ 明朝" w:hint="eastAsia"/>
          <w:lang w:eastAsia="ja-JP"/>
        </w:rPr>
        <w:t>質問事項パラグラフ</w:t>
      </w:r>
      <w:r w:rsidR="00A34B3A" w:rsidRPr="00105E4F">
        <w:rPr>
          <w:rFonts w:ascii="ＭＳ 明朝" w:eastAsia="ＭＳ 明朝" w:hAnsi="ＭＳ 明朝"/>
        </w:rPr>
        <w:t>12</w:t>
      </w:r>
      <w:r w:rsidRPr="00105E4F">
        <w:rPr>
          <w:rFonts w:ascii="ＭＳ 明朝" w:eastAsia="ＭＳ 明朝" w:hAnsi="ＭＳ 明朝" w:hint="eastAsia"/>
          <w:lang w:eastAsia="ja-JP"/>
        </w:rPr>
        <w:t>への</w:t>
      </w:r>
      <w:r w:rsidR="00A34B3A" w:rsidRPr="00105E4F">
        <w:rPr>
          <w:rFonts w:ascii="ＭＳ 明朝" w:eastAsia="ＭＳ 明朝" w:hAnsi="ＭＳ 明朝"/>
        </w:rPr>
        <w:t>回答</w:t>
      </w:r>
    </w:p>
    <w:bookmarkEnd w:id="23"/>
    <w:p w14:paraId="269D1A38" w14:textId="05F2C75A"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70.</w:t>
      </w:r>
      <w:r w:rsidRPr="00105E4F">
        <w:rPr>
          <w:rFonts w:ascii="ＭＳ 明朝" w:eastAsia="ＭＳ 明朝" w:hAnsi="ＭＳ 明朝"/>
          <w:bCs/>
        </w:rPr>
        <w:tab/>
      </w:r>
      <w:r w:rsidR="00871015" w:rsidRPr="00105E4F">
        <w:rPr>
          <w:rFonts w:ascii="ＭＳ 明朝" w:eastAsia="ＭＳ 明朝" w:hAnsi="ＭＳ 明朝"/>
        </w:rPr>
        <w:t>世界のほとんどの国が影響を受けた経済・金融危機にもかかわらず、オーストリアは、障害のある</w:t>
      </w:r>
      <w:r w:rsidR="00416224" w:rsidRPr="00105E4F">
        <w:rPr>
          <w:rFonts w:ascii="ＭＳ 明朝" w:eastAsia="ＭＳ 明朝" w:hAnsi="ＭＳ 明朝"/>
        </w:rPr>
        <w:t>少女</w:t>
      </w:r>
      <w:r w:rsidR="00871015" w:rsidRPr="00105E4F">
        <w:rPr>
          <w:rFonts w:ascii="ＭＳ 明朝" w:eastAsia="ＭＳ 明朝" w:hAnsi="ＭＳ 明朝"/>
        </w:rPr>
        <w:t>と</w:t>
      </w:r>
      <w:r w:rsidR="00002472" w:rsidRPr="00105E4F">
        <w:rPr>
          <w:rFonts w:ascii="ＭＳ 明朝" w:eastAsia="ＭＳ 明朝" w:hAnsi="ＭＳ 明朝" w:hint="eastAsia"/>
          <w:lang w:eastAsia="ja-JP"/>
        </w:rPr>
        <w:t>少年</w:t>
      </w:r>
      <w:r w:rsidR="00871015" w:rsidRPr="00105E4F">
        <w:rPr>
          <w:rFonts w:ascii="ＭＳ 明朝" w:eastAsia="ＭＳ 明朝" w:hAnsi="ＭＳ 明朝"/>
        </w:rPr>
        <w:t>のためのサービス提供に悪影響を及ぼすよう</w:t>
      </w:r>
      <w:r w:rsidR="00871015" w:rsidRPr="00105E4F">
        <w:rPr>
          <w:rFonts w:ascii="ＭＳ 明朝" w:eastAsia="ＭＳ 明朝" w:hAnsi="ＭＳ 明朝"/>
          <w:bCs/>
        </w:rPr>
        <w:t>な</w:t>
      </w:r>
      <w:r w:rsidR="00871015" w:rsidRPr="00105E4F">
        <w:rPr>
          <w:rFonts w:ascii="ＭＳ 明朝" w:eastAsia="ＭＳ 明朝" w:hAnsi="ＭＳ 明朝"/>
        </w:rPr>
        <w:t>支出削減を行っていない。</w:t>
      </w:r>
    </w:p>
    <w:p w14:paraId="7403ABFC" w14:textId="4F36A7E5"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71.</w:t>
      </w:r>
      <w:r w:rsidRPr="00105E4F">
        <w:rPr>
          <w:rFonts w:ascii="ＭＳ 明朝" w:eastAsia="ＭＳ 明朝" w:hAnsi="ＭＳ 明朝"/>
          <w:bCs/>
        </w:rPr>
        <w:tab/>
      </w:r>
      <w:r w:rsidR="00871015" w:rsidRPr="00105E4F">
        <w:rPr>
          <w:rFonts w:ascii="ＭＳ 明朝" w:eastAsia="ＭＳ 明朝" w:hAnsi="ＭＳ 明朝"/>
        </w:rPr>
        <w:t>子どもの健康は、医療制度改革と社会保険機関の活動の主要課題のひとつである</w:t>
      </w:r>
      <w:r w:rsidR="007C37D9" w:rsidRPr="00105E4F">
        <w:rPr>
          <w:rFonts w:ascii="ＭＳ 明朝" w:eastAsia="ＭＳ 明朝" w:hAnsi="ＭＳ 明朝"/>
        </w:rPr>
        <w:t>。例えば、</w:t>
      </w:r>
      <w:r w:rsidR="00871015" w:rsidRPr="00105E4F">
        <w:rPr>
          <w:rFonts w:ascii="ＭＳ 明朝" w:eastAsia="ＭＳ 明朝" w:hAnsi="ＭＳ 明朝"/>
        </w:rPr>
        <w:t>全国的な児童・青少年リハビリテーションセンターの設立が強力に推進され、疾病後や障害・発達障害による</w:t>
      </w:r>
      <w:r w:rsidR="0023433F" w:rsidRPr="00105E4F">
        <w:rPr>
          <w:rFonts w:ascii="ＭＳ 明朝" w:eastAsia="ＭＳ 明朝" w:hAnsi="ＭＳ 明朝"/>
        </w:rPr>
        <w:t>子ども</w:t>
      </w:r>
      <w:r w:rsidR="00871015" w:rsidRPr="00105E4F">
        <w:rPr>
          <w:rFonts w:ascii="ＭＳ 明朝" w:eastAsia="ＭＳ 明朝" w:hAnsi="ＭＳ 明朝"/>
        </w:rPr>
        <w:t>のリハビリテーションの財源は、現在、</w:t>
      </w:r>
      <w:r w:rsidR="00871015" w:rsidRPr="00105E4F">
        <w:rPr>
          <w:rFonts w:ascii="ＭＳ 明朝" w:eastAsia="ＭＳ 明朝" w:hAnsi="ＭＳ 明朝"/>
          <w:bCs/>
        </w:rPr>
        <w:t>一元化され確保されている。</w:t>
      </w:r>
    </w:p>
    <w:p w14:paraId="4BE9D3FD" w14:textId="6B34BA7A" w:rsidR="00792B19" w:rsidRPr="00105E4F" w:rsidRDefault="00A34B3A" w:rsidP="00082147">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72.</w:t>
      </w:r>
      <w:r w:rsidRPr="00105E4F">
        <w:rPr>
          <w:rFonts w:ascii="ＭＳ 明朝" w:eastAsia="ＭＳ 明朝" w:hAnsi="ＭＳ 明朝"/>
          <w:bCs/>
        </w:rPr>
        <w:tab/>
      </w:r>
      <w:r w:rsidR="00871015" w:rsidRPr="00105E4F">
        <w:rPr>
          <w:rFonts w:ascii="ＭＳ 明朝" w:eastAsia="ＭＳ 明朝" w:hAnsi="ＭＳ 明朝"/>
        </w:rPr>
        <w:t>外来</w:t>
      </w:r>
      <w:r w:rsidR="00835400" w:rsidRPr="00105E4F">
        <w:rPr>
          <w:rFonts w:ascii="ＭＳ 明朝" w:eastAsia="ＭＳ 明朝" w:hAnsi="ＭＳ 明朝" w:hint="eastAsia"/>
          <w:lang w:eastAsia="ja-JP"/>
        </w:rPr>
        <w:t>診療</w:t>
      </w:r>
      <w:r w:rsidR="00871015" w:rsidRPr="00105E4F">
        <w:rPr>
          <w:rFonts w:ascii="ＭＳ 明朝" w:eastAsia="ＭＳ 明朝" w:hAnsi="ＭＳ 明朝"/>
        </w:rPr>
        <w:t>部門では、理学療法、</w:t>
      </w:r>
      <w:r w:rsidR="00835400" w:rsidRPr="00105E4F">
        <w:rPr>
          <w:rFonts w:ascii="ＭＳ 明朝" w:eastAsia="ＭＳ 明朝" w:hAnsi="ＭＳ 明朝" w:hint="eastAsia"/>
          <w:lang w:eastAsia="ja-JP"/>
        </w:rPr>
        <w:t>言語療法（</w:t>
      </w:r>
      <w:r w:rsidR="00835400" w:rsidRPr="00105E4F">
        <w:t>logopaedic therapy</w:t>
      </w:r>
      <w:r w:rsidR="00835400" w:rsidRPr="00105E4F">
        <w:rPr>
          <w:rFonts w:ascii="ＭＳ 明朝" w:eastAsia="ＭＳ 明朝" w:hAnsi="ＭＳ 明朝" w:hint="eastAsia"/>
          <w:lang w:eastAsia="ja-JP"/>
        </w:rPr>
        <w:t>）</w:t>
      </w:r>
      <w:r w:rsidR="00871015" w:rsidRPr="00105E4F">
        <w:rPr>
          <w:rFonts w:ascii="ＭＳ 明朝" w:eastAsia="ＭＳ 明朝" w:hAnsi="ＭＳ 明朝"/>
        </w:rPr>
        <w:t>、精神</w:t>
      </w:r>
      <w:r w:rsidR="00B92A9B" w:rsidRPr="00105E4F">
        <w:rPr>
          <w:rFonts w:ascii="ＭＳ 明朝" w:eastAsia="ＭＳ 明朝" w:hAnsi="ＭＳ 明朝" w:hint="eastAsia"/>
          <w:lang w:eastAsia="ja-JP"/>
        </w:rPr>
        <w:t>保健</w:t>
      </w:r>
      <w:r w:rsidR="00871015" w:rsidRPr="00105E4F">
        <w:rPr>
          <w:rFonts w:ascii="ＭＳ 明朝" w:eastAsia="ＭＳ 明朝" w:hAnsi="ＭＳ 明朝"/>
        </w:rPr>
        <w:t>の分野で、発達障害のある子どもや若者のケアを拡大することが、可能な限り家庭に近いケア提供を確保するための施策の主な目標である。例えば</w:t>
      </w:r>
      <w:r w:rsidR="00871015" w:rsidRPr="00105E4F">
        <w:rPr>
          <w:rFonts w:ascii="ＭＳ 明朝" w:eastAsia="ＭＳ 明朝" w:hAnsi="ＭＳ 明朝"/>
          <w:bCs/>
        </w:rPr>
        <w:t>ウィーンでは近年、</w:t>
      </w:r>
      <w:r w:rsidR="00871015" w:rsidRPr="00105E4F">
        <w:rPr>
          <w:rFonts w:ascii="ＭＳ 明朝" w:eastAsia="ＭＳ 明朝" w:hAnsi="ＭＳ 明朝"/>
        </w:rPr>
        <w:t>10歳までの子どもとその家族のために、4つの新しい外来診療所が設立された。</w:t>
      </w:r>
    </w:p>
    <w:p w14:paraId="64766B0C" w14:textId="60E2D93F"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73.</w:t>
      </w:r>
      <w:r w:rsidRPr="00105E4F">
        <w:rPr>
          <w:rFonts w:ascii="ＭＳ 明朝" w:eastAsia="ＭＳ 明朝" w:hAnsi="ＭＳ 明朝"/>
          <w:bCs/>
        </w:rPr>
        <w:tab/>
      </w:r>
      <w:r w:rsidR="00871015" w:rsidRPr="00105E4F">
        <w:rPr>
          <w:rFonts w:ascii="ＭＳ 明朝" w:eastAsia="ＭＳ 明朝" w:hAnsi="ＭＳ 明朝"/>
          <w:bCs/>
        </w:rPr>
        <w:t>ニーダーエスターライヒ</w:t>
      </w:r>
      <w:r w:rsidR="00871015" w:rsidRPr="00105E4F">
        <w:rPr>
          <w:rFonts w:ascii="ＭＳ 明朝" w:eastAsia="ＭＳ 明朝" w:hAnsi="ＭＳ 明朝"/>
        </w:rPr>
        <w:t>州の児童・青少年支援プログラムでは現在、約10人の障害児を共同生活施設に預かっている。しかし、彼らがこのような宿泊施設に住んでいる理由は、彼らの障害にあるのではなく、彼らの幸福が</w:t>
      </w:r>
      <w:r w:rsidR="00835400" w:rsidRPr="00105E4F">
        <w:rPr>
          <w:rFonts w:ascii="ＭＳ 明朝" w:eastAsia="ＭＳ 明朝" w:hAnsi="ＭＳ 明朝" w:hint="eastAsia"/>
          <w:lang w:eastAsia="ja-JP"/>
        </w:rPr>
        <w:t>身元保証人である</w:t>
      </w:r>
      <w:r w:rsidR="00871015" w:rsidRPr="00105E4F">
        <w:rPr>
          <w:rFonts w:ascii="ＭＳ 明朝" w:eastAsia="ＭＳ 明朝" w:hAnsi="ＭＳ 明朝"/>
        </w:rPr>
        <w:t>大人</w:t>
      </w:r>
      <w:r w:rsidR="00A37428" w:rsidRPr="00105E4F">
        <w:rPr>
          <w:rFonts w:ascii="ＭＳ 明朝" w:eastAsia="ＭＳ 明朝" w:hAnsi="ＭＳ 明朝" w:hint="eastAsia"/>
          <w:lang w:eastAsia="ja-JP"/>
        </w:rPr>
        <w:t>（</w:t>
      </w:r>
      <w:r w:rsidR="00A37428" w:rsidRPr="00105E4F">
        <w:rPr>
          <w:rFonts w:ascii="ＭＳ 明朝" w:eastAsia="ＭＳ 明朝" w:hAnsi="ＭＳ 明朝"/>
          <w:lang w:eastAsia="ja-JP"/>
        </w:rPr>
        <w:t>adult reference persons</w:t>
      </w:r>
      <w:r w:rsidR="00A37428" w:rsidRPr="00105E4F">
        <w:rPr>
          <w:rFonts w:ascii="ＭＳ 明朝" w:eastAsia="ＭＳ 明朝" w:hAnsi="ＭＳ 明朝" w:hint="eastAsia"/>
          <w:lang w:eastAsia="ja-JP"/>
        </w:rPr>
        <w:t>）</w:t>
      </w:r>
      <w:r w:rsidR="00871015" w:rsidRPr="00105E4F">
        <w:rPr>
          <w:rFonts w:ascii="ＭＳ 明朝" w:eastAsia="ＭＳ 明朝" w:hAnsi="ＭＳ 明朝"/>
        </w:rPr>
        <w:t>によって脅かされているからである。</w:t>
      </w:r>
    </w:p>
    <w:p w14:paraId="2DF598E8" w14:textId="68D3DCE2"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74.</w:t>
      </w:r>
      <w:r w:rsidRPr="00105E4F">
        <w:rPr>
          <w:rFonts w:ascii="ＭＳ 明朝" w:eastAsia="ＭＳ 明朝" w:hAnsi="ＭＳ 明朝"/>
          <w:bCs/>
        </w:rPr>
        <w:tab/>
      </w:r>
      <w:r w:rsidR="00871015" w:rsidRPr="00105E4F">
        <w:rPr>
          <w:rFonts w:ascii="ＭＳ 明朝" w:eastAsia="ＭＳ 明朝" w:hAnsi="ＭＳ 明朝"/>
          <w:bCs/>
        </w:rPr>
        <w:t>オーバーエスターライヒ</w:t>
      </w:r>
      <w:r w:rsidR="00871015" w:rsidRPr="00105E4F">
        <w:rPr>
          <w:rFonts w:ascii="ＭＳ 明朝" w:eastAsia="ＭＳ 明朝" w:hAnsi="ＭＳ 明朝"/>
        </w:rPr>
        <w:t>州では以下のサービス</w:t>
      </w:r>
      <w:r w:rsidR="005420BB" w:rsidRPr="00105E4F">
        <w:rPr>
          <w:rFonts w:ascii="ＭＳ 明朝" w:eastAsia="ＭＳ 明朝" w:hAnsi="ＭＳ 明朝" w:hint="eastAsia"/>
          <w:lang w:eastAsia="ja-JP"/>
        </w:rPr>
        <w:t>が</w:t>
      </w:r>
      <w:r w:rsidR="00871015" w:rsidRPr="00105E4F">
        <w:rPr>
          <w:rFonts w:ascii="ＭＳ 明朝" w:eastAsia="ＭＳ 明朝" w:hAnsi="ＭＳ 明朝"/>
        </w:rPr>
        <w:t>利用</w:t>
      </w:r>
      <w:r w:rsidR="00906B4D" w:rsidRPr="00105E4F">
        <w:rPr>
          <w:rFonts w:ascii="ＭＳ 明朝" w:eastAsia="ＭＳ 明朝" w:hAnsi="ＭＳ 明朝" w:hint="eastAsia"/>
          <w:lang w:eastAsia="ja-JP"/>
        </w:rPr>
        <w:t>可能</w:t>
      </w:r>
      <w:r w:rsidR="00A71CE2" w:rsidRPr="00105E4F">
        <w:rPr>
          <w:rFonts w:ascii="ＭＳ 明朝" w:eastAsia="ＭＳ 明朝" w:hAnsi="ＭＳ 明朝" w:hint="eastAsia"/>
          <w:lang w:eastAsia="ja-JP"/>
        </w:rPr>
        <w:t>である</w:t>
      </w:r>
      <w:r w:rsidR="00871015" w:rsidRPr="00105E4F">
        <w:rPr>
          <w:rFonts w:ascii="ＭＳ 明朝" w:eastAsia="ＭＳ 明朝" w:hAnsi="ＭＳ 明朝"/>
        </w:rPr>
        <w:t>（2018年の情報）：</w:t>
      </w:r>
    </w:p>
    <w:p w14:paraId="41F7C530" w14:textId="7777777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包括的な早期支援：総費用は約330万ユーロ；</w:t>
      </w:r>
    </w:p>
    <w:p w14:paraId="59549229" w14:textId="2DC2EFF0"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6歳以上の子</w:t>
      </w:r>
      <w:r w:rsidR="00A71CE2" w:rsidRPr="00105E4F">
        <w:rPr>
          <w:rFonts w:ascii="ＭＳ 明朝" w:eastAsia="ＭＳ 明朝" w:hAnsi="ＭＳ 明朝" w:hint="eastAsia"/>
          <w:lang w:eastAsia="ja-JP"/>
        </w:rPr>
        <w:t>ども</w:t>
      </w:r>
      <w:r w:rsidR="00871015" w:rsidRPr="00105E4F">
        <w:rPr>
          <w:rFonts w:ascii="ＭＳ 明朝" w:eastAsia="ＭＳ 明朝" w:hAnsi="ＭＳ 明朝"/>
        </w:rPr>
        <w:t>に対する</w:t>
      </w:r>
      <w:r w:rsidR="00A71CE2" w:rsidRPr="00105E4F">
        <w:rPr>
          <w:rFonts w:ascii="ＭＳ 明朝" w:eastAsia="ＭＳ 明朝" w:hAnsi="ＭＳ 明朝" w:hint="eastAsia"/>
          <w:lang w:eastAsia="ja-JP"/>
        </w:rPr>
        <w:t>パーソナルアシスタンス</w:t>
      </w:r>
      <w:r w:rsidR="00871015" w:rsidRPr="00105E4F">
        <w:rPr>
          <w:rFonts w:ascii="ＭＳ 明朝" w:eastAsia="ＭＳ 明朝" w:hAnsi="ＭＳ 明朝"/>
        </w:rPr>
        <w:t>：予算約880万ユーロ；</w:t>
      </w:r>
    </w:p>
    <w:p w14:paraId="1C7812ED" w14:textId="585968B0"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3歳以上の子どもへの移動支援：予算約1,160万ユーロ；</w:t>
      </w:r>
    </w:p>
    <w:p w14:paraId="457AD461" w14:textId="7777777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一般治療施設：予算約580万ユーロ；</w:t>
      </w:r>
    </w:p>
    <w:p w14:paraId="1432759E" w14:textId="7777777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子どもと若者のための能力開発センターにおける無料の治療措置：予算約130万ユーロ；</w:t>
      </w:r>
    </w:p>
    <w:p w14:paraId="6ED6E2D9" w14:textId="584C68B2"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A94A74" w:rsidRPr="00105E4F">
        <w:rPr>
          <w:rFonts w:ascii="ＭＳ 明朝" w:eastAsia="ＭＳ 明朝" w:hAnsi="ＭＳ 明朝" w:hint="eastAsia"/>
          <w:lang w:eastAsia="ja-JP"/>
        </w:rPr>
        <w:t>福祉補助具</w:t>
      </w:r>
      <w:r w:rsidR="00871015" w:rsidRPr="00105E4F">
        <w:rPr>
          <w:rFonts w:ascii="ＭＳ 明朝" w:eastAsia="ＭＳ 明朝" w:hAnsi="ＭＳ 明朝"/>
        </w:rPr>
        <w:t>および治療</w:t>
      </w:r>
      <w:r w:rsidR="00FD5CCE" w:rsidRPr="00105E4F">
        <w:rPr>
          <w:rFonts w:ascii="ＭＳ 明朝" w:eastAsia="ＭＳ 明朝" w:hAnsi="ＭＳ 明朝" w:hint="eastAsia"/>
          <w:lang w:eastAsia="ja-JP"/>
        </w:rPr>
        <w:t>補助具</w:t>
      </w:r>
      <w:r w:rsidR="00871015" w:rsidRPr="00105E4F">
        <w:rPr>
          <w:rFonts w:ascii="ＭＳ 明朝" w:eastAsia="ＭＳ 明朝" w:hAnsi="ＭＳ 明朝"/>
        </w:rPr>
        <w:t>に対する広範な補助金：約55</w:t>
      </w:r>
      <w:r w:rsidR="009D24F1" w:rsidRPr="00105E4F">
        <w:rPr>
          <w:rFonts w:ascii="ＭＳ 明朝" w:eastAsia="ＭＳ 明朝" w:hAnsi="ＭＳ 明朝" w:hint="eastAsia"/>
          <w:lang w:eastAsia="ja-JP"/>
        </w:rPr>
        <w:t>0万</w:t>
      </w:r>
      <w:r w:rsidR="00871015" w:rsidRPr="00105E4F">
        <w:rPr>
          <w:rFonts w:ascii="ＭＳ 明朝" w:eastAsia="ＭＳ 明朝" w:hAnsi="ＭＳ 明朝"/>
        </w:rPr>
        <w:t>ユーロ。</w:t>
      </w:r>
    </w:p>
    <w:p w14:paraId="44C97E5E" w14:textId="79B53AB2" w:rsidR="00792B19" w:rsidRPr="00105E4F" w:rsidRDefault="00A34B3A">
      <w:pPr>
        <w:pStyle w:val="SingleTxtG"/>
        <w:tabs>
          <w:tab w:val="clear" w:pos="2268"/>
        </w:tabs>
        <w:kinsoku w:val="0"/>
        <w:overflowPunct w:val="0"/>
        <w:autoSpaceDE w:val="0"/>
        <w:autoSpaceDN w:val="0"/>
        <w:adjustRightInd w:val="0"/>
        <w:snapToGrid w:val="0"/>
        <w:rPr>
          <w:rFonts w:ascii="ＭＳ 明朝" w:eastAsiaTheme="minorEastAsia" w:hAnsi="ＭＳ 明朝"/>
        </w:rPr>
      </w:pPr>
      <w:r w:rsidRPr="00105E4F">
        <w:rPr>
          <w:rFonts w:ascii="ＭＳ 明朝" w:eastAsia="ＭＳ 明朝" w:hAnsi="ＭＳ 明朝"/>
          <w:bCs/>
        </w:rPr>
        <w:t>75.</w:t>
      </w:r>
      <w:r w:rsidRPr="00105E4F">
        <w:rPr>
          <w:rFonts w:ascii="ＭＳ 明朝" w:eastAsia="ＭＳ 明朝" w:hAnsi="ＭＳ 明朝"/>
          <w:bCs/>
        </w:rPr>
        <w:tab/>
      </w:r>
      <w:r w:rsidR="00871015" w:rsidRPr="00105E4F">
        <w:rPr>
          <w:rFonts w:ascii="ＭＳ 明朝" w:eastAsia="ＭＳ 明朝" w:hAnsi="ＭＳ 明朝"/>
          <w:bCs/>
        </w:rPr>
        <w:t>ザルツブルグ</w:t>
      </w:r>
      <w:r w:rsidR="00971C16" w:rsidRPr="00105E4F">
        <w:rPr>
          <w:rFonts w:ascii="ＭＳ 明朝" w:eastAsia="ＭＳ 明朝" w:hAnsi="ＭＳ 明朝" w:hint="eastAsia"/>
          <w:bCs/>
          <w:lang w:eastAsia="ja-JP"/>
        </w:rPr>
        <w:t>州</w:t>
      </w:r>
      <w:r w:rsidR="00871015" w:rsidRPr="00105E4F">
        <w:rPr>
          <w:rFonts w:ascii="ＭＳ 明朝" w:eastAsia="ＭＳ 明朝" w:hAnsi="ＭＳ 明朝"/>
          <w:bCs/>
        </w:rPr>
        <w:t>では</w:t>
      </w:r>
      <w:r w:rsidR="00871015" w:rsidRPr="00105E4F">
        <w:rPr>
          <w:rFonts w:ascii="ＭＳ 明朝" w:eastAsia="ＭＳ 明朝" w:hAnsi="ＭＳ 明朝"/>
        </w:rPr>
        <w:t>、VIA</w:t>
      </w:r>
      <w:r w:rsidR="00E764FD" w:rsidRPr="00105E4F">
        <w:rPr>
          <w:rFonts w:ascii="ＭＳ 明朝" w:eastAsia="ＭＳ 明朝" w:hAnsi="ＭＳ 明朝"/>
        </w:rPr>
        <w:t>協会</w:t>
      </w:r>
      <w:r w:rsidR="00871015" w:rsidRPr="00105E4F">
        <w:rPr>
          <w:rFonts w:ascii="ＭＳ 明朝" w:eastAsia="ＭＳ 明朝" w:hAnsi="ＭＳ 明朝"/>
        </w:rPr>
        <w:t>が自閉症スペクトラムの子どもの親とその教育者に、保育施設の現場で助言している。</w:t>
      </w:r>
    </w:p>
    <w:p w14:paraId="0101A668" w14:textId="2E2F62AB"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lastRenderedPageBreak/>
        <w:t>76.</w:t>
      </w:r>
      <w:r w:rsidRPr="00105E4F">
        <w:rPr>
          <w:rFonts w:ascii="ＭＳ 明朝" w:eastAsia="ＭＳ 明朝" w:hAnsi="ＭＳ 明朝"/>
          <w:bCs/>
        </w:rPr>
        <w:tab/>
      </w:r>
      <w:r w:rsidR="00871015" w:rsidRPr="00105E4F">
        <w:rPr>
          <w:rFonts w:ascii="ＭＳ 明朝" w:eastAsia="ＭＳ 明朝" w:hAnsi="ＭＳ 明朝"/>
        </w:rPr>
        <w:t>発達診断と治療のための外来クリニックは、全地区で幅広い治療を行っている。発達の遅れや聴覚・視覚障害のある子どもには、外来や移動式の</w:t>
      </w:r>
      <w:r w:rsidR="008D4D9D" w:rsidRPr="00105E4F">
        <w:rPr>
          <w:rFonts w:ascii="ＭＳ 明朝" w:eastAsia="ＭＳ 明朝" w:hAnsi="ＭＳ 明朝" w:hint="eastAsia"/>
          <w:lang w:eastAsia="ja-JP"/>
        </w:rPr>
        <w:t>（訳注　車での訪問による）</w:t>
      </w:r>
      <w:r w:rsidR="00871015" w:rsidRPr="00105E4F">
        <w:rPr>
          <w:rFonts w:ascii="ＭＳ 明朝" w:eastAsia="ＭＳ 明朝" w:hAnsi="ＭＳ 明朝"/>
        </w:rPr>
        <w:t>早期支援がある。</w:t>
      </w:r>
    </w:p>
    <w:p w14:paraId="3759977C" w14:textId="1A0370AB"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77.</w:t>
      </w:r>
      <w:r w:rsidRPr="00105E4F">
        <w:rPr>
          <w:rFonts w:ascii="ＭＳ 明朝" w:eastAsia="ＭＳ 明朝" w:hAnsi="ＭＳ 明朝"/>
          <w:bCs/>
        </w:rPr>
        <w:tab/>
      </w:r>
      <w:r w:rsidR="00871015" w:rsidRPr="00105E4F">
        <w:rPr>
          <w:rFonts w:ascii="ＭＳ 明朝" w:eastAsia="ＭＳ 明朝" w:hAnsi="ＭＳ 明朝"/>
        </w:rPr>
        <w:t>精神疾患や心理社会的問題を抱える子どもや若者のための心理社会的ケア・相談センターでは、多職種からなるチームによる診断と治療を行っている。</w:t>
      </w:r>
      <w:r w:rsidR="006E515C" w:rsidRPr="00105E4F">
        <w:rPr>
          <w:rFonts w:ascii="ＭＳ 明朝" w:eastAsia="ＭＳ 明朝" w:hAnsi="ＭＳ 明朝" w:hint="eastAsia"/>
          <w:lang w:eastAsia="ja-JP"/>
        </w:rPr>
        <w:t>「</w:t>
      </w:r>
      <w:r w:rsidR="00871015" w:rsidRPr="00105E4F">
        <w:rPr>
          <w:rFonts w:ascii="ＭＳ 明朝" w:eastAsia="ＭＳ 明朝" w:hAnsi="ＭＳ 明朝"/>
        </w:rPr>
        <w:t>家庭での子どもの健康管理</w:t>
      </w:r>
      <w:r w:rsidR="006E515C" w:rsidRPr="00105E4F">
        <w:rPr>
          <w:rFonts w:ascii="ＭＳ 明朝" w:eastAsia="ＭＳ 明朝" w:hAnsi="ＭＳ 明朝" w:hint="eastAsia"/>
          <w:lang w:eastAsia="ja-JP"/>
        </w:rPr>
        <w:t>」</w:t>
      </w:r>
      <w:r w:rsidR="00871015" w:rsidRPr="00105E4F">
        <w:rPr>
          <w:rFonts w:ascii="ＭＳ 明朝" w:eastAsia="ＭＳ 明朝" w:hAnsi="ＭＳ 明朝"/>
        </w:rPr>
        <w:t>は、病気の子どもの世話を</w:t>
      </w:r>
      <w:r w:rsidR="00F93503" w:rsidRPr="00105E4F">
        <w:rPr>
          <w:rFonts w:ascii="ＭＳ 明朝" w:eastAsia="ＭＳ 明朝" w:hAnsi="ＭＳ 明朝" w:hint="eastAsia"/>
          <w:lang w:eastAsia="ja-JP"/>
        </w:rPr>
        <w:t>独力では</w:t>
      </w:r>
      <w:r w:rsidR="00871015" w:rsidRPr="00105E4F">
        <w:rPr>
          <w:rFonts w:ascii="ＭＳ 明朝" w:eastAsia="ＭＳ 明朝" w:hAnsi="ＭＳ 明朝"/>
        </w:rPr>
        <w:t>できない家族への支援である。</w:t>
      </w:r>
    </w:p>
    <w:p w14:paraId="079B010B" w14:textId="77777777" w:rsidR="008D4D9D" w:rsidRPr="00105E4F" w:rsidRDefault="00A34B3A" w:rsidP="00082147">
      <w:pPr>
        <w:pStyle w:val="SingleTxtG"/>
        <w:tabs>
          <w:tab w:val="clear" w:pos="2268"/>
        </w:tabs>
        <w:overflowPunct w:val="0"/>
        <w:autoSpaceDE w:val="0"/>
        <w:autoSpaceDN w:val="0"/>
        <w:adjustRightInd w:val="0"/>
        <w:snapToGrid w:val="0"/>
        <w:rPr>
          <w:rFonts w:ascii="ＭＳ 明朝" w:eastAsia="ＭＳ 明朝" w:hAnsi="ＭＳ 明朝"/>
          <w:lang w:eastAsia="ja-JP"/>
        </w:rPr>
      </w:pPr>
      <w:r w:rsidRPr="00105E4F">
        <w:rPr>
          <w:rFonts w:ascii="ＭＳ 明朝" w:eastAsia="ＭＳ 明朝" w:hAnsi="ＭＳ 明朝"/>
          <w:bCs/>
        </w:rPr>
        <w:t>78.</w:t>
      </w:r>
      <w:r w:rsidRPr="00105E4F">
        <w:rPr>
          <w:rFonts w:ascii="ＭＳ 明朝" w:eastAsia="ＭＳ 明朝" w:hAnsi="ＭＳ 明朝"/>
          <w:bCs/>
        </w:rPr>
        <w:tab/>
      </w:r>
      <w:r w:rsidR="00871015" w:rsidRPr="00105E4F">
        <w:rPr>
          <w:rFonts w:ascii="ＭＳ 明朝" w:eastAsia="ＭＳ 明朝" w:hAnsi="ＭＳ 明朝"/>
        </w:rPr>
        <w:t>2019年2月現在、ザルツブルグ</w:t>
      </w:r>
      <w:r w:rsidR="00971C16" w:rsidRPr="00105E4F">
        <w:rPr>
          <w:rFonts w:ascii="ＭＳ 明朝" w:eastAsia="ＭＳ 明朝" w:hAnsi="ＭＳ 明朝" w:hint="eastAsia"/>
          <w:bCs/>
          <w:lang w:eastAsia="ja-JP"/>
        </w:rPr>
        <w:t>州</w:t>
      </w:r>
      <w:r w:rsidR="00871015" w:rsidRPr="00105E4F">
        <w:rPr>
          <w:rFonts w:ascii="ＭＳ 明朝" w:eastAsia="ＭＳ 明朝" w:hAnsi="ＭＳ 明朝"/>
        </w:rPr>
        <w:t>では6歳から18歳までの512人の子どもと若者が学校で看護ケアを受けている。</w:t>
      </w:r>
      <w:r w:rsidR="00871015" w:rsidRPr="00105E4F">
        <w:rPr>
          <w:rFonts w:ascii="ＭＳ 明朝" w:eastAsia="ＭＳ 明朝" w:hAnsi="ＭＳ 明朝"/>
          <w:bCs/>
        </w:rPr>
        <w:t>シュタイアーマルク州では、</w:t>
      </w:r>
      <w:r w:rsidR="00871015" w:rsidRPr="00105E4F">
        <w:rPr>
          <w:rFonts w:ascii="ＭＳ 明朝" w:eastAsia="ＭＳ 明朝" w:hAnsi="ＭＳ 明朝"/>
        </w:rPr>
        <w:t>障害のある子どものために、できるだけ早い時期から質の高い数多くのサービスを提供している。この分野での</w:t>
      </w:r>
      <w:r w:rsidR="008D4D9D" w:rsidRPr="00105E4F">
        <w:rPr>
          <w:rFonts w:ascii="ＭＳ 明朝" w:eastAsia="ＭＳ 明朝" w:hAnsi="ＭＳ 明朝" w:hint="eastAsia"/>
          <w:lang w:eastAsia="ja-JP"/>
        </w:rPr>
        <w:t>費用</w:t>
      </w:r>
      <w:r w:rsidR="00871015" w:rsidRPr="00105E4F">
        <w:rPr>
          <w:rFonts w:ascii="ＭＳ 明朝" w:eastAsia="ＭＳ 明朝" w:hAnsi="ＭＳ 明朝"/>
        </w:rPr>
        <w:t>削減</w:t>
      </w:r>
      <w:r w:rsidR="008D4D9D" w:rsidRPr="00105E4F">
        <w:rPr>
          <w:rFonts w:ascii="ＭＳ 明朝" w:eastAsia="ＭＳ 明朝" w:hAnsi="ＭＳ 明朝" w:hint="eastAsia"/>
          <w:lang w:eastAsia="ja-JP"/>
        </w:rPr>
        <w:t>の法案</w:t>
      </w:r>
      <w:r w:rsidR="00871015" w:rsidRPr="00105E4F">
        <w:rPr>
          <w:rFonts w:ascii="ＭＳ 明朝" w:eastAsia="ＭＳ 明朝" w:hAnsi="ＭＳ 明朝"/>
        </w:rPr>
        <w:t>はなく、今後も予定されていない。</w:t>
      </w:r>
    </w:p>
    <w:p w14:paraId="5EE952D4" w14:textId="4EC263F8" w:rsidR="00792B19" w:rsidRPr="00105E4F" w:rsidRDefault="00A34B3A" w:rsidP="00082147">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79.</w:t>
      </w:r>
      <w:r w:rsidRPr="00105E4F">
        <w:rPr>
          <w:rFonts w:ascii="ＭＳ 明朝" w:eastAsia="ＭＳ 明朝" w:hAnsi="ＭＳ 明朝"/>
          <w:bCs/>
        </w:rPr>
        <w:tab/>
      </w:r>
      <w:r w:rsidR="00871015" w:rsidRPr="00105E4F">
        <w:rPr>
          <w:rFonts w:ascii="ＭＳ 明朝" w:eastAsia="ＭＳ 明朝" w:hAnsi="ＭＳ 明朝"/>
          <w:bCs/>
        </w:rPr>
        <w:t>チロル</w:t>
      </w:r>
      <w:r w:rsidR="00971C16" w:rsidRPr="00105E4F">
        <w:rPr>
          <w:rFonts w:ascii="ＭＳ 明朝" w:eastAsia="ＭＳ 明朝" w:hAnsi="ＭＳ 明朝" w:hint="eastAsia"/>
          <w:bCs/>
          <w:lang w:eastAsia="ja-JP"/>
        </w:rPr>
        <w:t>州</w:t>
      </w:r>
      <w:r w:rsidR="00871015" w:rsidRPr="00105E4F">
        <w:rPr>
          <w:rFonts w:ascii="ＭＳ 明朝" w:eastAsia="ＭＳ 明朝" w:hAnsi="ＭＳ 明朝"/>
          <w:bCs/>
        </w:rPr>
        <w:t>では、</w:t>
      </w:r>
      <w:r w:rsidR="00871015" w:rsidRPr="00105E4F">
        <w:rPr>
          <w:rFonts w:ascii="ＭＳ 明朝" w:eastAsia="ＭＳ 明朝" w:hAnsi="ＭＳ 明朝"/>
        </w:rPr>
        <w:t>参加法に基づいて提供されるすべてのサービスは、すべての地域で提供されなければならない。障害のある子どもが家族と一緒に暮らせるようにするため、特に以下のサービスが可能な限り家庭で提供される。移動型早期支援（自宅）、6歳からの</w:t>
      </w:r>
      <w:r w:rsidR="008D4D9D" w:rsidRPr="00105E4F">
        <w:rPr>
          <w:rFonts w:ascii="ＭＳ 明朝" w:eastAsia="ＭＳ 明朝" w:hAnsi="ＭＳ 明朝" w:hint="eastAsia"/>
          <w:lang w:eastAsia="ja-JP"/>
        </w:rPr>
        <w:t>訪問</w:t>
      </w:r>
      <w:r w:rsidR="00871015" w:rsidRPr="00105E4F">
        <w:rPr>
          <w:rFonts w:ascii="ＭＳ 明朝" w:eastAsia="ＭＳ 明朝" w:hAnsi="ＭＳ 明朝"/>
        </w:rPr>
        <w:t>型支援、</w:t>
      </w:r>
      <w:r w:rsidR="00724C69" w:rsidRPr="00105E4F">
        <w:rPr>
          <w:rFonts w:ascii="ＭＳ 明朝" w:eastAsia="ＭＳ 明朝" w:hAnsi="ＭＳ 明朝" w:hint="eastAsia"/>
          <w:lang w:eastAsia="ja-JP"/>
        </w:rPr>
        <w:t>修学</w:t>
      </w:r>
      <w:r w:rsidR="00871015" w:rsidRPr="00105E4F">
        <w:rPr>
          <w:rFonts w:ascii="ＭＳ 明朝" w:eastAsia="ＭＳ 明朝" w:hAnsi="ＭＳ 明朝"/>
        </w:rPr>
        <w:t>支援、自宅での授業、親子グループ、休暇の提供、子どもと若者の家族支援、コミュニケーションと</w:t>
      </w:r>
      <w:r w:rsidR="008D4D9D" w:rsidRPr="00105E4F">
        <w:rPr>
          <w:rFonts w:ascii="ＭＳ 明朝" w:eastAsia="ＭＳ 明朝" w:hAnsi="ＭＳ 明朝" w:hint="eastAsia"/>
          <w:lang w:eastAsia="ja-JP"/>
        </w:rPr>
        <w:t>方向づけ（</w:t>
      </w:r>
      <w:r w:rsidR="008D4D9D" w:rsidRPr="00105E4F">
        <w:rPr>
          <w:rFonts w:ascii="ＭＳ 明朝" w:eastAsia="ＭＳ 明朝" w:hAnsi="ＭＳ 明朝"/>
          <w:lang w:eastAsia="ja-JP"/>
        </w:rPr>
        <w:t>orientation</w:t>
      </w:r>
      <w:r w:rsidR="008D4D9D" w:rsidRPr="00105E4F">
        <w:rPr>
          <w:rFonts w:ascii="ＭＳ 明朝" w:eastAsia="ＭＳ 明朝" w:hAnsi="ＭＳ 明朝" w:hint="eastAsia"/>
          <w:lang w:eastAsia="ja-JP"/>
        </w:rPr>
        <w:t>）の支援</w:t>
      </w:r>
      <w:r w:rsidR="00871015" w:rsidRPr="00105E4F">
        <w:rPr>
          <w:rFonts w:ascii="ＭＳ 明朝" w:eastAsia="ＭＳ 明朝" w:hAnsi="ＭＳ 明朝"/>
        </w:rPr>
        <w:t>、自閉症スペクトラム</w:t>
      </w:r>
      <w:r w:rsidR="000D65BF" w:rsidRPr="00105E4F">
        <w:rPr>
          <w:rFonts w:ascii="ＭＳ 明朝" w:eastAsia="ＭＳ 明朝" w:hAnsi="ＭＳ 明朝"/>
        </w:rPr>
        <w:t>障害のある人</w:t>
      </w:r>
      <w:r w:rsidR="00871015" w:rsidRPr="00105E4F">
        <w:rPr>
          <w:rFonts w:ascii="ＭＳ 明朝" w:eastAsia="ＭＳ 明朝" w:hAnsi="ＭＳ 明朝"/>
        </w:rPr>
        <w:t>の個別支援とグループ支援、セラピー、子どもと若者のデイケア。</w:t>
      </w:r>
    </w:p>
    <w:p w14:paraId="381B7CB7" w14:textId="4F05CE5B"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80.</w:t>
      </w:r>
      <w:r w:rsidRPr="00105E4F">
        <w:rPr>
          <w:rFonts w:ascii="ＭＳ 明朝" w:eastAsia="ＭＳ 明朝" w:hAnsi="ＭＳ 明朝"/>
          <w:bCs/>
        </w:rPr>
        <w:tab/>
      </w:r>
      <w:r w:rsidR="00871015" w:rsidRPr="00105E4F">
        <w:rPr>
          <w:rFonts w:ascii="ＭＳ 明朝" w:eastAsia="ＭＳ 明朝" w:hAnsi="ＭＳ 明朝"/>
          <w:bCs/>
        </w:rPr>
        <w:t>フォアアールベルク</w:t>
      </w:r>
      <w:r w:rsidR="00871015" w:rsidRPr="00105E4F">
        <w:rPr>
          <w:rFonts w:ascii="ＭＳ 明朝" w:eastAsia="ＭＳ 明朝" w:hAnsi="ＭＳ 明朝"/>
        </w:rPr>
        <w:t>州は</w:t>
      </w:r>
      <w:r w:rsidR="00871015" w:rsidRPr="00105E4F">
        <w:rPr>
          <w:rFonts w:ascii="ＭＳ 明朝" w:eastAsia="ＭＳ 明朝" w:hAnsi="ＭＳ 明朝"/>
          <w:b/>
        </w:rPr>
        <w:t>、</w:t>
      </w:r>
      <w:r w:rsidR="00871015" w:rsidRPr="00105E4F">
        <w:rPr>
          <w:rFonts w:ascii="ＭＳ 明朝" w:eastAsia="ＭＳ 明朝" w:hAnsi="ＭＳ 明朝"/>
        </w:rPr>
        <w:t>外来での</w:t>
      </w:r>
      <w:r w:rsidR="005940A5" w:rsidRPr="00105E4F">
        <w:rPr>
          <w:rFonts w:ascii="ＭＳ 明朝" w:eastAsia="ＭＳ 明朝" w:hAnsi="ＭＳ 明朝" w:hint="eastAsia"/>
          <w:lang w:eastAsia="ja-JP"/>
        </w:rPr>
        <w:t>保健</w:t>
      </w:r>
      <w:r w:rsidR="00871015" w:rsidRPr="00105E4F">
        <w:rPr>
          <w:rFonts w:ascii="ＭＳ 明朝" w:eastAsia="ＭＳ 明朝" w:hAnsi="ＭＳ 明朝"/>
        </w:rPr>
        <w:t>リハビリテーションや社会参加が、患者の家族や社会環境の近くで行われるよう、努力を重ねている</w:t>
      </w:r>
      <w:r w:rsidR="007C37D9" w:rsidRPr="00105E4F">
        <w:rPr>
          <w:rFonts w:ascii="ＭＳ 明朝" w:eastAsia="ＭＳ 明朝" w:hAnsi="ＭＳ 明朝"/>
        </w:rPr>
        <w:t>。</w:t>
      </w:r>
      <w:r w:rsidR="00871015" w:rsidRPr="00105E4F">
        <w:rPr>
          <w:rFonts w:ascii="ＭＳ 明朝" w:eastAsia="ＭＳ 明朝" w:hAnsi="ＭＳ 明朝"/>
        </w:rPr>
        <w:t>州内には早期支援のための相談センターが5つある。</w:t>
      </w:r>
    </w:p>
    <w:p w14:paraId="118C3FF7" w14:textId="3E1318CC" w:rsidR="00792B19" w:rsidRPr="00105E4F" w:rsidRDefault="00A34B3A" w:rsidP="00082147">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81.</w:t>
      </w:r>
      <w:r w:rsidRPr="00105E4F">
        <w:rPr>
          <w:rFonts w:ascii="ＭＳ 明朝" w:eastAsia="ＭＳ 明朝" w:hAnsi="ＭＳ 明朝"/>
          <w:bCs/>
        </w:rPr>
        <w:tab/>
      </w:r>
      <w:r w:rsidR="00871015" w:rsidRPr="00105E4F">
        <w:rPr>
          <w:rFonts w:ascii="ＭＳ 明朝" w:eastAsia="ＭＳ 明朝" w:hAnsi="ＭＳ 明朝"/>
        </w:rPr>
        <w:t>児童・青少年精神</w:t>
      </w:r>
      <w:r w:rsidR="00001C17" w:rsidRPr="00105E4F">
        <w:rPr>
          <w:rFonts w:ascii="ＭＳ 明朝" w:eastAsia="ＭＳ 明朝" w:hAnsi="ＭＳ 明朝" w:hint="eastAsia"/>
          <w:lang w:eastAsia="ja-JP"/>
        </w:rPr>
        <w:t>医療</w:t>
      </w:r>
      <w:r w:rsidR="00871015" w:rsidRPr="00105E4F">
        <w:rPr>
          <w:rFonts w:ascii="ＭＳ 明朝" w:eastAsia="ＭＳ 明朝" w:hAnsi="ＭＳ 明朝"/>
        </w:rPr>
        <w:t>のための2つの相談センターが、包括的な助言、診断、支援、治療、ケースマネジメントを提供している。児童・青少年の精神療法的ケアのための</w:t>
      </w:r>
      <w:r w:rsidR="00871015" w:rsidRPr="00105E4F">
        <w:rPr>
          <w:rFonts w:ascii="ＭＳ 明朝" w:eastAsia="ＭＳ 明朝" w:hAnsi="ＭＳ 明朝"/>
          <w:bCs/>
        </w:rPr>
        <w:t>リソースが増強された</w:t>
      </w:r>
      <w:r w:rsidR="00871015" w:rsidRPr="00105E4F">
        <w:rPr>
          <w:rFonts w:ascii="ＭＳ 明朝" w:eastAsia="ＭＳ 明朝" w:hAnsi="ＭＳ 明朝"/>
        </w:rPr>
        <w:t>。</w:t>
      </w:r>
    </w:p>
    <w:p w14:paraId="4C7EA525"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82.</w:t>
      </w:r>
      <w:r w:rsidRPr="00105E4F">
        <w:rPr>
          <w:rFonts w:ascii="ＭＳ 明朝" w:eastAsia="ＭＳ 明朝" w:hAnsi="ＭＳ 明朝"/>
          <w:bCs/>
        </w:rPr>
        <w:tab/>
      </w:r>
      <w:r w:rsidR="00871015" w:rsidRPr="00105E4F">
        <w:rPr>
          <w:rFonts w:ascii="ＭＳ 明朝" w:eastAsia="ＭＳ 明朝" w:hAnsi="ＭＳ 明朝"/>
        </w:rPr>
        <w:t>フォアアールベルク州では、精神障害のある子どもや若者の入院ケアは、社会教育的な統合型共同宿泊施設で行われており、さらに、子どもや若者の精神科医による外部からの専門的なアドバイスによってサポートされている</w:t>
      </w:r>
      <w:r w:rsidR="007C37D9" w:rsidRPr="00105E4F">
        <w:rPr>
          <w:rFonts w:ascii="ＭＳ 明朝" w:eastAsia="ＭＳ 明朝" w:hAnsi="ＭＳ 明朝"/>
        </w:rPr>
        <w:t>。</w:t>
      </w:r>
    </w:p>
    <w:p w14:paraId="3192620C" w14:textId="0D56D6E6"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83.</w:t>
      </w:r>
      <w:r w:rsidRPr="00105E4F">
        <w:rPr>
          <w:rFonts w:ascii="ＭＳ 明朝" w:eastAsia="ＭＳ 明朝" w:hAnsi="ＭＳ 明朝"/>
          <w:bCs/>
        </w:rPr>
        <w:tab/>
      </w:r>
      <w:r w:rsidR="00871015" w:rsidRPr="00105E4F">
        <w:rPr>
          <w:rFonts w:ascii="ＭＳ 明朝" w:eastAsia="ＭＳ 明朝" w:hAnsi="ＭＳ 明朝"/>
          <w:bCs/>
        </w:rPr>
        <w:t>ウィーンでは、</w:t>
      </w:r>
      <w:r w:rsidR="00871015" w:rsidRPr="00105E4F">
        <w:rPr>
          <w:rFonts w:ascii="ＭＳ 明朝" w:eastAsia="ＭＳ 明朝" w:hAnsi="ＭＳ 明朝"/>
        </w:rPr>
        <w:t>子ども・若者支援部門が、長期療養給付金を受給している子どもが家族と一緒に暮らせるよう、幅広い外来支援策を提供している</w:t>
      </w:r>
      <w:r w:rsidR="007C37D9" w:rsidRPr="00105E4F">
        <w:rPr>
          <w:rFonts w:ascii="ＭＳ 明朝" w:eastAsia="ＭＳ 明朝" w:hAnsi="ＭＳ 明朝"/>
        </w:rPr>
        <w:t>。</w:t>
      </w:r>
      <w:r w:rsidR="00871015" w:rsidRPr="00105E4F">
        <w:rPr>
          <w:rFonts w:ascii="ＭＳ 明朝" w:eastAsia="ＭＳ 明朝" w:hAnsi="ＭＳ 明朝"/>
        </w:rPr>
        <w:t>以下の数字は2017年（12月31日現在）のものである：</w:t>
      </w:r>
    </w:p>
    <w:p w14:paraId="059161E6" w14:textId="1E3271D5" w:rsidR="00D13469" w:rsidRPr="00105E4F" w:rsidRDefault="00A34B3A">
      <w:pPr>
        <w:pStyle w:val="SingleTxtG"/>
        <w:rPr>
          <w:rFonts w:ascii="ＭＳ 明朝" w:eastAsiaTheme="minorEastAsia" w:hAnsi="ＭＳ 明朝"/>
        </w:rPr>
      </w:pPr>
      <w:r w:rsidRPr="00105E4F">
        <w:rPr>
          <w:rFonts w:ascii="ＭＳ 明朝" w:eastAsia="ＭＳ 明朝" w:hAnsi="ＭＳ 明朝"/>
        </w:rPr>
        <w:tab/>
      </w:r>
      <w:r w:rsidR="00E61A0A" w:rsidRPr="00105E4F">
        <w:rPr>
          <w:rFonts w:ascii="ＭＳ 明朝" w:eastAsia="ＭＳ 明朝" w:hAnsi="ＭＳ 明朝"/>
        </w:rPr>
        <w:t>(a)</w:t>
      </w:r>
      <w:r w:rsidR="00E61A0A" w:rsidRPr="00105E4F">
        <w:rPr>
          <w:rFonts w:ascii="ＭＳ 明朝" w:eastAsia="ＭＳ 明朝" w:hAnsi="ＭＳ 明朝"/>
        </w:rPr>
        <w:tab/>
      </w:r>
      <w:r w:rsidR="00871015" w:rsidRPr="00105E4F">
        <w:rPr>
          <w:rFonts w:ascii="ＭＳ 明朝" w:eastAsia="ＭＳ 明朝" w:hAnsi="ＭＳ 明朝"/>
        </w:rPr>
        <w:t>96人の子どもが、家族支援の一環として集中的に支援され（週平均12時間）、51家族が、外来で最大週9時間の</w:t>
      </w:r>
      <w:r w:rsidR="00B765FE" w:rsidRPr="00105E4F">
        <w:rPr>
          <w:rFonts w:ascii="ＭＳ 明朝" w:eastAsia="ＭＳ 明朝" w:hAnsi="ＭＳ 明朝" w:hint="eastAsia"/>
          <w:lang w:eastAsia="ja-JP"/>
        </w:rPr>
        <w:t>短い範囲</w:t>
      </w:r>
      <w:r w:rsidR="00D613ED" w:rsidRPr="00105E4F">
        <w:rPr>
          <w:rFonts w:ascii="ＭＳ 明朝" w:eastAsia="ＭＳ 明朝" w:hAnsi="ＭＳ 明朝" w:hint="eastAsia"/>
          <w:lang w:eastAsia="ja-JP"/>
        </w:rPr>
        <w:t>（</w:t>
      </w:r>
      <w:r w:rsidR="00D613ED" w:rsidRPr="00105E4F">
        <w:rPr>
          <w:rFonts w:ascii="ＭＳ 明朝" w:eastAsia="ＭＳ 明朝" w:hAnsi="ＭＳ 明朝"/>
          <w:lang w:eastAsia="ja-JP"/>
        </w:rPr>
        <w:t>low-threshold basis</w:t>
      </w:r>
      <w:r w:rsidR="00D613ED" w:rsidRPr="00105E4F">
        <w:rPr>
          <w:rFonts w:ascii="ＭＳ 明朝" w:eastAsia="ＭＳ 明朝" w:hAnsi="ＭＳ 明朝" w:hint="eastAsia"/>
          <w:lang w:eastAsia="ja-JP"/>
        </w:rPr>
        <w:t>）</w:t>
      </w:r>
      <w:r w:rsidR="00B765FE" w:rsidRPr="00105E4F">
        <w:rPr>
          <w:rFonts w:ascii="ＭＳ 明朝" w:eastAsia="ＭＳ 明朝" w:hAnsi="ＭＳ 明朝" w:hint="eastAsia"/>
          <w:lang w:eastAsia="ja-JP"/>
        </w:rPr>
        <w:t>で</w:t>
      </w:r>
      <w:r w:rsidR="00871015" w:rsidRPr="00105E4F">
        <w:rPr>
          <w:rFonts w:ascii="ＭＳ 明朝" w:eastAsia="ＭＳ 明朝" w:hAnsi="ＭＳ 明朝"/>
        </w:rPr>
        <w:t>支援された。67世帯が、両親を休ませるために、平均19日間、子どもを外部で預かる機会を利用した。自宅で家族と同居している障害児のための24時間ケアは、23カ所用意されている；</w:t>
      </w:r>
    </w:p>
    <w:p w14:paraId="3454643D" w14:textId="4AB3BFF4" w:rsidR="00792B19" w:rsidRPr="00105E4F" w:rsidRDefault="00A34B3A">
      <w:pPr>
        <w:pStyle w:val="SingleTxtG"/>
        <w:rPr>
          <w:rFonts w:ascii="ＭＳ 明朝" w:eastAsia="ＭＳ 明朝" w:hAnsi="ＭＳ 明朝"/>
        </w:rPr>
      </w:pPr>
      <w:r w:rsidRPr="00105E4F">
        <w:rPr>
          <w:rFonts w:ascii="ＭＳ 明朝" w:eastAsia="ＭＳ 明朝" w:hAnsi="ＭＳ 明朝"/>
        </w:rPr>
        <w:tab/>
      </w:r>
      <w:r w:rsidR="00E61A0A" w:rsidRPr="00105E4F">
        <w:rPr>
          <w:rFonts w:ascii="ＭＳ 明朝" w:eastAsia="ＭＳ 明朝" w:hAnsi="ＭＳ 明朝"/>
        </w:rPr>
        <w:t>(b)</w:t>
      </w:r>
      <w:r w:rsidR="00E61A0A" w:rsidRPr="00105E4F">
        <w:rPr>
          <w:rFonts w:ascii="ＭＳ 明朝" w:eastAsia="ＭＳ 明朝" w:hAnsi="ＭＳ 明朝"/>
        </w:rPr>
        <w:tab/>
      </w:r>
      <w:r w:rsidR="00871015" w:rsidRPr="00105E4F">
        <w:rPr>
          <w:rFonts w:ascii="ＭＳ 明朝" w:eastAsia="ＭＳ 明朝" w:hAnsi="ＭＳ 明朝"/>
        </w:rPr>
        <w:t>子どもの発達診断と発達促進のための8つの外来クリニックでは、診断、心理カウンセリング、社会的アドバイス、総合的な治療を行っている。2018年には、合計5,164人の子どもが支援を受けた。2018年には、522人の子どもに</w:t>
      </w:r>
      <w:r w:rsidR="008D4D9D" w:rsidRPr="00105E4F">
        <w:rPr>
          <w:rFonts w:ascii="ＭＳ 明朝" w:eastAsia="ＭＳ 明朝" w:hAnsi="ＭＳ 明朝" w:hint="eastAsia"/>
          <w:lang w:eastAsia="ja-JP"/>
        </w:rPr>
        <w:t>訪問</w:t>
      </w:r>
      <w:r w:rsidR="00E00E96" w:rsidRPr="00105E4F">
        <w:rPr>
          <w:rFonts w:ascii="ＭＳ 明朝" w:eastAsia="ＭＳ 明朝" w:hAnsi="ＭＳ 明朝" w:hint="eastAsia"/>
          <w:lang w:eastAsia="ja-JP"/>
        </w:rPr>
        <w:t>型</w:t>
      </w:r>
      <w:r w:rsidR="00871015" w:rsidRPr="00105E4F">
        <w:rPr>
          <w:rFonts w:ascii="ＭＳ 明朝" w:eastAsia="ＭＳ 明朝" w:hAnsi="ＭＳ 明朝"/>
        </w:rPr>
        <w:t>早期支援が提供された；</w:t>
      </w:r>
    </w:p>
    <w:p w14:paraId="24965AD8" w14:textId="6273CC74" w:rsidR="00792B19" w:rsidRPr="00105E4F" w:rsidRDefault="00A34B3A">
      <w:pPr>
        <w:pStyle w:val="SingleTxtG"/>
        <w:rPr>
          <w:rFonts w:ascii="ＭＳ 明朝" w:eastAsia="ＭＳ 明朝" w:hAnsi="ＭＳ 明朝"/>
        </w:rPr>
      </w:pPr>
      <w:r w:rsidRPr="00105E4F">
        <w:rPr>
          <w:rFonts w:ascii="ＭＳ 明朝" w:eastAsia="ＭＳ 明朝" w:hAnsi="ＭＳ 明朝"/>
        </w:rPr>
        <w:tab/>
      </w:r>
      <w:r w:rsidR="00E61A0A" w:rsidRPr="00105E4F">
        <w:rPr>
          <w:rFonts w:ascii="ＭＳ 明朝" w:eastAsia="ＭＳ 明朝" w:hAnsi="ＭＳ 明朝"/>
        </w:rPr>
        <w:t>(c)</w:t>
      </w:r>
      <w:r w:rsidR="00E61A0A" w:rsidRPr="00105E4F">
        <w:rPr>
          <w:rFonts w:ascii="ＭＳ 明朝" w:eastAsia="ＭＳ 明朝" w:hAnsi="ＭＳ 明朝"/>
        </w:rPr>
        <w:tab/>
      </w:r>
      <w:r w:rsidR="00871015" w:rsidRPr="00105E4F">
        <w:rPr>
          <w:rFonts w:ascii="ＭＳ 明朝" w:eastAsia="ＭＳ 明朝" w:hAnsi="ＭＳ 明朝"/>
        </w:rPr>
        <w:t>コスト削減策は予定されていない。障害児のいる家庭は、保護者負担分</w:t>
      </w:r>
      <w:r w:rsidR="00743B4A" w:rsidRPr="00105E4F">
        <w:rPr>
          <w:rFonts w:ascii="ＭＳ 明朝" w:eastAsia="ＭＳ 明朝" w:hAnsi="ＭＳ 明朝" w:hint="eastAsia"/>
          <w:lang w:eastAsia="ja-JP"/>
        </w:rPr>
        <w:t>に対する</w:t>
      </w:r>
      <w:r w:rsidR="00871015" w:rsidRPr="00105E4F">
        <w:rPr>
          <w:rFonts w:ascii="ＭＳ 明朝" w:eastAsia="ＭＳ 明朝" w:hAnsi="ＭＳ 明朝"/>
        </w:rPr>
        <w:t>補助金を増額することができる。</w:t>
      </w:r>
    </w:p>
    <w:p w14:paraId="3727CC6A" w14:textId="68532A9E" w:rsidR="00792B19" w:rsidRPr="00105E4F" w:rsidRDefault="00A34B3A">
      <w:pPr>
        <w:pStyle w:val="H1G"/>
        <w:rPr>
          <w:rFonts w:ascii="ＭＳ 明朝" w:eastAsia="ＭＳ 明朝" w:hAnsi="ＭＳ 明朝"/>
        </w:rPr>
      </w:pPr>
      <w:r w:rsidRPr="00105E4F">
        <w:rPr>
          <w:rFonts w:ascii="ＭＳ 明朝" w:eastAsia="ＭＳ 明朝" w:hAnsi="ＭＳ 明朝"/>
        </w:rPr>
        <w:lastRenderedPageBreak/>
        <w:tab/>
      </w:r>
      <w:r w:rsidRPr="00105E4F">
        <w:rPr>
          <w:rFonts w:ascii="ＭＳ 明朝" w:eastAsia="ＭＳ 明朝" w:hAnsi="ＭＳ 明朝"/>
        </w:rPr>
        <w:tab/>
      </w:r>
      <w:r w:rsidR="006649B6" w:rsidRPr="00105E4F">
        <w:rPr>
          <w:rFonts w:ascii="ＭＳ 明朝" w:eastAsia="ＭＳ 明朝" w:hAnsi="ＭＳ 明朝"/>
        </w:rPr>
        <w:t>報告前</w:t>
      </w:r>
      <w:r w:rsidR="006649B6" w:rsidRPr="00105E4F">
        <w:rPr>
          <w:rFonts w:ascii="ＭＳ 明朝" w:eastAsia="ＭＳ 明朝" w:hAnsi="ＭＳ 明朝" w:hint="eastAsia"/>
          <w:lang w:eastAsia="ja-JP"/>
        </w:rPr>
        <w:t>質問事項パラグラフ１３への</w:t>
      </w:r>
      <w:r w:rsidRPr="00105E4F">
        <w:rPr>
          <w:rFonts w:ascii="ＭＳ 明朝" w:eastAsia="ＭＳ 明朝" w:hAnsi="ＭＳ 明朝"/>
        </w:rPr>
        <w:t>回答</w:t>
      </w:r>
    </w:p>
    <w:p w14:paraId="0CD9BDFA" w14:textId="4A086399"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84.</w:t>
      </w:r>
      <w:r w:rsidRPr="00105E4F">
        <w:rPr>
          <w:rFonts w:ascii="ＭＳ 明朝" w:eastAsia="ＭＳ 明朝" w:hAnsi="ＭＳ 明朝"/>
          <w:bCs/>
        </w:rPr>
        <w:tab/>
      </w:r>
      <w:r w:rsidR="00871015" w:rsidRPr="00105E4F">
        <w:rPr>
          <w:rFonts w:ascii="ＭＳ 明朝" w:eastAsia="ＭＳ 明朝" w:hAnsi="ＭＳ 明朝"/>
        </w:rPr>
        <w:t>オーストリアでは、</w:t>
      </w:r>
      <w:r w:rsidR="00871015" w:rsidRPr="00105E4F">
        <w:rPr>
          <w:rFonts w:ascii="ＭＳ 明朝" w:eastAsia="ＭＳ 明朝" w:hAnsi="ＭＳ 明朝"/>
          <w:bCs/>
        </w:rPr>
        <w:t>州が</w:t>
      </w:r>
      <w:r w:rsidR="00871015" w:rsidRPr="00105E4F">
        <w:rPr>
          <w:rFonts w:ascii="ＭＳ 明朝" w:eastAsia="ＭＳ 明朝" w:hAnsi="ＭＳ 明朝"/>
        </w:rPr>
        <w:t>これらのサービスを担当している。以下</w:t>
      </w:r>
      <w:r w:rsidR="00D42E81" w:rsidRPr="00105E4F">
        <w:rPr>
          <w:rFonts w:ascii="ＭＳ 明朝" w:eastAsia="ＭＳ 明朝" w:hAnsi="ＭＳ 明朝" w:hint="eastAsia"/>
          <w:lang w:eastAsia="ja-JP"/>
        </w:rPr>
        <w:t>は州から提出された</w:t>
      </w:r>
      <w:r w:rsidR="00871015" w:rsidRPr="00105E4F">
        <w:rPr>
          <w:rFonts w:ascii="ＭＳ 明朝" w:eastAsia="ＭＳ 明朝" w:hAnsi="ＭＳ 明朝"/>
        </w:rPr>
        <w:t>情報</w:t>
      </w:r>
      <w:r w:rsidR="00D42E81" w:rsidRPr="00105E4F">
        <w:rPr>
          <w:rFonts w:ascii="ＭＳ 明朝" w:eastAsia="ＭＳ 明朝" w:hAnsi="ＭＳ 明朝" w:hint="eastAsia"/>
          <w:lang w:eastAsia="ja-JP"/>
        </w:rPr>
        <w:t>であ</w:t>
      </w:r>
      <w:r w:rsidR="00871015" w:rsidRPr="00105E4F">
        <w:rPr>
          <w:rFonts w:ascii="ＭＳ 明朝" w:eastAsia="ＭＳ 明朝" w:hAnsi="ＭＳ 明朝"/>
        </w:rPr>
        <w:t>る。</w:t>
      </w:r>
    </w:p>
    <w:p w14:paraId="1859CD88" w14:textId="26EB72A6"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85.</w:t>
      </w:r>
      <w:r w:rsidRPr="00105E4F">
        <w:rPr>
          <w:rFonts w:ascii="ＭＳ 明朝" w:eastAsia="ＭＳ 明朝" w:hAnsi="ＭＳ 明朝"/>
          <w:bCs/>
        </w:rPr>
        <w:tab/>
      </w:r>
      <w:r w:rsidR="00871015" w:rsidRPr="00105E4F">
        <w:rPr>
          <w:rFonts w:ascii="ＭＳ 明朝" w:eastAsia="ＭＳ 明朝" w:hAnsi="ＭＳ 明朝"/>
          <w:bCs/>
        </w:rPr>
        <w:t>ブルゲンラント</w:t>
      </w:r>
      <w:r w:rsidR="00871015" w:rsidRPr="00105E4F">
        <w:rPr>
          <w:rFonts w:ascii="ＭＳ 明朝" w:eastAsia="ＭＳ 明朝" w:hAnsi="ＭＳ 明朝"/>
        </w:rPr>
        <w:t>州には</w:t>
      </w:r>
      <w:r w:rsidR="00871015" w:rsidRPr="00105E4F">
        <w:rPr>
          <w:rFonts w:ascii="ＭＳ 明朝" w:eastAsia="ＭＳ 明朝" w:hAnsi="ＭＳ 明朝"/>
          <w:b/>
        </w:rPr>
        <w:t>、</w:t>
      </w:r>
      <w:r w:rsidR="00871015" w:rsidRPr="00105E4F">
        <w:rPr>
          <w:rFonts w:ascii="ＭＳ 明朝" w:eastAsia="ＭＳ 明朝" w:hAnsi="ＭＳ 明朝"/>
        </w:rPr>
        <w:t>障害児を収容できる施設はない。そのため、少数の障害児</w:t>
      </w:r>
      <w:r w:rsidR="00E97083" w:rsidRPr="00105E4F">
        <w:rPr>
          <w:rFonts w:ascii="ＭＳ 明朝" w:eastAsia="ＭＳ 明朝" w:hAnsi="ＭＳ 明朝" w:hint="eastAsia"/>
          <w:lang w:eastAsia="ja-JP"/>
        </w:rPr>
        <w:t>が</w:t>
      </w:r>
      <w:r w:rsidR="00871015" w:rsidRPr="00105E4F">
        <w:rPr>
          <w:rFonts w:ascii="ＭＳ 明朝" w:eastAsia="ＭＳ 明朝" w:hAnsi="ＭＳ 明朝"/>
        </w:rPr>
        <w:t>他の州に収容されている。</w:t>
      </w:r>
    </w:p>
    <w:p w14:paraId="482E863D" w14:textId="73528D8B" w:rsidR="00792B19" w:rsidRPr="00105E4F" w:rsidRDefault="00A34B3A" w:rsidP="00082147">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86.</w:t>
      </w:r>
      <w:r w:rsidRPr="00105E4F">
        <w:rPr>
          <w:rFonts w:ascii="ＭＳ 明朝" w:eastAsia="ＭＳ 明朝" w:hAnsi="ＭＳ 明朝"/>
          <w:bCs/>
        </w:rPr>
        <w:tab/>
      </w:r>
      <w:r w:rsidR="006C37E5" w:rsidRPr="00105E4F">
        <w:rPr>
          <w:rFonts w:ascii="ＭＳ 明朝" w:eastAsia="ＭＳ 明朝" w:hAnsi="ＭＳ 明朝" w:hint="eastAsia"/>
          <w:bCs/>
          <w:lang w:eastAsia="ja-JP"/>
        </w:rPr>
        <w:t>ケルンテン州</w:t>
      </w:r>
      <w:r w:rsidR="00871015" w:rsidRPr="00105E4F">
        <w:rPr>
          <w:rFonts w:ascii="ＭＳ 明朝" w:eastAsia="ＭＳ 明朝" w:hAnsi="ＭＳ 明朝"/>
        </w:rPr>
        <w:t>機会均等法の枠内で、209人の学童と青少年が保護されており、そのうち63人がフルタイムで施設に入所している。</w:t>
      </w:r>
    </w:p>
    <w:p w14:paraId="3BE0B5F7" w14:textId="1045BF44" w:rsidR="00792B19" w:rsidRPr="00105E4F" w:rsidRDefault="00A34B3A" w:rsidP="00082147">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87.</w:t>
      </w:r>
      <w:r w:rsidRPr="00105E4F">
        <w:rPr>
          <w:rFonts w:ascii="ＭＳ 明朝" w:eastAsia="ＭＳ 明朝" w:hAnsi="ＭＳ 明朝"/>
          <w:bCs/>
        </w:rPr>
        <w:tab/>
      </w:r>
      <w:r w:rsidR="005A384A" w:rsidRPr="00105E4F">
        <w:rPr>
          <w:rFonts w:ascii="ＭＳ 明朝" w:eastAsia="ＭＳ 明朝" w:hAnsi="ＭＳ 明朝" w:hint="eastAsia"/>
          <w:bCs/>
          <w:lang w:eastAsia="ja-JP"/>
        </w:rPr>
        <w:t>ニーダーエスターライヒ</w:t>
      </w:r>
      <w:r w:rsidR="005C26EC" w:rsidRPr="00105E4F">
        <w:rPr>
          <w:rFonts w:ascii="ＭＳ 明朝" w:eastAsia="ＭＳ 明朝" w:hAnsi="ＭＳ 明朝" w:hint="eastAsia"/>
          <w:bCs/>
          <w:lang w:eastAsia="ja-JP"/>
        </w:rPr>
        <w:t>州</w:t>
      </w:r>
      <w:r w:rsidR="00871015" w:rsidRPr="00105E4F">
        <w:rPr>
          <w:rFonts w:ascii="ＭＳ 明朝" w:eastAsia="ＭＳ 明朝" w:hAnsi="ＭＳ 明朝"/>
          <w:bCs/>
        </w:rPr>
        <w:t>の</w:t>
      </w:r>
      <w:r w:rsidR="00871015" w:rsidRPr="00105E4F">
        <w:rPr>
          <w:rFonts w:ascii="ＭＳ 明朝" w:eastAsia="ＭＳ 明朝" w:hAnsi="ＭＳ 明朝"/>
        </w:rPr>
        <w:t>児童・青少年支援部門は現在、里親を通じて約746人の</w:t>
      </w:r>
      <w:r w:rsidR="0023433F" w:rsidRPr="00105E4F">
        <w:rPr>
          <w:rFonts w:ascii="ＭＳ 明朝" w:eastAsia="ＭＳ 明朝" w:hAnsi="ＭＳ 明朝"/>
        </w:rPr>
        <w:t>子ども</w:t>
      </w:r>
      <w:r w:rsidR="00871015" w:rsidRPr="00105E4F">
        <w:rPr>
          <w:rFonts w:ascii="ＭＳ 明朝" w:eastAsia="ＭＳ 明朝" w:hAnsi="ＭＳ 明朝"/>
        </w:rPr>
        <w:t>を養育している</w:t>
      </w:r>
      <w:r w:rsidR="007C37D9" w:rsidRPr="00105E4F">
        <w:rPr>
          <w:rFonts w:ascii="ＭＳ 明朝" w:eastAsia="ＭＳ 明朝" w:hAnsi="ＭＳ 明朝"/>
        </w:rPr>
        <w:t>。</w:t>
      </w:r>
      <w:r w:rsidR="00871015" w:rsidRPr="00105E4F">
        <w:rPr>
          <w:rFonts w:ascii="ＭＳ 明朝" w:eastAsia="ＭＳ 明朝" w:hAnsi="ＭＳ 明朝"/>
        </w:rPr>
        <w:t>このうち約10％の子ども</w:t>
      </w:r>
      <w:r w:rsidR="0023433F" w:rsidRPr="00105E4F">
        <w:rPr>
          <w:rFonts w:ascii="ＭＳ 明朝" w:eastAsia="ＭＳ 明朝" w:hAnsi="ＭＳ 明朝" w:hint="eastAsia"/>
          <w:lang w:eastAsia="ja-JP"/>
        </w:rPr>
        <w:t>に</w:t>
      </w:r>
      <w:r w:rsidR="00871015" w:rsidRPr="00105E4F">
        <w:rPr>
          <w:rFonts w:ascii="ＭＳ 明朝" w:eastAsia="ＭＳ 明朝" w:hAnsi="ＭＳ 明朝"/>
        </w:rPr>
        <w:t>は障害</w:t>
      </w:r>
      <w:r w:rsidR="0023433F" w:rsidRPr="00105E4F">
        <w:rPr>
          <w:rFonts w:ascii="ＭＳ 明朝" w:eastAsia="ＭＳ 明朝" w:hAnsi="ＭＳ 明朝" w:hint="eastAsia"/>
          <w:lang w:eastAsia="ja-JP"/>
        </w:rPr>
        <w:t>がある</w:t>
      </w:r>
      <w:r w:rsidR="00871015" w:rsidRPr="00105E4F">
        <w:rPr>
          <w:rFonts w:ascii="ＭＳ 明朝" w:eastAsia="ＭＳ 明朝" w:hAnsi="ＭＳ 明朝"/>
        </w:rPr>
        <w:t>。しかし、彼らが里親のもとで生活している理由は、その障害</w:t>
      </w:r>
      <w:r w:rsidR="00E97083" w:rsidRPr="00105E4F">
        <w:rPr>
          <w:rFonts w:ascii="ＭＳ 明朝" w:eastAsia="ＭＳ 明朝" w:hAnsi="ＭＳ 明朝" w:hint="eastAsia"/>
          <w:lang w:eastAsia="ja-JP"/>
        </w:rPr>
        <w:t>のため</w:t>
      </w:r>
      <w:r w:rsidR="00871015" w:rsidRPr="00105E4F">
        <w:rPr>
          <w:rFonts w:ascii="ＭＳ 明朝" w:eastAsia="ＭＳ 明朝" w:hAnsi="ＭＳ 明朝"/>
        </w:rPr>
        <w:t>ではなく、</w:t>
      </w:r>
      <w:r w:rsidR="00E97083" w:rsidRPr="00105E4F">
        <w:rPr>
          <w:rFonts w:ascii="ＭＳ 明朝" w:eastAsia="ＭＳ 明朝" w:hAnsi="ＭＳ 明朝" w:hint="eastAsia"/>
          <w:lang w:eastAsia="ja-JP"/>
        </w:rPr>
        <w:t>身元保証人の</w:t>
      </w:r>
      <w:r w:rsidR="0023433F" w:rsidRPr="00105E4F">
        <w:rPr>
          <w:rFonts w:ascii="ＭＳ 明朝" w:eastAsia="ＭＳ 明朝" w:hAnsi="ＭＳ 明朝" w:hint="eastAsia"/>
          <w:lang w:eastAsia="ja-JP"/>
        </w:rPr>
        <w:t>大人</w:t>
      </w:r>
      <w:r w:rsidR="00871015" w:rsidRPr="00105E4F">
        <w:rPr>
          <w:rFonts w:ascii="ＭＳ 明朝" w:eastAsia="ＭＳ 明朝" w:hAnsi="ＭＳ 明朝"/>
        </w:rPr>
        <w:t>によって彼らの幸福が脅かされているからである。</w:t>
      </w:r>
    </w:p>
    <w:p w14:paraId="36B19C79" w14:textId="5EC740BC"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88.</w:t>
      </w:r>
      <w:r w:rsidRPr="00105E4F">
        <w:rPr>
          <w:rFonts w:ascii="ＭＳ 明朝" w:eastAsia="ＭＳ 明朝" w:hAnsi="ＭＳ 明朝"/>
          <w:bCs/>
        </w:rPr>
        <w:tab/>
      </w:r>
      <w:r w:rsidR="00871015" w:rsidRPr="00105E4F">
        <w:rPr>
          <w:rFonts w:ascii="ＭＳ 明朝" w:eastAsia="ＭＳ 明朝" w:hAnsi="ＭＳ 明朝"/>
          <w:bCs/>
        </w:rPr>
        <w:t>オーバーエスターライヒ</w:t>
      </w:r>
      <w:r w:rsidR="00871015" w:rsidRPr="00105E4F">
        <w:rPr>
          <w:rFonts w:ascii="ＭＳ 明朝" w:eastAsia="ＭＳ 明朝" w:hAnsi="ＭＳ 明朝"/>
        </w:rPr>
        <w:t>州では、2018年、合計211人の</w:t>
      </w:r>
      <w:r w:rsidR="0023433F" w:rsidRPr="00105E4F">
        <w:rPr>
          <w:rFonts w:ascii="ＭＳ 明朝" w:eastAsia="ＭＳ 明朝" w:hAnsi="ＭＳ 明朝" w:hint="eastAsia"/>
          <w:lang w:eastAsia="ja-JP"/>
        </w:rPr>
        <w:t>機能</w:t>
      </w:r>
      <w:r w:rsidR="00871015" w:rsidRPr="00105E4F">
        <w:rPr>
          <w:rFonts w:ascii="ＭＳ 明朝" w:eastAsia="ＭＳ 明朝" w:hAnsi="ＭＳ 明朝"/>
        </w:rPr>
        <w:t>障害のある子ども（17歳まで）が、オーバーエスターライヒ州</w:t>
      </w:r>
      <w:r w:rsidR="00E97083" w:rsidRPr="00105E4F">
        <w:rPr>
          <w:rFonts w:ascii="ＭＳ 明朝" w:eastAsia="ＭＳ 明朝" w:hAnsi="ＭＳ 明朝" w:hint="eastAsia"/>
          <w:lang w:eastAsia="ja-JP"/>
        </w:rPr>
        <w:t>の規定に基づく</w:t>
      </w:r>
      <w:r w:rsidR="00871015" w:rsidRPr="00105E4F">
        <w:rPr>
          <w:rFonts w:ascii="ＭＳ 明朝" w:eastAsia="ＭＳ 明朝" w:hAnsi="ＭＳ 明朝"/>
        </w:rPr>
        <w:t>施設でフルタイムまたはパートタイムで養育された</w:t>
      </w:r>
      <w:r w:rsidR="006264C8" w:rsidRPr="00105E4F">
        <w:rPr>
          <w:rFonts w:ascii="ＭＳ 明朝" w:eastAsia="ＭＳ 明朝" w:hAnsi="ＭＳ 明朝"/>
        </w:rPr>
        <w:t>。</w:t>
      </w:r>
    </w:p>
    <w:p w14:paraId="56CC9C55" w14:textId="16F49E10"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89.</w:t>
      </w:r>
      <w:r w:rsidRPr="00105E4F">
        <w:rPr>
          <w:rFonts w:ascii="ＭＳ 明朝" w:eastAsia="ＭＳ 明朝" w:hAnsi="ＭＳ 明朝"/>
          <w:bCs/>
        </w:rPr>
        <w:tab/>
      </w:r>
      <w:r w:rsidR="00871015" w:rsidRPr="00105E4F">
        <w:rPr>
          <w:rFonts w:ascii="ＭＳ 明朝" w:eastAsia="ＭＳ 明朝" w:hAnsi="ＭＳ 明朝"/>
        </w:rPr>
        <w:t>機会均等法</w:t>
      </w:r>
      <w:r w:rsidR="0023433F" w:rsidRPr="00105E4F">
        <w:rPr>
          <w:rFonts w:ascii="ＭＳ 明朝" w:eastAsia="ＭＳ 明朝" w:hAnsi="ＭＳ 明朝" w:hint="eastAsia"/>
          <w:lang w:eastAsia="ja-JP"/>
        </w:rPr>
        <w:t>。</w:t>
      </w:r>
      <w:r w:rsidR="00871015" w:rsidRPr="00105E4F">
        <w:rPr>
          <w:rFonts w:ascii="ＭＳ 明朝" w:eastAsia="ＭＳ 明朝" w:hAnsi="ＭＳ 明朝"/>
        </w:rPr>
        <w:t>施設の</w:t>
      </w:r>
      <w:r w:rsidR="00C56069" w:rsidRPr="00105E4F">
        <w:rPr>
          <w:rFonts w:ascii="ＭＳ 明朝" w:eastAsia="ＭＳ 明朝" w:hAnsi="ＭＳ 明朝" w:hint="eastAsia"/>
          <w:lang w:eastAsia="ja-JP"/>
        </w:rPr>
        <w:t>中の</w:t>
      </w:r>
      <w:r w:rsidR="00871015" w:rsidRPr="00105E4F">
        <w:rPr>
          <w:rFonts w:ascii="ＭＳ 明朝" w:eastAsia="ＭＳ 明朝" w:hAnsi="ＭＳ 明朝"/>
        </w:rPr>
        <w:t>居住</w:t>
      </w:r>
      <w:r w:rsidR="00C56069" w:rsidRPr="00105E4F">
        <w:rPr>
          <w:rFonts w:ascii="ＭＳ 明朝" w:eastAsia="ＭＳ 明朝" w:hAnsi="ＭＳ 明朝" w:hint="eastAsia"/>
          <w:lang w:eastAsia="ja-JP"/>
        </w:rPr>
        <w:t>者</w:t>
      </w:r>
      <w:r w:rsidR="00871015" w:rsidRPr="00105E4F">
        <w:rPr>
          <w:rFonts w:ascii="ＭＳ 明朝" w:eastAsia="ＭＳ 明朝" w:hAnsi="ＭＳ 明朝"/>
        </w:rPr>
        <w:t>グループ、特に児童・青少年のための施設では、年齢や性別が混ざったグループで、家庭的な雰囲気の中で生活することが重視されている。グループは、</w:t>
      </w:r>
      <w:r w:rsidR="0091159C" w:rsidRPr="00105E4F">
        <w:rPr>
          <w:rFonts w:ascii="ＭＳ 明朝" w:eastAsia="ＭＳ 明朝" w:hAnsi="ＭＳ 明朝" w:hint="eastAsia"/>
          <w:lang w:eastAsia="ja-JP"/>
        </w:rPr>
        <w:t>教師</w:t>
      </w:r>
      <w:r w:rsidR="008D07C9" w:rsidRPr="00105E4F">
        <w:rPr>
          <w:rFonts w:ascii="ＭＳ 明朝" w:eastAsia="ＭＳ 明朝" w:hAnsi="ＭＳ 明朝" w:hint="eastAsia"/>
          <w:lang w:eastAsia="ja-JP"/>
        </w:rPr>
        <w:t>を含め</w:t>
      </w:r>
      <w:r w:rsidR="0091159C" w:rsidRPr="00105E4F">
        <w:rPr>
          <w:rFonts w:ascii="ＭＳ 明朝" w:eastAsia="ＭＳ 明朝" w:hAnsi="ＭＳ 明朝" w:hint="eastAsia"/>
          <w:lang w:eastAsia="ja-JP"/>
        </w:rPr>
        <w:t>できるだけなじみやすいよう少人数で、</w:t>
      </w:r>
      <w:r w:rsidR="00871015" w:rsidRPr="00105E4F">
        <w:rPr>
          <w:rFonts w:ascii="ＭＳ 明朝" w:eastAsia="ＭＳ 明朝" w:hAnsi="ＭＳ 明朝"/>
        </w:rPr>
        <w:t>3人から最大8人の間で変動する。</w:t>
      </w:r>
      <w:r w:rsidR="009C7CA3" w:rsidRPr="00105E4F">
        <w:rPr>
          <w:rFonts w:ascii="ＭＳ 明朝" w:eastAsia="ＭＳ 明朝" w:hAnsi="ＭＳ 明朝" w:hint="eastAsia"/>
          <w:lang w:eastAsia="ja-JP"/>
        </w:rPr>
        <w:t>「</w:t>
      </w:r>
      <w:r w:rsidR="00C56069" w:rsidRPr="00105E4F">
        <w:rPr>
          <w:rFonts w:ascii="ＭＳ 明朝" w:eastAsia="ＭＳ 明朝" w:hAnsi="ＭＳ 明朝" w:hint="eastAsia"/>
          <w:lang w:eastAsia="ja-JP"/>
        </w:rPr>
        <w:t>入所</w:t>
      </w:r>
      <w:r w:rsidR="00871015" w:rsidRPr="00105E4F">
        <w:rPr>
          <w:rFonts w:ascii="ＭＳ 明朝" w:eastAsia="ＭＳ 明朝" w:hAnsi="ＭＳ 明朝"/>
        </w:rPr>
        <w:t>ではなく</w:t>
      </w:r>
      <w:r w:rsidR="00C56069" w:rsidRPr="00105E4F">
        <w:rPr>
          <w:rFonts w:ascii="ＭＳ 明朝" w:eastAsia="ＭＳ 明朝" w:hAnsi="ＭＳ 明朝" w:hint="eastAsia"/>
          <w:lang w:eastAsia="ja-JP"/>
        </w:rPr>
        <w:t>通所</w:t>
      </w:r>
      <w:r w:rsidR="009358B2" w:rsidRPr="00105E4F">
        <w:rPr>
          <w:rFonts w:ascii="ＭＳ 明朝" w:eastAsia="ＭＳ 明朝" w:hAnsi="ＭＳ 明朝" w:hint="eastAsia"/>
          <w:lang w:eastAsia="ja-JP"/>
        </w:rPr>
        <w:t>（</w:t>
      </w:r>
      <w:r w:rsidR="00871015" w:rsidRPr="00105E4F">
        <w:rPr>
          <w:rFonts w:ascii="ＭＳ 明朝" w:eastAsia="ＭＳ 明朝" w:hAnsi="ＭＳ 明朝"/>
        </w:rPr>
        <w:t>移動</w:t>
      </w:r>
      <w:r w:rsidR="009358B2" w:rsidRPr="00105E4F">
        <w:rPr>
          <w:rFonts w:ascii="ＭＳ 明朝" w:eastAsia="ＭＳ 明朝" w:hAnsi="ＭＳ 明朝" w:hint="eastAsia"/>
          <w:lang w:eastAsia="ja-JP"/>
        </w:rPr>
        <w:t>）</w:t>
      </w:r>
      <w:r w:rsidR="007C37D9" w:rsidRPr="00105E4F">
        <w:rPr>
          <w:rFonts w:ascii="ＭＳ 明朝" w:eastAsia="ＭＳ 明朝" w:hAnsi="ＭＳ 明朝"/>
        </w:rPr>
        <w:t>」</w:t>
      </w:r>
      <w:r w:rsidR="00871015" w:rsidRPr="00105E4F">
        <w:rPr>
          <w:rFonts w:ascii="ＭＳ 明朝" w:eastAsia="ＭＳ 明朝" w:hAnsi="ＭＳ 明朝"/>
        </w:rPr>
        <w:t>戦略は、</w:t>
      </w:r>
      <w:r w:rsidR="000D65BF" w:rsidRPr="00105E4F">
        <w:rPr>
          <w:rFonts w:ascii="ＭＳ 明朝" w:eastAsia="ＭＳ 明朝" w:hAnsi="ＭＳ 明朝"/>
        </w:rPr>
        <w:t>障害のある人</w:t>
      </w:r>
      <w:r w:rsidR="00871015" w:rsidRPr="00105E4F">
        <w:rPr>
          <w:rFonts w:ascii="ＭＳ 明朝" w:eastAsia="ＭＳ 明朝" w:hAnsi="ＭＳ 明朝"/>
        </w:rPr>
        <w:t>の自宅</w:t>
      </w:r>
      <w:r w:rsidR="009358B2" w:rsidRPr="00105E4F">
        <w:rPr>
          <w:rFonts w:ascii="ＭＳ 明朝" w:eastAsia="ＭＳ 明朝" w:hAnsi="ＭＳ 明朝" w:hint="eastAsia"/>
          <w:lang w:eastAsia="ja-JP"/>
        </w:rPr>
        <w:t>へ</w:t>
      </w:r>
      <w:r w:rsidR="00871015" w:rsidRPr="00105E4F">
        <w:rPr>
          <w:rFonts w:ascii="ＭＳ 明朝" w:eastAsia="ＭＳ 明朝" w:hAnsi="ＭＳ 明朝"/>
        </w:rPr>
        <w:t>の移動サービスを拡大することを目標としている。2020年まで、53,593時間の延長が計画されており、2019年には移動介護・介助のために約1,200万ユーロの予算が組まれている。</w:t>
      </w:r>
      <w:r w:rsidR="002002CF" w:rsidRPr="00105E4F">
        <w:rPr>
          <w:rFonts w:ascii="ＭＳ 明朝" w:eastAsia="ＭＳ 明朝" w:hAnsi="ＭＳ 明朝" w:hint="eastAsia"/>
          <w:lang w:eastAsia="ja-JP"/>
        </w:rPr>
        <w:t>パーソナルアシスタンス</w:t>
      </w:r>
      <w:r w:rsidR="00871015" w:rsidRPr="00105E4F">
        <w:rPr>
          <w:rFonts w:ascii="ＭＳ 明朝" w:eastAsia="ＭＳ 明朝" w:hAnsi="ＭＳ 明朝"/>
        </w:rPr>
        <w:t>の分野では、52,000時間の延長が予定されており、2019年の予算は約990万ユーロである。</w:t>
      </w:r>
    </w:p>
    <w:p w14:paraId="02964292" w14:textId="41609385"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90.</w:t>
      </w:r>
      <w:r w:rsidRPr="00105E4F">
        <w:rPr>
          <w:rFonts w:ascii="ＭＳ 明朝" w:eastAsia="ＭＳ 明朝" w:hAnsi="ＭＳ 明朝"/>
          <w:bCs/>
        </w:rPr>
        <w:tab/>
      </w:r>
      <w:r w:rsidR="00871015" w:rsidRPr="00105E4F">
        <w:rPr>
          <w:rFonts w:ascii="ＭＳ 明朝" w:eastAsia="ＭＳ 明朝" w:hAnsi="ＭＳ 明朝"/>
        </w:rPr>
        <w:t>2018年には、</w:t>
      </w:r>
      <w:r w:rsidR="00871015" w:rsidRPr="00105E4F">
        <w:rPr>
          <w:rFonts w:ascii="ＭＳ 明朝" w:eastAsia="ＭＳ 明朝" w:hAnsi="ＭＳ 明朝"/>
          <w:bCs/>
        </w:rPr>
        <w:t>ザルツブルク</w:t>
      </w:r>
      <w:r w:rsidR="00971C16" w:rsidRPr="00105E4F">
        <w:rPr>
          <w:rFonts w:ascii="ＭＳ 明朝" w:eastAsia="ＭＳ 明朝" w:hAnsi="ＭＳ 明朝" w:hint="eastAsia"/>
          <w:bCs/>
          <w:lang w:eastAsia="ja-JP"/>
        </w:rPr>
        <w:t>州</w:t>
      </w:r>
      <w:r w:rsidR="00871015" w:rsidRPr="00105E4F">
        <w:rPr>
          <w:rFonts w:ascii="ＭＳ 明朝" w:eastAsia="ＭＳ 明朝" w:hAnsi="ＭＳ 明朝"/>
        </w:rPr>
        <w:t>障害者支援プログラムが運営する施設に30人の子どもが入所した。</w:t>
      </w:r>
    </w:p>
    <w:p w14:paraId="59849EC6" w14:textId="53BF9529"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91.</w:t>
      </w:r>
      <w:r w:rsidRPr="00105E4F">
        <w:rPr>
          <w:rFonts w:ascii="ＭＳ 明朝" w:eastAsia="ＭＳ 明朝" w:hAnsi="ＭＳ 明朝"/>
          <w:bCs/>
        </w:rPr>
        <w:tab/>
      </w:r>
      <w:r w:rsidR="00871015" w:rsidRPr="00105E4F">
        <w:rPr>
          <w:rFonts w:ascii="ＭＳ 明朝" w:eastAsia="ＭＳ 明朝" w:hAnsi="ＭＳ 明朝"/>
        </w:rPr>
        <w:t>2019年には、11人の子どもたちが他州または</w:t>
      </w:r>
      <w:r w:rsidR="005934AE" w:rsidRPr="00105E4F">
        <w:rPr>
          <w:rFonts w:ascii="ＭＳ 明朝" w:eastAsia="ＭＳ 明朝" w:hAnsi="ＭＳ 明朝" w:hint="eastAsia"/>
          <w:lang w:eastAsia="ja-JP"/>
        </w:rPr>
        <w:t>国</w:t>
      </w:r>
      <w:r w:rsidR="00871015" w:rsidRPr="00105E4F">
        <w:rPr>
          <w:rFonts w:ascii="ＭＳ 明朝" w:eastAsia="ＭＳ 明朝" w:hAnsi="ＭＳ 明朝"/>
        </w:rPr>
        <w:t>外で保護された。これらの施設が選ばれたのは、専門的な支援と訓練を確保できるからである。全体として、</w:t>
      </w:r>
      <w:r w:rsidR="003C30DC" w:rsidRPr="00105E4F">
        <w:rPr>
          <w:rFonts w:ascii="ＭＳ 明朝" w:eastAsia="ＭＳ 明朝" w:hAnsi="ＭＳ 明朝" w:hint="eastAsia"/>
          <w:lang w:eastAsia="ja-JP"/>
        </w:rPr>
        <w:t>この</w:t>
      </w:r>
      <w:r w:rsidR="00871015" w:rsidRPr="00105E4F">
        <w:rPr>
          <w:rFonts w:ascii="ＭＳ 明朝" w:eastAsia="ＭＳ 明朝" w:hAnsi="ＭＳ 明朝"/>
        </w:rPr>
        <w:t>数字は減少傾向にある。</w:t>
      </w:r>
    </w:p>
    <w:p w14:paraId="4FCBF390" w14:textId="310828A3"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92.</w:t>
      </w:r>
      <w:r w:rsidRPr="00105E4F">
        <w:rPr>
          <w:rFonts w:ascii="ＭＳ 明朝" w:eastAsia="ＭＳ 明朝" w:hAnsi="ＭＳ 明朝"/>
          <w:bCs/>
        </w:rPr>
        <w:tab/>
      </w:r>
      <w:r w:rsidR="00871015" w:rsidRPr="00105E4F">
        <w:rPr>
          <w:rFonts w:ascii="ＭＳ 明朝" w:eastAsia="ＭＳ 明朝" w:hAnsi="ＭＳ 明朝"/>
          <w:bCs/>
        </w:rPr>
        <w:t>シュタイアーマルク州</w:t>
      </w:r>
      <w:r w:rsidR="00871015" w:rsidRPr="00105E4F">
        <w:rPr>
          <w:rFonts w:ascii="ＭＳ 明朝" w:eastAsia="ＭＳ 明朝" w:hAnsi="ＭＳ 明朝"/>
        </w:rPr>
        <w:t>では、障害のある子どもへの支援は、その大部分が慣れ親しんだ家庭環境で行われている。</w:t>
      </w:r>
      <w:r w:rsidR="003C30DC" w:rsidRPr="00105E4F">
        <w:rPr>
          <w:rFonts w:ascii="ＭＳ 明朝" w:eastAsia="ＭＳ 明朝" w:hAnsi="ＭＳ 明朝" w:hint="eastAsia"/>
          <w:lang w:eastAsia="ja-JP"/>
        </w:rPr>
        <w:t>また、</w:t>
      </w:r>
      <w:r w:rsidR="00871015" w:rsidRPr="00105E4F">
        <w:rPr>
          <w:rFonts w:ascii="ＭＳ 明朝" w:eastAsia="ＭＳ 明朝" w:hAnsi="ＭＳ 明朝"/>
        </w:rPr>
        <w:t>障害児のための寄宿学校があり、特別なコンセプトに基づいて認可され、特に困難な養育状況で利用できる。これらの寄宿学校では、31人の子どもが14歳まで保護されている。</w:t>
      </w:r>
    </w:p>
    <w:p w14:paraId="5E4BBFCA" w14:textId="5CFC1ECA"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93.</w:t>
      </w:r>
      <w:r w:rsidRPr="00105E4F">
        <w:rPr>
          <w:rFonts w:ascii="ＭＳ 明朝" w:eastAsia="ＭＳ 明朝" w:hAnsi="ＭＳ 明朝"/>
          <w:bCs/>
        </w:rPr>
        <w:tab/>
      </w:r>
      <w:r w:rsidR="00871015" w:rsidRPr="00105E4F">
        <w:rPr>
          <w:rFonts w:ascii="ＭＳ 明朝" w:eastAsia="ＭＳ 明朝" w:hAnsi="ＭＳ 明朝"/>
          <w:bCs/>
        </w:rPr>
        <w:t>チロル</w:t>
      </w:r>
      <w:r w:rsidR="00871015" w:rsidRPr="00105E4F">
        <w:rPr>
          <w:rFonts w:ascii="ＭＳ 明朝" w:eastAsia="ＭＳ 明朝" w:hAnsi="ＭＳ 明朝"/>
        </w:rPr>
        <w:t>州では、</w:t>
      </w:r>
      <w:r w:rsidR="007C37D9" w:rsidRPr="00105E4F">
        <w:rPr>
          <w:rFonts w:ascii="ＭＳ 明朝" w:eastAsia="ＭＳ 明朝" w:hAnsi="ＭＳ 明朝"/>
        </w:rPr>
        <w:t>「</w:t>
      </w:r>
      <w:r w:rsidR="003C30DC" w:rsidRPr="00105E4F">
        <w:rPr>
          <w:rFonts w:ascii="ＭＳ 明朝" w:eastAsia="ＭＳ 明朝" w:hAnsi="ＭＳ 明朝" w:hint="eastAsia"/>
          <w:lang w:eastAsia="ja-JP"/>
        </w:rPr>
        <w:t>入所</w:t>
      </w:r>
      <w:r w:rsidR="00871015" w:rsidRPr="00105E4F">
        <w:rPr>
          <w:rFonts w:ascii="ＭＳ 明朝" w:eastAsia="ＭＳ 明朝" w:hAnsi="ＭＳ 明朝"/>
        </w:rPr>
        <w:t>ではなく</w:t>
      </w:r>
      <w:r w:rsidR="00CD7E2C" w:rsidRPr="00105E4F">
        <w:rPr>
          <w:rFonts w:ascii="ＭＳ 明朝" w:eastAsia="ＭＳ 明朝" w:hAnsi="ＭＳ 明朝" w:hint="eastAsia"/>
          <w:lang w:eastAsia="ja-JP"/>
        </w:rPr>
        <w:t>通院（</w:t>
      </w:r>
      <w:r w:rsidR="00871015" w:rsidRPr="00105E4F">
        <w:rPr>
          <w:rFonts w:ascii="ＭＳ 明朝" w:eastAsia="ＭＳ 明朝" w:hAnsi="ＭＳ 明朝"/>
        </w:rPr>
        <w:t>移動</w:t>
      </w:r>
      <w:r w:rsidR="00CD7E2C" w:rsidRPr="00105E4F">
        <w:rPr>
          <w:rFonts w:ascii="ＭＳ 明朝" w:eastAsia="ＭＳ 明朝" w:hAnsi="ＭＳ 明朝" w:hint="eastAsia"/>
          <w:lang w:eastAsia="ja-JP"/>
        </w:rPr>
        <w:t>）</w:t>
      </w:r>
      <w:r w:rsidR="007C37D9" w:rsidRPr="00105E4F">
        <w:rPr>
          <w:rFonts w:ascii="ＭＳ 明朝" w:eastAsia="ＭＳ 明朝" w:hAnsi="ＭＳ 明朝"/>
        </w:rPr>
        <w:t>」という</w:t>
      </w:r>
      <w:r w:rsidR="00871015" w:rsidRPr="00105E4F">
        <w:rPr>
          <w:rFonts w:ascii="ＭＳ 明朝" w:eastAsia="ＭＳ 明朝" w:hAnsi="ＭＳ 明朝"/>
        </w:rPr>
        <w:t>原則が適用され、</w:t>
      </w:r>
      <w:r w:rsidR="000D65BF" w:rsidRPr="00105E4F">
        <w:rPr>
          <w:rFonts w:ascii="ＭＳ 明朝" w:eastAsia="ＭＳ 明朝" w:hAnsi="ＭＳ 明朝"/>
        </w:rPr>
        <w:t>障害のある人</w:t>
      </w:r>
      <w:r w:rsidR="00871015" w:rsidRPr="00105E4F">
        <w:rPr>
          <w:rFonts w:ascii="ＭＳ 明朝" w:eastAsia="ＭＳ 明朝" w:hAnsi="ＭＳ 明朝"/>
        </w:rPr>
        <w:t>、特に子どもや若者の脱施設化が何年も前から進められてきた。子どもと若者のための完全</w:t>
      </w:r>
      <w:r w:rsidR="003C30DC" w:rsidRPr="00105E4F">
        <w:rPr>
          <w:rFonts w:ascii="ＭＳ 明朝" w:eastAsia="ＭＳ 明朝" w:hAnsi="ＭＳ 明朝" w:hint="eastAsia"/>
          <w:lang w:eastAsia="ja-JP"/>
        </w:rPr>
        <w:t>入所</w:t>
      </w:r>
      <w:r w:rsidR="00871015" w:rsidRPr="00105E4F">
        <w:rPr>
          <w:rFonts w:ascii="ＭＳ 明朝" w:eastAsia="ＭＳ 明朝" w:hAnsi="ＭＳ 明朝"/>
        </w:rPr>
        <w:t>型長期滞在施設（年間365日）は22カ所あり、寄宿舎も4カ所ある（うち3カ所は学校とつながっている）。</w:t>
      </w:r>
    </w:p>
    <w:p w14:paraId="1B09987A" w14:textId="08A613FC"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94.</w:t>
      </w:r>
      <w:r w:rsidRPr="00105E4F">
        <w:rPr>
          <w:rFonts w:ascii="ＭＳ 明朝" w:eastAsia="ＭＳ 明朝" w:hAnsi="ＭＳ 明朝"/>
          <w:bCs/>
        </w:rPr>
        <w:tab/>
      </w:r>
      <w:r w:rsidR="00871015" w:rsidRPr="00105E4F">
        <w:rPr>
          <w:rFonts w:ascii="ＭＳ 明朝" w:eastAsia="ＭＳ 明朝" w:hAnsi="ＭＳ 明朝"/>
          <w:bCs/>
        </w:rPr>
        <w:t>フォアアールベルク州</w:t>
      </w:r>
      <w:r w:rsidR="00871015" w:rsidRPr="00105E4F">
        <w:rPr>
          <w:rFonts w:ascii="ＭＳ 明朝" w:eastAsia="ＭＳ 明朝" w:hAnsi="ＭＳ 明朝"/>
          <w:b/>
        </w:rPr>
        <w:t>：</w:t>
      </w:r>
      <w:r w:rsidR="00871015" w:rsidRPr="00105E4F">
        <w:rPr>
          <w:rFonts w:ascii="ＭＳ 明朝" w:eastAsia="ＭＳ 明朝" w:hAnsi="ＭＳ 明朝"/>
        </w:rPr>
        <w:t>統合支援の分野では、家族の負担を軽減する社会モデルがますます重視されているため、脱施設化</w:t>
      </w:r>
      <w:r w:rsidR="00020854" w:rsidRPr="00105E4F">
        <w:rPr>
          <w:rFonts w:ascii="ＭＳ 明朝" w:eastAsia="ＭＳ 明朝" w:hAnsi="ＭＳ 明朝" w:hint="eastAsia"/>
          <w:lang w:eastAsia="ja-JP"/>
        </w:rPr>
        <w:t>は</w:t>
      </w:r>
      <w:r w:rsidR="00871015" w:rsidRPr="00105E4F">
        <w:rPr>
          <w:rFonts w:ascii="ＭＳ 明朝" w:eastAsia="ＭＳ 明朝" w:hAnsi="ＭＳ 明朝"/>
        </w:rPr>
        <w:t>ほとんど</w:t>
      </w:r>
      <w:r w:rsidR="00C4004F" w:rsidRPr="00105E4F">
        <w:rPr>
          <w:rFonts w:ascii="ＭＳ 明朝" w:eastAsia="ＭＳ 明朝" w:hAnsi="ＭＳ 明朝" w:hint="eastAsia"/>
          <w:lang w:eastAsia="ja-JP"/>
        </w:rPr>
        <w:t>問題とされていない。</w:t>
      </w:r>
      <w:r w:rsidR="00871015" w:rsidRPr="00105E4F">
        <w:rPr>
          <w:rFonts w:ascii="ＭＳ 明朝" w:eastAsia="ＭＳ 明朝" w:hAnsi="ＭＳ 明朝"/>
        </w:rPr>
        <w:t>障害の有無にかかわらず、子どもが施設に収容されるのは、彼らの幸福が危険にさらされていると疑われる理由がある場合だけである。</w:t>
      </w:r>
    </w:p>
    <w:p w14:paraId="5A2B4FF8"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95.</w:t>
      </w:r>
      <w:r w:rsidRPr="00105E4F">
        <w:rPr>
          <w:rFonts w:ascii="ＭＳ 明朝" w:eastAsia="ＭＳ 明朝" w:hAnsi="ＭＳ 明朝"/>
          <w:bCs/>
        </w:rPr>
        <w:tab/>
      </w:r>
      <w:r w:rsidR="00871015" w:rsidRPr="00105E4F">
        <w:rPr>
          <w:rFonts w:ascii="ＭＳ 明朝" w:eastAsia="ＭＳ 明朝" w:hAnsi="ＭＳ 明朝"/>
          <w:bCs/>
        </w:rPr>
        <w:t>ウィーンで</w:t>
      </w:r>
      <w:r w:rsidR="00871015" w:rsidRPr="00105E4F">
        <w:rPr>
          <w:rFonts w:ascii="ＭＳ 明朝" w:eastAsia="ＭＳ 明朝" w:hAnsi="ＭＳ 明朝"/>
        </w:rPr>
        <w:t>親と同居せず、施設に入所して</w:t>
      </w:r>
      <w:r w:rsidR="00871015" w:rsidRPr="00105E4F">
        <w:rPr>
          <w:rFonts w:ascii="ＭＳ 明朝" w:eastAsia="ＭＳ 明朝" w:hAnsi="ＭＳ 明朝"/>
          <w:bCs/>
        </w:rPr>
        <w:t>いる</w:t>
      </w:r>
      <w:r w:rsidR="00871015" w:rsidRPr="00105E4F">
        <w:rPr>
          <w:rFonts w:ascii="ＭＳ 明朝" w:eastAsia="ＭＳ 明朝" w:hAnsi="ＭＳ 明朝"/>
        </w:rPr>
        <w:t>障害児の数は、2018年12月31日現在、130人にのぼる。</w:t>
      </w:r>
    </w:p>
    <w:p w14:paraId="4AA7BA28" w14:textId="7D03017C" w:rsidR="00792B19" w:rsidRPr="00105E4F" w:rsidRDefault="00A34B3A">
      <w:pPr>
        <w:pStyle w:val="H1G"/>
        <w:rPr>
          <w:rFonts w:ascii="ＭＳ 明朝" w:eastAsia="ＭＳ 明朝" w:hAnsi="ＭＳ 明朝"/>
        </w:rPr>
      </w:pPr>
      <w:r w:rsidRPr="00105E4F">
        <w:rPr>
          <w:rFonts w:ascii="ＭＳ 明朝" w:eastAsia="ＭＳ 明朝" w:hAnsi="ＭＳ 明朝"/>
        </w:rPr>
        <w:lastRenderedPageBreak/>
        <w:tab/>
      </w:r>
      <w:r w:rsidRPr="00105E4F">
        <w:rPr>
          <w:rFonts w:ascii="ＭＳ 明朝" w:eastAsia="ＭＳ 明朝" w:hAnsi="ＭＳ 明朝"/>
        </w:rPr>
        <w:tab/>
      </w:r>
      <w:r w:rsidR="006649B6" w:rsidRPr="00105E4F">
        <w:rPr>
          <w:rFonts w:ascii="ＭＳ 明朝" w:eastAsia="ＭＳ 明朝" w:hAnsi="ＭＳ 明朝"/>
        </w:rPr>
        <w:t>報告前</w:t>
      </w:r>
      <w:r w:rsidR="006649B6" w:rsidRPr="00105E4F">
        <w:rPr>
          <w:rFonts w:ascii="ＭＳ 明朝" w:eastAsia="ＭＳ 明朝" w:hAnsi="ＭＳ 明朝" w:hint="eastAsia"/>
          <w:lang w:eastAsia="ja-JP"/>
        </w:rPr>
        <w:t>質問事項パラグラフ</w:t>
      </w:r>
      <w:r w:rsidR="006649B6" w:rsidRPr="00105E4F">
        <w:rPr>
          <w:rFonts w:ascii="ＭＳ 明朝" w:eastAsia="ＭＳ 明朝" w:hAnsi="ＭＳ 明朝"/>
        </w:rPr>
        <w:t>1</w:t>
      </w:r>
      <w:r w:rsidR="006649B6" w:rsidRPr="00105E4F">
        <w:rPr>
          <w:rFonts w:ascii="ＭＳ 明朝" w:eastAsia="ＭＳ 明朝" w:hAnsi="ＭＳ 明朝" w:hint="eastAsia"/>
          <w:lang w:eastAsia="ja-JP"/>
        </w:rPr>
        <w:t>4への</w:t>
      </w:r>
      <w:r w:rsidRPr="00105E4F">
        <w:rPr>
          <w:rFonts w:ascii="ＭＳ 明朝" w:eastAsia="ＭＳ 明朝" w:hAnsi="ＭＳ 明朝"/>
        </w:rPr>
        <w:t>回答</w:t>
      </w:r>
    </w:p>
    <w:p w14:paraId="1F9D5AF0" w14:textId="710854C6"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96.</w:t>
      </w:r>
      <w:r w:rsidRPr="00105E4F">
        <w:rPr>
          <w:rFonts w:ascii="ＭＳ 明朝" w:eastAsia="ＭＳ 明朝" w:hAnsi="ＭＳ 明朝"/>
          <w:bCs/>
        </w:rPr>
        <w:tab/>
      </w:r>
      <w:r w:rsidR="00871015" w:rsidRPr="00105E4F">
        <w:rPr>
          <w:rFonts w:ascii="ＭＳ 明朝" w:eastAsia="ＭＳ 明朝" w:hAnsi="ＭＳ 明朝"/>
          <w:bCs/>
        </w:rPr>
        <w:t>子どもの権利に関する連邦憲法</w:t>
      </w:r>
      <w:r w:rsidR="00871015" w:rsidRPr="00105E4F">
        <w:rPr>
          <w:rFonts w:ascii="ＭＳ 明朝" w:eastAsia="ＭＳ 明朝" w:hAnsi="ＭＳ 明朝"/>
        </w:rPr>
        <w:t>は、とりわけ障害のある子どもの平等な扱いを保障している（第6条）。</w:t>
      </w:r>
    </w:p>
    <w:p w14:paraId="72B66AD2" w14:textId="77777777" w:rsidR="00792B19" w:rsidRPr="00105E4F" w:rsidRDefault="00A34B3A" w:rsidP="00082147">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97.</w:t>
      </w:r>
      <w:r w:rsidRPr="00105E4F">
        <w:rPr>
          <w:rFonts w:ascii="ＭＳ 明朝" w:eastAsia="ＭＳ 明朝" w:hAnsi="ＭＳ 明朝"/>
          <w:bCs/>
        </w:rPr>
        <w:tab/>
      </w:r>
      <w:r w:rsidR="00871015" w:rsidRPr="00105E4F">
        <w:rPr>
          <w:rFonts w:ascii="ＭＳ 明朝" w:eastAsia="ＭＳ 明朝" w:hAnsi="ＭＳ 明朝"/>
        </w:rPr>
        <w:t>子どもの権利に関するこの連邦憲法によれば、家庭環境から永久的または一時的に引き離されたすべての子ども（長期的なケアや宿泊を提供する施設に住む）は、国からの特別な保護と支援を受ける権利がある（第2条第2項）。</w:t>
      </w:r>
    </w:p>
    <w:p w14:paraId="5B2CFEFC" w14:textId="23CDA1FF" w:rsidR="00792B19" w:rsidRPr="00105E4F" w:rsidRDefault="00A34B3A" w:rsidP="00082147">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98.</w:t>
      </w:r>
      <w:r w:rsidRPr="00105E4F">
        <w:rPr>
          <w:rFonts w:ascii="ＭＳ 明朝" w:eastAsia="ＭＳ 明朝" w:hAnsi="ＭＳ 明朝"/>
          <w:bCs/>
        </w:rPr>
        <w:tab/>
      </w:r>
      <w:r w:rsidR="00871015" w:rsidRPr="00105E4F">
        <w:rPr>
          <w:rFonts w:ascii="ＭＳ 明朝" w:eastAsia="ＭＳ 明朝" w:hAnsi="ＭＳ 明朝"/>
        </w:rPr>
        <w:t>連邦政府の教育政策目標は、「障害に関する</w:t>
      </w:r>
      <w:r w:rsidR="00354584" w:rsidRPr="00105E4F">
        <w:rPr>
          <w:rFonts w:ascii="ＭＳ 明朝" w:eastAsia="ＭＳ 明朝" w:hAnsi="ＭＳ 明朝" w:hint="eastAsia"/>
          <w:lang w:eastAsia="ja-JP"/>
        </w:rPr>
        <w:t>全国行動計画（</w:t>
      </w:r>
      <w:r w:rsidR="00871015" w:rsidRPr="00105E4F">
        <w:rPr>
          <w:rFonts w:ascii="ＭＳ 明朝" w:eastAsia="ＭＳ 明朝" w:hAnsi="ＭＳ 明朝"/>
        </w:rPr>
        <w:t>NAP</w:t>
      </w:r>
      <w:r w:rsidR="00354584" w:rsidRPr="00105E4F">
        <w:rPr>
          <w:rFonts w:ascii="ＭＳ 明朝" w:eastAsia="ＭＳ 明朝" w:hAnsi="ＭＳ 明朝" w:hint="eastAsia"/>
          <w:lang w:eastAsia="ja-JP"/>
        </w:rPr>
        <w:t>）</w:t>
      </w:r>
      <w:r w:rsidR="00871015" w:rsidRPr="00105E4F">
        <w:rPr>
          <w:rFonts w:ascii="ＭＳ 明朝" w:eastAsia="ＭＳ 明朝" w:hAnsi="ＭＳ 明朝"/>
        </w:rPr>
        <w:t>2012-</w:t>
      </w:r>
      <w:r w:rsidR="007C37D9" w:rsidRPr="00105E4F">
        <w:rPr>
          <w:rFonts w:ascii="ＭＳ 明朝" w:eastAsia="ＭＳ 明朝" w:hAnsi="ＭＳ 明朝"/>
        </w:rPr>
        <w:t>2020</w:t>
      </w:r>
      <w:r w:rsidR="00871015" w:rsidRPr="00105E4F">
        <w:rPr>
          <w:rFonts w:ascii="ＭＳ 明朝" w:eastAsia="ＭＳ 明朝" w:hAnsi="ＭＳ 明朝"/>
        </w:rPr>
        <w:t>」で策定されており、全州にインクルーシブなモデル地域を作ることを目標に、インクルーシブな学校システムの開発を定めている。</w:t>
      </w:r>
    </w:p>
    <w:p w14:paraId="683EFDC2" w14:textId="4F3625BD"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99.</w:t>
      </w:r>
      <w:r w:rsidRPr="00105E4F">
        <w:rPr>
          <w:rFonts w:ascii="ＭＳ 明朝" w:eastAsia="ＭＳ 明朝" w:hAnsi="ＭＳ 明朝"/>
          <w:bCs/>
        </w:rPr>
        <w:tab/>
      </w:r>
      <w:r w:rsidR="00871015" w:rsidRPr="00105E4F">
        <w:rPr>
          <w:rFonts w:ascii="ＭＳ 明朝" w:eastAsia="ＭＳ 明朝" w:hAnsi="ＭＳ 明朝"/>
        </w:rPr>
        <w:t>2016年9月1日に導入された連邦長期介護給付法に対する</w:t>
      </w:r>
      <w:r w:rsidR="00EB0F7A" w:rsidRPr="00105E4F">
        <w:rPr>
          <w:rFonts w:ascii="ＭＳ 明朝" w:eastAsia="ＭＳ 明朝" w:hAnsi="ＭＳ 明朝" w:hint="eastAsia"/>
          <w:lang w:eastAsia="ja-JP"/>
        </w:rPr>
        <w:t>「</w:t>
      </w:r>
      <w:r w:rsidR="00871015" w:rsidRPr="00105E4F">
        <w:rPr>
          <w:rFonts w:ascii="ＭＳ 明朝" w:eastAsia="ＭＳ 明朝" w:hAnsi="ＭＳ 明朝"/>
        </w:rPr>
        <w:t>児童分類規則</w:t>
      </w:r>
      <w:r w:rsidR="00EB0F7A" w:rsidRPr="00105E4F">
        <w:rPr>
          <w:rFonts w:ascii="ＭＳ 明朝" w:eastAsia="ＭＳ 明朝" w:hAnsi="ＭＳ 明朝" w:hint="eastAsia"/>
          <w:lang w:eastAsia="ja-JP"/>
        </w:rPr>
        <w:t>」</w:t>
      </w:r>
      <w:r w:rsidR="00871015" w:rsidRPr="00105E4F">
        <w:rPr>
          <w:rFonts w:ascii="ＭＳ 明朝" w:eastAsia="ＭＳ 明朝" w:hAnsi="ＭＳ 明朝"/>
        </w:rPr>
        <w:t>という形で、児童・青少年の介護ニーズの評価に関する統一基準が導入された</w:t>
      </w:r>
      <w:r w:rsidR="007C37D9" w:rsidRPr="00105E4F">
        <w:rPr>
          <w:rFonts w:ascii="ＭＳ 明朝" w:eastAsia="ＭＳ 明朝" w:hAnsi="ＭＳ 明朝"/>
        </w:rPr>
        <w:t>。</w:t>
      </w:r>
    </w:p>
    <w:p w14:paraId="5399F11D" w14:textId="0FDFF4BF"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100.</w:t>
      </w:r>
      <w:r w:rsidRPr="00105E4F">
        <w:rPr>
          <w:rFonts w:ascii="ＭＳ 明朝" w:eastAsia="ＭＳ 明朝" w:hAnsi="ＭＳ 明朝"/>
          <w:bCs/>
        </w:rPr>
        <w:tab/>
      </w:r>
      <w:r w:rsidR="00871015" w:rsidRPr="00105E4F">
        <w:rPr>
          <w:rFonts w:ascii="ＭＳ 明朝" w:eastAsia="ＭＳ 明朝" w:hAnsi="ＭＳ 明朝"/>
          <w:bCs/>
        </w:rPr>
        <w:t>州では、</w:t>
      </w:r>
      <w:r w:rsidR="00871015" w:rsidRPr="00105E4F">
        <w:rPr>
          <w:rFonts w:ascii="ＭＳ 明朝" w:eastAsia="ＭＳ 明朝" w:hAnsi="ＭＳ 明朝"/>
        </w:rPr>
        <w:t>障害のある子どもの権利は、それぞれの地域の子ども・若者プログラム、子ども・若者オンブズマンまたは地域の障害オンブズマンの</w:t>
      </w:r>
      <w:r w:rsidR="00574B5F" w:rsidRPr="00105E4F">
        <w:rPr>
          <w:rFonts w:ascii="ＭＳ 明朝" w:eastAsia="ＭＳ 明朝" w:hAnsi="ＭＳ 明朝" w:hint="eastAsia"/>
          <w:lang w:eastAsia="ja-JP"/>
        </w:rPr>
        <w:t>所管</w:t>
      </w:r>
      <w:r w:rsidR="00871015" w:rsidRPr="00105E4F">
        <w:rPr>
          <w:rFonts w:ascii="ＭＳ 明朝" w:eastAsia="ＭＳ 明朝" w:hAnsi="ＭＳ 明朝"/>
        </w:rPr>
        <w:t>である。</w:t>
      </w:r>
    </w:p>
    <w:p w14:paraId="1E849649" w14:textId="7B4D393C" w:rsidR="00B61FD1" w:rsidRPr="00105E4F" w:rsidRDefault="00A34B3A">
      <w:pPr>
        <w:pStyle w:val="H1G"/>
        <w:rPr>
          <w:rFonts w:ascii="ＭＳ 明朝" w:eastAsia="ＭＳ 明朝" w:hAnsi="ＭＳ 明朝"/>
        </w:rPr>
      </w:pPr>
      <w:bookmarkStart w:id="24" w:name="_Hlk133826623"/>
      <w:r w:rsidRPr="00105E4F">
        <w:rPr>
          <w:rFonts w:ascii="ＭＳ 明朝" w:eastAsia="ＭＳ 明朝" w:hAnsi="ＭＳ 明朝"/>
        </w:rPr>
        <w:tab/>
      </w:r>
      <w:r w:rsidRPr="00105E4F">
        <w:rPr>
          <w:rFonts w:ascii="ＭＳ 明朝" w:eastAsia="ＭＳ 明朝" w:hAnsi="ＭＳ 明朝"/>
        </w:rPr>
        <w:tab/>
      </w:r>
      <w:r w:rsidR="0056762D" w:rsidRPr="00105E4F">
        <w:rPr>
          <w:rFonts w:ascii="ＭＳ 明朝" w:eastAsia="ＭＳ 明朝" w:hAnsi="ＭＳ 明朝" w:hint="eastAsia"/>
          <w:lang w:eastAsia="ja-JP"/>
        </w:rPr>
        <w:t>意識の向上（第８条）</w:t>
      </w:r>
    </w:p>
    <w:p w14:paraId="53C3C61E" w14:textId="5A8795A4" w:rsidR="00792B19" w:rsidRPr="00105E4F" w:rsidRDefault="006649B6" w:rsidP="00B61FD1">
      <w:pPr>
        <w:pStyle w:val="H1G"/>
        <w:ind w:firstLine="0"/>
        <w:rPr>
          <w:rFonts w:ascii="ＭＳ 明朝" w:eastAsia="ＭＳ 明朝" w:hAnsi="ＭＳ 明朝"/>
        </w:rPr>
      </w:pPr>
      <w:r w:rsidRPr="00105E4F">
        <w:rPr>
          <w:rFonts w:ascii="ＭＳ 明朝" w:eastAsia="ＭＳ 明朝" w:hAnsi="ＭＳ 明朝"/>
        </w:rPr>
        <w:t>報告前</w:t>
      </w:r>
      <w:r w:rsidRPr="00105E4F">
        <w:rPr>
          <w:rFonts w:ascii="ＭＳ 明朝" w:eastAsia="ＭＳ 明朝" w:hAnsi="ＭＳ 明朝" w:hint="eastAsia"/>
          <w:lang w:eastAsia="ja-JP"/>
        </w:rPr>
        <w:t>質問事項パラグラフ</w:t>
      </w:r>
      <w:r w:rsidRPr="00105E4F">
        <w:rPr>
          <w:rFonts w:ascii="ＭＳ 明朝" w:eastAsia="ＭＳ 明朝" w:hAnsi="ＭＳ 明朝"/>
        </w:rPr>
        <w:t>1</w:t>
      </w:r>
      <w:r w:rsidRPr="00105E4F">
        <w:rPr>
          <w:rFonts w:ascii="ＭＳ 明朝" w:eastAsia="ＭＳ 明朝" w:hAnsi="ＭＳ 明朝" w:hint="eastAsia"/>
          <w:lang w:eastAsia="ja-JP"/>
        </w:rPr>
        <w:t>5への</w:t>
      </w:r>
      <w:r w:rsidR="00A34B3A" w:rsidRPr="00105E4F">
        <w:rPr>
          <w:rFonts w:ascii="ＭＳ 明朝" w:eastAsia="ＭＳ 明朝" w:hAnsi="ＭＳ 明朝"/>
        </w:rPr>
        <w:t>回答</w:t>
      </w:r>
    </w:p>
    <w:bookmarkEnd w:id="24"/>
    <w:p w14:paraId="18944BE9" w14:textId="5B859553" w:rsidR="00792B19" w:rsidRPr="00105E4F" w:rsidRDefault="00A34B3A">
      <w:pPr>
        <w:pStyle w:val="SingleTxtG"/>
        <w:tabs>
          <w:tab w:val="clear" w:pos="2268"/>
        </w:tabs>
        <w:kinsoku w:val="0"/>
        <w:overflowPunct w:val="0"/>
        <w:autoSpaceDE w:val="0"/>
        <w:autoSpaceDN w:val="0"/>
        <w:adjustRightInd w:val="0"/>
        <w:snapToGrid w:val="0"/>
        <w:jc w:val="left"/>
        <w:rPr>
          <w:rFonts w:ascii="ＭＳ 明朝" w:eastAsia="ＭＳ 明朝" w:hAnsi="ＭＳ 明朝"/>
        </w:rPr>
      </w:pPr>
      <w:r w:rsidRPr="00105E4F">
        <w:rPr>
          <w:rFonts w:ascii="ＭＳ 明朝" w:eastAsia="ＭＳ 明朝" w:hAnsi="ＭＳ 明朝"/>
          <w:bCs/>
        </w:rPr>
        <w:t>101.</w:t>
      </w:r>
      <w:r w:rsidRPr="00105E4F">
        <w:rPr>
          <w:rFonts w:ascii="ＭＳ 明朝" w:eastAsia="ＭＳ 明朝" w:hAnsi="ＭＳ 明朝"/>
          <w:bCs/>
        </w:rPr>
        <w:tab/>
      </w:r>
      <w:r w:rsidR="001A252A" w:rsidRPr="00105E4F">
        <w:rPr>
          <w:rFonts w:ascii="ＭＳ 明朝" w:eastAsia="ＭＳ 明朝" w:hAnsi="ＭＳ 明朝" w:hint="eastAsia"/>
          <w:bCs/>
          <w:lang w:eastAsia="ja-JP"/>
        </w:rPr>
        <w:t>障害者権利</w:t>
      </w:r>
      <w:r w:rsidR="00871015" w:rsidRPr="00105E4F">
        <w:rPr>
          <w:rFonts w:ascii="ＭＳ 明朝" w:eastAsia="ＭＳ 明朝" w:hAnsi="ＭＳ 明朝"/>
        </w:rPr>
        <w:t>委員会の</w:t>
      </w:r>
      <w:r w:rsidR="001A252A" w:rsidRPr="00105E4F">
        <w:rPr>
          <w:rFonts w:ascii="ＭＳ 明朝" w:eastAsia="ＭＳ 明朝" w:hAnsi="ＭＳ 明朝" w:hint="eastAsia"/>
          <w:lang w:eastAsia="ja-JP"/>
        </w:rPr>
        <w:t>一般的意見</w:t>
      </w:r>
      <w:r w:rsidR="00871015" w:rsidRPr="00105E4F">
        <w:rPr>
          <w:rFonts w:ascii="ＭＳ 明朝" w:eastAsia="ＭＳ 明朝" w:hAnsi="ＭＳ 明朝"/>
        </w:rPr>
        <w:t>は、</w:t>
      </w:r>
      <w:r w:rsidR="00871015" w:rsidRPr="00105E4F">
        <w:rPr>
          <w:rFonts w:ascii="ＭＳ 明朝" w:eastAsia="ＭＳ 明朝" w:hAnsi="ＭＳ 明朝"/>
          <w:bCs/>
        </w:rPr>
        <w:t>社会省の</w:t>
      </w:r>
      <w:r w:rsidR="00871015" w:rsidRPr="00105E4F">
        <w:rPr>
          <w:rFonts w:ascii="ＭＳ 明朝" w:eastAsia="ＭＳ 明朝" w:hAnsi="ＭＳ 明朝"/>
        </w:rPr>
        <w:t>ウェブサイトに掲載され、www.ohchr.org/EN/HRBodies/CRP</w:t>
      </w:r>
      <w:hyperlink r:id="rId12" w:history="1">
        <w:r w:rsidR="00871015" w:rsidRPr="00105E4F">
          <w:rPr>
            <w:rStyle w:val="af4"/>
            <w:rFonts w:ascii="ＭＳ 明朝" w:eastAsia="ＭＳ 明朝" w:hAnsi="ＭＳ 明朝"/>
            <w:color w:val="auto"/>
          </w:rPr>
          <w:t>D/Pages/GC.aspx（</w:t>
        </w:r>
      </w:hyperlink>
      <w:r w:rsidR="00871015" w:rsidRPr="00105E4F">
        <w:rPr>
          <w:rFonts w:ascii="ＭＳ 明朝" w:eastAsia="ＭＳ 明朝" w:hAnsi="ＭＳ 明朝"/>
        </w:rPr>
        <w:t>英語）とwww.gemeinsam-einfach-machen.de/GEM/DE/AS/Ho</w:t>
      </w:r>
      <w:hyperlink r:id="rId13" w:history="1">
        <w:r w:rsidR="00871015" w:rsidRPr="00105E4F">
          <w:rPr>
            <w:rStyle w:val="af4"/>
            <w:rFonts w:ascii="ＭＳ 明朝" w:eastAsia="ＭＳ 明朝" w:hAnsi="ＭＳ 明朝"/>
            <w:color w:val="auto"/>
          </w:rPr>
          <w:t>me/as_node.html</w:t>
        </w:r>
        <w:r w:rsidR="00871015" w:rsidRPr="00105E4F">
          <w:rPr>
            <w:rStyle w:val="af4"/>
            <w:rFonts w:ascii="ＭＳ 明朝" w:eastAsia="ＭＳ 明朝" w:hAnsi="ＭＳ 明朝"/>
            <w:color w:val="auto"/>
            <w:sz w:val="18"/>
            <w:szCs w:val="18"/>
          </w:rPr>
          <w:t>（</w:t>
        </w:r>
      </w:hyperlink>
      <w:r w:rsidR="002A37D5" w:rsidRPr="00105E4F">
        <w:rPr>
          <w:rFonts w:ascii="ＭＳ 明朝" w:eastAsia="ＭＳ 明朝" w:hAnsi="ＭＳ 明朝" w:hint="eastAsia"/>
          <w:lang w:eastAsia="ja-JP"/>
        </w:rPr>
        <w:t>独</w:t>
      </w:r>
      <w:r w:rsidR="00871015" w:rsidRPr="00105E4F">
        <w:rPr>
          <w:rFonts w:ascii="ＭＳ 明朝" w:eastAsia="ＭＳ 明朝" w:hAnsi="ＭＳ 明朝"/>
        </w:rPr>
        <w:t>語</w:t>
      </w:r>
      <w:r w:rsidR="00871015" w:rsidRPr="00105E4F">
        <w:rPr>
          <w:rFonts w:ascii="ＭＳ 明朝" w:eastAsia="ＭＳ 明朝" w:hAnsi="ＭＳ 明朝"/>
          <w:sz w:val="18"/>
          <w:szCs w:val="18"/>
        </w:rPr>
        <w:t>）</w:t>
      </w:r>
      <w:r w:rsidR="00DD669B" w:rsidRPr="00105E4F">
        <w:rPr>
          <w:rFonts w:ascii="ＭＳ 明朝" w:eastAsia="ＭＳ 明朝" w:hAnsi="ＭＳ 明朝" w:hint="eastAsia"/>
          <w:lang w:eastAsia="ja-JP"/>
        </w:rPr>
        <w:t>にリンクしている</w:t>
      </w:r>
      <w:r w:rsidR="00871015" w:rsidRPr="00105E4F">
        <w:rPr>
          <w:rFonts w:ascii="ＭＳ 明朝" w:eastAsia="ＭＳ 明朝" w:hAnsi="ＭＳ 明朝"/>
        </w:rPr>
        <w:t>。</w:t>
      </w:r>
    </w:p>
    <w:p w14:paraId="0C30E969" w14:textId="6B52B540" w:rsidR="00792B19" w:rsidRPr="00105E4F" w:rsidRDefault="00A34B3A" w:rsidP="00082147">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102.</w:t>
      </w:r>
      <w:r w:rsidRPr="00105E4F">
        <w:rPr>
          <w:rFonts w:ascii="ＭＳ 明朝" w:eastAsia="ＭＳ 明朝" w:hAnsi="ＭＳ 明朝"/>
          <w:bCs/>
        </w:rPr>
        <w:tab/>
      </w:r>
      <w:r w:rsidR="00871015" w:rsidRPr="00105E4F">
        <w:rPr>
          <w:rFonts w:ascii="ＭＳ 明朝" w:eastAsia="ＭＳ 明朝" w:hAnsi="ＭＳ 明朝"/>
        </w:rPr>
        <w:t>関係者とともに、インクルージョン・パッケージの施策が</w:t>
      </w:r>
      <w:r w:rsidR="00A328FC" w:rsidRPr="00105E4F">
        <w:rPr>
          <w:rFonts w:ascii="ＭＳ 明朝" w:eastAsia="ＭＳ 明朝" w:hAnsi="ＭＳ 明朝"/>
        </w:rPr>
        <w:t>社会省</w:t>
      </w:r>
      <w:r w:rsidR="00871015" w:rsidRPr="00105E4F">
        <w:rPr>
          <w:rFonts w:ascii="ＭＳ 明朝" w:eastAsia="ＭＳ 明朝" w:hAnsi="ＭＳ 明朝"/>
        </w:rPr>
        <w:t>で</w:t>
      </w:r>
      <w:r w:rsidR="002A37D5" w:rsidRPr="00105E4F">
        <w:rPr>
          <w:rFonts w:ascii="ＭＳ 明朝" w:eastAsia="ＭＳ 明朝" w:hAnsi="ＭＳ 明朝" w:hint="eastAsia"/>
          <w:lang w:eastAsia="ja-JP"/>
        </w:rPr>
        <w:t>作成</w:t>
      </w:r>
      <w:r w:rsidR="00871015" w:rsidRPr="00105E4F">
        <w:rPr>
          <w:rFonts w:ascii="ＭＳ 明朝" w:eastAsia="ＭＳ 明朝" w:hAnsi="ＭＳ 明朝"/>
        </w:rPr>
        <w:t>され、2018年秋に採択された。現在、段階的に実施されている。雇用への参加に関する意識向上が計画されており、</w:t>
      </w:r>
      <w:r w:rsidR="007C37D9" w:rsidRPr="00105E4F">
        <w:rPr>
          <w:rFonts w:ascii="ＭＳ 明朝" w:eastAsia="ＭＳ 明朝" w:hAnsi="ＭＳ 明朝"/>
        </w:rPr>
        <w:t>「</w:t>
      </w:r>
      <w:r w:rsidR="00871015" w:rsidRPr="00105E4F">
        <w:rPr>
          <w:rFonts w:ascii="ＭＳ 明朝" w:eastAsia="ＭＳ 明朝" w:hAnsi="ＭＳ 明朝"/>
        </w:rPr>
        <w:t>UNCRPDの内容と</w:t>
      </w:r>
      <w:r w:rsidR="000D65BF" w:rsidRPr="00105E4F">
        <w:rPr>
          <w:rFonts w:ascii="ＭＳ 明朝" w:eastAsia="ＭＳ 明朝" w:hAnsi="ＭＳ 明朝"/>
        </w:rPr>
        <w:t>障害のある人</w:t>
      </w:r>
      <w:r w:rsidR="00871015" w:rsidRPr="00105E4F">
        <w:rPr>
          <w:rFonts w:ascii="ＭＳ 明朝" w:eastAsia="ＭＳ 明朝" w:hAnsi="ＭＳ 明朝"/>
        </w:rPr>
        <w:t>の権利に関する包括的な情報キャンペーン」も</w:t>
      </w:r>
      <w:r w:rsidR="00796855" w:rsidRPr="00105E4F">
        <w:rPr>
          <w:rFonts w:ascii="ＭＳ 明朝" w:eastAsia="ＭＳ 明朝" w:hAnsi="ＭＳ 明朝" w:hint="eastAsia"/>
          <w:lang w:eastAsia="ja-JP"/>
        </w:rPr>
        <w:t>明確に計画</w:t>
      </w:r>
      <w:r w:rsidR="00871015" w:rsidRPr="00105E4F">
        <w:rPr>
          <w:rFonts w:ascii="ＭＳ 明朝" w:eastAsia="ＭＳ 明朝" w:hAnsi="ＭＳ 明朝"/>
        </w:rPr>
        <w:t>されている。</w:t>
      </w:r>
    </w:p>
    <w:p w14:paraId="4B772AB9"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103.</w:t>
      </w:r>
      <w:r w:rsidRPr="00105E4F">
        <w:rPr>
          <w:rFonts w:ascii="ＭＳ 明朝" w:eastAsia="ＭＳ 明朝" w:hAnsi="ＭＳ 明朝"/>
          <w:bCs/>
        </w:rPr>
        <w:tab/>
      </w:r>
      <w:r w:rsidR="00871015" w:rsidRPr="00105E4F">
        <w:rPr>
          <w:rFonts w:ascii="ＭＳ 明朝" w:eastAsia="ＭＳ 明朝" w:hAnsi="ＭＳ 明朝"/>
        </w:rPr>
        <w:t>各州では、国民にUNCRPDを周知させるための一連の措置がとられている：</w:t>
      </w:r>
    </w:p>
    <w:p w14:paraId="35AEE349" w14:textId="0B87D410"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ブルゲンラント州では、毎年「多様性</w:t>
      </w:r>
      <w:r w:rsidR="009566BB" w:rsidRPr="00105E4F">
        <w:rPr>
          <w:rFonts w:ascii="ＭＳ 明朝" w:eastAsia="ＭＳ 明朝" w:hAnsi="ＭＳ 明朝" w:hint="eastAsia"/>
          <w:lang w:eastAsia="ja-JP"/>
        </w:rPr>
        <w:t>への道程</w:t>
      </w:r>
      <w:r w:rsidR="00871015" w:rsidRPr="00105E4F">
        <w:rPr>
          <w:rFonts w:ascii="ＭＳ 明朝" w:eastAsia="ＭＳ 明朝" w:hAnsi="ＭＳ 明朝"/>
        </w:rPr>
        <w:t>」</w:t>
      </w:r>
      <w:r w:rsidR="00384ADE" w:rsidRPr="00105E4F">
        <w:rPr>
          <w:rFonts w:ascii="ＭＳ 明朝" w:eastAsia="ＭＳ 明朝" w:hAnsi="ＭＳ 明朝" w:hint="eastAsia"/>
          <w:lang w:eastAsia="ja-JP"/>
        </w:rPr>
        <w:t>（</w:t>
      </w:r>
      <w:r w:rsidR="00384ADE" w:rsidRPr="00105E4F">
        <w:rPr>
          <w:rFonts w:ascii="ＭＳ 明朝" w:eastAsia="ＭＳ 明朝" w:hAnsi="ＭＳ 明朝"/>
          <w:lang w:eastAsia="ja-JP"/>
        </w:rPr>
        <w:t>Miles of Diversity</w:t>
      </w:r>
      <w:r w:rsidR="00384ADE" w:rsidRPr="00105E4F">
        <w:rPr>
          <w:rFonts w:ascii="ＭＳ 明朝" w:eastAsia="ＭＳ 明朝" w:hAnsi="ＭＳ 明朝" w:hint="eastAsia"/>
          <w:lang w:eastAsia="ja-JP"/>
        </w:rPr>
        <w:t>）</w:t>
      </w:r>
      <w:r w:rsidR="00871015" w:rsidRPr="00105E4F">
        <w:rPr>
          <w:rFonts w:ascii="ＭＳ 明朝" w:eastAsia="ＭＳ 明朝" w:hAnsi="ＭＳ 明朝"/>
        </w:rPr>
        <w:t>と呼ばれる行動の日を設け、公共部門の職員を対象に研修を行っている；</w:t>
      </w:r>
    </w:p>
    <w:p w14:paraId="11522676" w14:textId="5F00402D"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A3425B" w:rsidRPr="00105E4F">
        <w:rPr>
          <w:rFonts w:ascii="ＭＳ 明朝" w:eastAsia="ＭＳ 明朝" w:hAnsi="ＭＳ 明朝" w:hint="eastAsia"/>
          <w:lang w:eastAsia="ja-JP"/>
        </w:rPr>
        <w:t>ニーダーエステライヒ州では、</w:t>
      </w:r>
      <w:r w:rsidR="00552372" w:rsidRPr="00105E4F">
        <w:rPr>
          <w:rFonts w:ascii="ＭＳ 明朝" w:eastAsia="ＭＳ 明朝" w:hAnsi="ＭＳ 明朝" w:hint="eastAsia"/>
          <w:lang w:eastAsia="ja-JP"/>
        </w:rPr>
        <w:t>広報活動および啓発イベント</w:t>
      </w:r>
      <w:r w:rsidR="008E5408" w:rsidRPr="00105E4F">
        <w:rPr>
          <w:rFonts w:ascii="ＭＳ 明朝" w:eastAsia="ＭＳ 明朝" w:hAnsi="ＭＳ 明朝" w:hint="eastAsia"/>
          <w:lang w:eastAsia="ja-JP"/>
        </w:rPr>
        <w:t>が、また</w:t>
      </w:r>
      <w:r w:rsidR="00871015" w:rsidRPr="00105E4F">
        <w:rPr>
          <w:rFonts w:ascii="ＭＳ 明朝" w:eastAsia="ＭＳ 明朝" w:hAnsi="ＭＳ 明朝"/>
        </w:rPr>
        <w:t>ザルツブルグでは、</w:t>
      </w:r>
      <w:r w:rsidR="000D65BF" w:rsidRPr="00105E4F">
        <w:rPr>
          <w:rFonts w:ascii="ＭＳ 明朝" w:eastAsia="ＭＳ 明朝" w:hAnsi="ＭＳ 明朝"/>
        </w:rPr>
        <w:t>障害のある人</w:t>
      </w:r>
      <w:r w:rsidR="00871015" w:rsidRPr="00105E4F">
        <w:rPr>
          <w:rFonts w:ascii="ＭＳ 明朝" w:eastAsia="ＭＳ 明朝" w:hAnsi="ＭＳ 明朝"/>
        </w:rPr>
        <w:t>の平等な参加とインクルージョンのための意識向上</w:t>
      </w:r>
      <w:r w:rsidR="008E5408" w:rsidRPr="00105E4F">
        <w:rPr>
          <w:rFonts w:ascii="ＭＳ 明朝" w:eastAsia="ＭＳ 明朝" w:hAnsi="ＭＳ 明朝" w:hint="eastAsia"/>
          <w:lang w:eastAsia="ja-JP"/>
        </w:rPr>
        <w:t>が行われている</w:t>
      </w:r>
      <w:r w:rsidR="008E5408" w:rsidRPr="00105E4F">
        <w:rPr>
          <w:rFonts w:ascii="ＭＳ 明朝" w:eastAsia="ＭＳ 明朝" w:hAnsi="ＭＳ 明朝"/>
        </w:rPr>
        <w:t>；</w:t>
      </w:r>
    </w:p>
    <w:p w14:paraId="179A4686" w14:textId="09AF3215"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Theme="minorEastAsia"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シュタイアーマルク州では、</w:t>
      </w:r>
      <w:r w:rsidR="00062776" w:rsidRPr="00105E4F">
        <w:rPr>
          <w:rFonts w:ascii="ＭＳ 明朝" w:eastAsia="ＭＳ 明朝" w:hAnsi="ＭＳ 明朝"/>
        </w:rPr>
        <w:t>「</w:t>
      </w:r>
      <w:r w:rsidR="00D13469" w:rsidRPr="00105E4F">
        <w:rPr>
          <w:rFonts w:ascii="ＭＳ 明朝" w:eastAsia="ＭＳ 明朝" w:hAnsi="ＭＳ 明朝" w:hint="eastAsia"/>
          <w:lang w:eastAsia="ja-JP"/>
        </w:rPr>
        <w:t>ポテンシャル＠ワーク</w:t>
      </w:r>
      <w:r w:rsidR="005443C4" w:rsidRPr="00105E4F">
        <w:rPr>
          <w:rFonts w:ascii="ＭＳ 明朝" w:eastAsia="ＭＳ 明朝" w:hAnsi="ＭＳ 明朝" w:hint="eastAsia"/>
          <w:lang w:eastAsia="ja-JP"/>
        </w:rPr>
        <w:t>（</w:t>
      </w:r>
      <w:proofErr w:type="spellStart"/>
      <w:r w:rsidR="00062776" w:rsidRPr="00105E4F">
        <w:rPr>
          <w:rFonts w:ascii="ＭＳ 明朝" w:eastAsia="ＭＳ 明朝" w:hAnsi="ＭＳ 明朝"/>
        </w:rPr>
        <w:t>potentials@work</w:t>
      </w:r>
      <w:proofErr w:type="spellEnd"/>
      <w:r w:rsidR="005443C4" w:rsidRPr="00105E4F">
        <w:rPr>
          <w:rFonts w:ascii="ＭＳ 明朝" w:eastAsia="ＭＳ 明朝" w:hAnsi="ＭＳ 明朝" w:hint="eastAsia"/>
          <w:lang w:eastAsia="ja-JP"/>
        </w:rPr>
        <w:t>）</w:t>
      </w:r>
      <w:r w:rsidR="00062776" w:rsidRPr="00105E4F">
        <w:rPr>
          <w:rFonts w:ascii="ＭＳ 明朝" w:eastAsia="ＭＳ 明朝" w:hAnsi="ＭＳ 明朝"/>
        </w:rPr>
        <w:t>」</w:t>
      </w:r>
      <w:r w:rsidR="005443C4" w:rsidRPr="00105E4F">
        <w:rPr>
          <w:rFonts w:ascii="ＭＳ 明朝" w:eastAsia="ＭＳ 明朝" w:hAnsi="ＭＳ 明朝" w:hint="eastAsia"/>
          <w:lang w:eastAsia="ja-JP"/>
        </w:rPr>
        <w:t>というタイトルの</w:t>
      </w:r>
      <w:r w:rsidR="00871015" w:rsidRPr="00105E4F">
        <w:rPr>
          <w:rFonts w:ascii="ＭＳ 明朝" w:eastAsia="ＭＳ 明朝" w:hAnsi="ＭＳ 明朝"/>
        </w:rPr>
        <w:t>雇用と障害に関する国際会議、「インクルージョン</w:t>
      </w:r>
      <w:r w:rsidR="00C130FF" w:rsidRPr="00105E4F">
        <w:rPr>
          <w:rFonts w:ascii="ＭＳ 明朝" w:eastAsia="ＭＳ 明朝" w:hAnsi="ＭＳ 明朝" w:hint="eastAsia"/>
          <w:lang w:eastAsia="ja-JP"/>
        </w:rPr>
        <w:t>の日</w:t>
      </w:r>
      <w:r w:rsidR="00871015" w:rsidRPr="00105E4F">
        <w:rPr>
          <w:rFonts w:ascii="ＭＳ 明朝" w:eastAsia="ＭＳ 明朝" w:hAnsi="ＭＳ 明朝"/>
        </w:rPr>
        <w:t>」、「インクルージョン賞」、「シュタイアーマルク州社会</w:t>
      </w:r>
      <w:r w:rsidR="00C130FF" w:rsidRPr="00105E4F">
        <w:rPr>
          <w:rFonts w:ascii="ＭＳ 明朝" w:eastAsia="ＭＳ 明朝" w:hAnsi="ＭＳ 明朝" w:hint="eastAsia"/>
          <w:lang w:eastAsia="ja-JP"/>
        </w:rPr>
        <w:t>の日</w:t>
      </w:r>
      <w:r w:rsidR="00871015" w:rsidRPr="00105E4F">
        <w:rPr>
          <w:rFonts w:ascii="ＭＳ 明朝" w:eastAsia="ＭＳ 明朝" w:hAnsi="ＭＳ 明朝"/>
        </w:rPr>
        <w:t>」など、数多くの啓発活動が行われている；</w:t>
      </w:r>
    </w:p>
    <w:p w14:paraId="14904B5D" w14:textId="2120FC70"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フォアアールベルク州では、特に「</w:t>
      </w:r>
      <w:r w:rsidR="00B311DA" w:rsidRPr="00105E4F">
        <w:rPr>
          <w:rFonts w:ascii="ＭＳ 明朝" w:eastAsia="ＭＳ 明朝" w:hAnsi="ＭＳ 明朝" w:hint="eastAsia"/>
          <w:lang w:eastAsia="ja-JP"/>
        </w:rPr>
        <w:t>あなたの機会を生きる（</w:t>
      </w:r>
      <w:r w:rsidR="00871015" w:rsidRPr="00105E4F">
        <w:rPr>
          <w:rFonts w:ascii="ＭＳ 明朝" w:eastAsia="ＭＳ 明朝" w:hAnsi="ＭＳ 明朝"/>
        </w:rPr>
        <w:t>Living Your Opportunities</w:t>
      </w:r>
      <w:r w:rsidR="00B311DA" w:rsidRPr="00105E4F">
        <w:rPr>
          <w:rFonts w:ascii="ＭＳ 明朝" w:eastAsia="ＭＳ 明朝" w:hAnsi="ＭＳ 明朝" w:hint="eastAsia"/>
          <w:lang w:eastAsia="ja-JP"/>
        </w:rPr>
        <w:t>）</w:t>
      </w:r>
      <w:r w:rsidR="00871015" w:rsidRPr="00105E4F">
        <w:rPr>
          <w:rFonts w:ascii="ＭＳ 明朝" w:eastAsia="ＭＳ 明朝" w:hAnsi="ＭＳ 明朝"/>
        </w:rPr>
        <w:t>」キャンペーン（インクルーシブ企業を対象としたコンペティション）、州政府事務所の統合支援プログラムの情報プール、メディアへの広告を通じた意識啓発</w:t>
      </w:r>
      <w:r w:rsidR="004A1338" w:rsidRPr="00105E4F">
        <w:rPr>
          <w:rFonts w:ascii="ＭＳ 明朝" w:eastAsia="ＭＳ 明朝" w:hAnsi="ＭＳ 明朝" w:hint="eastAsia"/>
          <w:lang w:eastAsia="ja-JP"/>
        </w:rPr>
        <w:t>が行われている</w:t>
      </w:r>
      <w:r w:rsidR="00871015" w:rsidRPr="00105E4F">
        <w:rPr>
          <w:rFonts w:ascii="ＭＳ 明朝" w:eastAsia="ＭＳ 明朝" w:hAnsi="ＭＳ 明朝"/>
        </w:rPr>
        <w:t>；</w:t>
      </w:r>
    </w:p>
    <w:p w14:paraId="7EA7E99A" w14:textId="366AA100" w:rsidR="00792B19" w:rsidRPr="00105E4F" w:rsidRDefault="00A34B3A" w:rsidP="00082147">
      <w:pPr>
        <w:pStyle w:val="Bullet1G"/>
        <w:numPr>
          <w:ilvl w:val="0"/>
          <w:numId w:val="0"/>
        </w:numPr>
        <w:tabs>
          <w:tab w:val="left" w:pos="1701"/>
        </w:tabs>
        <w:overflowPunct w:val="0"/>
        <w:autoSpaceDE w:val="0"/>
        <w:autoSpaceDN w:val="0"/>
        <w:adjustRightInd w:val="0"/>
        <w:snapToGrid w:val="0"/>
        <w:ind w:left="156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ウィーンでは、関連するウェブページへのリンクを通じて</w:t>
      </w:r>
      <w:r w:rsidR="004A1338" w:rsidRPr="00105E4F">
        <w:rPr>
          <w:rFonts w:ascii="ＭＳ 明朝" w:eastAsia="ＭＳ 明朝" w:hAnsi="ＭＳ 明朝" w:hint="eastAsia"/>
          <w:lang w:eastAsia="ja-JP"/>
        </w:rPr>
        <w:t>周知がされている</w:t>
      </w:r>
      <w:r w:rsidR="00871015" w:rsidRPr="00105E4F">
        <w:rPr>
          <w:rFonts w:ascii="ＭＳ 明朝" w:eastAsia="ＭＳ 明朝" w:hAnsi="ＭＳ 明朝"/>
        </w:rPr>
        <w:t>。</w:t>
      </w:r>
    </w:p>
    <w:p w14:paraId="0AB9A957" w14:textId="43C9FBD7" w:rsidR="00792B19" w:rsidRPr="00105E4F" w:rsidRDefault="00A34B3A">
      <w:pPr>
        <w:pStyle w:val="H1G"/>
        <w:rPr>
          <w:rFonts w:ascii="ＭＳ 明朝" w:eastAsia="ＭＳ 明朝" w:hAnsi="ＭＳ 明朝"/>
        </w:rPr>
      </w:pPr>
      <w:bookmarkStart w:id="25" w:name="_Hlk133826880"/>
      <w:r w:rsidRPr="00105E4F">
        <w:rPr>
          <w:rFonts w:ascii="ＭＳ 明朝" w:eastAsia="ＭＳ 明朝" w:hAnsi="ＭＳ 明朝"/>
        </w:rPr>
        <w:lastRenderedPageBreak/>
        <w:tab/>
      </w:r>
      <w:r w:rsidRPr="00105E4F">
        <w:rPr>
          <w:rFonts w:ascii="ＭＳ 明朝" w:eastAsia="ＭＳ 明朝" w:hAnsi="ＭＳ 明朝"/>
        </w:rPr>
        <w:tab/>
      </w:r>
      <w:r w:rsidR="006649B6" w:rsidRPr="00105E4F">
        <w:rPr>
          <w:rFonts w:ascii="ＭＳ 明朝" w:eastAsia="ＭＳ 明朝" w:hAnsi="ＭＳ 明朝"/>
        </w:rPr>
        <w:t>報告前</w:t>
      </w:r>
      <w:r w:rsidR="006649B6" w:rsidRPr="00105E4F">
        <w:rPr>
          <w:rFonts w:ascii="ＭＳ 明朝" w:eastAsia="ＭＳ 明朝" w:hAnsi="ＭＳ 明朝" w:hint="eastAsia"/>
          <w:lang w:eastAsia="ja-JP"/>
        </w:rPr>
        <w:t>質問事項パラグラフ</w:t>
      </w:r>
      <w:r w:rsidR="006649B6" w:rsidRPr="00105E4F">
        <w:rPr>
          <w:rFonts w:ascii="ＭＳ 明朝" w:eastAsia="ＭＳ 明朝" w:hAnsi="ＭＳ 明朝"/>
        </w:rPr>
        <w:t>1</w:t>
      </w:r>
      <w:r w:rsidR="006649B6" w:rsidRPr="00105E4F">
        <w:rPr>
          <w:rFonts w:ascii="ＭＳ 明朝" w:eastAsia="ＭＳ 明朝" w:hAnsi="ＭＳ 明朝" w:hint="eastAsia"/>
          <w:lang w:eastAsia="ja-JP"/>
        </w:rPr>
        <w:t>6への</w:t>
      </w:r>
      <w:r w:rsidRPr="00105E4F">
        <w:rPr>
          <w:rFonts w:ascii="ＭＳ 明朝" w:eastAsia="ＭＳ 明朝" w:hAnsi="ＭＳ 明朝"/>
        </w:rPr>
        <w:t>回答</w:t>
      </w:r>
    </w:p>
    <w:bookmarkEnd w:id="25"/>
    <w:p w14:paraId="0FA233C4" w14:textId="1300667B"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104.</w:t>
      </w:r>
      <w:r w:rsidRPr="00105E4F">
        <w:rPr>
          <w:rFonts w:ascii="ＭＳ 明朝" w:eastAsia="ＭＳ 明朝" w:hAnsi="ＭＳ 明朝"/>
          <w:bCs/>
        </w:rPr>
        <w:tab/>
      </w:r>
      <w:r w:rsidR="00871015" w:rsidRPr="00105E4F">
        <w:rPr>
          <w:rFonts w:ascii="ＭＳ 明朝" w:eastAsia="ＭＳ 明朝" w:hAnsi="ＭＳ 明朝"/>
        </w:rPr>
        <w:t>刑法第97条は、1975年1月1日から変更なく施行されている。それ以来、刑法において</w:t>
      </w:r>
      <w:r w:rsidR="000D65BF" w:rsidRPr="00105E4F">
        <w:rPr>
          <w:rFonts w:ascii="ＭＳ 明朝" w:eastAsia="ＭＳ 明朝" w:hAnsi="ＭＳ 明朝"/>
          <w:bCs/>
        </w:rPr>
        <w:t>障害のある人</w:t>
      </w:r>
      <w:r w:rsidR="00871015" w:rsidRPr="00105E4F">
        <w:rPr>
          <w:rFonts w:ascii="ＭＳ 明朝" w:eastAsia="ＭＳ 明朝" w:hAnsi="ＭＳ 明朝"/>
          <w:bCs/>
        </w:rPr>
        <w:t>を保護するための</w:t>
      </w:r>
      <w:r w:rsidR="00871015" w:rsidRPr="00105E4F">
        <w:rPr>
          <w:rFonts w:ascii="ＭＳ 明朝" w:eastAsia="ＭＳ 明朝" w:hAnsi="ＭＳ 明朝"/>
        </w:rPr>
        <w:t>数多くの法</w:t>
      </w:r>
      <w:r w:rsidR="00871015" w:rsidRPr="00105E4F">
        <w:rPr>
          <w:rFonts w:ascii="ＭＳ 明朝" w:eastAsia="ＭＳ 明朝" w:hAnsi="ＭＳ 明朝"/>
          <w:bCs/>
        </w:rPr>
        <w:t>整備がなされてきた</w:t>
      </w:r>
      <w:r w:rsidR="00871015" w:rsidRPr="00105E4F">
        <w:rPr>
          <w:rFonts w:ascii="ＭＳ 明朝" w:eastAsia="ＭＳ 明朝" w:hAnsi="ＭＳ 明朝"/>
        </w:rPr>
        <w:t>。例えば最近のいくつか</w:t>
      </w:r>
      <w:r w:rsidR="009E1114" w:rsidRPr="00105E4F">
        <w:rPr>
          <w:rFonts w:ascii="ＭＳ 明朝" w:eastAsia="ＭＳ 明朝" w:hAnsi="ＭＳ 明朝" w:hint="eastAsia"/>
          <w:lang w:eastAsia="ja-JP"/>
        </w:rPr>
        <w:t>は次のとおり</w:t>
      </w:r>
      <w:r w:rsidR="00871015" w:rsidRPr="00105E4F">
        <w:rPr>
          <w:rFonts w:ascii="ＭＳ 明朝" w:eastAsia="ＭＳ 明朝" w:hAnsi="ＭＳ 明朝"/>
        </w:rPr>
        <w:t>：</w:t>
      </w:r>
    </w:p>
    <w:p w14:paraId="5CA8B2C7" w14:textId="0694B888"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扇動罪（刑法第283条）で保護される集団および人物に</w:t>
      </w:r>
      <w:r w:rsidR="000D65BF" w:rsidRPr="00105E4F">
        <w:rPr>
          <w:rFonts w:ascii="ＭＳ 明朝" w:eastAsia="ＭＳ 明朝" w:hAnsi="ＭＳ 明朝"/>
        </w:rPr>
        <w:t>障害のある人</w:t>
      </w:r>
      <w:r w:rsidR="00871015" w:rsidRPr="00105E4F">
        <w:rPr>
          <w:rFonts w:ascii="ＭＳ 明朝" w:eastAsia="ＭＳ 明朝" w:hAnsi="ＭＳ 明朝"/>
        </w:rPr>
        <w:t>を含め</w:t>
      </w:r>
      <w:r w:rsidR="00AF1DAF" w:rsidRPr="00105E4F">
        <w:rPr>
          <w:rFonts w:ascii="ＭＳ 明朝" w:eastAsia="ＭＳ 明朝" w:hAnsi="ＭＳ 明朝" w:hint="eastAsia"/>
          <w:lang w:eastAsia="ja-JP"/>
        </w:rPr>
        <w:t>た（</w:t>
      </w:r>
      <w:r w:rsidR="00AF1DAF" w:rsidRPr="00105E4F">
        <w:rPr>
          <w:rFonts w:ascii="ＭＳ 明朝" w:eastAsia="ＭＳ 明朝" w:hAnsi="ＭＳ 明朝"/>
        </w:rPr>
        <w:t>FLG I No.103/2011</w:t>
      </w:r>
      <w:r w:rsidR="00AF1DAF" w:rsidRPr="00105E4F">
        <w:rPr>
          <w:rFonts w:ascii="ＭＳ 明朝" w:eastAsia="ＭＳ 明朝" w:hAnsi="ＭＳ 明朝" w:hint="eastAsia"/>
          <w:lang w:eastAsia="ja-JP"/>
        </w:rPr>
        <w:t>）</w:t>
      </w:r>
      <w:r w:rsidR="00871015" w:rsidRPr="00105E4F">
        <w:rPr>
          <w:rFonts w:ascii="ＭＳ 明朝" w:eastAsia="ＭＳ 明朝" w:hAnsi="ＭＳ 明朝"/>
        </w:rPr>
        <w:t>；</w:t>
      </w:r>
    </w:p>
    <w:p w14:paraId="6FEC70C6" w14:textId="77777777" w:rsidR="00E26DCD" w:rsidRPr="00105E4F" w:rsidRDefault="00A34B3A" w:rsidP="00E26DCD">
      <w:pPr>
        <w:pStyle w:val="Bullet1G"/>
        <w:numPr>
          <w:ilvl w:val="0"/>
          <w:numId w:val="0"/>
        </w:numPr>
        <w:tabs>
          <w:tab w:val="left" w:pos="1701"/>
        </w:tabs>
        <w:kinsoku w:val="0"/>
        <w:overflowPunct w:val="0"/>
        <w:autoSpaceDE w:val="0"/>
        <w:autoSpaceDN w:val="0"/>
        <w:adjustRightInd w:val="0"/>
        <w:snapToGrid w:val="0"/>
        <w:spacing w:after="0"/>
        <w:ind w:left="1701" w:hanging="170"/>
        <w:rPr>
          <w:rFonts w:ascii="ＭＳ 明朝" w:eastAsia="ＭＳ 明朝" w:hAnsi="ＭＳ 明朝"/>
          <w:lang w:eastAsia="ja-JP"/>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2013年性犯罪法改正法により、無防備</w:t>
      </w:r>
      <w:r w:rsidR="00B934C0" w:rsidRPr="00105E4F">
        <w:rPr>
          <w:rFonts w:ascii="ＭＳ 明朝" w:eastAsia="ＭＳ 明朝" w:hAnsi="ＭＳ 明朝" w:hint="eastAsia"/>
          <w:lang w:eastAsia="ja-JP"/>
        </w:rPr>
        <w:t>の人</w:t>
      </w:r>
      <w:r w:rsidR="00871015" w:rsidRPr="00105E4F">
        <w:rPr>
          <w:rFonts w:ascii="ＭＳ 明朝" w:eastAsia="ＭＳ 明朝" w:hAnsi="ＭＳ 明朝"/>
        </w:rPr>
        <w:t>または精神</w:t>
      </w:r>
      <w:r w:rsidR="00B934C0" w:rsidRPr="00105E4F">
        <w:rPr>
          <w:rFonts w:ascii="ＭＳ 明朝" w:eastAsia="ＭＳ 明朝" w:hAnsi="ＭＳ 明朝" w:hint="eastAsia"/>
          <w:lang w:eastAsia="ja-JP"/>
        </w:rPr>
        <w:t>的</w:t>
      </w:r>
      <w:r w:rsidR="00871015" w:rsidRPr="00105E4F">
        <w:rPr>
          <w:rFonts w:ascii="ＭＳ 明朝" w:eastAsia="ＭＳ 明朝" w:hAnsi="ＭＳ 明朝"/>
        </w:rPr>
        <w:t>障害</w:t>
      </w:r>
      <w:r w:rsidR="00B934C0" w:rsidRPr="00105E4F">
        <w:rPr>
          <w:rFonts w:ascii="ＭＳ 明朝" w:eastAsia="ＭＳ 明朝" w:hAnsi="ＭＳ 明朝" w:hint="eastAsia"/>
          <w:lang w:eastAsia="ja-JP"/>
        </w:rPr>
        <w:t>のある人</w:t>
      </w:r>
    </w:p>
    <w:p w14:paraId="4EDF6E8F" w14:textId="74C97723" w:rsidR="00792B19" w:rsidRPr="00105E4F" w:rsidRDefault="00B934C0" w:rsidP="00E26DCD">
      <w:pPr>
        <w:pStyle w:val="Bullet1G"/>
        <w:numPr>
          <w:ilvl w:val="0"/>
          <w:numId w:val="0"/>
        </w:numPr>
        <w:tabs>
          <w:tab w:val="left" w:pos="1701"/>
        </w:tabs>
        <w:kinsoku w:val="0"/>
        <w:overflowPunct w:val="0"/>
        <w:autoSpaceDE w:val="0"/>
        <w:autoSpaceDN w:val="0"/>
        <w:adjustRightInd w:val="0"/>
        <w:snapToGrid w:val="0"/>
        <w:spacing w:after="0"/>
        <w:ind w:left="1701" w:hanging="170"/>
        <w:rPr>
          <w:rFonts w:ascii="ＭＳ 明朝" w:eastAsia="ＭＳ 明朝" w:hAnsi="ＭＳ 明朝"/>
        </w:rPr>
      </w:pPr>
      <w:r w:rsidRPr="00105E4F">
        <w:rPr>
          <w:rFonts w:ascii="ＭＳ 明朝" w:eastAsia="ＭＳ 明朝" w:hAnsi="ＭＳ 明朝" w:hint="eastAsia"/>
          <w:lang w:eastAsia="ja-JP"/>
        </w:rPr>
        <w:t>（</w:t>
      </w:r>
      <w:r w:rsidRPr="00105E4F">
        <w:rPr>
          <w:rFonts w:ascii="ＭＳ 明朝" w:eastAsia="ＭＳ 明朝" w:hAnsi="ＭＳ 明朝"/>
          <w:lang w:eastAsia="ja-JP"/>
        </w:rPr>
        <w:t>mentally impaired persons</w:t>
      </w:r>
      <w:r w:rsidRPr="00105E4F">
        <w:rPr>
          <w:rFonts w:ascii="ＭＳ 明朝" w:eastAsia="ＭＳ 明朝" w:hAnsi="ＭＳ 明朝" w:hint="eastAsia"/>
          <w:lang w:eastAsia="ja-JP"/>
        </w:rPr>
        <w:t>）</w:t>
      </w:r>
      <w:r w:rsidR="00871015" w:rsidRPr="00105E4F">
        <w:rPr>
          <w:rFonts w:ascii="ＭＳ 明朝" w:eastAsia="ＭＳ 明朝" w:hAnsi="ＭＳ 明朝"/>
        </w:rPr>
        <w:t>に対する性的虐待の罰則を強姦および性的強要の罰則と整合させ</w:t>
      </w:r>
      <w:r w:rsidR="00D36038" w:rsidRPr="00105E4F">
        <w:rPr>
          <w:rFonts w:ascii="ＭＳ 明朝" w:eastAsia="ＭＳ 明朝" w:hAnsi="ＭＳ 明朝" w:hint="eastAsia"/>
          <w:lang w:eastAsia="ja-JP"/>
        </w:rPr>
        <w:t>た</w:t>
      </w:r>
      <w:r w:rsidR="00887C20" w:rsidRPr="00105E4F">
        <w:rPr>
          <w:rFonts w:ascii="ＭＳ 明朝" w:eastAsia="ＭＳ 明朝" w:hAnsi="ＭＳ 明朝"/>
        </w:rPr>
        <w:t>（FLG I No.116/2013）</w:t>
      </w:r>
      <w:r w:rsidR="00871015" w:rsidRPr="00105E4F">
        <w:rPr>
          <w:rFonts w:ascii="ＭＳ 明朝" w:eastAsia="ＭＳ 明朝" w:hAnsi="ＭＳ 明朝"/>
        </w:rPr>
        <w:t>；</w:t>
      </w:r>
    </w:p>
    <w:p w14:paraId="6CA13DDC" w14:textId="116837E1"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0D65BF" w:rsidRPr="00105E4F">
        <w:rPr>
          <w:rFonts w:ascii="ＭＳ 明朝" w:eastAsia="ＭＳ 明朝" w:hAnsi="ＭＳ 明朝"/>
        </w:rPr>
        <w:t>障害のある人</w:t>
      </w:r>
      <w:r w:rsidR="00871015" w:rsidRPr="00105E4F">
        <w:rPr>
          <w:rFonts w:ascii="ＭＳ 明朝" w:eastAsia="ＭＳ 明朝" w:hAnsi="ＭＳ 明朝"/>
        </w:rPr>
        <w:t>に対する</w:t>
      </w:r>
      <w:r w:rsidR="00B75201" w:rsidRPr="00105E4F">
        <w:rPr>
          <w:rFonts w:ascii="ＭＳ 明朝" w:eastAsia="ＭＳ 明朝" w:hAnsi="ＭＳ 明朝"/>
        </w:rPr>
        <w:t>障害を理由とする</w:t>
      </w:r>
      <w:r w:rsidR="00871015" w:rsidRPr="00105E4F">
        <w:rPr>
          <w:rFonts w:ascii="ＭＳ 明朝" w:eastAsia="ＭＳ 明朝" w:hAnsi="ＭＳ 明朝"/>
        </w:rPr>
        <w:t>犯罪行為を、刑法33条1項5号の該当する加重要因の下に置くことにより、ヘイトクライムとして認定</w:t>
      </w:r>
      <w:r w:rsidR="00236DDD" w:rsidRPr="00105E4F">
        <w:rPr>
          <w:rFonts w:ascii="ＭＳ 明朝" w:eastAsia="ＭＳ 明朝" w:hAnsi="ＭＳ 明朝" w:hint="eastAsia"/>
          <w:lang w:eastAsia="ja-JP"/>
        </w:rPr>
        <w:t>した</w:t>
      </w:r>
      <w:r w:rsidR="00861ED5" w:rsidRPr="00105E4F">
        <w:rPr>
          <w:rFonts w:ascii="ＭＳ 明朝" w:eastAsia="ＭＳ 明朝" w:hAnsi="ＭＳ 明朝" w:hint="eastAsia"/>
          <w:lang w:eastAsia="ja-JP"/>
        </w:rPr>
        <w:t>（</w:t>
      </w:r>
      <w:r w:rsidR="00871015" w:rsidRPr="00105E4F">
        <w:rPr>
          <w:rFonts w:ascii="ＭＳ 明朝" w:eastAsia="ＭＳ 明朝" w:hAnsi="ＭＳ 明朝"/>
        </w:rPr>
        <w:t>FLG I No. 112/2015</w:t>
      </w:r>
      <w:r w:rsidR="00861ED5" w:rsidRPr="00105E4F">
        <w:rPr>
          <w:rFonts w:ascii="ＭＳ 明朝" w:eastAsia="ＭＳ 明朝" w:hAnsi="ＭＳ 明朝" w:hint="eastAsia"/>
          <w:lang w:eastAsia="ja-JP"/>
        </w:rPr>
        <w:t>）</w:t>
      </w:r>
      <w:r w:rsidR="00871015" w:rsidRPr="00105E4F">
        <w:rPr>
          <w:rFonts w:ascii="ＭＳ 明朝" w:eastAsia="ＭＳ 明朝" w:hAnsi="ＭＳ 明朝"/>
        </w:rPr>
        <w:t>；</w:t>
      </w:r>
    </w:p>
    <w:p w14:paraId="00CF1FEE" w14:textId="0FB48CFF"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第二次成年者保護法</w:t>
      </w:r>
      <w:r w:rsidR="00A67DD4" w:rsidRPr="00105E4F">
        <w:rPr>
          <w:rFonts w:ascii="ＭＳ 明朝" w:eastAsia="ＭＳ 明朝" w:hAnsi="ＭＳ 明朝" w:hint="eastAsia"/>
          <w:lang w:eastAsia="ja-JP"/>
        </w:rPr>
        <w:t>（</w:t>
      </w:r>
      <w:r w:rsidR="00871015" w:rsidRPr="00105E4F">
        <w:rPr>
          <w:rFonts w:ascii="ＭＳ 明朝" w:eastAsia="ＭＳ 明朝" w:hAnsi="ＭＳ 明朝"/>
        </w:rPr>
        <w:t>FLG I No.59/2017</w:t>
      </w:r>
      <w:r w:rsidR="00A67DD4" w:rsidRPr="00105E4F">
        <w:rPr>
          <w:rFonts w:ascii="ＭＳ 明朝" w:eastAsia="ＭＳ 明朝" w:hAnsi="ＭＳ 明朝" w:hint="eastAsia"/>
          <w:lang w:eastAsia="ja-JP"/>
        </w:rPr>
        <w:t>）</w:t>
      </w:r>
      <w:r w:rsidR="00871015" w:rsidRPr="00105E4F">
        <w:rPr>
          <w:rFonts w:ascii="ＭＳ 明朝" w:eastAsia="ＭＳ 明朝" w:hAnsi="ＭＳ 明朝"/>
        </w:rPr>
        <w:t>.</w:t>
      </w:r>
    </w:p>
    <w:p w14:paraId="25089C71" w14:textId="6634793E"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105.</w:t>
      </w:r>
      <w:r w:rsidRPr="00105E4F">
        <w:rPr>
          <w:rFonts w:ascii="ＭＳ 明朝" w:eastAsia="ＭＳ 明朝" w:hAnsi="ＭＳ 明朝"/>
          <w:bCs/>
        </w:rPr>
        <w:tab/>
      </w:r>
      <w:r w:rsidR="00871015" w:rsidRPr="00105E4F">
        <w:rPr>
          <w:rFonts w:ascii="ＭＳ 明朝" w:eastAsia="ＭＳ 明朝" w:hAnsi="ＭＳ 明朝"/>
        </w:rPr>
        <w:t>妊婦やこれから親になる人が胎児の奇形リスクを評価</w:t>
      </w:r>
      <w:r w:rsidR="00B75201" w:rsidRPr="00105E4F">
        <w:rPr>
          <w:rFonts w:ascii="ＭＳ 明朝" w:eastAsia="ＭＳ 明朝" w:hAnsi="ＭＳ 明朝" w:hint="eastAsia"/>
          <w:lang w:eastAsia="ja-JP"/>
        </w:rPr>
        <w:t>してもらう</w:t>
      </w:r>
      <w:r w:rsidR="00871015" w:rsidRPr="00105E4F">
        <w:rPr>
          <w:rFonts w:ascii="ＭＳ 明朝" w:eastAsia="ＭＳ 明朝" w:hAnsi="ＭＳ 明朝"/>
        </w:rPr>
        <w:t>ことを検討している場合、さまざまな機関が包括的な情報を提供している。ここでは、検査の長所と短所、その正確さと情報価値だけでなく、中絶などの起こりうる結果についても話すことができる。</w:t>
      </w:r>
    </w:p>
    <w:p w14:paraId="5666709E"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106.</w:t>
      </w:r>
      <w:r w:rsidRPr="00105E4F">
        <w:rPr>
          <w:rFonts w:ascii="ＭＳ 明朝" w:eastAsia="ＭＳ 明朝" w:hAnsi="ＭＳ 明朝"/>
          <w:bCs/>
        </w:rPr>
        <w:tab/>
      </w:r>
      <w:r w:rsidR="00871015" w:rsidRPr="00105E4F">
        <w:rPr>
          <w:rFonts w:ascii="ＭＳ 明朝" w:eastAsia="ＭＳ 明朝" w:hAnsi="ＭＳ 明朝"/>
        </w:rPr>
        <w:t>出生前診断で陽性または顕著な結果が出た場合、妊婦や両親となる人への負担を軽減し、今後の可能性について話し合うために、心理社会的な助言と支援が特に重要である。</w:t>
      </w:r>
    </w:p>
    <w:p w14:paraId="32FB5360" w14:textId="77777777" w:rsidR="00792B19" w:rsidRPr="00105E4F" w:rsidRDefault="00A34B3A" w:rsidP="00082147">
      <w:pPr>
        <w:pStyle w:val="SingleTxtG"/>
        <w:tabs>
          <w:tab w:val="clear" w:pos="1701"/>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107.</w:t>
      </w:r>
      <w:r w:rsidRPr="00105E4F">
        <w:rPr>
          <w:rFonts w:ascii="ＭＳ 明朝" w:eastAsia="ＭＳ 明朝" w:hAnsi="ＭＳ 明朝"/>
          <w:bCs/>
        </w:rPr>
        <w:tab/>
      </w:r>
      <w:r w:rsidR="00871015" w:rsidRPr="00105E4F">
        <w:rPr>
          <w:rFonts w:ascii="ＭＳ 明朝" w:eastAsia="ＭＳ 明朝" w:hAnsi="ＭＳ 明朝"/>
        </w:rPr>
        <w:t>出生前診断の問題に関する詳細かつ無料のアドバイスと情報は、オーストリアの妊婦と家族のための相談センターで提供されている（https://www.familienberatung.gv.at/beratungsstellen/）。</w:t>
      </w:r>
    </w:p>
    <w:p w14:paraId="6EBA504E" w14:textId="58F5E651" w:rsidR="00792B19" w:rsidRPr="00105E4F" w:rsidRDefault="00A34B3A">
      <w:pPr>
        <w:pStyle w:val="SingleTxtG"/>
        <w:tabs>
          <w:tab w:val="clear" w:pos="2268"/>
        </w:tabs>
        <w:kinsoku w:val="0"/>
        <w:overflowPunct w:val="0"/>
        <w:autoSpaceDE w:val="0"/>
        <w:autoSpaceDN w:val="0"/>
        <w:adjustRightInd w:val="0"/>
        <w:snapToGrid w:val="0"/>
        <w:rPr>
          <w:rFonts w:ascii="ＭＳ 明朝" w:eastAsiaTheme="minorEastAsia" w:hAnsi="ＭＳ 明朝"/>
        </w:rPr>
      </w:pPr>
      <w:r w:rsidRPr="00105E4F">
        <w:rPr>
          <w:rFonts w:ascii="ＭＳ 明朝" w:eastAsia="ＭＳ 明朝" w:hAnsi="ＭＳ 明朝"/>
          <w:bCs/>
        </w:rPr>
        <w:t>108.</w:t>
      </w:r>
      <w:r w:rsidRPr="00105E4F">
        <w:rPr>
          <w:rFonts w:ascii="ＭＳ 明朝" w:eastAsia="ＭＳ 明朝" w:hAnsi="ＭＳ 明朝"/>
          <w:bCs/>
        </w:rPr>
        <w:tab/>
      </w:r>
      <w:r w:rsidR="00871015" w:rsidRPr="00105E4F">
        <w:rPr>
          <w:rFonts w:ascii="ＭＳ 明朝" w:eastAsia="ＭＳ 明朝" w:hAnsi="ＭＳ 明朝"/>
        </w:rPr>
        <w:t>これらの理由から、刑法第97条は</w:t>
      </w:r>
      <w:r w:rsidR="000D65BF" w:rsidRPr="00105E4F">
        <w:rPr>
          <w:rFonts w:ascii="ＭＳ 明朝" w:eastAsia="ＭＳ 明朝" w:hAnsi="ＭＳ 明朝"/>
        </w:rPr>
        <w:t>障害のある人</w:t>
      </w:r>
      <w:r w:rsidR="00871015" w:rsidRPr="00105E4F">
        <w:rPr>
          <w:rFonts w:ascii="ＭＳ 明朝" w:eastAsia="ＭＳ 明朝" w:hAnsi="ＭＳ 明朝"/>
        </w:rPr>
        <w:t>に対する汚名や</w:t>
      </w:r>
      <w:r w:rsidR="003B4ADC" w:rsidRPr="00105E4F">
        <w:rPr>
          <w:rFonts w:ascii="ＭＳ 明朝" w:eastAsia="ＭＳ 明朝" w:hAnsi="ＭＳ 明朝" w:hint="eastAsia"/>
          <w:lang w:eastAsia="ja-JP"/>
        </w:rPr>
        <w:t>固定観念</w:t>
      </w:r>
      <w:r w:rsidR="00871015" w:rsidRPr="00105E4F">
        <w:rPr>
          <w:rFonts w:ascii="ＭＳ 明朝" w:eastAsia="ＭＳ 明朝" w:hAnsi="ＭＳ 明朝"/>
        </w:rPr>
        <w:t>を助長</w:t>
      </w:r>
      <w:r w:rsidR="003B2870" w:rsidRPr="00105E4F">
        <w:rPr>
          <w:rFonts w:ascii="ＭＳ 明朝" w:eastAsia="ＭＳ 明朝" w:hAnsi="ＭＳ 明朝" w:hint="eastAsia"/>
          <w:lang w:eastAsia="ja-JP"/>
        </w:rPr>
        <w:t>してはいない</w:t>
      </w:r>
      <w:r w:rsidR="00871015" w:rsidRPr="00105E4F">
        <w:rPr>
          <w:rFonts w:ascii="ＭＳ 明朝" w:eastAsia="ＭＳ 明朝" w:hAnsi="ＭＳ 明朝"/>
        </w:rPr>
        <w:t>。</w:t>
      </w:r>
    </w:p>
    <w:p w14:paraId="2F91EA9D" w14:textId="77777777" w:rsidR="00D03CD5" w:rsidRPr="00105E4F" w:rsidRDefault="00D03CD5">
      <w:pPr>
        <w:pStyle w:val="SingleTxtG"/>
        <w:tabs>
          <w:tab w:val="clear" w:pos="2268"/>
        </w:tabs>
        <w:kinsoku w:val="0"/>
        <w:overflowPunct w:val="0"/>
        <w:autoSpaceDE w:val="0"/>
        <w:autoSpaceDN w:val="0"/>
        <w:adjustRightInd w:val="0"/>
        <w:snapToGrid w:val="0"/>
        <w:rPr>
          <w:rFonts w:ascii="ＭＳ 明朝" w:eastAsiaTheme="minorEastAsia" w:hAnsi="ＭＳ 明朝"/>
        </w:rPr>
      </w:pPr>
    </w:p>
    <w:p w14:paraId="3B644136" w14:textId="7E747196" w:rsidR="00D03CD5" w:rsidRPr="00105E4F" w:rsidRDefault="00D03CD5" w:rsidP="00900693">
      <w:pPr>
        <w:pStyle w:val="H23G"/>
        <w:rPr>
          <w:rFonts w:ascii="ＭＳ 明朝" w:eastAsia="ＭＳ 明朝" w:hAnsi="ＭＳ 明朝"/>
          <w:sz w:val="24"/>
          <w:szCs w:val="24"/>
        </w:rPr>
      </w:pPr>
      <w:r w:rsidRPr="00105E4F">
        <w:tab/>
      </w:r>
      <w:r w:rsidRPr="00105E4F">
        <w:rPr>
          <w:rFonts w:ascii="ＭＳ 明朝" w:eastAsia="ＭＳ 明朝" w:hAnsi="ＭＳ 明朝" w:hint="eastAsia"/>
          <w:lang w:eastAsia="ja-JP"/>
        </w:rPr>
        <w:t xml:space="preserve">　　</w:t>
      </w:r>
      <w:r w:rsidRPr="00105E4F">
        <w:rPr>
          <w:rFonts w:ascii="ＭＳ 明朝" w:eastAsia="ＭＳ 明朝" w:hAnsi="ＭＳ 明朝" w:hint="eastAsia"/>
          <w:sz w:val="24"/>
          <w:szCs w:val="24"/>
          <w:lang w:eastAsia="ja-JP"/>
        </w:rPr>
        <w:t xml:space="preserve">　　　</w:t>
      </w:r>
      <w:r w:rsidR="00264BD4" w:rsidRPr="00105E4F">
        <w:rPr>
          <w:rFonts w:ascii="ＭＳ 明朝" w:eastAsia="ＭＳ 明朝" w:hAnsi="ＭＳ 明朝" w:cs="ＭＳ Ｐゴシック" w:hint="eastAsia"/>
          <w:kern w:val="36"/>
          <w:sz w:val="24"/>
          <w:szCs w:val="24"/>
        </w:rPr>
        <w:t>施設及びサービス等の利用の容易さ</w:t>
      </w:r>
      <w:r w:rsidR="00BD0621" w:rsidRPr="00105E4F">
        <w:rPr>
          <w:rFonts w:ascii="ＭＳ 明朝" w:eastAsia="ＭＳ 明朝" w:hAnsi="ＭＳ 明朝" w:cs="ＭＳ Ｐゴシック" w:hint="eastAsia"/>
          <w:kern w:val="36"/>
          <w:sz w:val="24"/>
          <w:szCs w:val="24"/>
          <w:lang w:eastAsia="ja-JP"/>
        </w:rPr>
        <w:t>（アクセシビリテイ）</w:t>
      </w:r>
      <w:r w:rsidR="0056762D" w:rsidRPr="00105E4F">
        <w:rPr>
          <w:rFonts w:ascii="ＭＳ 明朝" w:eastAsia="ＭＳ 明朝" w:hAnsi="ＭＳ 明朝" w:hint="eastAsia"/>
          <w:sz w:val="24"/>
          <w:szCs w:val="24"/>
          <w:lang w:eastAsia="ja-JP"/>
        </w:rPr>
        <w:t>（第９条）</w:t>
      </w:r>
    </w:p>
    <w:p w14:paraId="7CA7B6A5" w14:textId="39D0A14E" w:rsidR="00792B19" w:rsidRPr="00105E4F" w:rsidRDefault="00A34B3A">
      <w:pPr>
        <w:pStyle w:val="H1G"/>
        <w:rPr>
          <w:rFonts w:ascii="ＭＳ 明朝" w:eastAsia="ＭＳ 明朝" w:hAnsi="ＭＳ 明朝"/>
        </w:rPr>
      </w:pPr>
      <w:bookmarkStart w:id="26" w:name="_Hlk133827305"/>
      <w:r w:rsidRPr="00105E4F">
        <w:rPr>
          <w:rFonts w:ascii="ＭＳ 明朝" w:eastAsia="ＭＳ 明朝" w:hAnsi="ＭＳ 明朝"/>
        </w:rPr>
        <w:tab/>
      </w:r>
      <w:r w:rsidRPr="00105E4F">
        <w:rPr>
          <w:rFonts w:ascii="ＭＳ 明朝" w:eastAsia="ＭＳ 明朝" w:hAnsi="ＭＳ 明朝"/>
        </w:rPr>
        <w:tab/>
      </w:r>
      <w:r w:rsidR="006649B6" w:rsidRPr="00105E4F">
        <w:rPr>
          <w:rFonts w:ascii="ＭＳ 明朝" w:eastAsia="ＭＳ 明朝" w:hAnsi="ＭＳ 明朝"/>
        </w:rPr>
        <w:t>報告前</w:t>
      </w:r>
      <w:r w:rsidR="006649B6" w:rsidRPr="00105E4F">
        <w:rPr>
          <w:rFonts w:ascii="ＭＳ 明朝" w:eastAsia="ＭＳ 明朝" w:hAnsi="ＭＳ 明朝" w:hint="eastAsia"/>
          <w:lang w:eastAsia="ja-JP"/>
        </w:rPr>
        <w:t>質問事項パラグラフ</w:t>
      </w:r>
      <w:r w:rsidRPr="00105E4F">
        <w:rPr>
          <w:rFonts w:ascii="ＭＳ 明朝" w:eastAsia="ＭＳ 明朝" w:hAnsi="ＭＳ 明朝"/>
        </w:rPr>
        <w:t>17への回答</w:t>
      </w:r>
    </w:p>
    <w:bookmarkEnd w:id="26"/>
    <w:p w14:paraId="4916D0F3" w14:textId="7E462186"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109.</w:t>
      </w:r>
      <w:r w:rsidRPr="00105E4F">
        <w:rPr>
          <w:rFonts w:ascii="ＭＳ 明朝" w:eastAsia="ＭＳ 明朝" w:hAnsi="ＭＳ 明朝"/>
          <w:bCs/>
        </w:rPr>
        <w:tab/>
      </w:r>
      <w:r w:rsidR="00E07916" w:rsidRPr="00105E4F">
        <w:rPr>
          <w:rFonts w:ascii="ＭＳ 明朝" w:eastAsia="ＭＳ 明朝" w:hAnsi="ＭＳ 明朝" w:hint="eastAsia"/>
          <w:lang w:eastAsia="ja-JP"/>
        </w:rPr>
        <w:t>一般市民</w:t>
      </w:r>
      <w:r w:rsidR="00682792" w:rsidRPr="00105E4F">
        <w:rPr>
          <w:rFonts w:ascii="ＭＳ 明朝" w:eastAsia="ＭＳ 明朝" w:hAnsi="ＭＳ 明朝" w:hint="eastAsia"/>
          <w:lang w:eastAsia="ja-JP"/>
        </w:rPr>
        <w:t>が</w:t>
      </w:r>
      <w:r w:rsidR="002B3681" w:rsidRPr="00105E4F">
        <w:rPr>
          <w:rFonts w:ascii="ＭＳ 明朝" w:eastAsia="ＭＳ 明朝" w:hAnsi="ＭＳ 明朝" w:hint="eastAsia"/>
          <w:lang w:eastAsia="ja-JP"/>
        </w:rPr>
        <w:t>出入りできる</w:t>
      </w:r>
      <w:r w:rsidR="00871015" w:rsidRPr="00105E4F">
        <w:rPr>
          <w:rFonts w:ascii="ＭＳ 明朝" w:eastAsia="ＭＳ 明朝" w:hAnsi="ＭＳ 明朝"/>
          <w:bCs/>
        </w:rPr>
        <w:t>連邦政府庁舎では、</w:t>
      </w:r>
      <w:r w:rsidR="00871015" w:rsidRPr="00105E4F">
        <w:rPr>
          <w:rFonts w:ascii="ＭＳ 明朝" w:eastAsia="ＭＳ 明朝" w:hAnsi="ＭＳ 明朝"/>
        </w:rPr>
        <w:t>2019年末までに施行される連邦障害者平等法の段階的計画に基づき、アクセシビリティに配慮している。公共</w:t>
      </w:r>
      <w:r w:rsidR="00871015" w:rsidRPr="00105E4F">
        <w:rPr>
          <w:rFonts w:ascii="ＭＳ 明朝" w:eastAsia="ＭＳ 明朝" w:hAnsi="ＭＳ 明朝"/>
          <w:bCs/>
        </w:rPr>
        <w:t>イベントでも</w:t>
      </w:r>
      <w:r w:rsidR="00871015" w:rsidRPr="00105E4F">
        <w:rPr>
          <w:rFonts w:ascii="ＭＳ 明朝" w:eastAsia="ＭＳ 明朝" w:hAnsi="ＭＳ 明朝"/>
        </w:rPr>
        <w:t>アクセシビリティが考慮されている。</w:t>
      </w:r>
    </w:p>
    <w:p w14:paraId="0B5AE19B" w14:textId="2F2162FC"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110.</w:t>
      </w:r>
      <w:r w:rsidRPr="00105E4F">
        <w:rPr>
          <w:rFonts w:ascii="ＭＳ 明朝" w:eastAsia="ＭＳ 明朝" w:hAnsi="ＭＳ 明朝"/>
          <w:bCs/>
        </w:rPr>
        <w:tab/>
      </w:r>
      <w:r w:rsidR="00871015" w:rsidRPr="00105E4F">
        <w:rPr>
          <w:rFonts w:ascii="ＭＳ 明朝" w:eastAsia="ＭＳ 明朝" w:hAnsi="ＭＳ 明朝"/>
          <w:bCs/>
        </w:rPr>
        <w:t>オーストリア共和国法律情報システム</w:t>
      </w:r>
      <w:r w:rsidR="00871015" w:rsidRPr="00105E4F">
        <w:rPr>
          <w:rFonts w:ascii="ＭＳ 明朝" w:eastAsia="ＭＳ 明朝" w:hAnsi="ＭＳ 明朝"/>
        </w:rPr>
        <w:t>-RIS-は、連邦政府および各州の法律規定、社会保険制度の公式発表にバリアフリーで無料でアクセスできる。また、EU法、司法権、地方自治体の法律規範、省庁の政令にもアクセスできる。アクセシビリティ</w:t>
      </w:r>
      <w:r w:rsidR="00264BD4" w:rsidRPr="00105E4F">
        <w:rPr>
          <w:rFonts w:ascii="ＭＳ 明朝" w:eastAsia="ＭＳ 明朝" w:hAnsi="ＭＳ 明朝" w:hint="eastAsia"/>
          <w:lang w:eastAsia="ja-JP"/>
        </w:rPr>
        <w:t>のレベル</w:t>
      </w:r>
      <w:r w:rsidR="00871015" w:rsidRPr="00105E4F">
        <w:rPr>
          <w:rFonts w:ascii="ＭＳ 明朝" w:eastAsia="ＭＳ 明朝" w:hAnsi="ＭＳ 明朝"/>
        </w:rPr>
        <w:t>は、現在の技術状況に応じて判断され</w:t>
      </w:r>
      <w:r w:rsidR="00BA21AB" w:rsidRPr="00105E4F">
        <w:rPr>
          <w:rFonts w:ascii="ＭＳ 明朝" w:eastAsia="ＭＳ 明朝" w:hAnsi="ＭＳ 明朝" w:hint="eastAsia"/>
          <w:lang w:eastAsia="ja-JP"/>
        </w:rPr>
        <w:t>る</w:t>
      </w:r>
      <w:r w:rsidR="00871015" w:rsidRPr="00105E4F">
        <w:rPr>
          <w:rFonts w:ascii="ＭＳ 明朝" w:eastAsia="ＭＳ 明朝" w:hAnsi="ＭＳ 明朝"/>
        </w:rPr>
        <w:t>。</w:t>
      </w:r>
    </w:p>
    <w:p w14:paraId="388DBD4B"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111.</w:t>
      </w:r>
      <w:r w:rsidRPr="00105E4F">
        <w:rPr>
          <w:rFonts w:ascii="ＭＳ 明朝" w:eastAsia="ＭＳ 明朝" w:hAnsi="ＭＳ 明朝"/>
          <w:bCs/>
        </w:rPr>
        <w:tab/>
      </w:r>
      <w:r w:rsidR="00871015" w:rsidRPr="00105E4F">
        <w:rPr>
          <w:rFonts w:ascii="ＭＳ 明朝" w:eastAsia="ＭＳ 明朝" w:hAnsi="ＭＳ 明朝"/>
        </w:rPr>
        <w:t>2013年には早くも、連邦青少年振興法に基づき基本補助金を受けたすべての</w:t>
      </w:r>
      <w:r w:rsidR="00871015" w:rsidRPr="00105E4F">
        <w:rPr>
          <w:rFonts w:ascii="ＭＳ 明朝" w:eastAsia="ＭＳ 明朝" w:hAnsi="ＭＳ 明朝"/>
          <w:bCs/>
        </w:rPr>
        <w:t>青少年団体の施設で、</w:t>
      </w:r>
      <w:r w:rsidR="00871015" w:rsidRPr="00105E4F">
        <w:rPr>
          <w:rFonts w:ascii="ＭＳ 明朝" w:eastAsia="ＭＳ 明朝" w:hAnsi="ＭＳ 明朝"/>
        </w:rPr>
        <w:t>バリアフリー化が行われた。</w:t>
      </w:r>
    </w:p>
    <w:p w14:paraId="3B870FB7" w14:textId="77777777" w:rsidR="00E26DCD" w:rsidRPr="00105E4F" w:rsidRDefault="00A34B3A" w:rsidP="00E26DCD">
      <w:pPr>
        <w:pStyle w:val="SingleTxtG"/>
        <w:tabs>
          <w:tab w:val="clear" w:pos="2268"/>
        </w:tabs>
        <w:kinsoku w:val="0"/>
        <w:overflowPunct w:val="0"/>
        <w:autoSpaceDE w:val="0"/>
        <w:autoSpaceDN w:val="0"/>
        <w:adjustRightInd w:val="0"/>
        <w:snapToGrid w:val="0"/>
        <w:spacing w:after="0"/>
        <w:rPr>
          <w:rFonts w:ascii="ＭＳ 明朝" w:eastAsiaTheme="minorEastAsia" w:hAnsi="ＭＳ 明朝"/>
        </w:rPr>
      </w:pPr>
      <w:r w:rsidRPr="00105E4F">
        <w:rPr>
          <w:rFonts w:ascii="ＭＳ 明朝" w:eastAsia="ＭＳ 明朝" w:hAnsi="ＭＳ 明朝"/>
          <w:bCs/>
        </w:rPr>
        <w:t>112.</w:t>
      </w:r>
      <w:r w:rsidRPr="00105E4F">
        <w:rPr>
          <w:rFonts w:ascii="ＭＳ 明朝" w:eastAsia="ＭＳ 明朝" w:hAnsi="ＭＳ 明朝"/>
          <w:bCs/>
        </w:rPr>
        <w:tab/>
      </w:r>
      <w:r w:rsidR="00871015" w:rsidRPr="00105E4F">
        <w:rPr>
          <w:rFonts w:ascii="ＭＳ 明朝" w:eastAsia="ＭＳ 明朝" w:hAnsi="ＭＳ 明朝"/>
        </w:rPr>
        <w:t>2013年以降、連邦家族青少年省は、アクセシビリティを実現するための施策の実施において、</w:t>
      </w:r>
      <w:r w:rsidR="00871015" w:rsidRPr="00105E4F">
        <w:rPr>
          <w:rFonts w:ascii="ＭＳ 明朝" w:eastAsia="ＭＳ 明朝" w:hAnsi="ＭＳ 明朝"/>
          <w:bCs/>
        </w:rPr>
        <w:t>家族相談センターを</w:t>
      </w:r>
      <w:r w:rsidR="00871015" w:rsidRPr="00105E4F">
        <w:rPr>
          <w:rFonts w:ascii="ＭＳ 明朝" w:eastAsia="ＭＳ 明朝" w:hAnsi="ＭＳ 明朝"/>
        </w:rPr>
        <w:t>直接支援することができるようになった</w:t>
      </w:r>
    </w:p>
    <w:p w14:paraId="30A3B2C0" w14:textId="1664FE93" w:rsidR="00792B19" w:rsidRPr="00105E4F" w:rsidRDefault="00871015" w:rsidP="00E26DCD">
      <w:pPr>
        <w:pStyle w:val="SingleTxtG"/>
        <w:tabs>
          <w:tab w:val="clear" w:pos="2268"/>
        </w:tabs>
        <w:kinsoku w:val="0"/>
        <w:overflowPunct w:val="0"/>
        <w:autoSpaceDE w:val="0"/>
        <w:autoSpaceDN w:val="0"/>
        <w:adjustRightInd w:val="0"/>
        <w:snapToGrid w:val="0"/>
        <w:spacing w:after="0"/>
        <w:rPr>
          <w:rFonts w:ascii="ＭＳ 明朝" w:eastAsia="ＭＳ 明朝" w:hAnsi="ＭＳ 明朝"/>
        </w:rPr>
      </w:pPr>
      <w:r w:rsidRPr="00105E4F">
        <w:rPr>
          <w:rFonts w:ascii="ＭＳ 明朝" w:eastAsia="ＭＳ 明朝" w:hAnsi="ＭＳ 明朝"/>
        </w:rPr>
        <w:lastRenderedPageBreak/>
        <w:t>（家族相談助成法の改正、FLG I No.61/2013）。2013</w:t>
      </w:r>
      <w:r w:rsidR="007C37D9" w:rsidRPr="00105E4F">
        <w:rPr>
          <w:rFonts w:ascii="ＭＳ 明朝" w:eastAsia="ＭＳ 明朝" w:hAnsi="ＭＳ 明朝"/>
        </w:rPr>
        <w:t>年から</w:t>
      </w:r>
      <w:r w:rsidRPr="00105E4F">
        <w:rPr>
          <w:rFonts w:ascii="ＭＳ 明朝" w:eastAsia="ＭＳ 明朝" w:hAnsi="ＭＳ 明朝"/>
        </w:rPr>
        <w:t>2015年にかけて、この種の対策に対する補助金として約180万ユーロが支出された。2015年末以降、オーストリアにある約400の家族相談センターのすべてがアクセシブルになった。</w:t>
      </w:r>
    </w:p>
    <w:p w14:paraId="130D34B0" w14:textId="2EDF3B95"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113.</w:t>
      </w:r>
      <w:r w:rsidRPr="00105E4F">
        <w:rPr>
          <w:rFonts w:ascii="ＭＳ 明朝" w:eastAsia="ＭＳ 明朝" w:hAnsi="ＭＳ 明朝"/>
          <w:bCs/>
        </w:rPr>
        <w:tab/>
      </w:r>
      <w:r w:rsidR="00871015" w:rsidRPr="00105E4F">
        <w:rPr>
          <w:rFonts w:ascii="ＭＳ 明朝" w:eastAsia="ＭＳ 明朝" w:hAnsi="ＭＳ 明朝"/>
        </w:rPr>
        <w:t>教育分野では、学校図書キャンペーンの一環として、連邦首相府は、連邦盲人</w:t>
      </w:r>
      <w:r w:rsidR="006B7D3E" w:rsidRPr="00105E4F">
        <w:rPr>
          <w:rFonts w:ascii="ＭＳ 明朝" w:eastAsia="ＭＳ 明朝" w:hAnsi="ＭＳ 明朝" w:hint="eastAsia"/>
          <w:lang w:eastAsia="ja-JP"/>
        </w:rPr>
        <w:t>協会</w:t>
      </w:r>
      <w:r w:rsidR="00871015" w:rsidRPr="00105E4F">
        <w:rPr>
          <w:rFonts w:ascii="ＭＳ 明朝" w:eastAsia="ＭＳ 明朝" w:hAnsi="ＭＳ 明朝"/>
        </w:rPr>
        <w:t>の協力を得て、特別な支援を必要とする児童生徒のために教材を提供している。</w:t>
      </w:r>
    </w:p>
    <w:p w14:paraId="7CAAFB9B" w14:textId="0CE87830"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114.</w:t>
      </w:r>
      <w:r w:rsidRPr="00105E4F">
        <w:rPr>
          <w:rFonts w:ascii="ＭＳ 明朝" w:eastAsia="ＭＳ 明朝" w:hAnsi="ＭＳ 明朝"/>
          <w:bCs/>
        </w:rPr>
        <w:tab/>
      </w:r>
      <w:r w:rsidR="00871015" w:rsidRPr="00105E4F">
        <w:rPr>
          <w:rFonts w:ascii="ＭＳ 明朝" w:eastAsia="ＭＳ 明朝" w:hAnsi="ＭＳ 明朝"/>
        </w:rPr>
        <w:t>特別に</w:t>
      </w:r>
      <w:r w:rsidR="00347DCA" w:rsidRPr="00105E4F">
        <w:rPr>
          <w:rFonts w:ascii="ＭＳ 明朝" w:eastAsia="ＭＳ 明朝" w:hAnsi="ＭＳ 明朝" w:hint="eastAsia"/>
          <w:lang w:eastAsia="ja-JP"/>
        </w:rPr>
        <w:t>適応・</w:t>
      </w:r>
      <w:r w:rsidR="00F55E64" w:rsidRPr="00105E4F">
        <w:rPr>
          <w:rFonts w:ascii="ＭＳ 明朝" w:eastAsia="ＭＳ 明朝" w:hAnsi="ＭＳ 明朝" w:hint="eastAsia"/>
          <w:lang w:eastAsia="ja-JP"/>
        </w:rPr>
        <w:t>修正</w:t>
      </w:r>
      <w:r w:rsidR="00871015" w:rsidRPr="00105E4F">
        <w:rPr>
          <w:rFonts w:ascii="ＭＳ 明朝" w:eastAsia="ＭＳ 明朝" w:hAnsi="ＭＳ 明朝"/>
        </w:rPr>
        <w:t>された教科書と</w:t>
      </w:r>
      <w:r w:rsidR="00347DCA" w:rsidRPr="00105E4F">
        <w:rPr>
          <w:rFonts w:ascii="ＭＳ 明朝" w:eastAsia="ＭＳ 明朝" w:hAnsi="ＭＳ 明朝" w:hint="eastAsia"/>
          <w:lang w:eastAsia="ja-JP"/>
        </w:rPr>
        <w:t>共に</w:t>
      </w:r>
      <w:r w:rsidR="00871015" w:rsidRPr="00105E4F">
        <w:rPr>
          <w:rFonts w:ascii="ＭＳ 明朝" w:eastAsia="ＭＳ 明朝" w:hAnsi="ＭＳ 明朝"/>
        </w:rPr>
        <w:t>、</w:t>
      </w:r>
      <w:r w:rsidR="00293E4D" w:rsidRPr="00105E4F">
        <w:rPr>
          <w:rFonts w:ascii="ＭＳ 明朝" w:eastAsia="ＭＳ 明朝" w:hAnsi="ＭＳ 明朝" w:hint="eastAsia"/>
          <w:lang w:eastAsia="ja-JP"/>
        </w:rPr>
        <w:t>盲</w:t>
      </w:r>
      <w:r w:rsidR="00871015" w:rsidRPr="00105E4F">
        <w:rPr>
          <w:rFonts w:ascii="ＭＳ 明朝" w:eastAsia="ＭＳ 明朝" w:hAnsi="ＭＳ 明朝"/>
        </w:rPr>
        <w:t>や視覚障害のある生徒にも</w:t>
      </w:r>
      <w:r w:rsidR="00347DCA" w:rsidRPr="00105E4F">
        <w:rPr>
          <w:rFonts w:ascii="ＭＳ 明朝" w:eastAsia="ＭＳ 明朝" w:hAnsi="ＭＳ 明朝"/>
        </w:rPr>
        <w:t>特別に</w:t>
      </w:r>
      <w:r w:rsidR="00347DCA" w:rsidRPr="00105E4F">
        <w:rPr>
          <w:rFonts w:ascii="ＭＳ 明朝" w:eastAsia="ＭＳ 明朝" w:hAnsi="ＭＳ 明朝" w:hint="eastAsia"/>
          <w:lang w:eastAsia="ja-JP"/>
        </w:rPr>
        <w:t>適応・修正</w:t>
      </w:r>
      <w:r w:rsidR="00347DCA" w:rsidRPr="00105E4F">
        <w:rPr>
          <w:rFonts w:ascii="ＭＳ 明朝" w:eastAsia="ＭＳ 明朝" w:hAnsi="ＭＳ 明朝"/>
        </w:rPr>
        <w:t>された教材として、</w:t>
      </w:r>
      <w:r w:rsidR="00871015" w:rsidRPr="00105E4F">
        <w:rPr>
          <w:rFonts w:ascii="ＭＳ 明朝" w:eastAsia="ＭＳ 明朝" w:hAnsi="ＭＳ 明朝"/>
        </w:rPr>
        <w:t>必要な道具が利用できるようになっている。</w:t>
      </w:r>
      <w:r w:rsidR="00347DCA" w:rsidRPr="00105E4F">
        <w:rPr>
          <w:rFonts w:ascii="ＭＳ 明朝" w:eastAsia="ＭＳ 明朝" w:hAnsi="ＭＳ 明朝" w:hint="eastAsia"/>
          <w:lang w:eastAsia="ja-JP"/>
        </w:rPr>
        <w:t>教科書</w:t>
      </w:r>
      <w:r w:rsidR="00871015" w:rsidRPr="00105E4F">
        <w:rPr>
          <w:rFonts w:ascii="ＭＳ 明朝" w:eastAsia="ＭＳ 明朝" w:hAnsi="ＭＳ 明朝"/>
        </w:rPr>
        <w:t>のデジタル版も開発され、授業に利用されている。</w:t>
      </w:r>
    </w:p>
    <w:p w14:paraId="468367F0" w14:textId="4D57926B"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115.</w:t>
      </w:r>
      <w:r w:rsidRPr="00105E4F">
        <w:rPr>
          <w:rFonts w:ascii="ＭＳ 明朝" w:eastAsia="ＭＳ 明朝" w:hAnsi="ＭＳ 明朝"/>
          <w:bCs/>
        </w:rPr>
        <w:tab/>
      </w:r>
      <w:r w:rsidR="00FF01F1" w:rsidRPr="00105E4F">
        <w:rPr>
          <w:rFonts w:ascii="ＭＳ 明朝" w:eastAsia="ＭＳ 明朝" w:hAnsi="ＭＳ 明朝" w:hint="eastAsia"/>
          <w:lang w:eastAsia="ja-JP"/>
        </w:rPr>
        <w:t>ろうの</w:t>
      </w:r>
      <w:r w:rsidR="00871015" w:rsidRPr="00105E4F">
        <w:rPr>
          <w:rFonts w:ascii="ＭＳ 明朝" w:eastAsia="ＭＳ 明朝" w:hAnsi="ＭＳ 明朝"/>
        </w:rPr>
        <w:t>生徒のために、オーストリアの手話</w:t>
      </w:r>
      <w:r w:rsidR="00E80D88" w:rsidRPr="00105E4F">
        <w:rPr>
          <w:rFonts w:ascii="ＭＳ 明朝" w:eastAsia="ＭＳ 明朝" w:hAnsi="ＭＳ 明朝" w:hint="eastAsia"/>
          <w:lang w:eastAsia="ja-JP"/>
        </w:rPr>
        <w:t>言語</w:t>
      </w:r>
      <w:r w:rsidR="00871015" w:rsidRPr="00105E4F">
        <w:rPr>
          <w:rFonts w:ascii="ＭＳ 明朝" w:eastAsia="ＭＳ 明朝" w:hAnsi="ＭＳ 明朝"/>
        </w:rPr>
        <w:t>による授業もあり、教師は手話</w:t>
      </w:r>
      <w:r w:rsidR="00CF10E2" w:rsidRPr="00105E4F">
        <w:rPr>
          <w:rFonts w:ascii="ＭＳ 明朝" w:eastAsia="ＭＳ 明朝" w:hAnsi="ＭＳ 明朝" w:hint="eastAsia"/>
          <w:lang w:eastAsia="ja-JP"/>
        </w:rPr>
        <w:t>言語</w:t>
      </w:r>
      <w:r w:rsidR="00871015" w:rsidRPr="00105E4F">
        <w:rPr>
          <w:rFonts w:ascii="ＭＳ 明朝" w:eastAsia="ＭＳ 明朝" w:hAnsi="ＭＳ 明朝"/>
        </w:rPr>
        <w:t>を使えるように継続的に訓練を受けている。ほとんどすべての</w:t>
      </w:r>
      <w:r w:rsidR="00B043C6" w:rsidRPr="00105E4F">
        <w:rPr>
          <w:rFonts w:ascii="ＭＳ 明朝" w:eastAsia="ＭＳ 明朝" w:hAnsi="ＭＳ 明朝" w:hint="eastAsia"/>
          <w:lang w:eastAsia="ja-JP"/>
        </w:rPr>
        <w:t>聴覚障害者</w:t>
      </w:r>
      <w:r w:rsidR="00871015" w:rsidRPr="00105E4F">
        <w:rPr>
          <w:rFonts w:ascii="ＭＳ 明朝" w:eastAsia="ＭＳ 明朝" w:hAnsi="ＭＳ 明朝"/>
        </w:rPr>
        <w:t>施設と統合クラスで、手話</w:t>
      </w:r>
      <w:r w:rsidR="00E80D88" w:rsidRPr="00105E4F">
        <w:rPr>
          <w:rFonts w:ascii="ＭＳ 明朝" w:eastAsia="ＭＳ 明朝" w:hAnsi="ＭＳ 明朝" w:hint="eastAsia"/>
          <w:lang w:eastAsia="ja-JP"/>
        </w:rPr>
        <w:t>言語</w:t>
      </w:r>
      <w:r w:rsidR="00871015" w:rsidRPr="00105E4F">
        <w:rPr>
          <w:rFonts w:ascii="ＭＳ 明朝" w:eastAsia="ＭＳ 明朝" w:hAnsi="ＭＳ 明朝"/>
        </w:rPr>
        <w:t>またはバイリンガル（オーストリア手話</w:t>
      </w:r>
      <w:r w:rsidR="00E80D88" w:rsidRPr="00105E4F">
        <w:rPr>
          <w:rFonts w:ascii="ＭＳ 明朝" w:eastAsia="ＭＳ 明朝" w:hAnsi="ＭＳ 明朝" w:hint="eastAsia"/>
          <w:lang w:eastAsia="ja-JP"/>
        </w:rPr>
        <w:t>言語</w:t>
      </w:r>
      <w:r w:rsidR="00871015" w:rsidRPr="00105E4F">
        <w:rPr>
          <w:rFonts w:ascii="ＭＳ 明朝" w:eastAsia="ＭＳ 明朝" w:hAnsi="ＭＳ 明朝"/>
        </w:rPr>
        <w:t>とドイツ語）の授業が行われている。</w:t>
      </w:r>
    </w:p>
    <w:p w14:paraId="3A373B21" w14:textId="3398E990"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116.</w:t>
      </w:r>
      <w:r w:rsidRPr="00105E4F">
        <w:rPr>
          <w:rFonts w:ascii="ＭＳ 明朝" w:eastAsia="ＭＳ 明朝" w:hAnsi="ＭＳ 明朝"/>
          <w:bCs/>
        </w:rPr>
        <w:tab/>
      </w:r>
      <w:r w:rsidR="00871015" w:rsidRPr="00105E4F">
        <w:rPr>
          <w:rFonts w:ascii="ＭＳ 明朝" w:eastAsia="ＭＳ 明朝" w:hAnsi="ＭＳ 明朝"/>
        </w:rPr>
        <w:t>包括的で最新の関連情報</w:t>
      </w:r>
      <w:r w:rsidR="00B043C6" w:rsidRPr="00105E4F">
        <w:rPr>
          <w:rFonts w:ascii="ＭＳ 明朝" w:eastAsia="ＭＳ 明朝" w:hAnsi="ＭＳ 明朝" w:hint="eastAsia"/>
          <w:lang w:eastAsia="ja-JP"/>
        </w:rPr>
        <w:t>が</w:t>
      </w:r>
      <w:r w:rsidR="00871015" w:rsidRPr="00105E4F">
        <w:rPr>
          <w:rFonts w:ascii="ＭＳ 明朝" w:eastAsia="ＭＳ 明朝" w:hAnsi="ＭＳ 明朝"/>
        </w:rPr>
        <w:t>、連邦教育科学研究省が運営するデータベース</w:t>
      </w:r>
      <w:proofErr w:type="spellStart"/>
      <w:r w:rsidR="00871015" w:rsidRPr="00105E4F">
        <w:rPr>
          <w:rFonts w:ascii="ＭＳ 明朝" w:eastAsia="ＭＳ 明朝" w:hAnsi="ＭＳ 明朝"/>
        </w:rPr>
        <w:t>CISonline</w:t>
      </w:r>
      <w:proofErr w:type="spellEnd"/>
      <w:r w:rsidR="00871015" w:rsidRPr="00105E4F">
        <w:rPr>
          <w:rFonts w:ascii="ＭＳ 明朝" w:eastAsia="ＭＳ 明朝" w:hAnsi="ＭＳ 明朝"/>
        </w:rPr>
        <w:t>（https://www.cisonline.at/home/）で提供されている</w:t>
      </w:r>
      <w:r w:rsidRPr="00105E4F">
        <w:fldChar w:fldCharType="begin"/>
      </w:r>
      <w:r w:rsidRPr="00105E4F">
        <w:instrText>HYPERLINK "https://www.cisonline.at/home/"</w:instrText>
      </w:r>
      <w:r w:rsidRPr="00105E4F">
        <w:fldChar w:fldCharType="separate"/>
      </w:r>
      <w:r w:rsidR="00871015" w:rsidRPr="00105E4F">
        <w:rPr>
          <w:rStyle w:val="af4"/>
          <w:rFonts w:ascii="ＭＳ 明朝" w:eastAsia="ＭＳ 明朝" w:hAnsi="ＭＳ 明朝"/>
          <w:color w:val="auto"/>
        </w:rPr>
        <w:t>。</w:t>
      </w:r>
      <w:r w:rsidRPr="00105E4F">
        <w:rPr>
          <w:rStyle w:val="af4"/>
          <w:rFonts w:ascii="ＭＳ 明朝" w:eastAsia="ＭＳ 明朝" w:hAnsi="ＭＳ 明朝"/>
          <w:color w:val="auto"/>
        </w:rPr>
        <w:fldChar w:fldCharType="end"/>
      </w:r>
    </w:p>
    <w:p w14:paraId="73E42BC4" w14:textId="06081E55"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117.</w:t>
      </w:r>
      <w:r w:rsidRPr="00105E4F">
        <w:rPr>
          <w:rFonts w:ascii="ＭＳ 明朝" w:eastAsia="ＭＳ 明朝" w:hAnsi="ＭＳ 明朝"/>
          <w:bCs/>
        </w:rPr>
        <w:tab/>
      </w:r>
      <w:r w:rsidR="00871015" w:rsidRPr="00105E4F">
        <w:rPr>
          <w:rFonts w:ascii="ＭＳ 明朝" w:eastAsia="ＭＳ 明朝" w:hAnsi="ＭＳ 明朝"/>
        </w:rPr>
        <w:t>公共サービス、特に教育、保健、社会</w:t>
      </w:r>
      <w:r w:rsidR="00150205" w:rsidRPr="00105E4F">
        <w:rPr>
          <w:rFonts w:ascii="ＭＳ 明朝" w:eastAsia="ＭＳ 明朝" w:hAnsi="ＭＳ 明朝" w:hint="eastAsia"/>
          <w:lang w:eastAsia="ja-JP"/>
        </w:rPr>
        <w:t>問題</w:t>
      </w:r>
      <w:r w:rsidR="00871015" w:rsidRPr="00105E4F">
        <w:rPr>
          <w:rFonts w:ascii="ＭＳ 明朝" w:eastAsia="ＭＳ 明朝" w:hAnsi="ＭＳ 明朝"/>
        </w:rPr>
        <w:t>の分野でのアクセシビリティは、</w:t>
      </w:r>
      <w:r w:rsidR="00871015" w:rsidRPr="00105E4F">
        <w:rPr>
          <w:rFonts w:ascii="ＭＳ 明朝" w:eastAsia="ＭＳ 明朝" w:hAnsi="ＭＳ 明朝"/>
          <w:bCs/>
        </w:rPr>
        <w:t>各州によって</w:t>
      </w:r>
      <w:r w:rsidR="00871015" w:rsidRPr="00105E4F">
        <w:rPr>
          <w:rFonts w:ascii="ＭＳ 明朝" w:eastAsia="ＭＳ 明朝" w:hAnsi="ＭＳ 明朝"/>
        </w:rPr>
        <w:t>徐々に拡大されている。</w:t>
      </w:r>
    </w:p>
    <w:p w14:paraId="136FE2AF" w14:textId="3744635F"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118.</w:t>
      </w:r>
      <w:r w:rsidRPr="00105E4F">
        <w:rPr>
          <w:rFonts w:ascii="ＭＳ 明朝" w:eastAsia="ＭＳ 明朝" w:hAnsi="ＭＳ 明朝"/>
          <w:bCs/>
        </w:rPr>
        <w:tab/>
      </w:r>
      <w:r w:rsidR="00871015" w:rsidRPr="00105E4F">
        <w:rPr>
          <w:rFonts w:ascii="ＭＳ 明朝" w:eastAsia="ＭＳ 明朝" w:hAnsi="ＭＳ 明朝"/>
        </w:rPr>
        <w:t>行政の分野では、例えば</w:t>
      </w:r>
      <w:r w:rsidR="00150205" w:rsidRPr="00105E4F">
        <w:rPr>
          <w:rFonts w:ascii="ＭＳ 明朝" w:eastAsia="ＭＳ 明朝" w:hAnsi="ＭＳ 明朝" w:hint="eastAsia"/>
          <w:lang w:eastAsia="ja-JP"/>
        </w:rPr>
        <w:t>オーバーエステライヒ州、ニーダーエステライヒ州</w:t>
      </w:r>
      <w:r w:rsidR="00871015" w:rsidRPr="00105E4F">
        <w:rPr>
          <w:rFonts w:ascii="ＭＳ 明朝" w:eastAsia="ＭＳ 明朝" w:hAnsi="ＭＳ 明朝"/>
        </w:rPr>
        <w:t>やシュタイアーマルク州では、公式決定が</w:t>
      </w:r>
      <w:r w:rsidR="00150205" w:rsidRPr="00105E4F">
        <w:rPr>
          <w:rFonts w:ascii="ＭＳ 明朝" w:eastAsia="ＭＳ 明朝" w:hAnsi="ＭＳ 明朝" w:hint="eastAsia"/>
          <w:lang w:eastAsia="ja-JP"/>
        </w:rPr>
        <w:t>分かりやすい版（e</w:t>
      </w:r>
      <w:r w:rsidR="00150205" w:rsidRPr="00105E4F">
        <w:rPr>
          <w:rFonts w:ascii="ＭＳ 明朝" w:eastAsia="ＭＳ 明朝" w:hAnsi="ＭＳ 明朝"/>
          <w:lang w:eastAsia="ja-JP"/>
        </w:rPr>
        <w:t>asy read</w:t>
      </w:r>
      <w:r w:rsidR="00150205" w:rsidRPr="00105E4F">
        <w:rPr>
          <w:rFonts w:ascii="ＭＳ 明朝" w:eastAsia="ＭＳ 明朝" w:hAnsi="ＭＳ 明朝" w:hint="eastAsia"/>
          <w:lang w:eastAsia="ja-JP"/>
        </w:rPr>
        <w:t>）</w:t>
      </w:r>
      <w:r w:rsidR="00871015" w:rsidRPr="00105E4F">
        <w:rPr>
          <w:rFonts w:ascii="ＭＳ 明朝" w:eastAsia="ＭＳ 明朝" w:hAnsi="ＭＳ 明朝"/>
        </w:rPr>
        <w:t>、あるいは理解しやすいバージョンで発行されている。公共部門のウェブサイトは、</w:t>
      </w:r>
      <w:r w:rsidR="00953D1A" w:rsidRPr="00105E4F">
        <w:rPr>
          <w:rFonts w:ascii="ＭＳ 明朝" w:eastAsia="ＭＳ 明朝" w:hAnsi="ＭＳ 明朝" w:hint="eastAsia"/>
          <w:lang w:eastAsia="ja-JP"/>
        </w:rPr>
        <w:t>ほとんどが</w:t>
      </w:r>
      <w:r w:rsidR="00871015" w:rsidRPr="00105E4F">
        <w:rPr>
          <w:rFonts w:ascii="ＭＳ 明朝" w:eastAsia="ＭＳ 明朝" w:hAnsi="ＭＳ 明朝"/>
        </w:rPr>
        <w:t>アクセシブルにデザインされている。</w:t>
      </w:r>
    </w:p>
    <w:p w14:paraId="46581D61" w14:textId="32C773C9"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119.</w:t>
      </w:r>
      <w:r w:rsidRPr="00105E4F">
        <w:rPr>
          <w:rFonts w:ascii="ＭＳ 明朝" w:eastAsia="ＭＳ 明朝" w:hAnsi="ＭＳ 明朝"/>
          <w:bCs/>
        </w:rPr>
        <w:tab/>
      </w:r>
      <w:r w:rsidR="00871015" w:rsidRPr="00105E4F">
        <w:rPr>
          <w:rFonts w:ascii="ＭＳ 明朝" w:eastAsia="ＭＳ 明朝" w:hAnsi="ＭＳ 明朝"/>
        </w:rPr>
        <w:t>子どもの教育・保育施設の分野では、子どもの数を減らした</w:t>
      </w:r>
      <w:r w:rsidR="00500206" w:rsidRPr="00105E4F">
        <w:rPr>
          <w:rFonts w:ascii="ＭＳ 明朝" w:eastAsia="ＭＳ 明朝" w:hAnsi="ＭＳ 明朝" w:hint="eastAsia"/>
          <w:lang w:eastAsia="ja-JP"/>
        </w:rPr>
        <w:t>インテグレーション</w:t>
      </w:r>
      <w:r w:rsidR="00871015" w:rsidRPr="00105E4F">
        <w:rPr>
          <w:rFonts w:ascii="ＭＳ 明朝" w:eastAsia="ＭＳ 明朝" w:hAnsi="ＭＳ 明朝"/>
        </w:rPr>
        <w:t>グループの形成と、これらのグループの</w:t>
      </w:r>
      <w:r w:rsidR="00500206" w:rsidRPr="00105E4F">
        <w:rPr>
          <w:rFonts w:ascii="ＭＳ 明朝" w:eastAsia="ＭＳ 明朝" w:hAnsi="ＭＳ 明朝" w:hint="eastAsia"/>
          <w:lang w:eastAsia="ja-JP"/>
        </w:rPr>
        <w:t>インテグレーション</w:t>
      </w:r>
      <w:r w:rsidR="00871015" w:rsidRPr="00105E4F">
        <w:rPr>
          <w:rFonts w:ascii="ＭＳ 明朝" w:eastAsia="ＭＳ 明朝" w:hAnsi="ＭＳ 明朝"/>
        </w:rPr>
        <w:t>のための補助者の追加配置に注意が払われている</w:t>
      </w:r>
      <w:r w:rsidR="007C37D9" w:rsidRPr="00105E4F">
        <w:rPr>
          <w:rFonts w:ascii="ＭＳ 明朝" w:eastAsia="ＭＳ 明朝" w:hAnsi="ＭＳ 明朝"/>
        </w:rPr>
        <w:t>。</w:t>
      </w:r>
      <w:r w:rsidR="00871015" w:rsidRPr="00105E4F">
        <w:rPr>
          <w:rFonts w:ascii="ＭＳ 明朝" w:eastAsia="ＭＳ 明朝" w:hAnsi="ＭＳ 明朝"/>
        </w:rPr>
        <w:t>学校では、障害のある子どものために補助員が</w:t>
      </w:r>
      <w:r w:rsidR="00500206" w:rsidRPr="00105E4F">
        <w:rPr>
          <w:rFonts w:ascii="ＭＳ 明朝" w:eastAsia="ＭＳ 明朝" w:hAnsi="ＭＳ 明朝" w:hint="eastAsia"/>
          <w:lang w:eastAsia="ja-JP"/>
        </w:rPr>
        <w:t>全州</w:t>
      </w:r>
      <w:r w:rsidR="00500206" w:rsidRPr="00105E4F">
        <w:rPr>
          <w:rFonts w:ascii="ＭＳ 明朝" w:eastAsia="ＭＳ 明朝" w:hAnsi="ＭＳ 明朝"/>
        </w:rPr>
        <w:t>で</w:t>
      </w:r>
      <w:r w:rsidR="00871015" w:rsidRPr="00105E4F">
        <w:rPr>
          <w:rFonts w:ascii="ＭＳ 明朝" w:eastAsia="ＭＳ 明朝" w:hAnsi="ＭＳ 明朝"/>
        </w:rPr>
        <w:t>配置されている。</w:t>
      </w:r>
    </w:p>
    <w:p w14:paraId="3D6BE8DB" w14:textId="3F6F208A"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120.</w:t>
      </w:r>
      <w:r w:rsidRPr="00105E4F">
        <w:rPr>
          <w:rFonts w:ascii="ＭＳ 明朝" w:eastAsia="ＭＳ 明朝" w:hAnsi="ＭＳ 明朝"/>
          <w:bCs/>
        </w:rPr>
        <w:tab/>
      </w:r>
      <w:r w:rsidR="00871015" w:rsidRPr="00105E4F">
        <w:rPr>
          <w:rFonts w:ascii="ＭＳ 明朝" w:eastAsia="ＭＳ 明朝" w:hAnsi="ＭＳ 明朝"/>
          <w:bCs/>
        </w:rPr>
        <w:t>例えば、シュタイアーマルク州の「</w:t>
      </w:r>
      <w:r w:rsidR="00871015" w:rsidRPr="00105E4F">
        <w:rPr>
          <w:rFonts w:ascii="ＭＳ 明朝" w:eastAsia="ＭＳ 明朝" w:hAnsi="ＭＳ 明朝"/>
        </w:rPr>
        <w:t>子どもの教育とケアに関する法律」は、少なくとも1つのトイレを</w:t>
      </w:r>
      <w:r w:rsidR="007C37D9" w:rsidRPr="00105E4F">
        <w:rPr>
          <w:rFonts w:ascii="ＭＳ 明朝" w:eastAsia="ＭＳ 明朝" w:hAnsi="ＭＳ 明朝"/>
        </w:rPr>
        <w:t>「</w:t>
      </w:r>
      <w:r w:rsidR="00871015" w:rsidRPr="00105E4F">
        <w:rPr>
          <w:rFonts w:ascii="ＭＳ 明朝" w:eastAsia="ＭＳ 明朝" w:hAnsi="ＭＳ 明朝"/>
        </w:rPr>
        <w:t>バリアフリー設備</w:t>
      </w:r>
      <w:r w:rsidR="00F12556" w:rsidRPr="00105E4F">
        <w:rPr>
          <w:rFonts w:ascii="ＭＳ 明朝" w:eastAsia="ＭＳ 明朝" w:hAnsi="ＭＳ 明朝" w:hint="eastAsia"/>
          <w:lang w:eastAsia="ja-JP"/>
        </w:rPr>
        <w:t>とする</w:t>
      </w:r>
      <w:r w:rsidR="007C37D9" w:rsidRPr="00105E4F">
        <w:rPr>
          <w:rFonts w:ascii="ＭＳ 明朝" w:eastAsia="ＭＳ 明朝" w:hAnsi="ＭＳ 明朝"/>
        </w:rPr>
        <w:t>」と定めている。</w:t>
      </w:r>
      <w:r w:rsidR="00871015" w:rsidRPr="00105E4F">
        <w:rPr>
          <w:rFonts w:ascii="ＭＳ 明朝" w:eastAsia="ＭＳ 明朝" w:hAnsi="ＭＳ 明朝"/>
        </w:rPr>
        <w:t>実際に、少なくとも1つのバリアフリートイレ／洗面所が設置されている。</w:t>
      </w:r>
    </w:p>
    <w:p w14:paraId="6FD0F27F" w14:textId="3A02A319" w:rsidR="00792B19" w:rsidRPr="00105E4F" w:rsidRDefault="00A34B3A" w:rsidP="00082147">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121.</w:t>
      </w:r>
      <w:r w:rsidRPr="00105E4F">
        <w:rPr>
          <w:rFonts w:ascii="ＭＳ 明朝" w:eastAsia="ＭＳ 明朝" w:hAnsi="ＭＳ 明朝"/>
          <w:bCs/>
        </w:rPr>
        <w:tab/>
      </w:r>
      <w:r w:rsidR="00871015" w:rsidRPr="00105E4F">
        <w:rPr>
          <w:rFonts w:ascii="ＭＳ 明朝" w:eastAsia="ＭＳ 明朝" w:hAnsi="ＭＳ 明朝"/>
          <w:bCs/>
        </w:rPr>
        <w:t>たとえばザルツブルク</w:t>
      </w:r>
      <w:r w:rsidR="00971C16" w:rsidRPr="00105E4F">
        <w:rPr>
          <w:rFonts w:ascii="ＭＳ 明朝" w:eastAsia="ＭＳ 明朝" w:hAnsi="ＭＳ 明朝" w:hint="eastAsia"/>
          <w:bCs/>
          <w:lang w:eastAsia="ja-JP"/>
        </w:rPr>
        <w:t>州</w:t>
      </w:r>
      <w:r w:rsidR="00871015" w:rsidRPr="00105E4F">
        <w:rPr>
          <w:rFonts w:ascii="ＭＳ 明朝" w:eastAsia="ＭＳ 明朝" w:hAnsi="ＭＳ 明朝"/>
          <w:bCs/>
        </w:rPr>
        <w:t>では、</w:t>
      </w:r>
      <w:r w:rsidR="00871015" w:rsidRPr="00105E4F">
        <w:rPr>
          <w:rFonts w:ascii="ＭＳ 明朝" w:eastAsia="ＭＳ 明朝" w:hAnsi="ＭＳ 明朝"/>
        </w:rPr>
        <w:t>アクセシビリティ・キャンペーンが実施され、あらゆるレベルでアクセシビリティの向上が図られている。地域行政の事務所は2年ごとに、対策の現状に関する報告を作成している。</w:t>
      </w:r>
    </w:p>
    <w:p w14:paraId="3DF3E347" w14:textId="5CDCE00D"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122.</w:t>
      </w:r>
      <w:r w:rsidRPr="00105E4F">
        <w:rPr>
          <w:rFonts w:ascii="ＭＳ 明朝" w:eastAsia="ＭＳ 明朝" w:hAnsi="ＭＳ 明朝"/>
          <w:bCs/>
        </w:rPr>
        <w:tab/>
      </w:r>
      <w:r w:rsidR="00871015" w:rsidRPr="00105E4F">
        <w:rPr>
          <w:rFonts w:ascii="ＭＳ 明朝" w:eastAsia="ＭＳ 明朝" w:hAnsi="ＭＳ 明朝"/>
        </w:rPr>
        <w:t>チロル</w:t>
      </w:r>
      <w:r w:rsidR="005A0AD7" w:rsidRPr="00105E4F">
        <w:rPr>
          <w:rFonts w:ascii="ＭＳ 明朝" w:eastAsia="ＭＳ 明朝" w:hAnsi="ＭＳ 明朝" w:hint="eastAsia"/>
        </w:rPr>
        <w:t>州</w:t>
      </w:r>
      <w:r w:rsidR="00871015" w:rsidRPr="00105E4F">
        <w:rPr>
          <w:rFonts w:ascii="ＭＳ 明朝" w:eastAsia="ＭＳ 明朝" w:hAnsi="ＭＳ 明朝"/>
        </w:rPr>
        <w:t>は、</w:t>
      </w:r>
      <w:bookmarkStart w:id="27" w:name="_Hlk152691597"/>
      <w:r w:rsidR="00712BCE" w:rsidRPr="00105E4F">
        <w:rPr>
          <w:rFonts w:ascii="ＭＳ 明朝" w:eastAsia="ＭＳ 明朝" w:hAnsi="ＭＳ 明朝" w:hint="eastAsia"/>
          <w:lang w:eastAsia="ja-JP"/>
        </w:rPr>
        <w:t>州</w:t>
      </w:r>
      <w:bookmarkEnd w:id="27"/>
      <w:r w:rsidR="00871015" w:rsidRPr="00105E4F">
        <w:rPr>
          <w:rFonts w:ascii="ＭＳ 明朝" w:eastAsia="ＭＳ 明朝" w:hAnsi="ＭＳ 明朝"/>
        </w:rPr>
        <w:t>が所有するすべての建物でアクセシビリティを最終的に実現するための段階的な計画を策定した。地域の音楽学校と美術館はアクセシブルであり、教育スタッフ</w:t>
      </w:r>
      <w:r w:rsidR="00980794" w:rsidRPr="00105E4F">
        <w:rPr>
          <w:rFonts w:ascii="ＭＳ 明朝" w:eastAsia="ＭＳ 明朝" w:hAnsi="ＭＳ 明朝" w:hint="eastAsia"/>
          <w:lang w:eastAsia="ja-JP"/>
        </w:rPr>
        <w:t>への</w:t>
      </w:r>
      <w:r w:rsidR="00871015" w:rsidRPr="00105E4F">
        <w:rPr>
          <w:rFonts w:ascii="ＭＳ 明朝" w:eastAsia="ＭＳ 明朝" w:hAnsi="ＭＳ 明朝"/>
        </w:rPr>
        <w:t>定期的な研修と意識向上プロジェクトを実施している。</w:t>
      </w:r>
    </w:p>
    <w:p w14:paraId="5062FF6C" w14:textId="7A606E8B"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123.</w:t>
      </w:r>
      <w:r w:rsidRPr="00105E4F">
        <w:rPr>
          <w:rFonts w:ascii="ＭＳ 明朝" w:eastAsia="ＭＳ 明朝" w:hAnsi="ＭＳ 明朝"/>
          <w:bCs/>
        </w:rPr>
        <w:tab/>
      </w:r>
      <w:r w:rsidR="00871015" w:rsidRPr="00105E4F">
        <w:rPr>
          <w:rFonts w:ascii="ＭＳ 明朝" w:eastAsia="ＭＳ 明朝" w:hAnsi="ＭＳ 明朝"/>
        </w:rPr>
        <w:t>ウィーンの地域は、ウィーンの差別</w:t>
      </w:r>
      <w:r w:rsidR="00584711" w:rsidRPr="00105E4F">
        <w:rPr>
          <w:rFonts w:ascii="ＭＳ 明朝" w:eastAsia="ＭＳ 明朝" w:hAnsi="ＭＳ 明朝" w:hint="eastAsia"/>
          <w:lang w:eastAsia="ja-JP"/>
        </w:rPr>
        <w:t>禁止</w:t>
      </w:r>
      <w:r w:rsidR="00871015" w:rsidRPr="00105E4F">
        <w:rPr>
          <w:rFonts w:ascii="ＭＳ 明朝" w:eastAsia="ＭＳ 明朝" w:hAnsi="ＭＳ 明朝"/>
        </w:rPr>
        <w:t>法に関連した段階的な計画を持っており、それによると、建設</w:t>
      </w:r>
      <w:r w:rsidR="00862306" w:rsidRPr="00105E4F">
        <w:rPr>
          <w:rFonts w:ascii="ＭＳ 明朝" w:eastAsia="ＭＳ 明朝" w:hAnsi="ＭＳ 明朝" w:hint="eastAsia"/>
          <w:lang w:eastAsia="ja-JP"/>
        </w:rPr>
        <w:t>上の</w:t>
      </w:r>
      <w:r w:rsidR="00871015" w:rsidRPr="00105E4F">
        <w:rPr>
          <w:rFonts w:ascii="ＭＳ 明朝" w:eastAsia="ＭＳ 明朝" w:hAnsi="ＭＳ 明朝"/>
        </w:rPr>
        <w:t>障壁は段階的に削減される。</w:t>
      </w:r>
    </w:p>
    <w:p w14:paraId="00EDA9E8" w14:textId="2939231D" w:rsidR="00792B19" w:rsidRPr="00105E4F" w:rsidRDefault="00A34B3A" w:rsidP="00082147">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124.</w:t>
      </w:r>
      <w:r w:rsidRPr="00105E4F">
        <w:rPr>
          <w:rFonts w:ascii="ＭＳ 明朝" w:eastAsia="ＭＳ 明朝" w:hAnsi="ＭＳ 明朝"/>
          <w:bCs/>
        </w:rPr>
        <w:tab/>
      </w:r>
      <w:r w:rsidR="00871015" w:rsidRPr="00105E4F">
        <w:rPr>
          <w:rFonts w:ascii="ＭＳ 明朝" w:eastAsia="ＭＳ 明朝" w:hAnsi="ＭＳ 明朝"/>
        </w:rPr>
        <w:t>ニーダーエスターライヒ州では、</w:t>
      </w:r>
      <w:r w:rsidR="007C37D9" w:rsidRPr="00105E4F">
        <w:rPr>
          <w:rFonts w:ascii="ＭＳ 明朝" w:eastAsia="ＭＳ 明朝" w:hAnsi="ＭＳ 明朝"/>
        </w:rPr>
        <w:t>「</w:t>
      </w:r>
      <w:r w:rsidR="008A2AD1" w:rsidRPr="00105E4F">
        <w:rPr>
          <w:rFonts w:ascii="ＭＳ 明朝" w:eastAsia="ＭＳ 明朝" w:hAnsi="ＭＳ 明朝" w:hint="eastAsia"/>
          <w:lang w:eastAsia="ja-JP"/>
        </w:rPr>
        <w:t>医療のインクルージョン（</w:t>
      </w:r>
      <w:proofErr w:type="spellStart"/>
      <w:r w:rsidR="00871015" w:rsidRPr="00105E4F">
        <w:rPr>
          <w:rFonts w:ascii="ＭＳ 明朝" w:eastAsia="ＭＳ 明朝" w:hAnsi="ＭＳ 明朝"/>
          <w:i/>
          <w:iCs/>
        </w:rPr>
        <w:t>medinklusion</w:t>
      </w:r>
      <w:proofErr w:type="spellEnd"/>
      <w:r w:rsidR="0094051E" w:rsidRPr="00105E4F">
        <w:rPr>
          <w:rFonts w:ascii="ＭＳ 明朝" w:eastAsia="ＭＳ 明朝" w:hAnsi="ＭＳ 明朝" w:hint="eastAsia"/>
          <w:i/>
          <w:iCs/>
          <w:lang w:eastAsia="ja-JP"/>
        </w:rPr>
        <w:t>）</w:t>
      </w:r>
      <w:r w:rsidR="007C37D9" w:rsidRPr="00105E4F">
        <w:rPr>
          <w:rFonts w:ascii="ＭＳ 明朝" w:eastAsia="ＭＳ 明朝" w:hAnsi="ＭＳ 明朝"/>
        </w:rPr>
        <w:t>」と</w:t>
      </w:r>
      <w:r w:rsidR="00871015" w:rsidRPr="00105E4F">
        <w:rPr>
          <w:rFonts w:ascii="ＭＳ 明朝" w:eastAsia="ＭＳ 明朝" w:hAnsi="ＭＳ 明朝"/>
        </w:rPr>
        <w:t>題するモデル事業として、メルク</w:t>
      </w:r>
      <w:r w:rsidR="00C77062" w:rsidRPr="00105E4F">
        <w:rPr>
          <w:rFonts w:ascii="ＭＳ 明朝" w:eastAsia="ＭＳ 明朝" w:hAnsi="ＭＳ 明朝" w:hint="eastAsia"/>
          <w:lang w:eastAsia="ja-JP"/>
        </w:rPr>
        <w:t>（訳注　ニーダーエスターライヒ州のメルク郡にある基礎自治体）</w:t>
      </w:r>
      <w:r w:rsidR="00871015" w:rsidRPr="00105E4F">
        <w:rPr>
          <w:rFonts w:ascii="ＭＳ 明朝" w:eastAsia="ＭＳ 明朝" w:hAnsi="ＭＳ 明朝"/>
        </w:rPr>
        <w:t>の地方病院に障害者外来診療所が設立され、</w:t>
      </w:r>
      <w:r w:rsidR="00862306" w:rsidRPr="00105E4F">
        <w:rPr>
          <w:rFonts w:ascii="ＭＳ 明朝" w:eastAsia="ＭＳ 明朝" w:hAnsi="ＭＳ 明朝" w:hint="eastAsia"/>
          <w:lang w:eastAsia="ja-JP"/>
        </w:rPr>
        <w:t>知的</w:t>
      </w:r>
      <w:r w:rsidR="000D65BF" w:rsidRPr="00105E4F">
        <w:rPr>
          <w:rFonts w:ascii="ＭＳ 明朝" w:eastAsia="ＭＳ 明朝" w:hAnsi="ＭＳ 明朝"/>
        </w:rPr>
        <w:t>障害のある人</w:t>
      </w:r>
      <w:r w:rsidR="00871015" w:rsidRPr="00105E4F">
        <w:rPr>
          <w:rFonts w:ascii="ＭＳ 明朝" w:eastAsia="ＭＳ 明朝" w:hAnsi="ＭＳ 明朝"/>
        </w:rPr>
        <w:t>のために外科、婦人科から内科まで幅広いサービスを提供している。外来診療は、特別な訓練を受けたコーディネーターのサポートを受けながら行われ、情報は</w:t>
      </w:r>
      <w:r w:rsidR="00683450" w:rsidRPr="00105E4F">
        <w:rPr>
          <w:rFonts w:ascii="ＭＳ 明朝" w:eastAsia="ＭＳ 明朝" w:hAnsi="ＭＳ 明朝" w:hint="eastAsia"/>
          <w:lang w:eastAsia="ja-JP"/>
        </w:rPr>
        <w:t>わかりやすい版</w:t>
      </w:r>
      <w:r w:rsidR="00871015" w:rsidRPr="00105E4F">
        <w:rPr>
          <w:rFonts w:ascii="ＭＳ 明朝" w:eastAsia="ＭＳ 明朝" w:hAnsi="ＭＳ 明朝"/>
        </w:rPr>
        <w:t>で提供される。</w:t>
      </w:r>
    </w:p>
    <w:p w14:paraId="389BCA53" w14:textId="7056830F" w:rsidR="00792B19" w:rsidRPr="00105E4F" w:rsidRDefault="00A34B3A">
      <w:pPr>
        <w:pStyle w:val="H1G"/>
        <w:rPr>
          <w:rFonts w:ascii="ＭＳ 明朝" w:eastAsia="ＭＳ 明朝" w:hAnsi="ＭＳ 明朝"/>
        </w:rPr>
      </w:pPr>
      <w:r w:rsidRPr="00105E4F">
        <w:rPr>
          <w:rFonts w:ascii="ＭＳ 明朝" w:eastAsia="ＭＳ 明朝" w:hAnsi="ＭＳ 明朝"/>
        </w:rPr>
        <w:lastRenderedPageBreak/>
        <w:tab/>
      </w:r>
      <w:r w:rsidRPr="00105E4F">
        <w:rPr>
          <w:rFonts w:ascii="ＭＳ 明朝" w:eastAsia="ＭＳ 明朝" w:hAnsi="ＭＳ 明朝"/>
        </w:rPr>
        <w:tab/>
      </w:r>
      <w:r w:rsidR="006649B6" w:rsidRPr="00105E4F">
        <w:rPr>
          <w:rFonts w:ascii="ＭＳ 明朝" w:eastAsia="ＭＳ 明朝" w:hAnsi="ＭＳ 明朝"/>
        </w:rPr>
        <w:t>報告前</w:t>
      </w:r>
      <w:r w:rsidR="006649B6" w:rsidRPr="00105E4F">
        <w:rPr>
          <w:rFonts w:ascii="ＭＳ 明朝" w:eastAsia="ＭＳ 明朝" w:hAnsi="ＭＳ 明朝" w:hint="eastAsia"/>
          <w:lang w:eastAsia="ja-JP"/>
        </w:rPr>
        <w:t>質問事項パラグラフ</w:t>
      </w:r>
      <w:r w:rsidR="006649B6" w:rsidRPr="00105E4F">
        <w:rPr>
          <w:rFonts w:ascii="ＭＳ 明朝" w:eastAsia="ＭＳ 明朝" w:hAnsi="ＭＳ 明朝"/>
        </w:rPr>
        <w:t>1</w:t>
      </w:r>
      <w:r w:rsidR="006649B6" w:rsidRPr="00105E4F">
        <w:rPr>
          <w:rFonts w:ascii="ＭＳ 明朝" w:eastAsia="ＭＳ 明朝" w:hAnsi="ＭＳ 明朝" w:hint="eastAsia"/>
          <w:lang w:eastAsia="ja-JP"/>
        </w:rPr>
        <w:t>8への</w:t>
      </w:r>
      <w:r w:rsidRPr="00105E4F">
        <w:rPr>
          <w:rFonts w:ascii="ＭＳ 明朝" w:eastAsia="ＭＳ 明朝" w:hAnsi="ＭＳ 明朝"/>
        </w:rPr>
        <w:t>回答</w:t>
      </w:r>
    </w:p>
    <w:p w14:paraId="4BADAFF7" w14:textId="06EF5151" w:rsidR="00792B19" w:rsidRPr="00105E4F" w:rsidRDefault="00A34B3A">
      <w:pPr>
        <w:pStyle w:val="SingleTxtG"/>
        <w:tabs>
          <w:tab w:val="clear" w:pos="2268"/>
        </w:tabs>
        <w:kinsoku w:val="0"/>
        <w:overflowPunct w:val="0"/>
        <w:autoSpaceDE w:val="0"/>
        <w:autoSpaceDN w:val="0"/>
        <w:adjustRightInd w:val="0"/>
        <w:snapToGrid w:val="0"/>
        <w:rPr>
          <w:rFonts w:ascii="ＭＳ 明朝" w:eastAsiaTheme="minorEastAsia" w:hAnsi="ＭＳ 明朝"/>
        </w:rPr>
      </w:pPr>
      <w:r w:rsidRPr="00105E4F">
        <w:rPr>
          <w:rFonts w:ascii="ＭＳ 明朝" w:eastAsia="ＭＳ 明朝" w:hAnsi="ＭＳ 明朝"/>
          <w:bCs/>
        </w:rPr>
        <w:t>125.</w:t>
      </w:r>
      <w:r w:rsidRPr="00105E4F">
        <w:rPr>
          <w:rFonts w:ascii="ＭＳ 明朝" w:eastAsia="ＭＳ 明朝" w:hAnsi="ＭＳ 明朝"/>
          <w:bCs/>
        </w:rPr>
        <w:tab/>
      </w:r>
      <w:r w:rsidR="003215ED" w:rsidRPr="00105E4F">
        <w:rPr>
          <w:rFonts w:ascii="ＭＳ 明朝" w:eastAsia="ＭＳ 明朝" w:hAnsi="ＭＳ 明朝" w:hint="eastAsia"/>
          <w:lang w:eastAsia="ja-JP"/>
        </w:rPr>
        <w:t>法令に従って</w:t>
      </w:r>
      <w:r w:rsidR="00871015" w:rsidRPr="00105E4F">
        <w:rPr>
          <w:rFonts w:ascii="ＭＳ 明朝" w:eastAsia="ＭＳ 明朝" w:hAnsi="ＭＳ 明朝"/>
        </w:rPr>
        <w:t>、</w:t>
      </w:r>
      <w:r w:rsidR="00871015" w:rsidRPr="00105E4F">
        <w:rPr>
          <w:rFonts w:ascii="ＭＳ 明朝" w:eastAsia="ＭＳ 明朝" w:hAnsi="ＭＳ 明朝"/>
          <w:bCs/>
        </w:rPr>
        <w:t>オーストリア連邦鉄道</w:t>
      </w:r>
      <w:r w:rsidR="00871015" w:rsidRPr="00105E4F">
        <w:rPr>
          <w:rFonts w:ascii="ＭＳ 明朝" w:eastAsia="ＭＳ 明朝" w:hAnsi="ＭＳ 明朝"/>
        </w:rPr>
        <w:t>（ÖBB）は、障害者平等法実施のための段階的計画を策定した（https://konzern.oebb.at/de/vielfaeltige-oebb/behinderung/barrierefreiheit-etappenplan-ausblick2016 参照</w:t>
      </w:r>
      <w:r w:rsidRPr="00105E4F">
        <w:fldChar w:fldCharType="begin"/>
      </w:r>
      <w:r w:rsidRPr="00105E4F">
        <w:instrText>HYPERLINK "https://konzern.oebb.at/de/vielfaeltige-oebb/behinderung/barrierefreiheit-etappenplan-ausblick2016"</w:instrText>
      </w:r>
      <w:r w:rsidRPr="00105E4F">
        <w:fldChar w:fldCharType="separate"/>
      </w:r>
      <w:r w:rsidR="00871015" w:rsidRPr="00105E4F">
        <w:rPr>
          <w:rStyle w:val="af4"/>
          <w:rFonts w:ascii="ＭＳ 明朝" w:eastAsia="ＭＳ 明朝" w:hAnsi="ＭＳ 明朝"/>
          <w:color w:val="auto"/>
        </w:rPr>
        <w:t>）</w:t>
      </w:r>
      <w:r w:rsidRPr="00105E4F">
        <w:rPr>
          <w:rStyle w:val="af4"/>
          <w:rFonts w:ascii="ＭＳ 明朝" w:eastAsia="ＭＳ 明朝" w:hAnsi="ＭＳ 明朝"/>
          <w:color w:val="auto"/>
        </w:rPr>
        <w:fldChar w:fldCharType="end"/>
      </w:r>
      <w:r w:rsidR="00871015" w:rsidRPr="00105E4F">
        <w:rPr>
          <w:rFonts w:ascii="ＭＳ 明朝" w:eastAsia="ＭＳ 明朝" w:hAnsi="ＭＳ 明朝"/>
        </w:rPr>
        <w:t>。その結果、2015年末までに、1日の</w:t>
      </w:r>
      <w:r w:rsidR="009460E8" w:rsidRPr="00105E4F">
        <w:rPr>
          <w:rFonts w:ascii="ＭＳ 明朝" w:eastAsia="ＭＳ 明朝" w:hAnsi="ＭＳ 明朝" w:hint="eastAsia"/>
          <w:lang w:eastAsia="ja-JP"/>
        </w:rPr>
        <w:t>利用者数</w:t>
      </w:r>
      <w:r w:rsidR="00871015" w:rsidRPr="00105E4F">
        <w:rPr>
          <w:rFonts w:ascii="ＭＳ 明朝" w:eastAsia="ＭＳ 明朝" w:hAnsi="ＭＳ 明朝"/>
        </w:rPr>
        <w:t>が2,000人以上の駅や、地区・地方都市にある駅が</w:t>
      </w:r>
      <w:r w:rsidR="00D029EC" w:rsidRPr="00105E4F">
        <w:rPr>
          <w:rFonts w:ascii="ＭＳ 明朝" w:eastAsia="ＭＳ 明朝" w:hAnsi="ＭＳ 明朝" w:hint="eastAsia"/>
          <w:lang w:eastAsia="ja-JP"/>
        </w:rPr>
        <w:t>バリアフリー化された</w:t>
      </w:r>
      <w:r w:rsidR="00871015" w:rsidRPr="00105E4F">
        <w:rPr>
          <w:rFonts w:ascii="ＭＳ 明朝" w:eastAsia="ＭＳ 明朝" w:hAnsi="ＭＳ 明朝"/>
        </w:rPr>
        <w:t>。この施策の確実な実現により、現在では乗客の75％がバリアフリー化された駅を利用できるようになった。</w:t>
      </w:r>
      <w:r w:rsidR="001465DA" w:rsidRPr="00105E4F">
        <w:rPr>
          <w:rFonts w:ascii="ＭＳ 明朝" w:eastAsia="ＭＳ 明朝" w:hAnsi="ＭＳ 明朝" w:hint="eastAsia"/>
        </w:rPr>
        <w:t>オーストリア</w:t>
      </w:r>
      <w:r w:rsidR="00650EC8" w:rsidRPr="00105E4F">
        <w:rPr>
          <w:rFonts w:ascii="ＭＳ 明朝" w:eastAsia="ＭＳ 明朝" w:hAnsi="ＭＳ 明朝" w:hint="eastAsia"/>
          <w:lang w:eastAsia="ja-JP"/>
        </w:rPr>
        <w:t>路線保有会社</w:t>
      </w:r>
      <w:r w:rsidR="001465DA" w:rsidRPr="00105E4F">
        <w:rPr>
          <w:rFonts w:ascii="ＭＳ 明朝" w:eastAsia="ＭＳ 明朝" w:hAnsi="ＭＳ 明朝" w:hint="eastAsia"/>
          <w:lang w:eastAsia="ja-JP"/>
        </w:rPr>
        <w:t>（</w:t>
      </w:r>
      <w:r w:rsidR="00871015" w:rsidRPr="00105E4F">
        <w:rPr>
          <w:rFonts w:ascii="ＭＳ 明朝" w:eastAsia="ＭＳ 明朝" w:hAnsi="ＭＳ 明朝"/>
        </w:rPr>
        <w:t>ÖBB-</w:t>
      </w:r>
      <w:proofErr w:type="spellStart"/>
      <w:r w:rsidR="00871015" w:rsidRPr="00105E4F">
        <w:rPr>
          <w:rFonts w:ascii="ＭＳ 明朝" w:eastAsia="ＭＳ 明朝" w:hAnsi="ＭＳ 明朝"/>
        </w:rPr>
        <w:t>Infrastruktur</w:t>
      </w:r>
      <w:proofErr w:type="spellEnd"/>
      <w:r w:rsidR="00871015" w:rsidRPr="00105E4F">
        <w:rPr>
          <w:rFonts w:ascii="ＭＳ 明朝" w:eastAsia="ＭＳ 明朝" w:hAnsi="ＭＳ 明朝"/>
        </w:rPr>
        <w:t xml:space="preserve"> AG</w:t>
      </w:r>
      <w:r w:rsidR="001465DA" w:rsidRPr="00105E4F">
        <w:rPr>
          <w:rFonts w:ascii="ＭＳ 明朝" w:eastAsia="ＭＳ 明朝" w:hAnsi="ＭＳ 明朝" w:hint="eastAsia"/>
          <w:lang w:eastAsia="ja-JP"/>
        </w:rPr>
        <w:t>）</w:t>
      </w:r>
      <w:r w:rsidR="00871015" w:rsidRPr="00105E4F">
        <w:rPr>
          <w:rFonts w:ascii="ＭＳ 明朝" w:eastAsia="ＭＳ 明朝" w:hAnsi="ＭＳ 明朝"/>
        </w:rPr>
        <w:t>は、2025年には90％の乗客がバリアフリー化された駅を利用できるようにするため、</w:t>
      </w:r>
      <w:r w:rsidR="005A251D" w:rsidRPr="00105E4F">
        <w:rPr>
          <w:rFonts w:ascii="ＭＳ 明朝" w:eastAsia="ＭＳ 明朝" w:hAnsi="ＭＳ 明朝"/>
        </w:rPr>
        <w:t>現在</w:t>
      </w:r>
      <w:r w:rsidR="00871015" w:rsidRPr="00105E4F">
        <w:rPr>
          <w:rFonts w:ascii="ＭＳ 明朝" w:eastAsia="ＭＳ 明朝" w:hAnsi="ＭＳ 明朝"/>
        </w:rPr>
        <w:t>精力的に取り組んでい</w:t>
      </w:r>
      <w:r w:rsidR="005A251D" w:rsidRPr="00105E4F">
        <w:rPr>
          <w:rFonts w:ascii="ＭＳ 明朝" w:eastAsia="ＭＳ 明朝" w:hAnsi="ＭＳ 明朝" w:hint="eastAsia"/>
          <w:lang w:eastAsia="ja-JP"/>
        </w:rPr>
        <w:t>る</w:t>
      </w:r>
      <w:r w:rsidR="00871015" w:rsidRPr="00105E4F">
        <w:rPr>
          <w:rFonts w:ascii="ＭＳ 明朝" w:eastAsia="ＭＳ 明朝" w:hAnsi="ＭＳ 明朝"/>
        </w:rPr>
        <w:t>。障害のある乗客や移動が困難な乗客からのフィードバックや提案は、2025年のマスタープランの一部</w:t>
      </w:r>
      <w:r w:rsidR="00F32315" w:rsidRPr="00105E4F">
        <w:rPr>
          <w:rFonts w:ascii="ＭＳ 明朝" w:eastAsia="ＭＳ 明朝" w:hAnsi="ＭＳ 明朝" w:hint="eastAsia"/>
          <w:lang w:eastAsia="ja-JP"/>
        </w:rPr>
        <w:t>に取り入れられている。</w:t>
      </w:r>
      <w:r w:rsidR="00F5243A" w:rsidRPr="00105E4F">
        <w:rPr>
          <w:rFonts w:ascii="ＭＳ 明朝" w:eastAsia="ＭＳ 明朝" w:hAnsi="ＭＳ 明朝" w:hint="eastAsia"/>
          <w:lang w:eastAsia="ja-JP"/>
        </w:rPr>
        <w:t>オーストリア連邦鉄道旅客会社</w:t>
      </w:r>
      <w:r w:rsidR="00BB1B0C" w:rsidRPr="00105E4F">
        <w:rPr>
          <w:rFonts w:ascii="ＭＳ 明朝" w:eastAsia="ＭＳ 明朝" w:hAnsi="ＭＳ 明朝" w:hint="eastAsia"/>
          <w:lang w:eastAsia="ja-JP"/>
        </w:rPr>
        <w:t>（</w:t>
      </w:r>
      <w:r w:rsidR="00871015" w:rsidRPr="00105E4F">
        <w:rPr>
          <w:rFonts w:ascii="ＭＳ 明朝" w:eastAsia="ＭＳ 明朝" w:hAnsi="ＭＳ 明朝"/>
        </w:rPr>
        <w:t>ÖBB-</w:t>
      </w:r>
      <w:proofErr w:type="spellStart"/>
      <w:r w:rsidR="00871015" w:rsidRPr="00105E4F">
        <w:rPr>
          <w:rFonts w:ascii="ＭＳ 明朝" w:eastAsia="ＭＳ 明朝" w:hAnsi="ＭＳ 明朝"/>
        </w:rPr>
        <w:t>Personenverkehr</w:t>
      </w:r>
      <w:proofErr w:type="spellEnd"/>
      <w:r w:rsidR="00871015" w:rsidRPr="00105E4F">
        <w:rPr>
          <w:rFonts w:ascii="ＭＳ 明朝" w:eastAsia="ＭＳ 明朝" w:hAnsi="ＭＳ 明朝"/>
        </w:rPr>
        <w:t xml:space="preserve"> AG</w:t>
      </w:r>
      <w:r w:rsidR="00BB1B0C" w:rsidRPr="00105E4F">
        <w:rPr>
          <w:rFonts w:ascii="ＭＳ 明朝" w:eastAsia="ＭＳ 明朝" w:hAnsi="ＭＳ 明朝" w:hint="eastAsia"/>
          <w:lang w:eastAsia="ja-JP"/>
        </w:rPr>
        <w:t>）</w:t>
      </w:r>
      <w:r w:rsidR="00871015" w:rsidRPr="00105E4F">
        <w:rPr>
          <w:rFonts w:ascii="ＭＳ 明朝" w:eastAsia="ＭＳ 明朝" w:hAnsi="ＭＳ 明朝"/>
        </w:rPr>
        <w:t>と</w:t>
      </w:r>
      <w:r w:rsidR="001A1429" w:rsidRPr="00105E4F">
        <w:rPr>
          <w:rFonts w:ascii="ＭＳ 明朝" w:eastAsia="ＭＳ 明朝" w:hAnsi="ＭＳ 明朝" w:hint="eastAsia"/>
          <w:lang w:eastAsia="ja-JP"/>
        </w:rPr>
        <w:t>オーストリア都市間バス有限会社（</w:t>
      </w:r>
      <w:r w:rsidR="00871015" w:rsidRPr="00105E4F">
        <w:rPr>
          <w:rFonts w:ascii="ＭＳ 明朝" w:eastAsia="ＭＳ 明朝" w:hAnsi="ＭＳ 明朝"/>
        </w:rPr>
        <w:t>ÖBB-Postbus GmbH</w:t>
      </w:r>
      <w:r w:rsidR="001A1429" w:rsidRPr="00105E4F">
        <w:rPr>
          <w:rFonts w:ascii="ＭＳ 明朝" w:eastAsia="ＭＳ 明朝" w:hAnsi="ＭＳ 明朝" w:hint="eastAsia"/>
          <w:lang w:eastAsia="ja-JP"/>
        </w:rPr>
        <w:t>）</w:t>
      </w:r>
      <w:r w:rsidR="00871015" w:rsidRPr="00105E4F">
        <w:rPr>
          <w:rFonts w:ascii="ＭＳ 明朝" w:eastAsia="ＭＳ 明朝" w:hAnsi="ＭＳ 明朝"/>
        </w:rPr>
        <w:t>による新たな買収は、アクセシビリティの基準に従って行われ</w:t>
      </w:r>
      <w:r w:rsidR="005A251D" w:rsidRPr="00105E4F">
        <w:rPr>
          <w:rFonts w:ascii="ＭＳ 明朝" w:eastAsia="ＭＳ 明朝" w:hAnsi="ＭＳ 明朝" w:hint="eastAsia"/>
          <w:lang w:eastAsia="ja-JP"/>
        </w:rPr>
        <w:t>る</w:t>
      </w:r>
      <w:r w:rsidR="00871015" w:rsidRPr="00105E4F">
        <w:rPr>
          <w:rFonts w:ascii="ＭＳ 明朝" w:eastAsia="ＭＳ 明朝" w:hAnsi="ＭＳ 明朝"/>
        </w:rPr>
        <w:t>。</w:t>
      </w:r>
    </w:p>
    <w:p w14:paraId="6E8FE885" w14:textId="77777777" w:rsidR="00E26DCD" w:rsidRPr="00105E4F" w:rsidRDefault="00A34B3A" w:rsidP="00E26DCD">
      <w:pPr>
        <w:pStyle w:val="SingleTxtG"/>
        <w:tabs>
          <w:tab w:val="clear" w:pos="2268"/>
        </w:tabs>
        <w:kinsoku w:val="0"/>
        <w:overflowPunct w:val="0"/>
        <w:autoSpaceDE w:val="0"/>
        <w:autoSpaceDN w:val="0"/>
        <w:adjustRightInd w:val="0"/>
        <w:snapToGrid w:val="0"/>
        <w:spacing w:after="0"/>
        <w:rPr>
          <w:rFonts w:ascii="ＭＳ 明朝" w:eastAsiaTheme="minorEastAsia" w:hAnsi="ＭＳ 明朝"/>
        </w:rPr>
      </w:pPr>
      <w:r w:rsidRPr="00105E4F">
        <w:rPr>
          <w:rFonts w:ascii="ＭＳ 明朝" w:eastAsia="ＭＳ 明朝" w:hAnsi="ＭＳ 明朝"/>
          <w:bCs/>
        </w:rPr>
        <w:t>126.</w:t>
      </w:r>
      <w:r w:rsidRPr="00105E4F">
        <w:rPr>
          <w:rFonts w:ascii="ＭＳ 明朝" w:eastAsia="ＭＳ 明朝" w:hAnsi="ＭＳ 明朝"/>
          <w:bCs/>
        </w:rPr>
        <w:tab/>
      </w:r>
      <w:r w:rsidR="00871015" w:rsidRPr="00105E4F">
        <w:rPr>
          <w:rFonts w:ascii="ＭＳ 明朝" w:eastAsia="ＭＳ 明朝" w:hAnsi="ＭＳ 明朝"/>
        </w:rPr>
        <w:t>実際には、アクセシブルな交通とは、交通施設だけでなく、</w:t>
      </w:r>
      <w:r w:rsidR="00871015" w:rsidRPr="00105E4F">
        <w:rPr>
          <w:rFonts w:ascii="ＭＳ 明朝" w:eastAsia="ＭＳ 明朝" w:hAnsi="ＭＳ 明朝"/>
          <w:bCs/>
        </w:rPr>
        <w:t>アクセシブルなコミュニケーションも</w:t>
      </w:r>
      <w:r w:rsidR="00871015" w:rsidRPr="00105E4F">
        <w:rPr>
          <w:rFonts w:ascii="ＭＳ 明朝" w:eastAsia="ＭＳ 明朝" w:hAnsi="ＭＳ 明朝"/>
        </w:rPr>
        <w:t>意味する。これには、情報提供や、</w:t>
      </w:r>
      <w:r w:rsidR="00782C50" w:rsidRPr="00105E4F">
        <w:rPr>
          <w:rFonts w:ascii="ＭＳ 明朝" w:eastAsia="ＭＳ 明朝" w:hAnsi="ＭＳ 明朝" w:hint="eastAsia"/>
          <w:lang w:eastAsia="ja-JP"/>
        </w:rPr>
        <w:t>多感覚情報</w:t>
      </w:r>
      <w:r w:rsidR="00986805" w:rsidRPr="00105E4F">
        <w:rPr>
          <w:rFonts w:ascii="ＭＳ 明朝" w:eastAsia="ＭＳ 明朝" w:hAnsi="ＭＳ 明朝" w:hint="eastAsia"/>
          <w:lang w:eastAsia="ja-JP"/>
        </w:rPr>
        <w:t>活用</w:t>
      </w:r>
      <w:r w:rsidR="00782C50" w:rsidRPr="00105E4F">
        <w:rPr>
          <w:rFonts w:ascii="ＭＳ 明朝" w:eastAsia="ＭＳ 明朝" w:hAnsi="ＭＳ 明朝" w:hint="eastAsia"/>
          <w:lang w:eastAsia="ja-JP"/>
        </w:rPr>
        <w:t>原則</w:t>
      </w:r>
      <w:r w:rsidR="00871015" w:rsidRPr="00105E4F">
        <w:rPr>
          <w:rFonts w:ascii="ＭＳ 明朝" w:eastAsia="ＭＳ 明朝" w:hAnsi="ＭＳ 明朝"/>
        </w:rPr>
        <w:t>に基づく誘導・案内システムの提供などが含まれる。ÖBB</w:t>
      </w:r>
      <w:r w:rsidR="00BA5F2D" w:rsidRPr="00105E4F">
        <w:rPr>
          <w:rFonts w:ascii="ＭＳ 明朝" w:eastAsia="ＭＳ 明朝" w:hAnsi="ＭＳ 明朝" w:hint="eastAsia"/>
          <w:lang w:eastAsia="ja-JP"/>
        </w:rPr>
        <w:t>の</w:t>
      </w:r>
      <w:r w:rsidR="00BA5F2D" w:rsidRPr="00105E4F">
        <w:rPr>
          <w:rFonts w:ascii="ＭＳ 明朝" w:eastAsia="ＭＳ 明朝" w:hAnsi="ＭＳ 明朝"/>
        </w:rPr>
        <w:t>鉄道輸送</w:t>
      </w:r>
    </w:p>
    <w:p w14:paraId="6144658E" w14:textId="3D512F49" w:rsidR="00792B19" w:rsidRPr="00105E4F" w:rsidRDefault="00BA5F2D" w:rsidP="00E26DCD">
      <w:pPr>
        <w:pStyle w:val="SingleTxtG"/>
        <w:tabs>
          <w:tab w:val="clear" w:pos="2268"/>
        </w:tabs>
        <w:kinsoku w:val="0"/>
        <w:overflowPunct w:val="0"/>
        <w:autoSpaceDE w:val="0"/>
        <w:autoSpaceDN w:val="0"/>
        <w:adjustRightInd w:val="0"/>
        <w:snapToGrid w:val="0"/>
        <w:spacing w:after="0"/>
        <w:rPr>
          <w:rFonts w:ascii="ＭＳ 明朝" w:eastAsia="ＭＳ 明朝" w:hAnsi="ＭＳ 明朝"/>
        </w:rPr>
      </w:pPr>
      <w:r w:rsidRPr="00105E4F">
        <w:rPr>
          <w:rFonts w:ascii="ＭＳ 明朝" w:eastAsia="ＭＳ 明朝" w:hAnsi="ＭＳ 明朝" w:hint="eastAsia"/>
          <w:lang w:eastAsia="ja-JP"/>
        </w:rPr>
        <w:t>（</w:t>
      </w:r>
      <w:proofErr w:type="spellStart"/>
      <w:r w:rsidR="00871015" w:rsidRPr="00105E4F">
        <w:rPr>
          <w:rFonts w:ascii="ＭＳ 明朝" w:eastAsia="ＭＳ 明朝" w:hAnsi="ＭＳ 明朝"/>
        </w:rPr>
        <w:t>Schienenverkehr</w:t>
      </w:r>
      <w:proofErr w:type="spellEnd"/>
      <w:r w:rsidR="00871015" w:rsidRPr="00105E4F">
        <w:rPr>
          <w:rFonts w:ascii="ＭＳ 明朝" w:eastAsia="ＭＳ 明朝" w:hAnsi="ＭＳ 明朝"/>
        </w:rPr>
        <w:t>）と協力し、連邦盲人教育研究所とオーストリア</w:t>
      </w:r>
      <w:r w:rsidR="000F22B4" w:rsidRPr="00105E4F">
        <w:rPr>
          <w:rFonts w:ascii="ＭＳ 明朝" w:eastAsia="ＭＳ 明朝" w:hAnsi="ＭＳ 明朝" w:hint="eastAsia"/>
          <w:lang w:eastAsia="ja-JP"/>
        </w:rPr>
        <w:t>盲人・</w:t>
      </w:r>
      <w:r w:rsidR="00871015" w:rsidRPr="00105E4F">
        <w:rPr>
          <w:rFonts w:ascii="ＭＳ 明朝" w:eastAsia="ＭＳ 明朝" w:hAnsi="ＭＳ 明朝"/>
        </w:rPr>
        <w:t>視覚障害者協会の代表が、</w:t>
      </w:r>
      <w:r w:rsidR="000521F9" w:rsidRPr="00105E4F">
        <w:rPr>
          <w:rFonts w:ascii="ＭＳ 明朝" w:eastAsia="ＭＳ 明朝" w:hAnsi="ＭＳ 明朝" w:hint="eastAsia"/>
          <w:lang w:eastAsia="ja-JP"/>
        </w:rPr>
        <w:t>盲人</w:t>
      </w:r>
      <w:r w:rsidR="00871015" w:rsidRPr="00105E4F">
        <w:rPr>
          <w:rFonts w:ascii="ＭＳ 明朝" w:eastAsia="ＭＳ 明朝" w:hAnsi="ＭＳ 明朝"/>
        </w:rPr>
        <w:t>向けのオンライン鉄道旅行情報サービスの作成に着手した。</w:t>
      </w:r>
    </w:p>
    <w:p w14:paraId="64EDCE24" w14:textId="1C5F67DA" w:rsidR="001B2499" w:rsidRPr="00105E4F" w:rsidRDefault="00A34B3A" w:rsidP="002278D6">
      <w:pPr>
        <w:pStyle w:val="SingleTxtG"/>
        <w:tabs>
          <w:tab w:val="clear" w:pos="2268"/>
        </w:tabs>
        <w:overflowPunct w:val="0"/>
        <w:autoSpaceDE w:val="0"/>
        <w:autoSpaceDN w:val="0"/>
        <w:adjustRightInd w:val="0"/>
        <w:snapToGrid w:val="0"/>
        <w:rPr>
          <w:rFonts w:ascii="ＭＳ 明朝" w:eastAsia="ＭＳ 明朝" w:hAnsi="ＭＳ 明朝"/>
          <w:lang w:eastAsia="ja-JP"/>
        </w:rPr>
      </w:pPr>
      <w:r w:rsidRPr="00105E4F">
        <w:rPr>
          <w:rFonts w:ascii="ＭＳ 明朝" w:eastAsia="ＭＳ 明朝" w:hAnsi="ＭＳ 明朝"/>
          <w:bCs/>
        </w:rPr>
        <w:t>127.</w:t>
      </w:r>
      <w:r w:rsidRPr="00105E4F">
        <w:rPr>
          <w:rFonts w:ascii="ＭＳ 明朝" w:eastAsia="ＭＳ 明朝" w:hAnsi="ＭＳ 明朝"/>
          <w:bCs/>
        </w:rPr>
        <w:tab/>
      </w:r>
      <w:r w:rsidR="00871015" w:rsidRPr="00105E4F">
        <w:rPr>
          <w:rFonts w:ascii="ＭＳ 明朝" w:eastAsia="ＭＳ 明朝" w:hAnsi="ＭＳ 明朝"/>
        </w:rPr>
        <w:t>ローカル鉄道では、約70％の旅がバリアフリー対応列車で行われている。</w:t>
      </w:r>
      <w:r w:rsidR="001B2499" w:rsidRPr="00105E4F">
        <w:rPr>
          <w:rFonts w:ascii="ＭＳ 明朝" w:eastAsia="ＭＳ 明朝" w:hAnsi="ＭＳ 明朝" w:hint="eastAsia"/>
          <w:lang w:eastAsia="ja-JP"/>
        </w:rPr>
        <w:t>株式</w:t>
      </w:r>
      <w:r w:rsidR="00D33C07" w:rsidRPr="00105E4F">
        <w:rPr>
          <w:rFonts w:ascii="ＭＳ 明朝" w:eastAsia="ＭＳ 明朝" w:hAnsi="ＭＳ 明朝" w:hint="eastAsia"/>
          <w:lang w:eastAsia="ja-JP"/>
        </w:rPr>
        <w:t>（s</w:t>
      </w:r>
      <w:r w:rsidR="00D33C07" w:rsidRPr="00105E4F">
        <w:rPr>
          <w:rFonts w:ascii="ＭＳ 明朝" w:eastAsia="ＭＳ 明朝" w:hAnsi="ＭＳ 明朝"/>
          <w:lang w:eastAsia="ja-JP"/>
        </w:rPr>
        <w:t xml:space="preserve">tock </w:t>
      </w:r>
      <w:r w:rsidR="00D33C07" w:rsidRPr="00105E4F">
        <w:rPr>
          <w:rFonts w:ascii="ＭＳ 明朝" w:eastAsia="ＭＳ 明朝" w:hAnsi="ＭＳ 明朝" w:hint="eastAsia"/>
          <w:lang w:eastAsia="ja-JP"/>
        </w:rPr>
        <w:t>訳注　「鉄道車両」の意味もある）</w:t>
      </w:r>
      <w:r w:rsidR="001B2499" w:rsidRPr="00105E4F">
        <w:rPr>
          <w:rFonts w:ascii="ＭＳ 明朝" w:eastAsia="ＭＳ 明朝" w:hAnsi="ＭＳ 明朝" w:hint="eastAsia"/>
          <w:lang w:eastAsia="ja-JP"/>
        </w:rPr>
        <w:t>への多額の投資のおかげで、アクセスできない運行サービスの割合は2024年までに10％以下に減少する。そして、残りのアクセスできないサービスにはアクセス可能な代替サービスが提供される。</w:t>
      </w:r>
    </w:p>
    <w:p w14:paraId="402BEB94" w14:textId="39A4CA0A"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128.</w:t>
      </w:r>
      <w:r w:rsidRPr="00105E4F">
        <w:rPr>
          <w:rFonts w:ascii="ＭＳ 明朝" w:eastAsia="ＭＳ 明朝" w:hAnsi="ＭＳ 明朝"/>
          <w:bCs/>
        </w:rPr>
        <w:tab/>
      </w:r>
      <w:r w:rsidR="00871015" w:rsidRPr="00105E4F">
        <w:rPr>
          <w:rFonts w:ascii="ＭＳ 明朝" w:eastAsia="ＭＳ 明朝" w:hAnsi="ＭＳ 明朝"/>
        </w:rPr>
        <w:t>オーストリアの認知症戦略の実施に関連して、社会省は最近、</w:t>
      </w:r>
      <w:r w:rsidR="00871015" w:rsidRPr="00105E4F">
        <w:rPr>
          <w:rFonts w:ascii="ＭＳ 明朝" w:eastAsia="ＭＳ 明朝" w:hAnsi="ＭＳ 明朝"/>
          <w:bCs/>
        </w:rPr>
        <w:t>認知症患者が公共交通機関を利用する</w:t>
      </w:r>
      <w:r w:rsidR="00871015" w:rsidRPr="00105E4F">
        <w:rPr>
          <w:rFonts w:ascii="ＭＳ 明朝" w:eastAsia="ＭＳ 明朝" w:hAnsi="ＭＳ 明朝"/>
        </w:rPr>
        <w:t>プロジェクトを助成した。その目的は、認知症に関連する障害</w:t>
      </w:r>
      <w:r w:rsidR="00416224" w:rsidRPr="00105E4F">
        <w:rPr>
          <w:rFonts w:ascii="ＭＳ 明朝" w:eastAsia="ＭＳ 明朝" w:hAnsi="ＭＳ 明朝"/>
        </w:rPr>
        <w:t>のある</w:t>
      </w:r>
      <w:r w:rsidR="00871015" w:rsidRPr="00105E4F">
        <w:rPr>
          <w:rFonts w:ascii="ＭＳ 明朝" w:eastAsia="ＭＳ 明朝" w:hAnsi="ＭＳ 明朝"/>
        </w:rPr>
        <w:t>人々の社会参加の改善にどのように貢献できるかについて、交通会社の職員に向けた提言を盛り込んだパンフレットを作成することであった。</w:t>
      </w:r>
    </w:p>
    <w:p w14:paraId="6FF970A4"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129.</w:t>
      </w:r>
      <w:r w:rsidRPr="00105E4F">
        <w:rPr>
          <w:rFonts w:ascii="ＭＳ 明朝" w:eastAsia="ＭＳ 明朝" w:hAnsi="ＭＳ 明朝"/>
          <w:bCs/>
        </w:rPr>
        <w:tab/>
      </w:r>
      <w:r w:rsidR="00871015" w:rsidRPr="00105E4F">
        <w:rPr>
          <w:rFonts w:ascii="ＭＳ 明朝" w:eastAsia="ＭＳ 明朝" w:hAnsi="ＭＳ 明朝"/>
          <w:bCs/>
        </w:rPr>
        <w:t>各州の</w:t>
      </w:r>
      <w:r w:rsidR="00871015" w:rsidRPr="00105E4F">
        <w:rPr>
          <w:rFonts w:ascii="ＭＳ 明朝" w:eastAsia="ＭＳ 明朝" w:hAnsi="ＭＳ 明朝"/>
        </w:rPr>
        <w:t>施策の中で特筆すべきは以下のものである：</w:t>
      </w:r>
    </w:p>
    <w:p w14:paraId="429C4E94" w14:textId="77777777" w:rsidR="00471AA6" w:rsidRPr="00105E4F" w:rsidRDefault="00A34B3A" w:rsidP="005A515D">
      <w:pPr>
        <w:pStyle w:val="SingleTxtG"/>
        <w:tabs>
          <w:tab w:val="clear" w:pos="2268"/>
        </w:tabs>
        <w:kinsoku w:val="0"/>
        <w:overflowPunct w:val="0"/>
        <w:autoSpaceDE w:val="0"/>
        <w:autoSpaceDN w:val="0"/>
        <w:adjustRightInd w:val="0"/>
        <w:snapToGrid w:val="0"/>
        <w:rPr>
          <w:rFonts w:ascii="ＭＳ 明朝" w:eastAsia="ＭＳ 明朝" w:hAnsi="ＭＳ 明朝"/>
          <w:lang w:eastAsia="ja-JP"/>
        </w:rPr>
      </w:pPr>
      <w:r w:rsidRPr="00105E4F">
        <w:rPr>
          <w:rFonts w:ascii="ＭＳ 明朝" w:eastAsia="ＭＳ 明朝" w:hAnsi="ＭＳ 明朝"/>
          <w:bCs/>
        </w:rPr>
        <w:t>130.</w:t>
      </w:r>
      <w:r w:rsidRPr="00105E4F">
        <w:rPr>
          <w:rFonts w:ascii="ＭＳ 明朝" w:eastAsia="ＭＳ 明朝" w:hAnsi="ＭＳ 明朝"/>
          <w:bCs/>
        </w:rPr>
        <w:tab/>
      </w:r>
      <w:r w:rsidR="00871015" w:rsidRPr="00105E4F">
        <w:rPr>
          <w:rFonts w:ascii="ＭＳ 明朝" w:eastAsia="ＭＳ 明朝" w:hAnsi="ＭＳ 明朝"/>
          <w:bCs/>
        </w:rPr>
        <w:t>ニーダーエスターライヒ州</w:t>
      </w:r>
      <w:r w:rsidR="00871015" w:rsidRPr="00105E4F">
        <w:rPr>
          <w:rFonts w:ascii="ＭＳ 明朝" w:eastAsia="ＭＳ 明朝" w:hAnsi="ＭＳ 明朝"/>
        </w:rPr>
        <w:t>：2016年の入札</w:t>
      </w:r>
      <w:r w:rsidR="00256968" w:rsidRPr="00105E4F">
        <w:rPr>
          <w:rFonts w:ascii="ＭＳ 明朝" w:eastAsia="ＭＳ 明朝" w:hAnsi="ＭＳ 明朝" w:hint="eastAsia"/>
          <w:lang w:eastAsia="ja-JP"/>
        </w:rPr>
        <w:t>受発注</w:t>
      </w:r>
      <w:r w:rsidR="00871015" w:rsidRPr="00105E4F">
        <w:rPr>
          <w:rFonts w:ascii="ＭＳ 明朝" w:eastAsia="ＭＳ 明朝" w:hAnsi="ＭＳ 明朝"/>
        </w:rPr>
        <w:t>以来、東部地域のすべてのバスが音声出力を含めてバリアフリー化されている。</w:t>
      </w:r>
    </w:p>
    <w:p w14:paraId="2EE6F8EC" w14:textId="29F8A345" w:rsidR="00792B19" w:rsidRPr="00105E4F" w:rsidRDefault="00A34B3A" w:rsidP="005A515D">
      <w:pPr>
        <w:pStyle w:val="SingleTxtG"/>
        <w:tabs>
          <w:tab w:val="clear" w:pos="2268"/>
        </w:tabs>
        <w:kinsoku w:val="0"/>
        <w:overflowPunct w:val="0"/>
        <w:autoSpaceDE w:val="0"/>
        <w:autoSpaceDN w:val="0"/>
        <w:adjustRightInd w:val="0"/>
        <w:snapToGrid w:val="0"/>
        <w:rPr>
          <w:rFonts w:ascii="ＭＳ 明朝" w:eastAsiaTheme="minorEastAsia" w:hAnsi="ＭＳ 明朝"/>
        </w:rPr>
      </w:pPr>
      <w:r w:rsidRPr="00105E4F">
        <w:rPr>
          <w:rFonts w:ascii="ＭＳ 明朝" w:eastAsia="ＭＳ 明朝" w:hAnsi="ＭＳ 明朝"/>
          <w:bCs/>
        </w:rPr>
        <w:t>131.</w:t>
      </w:r>
      <w:r w:rsidRPr="00105E4F">
        <w:rPr>
          <w:rFonts w:ascii="ＭＳ 明朝" w:eastAsia="ＭＳ 明朝" w:hAnsi="ＭＳ 明朝"/>
          <w:bCs/>
        </w:rPr>
        <w:tab/>
      </w:r>
      <w:r w:rsidR="00566908" w:rsidRPr="00105E4F">
        <w:rPr>
          <w:rFonts w:ascii="ＭＳ 明朝" w:eastAsia="ＭＳ 明朝" w:hAnsi="ＭＳ 明朝" w:hint="eastAsia"/>
          <w:lang w:eastAsia="ja-JP"/>
        </w:rPr>
        <w:t>盲人</w:t>
      </w:r>
      <w:r w:rsidR="00871015" w:rsidRPr="00105E4F">
        <w:rPr>
          <w:rFonts w:ascii="ＭＳ 明朝" w:eastAsia="ＭＳ 明朝" w:hAnsi="ＭＳ 明朝"/>
        </w:rPr>
        <w:t>によるインフラの利用は、現在完全には進んでいない。</w:t>
      </w:r>
      <w:r w:rsidR="0074704C" w:rsidRPr="00105E4F">
        <w:rPr>
          <w:rFonts w:ascii="ＭＳ 明朝" w:eastAsia="ＭＳ 明朝" w:hAnsi="ＭＳ 明朝" w:hint="eastAsia"/>
          <w:lang w:eastAsia="ja-JP"/>
        </w:rPr>
        <w:t>触覚ガイドシステム</w:t>
      </w:r>
      <w:r w:rsidR="00A610DC" w:rsidRPr="00105E4F">
        <w:rPr>
          <w:rFonts w:ascii="ＭＳ 明朝" w:eastAsia="ＭＳ 明朝" w:hAnsi="ＭＳ 明朝" w:hint="eastAsia"/>
          <w:lang w:eastAsia="ja-JP"/>
        </w:rPr>
        <w:t>の導入が促進されている。</w:t>
      </w:r>
    </w:p>
    <w:p w14:paraId="6DE84FCC"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132.</w:t>
      </w:r>
      <w:r w:rsidRPr="00105E4F">
        <w:rPr>
          <w:rFonts w:ascii="ＭＳ 明朝" w:eastAsia="ＭＳ 明朝" w:hAnsi="ＭＳ 明朝"/>
          <w:bCs/>
        </w:rPr>
        <w:tab/>
      </w:r>
      <w:r w:rsidR="00871015" w:rsidRPr="00105E4F">
        <w:rPr>
          <w:rFonts w:ascii="ＭＳ 明朝" w:eastAsia="ＭＳ 明朝" w:hAnsi="ＭＳ 明朝"/>
          <w:bCs/>
        </w:rPr>
        <w:t>オーバーエスターライヒ</w:t>
      </w:r>
      <w:r w:rsidR="00871015" w:rsidRPr="00105E4F">
        <w:rPr>
          <w:rFonts w:ascii="ＭＳ 明朝" w:eastAsia="ＭＳ 明朝" w:hAnsi="ＭＳ 明朝"/>
        </w:rPr>
        <w:t>州には現在、約5,000のバス停が</w:t>
      </w:r>
      <w:r w:rsidR="00871015" w:rsidRPr="00105E4F">
        <w:rPr>
          <w:rFonts w:ascii="ＭＳ 明朝" w:eastAsia="ＭＳ 明朝" w:hAnsi="ＭＳ 明朝"/>
          <w:bCs/>
        </w:rPr>
        <w:t>ある。</w:t>
      </w:r>
      <w:r w:rsidR="00871015" w:rsidRPr="00105E4F">
        <w:rPr>
          <w:rFonts w:ascii="ＭＳ 明朝" w:eastAsia="ＭＳ 明朝" w:hAnsi="ＭＳ 明朝"/>
        </w:rPr>
        <w:t>輸送サービスの契約の一環として、各バス停の安全性が徐々に検討されている。その結果、改築の必要が生じた場合は、バリアフリーが考慮される。</w:t>
      </w:r>
    </w:p>
    <w:p w14:paraId="044A2BB1" w14:textId="610F175D"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133.</w:t>
      </w:r>
      <w:r w:rsidRPr="00105E4F">
        <w:rPr>
          <w:rFonts w:ascii="ＭＳ 明朝" w:eastAsia="ＭＳ 明朝" w:hAnsi="ＭＳ 明朝"/>
          <w:bCs/>
        </w:rPr>
        <w:tab/>
      </w:r>
      <w:r w:rsidR="00871015" w:rsidRPr="00105E4F">
        <w:rPr>
          <w:rFonts w:ascii="ＭＳ 明朝" w:eastAsia="ＭＳ 明朝" w:hAnsi="ＭＳ 明朝"/>
        </w:rPr>
        <w:t>地域バス（車両）：バス路線の運行統計によると、2018年にオーバーエスターライヒ州で運行されたバスは合計966台であった。市バスと契約バス（車両の72％）のアクセシビリティに関する情報が入手可能である。オーバーエスターライヒ州の合計154の市バスのうち、すべてがバリアフリーである。543台の地域バスが公</w:t>
      </w:r>
      <w:r w:rsidR="00CF1704" w:rsidRPr="00105E4F">
        <w:rPr>
          <w:rFonts w:ascii="ＭＳ 明朝" w:eastAsia="ＭＳ 明朝" w:hAnsi="ＭＳ 明朝" w:hint="eastAsia"/>
          <w:lang w:eastAsia="ja-JP"/>
        </w:rPr>
        <w:t>的</w:t>
      </w:r>
      <w:r w:rsidR="00871015" w:rsidRPr="00105E4F">
        <w:rPr>
          <w:rFonts w:ascii="ＭＳ 明朝" w:eastAsia="ＭＳ 明朝" w:hAnsi="ＭＳ 明朝"/>
        </w:rPr>
        <w:t>契約により運行されており、バリアフリーバスの割合は73％である。この割合は徐々に増加している。完全なアクセシビリティは2021年に達成される。</w:t>
      </w:r>
    </w:p>
    <w:p w14:paraId="2C7ACC0A"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134.</w:t>
      </w:r>
      <w:r w:rsidRPr="00105E4F">
        <w:rPr>
          <w:rFonts w:ascii="ＭＳ 明朝" w:eastAsia="ＭＳ 明朝" w:hAnsi="ＭＳ 明朝"/>
          <w:bCs/>
        </w:rPr>
        <w:tab/>
      </w:r>
      <w:r w:rsidR="00871015" w:rsidRPr="00105E4F">
        <w:rPr>
          <w:rFonts w:ascii="ＭＳ 明朝" w:eastAsia="ＭＳ 明朝" w:hAnsi="ＭＳ 明朝"/>
          <w:bCs/>
        </w:rPr>
        <w:t>チロル</w:t>
      </w:r>
      <w:r w:rsidR="00871015" w:rsidRPr="00105E4F">
        <w:rPr>
          <w:rFonts w:ascii="ＭＳ 明朝" w:eastAsia="ＭＳ 明朝" w:hAnsi="ＭＳ 明朝"/>
        </w:rPr>
        <w:t>州では、駅や停留所の施設のバリアフリーに関する問い合わせに対応するサービスチームがある。</w:t>
      </w:r>
    </w:p>
    <w:p w14:paraId="7DF271F2"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lastRenderedPageBreak/>
        <w:t>135.</w:t>
      </w:r>
      <w:r w:rsidRPr="00105E4F">
        <w:rPr>
          <w:rFonts w:ascii="ＭＳ 明朝" w:eastAsia="ＭＳ 明朝" w:hAnsi="ＭＳ 明朝"/>
          <w:bCs/>
        </w:rPr>
        <w:tab/>
      </w:r>
      <w:r w:rsidR="00871015" w:rsidRPr="00105E4F">
        <w:rPr>
          <w:rFonts w:ascii="ＭＳ 明朝" w:eastAsia="ＭＳ 明朝" w:hAnsi="ＭＳ 明朝"/>
        </w:rPr>
        <w:t>関連情報はインターネットや駅や停留所で入手できる。</w:t>
      </w:r>
    </w:p>
    <w:p w14:paraId="590A5AB5" w14:textId="023A5B56"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136.</w:t>
      </w:r>
      <w:r w:rsidRPr="00105E4F">
        <w:rPr>
          <w:rFonts w:ascii="ＭＳ 明朝" w:eastAsia="ＭＳ 明朝" w:hAnsi="ＭＳ 明朝"/>
          <w:bCs/>
        </w:rPr>
        <w:tab/>
      </w:r>
      <w:r w:rsidR="00871015" w:rsidRPr="00105E4F">
        <w:rPr>
          <w:rFonts w:ascii="ＭＳ 明朝" w:eastAsia="ＭＳ 明朝" w:hAnsi="ＭＳ 明朝"/>
        </w:rPr>
        <w:t>合計355台のバスが</w:t>
      </w:r>
      <w:r w:rsidR="00871015" w:rsidRPr="00105E4F">
        <w:rPr>
          <w:rFonts w:ascii="ＭＳ 明朝" w:eastAsia="ＭＳ 明朝" w:hAnsi="ＭＳ 明朝"/>
          <w:bCs/>
        </w:rPr>
        <w:t>フォアアールベルク</w:t>
      </w:r>
      <w:r w:rsidR="00357018" w:rsidRPr="00105E4F">
        <w:rPr>
          <w:rFonts w:ascii="ＭＳ 明朝" w:eastAsia="ＭＳ 明朝" w:hAnsi="ＭＳ 明朝" w:hint="eastAsia"/>
          <w:bCs/>
          <w:lang w:eastAsia="ja-JP"/>
        </w:rPr>
        <w:t>州</w:t>
      </w:r>
      <w:r w:rsidR="00871015" w:rsidRPr="00105E4F">
        <w:rPr>
          <w:rFonts w:ascii="ＭＳ 明朝" w:eastAsia="ＭＳ 明朝" w:hAnsi="ＭＳ 明朝"/>
        </w:rPr>
        <w:t>交通協会で運行されている。このうち78％は、</w:t>
      </w:r>
      <w:r w:rsidR="000F15D0" w:rsidRPr="00105E4F">
        <w:rPr>
          <w:rFonts w:ascii="ＭＳ 明朝" w:eastAsia="ＭＳ 明朝" w:hAnsi="ＭＳ 明朝"/>
        </w:rPr>
        <w:t>車椅子</w:t>
      </w:r>
      <w:r w:rsidR="000F15D0" w:rsidRPr="00105E4F">
        <w:rPr>
          <w:rFonts w:ascii="ＭＳ 明朝" w:eastAsia="ＭＳ 明朝" w:hAnsi="ＭＳ 明朝" w:hint="eastAsia"/>
          <w:lang w:eastAsia="ja-JP"/>
        </w:rPr>
        <w:t>用の</w:t>
      </w:r>
      <w:r w:rsidR="00871015" w:rsidRPr="00105E4F">
        <w:rPr>
          <w:rFonts w:ascii="ＭＳ 明朝" w:eastAsia="ＭＳ 明朝" w:hAnsi="ＭＳ 明朝"/>
        </w:rPr>
        <w:t>折りたたみ式スロープ付き低床バスである。残りの車両は</w:t>
      </w:r>
      <w:r w:rsidR="000F15D0" w:rsidRPr="00105E4F">
        <w:rPr>
          <w:rFonts w:ascii="ＭＳ 明朝" w:eastAsia="ＭＳ 明朝" w:hAnsi="ＭＳ 明朝" w:hint="eastAsia"/>
          <w:lang w:eastAsia="ja-JP"/>
        </w:rPr>
        <w:t>ステップ付きの</w:t>
      </w:r>
      <w:r w:rsidR="00871015" w:rsidRPr="00105E4F">
        <w:rPr>
          <w:rFonts w:ascii="ＭＳ 明朝" w:eastAsia="ＭＳ 明朝" w:hAnsi="ＭＳ 明朝"/>
        </w:rPr>
        <w:t>地域バスである。このうち28％には、中央ドアに車椅子用リフトが装備されている。全車両に</w:t>
      </w:r>
      <w:r w:rsidR="007C37D9" w:rsidRPr="00105E4F">
        <w:rPr>
          <w:rFonts w:ascii="ＭＳ 明朝" w:eastAsia="ＭＳ 明朝" w:hAnsi="ＭＳ 明朝"/>
        </w:rPr>
        <w:t>「</w:t>
      </w:r>
      <w:r w:rsidR="00871015" w:rsidRPr="00105E4F">
        <w:rPr>
          <w:rFonts w:ascii="ＭＳ 明朝" w:eastAsia="ＭＳ 明朝" w:hAnsi="ＭＳ 明朝"/>
        </w:rPr>
        <w:t>次停車駅</w:t>
      </w:r>
      <w:r w:rsidR="007C37D9" w:rsidRPr="00105E4F">
        <w:rPr>
          <w:rFonts w:ascii="ＭＳ 明朝" w:eastAsia="ＭＳ 明朝" w:hAnsi="ＭＳ 明朝"/>
        </w:rPr>
        <w:t>」</w:t>
      </w:r>
      <w:r w:rsidR="00514E38" w:rsidRPr="00105E4F">
        <w:rPr>
          <w:rFonts w:ascii="ＭＳ 明朝" w:eastAsia="ＭＳ 明朝" w:hAnsi="ＭＳ 明朝" w:hint="eastAsia"/>
          <w:lang w:eastAsia="ja-JP"/>
        </w:rPr>
        <w:t>の</w:t>
      </w:r>
      <w:r w:rsidR="00514E38" w:rsidRPr="00105E4F">
        <w:rPr>
          <w:rFonts w:ascii="ＭＳ 明朝" w:eastAsia="ＭＳ 明朝" w:hAnsi="ＭＳ 明朝"/>
        </w:rPr>
        <w:t>自動</w:t>
      </w:r>
      <w:r w:rsidR="00871015" w:rsidRPr="00105E4F">
        <w:rPr>
          <w:rFonts w:ascii="ＭＳ 明朝" w:eastAsia="ＭＳ 明朝" w:hAnsi="ＭＳ 明朝"/>
        </w:rPr>
        <w:t>表示が装備されている。新しい車載技術の導入（2019/2020年）により、追加情報も自動的に表示/アナウンスされる。</w:t>
      </w:r>
    </w:p>
    <w:p w14:paraId="7D46AD17" w14:textId="13CE929D"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137.</w:t>
      </w:r>
      <w:r w:rsidRPr="00105E4F">
        <w:rPr>
          <w:rFonts w:ascii="ＭＳ 明朝" w:eastAsia="ＭＳ 明朝" w:hAnsi="ＭＳ 明朝"/>
          <w:bCs/>
        </w:rPr>
        <w:tab/>
      </w:r>
      <w:r w:rsidR="00871015" w:rsidRPr="00105E4F">
        <w:rPr>
          <w:rFonts w:ascii="ＭＳ 明朝" w:eastAsia="ＭＳ 明朝" w:hAnsi="ＭＳ 明朝"/>
          <w:bCs/>
        </w:rPr>
        <w:t>ウィーンの</w:t>
      </w:r>
      <w:r w:rsidR="00871015" w:rsidRPr="00105E4F">
        <w:rPr>
          <w:rFonts w:ascii="ＭＳ 明朝" w:eastAsia="ＭＳ 明朝" w:hAnsi="ＭＳ 明朝"/>
        </w:rPr>
        <w:t>公共空間は</w:t>
      </w:r>
      <w:r w:rsidR="00871015" w:rsidRPr="00105E4F">
        <w:rPr>
          <w:rFonts w:ascii="ＭＳ 明朝" w:eastAsia="ＭＳ 明朝" w:hAnsi="ＭＳ 明朝"/>
          <w:b/>
        </w:rPr>
        <w:t>、</w:t>
      </w:r>
      <w:r w:rsidR="00871015" w:rsidRPr="00105E4F">
        <w:rPr>
          <w:rFonts w:ascii="ＭＳ 明朝" w:eastAsia="ＭＳ 明朝" w:hAnsi="ＭＳ 明朝"/>
        </w:rPr>
        <w:t>アクセシブルな利用や自立した生活が可能なように設計されている。例えば、道路の交差点や横断歩道では、車椅子利用者のために、全縁石の93％が標準</w:t>
      </w:r>
      <w:r w:rsidR="000F15D0" w:rsidRPr="00105E4F">
        <w:rPr>
          <w:rFonts w:ascii="ＭＳ 明朝" w:eastAsia="ＭＳ 明朝" w:hAnsi="ＭＳ 明朝" w:hint="eastAsia"/>
          <w:lang w:eastAsia="ja-JP"/>
        </w:rPr>
        <w:t>に合致した</w:t>
      </w:r>
      <w:r w:rsidR="00871015" w:rsidRPr="00105E4F">
        <w:rPr>
          <w:rFonts w:ascii="ＭＳ 明朝" w:eastAsia="ＭＳ 明朝" w:hAnsi="ＭＳ 明朝"/>
        </w:rPr>
        <w:t>方法で</w:t>
      </w:r>
      <w:r w:rsidR="005B719B" w:rsidRPr="00105E4F">
        <w:rPr>
          <w:rFonts w:ascii="ＭＳ 明朝" w:eastAsia="ＭＳ 明朝" w:hAnsi="ＭＳ 明朝" w:hint="eastAsia"/>
          <w:lang w:eastAsia="ja-JP"/>
        </w:rPr>
        <w:t>カット</w:t>
      </w:r>
      <w:r w:rsidR="00871015" w:rsidRPr="00105E4F">
        <w:rPr>
          <w:rFonts w:ascii="ＭＳ 明朝" w:eastAsia="ＭＳ 明朝" w:hAnsi="ＭＳ 明朝"/>
        </w:rPr>
        <w:t>されてい</w:t>
      </w:r>
      <w:r w:rsidR="007A4B41" w:rsidRPr="00105E4F">
        <w:rPr>
          <w:rFonts w:ascii="ＭＳ 明朝" w:eastAsia="ＭＳ 明朝" w:hAnsi="ＭＳ 明朝" w:hint="eastAsia"/>
          <w:lang w:eastAsia="ja-JP"/>
        </w:rPr>
        <w:t>る</w:t>
      </w:r>
      <w:r w:rsidR="00871015" w:rsidRPr="00105E4F">
        <w:rPr>
          <w:rFonts w:ascii="ＭＳ 明朝" w:eastAsia="ＭＳ 明朝" w:hAnsi="ＭＳ 明朝"/>
        </w:rPr>
        <w:t>。このように、公共空間におけるアクセシビリティは、移動に制限のある人々にとって、ほとんどどこにでもあるもの</w:t>
      </w:r>
      <w:r w:rsidR="005B719B" w:rsidRPr="00105E4F">
        <w:rPr>
          <w:rFonts w:ascii="ＭＳ 明朝" w:eastAsia="ＭＳ 明朝" w:hAnsi="ＭＳ 明朝" w:hint="eastAsia"/>
          <w:lang w:eastAsia="ja-JP"/>
        </w:rPr>
        <w:t>となっている</w:t>
      </w:r>
      <w:r w:rsidR="00871015" w:rsidRPr="00105E4F">
        <w:rPr>
          <w:rFonts w:ascii="ＭＳ 明朝" w:eastAsia="ＭＳ 明朝" w:hAnsi="ＭＳ 明朝"/>
        </w:rPr>
        <w:t>。</w:t>
      </w:r>
    </w:p>
    <w:p w14:paraId="1BC4CCDD" w14:textId="77777777" w:rsidR="00256968"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lang w:eastAsia="ja-JP"/>
        </w:rPr>
      </w:pPr>
      <w:r w:rsidRPr="00105E4F">
        <w:rPr>
          <w:rFonts w:ascii="ＭＳ 明朝" w:eastAsia="ＭＳ 明朝" w:hAnsi="ＭＳ 明朝"/>
          <w:bCs/>
        </w:rPr>
        <w:t>138.</w:t>
      </w:r>
      <w:r w:rsidRPr="00105E4F">
        <w:rPr>
          <w:rFonts w:ascii="ＭＳ 明朝" w:eastAsia="ＭＳ 明朝" w:hAnsi="ＭＳ 明朝"/>
          <w:bCs/>
        </w:rPr>
        <w:tab/>
      </w:r>
      <w:r w:rsidR="00F86BD4" w:rsidRPr="00105E4F">
        <w:rPr>
          <w:rFonts w:ascii="ＭＳ 明朝" w:eastAsia="ＭＳ 明朝" w:hAnsi="ＭＳ 明朝" w:hint="eastAsia"/>
          <w:lang w:eastAsia="ja-JP"/>
        </w:rPr>
        <w:t>盲</w:t>
      </w:r>
      <w:r w:rsidR="00871015" w:rsidRPr="00105E4F">
        <w:rPr>
          <w:rFonts w:ascii="ＭＳ 明朝" w:eastAsia="ＭＳ 明朝" w:hAnsi="ＭＳ 明朝"/>
        </w:rPr>
        <w:t>人や視覚</w:t>
      </w:r>
      <w:r w:rsidR="000D65BF" w:rsidRPr="00105E4F">
        <w:rPr>
          <w:rFonts w:ascii="ＭＳ 明朝" w:eastAsia="ＭＳ 明朝" w:hAnsi="ＭＳ 明朝"/>
        </w:rPr>
        <w:t>障害のある人</w:t>
      </w:r>
      <w:r w:rsidR="00871015" w:rsidRPr="00105E4F">
        <w:rPr>
          <w:rFonts w:ascii="ＭＳ 明朝" w:eastAsia="ＭＳ 明朝" w:hAnsi="ＭＳ 明朝"/>
        </w:rPr>
        <w:t>のために、交通の要所や駅、信号システム、公共施設、ウィーンの主要なショッピングストリートなど、重要な場所の周辺にある道路や広場には、触覚による路面表示が施されている。現在、公共空間の自立的な利用を支援するため、約48kmの触覚誘導システムが構築されている。</w:t>
      </w:r>
    </w:p>
    <w:p w14:paraId="7AE8C52D" w14:textId="57921F3A"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139.</w:t>
      </w:r>
      <w:r w:rsidRPr="00105E4F">
        <w:rPr>
          <w:rFonts w:ascii="ＭＳ 明朝" w:eastAsia="ＭＳ 明朝" w:hAnsi="ＭＳ 明朝"/>
          <w:bCs/>
        </w:rPr>
        <w:tab/>
      </w:r>
      <w:r w:rsidR="00871015" w:rsidRPr="00105E4F">
        <w:rPr>
          <w:rFonts w:ascii="ＭＳ 明朝" w:eastAsia="ＭＳ 明朝" w:hAnsi="ＭＳ 明朝"/>
        </w:rPr>
        <w:t>地下鉄や駅、ウィーンのバス</w:t>
      </w:r>
      <w:r w:rsidR="006C5D55" w:rsidRPr="00105E4F">
        <w:rPr>
          <w:rFonts w:ascii="ＭＳ 明朝" w:eastAsia="ＭＳ 明朝" w:hAnsi="ＭＳ 明朝" w:hint="eastAsia"/>
          <w:lang w:eastAsia="ja-JP"/>
        </w:rPr>
        <w:t>車両</w:t>
      </w:r>
      <w:r w:rsidR="00871015" w:rsidRPr="00105E4F">
        <w:rPr>
          <w:rFonts w:ascii="ＭＳ 明朝" w:eastAsia="ＭＳ 明朝" w:hAnsi="ＭＳ 明朝"/>
        </w:rPr>
        <w:t>は、すでにかなりの部分でバリアフリー化されてい</w:t>
      </w:r>
      <w:r w:rsidR="00E85B4B" w:rsidRPr="00105E4F">
        <w:rPr>
          <w:rFonts w:ascii="ＭＳ 明朝" w:eastAsia="ＭＳ 明朝" w:hAnsi="ＭＳ 明朝" w:hint="eastAsia"/>
          <w:lang w:eastAsia="ja-JP"/>
        </w:rPr>
        <w:t>る</w:t>
      </w:r>
      <w:r w:rsidR="00871015" w:rsidRPr="00105E4F">
        <w:rPr>
          <w:rFonts w:ascii="ＭＳ 明朝" w:eastAsia="ＭＳ 明朝" w:hAnsi="ＭＳ 明朝"/>
        </w:rPr>
        <w:t>。路面電車も半数以上がバリアフリー化されてい</w:t>
      </w:r>
      <w:r w:rsidR="00E85B4B" w:rsidRPr="00105E4F">
        <w:rPr>
          <w:rFonts w:ascii="ＭＳ 明朝" w:eastAsia="ＭＳ 明朝" w:hAnsi="ＭＳ 明朝" w:hint="eastAsia"/>
          <w:lang w:eastAsia="ja-JP"/>
        </w:rPr>
        <w:t>る</w:t>
      </w:r>
      <w:r w:rsidR="00871015" w:rsidRPr="00105E4F">
        <w:rPr>
          <w:rFonts w:ascii="ＭＳ 明朝" w:eastAsia="ＭＳ 明朝" w:hAnsi="ＭＳ 明朝"/>
        </w:rPr>
        <w:t>。近い将来、非アクセシブルの古い路面電車が順次、アクセシブルなボンバルディア社の新型車両「フレキシティ」に置き換えられる予定で</w:t>
      </w:r>
      <w:r w:rsidR="00E85B4B" w:rsidRPr="00105E4F">
        <w:rPr>
          <w:rFonts w:ascii="ＭＳ 明朝" w:eastAsia="ＭＳ 明朝" w:hAnsi="ＭＳ 明朝" w:hint="eastAsia"/>
          <w:lang w:eastAsia="ja-JP"/>
        </w:rPr>
        <w:t>ある</w:t>
      </w:r>
      <w:r w:rsidR="00871015" w:rsidRPr="00105E4F">
        <w:rPr>
          <w:rFonts w:ascii="ＭＳ 明朝" w:eastAsia="ＭＳ 明朝" w:hAnsi="ＭＳ 明朝"/>
        </w:rPr>
        <w:t>。現在の</w:t>
      </w:r>
      <w:r w:rsidR="00DB057C" w:rsidRPr="00105E4F">
        <w:rPr>
          <w:rFonts w:ascii="ＭＳ 明朝" w:eastAsia="ＭＳ 明朝" w:hAnsi="ＭＳ 明朝" w:hint="eastAsia"/>
          <w:lang w:eastAsia="ja-JP"/>
        </w:rPr>
        <w:t>運休</w:t>
      </w:r>
      <w:r w:rsidR="00871015" w:rsidRPr="00105E4F">
        <w:rPr>
          <w:rFonts w:ascii="ＭＳ 明朝" w:eastAsia="ＭＳ 明朝" w:hAnsi="ＭＳ 明朝"/>
        </w:rPr>
        <w:t>状況は、ウィーン公共交通のウェブサイトとアクセシブル・アプリ（第二の感覚チャンネル</w:t>
      </w:r>
      <w:r w:rsidR="00976592" w:rsidRPr="00105E4F">
        <w:rPr>
          <w:rFonts w:ascii="ＭＳ 明朝" w:eastAsia="ＭＳ 明朝" w:hAnsi="ＭＳ 明朝" w:hint="eastAsia"/>
          <w:lang w:eastAsia="ja-JP"/>
        </w:rPr>
        <w:t>で利用できる</w:t>
      </w:r>
      <w:r w:rsidR="00871015" w:rsidRPr="00105E4F">
        <w:rPr>
          <w:rFonts w:ascii="ＭＳ 明朝" w:eastAsia="ＭＳ 明朝" w:hAnsi="ＭＳ 明朝"/>
        </w:rPr>
        <w:t>）で確認できる。</w:t>
      </w:r>
    </w:p>
    <w:p w14:paraId="4EE1595D" w14:textId="1E706FF8"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140.</w:t>
      </w:r>
      <w:r w:rsidRPr="00105E4F">
        <w:rPr>
          <w:rFonts w:ascii="ＭＳ 明朝" w:eastAsia="ＭＳ 明朝" w:hAnsi="ＭＳ 明朝"/>
          <w:bCs/>
        </w:rPr>
        <w:tab/>
      </w:r>
      <w:r w:rsidR="00871015" w:rsidRPr="00105E4F">
        <w:rPr>
          <w:rFonts w:ascii="ＭＳ 明朝" w:eastAsia="ＭＳ 明朝" w:hAnsi="ＭＳ 明朝"/>
        </w:rPr>
        <w:t>ウィーンの公共交通</w:t>
      </w:r>
      <w:r w:rsidR="00A5338B" w:rsidRPr="00105E4F">
        <w:rPr>
          <w:rFonts w:ascii="ＭＳ 明朝" w:eastAsia="ＭＳ 明朝" w:hAnsi="ＭＳ 明朝" w:hint="eastAsia"/>
          <w:lang w:eastAsia="ja-JP"/>
        </w:rPr>
        <w:t>会社</w:t>
      </w:r>
      <w:r w:rsidR="00871015" w:rsidRPr="00105E4F">
        <w:rPr>
          <w:rFonts w:ascii="ＭＳ 明朝" w:eastAsia="ＭＳ 明朝" w:hAnsi="ＭＳ 明朝"/>
        </w:rPr>
        <w:t xml:space="preserve">（Wiener </w:t>
      </w:r>
      <w:proofErr w:type="spellStart"/>
      <w:r w:rsidR="00871015" w:rsidRPr="00105E4F">
        <w:rPr>
          <w:rFonts w:ascii="ＭＳ 明朝" w:eastAsia="ＭＳ 明朝" w:hAnsi="ＭＳ 明朝"/>
        </w:rPr>
        <w:t>Linien</w:t>
      </w:r>
      <w:proofErr w:type="spellEnd"/>
      <w:r w:rsidR="00871015" w:rsidRPr="00105E4F">
        <w:rPr>
          <w:rFonts w:ascii="ＭＳ 明朝" w:eastAsia="ＭＳ 明朝" w:hAnsi="ＭＳ 明朝"/>
        </w:rPr>
        <w:t>）は、障害者団体と共同開発した触覚誘導システムを9年ほど前に導入した。</w:t>
      </w:r>
    </w:p>
    <w:p w14:paraId="362E351B" w14:textId="73BEDDAC"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141.</w:t>
      </w:r>
      <w:r w:rsidRPr="00105E4F">
        <w:rPr>
          <w:rFonts w:ascii="ＭＳ 明朝" w:eastAsia="ＭＳ 明朝" w:hAnsi="ＭＳ 明朝"/>
          <w:bCs/>
        </w:rPr>
        <w:tab/>
      </w:r>
      <w:r w:rsidR="00871015" w:rsidRPr="00105E4F">
        <w:rPr>
          <w:rFonts w:ascii="ＭＳ 明朝" w:eastAsia="ＭＳ 明朝" w:hAnsi="ＭＳ 明朝"/>
        </w:rPr>
        <w:t>公共</w:t>
      </w:r>
      <w:r w:rsidR="0075197E" w:rsidRPr="00105E4F">
        <w:rPr>
          <w:rFonts w:ascii="ＭＳ 明朝" w:eastAsia="ＭＳ 明朝" w:hAnsi="ＭＳ 明朝"/>
        </w:rPr>
        <w:t>交通の</w:t>
      </w:r>
      <w:r w:rsidR="00871015" w:rsidRPr="00105E4F">
        <w:rPr>
          <w:rFonts w:ascii="ＭＳ 明朝" w:eastAsia="ＭＳ 明朝" w:hAnsi="ＭＳ 明朝"/>
        </w:rPr>
        <w:t>アクセスに関する情報は、http</w:t>
      </w:r>
      <w:hyperlink r:id="rId14" w:history="1">
        <w:r w:rsidR="00871015" w:rsidRPr="00105E4F">
          <w:rPr>
            <w:rStyle w:val="af4"/>
            <w:rFonts w:ascii="ＭＳ 明朝" w:eastAsia="ＭＳ 明朝" w:hAnsi="ＭＳ 明朝"/>
            <w:color w:val="auto"/>
          </w:rPr>
          <w:t>://www.wl-barrierefrei.at/。</w:t>
        </w:r>
      </w:hyperlink>
    </w:p>
    <w:p w14:paraId="25B80B00" w14:textId="7646F98F" w:rsidR="00792B19" w:rsidRPr="00105E4F" w:rsidRDefault="00A34B3A">
      <w:pPr>
        <w:pStyle w:val="H1G"/>
        <w:rPr>
          <w:rFonts w:ascii="ＭＳ 明朝" w:eastAsia="ＭＳ 明朝" w:hAnsi="ＭＳ 明朝"/>
        </w:rPr>
      </w:pPr>
      <w:bookmarkStart w:id="28" w:name="_Hlk133828910"/>
      <w:r w:rsidRPr="00105E4F">
        <w:rPr>
          <w:rFonts w:ascii="ＭＳ 明朝" w:eastAsia="ＭＳ 明朝" w:hAnsi="ＭＳ 明朝"/>
        </w:rPr>
        <w:tab/>
      </w:r>
      <w:r w:rsidRPr="00105E4F">
        <w:rPr>
          <w:rFonts w:ascii="ＭＳ 明朝" w:eastAsia="ＭＳ 明朝" w:hAnsi="ＭＳ 明朝"/>
        </w:rPr>
        <w:tab/>
      </w:r>
      <w:r w:rsidR="006649B6" w:rsidRPr="00105E4F">
        <w:rPr>
          <w:rFonts w:ascii="ＭＳ 明朝" w:eastAsia="ＭＳ 明朝" w:hAnsi="ＭＳ 明朝"/>
        </w:rPr>
        <w:t>報告前</w:t>
      </w:r>
      <w:r w:rsidR="006649B6" w:rsidRPr="00105E4F">
        <w:rPr>
          <w:rFonts w:ascii="ＭＳ 明朝" w:eastAsia="ＭＳ 明朝" w:hAnsi="ＭＳ 明朝" w:hint="eastAsia"/>
          <w:lang w:eastAsia="ja-JP"/>
        </w:rPr>
        <w:t>質問事項パラグラフ</w:t>
      </w:r>
      <w:r w:rsidR="006649B6" w:rsidRPr="00105E4F">
        <w:rPr>
          <w:rFonts w:ascii="ＭＳ 明朝" w:eastAsia="ＭＳ 明朝" w:hAnsi="ＭＳ 明朝"/>
        </w:rPr>
        <w:t>19</w:t>
      </w:r>
      <w:r w:rsidR="006649B6" w:rsidRPr="00105E4F">
        <w:rPr>
          <w:rFonts w:ascii="ＭＳ 明朝" w:eastAsia="ＭＳ 明朝" w:hAnsi="ＭＳ 明朝" w:hint="eastAsia"/>
          <w:lang w:eastAsia="ja-JP"/>
        </w:rPr>
        <w:t>への</w:t>
      </w:r>
      <w:r w:rsidRPr="00105E4F">
        <w:rPr>
          <w:rFonts w:ascii="ＭＳ 明朝" w:eastAsia="ＭＳ 明朝" w:hAnsi="ＭＳ 明朝"/>
        </w:rPr>
        <w:t>回答</w:t>
      </w:r>
    </w:p>
    <w:bookmarkEnd w:id="28"/>
    <w:p w14:paraId="208ACFB3" w14:textId="67F3F720" w:rsidR="00792B19" w:rsidRPr="00105E4F" w:rsidRDefault="00A34B3A" w:rsidP="002278D6">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142.</w:t>
      </w:r>
      <w:r w:rsidRPr="00105E4F">
        <w:rPr>
          <w:rFonts w:ascii="ＭＳ 明朝" w:eastAsia="ＭＳ 明朝" w:hAnsi="ＭＳ 明朝"/>
          <w:bCs/>
        </w:rPr>
        <w:tab/>
      </w:r>
      <w:r w:rsidR="00871015" w:rsidRPr="00105E4F">
        <w:rPr>
          <w:rFonts w:ascii="ＭＳ 明朝" w:eastAsia="ＭＳ 明朝" w:hAnsi="ＭＳ 明朝"/>
        </w:rPr>
        <w:t>2004年以来、公式ウェブサイトのアクセシビリティに関する法的枠組みが</w:t>
      </w:r>
      <w:r w:rsidR="00976592" w:rsidRPr="00105E4F">
        <w:rPr>
          <w:rFonts w:ascii="ＭＳ 明朝" w:eastAsia="ＭＳ 明朝" w:hAnsi="ＭＳ 明朝" w:hint="eastAsia"/>
          <w:lang w:eastAsia="ja-JP"/>
        </w:rPr>
        <w:t>定められていて</w:t>
      </w:r>
      <w:r w:rsidR="00871015" w:rsidRPr="00105E4F">
        <w:rPr>
          <w:rFonts w:ascii="ＭＳ 明朝" w:eastAsia="ＭＳ 明朝" w:hAnsi="ＭＳ 明朝"/>
        </w:rPr>
        <w:t>（</w:t>
      </w:r>
      <w:r w:rsidR="00871015" w:rsidRPr="00105E4F">
        <w:rPr>
          <w:rFonts w:ascii="ＭＳ 明朝" w:eastAsia="ＭＳ 明朝" w:hAnsi="ＭＳ 明朝"/>
          <w:bCs/>
        </w:rPr>
        <w:t>電子政府法</w:t>
      </w:r>
      <w:r w:rsidR="00871015" w:rsidRPr="00105E4F">
        <w:rPr>
          <w:rFonts w:ascii="ＭＳ 明朝" w:eastAsia="ＭＳ 明朝" w:hAnsi="ＭＳ 明朝"/>
        </w:rPr>
        <w:t>第1条第3項</w:t>
      </w:r>
      <w:r w:rsidR="00871015" w:rsidRPr="00105E4F">
        <w:rPr>
          <w:rFonts w:ascii="ＭＳ 明朝" w:eastAsia="ＭＳ 明朝" w:hAnsi="ＭＳ 明朝"/>
          <w:bCs/>
        </w:rPr>
        <w:t>、</w:t>
      </w:r>
      <w:r w:rsidR="00871015" w:rsidRPr="00105E4F">
        <w:rPr>
          <w:rFonts w:ascii="ＭＳ 明朝" w:eastAsia="ＭＳ 明朝" w:hAnsi="ＭＳ 明朝"/>
        </w:rPr>
        <w:t>質問17も参照）、指令（EU）2016/2102に匹敵するウェブサイトとアプリケーションの基準が設定されている。したがって、すでに存在する</w:t>
      </w:r>
      <w:r w:rsidR="008546D9" w:rsidRPr="00105E4F">
        <w:rPr>
          <w:rFonts w:ascii="ＭＳ 明朝" w:eastAsia="ＭＳ 明朝" w:hAnsi="ＭＳ 明朝"/>
        </w:rPr>
        <w:t>この</w:t>
      </w:r>
      <w:r w:rsidR="00871015" w:rsidRPr="00105E4F">
        <w:rPr>
          <w:rFonts w:ascii="ＭＳ 明朝" w:eastAsia="ＭＳ 明朝" w:hAnsi="ＭＳ 明朝"/>
        </w:rPr>
        <w:t>法的義務により、指令（EU）2016/2102の要件は、連邦政府のすべての官公庁によって順守されていると考えることができる。</w:t>
      </w:r>
    </w:p>
    <w:p w14:paraId="084ED18F"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143.</w:t>
      </w:r>
      <w:r w:rsidRPr="00105E4F">
        <w:rPr>
          <w:rFonts w:ascii="ＭＳ 明朝" w:eastAsia="ＭＳ 明朝" w:hAnsi="ＭＳ 明朝"/>
          <w:bCs/>
        </w:rPr>
        <w:tab/>
      </w:r>
      <w:r w:rsidR="00871015" w:rsidRPr="00105E4F">
        <w:rPr>
          <w:rFonts w:ascii="ＭＳ 明朝" w:eastAsia="ＭＳ 明朝" w:hAnsi="ＭＳ 明朝"/>
        </w:rPr>
        <w:t>一方、この指令は連邦レベルではウェブアクセシビリティ法（FLG I No.59/2019）によって実施された。</w:t>
      </w:r>
    </w:p>
    <w:p w14:paraId="52CA1205"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144.</w:t>
      </w:r>
      <w:r w:rsidRPr="00105E4F">
        <w:rPr>
          <w:rFonts w:ascii="ＭＳ 明朝" w:eastAsia="ＭＳ 明朝" w:hAnsi="ＭＳ 明朝"/>
          <w:bCs/>
        </w:rPr>
        <w:tab/>
      </w:r>
      <w:r w:rsidR="00871015" w:rsidRPr="00105E4F">
        <w:rPr>
          <w:rFonts w:ascii="ＭＳ 明朝" w:eastAsia="ＭＳ 明朝" w:hAnsi="ＭＳ 明朝"/>
        </w:rPr>
        <w:t>地域レベルでは、ほとんどの場合、地域法が制定されている。例えば、オーバーエスターライヒ州では、75％のウェブサイトがアクセシブルである。</w:t>
      </w:r>
    </w:p>
    <w:p w14:paraId="2D223710" w14:textId="0F40717B" w:rsidR="00792B19" w:rsidRPr="00105E4F" w:rsidRDefault="00A34B3A">
      <w:pPr>
        <w:pStyle w:val="H1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r>
      <w:bookmarkStart w:id="29" w:name="_Toc133857172"/>
      <w:r w:rsidR="006649B6" w:rsidRPr="00105E4F">
        <w:rPr>
          <w:rFonts w:ascii="ＭＳ 明朝" w:eastAsia="ＭＳ 明朝" w:hAnsi="ＭＳ 明朝"/>
        </w:rPr>
        <w:t>報告前</w:t>
      </w:r>
      <w:r w:rsidR="006649B6" w:rsidRPr="00105E4F">
        <w:rPr>
          <w:rFonts w:ascii="ＭＳ 明朝" w:eastAsia="ＭＳ 明朝" w:hAnsi="ＭＳ 明朝" w:hint="eastAsia"/>
          <w:lang w:eastAsia="ja-JP"/>
        </w:rPr>
        <w:t>質問事項パラグラフ</w:t>
      </w:r>
      <w:r w:rsidRPr="00105E4F">
        <w:rPr>
          <w:rFonts w:ascii="ＭＳ 明朝" w:eastAsia="ＭＳ 明朝" w:hAnsi="ＭＳ 明朝"/>
        </w:rPr>
        <w:t>20への回答</w:t>
      </w:r>
      <w:bookmarkEnd w:id="29"/>
    </w:p>
    <w:p w14:paraId="14A73436" w14:textId="155C7359"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145.</w:t>
      </w:r>
      <w:r w:rsidRPr="00105E4F">
        <w:rPr>
          <w:rFonts w:ascii="ＭＳ 明朝" w:eastAsia="ＭＳ 明朝" w:hAnsi="ＭＳ 明朝"/>
          <w:bCs/>
        </w:rPr>
        <w:tab/>
      </w:r>
      <w:r w:rsidR="00871015" w:rsidRPr="00105E4F">
        <w:rPr>
          <w:rFonts w:ascii="ＭＳ 明朝" w:eastAsia="ＭＳ 明朝" w:hAnsi="ＭＳ 明朝"/>
        </w:rPr>
        <w:t>必要な手話通訳者の数を推定できるようにするため、2013年に</w:t>
      </w:r>
      <w:r w:rsidR="00A328FC" w:rsidRPr="00105E4F">
        <w:rPr>
          <w:rFonts w:ascii="ＭＳ 明朝" w:eastAsia="ＭＳ 明朝" w:hAnsi="ＭＳ 明朝"/>
        </w:rPr>
        <w:t>社会省</w:t>
      </w:r>
      <w:r w:rsidR="00871015" w:rsidRPr="00105E4F">
        <w:rPr>
          <w:rFonts w:ascii="ＭＳ 明朝" w:eastAsia="ＭＳ 明朝" w:hAnsi="ＭＳ 明朝"/>
        </w:rPr>
        <w:t>、教育省、科学省が共同で調査を委託した。</w:t>
      </w:r>
    </w:p>
    <w:p w14:paraId="6D8AB576"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146.</w:t>
      </w:r>
      <w:r w:rsidRPr="00105E4F">
        <w:rPr>
          <w:rFonts w:ascii="ＭＳ 明朝" w:eastAsia="ＭＳ 明朝" w:hAnsi="ＭＳ 明朝"/>
          <w:bCs/>
        </w:rPr>
        <w:tab/>
      </w:r>
      <w:r w:rsidR="00871015" w:rsidRPr="00105E4F">
        <w:rPr>
          <w:rFonts w:ascii="ＭＳ 明朝" w:eastAsia="ＭＳ 明朝" w:hAnsi="ＭＳ 明朝"/>
        </w:rPr>
        <w:t>手話通訳者の養成は、グラーツとザルツブルクの大学で行われている。</w:t>
      </w:r>
    </w:p>
    <w:p w14:paraId="7D605265" w14:textId="1033EF69"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lastRenderedPageBreak/>
        <w:t>147.</w:t>
      </w:r>
      <w:r w:rsidRPr="00105E4F">
        <w:rPr>
          <w:rFonts w:ascii="ＭＳ 明朝" w:eastAsia="ＭＳ 明朝" w:hAnsi="ＭＳ 明朝"/>
          <w:bCs/>
        </w:rPr>
        <w:tab/>
      </w:r>
      <w:r w:rsidR="00871015" w:rsidRPr="00105E4F">
        <w:rPr>
          <w:rFonts w:ascii="ＭＳ 明朝" w:eastAsia="ＭＳ 明朝" w:hAnsi="ＭＳ 明朝"/>
          <w:bCs/>
        </w:rPr>
        <w:t>グラーツ大学</w:t>
      </w:r>
      <w:r w:rsidR="00871015" w:rsidRPr="00105E4F">
        <w:rPr>
          <w:rFonts w:ascii="ＭＳ 明朝" w:eastAsia="ＭＳ 明朝" w:hAnsi="ＭＳ 明朝"/>
        </w:rPr>
        <w:t>理論・応用翻訳研究所では、オーストリア手話</w:t>
      </w:r>
      <w:r w:rsidR="00EF3D02" w:rsidRPr="00105E4F">
        <w:rPr>
          <w:rFonts w:ascii="ＭＳ 明朝" w:eastAsia="ＭＳ 明朝" w:hAnsi="ＭＳ 明朝" w:hint="eastAsia"/>
          <w:lang w:eastAsia="ja-JP"/>
        </w:rPr>
        <w:t>言語</w:t>
      </w:r>
      <w:r w:rsidR="00871015" w:rsidRPr="00105E4F">
        <w:rPr>
          <w:rFonts w:ascii="ＭＳ 明朝" w:eastAsia="ＭＳ 明朝" w:hAnsi="ＭＳ 明朝"/>
        </w:rPr>
        <w:t>で学士号と修士号を取得することができる</w:t>
      </w:r>
      <w:r w:rsidR="007C37D9" w:rsidRPr="00105E4F">
        <w:rPr>
          <w:rFonts w:ascii="ＭＳ 明朝" w:eastAsia="ＭＳ 明朝" w:hAnsi="ＭＳ 明朝"/>
        </w:rPr>
        <w:t>。</w:t>
      </w:r>
    </w:p>
    <w:p w14:paraId="7345E77F" w14:textId="1F9C7F7D" w:rsidR="00792B19" w:rsidRPr="00105E4F" w:rsidRDefault="00A34B3A" w:rsidP="002278D6">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148.</w:t>
      </w:r>
      <w:r w:rsidRPr="00105E4F">
        <w:rPr>
          <w:rFonts w:ascii="ＭＳ 明朝" w:eastAsia="ＭＳ 明朝" w:hAnsi="ＭＳ 明朝"/>
          <w:bCs/>
        </w:rPr>
        <w:tab/>
      </w:r>
      <w:r w:rsidR="00871015" w:rsidRPr="00105E4F">
        <w:rPr>
          <w:rFonts w:ascii="ＭＳ 明朝" w:eastAsia="ＭＳ 明朝" w:hAnsi="ＭＳ 明朝"/>
        </w:rPr>
        <w:t>2016年以降</w:t>
      </w:r>
      <w:r w:rsidR="00871015" w:rsidRPr="00105E4F">
        <w:rPr>
          <w:rFonts w:ascii="ＭＳ 明朝" w:eastAsia="ＭＳ 明朝" w:hAnsi="ＭＳ 明朝"/>
          <w:b/>
        </w:rPr>
        <w:t>、</w:t>
      </w:r>
      <w:r w:rsidR="00871015" w:rsidRPr="00105E4F">
        <w:rPr>
          <w:rFonts w:ascii="ＭＳ 明朝" w:eastAsia="ＭＳ 明朝" w:hAnsi="ＭＳ 明朝"/>
          <w:bCs/>
        </w:rPr>
        <w:t>ザルツブルク大学は</w:t>
      </w:r>
      <w:r w:rsidR="00871015" w:rsidRPr="00105E4F">
        <w:rPr>
          <w:rFonts w:ascii="ＭＳ 明朝" w:eastAsia="ＭＳ 明朝" w:hAnsi="ＭＳ 明朝"/>
        </w:rPr>
        <w:t>手話</w:t>
      </w:r>
      <w:r w:rsidR="0089784F" w:rsidRPr="00105E4F">
        <w:rPr>
          <w:rFonts w:ascii="ＭＳ 明朝" w:eastAsia="ＭＳ 明朝" w:hAnsi="ＭＳ 明朝" w:hint="eastAsia"/>
          <w:lang w:eastAsia="ja-JP"/>
        </w:rPr>
        <w:t>言語</w:t>
      </w:r>
      <w:r w:rsidR="00871015" w:rsidRPr="00105E4F">
        <w:rPr>
          <w:rFonts w:ascii="ＭＳ 明朝" w:eastAsia="ＭＳ 明朝" w:hAnsi="ＭＳ 明朝"/>
        </w:rPr>
        <w:t>、ドイツ語筆記</w:t>
      </w:r>
      <w:r w:rsidR="00606FC4" w:rsidRPr="00105E4F">
        <w:rPr>
          <w:rFonts w:ascii="ＭＳ 明朝" w:eastAsia="ＭＳ 明朝" w:hAnsi="ＭＳ 明朝" w:hint="eastAsia"/>
          <w:lang w:eastAsia="ja-JP"/>
        </w:rPr>
        <w:t>（</w:t>
      </w:r>
      <w:r w:rsidR="00606FC4" w:rsidRPr="00105E4F">
        <w:rPr>
          <w:rFonts w:ascii="ＭＳ 明朝" w:eastAsia="ＭＳ 明朝" w:hAnsi="ＭＳ 明朝"/>
          <w:lang w:eastAsia="ja-JP"/>
        </w:rPr>
        <w:t>Written German</w:t>
      </w:r>
      <w:r w:rsidR="00606FC4" w:rsidRPr="00105E4F">
        <w:rPr>
          <w:rFonts w:ascii="ＭＳ 明朝" w:eastAsia="ＭＳ 明朝" w:hAnsi="ＭＳ 明朝" w:hint="eastAsia"/>
          <w:lang w:eastAsia="ja-JP"/>
        </w:rPr>
        <w:t>）</w:t>
      </w:r>
      <w:r w:rsidR="00871015" w:rsidRPr="00105E4F">
        <w:rPr>
          <w:rFonts w:ascii="ＭＳ 明朝" w:eastAsia="ＭＳ 明朝" w:hAnsi="ＭＳ 明朝"/>
        </w:rPr>
        <w:t>、国際手話</w:t>
      </w:r>
      <w:r w:rsidR="0089784F" w:rsidRPr="00105E4F">
        <w:rPr>
          <w:rFonts w:ascii="ＭＳ 明朝" w:eastAsia="ＭＳ 明朝" w:hAnsi="ＭＳ 明朝" w:hint="eastAsia"/>
          <w:lang w:eastAsia="ja-JP"/>
        </w:rPr>
        <w:t>言語</w:t>
      </w:r>
      <w:r w:rsidR="00871015" w:rsidRPr="00105E4F">
        <w:rPr>
          <w:rFonts w:ascii="ＭＳ 明朝" w:eastAsia="ＭＳ 明朝" w:hAnsi="ＭＳ 明朝"/>
        </w:rPr>
        <w:t>の翻訳・通訳の学位コース（MODUS Salzburg）を提供している。教育省はこの学位コースに財政支援を行っている。</w:t>
      </w:r>
    </w:p>
    <w:p w14:paraId="5BCEE840" w14:textId="518CEEF8" w:rsidR="00792B19" w:rsidRPr="00105E4F" w:rsidRDefault="00A34B3A" w:rsidP="002278D6">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149.</w:t>
      </w:r>
      <w:r w:rsidRPr="00105E4F">
        <w:rPr>
          <w:rFonts w:ascii="ＭＳ 明朝" w:eastAsia="ＭＳ 明朝" w:hAnsi="ＭＳ 明朝"/>
          <w:bCs/>
        </w:rPr>
        <w:tab/>
      </w:r>
      <w:r w:rsidR="00871015" w:rsidRPr="00105E4F">
        <w:rPr>
          <w:rFonts w:ascii="ＭＳ 明朝" w:eastAsia="ＭＳ 明朝" w:hAnsi="ＭＳ 明朝"/>
          <w:bCs/>
        </w:rPr>
        <w:t>クラーゲンフルト大学</w:t>
      </w:r>
      <w:r w:rsidR="00871015" w:rsidRPr="00105E4F">
        <w:rPr>
          <w:rFonts w:ascii="ＭＳ 明朝" w:eastAsia="ＭＳ 明朝" w:hAnsi="ＭＳ 明朝"/>
        </w:rPr>
        <w:t>手話</w:t>
      </w:r>
      <w:r w:rsidR="00A840CF" w:rsidRPr="00105E4F">
        <w:rPr>
          <w:rFonts w:ascii="ＭＳ 明朝" w:eastAsia="ＭＳ 明朝" w:hAnsi="ＭＳ 明朝" w:hint="eastAsia"/>
          <w:lang w:eastAsia="ja-JP"/>
        </w:rPr>
        <w:t>言語</w:t>
      </w:r>
      <w:r w:rsidR="00871015" w:rsidRPr="00105E4F">
        <w:rPr>
          <w:rFonts w:ascii="ＭＳ 明朝" w:eastAsia="ＭＳ 明朝" w:hAnsi="ＭＳ 明朝"/>
        </w:rPr>
        <w:t>・ろうコミュニケーションセンターでは、手話</w:t>
      </w:r>
      <w:r w:rsidR="00BC54DD" w:rsidRPr="00105E4F">
        <w:rPr>
          <w:rFonts w:ascii="ＭＳ 明朝" w:eastAsia="ＭＳ 明朝" w:hAnsi="ＭＳ 明朝" w:hint="eastAsia"/>
          <w:lang w:eastAsia="ja-JP"/>
        </w:rPr>
        <w:t>言語</w:t>
      </w:r>
      <w:r w:rsidR="00871015" w:rsidRPr="00105E4F">
        <w:rPr>
          <w:rFonts w:ascii="ＭＳ 明朝" w:eastAsia="ＭＳ 明朝" w:hAnsi="ＭＳ 明朝"/>
        </w:rPr>
        <w:t>、ろう者の歴史、ろう者の文化に関する研究や講座が行われている。同センターはオーストリア手話</w:t>
      </w:r>
      <w:r w:rsidR="00C36CDE" w:rsidRPr="00105E4F">
        <w:rPr>
          <w:rFonts w:ascii="ＭＳ 明朝" w:eastAsia="ＭＳ 明朝" w:hAnsi="ＭＳ 明朝" w:hint="eastAsia"/>
          <w:lang w:eastAsia="ja-JP"/>
        </w:rPr>
        <w:t>言語</w:t>
      </w:r>
      <w:r w:rsidR="00871015" w:rsidRPr="00105E4F">
        <w:rPr>
          <w:rFonts w:ascii="ＭＳ 明朝" w:eastAsia="ＭＳ 明朝" w:hAnsi="ＭＳ 明朝"/>
        </w:rPr>
        <w:t>データベース</w:t>
      </w:r>
      <w:proofErr w:type="spellStart"/>
      <w:r w:rsidR="00871015" w:rsidRPr="00105E4F">
        <w:rPr>
          <w:rFonts w:ascii="ＭＳ 明朝" w:eastAsia="ＭＳ 明朝" w:hAnsi="ＭＳ 明朝"/>
        </w:rPr>
        <w:t>LedaSila</w:t>
      </w:r>
      <w:proofErr w:type="spellEnd"/>
      <w:r w:rsidR="00871015" w:rsidRPr="00105E4F">
        <w:rPr>
          <w:rFonts w:ascii="ＭＳ 明朝" w:eastAsia="ＭＳ 明朝" w:hAnsi="ＭＳ 明朝"/>
        </w:rPr>
        <w:t>を運営し、国際プロジェクトに協力している。2014</w:t>
      </w:r>
      <w:r w:rsidR="003C0491" w:rsidRPr="00105E4F">
        <w:rPr>
          <w:rFonts w:ascii="ＭＳ 明朝" w:eastAsia="ＭＳ 明朝" w:hAnsi="ＭＳ 明朝"/>
        </w:rPr>
        <w:t>年から</w:t>
      </w:r>
      <w:r w:rsidR="00871015" w:rsidRPr="00105E4F">
        <w:rPr>
          <w:rFonts w:ascii="ＭＳ 明朝" w:eastAsia="ＭＳ 明朝" w:hAnsi="ＭＳ 明朝"/>
        </w:rPr>
        <w:t>2016年まで、クラーゲンフルト大学で手話</w:t>
      </w:r>
      <w:r w:rsidR="00C36CDE" w:rsidRPr="00105E4F">
        <w:rPr>
          <w:rFonts w:ascii="ＭＳ 明朝" w:eastAsia="ＭＳ 明朝" w:hAnsi="ＭＳ 明朝" w:hint="eastAsia"/>
          <w:lang w:eastAsia="ja-JP"/>
        </w:rPr>
        <w:t>言語</w:t>
      </w:r>
      <w:r w:rsidR="00871015" w:rsidRPr="00105E4F">
        <w:rPr>
          <w:rFonts w:ascii="ＭＳ 明朝" w:eastAsia="ＭＳ 明朝" w:hAnsi="ＭＳ 明朝"/>
        </w:rPr>
        <w:t>教育の4学期制学位コースも開講された。</w:t>
      </w:r>
    </w:p>
    <w:p w14:paraId="2BB0B57E" w14:textId="30F82CF7" w:rsidR="00792B19" w:rsidRPr="00105E4F" w:rsidRDefault="00A34B3A" w:rsidP="002278D6">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150.</w:t>
      </w:r>
      <w:r w:rsidRPr="00105E4F">
        <w:rPr>
          <w:rFonts w:ascii="ＭＳ 明朝" w:eastAsia="ＭＳ 明朝" w:hAnsi="ＭＳ 明朝"/>
          <w:bCs/>
        </w:rPr>
        <w:tab/>
      </w:r>
      <w:r w:rsidR="00871015" w:rsidRPr="00105E4F">
        <w:rPr>
          <w:rFonts w:ascii="ＭＳ 明朝" w:eastAsia="ＭＳ 明朝" w:hAnsi="ＭＳ 明朝"/>
        </w:rPr>
        <w:t>ウィーン工科大学のGESTU（</w:t>
      </w:r>
      <w:r w:rsidR="007F6A13" w:rsidRPr="00105E4F">
        <w:rPr>
          <w:rFonts w:ascii="ＭＳ 明朝" w:eastAsia="ＭＳ 明朝" w:hAnsi="ＭＳ 明朝" w:hint="eastAsia"/>
          <w:lang w:eastAsia="ja-JP"/>
        </w:rPr>
        <w:t>ろう者の修学支援）</w:t>
      </w:r>
      <w:r w:rsidR="00871015" w:rsidRPr="00105E4F">
        <w:rPr>
          <w:rFonts w:ascii="ＭＳ 明朝" w:eastAsia="ＭＳ 明朝" w:hAnsi="ＭＳ 明朝"/>
        </w:rPr>
        <w:t>サービスセンターは、ウィーンの全大学で</w:t>
      </w:r>
      <w:r w:rsidR="000A17A0" w:rsidRPr="00105E4F">
        <w:rPr>
          <w:rFonts w:ascii="ＭＳ 明朝" w:eastAsia="ＭＳ 明朝" w:hAnsi="ＭＳ 明朝" w:hint="eastAsia"/>
          <w:lang w:eastAsia="ja-JP"/>
        </w:rPr>
        <w:t>ろうおよび</w:t>
      </w:r>
      <w:r w:rsidR="00871015" w:rsidRPr="00105E4F">
        <w:rPr>
          <w:rFonts w:ascii="ＭＳ 明朝" w:eastAsia="ＭＳ 明朝" w:hAnsi="ＭＳ 明朝"/>
        </w:rPr>
        <w:t>聴覚障害</w:t>
      </w:r>
      <w:r w:rsidR="000A17A0" w:rsidRPr="00105E4F">
        <w:rPr>
          <w:rFonts w:ascii="ＭＳ 明朝" w:eastAsia="ＭＳ 明朝" w:hAnsi="ＭＳ 明朝" w:hint="eastAsia"/>
          <w:lang w:eastAsia="ja-JP"/>
        </w:rPr>
        <w:t>の</w:t>
      </w:r>
      <w:r w:rsidR="00871015" w:rsidRPr="00105E4F">
        <w:rPr>
          <w:rFonts w:ascii="ＭＳ 明朝" w:eastAsia="ＭＳ 明朝" w:hAnsi="ＭＳ 明朝"/>
        </w:rPr>
        <w:t>学生のためのアドバイスとサポートを行っている。GESTUの一環として、学術・研究分野の専門的なジェスチャーが（さらに）開発され、データベースに集められ、出版されている。</w:t>
      </w:r>
    </w:p>
    <w:p w14:paraId="352F7F3C" w14:textId="1201EF8C"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151.</w:t>
      </w:r>
      <w:r w:rsidRPr="00105E4F">
        <w:rPr>
          <w:rFonts w:ascii="ＭＳ 明朝" w:eastAsia="ＭＳ 明朝" w:hAnsi="ＭＳ 明朝"/>
          <w:bCs/>
        </w:rPr>
        <w:tab/>
      </w:r>
      <w:r w:rsidR="00871015" w:rsidRPr="00105E4F">
        <w:rPr>
          <w:rFonts w:ascii="ＭＳ 明朝" w:eastAsia="ＭＳ 明朝" w:hAnsi="ＭＳ 明朝"/>
        </w:rPr>
        <w:t>裁判における手話</w:t>
      </w:r>
      <w:r w:rsidR="008C08E7" w:rsidRPr="00105E4F">
        <w:rPr>
          <w:rFonts w:ascii="ＭＳ 明朝" w:eastAsia="ＭＳ 明朝" w:hAnsi="ＭＳ 明朝" w:hint="eastAsia"/>
          <w:lang w:eastAsia="ja-JP"/>
        </w:rPr>
        <w:t>言語</w:t>
      </w:r>
      <w:r w:rsidR="00871015" w:rsidRPr="00105E4F">
        <w:rPr>
          <w:rFonts w:ascii="ＭＳ 明朝" w:eastAsia="ＭＳ 明朝" w:hAnsi="ＭＳ 明朝"/>
        </w:rPr>
        <w:t>の使用については、質問28の回答を参照のこと。</w:t>
      </w:r>
    </w:p>
    <w:p w14:paraId="7A31002D" w14:textId="25CA464C" w:rsidR="00792B19" w:rsidRPr="00105E4F" w:rsidRDefault="00A34B3A">
      <w:pPr>
        <w:pStyle w:val="H1G"/>
        <w:rPr>
          <w:rFonts w:ascii="ＭＳ 明朝" w:eastAsia="ＭＳ 明朝" w:hAnsi="ＭＳ 明朝"/>
        </w:rPr>
      </w:pPr>
      <w:bookmarkStart w:id="30" w:name="_Hlk133829221"/>
      <w:r w:rsidRPr="00105E4F">
        <w:rPr>
          <w:rFonts w:ascii="ＭＳ 明朝" w:eastAsia="ＭＳ 明朝" w:hAnsi="ＭＳ 明朝"/>
        </w:rPr>
        <w:tab/>
      </w:r>
      <w:r w:rsidRPr="00105E4F">
        <w:rPr>
          <w:rFonts w:ascii="ＭＳ 明朝" w:eastAsia="ＭＳ 明朝" w:hAnsi="ＭＳ 明朝"/>
        </w:rPr>
        <w:tab/>
      </w:r>
      <w:r w:rsidR="006649B6" w:rsidRPr="00105E4F">
        <w:rPr>
          <w:rFonts w:ascii="ＭＳ 明朝" w:eastAsia="ＭＳ 明朝" w:hAnsi="ＭＳ 明朝"/>
        </w:rPr>
        <w:t>報告前</w:t>
      </w:r>
      <w:r w:rsidR="006649B6" w:rsidRPr="00105E4F">
        <w:rPr>
          <w:rFonts w:ascii="ＭＳ 明朝" w:eastAsia="ＭＳ 明朝" w:hAnsi="ＭＳ 明朝" w:hint="eastAsia"/>
          <w:lang w:eastAsia="ja-JP"/>
        </w:rPr>
        <w:t>質問事項パラグラフ</w:t>
      </w:r>
      <w:r w:rsidRPr="00105E4F">
        <w:rPr>
          <w:rFonts w:ascii="ＭＳ 明朝" w:eastAsia="ＭＳ 明朝" w:hAnsi="ＭＳ 明朝"/>
        </w:rPr>
        <w:t>21（a）</w:t>
      </w:r>
      <w:r w:rsidR="006649B6" w:rsidRPr="00105E4F">
        <w:rPr>
          <w:rFonts w:ascii="ＭＳ 明朝" w:eastAsia="ＭＳ 明朝" w:hAnsi="ＭＳ 明朝" w:hint="eastAsia"/>
          <w:lang w:eastAsia="ja-JP"/>
        </w:rPr>
        <w:t>への</w:t>
      </w:r>
      <w:r w:rsidRPr="00105E4F">
        <w:rPr>
          <w:rFonts w:ascii="ＭＳ 明朝" w:eastAsia="ＭＳ 明朝" w:hAnsi="ＭＳ 明朝"/>
        </w:rPr>
        <w:t>回答</w:t>
      </w:r>
    </w:p>
    <w:p w14:paraId="44E0C751" w14:textId="313D64B2" w:rsidR="00792B19" w:rsidRPr="00105E4F" w:rsidRDefault="00A34B3A">
      <w:pPr>
        <w:pStyle w:val="H23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t>アクセシビリティに関する</w:t>
      </w:r>
      <w:r w:rsidR="008C08E7" w:rsidRPr="00105E4F">
        <w:rPr>
          <w:rFonts w:ascii="ＭＳ 明朝" w:eastAsia="ＭＳ 明朝" w:hAnsi="ＭＳ 明朝" w:hint="eastAsia"/>
          <w:lang w:eastAsia="ja-JP"/>
        </w:rPr>
        <w:t>監視</w:t>
      </w:r>
      <w:r w:rsidRPr="00105E4F">
        <w:rPr>
          <w:rFonts w:ascii="ＭＳ 明朝" w:eastAsia="ＭＳ 明朝" w:hAnsi="ＭＳ 明朝"/>
        </w:rPr>
        <w:t>の強化</w:t>
      </w:r>
    </w:p>
    <w:bookmarkEnd w:id="30"/>
    <w:p w14:paraId="59C58902" w14:textId="5FE29656" w:rsidR="00256968" w:rsidRPr="00105E4F" w:rsidRDefault="00A34B3A" w:rsidP="002278D6">
      <w:pPr>
        <w:pStyle w:val="SingleTxtG"/>
        <w:tabs>
          <w:tab w:val="clear" w:pos="2268"/>
        </w:tabs>
        <w:overflowPunct w:val="0"/>
        <w:autoSpaceDE w:val="0"/>
        <w:autoSpaceDN w:val="0"/>
        <w:adjustRightInd w:val="0"/>
        <w:snapToGrid w:val="0"/>
        <w:rPr>
          <w:rFonts w:ascii="ＭＳ 明朝" w:eastAsia="ＭＳ 明朝" w:hAnsi="ＭＳ 明朝"/>
          <w:lang w:eastAsia="ja-JP"/>
        </w:rPr>
      </w:pPr>
      <w:r w:rsidRPr="00105E4F">
        <w:rPr>
          <w:rFonts w:ascii="ＭＳ 明朝" w:eastAsia="ＭＳ 明朝" w:hAnsi="ＭＳ 明朝"/>
          <w:bCs/>
        </w:rPr>
        <w:t>152.</w:t>
      </w:r>
      <w:r w:rsidRPr="00105E4F">
        <w:rPr>
          <w:rFonts w:ascii="ＭＳ 明朝" w:eastAsia="ＭＳ 明朝" w:hAnsi="ＭＳ 明朝"/>
          <w:bCs/>
        </w:rPr>
        <w:tab/>
      </w:r>
      <w:r w:rsidR="00871015" w:rsidRPr="00105E4F">
        <w:rPr>
          <w:rFonts w:ascii="ＭＳ 明朝" w:eastAsia="ＭＳ 明朝" w:hAnsi="ＭＳ 明朝"/>
          <w:bCs/>
        </w:rPr>
        <w:t>連邦政府では、</w:t>
      </w:r>
      <w:r w:rsidR="00871015" w:rsidRPr="00105E4F">
        <w:rPr>
          <w:rFonts w:ascii="ＭＳ 明朝" w:eastAsia="ＭＳ 明朝" w:hAnsi="ＭＳ 明朝"/>
        </w:rPr>
        <w:t>アクセシビリティと</w:t>
      </w:r>
      <w:r w:rsidR="001E747C" w:rsidRPr="00105E4F">
        <w:rPr>
          <w:rFonts w:ascii="ＭＳ 明朝" w:eastAsia="ＭＳ 明朝" w:hAnsi="ＭＳ 明朝" w:hint="eastAsia"/>
          <w:lang w:eastAsia="ja-JP"/>
        </w:rPr>
        <w:t>デザインフォーオール</w:t>
      </w:r>
      <w:r w:rsidR="00EC42B9" w:rsidRPr="00105E4F">
        <w:rPr>
          <w:rFonts w:ascii="ＭＳ 明朝" w:eastAsia="ＭＳ 明朝" w:hAnsi="ＭＳ 明朝" w:hint="eastAsia"/>
          <w:lang w:eastAsia="ja-JP"/>
        </w:rPr>
        <w:t>（</w:t>
      </w:r>
      <w:r w:rsidR="00EC42B9" w:rsidRPr="00105E4F">
        <w:rPr>
          <w:rFonts w:ascii="ＭＳ 明朝" w:eastAsia="ＭＳ 明朝" w:hAnsi="ＭＳ 明朝"/>
          <w:lang w:eastAsia="ja-JP"/>
        </w:rPr>
        <w:t>design for all</w:t>
      </w:r>
      <w:r w:rsidR="00EC42B9" w:rsidRPr="00105E4F">
        <w:rPr>
          <w:rFonts w:ascii="ＭＳ 明朝" w:eastAsia="ＭＳ 明朝" w:hAnsi="ＭＳ 明朝" w:hint="eastAsia"/>
          <w:lang w:eastAsia="ja-JP"/>
        </w:rPr>
        <w:t>）</w:t>
      </w:r>
      <w:r w:rsidR="00E67E00" w:rsidRPr="00105E4F">
        <w:rPr>
          <w:rFonts w:ascii="ＭＳ 明朝" w:eastAsia="ＭＳ 明朝" w:hAnsi="ＭＳ 明朝" w:hint="eastAsia"/>
          <w:lang w:eastAsia="ja-JP"/>
        </w:rPr>
        <w:t>（訳注　ヨーロッパでは</w:t>
      </w:r>
      <w:r w:rsidR="00A3272F" w:rsidRPr="00105E4F">
        <w:rPr>
          <w:rFonts w:ascii="ＭＳ 明朝" w:eastAsia="ＭＳ 明朝" w:hAnsi="ＭＳ 明朝" w:hint="eastAsia"/>
          <w:lang w:eastAsia="ja-JP"/>
        </w:rPr>
        <w:t>デザインフォーオールが、</w:t>
      </w:r>
      <w:r w:rsidR="00E67E00" w:rsidRPr="00105E4F">
        <w:rPr>
          <w:rFonts w:ascii="ＭＳ 明朝" w:eastAsia="ＭＳ 明朝" w:hAnsi="ＭＳ 明朝" w:hint="eastAsia"/>
          <w:lang w:eastAsia="ja-JP"/>
        </w:rPr>
        <w:t>ユニバーサルデザイン</w:t>
      </w:r>
      <w:r w:rsidR="00A3272F" w:rsidRPr="00105E4F">
        <w:rPr>
          <w:rFonts w:ascii="ＭＳ 明朝" w:eastAsia="ＭＳ 明朝" w:hAnsi="ＭＳ 明朝" w:hint="eastAsia"/>
          <w:lang w:eastAsia="ja-JP"/>
        </w:rPr>
        <w:t>と同じ意味で使われることも多い</w:t>
      </w:r>
      <w:r w:rsidR="00256968" w:rsidRPr="00105E4F">
        <w:rPr>
          <w:rFonts w:ascii="ＭＳ 明朝" w:eastAsia="ＭＳ 明朝" w:hAnsi="ＭＳ 明朝" w:hint="eastAsia"/>
          <w:lang w:eastAsia="ja-JP"/>
        </w:rPr>
        <w:t>。</w:t>
      </w:r>
      <w:r w:rsidR="00E67E00" w:rsidRPr="00105E4F">
        <w:rPr>
          <w:rFonts w:ascii="ＭＳ 明朝" w:eastAsia="ＭＳ 明朝" w:hAnsi="ＭＳ 明朝" w:hint="eastAsia"/>
          <w:lang w:eastAsia="ja-JP"/>
        </w:rPr>
        <w:t>）</w:t>
      </w:r>
      <w:r w:rsidR="00871015" w:rsidRPr="00105E4F">
        <w:rPr>
          <w:rFonts w:ascii="ＭＳ 明朝" w:eastAsia="ＭＳ 明朝" w:hAnsi="ＭＳ 明朝"/>
        </w:rPr>
        <w:t>の問題は、職員に対する内部的な初期研修や継続研修で考慮されている。IT分野では、ウェブコンテンツやオンライン</w:t>
      </w:r>
      <w:r w:rsidR="0033723C" w:rsidRPr="00105E4F">
        <w:rPr>
          <w:rFonts w:ascii="ＭＳ 明朝" w:eastAsia="ＭＳ 明朝" w:hAnsi="ＭＳ 明朝" w:hint="eastAsia"/>
          <w:lang w:eastAsia="ja-JP"/>
        </w:rPr>
        <w:t>提供</w:t>
      </w:r>
      <w:r w:rsidR="00871015" w:rsidRPr="00105E4F">
        <w:rPr>
          <w:rFonts w:ascii="ＭＳ 明朝" w:eastAsia="ＭＳ 明朝" w:hAnsi="ＭＳ 明朝"/>
        </w:rPr>
        <w:t>のアクセシビリティに関する研修が実施されている。それに対応するIT</w:t>
      </w:r>
      <w:r w:rsidR="006F1520" w:rsidRPr="00105E4F">
        <w:rPr>
          <w:rFonts w:ascii="ＭＳ 明朝" w:eastAsia="ＭＳ 明朝" w:hAnsi="ＭＳ 明朝" w:hint="eastAsia"/>
          <w:lang w:eastAsia="ja-JP"/>
        </w:rPr>
        <w:t>監視</w:t>
      </w:r>
      <w:r w:rsidR="00871015" w:rsidRPr="00105E4F">
        <w:rPr>
          <w:rFonts w:ascii="ＭＳ 明朝" w:eastAsia="ＭＳ 明朝" w:hAnsi="ＭＳ 明朝"/>
        </w:rPr>
        <w:t>の仕組みも利用されている。</w:t>
      </w:r>
    </w:p>
    <w:p w14:paraId="2959A7CA" w14:textId="0A2601BF" w:rsidR="00792B19" w:rsidRPr="00105E4F" w:rsidRDefault="00A34B3A">
      <w:pPr>
        <w:pStyle w:val="SingleTxtG"/>
        <w:tabs>
          <w:tab w:val="clear" w:pos="2268"/>
        </w:tabs>
        <w:kinsoku w:val="0"/>
        <w:overflowPunct w:val="0"/>
        <w:autoSpaceDE w:val="0"/>
        <w:autoSpaceDN w:val="0"/>
        <w:adjustRightInd w:val="0"/>
        <w:snapToGrid w:val="0"/>
        <w:rPr>
          <w:rFonts w:ascii="ＭＳ 明朝" w:eastAsiaTheme="minorEastAsia" w:hAnsi="ＭＳ 明朝"/>
        </w:rPr>
      </w:pPr>
      <w:r w:rsidRPr="00105E4F">
        <w:rPr>
          <w:rFonts w:ascii="ＭＳ 明朝" w:eastAsia="ＭＳ 明朝" w:hAnsi="ＭＳ 明朝"/>
          <w:bCs/>
        </w:rPr>
        <w:t>153.</w:t>
      </w:r>
      <w:r w:rsidRPr="00105E4F">
        <w:rPr>
          <w:rFonts w:ascii="ＭＳ 明朝" w:eastAsia="ＭＳ 明朝" w:hAnsi="ＭＳ 明朝"/>
          <w:bCs/>
        </w:rPr>
        <w:tab/>
      </w:r>
      <w:r w:rsidR="00871015" w:rsidRPr="00105E4F">
        <w:rPr>
          <w:rFonts w:ascii="ＭＳ 明朝" w:eastAsia="ＭＳ 明朝" w:hAnsi="ＭＳ 明朝"/>
          <w:bCs/>
        </w:rPr>
        <w:t>連邦財務省</w:t>
      </w:r>
      <w:r w:rsidR="00871015" w:rsidRPr="00105E4F">
        <w:rPr>
          <w:rFonts w:ascii="ＭＳ 明朝" w:eastAsia="ＭＳ 明朝" w:hAnsi="ＭＳ 明朝"/>
        </w:rPr>
        <w:t>では、全国的な品質保証と、建物のバリアフリー化における統一基準を確保するため</w:t>
      </w:r>
      <w:r w:rsidR="000C7BC9" w:rsidRPr="00105E4F">
        <w:rPr>
          <w:rFonts w:ascii="ＭＳ 明朝" w:eastAsia="ＭＳ 明朝" w:hAnsi="ＭＳ 明朝" w:hint="eastAsia"/>
          <w:lang w:eastAsia="ja-JP"/>
        </w:rPr>
        <w:t>、</w:t>
      </w:r>
      <w:r w:rsidR="00C03323" w:rsidRPr="00105E4F">
        <w:rPr>
          <w:rFonts w:ascii="ＭＳ 明朝" w:eastAsia="ＭＳ 明朝" w:hAnsi="ＭＳ 明朝" w:hint="eastAsia"/>
          <w:lang w:eastAsia="ja-JP"/>
        </w:rPr>
        <w:t>専門家が参加する</w:t>
      </w:r>
      <w:r w:rsidR="00A15736" w:rsidRPr="00105E4F">
        <w:rPr>
          <w:rFonts w:ascii="ＭＳ 明朝" w:eastAsia="ＭＳ 明朝" w:hAnsi="ＭＳ 明朝" w:hint="eastAsia"/>
          <w:lang w:eastAsia="ja-JP"/>
        </w:rPr>
        <w:t>現場検査</w:t>
      </w:r>
      <w:r w:rsidR="000C7BC9" w:rsidRPr="00105E4F">
        <w:rPr>
          <w:rFonts w:ascii="ＭＳ 明朝" w:eastAsia="ＭＳ 明朝" w:hAnsi="ＭＳ 明朝" w:hint="eastAsia"/>
          <w:lang w:eastAsia="ja-JP"/>
        </w:rPr>
        <w:t>を含め</w:t>
      </w:r>
      <w:r w:rsidR="000A4BE8" w:rsidRPr="00105E4F">
        <w:rPr>
          <w:rFonts w:ascii="ＭＳ 明朝" w:eastAsia="ＭＳ 明朝" w:hAnsi="ＭＳ 明朝" w:hint="eastAsia"/>
          <w:lang w:eastAsia="ja-JP"/>
        </w:rPr>
        <w:t>た</w:t>
      </w:r>
      <w:r w:rsidR="000C7BC9" w:rsidRPr="00105E4F">
        <w:rPr>
          <w:rFonts w:ascii="ＭＳ 明朝" w:eastAsia="ＭＳ 明朝" w:hAnsi="ＭＳ 明朝"/>
        </w:rPr>
        <w:t>措置を講じている。</w:t>
      </w:r>
    </w:p>
    <w:p w14:paraId="6F86C43A"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154.</w:t>
      </w:r>
      <w:r w:rsidRPr="00105E4F">
        <w:rPr>
          <w:rFonts w:ascii="ＭＳ 明朝" w:eastAsia="ＭＳ 明朝" w:hAnsi="ＭＳ 明朝"/>
          <w:bCs/>
        </w:rPr>
        <w:tab/>
      </w:r>
      <w:r w:rsidR="00871015" w:rsidRPr="00105E4F">
        <w:rPr>
          <w:rFonts w:ascii="ＭＳ 明朝" w:eastAsia="ＭＳ 明朝" w:hAnsi="ＭＳ 明朝"/>
        </w:rPr>
        <w:t>オーストリア共和国が所有する歴史的に重要な建造物のアクセシビリティを維持・実現するために</w:t>
      </w:r>
      <w:r w:rsidR="00871015" w:rsidRPr="00105E4F">
        <w:rPr>
          <w:rFonts w:ascii="ＭＳ 明朝" w:eastAsia="ＭＳ 明朝" w:hAnsi="ＭＳ 明朝"/>
          <w:bCs/>
        </w:rPr>
        <w:t>歴史的建造物局が</w:t>
      </w:r>
      <w:r w:rsidR="00871015" w:rsidRPr="00105E4F">
        <w:rPr>
          <w:rFonts w:ascii="ＭＳ 明朝" w:eastAsia="ＭＳ 明朝" w:hAnsi="ＭＳ 明朝"/>
        </w:rPr>
        <w:t>使用する資金は、対応する建造物計画に定められている。モニタリングは四半期ごとに行われる。これら全ての措置において、歴史的建造物局は定期的に外部の専門家に相談している。</w:t>
      </w:r>
    </w:p>
    <w:p w14:paraId="2022C8BA" w14:textId="3A8C5754"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155.</w:t>
      </w:r>
      <w:r w:rsidRPr="00105E4F">
        <w:rPr>
          <w:rFonts w:ascii="ＭＳ 明朝" w:eastAsia="ＭＳ 明朝" w:hAnsi="ＭＳ 明朝"/>
          <w:bCs/>
        </w:rPr>
        <w:tab/>
      </w:r>
      <w:r w:rsidR="00871015" w:rsidRPr="00105E4F">
        <w:rPr>
          <w:rFonts w:ascii="ＭＳ 明朝" w:eastAsia="ＭＳ 明朝" w:hAnsi="ＭＳ 明朝"/>
          <w:bCs/>
        </w:rPr>
        <w:t>欧州社会基金（European Social Fund：ESF）</w:t>
      </w:r>
      <w:r w:rsidR="00871015" w:rsidRPr="00105E4F">
        <w:rPr>
          <w:rFonts w:ascii="ＭＳ 明朝" w:eastAsia="ＭＳ 明朝" w:hAnsi="ＭＳ 明朝"/>
        </w:rPr>
        <w:t>プログラムの実施において、アクセシビリティの問題は、</w:t>
      </w:r>
      <w:r w:rsidR="00256968" w:rsidRPr="00105E4F">
        <w:rPr>
          <w:rFonts w:ascii="ＭＳ 明朝" w:eastAsia="ＭＳ 明朝" w:hAnsi="ＭＳ 明朝" w:hint="eastAsia"/>
          <w:lang w:eastAsia="ja-JP"/>
        </w:rPr>
        <w:t>最上位</w:t>
      </w:r>
      <w:r w:rsidR="00871015" w:rsidRPr="00105E4F">
        <w:rPr>
          <w:rFonts w:ascii="ＭＳ 明朝" w:eastAsia="ＭＳ 明朝" w:hAnsi="ＭＳ 明朝"/>
        </w:rPr>
        <w:t>の管理審査</w:t>
      </w:r>
      <w:r w:rsidR="008F62B3" w:rsidRPr="00105E4F">
        <w:rPr>
          <w:rFonts w:ascii="ＭＳ 明朝" w:eastAsia="ＭＳ 明朝" w:hAnsi="ＭＳ 明朝" w:hint="eastAsia"/>
          <w:lang w:eastAsia="ja-JP"/>
        </w:rPr>
        <w:t>に含まれている。</w:t>
      </w:r>
      <w:r w:rsidR="00871015" w:rsidRPr="00105E4F">
        <w:rPr>
          <w:rFonts w:ascii="ＭＳ 明朝" w:eastAsia="ＭＳ 明朝" w:hAnsi="ＭＳ 明朝"/>
        </w:rPr>
        <w:t>アクセシビリティ</w:t>
      </w:r>
      <w:r w:rsidR="008F62B3" w:rsidRPr="00105E4F">
        <w:rPr>
          <w:rFonts w:ascii="ＭＳ 明朝" w:eastAsia="ＭＳ 明朝" w:hAnsi="ＭＳ 明朝" w:hint="eastAsia"/>
          <w:lang w:eastAsia="ja-JP"/>
        </w:rPr>
        <w:t>の</w:t>
      </w:r>
      <w:r w:rsidR="00871015" w:rsidRPr="00105E4F">
        <w:rPr>
          <w:rFonts w:ascii="ＭＳ 明朝" w:eastAsia="ＭＳ 明朝" w:hAnsi="ＭＳ 明朝"/>
        </w:rPr>
        <w:t>勧告がなされ、その実現</w:t>
      </w:r>
      <w:r w:rsidR="00487A1F" w:rsidRPr="00105E4F">
        <w:rPr>
          <w:rFonts w:ascii="ＭＳ 明朝" w:eastAsia="ＭＳ 明朝" w:hAnsi="ＭＳ 明朝" w:hint="eastAsia"/>
          <w:lang w:eastAsia="ja-JP"/>
        </w:rPr>
        <w:t>状況</w:t>
      </w:r>
      <w:r w:rsidR="00871015" w:rsidRPr="00105E4F">
        <w:rPr>
          <w:rFonts w:ascii="ＭＳ 明朝" w:eastAsia="ＭＳ 明朝" w:hAnsi="ＭＳ 明朝"/>
        </w:rPr>
        <w:t>は翌年のフォローアップ検査で監視される。</w:t>
      </w:r>
    </w:p>
    <w:p w14:paraId="717B5186" w14:textId="5C10FB10"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156.</w:t>
      </w:r>
      <w:r w:rsidRPr="00105E4F">
        <w:rPr>
          <w:rFonts w:ascii="ＭＳ 明朝" w:eastAsia="ＭＳ 明朝" w:hAnsi="ＭＳ 明朝"/>
          <w:bCs/>
        </w:rPr>
        <w:tab/>
      </w:r>
      <w:r w:rsidR="00871015" w:rsidRPr="00105E4F">
        <w:rPr>
          <w:rFonts w:ascii="ＭＳ 明朝" w:eastAsia="ＭＳ 明朝" w:hAnsi="ＭＳ 明朝"/>
          <w:bCs/>
        </w:rPr>
        <w:t>社会省が</w:t>
      </w:r>
      <w:r w:rsidR="00871015" w:rsidRPr="00105E4F">
        <w:rPr>
          <w:rFonts w:ascii="ＭＳ 明朝" w:eastAsia="ＭＳ 明朝" w:hAnsi="ＭＳ 明朝"/>
        </w:rPr>
        <w:t>発注する補助金の契約では、契約書の一般条項で、</w:t>
      </w:r>
      <w:r w:rsidR="000D65BF" w:rsidRPr="00105E4F">
        <w:rPr>
          <w:rFonts w:ascii="ＭＳ 明朝" w:eastAsia="ＭＳ 明朝" w:hAnsi="ＭＳ 明朝"/>
        </w:rPr>
        <w:t>障害のある人</w:t>
      </w:r>
      <w:r w:rsidR="00610C74" w:rsidRPr="00105E4F">
        <w:rPr>
          <w:rFonts w:ascii="ＭＳ 明朝" w:eastAsia="ＭＳ 明朝" w:hAnsi="ＭＳ 明朝" w:hint="eastAsia"/>
          <w:lang w:eastAsia="ja-JP"/>
        </w:rPr>
        <w:t>の</w:t>
      </w:r>
      <w:r w:rsidR="00871015" w:rsidRPr="00105E4F">
        <w:rPr>
          <w:rFonts w:ascii="ＭＳ 明朝" w:eastAsia="ＭＳ 明朝" w:hAnsi="ＭＳ 明朝"/>
        </w:rPr>
        <w:t>平等に関する法律の順守と配慮が規定されている。契約条件が守られない場合、補助金の全部または一部が停止され、返済を要求されることがある。</w:t>
      </w:r>
    </w:p>
    <w:p w14:paraId="22F3663C" w14:textId="34FF07E9"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157.</w:t>
      </w:r>
      <w:r w:rsidRPr="00105E4F">
        <w:rPr>
          <w:rFonts w:ascii="ＭＳ 明朝" w:eastAsia="ＭＳ 明朝" w:hAnsi="ＭＳ 明朝"/>
          <w:bCs/>
        </w:rPr>
        <w:tab/>
      </w:r>
      <w:r w:rsidR="00871015" w:rsidRPr="00105E4F">
        <w:rPr>
          <w:rFonts w:ascii="ＭＳ 明朝" w:eastAsia="ＭＳ 明朝" w:hAnsi="ＭＳ 明朝"/>
        </w:rPr>
        <w:t>司法の分野では、</w:t>
      </w:r>
      <w:r w:rsidR="00063136" w:rsidRPr="00105E4F">
        <w:rPr>
          <w:rFonts w:ascii="ＭＳ 明朝" w:eastAsia="ＭＳ 明朝" w:hAnsi="ＭＳ 明朝"/>
        </w:rPr>
        <w:t>建築</w:t>
      </w:r>
      <w:r w:rsidR="00063136" w:rsidRPr="00105E4F">
        <w:rPr>
          <w:rFonts w:ascii="ＭＳ 明朝" w:eastAsia="ＭＳ 明朝" w:hAnsi="ＭＳ 明朝" w:hint="eastAsia"/>
          <w:lang w:eastAsia="ja-JP"/>
        </w:rPr>
        <w:t>物の</w:t>
      </w:r>
      <w:r w:rsidR="00871015" w:rsidRPr="00105E4F">
        <w:rPr>
          <w:rFonts w:ascii="ＭＳ 明朝" w:eastAsia="ＭＳ 明朝" w:hAnsi="ＭＳ 明朝"/>
        </w:rPr>
        <w:t>アクセシビリティの障壁を取り除く対策は、関係機関（データ保護局、連邦行政裁判所、最高裁判所、高等地方裁判所、刑務所）の一般予算から支払われる。</w:t>
      </w:r>
    </w:p>
    <w:p w14:paraId="6EA5DCA4" w14:textId="51CA938D" w:rsidR="00792B19" w:rsidRPr="00105E4F" w:rsidRDefault="00A34B3A" w:rsidP="002278D6">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158.</w:t>
      </w:r>
      <w:r w:rsidRPr="00105E4F">
        <w:rPr>
          <w:rFonts w:ascii="ＭＳ 明朝" w:eastAsia="ＭＳ 明朝" w:hAnsi="ＭＳ 明朝"/>
          <w:bCs/>
        </w:rPr>
        <w:tab/>
      </w:r>
      <w:r w:rsidR="00871015" w:rsidRPr="00105E4F">
        <w:rPr>
          <w:rFonts w:ascii="ＭＳ 明朝" w:eastAsia="ＭＳ 明朝" w:hAnsi="ＭＳ 明朝"/>
        </w:rPr>
        <w:t>EUの支援プログラムであるEAFRD（</w:t>
      </w:r>
      <w:r w:rsidR="00063136" w:rsidRPr="00105E4F">
        <w:rPr>
          <w:rFonts w:ascii="ＭＳ 明朝" w:eastAsia="ＭＳ 明朝" w:hAnsi="ＭＳ 明朝"/>
        </w:rPr>
        <w:t>European Agricultural Fund for Rural Development</w:t>
      </w:r>
      <w:r w:rsidR="00063136" w:rsidRPr="00105E4F">
        <w:rPr>
          <w:rFonts w:ascii="ＭＳ 明朝" w:eastAsia="ＭＳ 明朝" w:hAnsi="ＭＳ 明朝" w:hint="eastAsia"/>
          <w:lang w:eastAsia="ja-JP"/>
        </w:rPr>
        <w:t xml:space="preserve"> </w:t>
      </w:r>
      <w:r w:rsidR="00871015" w:rsidRPr="00105E4F">
        <w:rPr>
          <w:rFonts w:ascii="ＭＳ 明朝" w:eastAsia="ＭＳ 明朝" w:hAnsi="ＭＳ 明朝"/>
        </w:rPr>
        <w:t>欧州農村開発農業基金）は、同プログラムが資金を提供する施設</w:t>
      </w:r>
      <w:r w:rsidR="00871015" w:rsidRPr="00105E4F">
        <w:rPr>
          <w:rFonts w:ascii="ＭＳ 明朝" w:eastAsia="ＭＳ 明朝" w:hAnsi="ＭＳ 明朝"/>
        </w:rPr>
        <w:lastRenderedPageBreak/>
        <w:t>や、その他の社会サービスの主催者からの申し出に対して、バリアフリー化のための投資を助成している。</w:t>
      </w:r>
    </w:p>
    <w:p w14:paraId="6C0E7F67" w14:textId="1BFB3EE8"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159.</w:t>
      </w:r>
      <w:r w:rsidRPr="00105E4F">
        <w:rPr>
          <w:rFonts w:ascii="ＭＳ 明朝" w:eastAsia="ＭＳ 明朝" w:hAnsi="ＭＳ 明朝"/>
          <w:bCs/>
        </w:rPr>
        <w:tab/>
      </w:r>
      <w:r w:rsidR="00871015" w:rsidRPr="00105E4F">
        <w:rPr>
          <w:rFonts w:ascii="ＭＳ 明朝" w:eastAsia="ＭＳ 明朝" w:hAnsi="ＭＳ 明朝"/>
        </w:rPr>
        <w:t>各州では、監視</w:t>
      </w:r>
      <w:r w:rsidR="00A06A1F" w:rsidRPr="00105E4F">
        <w:rPr>
          <w:rFonts w:ascii="ＭＳ 明朝" w:eastAsia="ＭＳ 明朝" w:hAnsi="ＭＳ 明朝" w:hint="eastAsia"/>
          <w:lang w:eastAsia="ja-JP"/>
        </w:rPr>
        <w:t>の仕組み</w:t>
      </w:r>
      <w:r w:rsidR="00871015" w:rsidRPr="00105E4F">
        <w:rPr>
          <w:rFonts w:ascii="ＭＳ 明朝" w:eastAsia="ＭＳ 明朝" w:hAnsi="ＭＳ 明朝"/>
        </w:rPr>
        <w:t>を強化するためのさまざまな措置も講じている。</w:t>
      </w:r>
    </w:p>
    <w:p w14:paraId="033A8E21" w14:textId="3CF25DD9"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160.</w:t>
      </w:r>
      <w:r w:rsidRPr="00105E4F">
        <w:rPr>
          <w:rFonts w:ascii="ＭＳ 明朝" w:eastAsia="ＭＳ 明朝" w:hAnsi="ＭＳ 明朝"/>
          <w:bCs/>
        </w:rPr>
        <w:tab/>
      </w:r>
      <w:r w:rsidR="00871015" w:rsidRPr="00105E4F">
        <w:rPr>
          <w:rFonts w:ascii="ＭＳ 明朝" w:eastAsia="ＭＳ 明朝" w:hAnsi="ＭＳ 明朝"/>
        </w:rPr>
        <w:t>例えば、ザルツブルグ</w:t>
      </w:r>
      <w:r w:rsidR="005A0AD7" w:rsidRPr="00105E4F">
        <w:rPr>
          <w:rFonts w:ascii="ＭＳ 明朝" w:eastAsia="ＭＳ 明朝" w:hAnsi="ＭＳ 明朝" w:hint="eastAsia"/>
          <w:lang w:eastAsia="ja-JP"/>
        </w:rPr>
        <w:t>州</w:t>
      </w:r>
      <w:r w:rsidR="00871015" w:rsidRPr="00105E4F">
        <w:rPr>
          <w:rFonts w:ascii="ＭＳ 明朝" w:eastAsia="ＭＳ 明朝" w:hAnsi="ＭＳ 明朝"/>
        </w:rPr>
        <w:t>では2016年にアクセシブル建築の専門機関が設立された。</w:t>
      </w:r>
    </w:p>
    <w:p w14:paraId="786B3744"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161.</w:t>
      </w:r>
      <w:r w:rsidRPr="00105E4F">
        <w:rPr>
          <w:rFonts w:ascii="ＭＳ 明朝" w:eastAsia="ＭＳ 明朝" w:hAnsi="ＭＳ 明朝"/>
          <w:bCs/>
        </w:rPr>
        <w:tab/>
      </w:r>
      <w:r w:rsidR="00871015" w:rsidRPr="00105E4F">
        <w:rPr>
          <w:rFonts w:ascii="ＭＳ 明朝" w:eastAsia="ＭＳ 明朝" w:hAnsi="ＭＳ 明朝"/>
        </w:rPr>
        <w:t>チロル州では、住宅建設補助金の支給に際して、アクセシビリティが考慮されている。</w:t>
      </w:r>
    </w:p>
    <w:p w14:paraId="44341D26" w14:textId="3D37B75F"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162.</w:t>
      </w:r>
      <w:r w:rsidRPr="00105E4F">
        <w:rPr>
          <w:rFonts w:ascii="ＭＳ 明朝" w:eastAsia="ＭＳ 明朝" w:hAnsi="ＭＳ 明朝"/>
          <w:bCs/>
        </w:rPr>
        <w:tab/>
      </w:r>
      <w:r w:rsidR="00871015" w:rsidRPr="00105E4F">
        <w:rPr>
          <w:rFonts w:ascii="ＭＳ 明朝" w:eastAsia="ＭＳ 明朝" w:hAnsi="ＭＳ 明朝"/>
        </w:rPr>
        <w:t>ウィーンでは、</w:t>
      </w:r>
      <w:r w:rsidR="00B641EA" w:rsidRPr="00105E4F">
        <w:rPr>
          <w:rFonts w:ascii="ＭＳ 明朝" w:eastAsia="ＭＳ 明朝" w:hAnsi="ＭＳ 明朝" w:hint="eastAsia"/>
          <w:lang w:eastAsia="ja-JP"/>
        </w:rPr>
        <w:t>デイケア</w:t>
      </w:r>
      <w:r w:rsidR="00871015" w:rsidRPr="00105E4F">
        <w:rPr>
          <w:rFonts w:ascii="ＭＳ 明朝" w:eastAsia="ＭＳ 明朝" w:hAnsi="ＭＳ 明朝"/>
        </w:rPr>
        <w:t>施設におけるアクセシビリティの創出・向上のための事業に対する補助金は、計画、費用、価格の妥当性に関して徹底的に審査される。質保証監査の一環としてのすべての検査において、施設のアクセシビリティも検査され、3年ごとにすべての</w:t>
      </w:r>
      <w:r w:rsidR="00B641EA" w:rsidRPr="00105E4F">
        <w:rPr>
          <w:rFonts w:ascii="ＭＳ 明朝" w:eastAsia="ＭＳ 明朝" w:hAnsi="ＭＳ 明朝" w:hint="eastAsia"/>
          <w:lang w:eastAsia="ja-JP"/>
        </w:rPr>
        <w:t>デイケア</w:t>
      </w:r>
      <w:r w:rsidR="00871015" w:rsidRPr="00105E4F">
        <w:rPr>
          <w:rFonts w:ascii="ＭＳ 明朝" w:eastAsia="ＭＳ 明朝" w:hAnsi="ＭＳ 明朝"/>
        </w:rPr>
        <w:t>施設においてアクセシビリティの体系的な調査が行われている。</w:t>
      </w:r>
    </w:p>
    <w:p w14:paraId="1E4F0583"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163.</w:t>
      </w:r>
      <w:r w:rsidRPr="00105E4F">
        <w:rPr>
          <w:rFonts w:ascii="ＭＳ 明朝" w:eastAsia="ＭＳ 明朝" w:hAnsi="ＭＳ 明朝"/>
          <w:bCs/>
        </w:rPr>
        <w:tab/>
      </w:r>
      <w:r w:rsidR="00871015" w:rsidRPr="00105E4F">
        <w:rPr>
          <w:rFonts w:ascii="ＭＳ 明朝" w:eastAsia="ＭＳ 明朝" w:hAnsi="ＭＳ 明朝"/>
        </w:rPr>
        <w:t>シュタイアーマルク州では、たとえば子どもの教育や保育の分野で、アクセシビリティを確保するための措置に対する補助金には、当局による事前の承認が必要である</w:t>
      </w:r>
      <w:r w:rsidR="007C37D9" w:rsidRPr="00105E4F">
        <w:rPr>
          <w:rFonts w:ascii="ＭＳ 明朝" w:eastAsia="ＭＳ 明朝" w:hAnsi="ＭＳ 明朝"/>
        </w:rPr>
        <w:t>。</w:t>
      </w:r>
      <w:r w:rsidR="00871015" w:rsidRPr="00105E4F">
        <w:rPr>
          <w:rFonts w:ascii="ＭＳ 明朝" w:eastAsia="ＭＳ 明朝" w:hAnsi="ＭＳ 明朝"/>
        </w:rPr>
        <w:t>完了後、現場での検査が行われ、対策が実際に実現されたことが確認される。</w:t>
      </w:r>
    </w:p>
    <w:p w14:paraId="589329BC" w14:textId="57066BAA" w:rsidR="00792B19" w:rsidRPr="00105E4F" w:rsidRDefault="00A34B3A">
      <w:pPr>
        <w:pStyle w:val="H1G"/>
        <w:rPr>
          <w:rFonts w:ascii="ＭＳ 明朝" w:eastAsia="ＭＳ 明朝" w:hAnsi="ＭＳ 明朝"/>
        </w:rPr>
      </w:pPr>
      <w:bookmarkStart w:id="31" w:name="_Hlk133829643"/>
      <w:r w:rsidRPr="00105E4F">
        <w:rPr>
          <w:rFonts w:ascii="ＭＳ 明朝" w:eastAsia="ＭＳ 明朝" w:hAnsi="ＭＳ 明朝"/>
        </w:rPr>
        <w:tab/>
      </w:r>
      <w:r w:rsidRPr="00105E4F">
        <w:rPr>
          <w:rFonts w:ascii="ＭＳ 明朝" w:eastAsia="ＭＳ 明朝" w:hAnsi="ＭＳ 明朝"/>
        </w:rPr>
        <w:tab/>
      </w:r>
      <w:r w:rsidR="006649B6" w:rsidRPr="00105E4F">
        <w:rPr>
          <w:rFonts w:ascii="ＭＳ 明朝" w:eastAsia="ＭＳ 明朝" w:hAnsi="ＭＳ 明朝"/>
        </w:rPr>
        <w:t>報告前</w:t>
      </w:r>
      <w:r w:rsidR="006649B6" w:rsidRPr="00105E4F">
        <w:rPr>
          <w:rFonts w:ascii="ＭＳ 明朝" w:eastAsia="ＭＳ 明朝" w:hAnsi="ＭＳ 明朝" w:hint="eastAsia"/>
          <w:lang w:eastAsia="ja-JP"/>
        </w:rPr>
        <w:t>質問事項パラグラフ</w:t>
      </w:r>
      <w:r w:rsidRPr="00105E4F">
        <w:rPr>
          <w:rFonts w:ascii="ＭＳ 明朝" w:eastAsia="ＭＳ 明朝" w:hAnsi="ＭＳ 明朝"/>
        </w:rPr>
        <w:t>21（b）</w:t>
      </w:r>
      <w:r w:rsidR="006649B6" w:rsidRPr="00105E4F">
        <w:rPr>
          <w:rFonts w:ascii="ＭＳ 明朝" w:eastAsia="ＭＳ 明朝" w:hAnsi="ＭＳ 明朝" w:hint="eastAsia"/>
          <w:lang w:eastAsia="ja-JP"/>
        </w:rPr>
        <w:t>への</w:t>
      </w:r>
      <w:r w:rsidRPr="00105E4F">
        <w:rPr>
          <w:rFonts w:ascii="ＭＳ 明朝" w:eastAsia="ＭＳ 明朝" w:hAnsi="ＭＳ 明朝"/>
        </w:rPr>
        <w:t>回答</w:t>
      </w:r>
    </w:p>
    <w:p w14:paraId="20B50583" w14:textId="77777777" w:rsidR="00792B19" w:rsidRPr="00105E4F" w:rsidRDefault="00A34B3A">
      <w:pPr>
        <w:pStyle w:val="H23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t>ユニバーサルデザインとアクセシビリティのためのカリキュラム</w:t>
      </w:r>
    </w:p>
    <w:bookmarkEnd w:id="31"/>
    <w:p w14:paraId="5BA141DD" w14:textId="2CB49F5B"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lang w:eastAsia="ja-JP"/>
        </w:rPr>
      </w:pPr>
      <w:r w:rsidRPr="00105E4F">
        <w:rPr>
          <w:rFonts w:ascii="ＭＳ 明朝" w:eastAsia="ＭＳ 明朝" w:hAnsi="ＭＳ 明朝"/>
          <w:bCs/>
        </w:rPr>
        <w:t>164.</w:t>
      </w:r>
      <w:r w:rsidRPr="00105E4F">
        <w:rPr>
          <w:rFonts w:ascii="ＭＳ 明朝" w:eastAsia="ＭＳ 明朝" w:hAnsi="ＭＳ 明朝"/>
          <w:bCs/>
        </w:rPr>
        <w:tab/>
      </w:r>
      <w:r w:rsidR="00871015" w:rsidRPr="00105E4F">
        <w:rPr>
          <w:rFonts w:ascii="ＭＳ 明朝" w:eastAsia="ＭＳ 明朝" w:hAnsi="ＭＳ 明朝"/>
          <w:bCs/>
        </w:rPr>
        <w:t>建設工学</w:t>
      </w:r>
      <w:r w:rsidR="00871015" w:rsidRPr="00105E4F">
        <w:rPr>
          <w:rFonts w:ascii="ＭＳ 明朝" w:eastAsia="ＭＳ 明朝" w:hAnsi="ＭＳ 明朝"/>
        </w:rPr>
        <w:t>アカデミー（FLG II No.262/2015）および建設工学</w:t>
      </w:r>
      <w:r w:rsidR="00C24325" w:rsidRPr="00105E4F">
        <w:rPr>
          <w:rFonts w:ascii="ＭＳ 明朝" w:eastAsia="ＭＳ 明朝" w:hAnsi="ＭＳ 明朝" w:hint="eastAsia"/>
          <w:lang w:eastAsia="ja-JP"/>
        </w:rPr>
        <w:t>カレッジ</w:t>
      </w:r>
      <w:r w:rsidR="00871015" w:rsidRPr="00105E4F">
        <w:rPr>
          <w:rFonts w:ascii="ＭＳ 明朝" w:eastAsia="ＭＳ 明朝" w:hAnsi="ＭＳ 明朝"/>
        </w:rPr>
        <w:t>（FLG II No.240/2016）の現行カリキュラムでは、アクセシビリティは専門的な学習成果</w:t>
      </w:r>
      <w:r w:rsidR="003B3250" w:rsidRPr="00105E4F">
        <w:rPr>
          <w:rFonts w:ascii="ＭＳ 明朝" w:eastAsia="ＭＳ 明朝" w:hAnsi="ＭＳ 明朝" w:hint="eastAsia"/>
          <w:lang w:eastAsia="ja-JP"/>
        </w:rPr>
        <w:t>目標</w:t>
      </w:r>
      <w:r w:rsidR="00871015" w:rsidRPr="00105E4F">
        <w:rPr>
          <w:rFonts w:ascii="ＭＳ 明朝" w:eastAsia="ＭＳ 明朝" w:hAnsi="ＭＳ 明朝"/>
        </w:rPr>
        <w:t>の</w:t>
      </w:r>
      <w:r w:rsidR="006823B1" w:rsidRPr="00105E4F">
        <w:rPr>
          <w:rFonts w:ascii="ＭＳ 明朝" w:eastAsia="ＭＳ 明朝" w:hAnsi="ＭＳ 明朝" w:hint="eastAsia"/>
          <w:lang w:eastAsia="ja-JP"/>
        </w:rPr>
        <w:t>必須</w:t>
      </w:r>
      <w:r w:rsidR="00871015" w:rsidRPr="00105E4F">
        <w:rPr>
          <w:rFonts w:ascii="ＭＳ 明朝" w:eastAsia="ＭＳ 明朝" w:hAnsi="ＭＳ 明朝"/>
        </w:rPr>
        <w:t>要素</w:t>
      </w:r>
      <w:r w:rsidR="006823B1" w:rsidRPr="00105E4F">
        <w:rPr>
          <w:rFonts w:ascii="ＭＳ 明朝" w:eastAsia="ＭＳ 明朝" w:hAnsi="ＭＳ 明朝" w:hint="eastAsia"/>
          <w:lang w:eastAsia="ja-JP"/>
        </w:rPr>
        <w:t>（</w:t>
      </w:r>
      <w:r w:rsidR="006823B1" w:rsidRPr="00105E4F">
        <w:rPr>
          <w:rFonts w:ascii="ＭＳ 明朝" w:eastAsia="ＭＳ 明朝" w:hAnsi="ＭＳ 明朝"/>
          <w:lang w:eastAsia="ja-JP"/>
        </w:rPr>
        <w:t>fixed element</w:t>
      </w:r>
      <w:r w:rsidR="006823B1" w:rsidRPr="00105E4F">
        <w:rPr>
          <w:rFonts w:ascii="ＭＳ 明朝" w:eastAsia="ＭＳ 明朝" w:hAnsi="ＭＳ 明朝" w:hint="eastAsia"/>
          <w:lang w:eastAsia="ja-JP"/>
        </w:rPr>
        <w:t>）</w:t>
      </w:r>
      <w:r w:rsidR="00871015" w:rsidRPr="00105E4F">
        <w:rPr>
          <w:rFonts w:ascii="ＭＳ 明朝" w:eastAsia="ＭＳ 明朝" w:hAnsi="ＭＳ 明朝"/>
        </w:rPr>
        <w:t>であり、教育・指導課題である。</w:t>
      </w:r>
      <w:r w:rsidR="00C24325" w:rsidRPr="00105E4F">
        <w:rPr>
          <w:rFonts w:ascii="ＭＳ 明朝" w:eastAsia="ＭＳ 明朝" w:hAnsi="ＭＳ 明朝" w:hint="eastAsia"/>
          <w:lang w:eastAsia="ja-JP"/>
        </w:rPr>
        <w:t>カレッジ</w:t>
      </w:r>
      <w:r w:rsidR="00871015" w:rsidRPr="00105E4F">
        <w:rPr>
          <w:rFonts w:ascii="ＭＳ 明朝" w:eastAsia="ＭＳ 明朝" w:hAnsi="ＭＳ 明朝"/>
        </w:rPr>
        <w:t>のカリキュラムにおいても、アクセシビリティは科目のスキルプロ</w:t>
      </w:r>
      <w:r w:rsidR="0052582A" w:rsidRPr="00105E4F">
        <w:rPr>
          <w:rFonts w:ascii="ＭＳ 明朝" w:eastAsia="ＭＳ 明朝" w:hAnsi="ＭＳ 明朝" w:hint="eastAsia"/>
          <w:lang w:eastAsia="ja-JP"/>
        </w:rPr>
        <w:t>フィール</w:t>
      </w:r>
      <w:r w:rsidR="00871015" w:rsidRPr="00105E4F">
        <w:rPr>
          <w:rFonts w:ascii="ＭＳ 明朝" w:eastAsia="ＭＳ 明朝" w:hAnsi="ＭＳ 明朝"/>
        </w:rPr>
        <w:t>に記載されている。</w:t>
      </w:r>
      <w:r w:rsidR="00C24325" w:rsidRPr="00105E4F">
        <w:rPr>
          <w:rFonts w:ascii="ＭＳ 明朝" w:eastAsia="ＭＳ 明朝" w:hAnsi="ＭＳ 明朝" w:hint="eastAsia"/>
          <w:lang w:eastAsia="ja-JP"/>
        </w:rPr>
        <w:t>（訳注　カレッジは単科大学あるいは大学の学部などに相当．）</w:t>
      </w:r>
    </w:p>
    <w:p w14:paraId="54689BDE" w14:textId="2852230D"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165.</w:t>
      </w:r>
      <w:r w:rsidRPr="00105E4F">
        <w:rPr>
          <w:rFonts w:ascii="ＭＳ 明朝" w:eastAsia="ＭＳ 明朝" w:hAnsi="ＭＳ 明朝"/>
          <w:bCs/>
        </w:rPr>
        <w:tab/>
      </w:r>
      <w:r w:rsidR="00871015" w:rsidRPr="00105E4F">
        <w:rPr>
          <w:rFonts w:ascii="ＭＳ 明朝" w:eastAsia="ＭＳ 明朝" w:hAnsi="ＭＳ 明朝"/>
          <w:bCs/>
        </w:rPr>
        <w:t>職業学校のカリキュラムは、</w:t>
      </w:r>
      <w:r w:rsidR="00871015" w:rsidRPr="00105E4F">
        <w:rPr>
          <w:rFonts w:ascii="ＭＳ 明朝" w:eastAsia="ＭＳ 明朝" w:hAnsi="ＭＳ 明朝"/>
        </w:rPr>
        <w:t>関連する職場環境における包括的な職業能力の育成を指向している。この専門的能力</w:t>
      </w:r>
      <w:r w:rsidR="0041358E" w:rsidRPr="00105E4F">
        <w:rPr>
          <w:rFonts w:ascii="ＭＳ 明朝" w:eastAsia="ＭＳ 明朝" w:hAnsi="ＭＳ 明朝" w:hint="eastAsia"/>
          <w:lang w:eastAsia="ja-JP"/>
        </w:rPr>
        <w:t>で不可欠なの</w:t>
      </w:r>
      <w:r w:rsidR="00871015" w:rsidRPr="00105E4F">
        <w:rPr>
          <w:rFonts w:ascii="ＭＳ 明朝" w:eastAsia="ＭＳ 明朝" w:hAnsi="ＭＳ 明朝"/>
        </w:rPr>
        <w:t>は、与えられた状況で生じる課題を解決する際に、適用される専門的規範、指針、および法的規定を考慮に入れ</w:t>
      </w:r>
      <w:r w:rsidR="00F97BB2" w:rsidRPr="00105E4F">
        <w:rPr>
          <w:rFonts w:ascii="ＭＳ 明朝" w:eastAsia="ＭＳ 明朝" w:hAnsi="ＭＳ 明朝" w:hint="eastAsia"/>
          <w:lang w:eastAsia="ja-JP"/>
        </w:rPr>
        <w:t>た</w:t>
      </w:r>
      <w:r w:rsidR="00871015" w:rsidRPr="00105E4F">
        <w:rPr>
          <w:rFonts w:ascii="ＭＳ 明朝" w:eastAsia="ＭＳ 明朝" w:hAnsi="ＭＳ 明朝"/>
        </w:rPr>
        <w:t>能力である。これはユニ</w:t>
      </w:r>
      <w:r w:rsidR="00DD2B1D" w:rsidRPr="00105E4F">
        <w:rPr>
          <w:rFonts w:ascii="ＭＳ 明朝" w:eastAsia="ＭＳ 明朝" w:hAnsi="ＭＳ 明朝" w:hint="eastAsia"/>
          <w:lang w:eastAsia="ja-JP"/>
        </w:rPr>
        <w:t>バ</w:t>
      </w:r>
      <w:r w:rsidR="00871015" w:rsidRPr="00105E4F">
        <w:rPr>
          <w:rFonts w:ascii="ＭＳ 明朝" w:eastAsia="ＭＳ 明朝" w:hAnsi="ＭＳ 明朝"/>
        </w:rPr>
        <w:t>ーサルデザインやアクセシビリティの分野にも当てはまる。</w:t>
      </w:r>
    </w:p>
    <w:p w14:paraId="4C3072A8" w14:textId="580BB46E" w:rsidR="00792B19" w:rsidRPr="00105E4F" w:rsidRDefault="00A34B3A" w:rsidP="002278D6">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166.</w:t>
      </w:r>
      <w:r w:rsidRPr="00105E4F">
        <w:rPr>
          <w:rFonts w:ascii="ＭＳ 明朝" w:eastAsia="ＭＳ 明朝" w:hAnsi="ＭＳ 明朝"/>
          <w:bCs/>
        </w:rPr>
        <w:tab/>
      </w:r>
      <w:r w:rsidR="00871015" w:rsidRPr="00105E4F">
        <w:rPr>
          <w:rFonts w:ascii="ＭＳ 明朝" w:eastAsia="ＭＳ 明朝" w:hAnsi="ＭＳ 明朝"/>
        </w:rPr>
        <w:t>高等教育では、カリキュラムの作成は</w:t>
      </w:r>
      <w:r w:rsidR="00871015" w:rsidRPr="00105E4F">
        <w:rPr>
          <w:rFonts w:ascii="ＭＳ 明朝" w:eastAsia="ＭＳ 明朝" w:hAnsi="ＭＳ 明朝"/>
          <w:bCs/>
        </w:rPr>
        <w:t>各大学が</w:t>
      </w:r>
      <w:r w:rsidR="00871015" w:rsidRPr="00105E4F">
        <w:rPr>
          <w:rFonts w:ascii="ＭＳ 明朝" w:eastAsia="ＭＳ 明朝" w:hAnsi="ＭＳ 明朝"/>
        </w:rPr>
        <w:t>独自に行っている。ウィーン工科大学とグラーツ工科大学は、建築学の学位課程にアクセシブル</w:t>
      </w:r>
      <w:r w:rsidR="00E04953" w:rsidRPr="00105E4F">
        <w:rPr>
          <w:rFonts w:ascii="ＭＳ 明朝" w:eastAsia="ＭＳ 明朝" w:hAnsi="ＭＳ 明朝" w:hint="eastAsia"/>
          <w:lang w:eastAsia="ja-JP"/>
        </w:rPr>
        <w:t>な建築</w:t>
      </w:r>
      <w:r w:rsidR="00871015" w:rsidRPr="00105E4F">
        <w:rPr>
          <w:rFonts w:ascii="ＭＳ 明朝" w:eastAsia="ＭＳ 明朝" w:hAnsi="ＭＳ 明朝"/>
        </w:rPr>
        <w:t>に関する</w:t>
      </w:r>
      <w:r w:rsidR="00E04953" w:rsidRPr="00105E4F">
        <w:rPr>
          <w:rFonts w:ascii="ＭＳ 明朝" w:eastAsia="ＭＳ 明朝" w:hAnsi="ＭＳ 明朝" w:hint="eastAsia"/>
          <w:lang w:eastAsia="ja-JP"/>
        </w:rPr>
        <w:t>単元</w:t>
      </w:r>
      <w:r w:rsidR="00871015" w:rsidRPr="00105E4F">
        <w:rPr>
          <w:rFonts w:ascii="ＭＳ 明朝" w:eastAsia="ＭＳ 明朝" w:hAnsi="ＭＳ 明朝"/>
        </w:rPr>
        <w:t>を盛り込んでいる。グラーツ工科大学では、</w:t>
      </w:r>
      <w:r w:rsidR="000B4176" w:rsidRPr="00105E4F">
        <w:rPr>
          <w:rFonts w:ascii="ＭＳ 明朝" w:eastAsia="ＭＳ 明朝" w:hAnsi="ＭＳ 明朝" w:hint="eastAsia"/>
        </w:rPr>
        <w:t>「</w:t>
      </w:r>
      <w:r w:rsidR="00871015" w:rsidRPr="00105E4F">
        <w:rPr>
          <w:rFonts w:ascii="ＭＳ 明朝" w:eastAsia="ＭＳ 明朝" w:hAnsi="ＭＳ 明朝"/>
        </w:rPr>
        <w:t>持続可能建設</w:t>
      </w:r>
      <w:r w:rsidR="000E70D3" w:rsidRPr="00105E4F">
        <w:rPr>
          <w:rFonts w:ascii="ＭＳ 明朝" w:eastAsia="ＭＳ 明朝" w:hAnsi="ＭＳ 明朝" w:hint="eastAsia"/>
        </w:rPr>
        <w:t>（</w:t>
      </w:r>
      <w:r w:rsidR="000E70D3" w:rsidRPr="00105E4F">
        <w:rPr>
          <w:rFonts w:ascii="ＭＳ 明朝" w:eastAsia="ＭＳ 明朝" w:hAnsi="ＭＳ 明朝"/>
        </w:rPr>
        <w:t>Sustainable Construction</w:t>
      </w:r>
      <w:r w:rsidR="000E70D3" w:rsidRPr="00105E4F">
        <w:rPr>
          <w:rFonts w:ascii="ＭＳ 明朝" w:eastAsia="ＭＳ 明朝" w:hAnsi="ＭＳ 明朝" w:hint="eastAsia"/>
        </w:rPr>
        <w:t>）</w:t>
      </w:r>
      <w:r w:rsidR="000B4176" w:rsidRPr="00105E4F">
        <w:rPr>
          <w:rFonts w:ascii="ＭＳ 明朝" w:eastAsia="ＭＳ 明朝" w:hAnsi="ＭＳ 明朝" w:hint="eastAsia"/>
        </w:rPr>
        <w:t>」</w:t>
      </w:r>
      <w:r w:rsidR="00871015" w:rsidRPr="00105E4F">
        <w:rPr>
          <w:rFonts w:ascii="ＭＳ 明朝" w:eastAsia="ＭＳ 明朝" w:hAnsi="ＭＳ 明朝"/>
        </w:rPr>
        <w:t>に関するワーキンググループが設置され、教育や研究におけるアクセシビリティの問題に取り組んでいる。インスブルック大学では、建築学の学士課程の一環として、アクセシブル建築を選択科目としている</w:t>
      </w:r>
      <w:r w:rsidR="007C37D9" w:rsidRPr="00105E4F">
        <w:rPr>
          <w:rFonts w:ascii="ＭＳ 明朝" w:eastAsia="ＭＳ 明朝" w:hAnsi="ＭＳ 明朝"/>
        </w:rPr>
        <w:t>。</w:t>
      </w:r>
      <w:r w:rsidR="00871015" w:rsidRPr="00105E4F">
        <w:rPr>
          <w:rFonts w:ascii="ＭＳ 明朝" w:eastAsia="ＭＳ 明朝" w:hAnsi="ＭＳ 明朝"/>
        </w:rPr>
        <w:t>芸術大学の建築学位や、ウィーン自然資源生命科学大学の景観計画・</w:t>
      </w:r>
      <w:r w:rsidR="0041358E" w:rsidRPr="00105E4F">
        <w:rPr>
          <w:rFonts w:ascii="ＭＳ 明朝" w:eastAsia="ＭＳ 明朝" w:hAnsi="ＭＳ 明朝" w:hint="eastAsia"/>
          <w:lang w:eastAsia="ja-JP"/>
        </w:rPr>
        <w:t>景観設計</w:t>
      </w:r>
      <w:r w:rsidR="00871015" w:rsidRPr="00105E4F">
        <w:rPr>
          <w:rFonts w:ascii="ＭＳ 明朝" w:eastAsia="ＭＳ 明朝" w:hAnsi="ＭＳ 明朝"/>
        </w:rPr>
        <w:t>学位においても、アクセシビリティの問題は不可欠な要素として、また横断的な問題として捉えられている。</w:t>
      </w:r>
    </w:p>
    <w:p w14:paraId="79AB7D28" w14:textId="3E73D0C6" w:rsidR="00792B19" w:rsidRPr="00105E4F" w:rsidRDefault="00A34B3A" w:rsidP="002278D6">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167.</w:t>
      </w:r>
      <w:r w:rsidRPr="00105E4F">
        <w:rPr>
          <w:rFonts w:ascii="ＭＳ 明朝" w:eastAsia="ＭＳ 明朝" w:hAnsi="ＭＳ 明朝"/>
          <w:bCs/>
        </w:rPr>
        <w:tab/>
      </w:r>
      <w:r w:rsidR="00871015" w:rsidRPr="00105E4F">
        <w:rPr>
          <w:rFonts w:ascii="ＭＳ 明朝" w:eastAsia="ＭＳ 明朝" w:hAnsi="ＭＳ 明朝"/>
        </w:rPr>
        <w:t>ヨーナーム・グラーツ応用科学大学では、建設計画と建設産業の学位課程で、アクセシブル</w:t>
      </w:r>
      <w:r w:rsidR="00D12682" w:rsidRPr="00105E4F">
        <w:rPr>
          <w:rFonts w:ascii="ＭＳ 明朝" w:eastAsia="ＭＳ 明朝" w:hAnsi="ＭＳ 明朝" w:hint="eastAsia"/>
          <w:lang w:eastAsia="ja-JP"/>
        </w:rPr>
        <w:t>な建築</w:t>
      </w:r>
      <w:r w:rsidR="00871015" w:rsidRPr="00105E4F">
        <w:rPr>
          <w:rFonts w:ascii="ＭＳ 明朝" w:eastAsia="ＭＳ 明朝" w:hAnsi="ＭＳ 明朝"/>
        </w:rPr>
        <w:t>をテーマとした必修科目がある。</w:t>
      </w:r>
    </w:p>
    <w:p w14:paraId="42ED5779" w14:textId="1E7A458B" w:rsidR="00792B19" w:rsidRPr="00105E4F" w:rsidRDefault="00A34B3A">
      <w:pPr>
        <w:pStyle w:val="H1G"/>
        <w:rPr>
          <w:rFonts w:ascii="ＭＳ 明朝" w:eastAsia="ＭＳ 明朝" w:hAnsi="ＭＳ 明朝"/>
        </w:rPr>
      </w:pPr>
      <w:bookmarkStart w:id="32" w:name="_Hlk133829709"/>
      <w:r w:rsidRPr="00105E4F">
        <w:rPr>
          <w:rFonts w:ascii="ＭＳ 明朝" w:eastAsia="ＭＳ 明朝" w:hAnsi="ＭＳ 明朝"/>
        </w:rPr>
        <w:lastRenderedPageBreak/>
        <w:tab/>
      </w:r>
      <w:r w:rsidRPr="00105E4F">
        <w:rPr>
          <w:rFonts w:ascii="ＭＳ 明朝" w:eastAsia="ＭＳ 明朝" w:hAnsi="ＭＳ 明朝"/>
        </w:rPr>
        <w:tab/>
      </w:r>
      <w:r w:rsidR="0036476A" w:rsidRPr="00105E4F">
        <w:rPr>
          <w:rFonts w:ascii="ＭＳ 明朝" w:eastAsia="ＭＳ 明朝" w:hAnsi="ＭＳ 明朝"/>
        </w:rPr>
        <w:t>報告前</w:t>
      </w:r>
      <w:r w:rsidR="0036476A" w:rsidRPr="00105E4F">
        <w:rPr>
          <w:rFonts w:ascii="ＭＳ 明朝" w:eastAsia="ＭＳ 明朝" w:hAnsi="ＭＳ 明朝" w:hint="eastAsia"/>
          <w:lang w:eastAsia="ja-JP"/>
        </w:rPr>
        <w:t>質問事項パラグラフ</w:t>
      </w:r>
      <w:r w:rsidRPr="00105E4F">
        <w:rPr>
          <w:rFonts w:ascii="ＭＳ 明朝" w:eastAsia="ＭＳ 明朝" w:hAnsi="ＭＳ 明朝"/>
        </w:rPr>
        <w:t>21（c）</w:t>
      </w:r>
      <w:r w:rsidR="0036476A" w:rsidRPr="00105E4F">
        <w:rPr>
          <w:rFonts w:ascii="ＭＳ 明朝" w:eastAsia="ＭＳ 明朝" w:hAnsi="ＭＳ 明朝" w:hint="eastAsia"/>
          <w:lang w:eastAsia="ja-JP"/>
        </w:rPr>
        <w:t>への</w:t>
      </w:r>
      <w:r w:rsidRPr="00105E4F">
        <w:rPr>
          <w:rFonts w:ascii="ＭＳ 明朝" w:eastAsia="ＭＳ 明朝" w:hAnsi="ＭＳ 明朝"/>
        </w:rPr>
        <w:t>回答</w:t>
      </w:r>
    </w:p>
    <w:bookmarkEnd w:id="32"/>
    <w:p w14:paraId="2641A52F" w14:textId="555D1C3A" w:rsidR="00792B19" w:rsidRPr="00105E4F" w:rsidRDefault="00A34B3A">
      <w:pPr>
        <w:pStyle w:val="H23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t>公</w:t>
      </w:r>
      <w:r w:rsidR="00452DED" w:rsidRPr="00105E4F">
        <w:rPr>
          <w:rFonts w:ascii="ＭＳ 明朝" w:eastAsia="ＭＳ 明朝" w:hAnsi="ＭＳ 明朝" w:hint="eastAsia"/>
          <w:lang w:eastAsia="ja-JP"/>
        </w:rPr>
        <w:t>的</w:t>
      </w:r>
      <w:r w:rsidRPr="00105E4F">
        <w:rPr>
          <w:rFonts w:ascii="ＭＳ 明朝" w:eastAsia="ＭＳ 明朝" w:hAnsi="ＭＳ 明朝"/>
        </w:rPr>
        <w:t>契約の締結とアクセシビリティ</w:t>
      </w:r>
    </w:p>
    <w:p w14:paraId="3F6AC8F3" w14:textId="3D7CA61D" w:rsidR="00792B19" w:rsidRPr="00105E4F" w:rsidRDefault="00A34B3A" w:rsidP="002278D6">
      <w:pPr>
        <w:pStyle w:val="SingleTxtG"/>
        <w:tabs>
          <w:tab w:val="clear" w:pos="2268"/>
        </w:tabs>
        <w:overflowPunct w:val="0"/>
        <w:autoSpaceDE w:val="0"/>
        <w:autoSpaceDN w:val="0"/>
        <w:adjustRightInd w:val="0"/>
        <w:snapToGrid w:val="0"/>
        <w:rPr>
          <w:rFonts w:ascii="ＭＳ 明朝" w:eastAsiaTheme="minorEastAsia" w:hAnsi="ＭＳ 明朝"/>
        </w:rPr>
      </w:pPr>
      <w:r w:rsidRPr="00105E4F">
        <w:rPr>
          <w:rFonts w:ascii="ＭＳ 明朝" w:eastAsia="ＭＳ 明朝" w:hAnsi="ＭＳ 明朝"/>
          <w:bCs/>
        </w:rPr>
        <w:t>168.</w:t>
      </w:r>
      <w:r w:rsidRPr="00105E4F">
        <w:rPr>
          <w:rFonts w:ascii="ＭＳ 明朝" w:eastAsia="ＭＳ 明朝" w:hAnsi="ＭＳ 明朝"/>
          <w:bCs/>
        </w:rPr>
        <w:tab/>
      </w:r>
      <w:r w:rsidR="00871015" w:rsidRPr="00105E4F">
        <w:rPr>
          <w:rFonts w:ascii="ＭＳ 明朝" w:eastAsia="ＭＳ 明朝" w:hAnsi="ＭＳ 明朝"/>
          <w:bCs/>
        </w:rPr>
        <w:t>連邦公共調達法</w:t>
      </w:r>
      <w:r w:rsidR="00871015" w:rsidRPr="00105E4F">
        <w:rPr>
          <w:rFonts w:ascii="ＭＳ 明朝" w:eastAsia="ＭＳ 明朝" w:hAnsi="ＭＳ 明朝"/>
        </w:rPr>
        <w:t>第107条及び第275条並びに</w:t>
      </w:r>
      <w:r w:rsidR="00452DED" w:rsidRPr="00105E4F">
        <w:rPr>
          <w:rFonts w:ascii="ＭＳ 明朝" w:eastAsia="ＭＳ 明朝" w:hAnsi="ＭＳ 明朝" w:hint="eastAsia"/>
          <w:lang w:eastAsia="ja-JP"/>
        </w:rPr>
        <w:t>利権</w:t>
      </w:r>
      <w:r w:rsidR="00132DBC" w:rsidRPr="00105E4F">
        <w:rPr>
          <w:rFonts w:ascii="ＭＳ 明朝" w:eastAsia="ＭＳ 明朝" w:hAnsi="ＭＳ 明朝" w:hint="eastAsia"/>
          <w:lang w:eastAsia="ja-JP"/>
        </w:rPr>
        <w:t>（</w:t>
      </w:r>
      <w:r w:rsidR="00132DBC" w:rsidRPr="00105E4F">
        <w:rPr>
          <w:rFonts w:ascii="ＭＳ 明朝" w:eastAsia="ＭＳ 明朝" w:hAnsi="ＭＳ 明朝"/>
          <w:lang w:eastAsia="ja-JP"/>
        </w:rPr>
        <w:t>Concessions</w:t>
      </w:r>
      <w:r w:rsidR="00132DBC" w:rsidRPr="00105E4F">
        <w:rPr>
          <w:rFonts w:ascii="ＭＳ 明朝" w:eastAsia="ＭＳ 明朝" w:hAnsi="ＭＳ 明朝" w:hint="eastAsia"/>
          <w:lang w:eastAsia="ja-JP"/>
        </w:rPr>
        <w:t>）</w:t>
      </w:r>
      <w:r w:rsidR="00871015" w:rsidRPr="00105E4F">
        <w:rPr>
          <w:rFonts w:ascii="ＭＳ 明朝" w:eastAsia="ＭＳ 明朝" w:hAnsi="ＭＳ 明朝"/>
        </w:rPr>
        <w:t>に関する連邦公共調達法 2018（FLG I No.65/2018）第60条にはそれぞれ、役務のアクセシビリティに関する規定が含まれている。これは、</w:t>
      </w:r>
      <w:r w:rsidR="0092600B" w:rsidRPr="00105E4F">
        <w:rPr>
          <w:rFonts w:ascii="ＭＳ 明朝" w:eastAsia="ＭＳ 明朝" w:hAnsi="ＭＳ 明朝" w:hint="eastAsia"/>
        </w:rPr>
        <w:t>自然人</w:t>
      </w:r>
      <w:r w:rsidR="00630644" w:rsidRPr="00105E4F">
        <w:rPr>
          <w:rFonts w:ascii="ＭＳ 明朝" w:eastAsia="ＭＳ 明朝" w:hAnsi="ＭＳ 明朝" w:hint="eastAsia"/>
          <w:lang w:eastAsia="ja-JP"/>
        </w:rPr>
        <w:t>（</w:t>
      </w:r>
      <w:r w:rsidR="00630644" w:rsidRPr="00105E4F">
        <w:rPr>
          <w:rFonts w:ascii="ＭＳ 明朝" w:eastAsia="ＭＳ 明朝" w:hAnsi="ＭＳ 明朝"/>
          <w:lang w:eastAsia="ja-JP"/>
        </w:rPr>
        <w:t>natural persons</w:t>
      </w:r>
      <w:r w:rsidR="0092600B" w:rsidRPr="00105E4F">
        <w:rPr>
          <w:rFonts w:ascii="ＭＳ 明朝" w:eastAsia="ＭＳ 明朝" w:hAnsi="ＭＳ 明朝" w:hint="eastAsia"/>
          <w:lang w:eastAsia="ja-JP"/>
        </w:rPr>
        <w:t xml:space="preserve">　訳注　法的に「人」には「自然人＝人間」と「法人」がある．</w:t>
      </w:r>
      <w:r w:rsidR="00630644" w:rsidRPr="00105E4F">
        <w:rPr>
          <w:rFonts w:ascii="ＭＳ 明朝" w:eastAsia="ＭＳ 明朝" w:hAnsi="ＭＳ 明朝" w:hint="eastAsia"/>
          <w:lang w:eastAsia="ja-JP"/>
        </w:rPr>
        <w:t>）</w:t>
      </w:r>
      <w:r w:rsidR="0090613F" w:rsidRPr="00105E4F">
        <w:rPr>
          <w:rFonts w:ascii="ＭＳ 明朝" w:eastAsia="ＭＳ 明朝" w:hAnsi="ＭＳ 明朝" w:hint="eastAsia"/>
          <w:lang w:eastAsia="ja-JP"/>
        </w:rPr>
        <w:t>による</w:t>
      </w:r>
      <w:r w:rsidR="00871015" w:rsidRPr="00105E4F">
        <w:rPr>
          <w:rFonts w:ascii="ＭＳ 明朝" w:eastAsia="ＭＳ 明朝" w:hAnsi="ＭＳ 明朝"/>
        </w:rPr>
        <w:t>利用を目的とするサービスを調達する場合、ユニバーサルデザインの基準（</w:t>
      </w:r>
      <w:r w:rsidR="000D65BF" w:rsidRPr="00105E4F">
        <w:rPr>
          <w:rFonts w:ascii="ＭＳ 明朝" w:eastAsia="ＭＳ 明朝" w:hAnsi="ＭＳ 明朝"/>
        </w:rPr>
        <w:t>障害のある人</w:t>
      </w:r>
      <w:r w:rsidR="00871015" w:rsidRPr="00105E4F">
        <w:rPr>
          <w:rFonts w:ascii="ＭＳ 明朝" w:eastAsia="ＭＳ 明朝" w:hAnsi="ＭＳ 明朝"/>
        </w:rPr>
        <w:t>のアクセシビリティを含む）を考慮した技術仕様を設定しなければならないことを定めている。欧州連合（EU）の法律に</w:t>
      </w:r>
      <w:r w:rsidR="004855A4" w:rsidRPr="00105E4F">
        <w:rPr>
          <w:rFonts w:ascii="ＭＳ 明朝" w:eastAsia="ＭＳ 明朝" w:hAnsi="ＭＳ 明朝" w:hint="eastAsia"/>
          <w:lang w:eastAsia="ja-JP"/>
        </w:rPr>
        <w:t>基づく</w:t>
      </w:r>
      <w:r w:rsidR="00871015" w:rsidRPr="00105E4F">
        <w:rPr>
          <w:rFonts w:ascii="ＭＳ 明朝" w:eastAsia="ＭＳ 明朝" w:hAnsi="ＭＳ 明朝"/>
        </w:rPr>
        <w:t>既存のアクセシビリティ要件がある場合、</w:t>
      </w:r>
      <w:r w:rsidR="00B7183C" w:rsidRPr="00105E4F">
        <w:rPr>
          <w:rFonts w:ascii="ＭＳ 明朝" w:eastAsia="ＭＳ 明朝" w:hAnsi="ＭＳ 明朝" w:hint="eastAsia"/>
          <w:lang w:eastAsia="ja-JP"/>
        </w:rPr>
        <w:t>それが上記の基準に影響を与える場合には</w:t>
      </w:r>
      <w:r w:rsidR="00871015" w:rsidRPr="00105E4F">
        <w:rPr>
          <w:rFonts w:ascii="ＭＳ 明朝" w:eastAsia="ＭＳ 明朝" w:hAnsi="ＭＳ 明朝"/>
        </w:rPr>
        <w:t>、技術仕様はそれを参照点としなければならない。アクセシブルなサービスを調達する義務を無視できるのは、事実</w:t>
      </w:r>
      <w:r w:rsidR="000441EC" w:rsidRPr="00105E4F">
        <w:rPr>
          <w:rFonts w:ascii="ＭＳ 明朝" w:eastAsia="ＭＳ 明朝" w:hAnsi="ＭＳ 明朝" w:hint="eastAsia"/>
          <w:lang w:eastAsia="ja-JP"/>
        </w:rPr>
        <w:t>に基づく</w:t>
      </w:r>
      <w:r w:rsidR="00871015" w:rsidRPr="00105E4F">
        <w:rPr>
          <w:rFonts w:ascii="ＭＳ 明朝" w:eastAsia="ＭＳ 明朝" w:hAnsi="ＭＳ 明朝"/>
        </w:rPr>
        <w:t>理由がある場合のみである。</w:t>
      </w:r>
    </w:p>
    <w:p w14:paraId="7EABFA0D" w14:textId="765C3590" w:rsidR="00792B19" w:rsidRPr="00105E4F" w:rsidRDefault="00A34B3A">
      <w:pPr>
        <w:pStyle w:val="H1G"/>
        <w:rPr>
          <w:rFonts w:ascii="ＭＳ 明朝" w:eastAsia="ＭＳ 明朝" w:hAnsi="ＭＳ 明朝"/>
        </w:rPr>
      </w:pPr>
      <w:bookmarkStart w:id="33" w:name="_Hlk133829945"/>
      <w:r w:rsidRPr="00105E4F">
        <w:rPr>
          <w:rFonts w:ascii="ＭＳ 明朝" w:eastAsia="ＭＳ 明朝" w:hAnsi="ＭＳ 明朝"/>
        </w:rPr>
        <w:tab/>
      </w:r>
      <w:r w:rsidRPr="00105E4F">
        <w:rPr>
          <w:rFonts w:ascii="ＭＳ 明朝" w:eastAsia="ＭＳ 明朝" w:hAnsi="ＭＳ 明朝"/>
        </w:rPr>
        <w:tab/>
      </w:r>
      <w:r w:rsidR="0036476A" w:rsidRPr="00105E4F">
        <w:rPr>
          <w:rFonts w:ascii="ＭＳ 明朝" w:eastAsia="ＭＳ 明朝" w:hAnsi="ＭＳ 明朝"/>
        </w:rPr>
        <w:t>報告前</w:t>
      </w:r>
      <w:r w:rsidR="0036476A" w:rsidRPr="00105E4F">
        <w:rPr>
          <w:rFonts w:ascii="ＭＳ 明朝" w:eastAsia="ＭＳ 明朝" w:hAnsi="ＭＳ 明朝" w:hint="eastAsia"/>
          <w:lang w:eastAsia="ja-JP"/>
        </w:rPr>
        <w:t>質問事項パラグラフ22への</w:t>
      </w:r>
      <w:r w:rsidRPr="00105E4F">
        <w:rPr>
          <w:rFonts w:ascii="ＭＳ 明朝" w:eastAsia="ＭＳ 明朝" w:hAnsi="ＭＳ 明朝"/>
        </w:rPr>
        <w:t>回答</w:t>
      </w:r>
    </w:p>
    <w:bookmarkEnd w:id="33"/>
    <w:p w14:paraId="26A4B484" w14:textId="77777777" w:rsidR="00792B19" w:rsidRPr="00105E4F" w:rsidRDefault="00A34B3A">
      <w:pPr>
        <w:pStyle w:val="H23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t>ターゲット11.2について</w:t>
      </w:r>
    </w:p>
    <w:p w14:paraId="4365B86E" w14:textId="77777777" w:rsidR="00E26DCD" w:rsidRPr="00105E4F" w:rsidRDefault="00A34B3A" w:rsidP="00E26DCD">
      <w:pPr>
        <w:pStyle w:val="SingleTxtG"/>
        <w:tabs>
          <w:tab w:val="clear" w:pos="2268"/>
        </w:tabs>
        <w:kinsoku w:val="0"/>
        <w:overflowPunct w:val="0"/>
        <w:autoSpaceDE w:val="0"/>
        <w:autoSpaceDN w:val="0"/>
        <w:adjustRightInd w:val="0"/>
        <w:snapToGrid w:val="0"/>
        <w:spacing w:after="0"/>
        <w:rPr>
          <w:rFonts w:ascii="ＭＳ 明朝" w:eastAsiaTheme="minorEastAsia" w:hAnsi="ＭＳ 明朝"/>
        </w:rPr>
      </w:pPr>
      <w:r w:rsidRPr="00105E4F">
        <w:rPr>
          <w:rFonts w:ascii="ＭＳ 明朝" w:eastAsia="ＭＳ 明朝" w:hAnsi="ＭＳ 明朝"/>
          <w:bCs/>
        </w:rPr>
        <w:t>169.</w:t>
      </w:r>
      <w:r w:rsidRPr="00105E4F">
        <w:rPr>
          <w:rFonts w:ascii="ＭＳ 明朝" w:eastAsia="ＭＳ 明朝" w:hAnsi="ＭＳ 明朝"/>
          <w:bCs/>
        </w:rPr>
        <w:tab/>
      </w:r>
      <w:r w:rsidR="00871015" w:rsidRPr="00105E4F">
        <w:rPr>
          <w:rFonts w:ascii="ＭＳ 明朝" w:eastAsia="ＭＳ 明朝" w:hAnsi="ＭＳ 明朝"/>
        </w:rPr>
        <w:t>オーストリアの</w:t>
      </w:r>
      <w:r w:rsidR="00871015" w:rsidRPr="00105E4F">
        <w:rPr>
          <w:rFonts w:ascii="ＭＳ 明朝" w:eastAsia="ＭＳ 明朝" w:hAnsi="ＭＳ 明朝"/>
          <w:bCs/>
        </w:rPr>
        <w:t>交通政策は、</w:t>
      </w:r>
      <w:r w:rsidR="00871015" w:rsidRPr="00105E4F">
        <w:rPr>
          <w:rFonts w:ascii="ＭＳ 明朝" w:eastAsia="ＭＳ 明朝" w:hAnsi="ＭＳ 明朝"/>
        </w:rPr>
        <w:t>手頃な料金で、ニーズ指向の、</w:t>
      </w:r>
      <w:r w:rsidR="00DC4656" w:rsidRPr="00105E4F">
        <w:rPr>
          <w:rFonts w:ascii="ＭＳ 明朝" w:eastAsia="ＭＳ 明朝" w:hAnsi="ＭＳ 明朝" w:hint="eastAsia"/>
          <w:lang w:eastAsia="ja-JP"/>
        </w:rPr>
        <w:t>アクセシブルな</w:t>
      </w:r>
      <w:r w:rsidR="00A0081A" w:rsidRPr="00105E4F">
        <w:rPr>
          <w:rFonts w:ascii="ＭＳ 明朝" w:eastAsia="ＭＳ 明朝" w:hAnsi="ＭＳ 明朝" w:hint="eastAsia"/>
          <w:lang w:eastAsia="ja-JP"/>
        </w:rPr>
        <w:t>一連の</w:t>
      </w:r>
      <w:r w:rsidR="00871015" w:rsidRPr="00105E4F">
        <w:rPr>
          <w:rFonts w:ascii="ＭＳ 明朝" w:eastAsia="ＭＳ 明朝" w:hAnsi="ＭＳ 明朝"/>
        </w:rPr>
        <w:t>サービス</w:t>
      </w:r>
      <w:r w:rsidR="00DC4656" w:rsidRPr="00105E4F">
        <w:rPr>
          <w:rFonts w:ascii="ＭＳ 明朝" w:eastAsia="ＭＳ 明朝" w:hAnsi="ＭＳ 明朝" w:hint="eastAsia"/>
          <w:lang w:eastAsia="ja-JP"/>
        </w:rPr>
        <w:t>を</w:t>
      </w:r>
      <w:r w:rsidR="0097783A" w:rsidRPr="00105E4F">
        <w:rPr>
          <w:rFonts w:ascii="ＭＳ 明朝" w:eastAsia="ＭＳ 明朝" w:hAnsi="ＭＳ 明朝" w:hint="eastAsia"/>
          <w:lang w:eastAsia="ja-JP"/>
        </w:rPr>
        <w:t>伴う</w:t>
      </w:r>
      <w:r w:rsidR="0017171B" w:rsidRPr="00105E4F">
        <w:rPr>
          <w:rFonts w:ascii="ＭＳ 明朝" w:eastAsia="ＭＳ 明朝" w:hAnsi="ＭＳ 明朝"/>
        </w:rPr>
        <w:t>公共交通システムの開発を</w:t>
      </w:r>
      <w:r w:rsidR="00196B9D" w:rsidRPr="00105E4F">
        <w:rPr>
          <w:rFonts w:ascii="ＭＳ 明朝" w:eastAsia="ＭＳ 明朝" w:hAnsi="ＭＳ 明朝" w:hint="eastAsia"/>
          <w:lang w:eastAsia="ja-JP"/>
        </w:rPr>
        <w:t>基本的な</w:t>
      </w:r>
      <w:r w:rsidR="00871015" w:rsidRPr="00105E4F">
        <w:rPr>
          <w:rFonts w:ascii="ＭＳ 明朝" w:eastAsia="ＭＳ 明朝" w:hAnsi="ＭＳ 明朝"/>
        </w:rPr>
        <w:t>目標とみなしている。具体的な実現に関しては、交通の段階的計画</w:t>
      </w:r>
    </w:p>
    <w:p w14:paraId="2D782897" w14:textId="77777777" w:rsidR="00E26DCD" w:rsidRPr="00105E4F" w:rsidRDefault="00871015" w:rsidP="00E26DCD">
      <w:pPr>
        <w:pStyle w:val="SingleTxtG"/>
        <w:tabs>
          <w:tab w:val="clear" w:pos="2268"/>
        </w:tabs>
        <w:kinsoku w:val="0"/>
        <w:overflowPunct w:val="0"/>
        <w:autoSpaceDE w:val="0"/>
        <w:autoSpaceDN w:val="0"/>
        <w:adjustRightInd w:val="0"/>
        <w:snapToGrid w:val="0"/>
        <w:spacing w:after="0"/>
        <w:rPr>
          <w:rFonts w:ascii="ＭＳ 明朝" w:eastAsia="ＭＳ 明朝" w:hAnsi="ＭＳ 明朝"/>
        </w:rPr>
      </w:pPr>
      <w:r w:rsidRPr="00105E4F">
        <w:rPr>
          <w:rFonts w:ascii="ＭＳ 明朝" w:eastAsia="ＭＳ 明朝" w:hAnsi="ＭＳ 明朝"/>
        </w:rPr>
        <w:t>（https://konzern.oebb.at/de/vielfaeltige-oebb/behinderung/</w:t>
      </w:r>
    </w:p>
    <w:p w14:paraId="17AE0618" w14:textId="53BDA538" w:rsidR="00792B19" w:rsidRPr="00105E4F" w:rsidRDefault="00871015" w:rsidP="00E26DCD">
      <w:pPr>
        <w:pStyle w:val="SingleTxtG"/>
        <w:tabs>
          <w:tab w:val="clear" w:pos="2268"/>
        </w:tabs>
        <w:kinsoku w:val="0"/>
        <w:overflowPunct w:val="0"/>
        <w:autoSpaceDE w:val="0"/>
        <w:autoSpaceDN w:val="0"/>
        <w:adjustRightInd w:val="0"/>
        <w:snapToGrid w:val="0"/>
        <w:spacing w:after="0"/>
        <w:rPr>
          <w:rFonts w:ascii="ＭＳ 明朝" w:eastAsia="ＭＳ 明朝" w:hAnsi="ＭＳ 明朝"/>
        </w:rPr>
      </w:pPr>
      <w:proofErr w:type="spellStart"/>
      <w:r w:rsidRPr="00105E4F">
        <w:rPr>
          <w:rFonts w:ascii="ＭＳ 明朝" w:eastAsia="ＭＳ 明朝" w:hAnsi="ＭＳ 明朝"/>
        </w:rPr>
        <w:t>barrierefreiheit</w:t>
      </w:r>
      <w:proofErr w:type="spellEnd"/>
      <w:r w:rsidRPr="00105E4F">
        <w:rPr>
          <w:rFonts w:ascii="ＭＳ 明朝" w:eastAsia="ＭＳ 明朝" w:hAnsi="ＭＳ 明朝"/>
        </w:rPr>
        <w:t>-</w:t>
      </w:r>
      <w:r w:rsidRPr="00105E4F">
        <w:rPr>
          <w:rFonts w:ascii="ＭＳ 明朝" w:eastAsia="ＭＳ 明朝" w:hAnsi="ＭＳ 明朝"/>
          <w:noProof/>
        </w:rPr>
        <w:drawing>
          <wp:anchor distT="0" distB="0" distL="114300" distR="114300" simplePos="0" relativeHeight="251659264" behindDoc="1" locked="0" layoutInCell="1" allowOverlap="1" wp14:anchorId="34F42DC4" wp14:editId="168C974A">
            <wp:simplePos x="0" y="0"/>
            <wp:positionH relativeFrom="page">
              <wp:posOffset>-12700</wp:posOffset>
            </wp:positionH>
            <wp:positionV relativeFrom="page">
              <wp:posOffset>-12700</wp:posOffset>
            </wp:positionV>
            <wp:extent cx="38100" cy="38100"/>
            <wp:effectExtent l="0" t="0" r="0" b="0"/>
            <wp:wrapNone/>
            <wp:docPr id="17" name="_x00008" descr="ooxWord://word/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8" descr="ooxWord://word/media/image9.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bookmarkStart w:id="34" w:name="br30"/>
      <w:bookmarkEnd w:id="34"/>
      <w:r w:rsidRPr="00105E4F">
        <w:rPr>
          <w:rFonts w:ascii="ＭＳ 明朝" w:eastAsia="ＭＳ 明朝" w:hAnsi="ＭＳ 明朝"/>
        </w:rPr>
        <w:t xml:space="preserve"> etappenplan-ausblick2016も参照</w:t>
      </w:r>
      <w:r w:rsidRPr="00105E4F">
        <w:fldChar w:fldCharType="begin"/>
      </w:r>
      <w:r w:rsidRPr="00105E4F">
        <w:instrText>HYPERLINK "https://konzern.oebb.at/de/vielfaeltige-oebb/behinderung/barrierefreiheit-etappenplan-ausblick2016"</w:instrText>
      </w:r>
      <w:r w:rsidRPr="00105E4F">
        <w:fldChar w:fldCharType="separate"/>
      </w:r>
      <w:r w:rsidRPr="00105E4F">
        <w:rPr>
          <w:rStyle w:val="af4"/>
          <w:rFonts w:ascii="ＭＳ 明朝" w:eastAsia="ＭＳ 明朝" w:hAnsi="ＭＳ 明朝"/>
          <w:color w:val="auto"/>
        </w:rPr>
        <w:t>）を</w:t>
      </w:r>
      <w:r w:rsidRPr="00105E4F">
        <w:rPr>
          <w:rStyle w:val="af4"/>
          <w:rFonts w:ascii="ＭＳ 明朝" w:eastAsia="ＭＳ 明朝" w:hAnsi="ＭＳ 明朝"/>
          <w:color w:val="auto"/>
        </w:rPr>
        <w:fldChar w:fldCharType="end"/>
      </w:r>
      <w:r w:rsidRPr="00105E4F">
        <w:rPr>
          <w:rFonts w:ascii="ＭＳ 明朝" w:eastAsia="ＭＳ 明朝" w:hAnsi="ＭＳ 明朝"/>
        </w:rPr>
        <w:t>参照。</w:t>
      </w:r>
      <w:r w:rsidR="00F62C25" w:rsidRPr="00105E4F">
        <w:rPr>
          <w:rFonts w:ascii="ＭＳ 明朝" w:eastAsia="ＭＳ 明朝" w:hAnsi="ＭＳ 明朝" w:hint="eastAsia"/>
          <w:lang w:eastAsia="ja-JP"/>
        </w:rPr>
        <w:t>この</w:t>
      </w:r>
      <w:r w:rsidRPr="00105E4F">
        <w:rPr>
          <w:rFonts w:ascii="ＭＳ 明朝" w:eastAsia="ＭＳ 明朝" w:hAnsi="ＭＳ 明朝"/>
        </w:rPr>
        <w:t>計画は、その達成のための戦略的措置を強調すると同時に、進捗状況の評価も含んでいる。</w:t>
      </w:r>
    </w:p>
    <w:p w14:paraId="0A2C8DE7" w14:textId="46BA7403" w:rsidR="00792B19" w:rsidRPr="00105E4F" w:rsidRDefault="00A34B3A">
      <w:pPr>
        <w:pStyle w:val="H23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r>
      <w:r w:rsidR="00CA052D" w:rsidRPr="00105E4F">
        <w:rPr>
          <w:rFonts w:ascii="ＭＳ 明朝" w:eastAsia="ＭＳ 明朝" w:hAnsi="ＭＳ 明朝" w:hint="eastAsia"/>
          <w:lang w:eastAsia="ja-JP"/>
        </w:rPr>
        <w:t>ターゲット</w:t>
      </w:r>
      <w:r w:rsidRPr="00105E4F">
        <w:rPr>
          <w:rFonts w:ascii="ＭＳ 明朝" w:eastAsia="ＭＳ 明朝" w:hAnsi="ＭＳ 明朝"/>
        </w:rPr>
        <w:t>11.7について</w:t>
      </w:r>
    </w:p>
    <w:p w14:paraId="6A4C9FD2" w14:textId="76CC673A" w:rsidR="00792B19" w:rsidRPr="00105E4F" w:rsidRDefault="00A34B3A" w:rsidP="002278D6">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170.</w:t>
      </w:r>
      <w:r w:rsidRPr="00105E4F">
        <w:rPr>
          <w:rFonts w:ascii="ＭＳ 明朝" w:eastAsia="ＭＳ 明朝" w:hAnsi="ＭＳ 明朝"/>
          <w:bCs/>
        </w:rPr>
        <w:tab/>
      </w:r>
      <w:r w:rsidR="00871015" w:rsidRPr="00105E4F">
        <w:rPr>
          <w:rFonts w:ascii="ＭＳ 明朝" w:eastAsia="ＭＳ 明朝" w:hAnsi="ＭＳ 明朝"/>
        </w:rPr>
        <w:t>人々が好んで過ごす</w:t>
      </w:r>
      <w:r w:rsidR="00871015" w:rsidRPr="00105E4F">
        <w:rPr>
          <w:rFonts w:ascii="ＭＳ 明朝" w:eastAsia="ＭＳ 明朝" w:hAnsi="ＭＳ 明朝"/>
          <w:bCs/>
        </w:rPr>
        <w:t>公共空間の創造に</w:t>
      </w:r>
      <w:r w:rsidR="00EE0964" w:rsidRPr="00105E4F">
        <w:rPr>
          <w:rFonts w:ascii="ＭＳ 明朝" w:eastAsia="ＭＳ 明朝" w:hAnsi="ＭＳ 明朝" w:hint="eastAsia"/>
          <w:bCs/>
          <w:lang w:eastAsia="ja-JP"/>
        </w:rPr>
        <w:t>際して、</w:t>
      </w:r>
      <w:r w:rsidR="00871015" w:rsidRPr="00105E4F">
        <w:rPr>
          <w:rFonts w:ascii="ＭＳ 明朝" w:eastAsia="ＭＳ 明朝" w:hAnsi="ＭＳ 明朝"/>
        </w:rPr>
        <w:t>特に空間計画に関するオーストリア会議の様々な作業部会や委員会の枠組みの中で進行</w:t>
      </w:r>
      <w:r w:rsidR="00E23833" w:rsidRPr="00105E4F">
        <w:rPr>
          <w:rFonts w:ascii="ＭＳ 明朝" w:eastAsia="ＭＳ 明朝" w:hAnsi="ＭＳ 明朝" w:hint="eastAsia"/>
          <w:lang w:eastAsia="ja-JP"/>
        </w:rPr>
        <w:t>している</w:t>
      </w:r>
      <w:r w:rsidR="00871015" w:rsidRPr="00105E4F">
        <w:rPr>
          <w:rFonts w:ascii="ＭＳ 明朝" w:eastAsia="ＭＳ 明朝" w:hAnsi="ＭＳ 明朝"/>
        </w:rPr>
        <w:t>作業に</w:t>
      </w:r>
      <w:r w:rsidR="00E23833" w:rsidRPr="00105E4F">
        <w:rPr>
          <w:rFonts w:ascii="ＭＳ 明朝" w:eastAsia="ＭＳ 明朝" w:hAnsi="ＭＳ 明朝" w:hint="eastAsia"/>
          <w:lang w:eastAsia="ja-JP"/>
        </w:rPr>
        <w:t>おいて、</w:t>
      </w:r>
      <w:r w:rsidR="00E23833" w:rsidRPr="00105E4F">
        <w:rPr>
          <w:rFonts w:ascii="ＭＳ 明朝" w:eastAsia="ＭＳ 明朝" w:hAnsi="ＭＳ 明朝"/>
        </w:rPr>
        <w:t>持続可能な開発目標</w:t>
      </w:r>
      <w:r w:rsidR="00EE0964" w:rsidRPr="00105E4F">
        <w:rPr>
          <w:rFonts w:ascii="ＭＳ 明朝" w:eastAsia="ＭＳ 明朝" w:hAnsi="ＭＳ 明朝" w:hint="eastAsia"/>
          <w:lang w:eastAsia="ja-JP"/>
        </w:rPr>
        <w:t>が</w:t>
      </w:r>
      <w:r w:rsidR="00871015" w:rsidRPr="00105E4F">
        <w:rPr>
          <w:rFonts w:ascii="ＭＳ 明朝" w:eastAsia="ＭＳ 明朝" w:hAnsi="ＭＳ 明朝"/>
        </w:rPr>
        <w:t>考慮される。</w:t>
      </w:r>
    </w:p>
    <w:p w14:paraId="189C3161" w14:textId="420828CA"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171.</w:t>
      </w:r>
      <w:r w:rsidRPr="00105E4F">
        <w:rPr>
          <w:rFonts w:ascii="ＭＳ 明朝" w:eastAsia="ＭＳ 明朝" w:hAnsi="ＭＳ 明朝"/>
          <w:bCs/>
        </w:rPr>
        <w:tab/>
      </w:r>
      <w:r w:rsidR="00871015" w:rsidRPr="00105E4F">
        <w:rPr>
          <w:rFonts w:ascii="ＭＳ 明朝" w:eastAsia="ＭＳ 明朝" w:hAnsi="ＭＳ 明朝"/>
          <w:bCs/>
        </w:rPr>
        <w:t>各州では、例えば</w:t>
      </w:r>
      <w:r w:rsidR="00871015" w:rsidRPr="00105E4F">
        <w:rPr>
          <w:rFonts w:ascii="ＭＳ 明朝" w:eastAsia="ＭＳ 明朝" w:hAnsi="ＭＳ 明朝"/>
        </w:rPr>
        <w:t>ニーダーエスターライヒ州では、誰もが手頃な価格</w:t>
      </w:r>
      <w:r w:rsidR="00C52AA1" w:rsidRPr="00105E4F">
        <w:rPr>
          <w:rFonts w:ascii="ＭＳ 明朝" w:eastAsia="ＭＳ 明朝" w:hAnsi="ＭＳ 明朝" w:hint="eastAsia"/>
          <w:lang w:eastAsia="ja-JP"/>
        </w:rPr>
        <w:t>の、</w:t>
      </w:r>
      <w:r w:rsidR="00B53DBA" w:rsidRPr="00105E4F">
        <w:rPr>
          <w:rFonts w:ascii="ＭＳ 明朝" w:eastAsia="ＭＳ 明朝" w:hAnsi="ＭＳ 明朝" w:hint="eastAsia"/>
          <w:lang w:eastAsia="ja-JP"/>
        </w:rPr>
        <w:t>アクセシブルな</w:t>
      </w:r>
      <w:r w:rsidR="00871015" w:rsidRPr="00105E4F">
        <w:rPr>
          <w:rFonts w:ascii="ＭＳ 明朝" w:eastAsia="ＭＳ 明朝" w:hAnsi="ＭＳ 明朝"/>
        </w:rPr>
        <w:t>、持続可能な交通システムを利用できるようにすることに特別な注意が払われている。</w:t>
      </w:r>
    </w:p>
    <w:p w14:paraId="3B1F13E8" w14:textId="717217BC"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172.</w:t>
      </w:r>
      <w:r w:rsidRPr="00105E4F">
        <w:rPr>
          <w:rFonts w:ascii="ＭＳ 明朝" w:eastAsia="ＭＳ 明朝" w:hAnsi="ＭＳ 明朝"/>
          <w:bCs/>
        </w:rPr>
        <w:tab/>
      </w:r>
      <w:r w:rsidR="00871015" w:rsidRPr="00105E4F">
        <w:rPr>
          <w:rFonts w:ascii="ＭＳ 明朝" w:eastAsia="ＭＳ 明朝" w:hAnsi="ＭＳ 明朝"/>
          <w:bCs/>
        </w:rPr>
        <w:t>ザルツブルグ</w:t>
      </w:r>
      <w:r w:rsidR="00E67284" w:rsidRPr="00105E4F">
        <w:rPr>
          <w:rFonts w:ascii="ＭＳ 明朝" w:eastAsia="ＭＳ 明朝" w:hAnsi="ＭＳ 明朝" w:hint="eastAsia"/>
          <w:bCs/>
          <w:lang w:eastAsia="ja-JP"/>
        </w:rPr>
        <w:t>州</w:t>
      </w:r>
      <w:r w:rsidR="00871015" w:rsidRPr="00105E4F">
        <w:rPr>
          <w:rFonts w:ascii="ＭＳ 明朝" w:eastAsia="ＭＳ 明朝" w:hAnsi="ＭＳ 明朝"/>
          <w:bCs/>
        </w:rPr>
        <w:t>では、</w:t>
      </w:r>
      <w:r w:rsidR="00871015" w:rsidRPr="00105E4F">
        <w:rPr>
          <w:rFonts w:ascii="ＭＳ 明朝" w:eastAsia="ＭＳ 明朝" w:hAnsi="ＭＳ 明朝"/>
        </w:rPr>
        <w:t>持続可能な開発目標が</w:t>
      </w:r>
      <w:r w:rsidR="00FA0CD3" w:rsidRPr="00105E4F">
        <w:rPr>
          <w:rFonts w:ascii="ＭＳ 明朝" w:eastAsia="ＭＳ 明朝" w:hAnsi="ＭＳ 明朝" w:hint="eastAsia"/>
          <w:lang w:eastAsia="ja-JP"/>
        </w:rPr>
        <w:t>、</w:t>
      </w:r>
      <w:r w:rsidR="00871015" w:rsidRPr="00105E4F">
        <w:rPr>
          <w:rFonts w:ascii="ＭＳ 明朝" w:eastAsia="ＭＳ 明朝" w:hAnsi="ＭＳ 明朝"/>
        </w:rPr>
        <w:t>地域行動計画の枠組みにおける施策の作成に活かされている。</w:t>
      </w:r>
    </w:p>
    <w:p w14:paraId="324B7191" w14:textId="6E8A7A73" w:rsidR="00792B19" w:rsidRPr="00105E4F" w:rsidRDefault="00A34B3A">
      <w:pPr>
        <w:pStyle w:val="SingleTxtG"/>
        <w:tabs>
          <w:tab w:val="clear" w:pos="2268"/>
        </w:tabs>
        <w:kinsoku w:val="0"/>
        <w:overflowPunct w:val="0"/>
        <w:autoSpaceDE w:val="0"/>
        <w:autoSpaceDN w:val="0"/>
        <w:adjustRightInd w:val="0"/>
        <w:snapToGrid w:val="0"/>
        <w:rPr>
          <w:rFonts w:ascii="ＭＳ 明朝" w:eastAsiaTheme="minorEastAsia" w:hAnsi="ＭＳ 明朝"/>
        </w:rPr>
      </w:pPr>
      <w:r w:rsidRPr="00105E4F">
        <w:rPr>
          <w:rFonts w:ascii="ＭＳ 明朝" w:eastAsia="ＭＳ 明朝" w:hAnsi="ＭＳ 明朝"/>
          <w:bCs/>
        </w:rPr>
        <w:t>173.</w:t>
      </w:r>
      <w:r w:rsidRPr="00105E4F">
        <w:rPr>
          <w:rFonts w:ascii="ＭＳ 明朝" w:eastAsia="ＭＳ 明朝" w:hAnsi="ＭＳ 明朝"/>
          <w:bCs/>
        </w:rPr>
        <w:tab/>
      </w:r>
      <w:r w:rsidR="00871015" w:rsidRPr="00105E4F">
        <w:rPr>
          <w:rFonts w:ascii="ＭＳ 明朝" w:eastAsia="ＭＳ 明朝" w:hAnsi="ＭＳ 明朝"/>
          <w:bCs/>
        </w:rPr>
        <w:t>チロル</w:t>
      </w:r>
      <w:r w:rsidR="00871015" w:rsidRPr="00105E4F">
        <w:rPr>
          <w:rFonts w:ascii="ＭＳ 明朝" w:eastAsia="ＭＳ 明朝" w:hAnsi="ＭＳ 明朝"/>
        </w:rPr>
        <w:t>州では、自然の中で</w:t>
      </w:r>
      <w:r w:rsidR="003F69F5" w:rsidRPr="00105E4F">
        <w:rPr>
          <w:rFonts w:ascii="ＭＳ 明朝" w:eastAsia="ＭＳ 明朝" w:hAnsi="ＭＳ 明朝" w:hint="eastAsia"/>
          <w:lang w:eastAsia="ja-JP"/>
        </w:rPr>
        <w:t>アクセシブルな</w:t>
      </w:r>
      <w:r w:rsidR="00871015" w:rsidRPr="00105E4F">
        <w:rPr>
          <w:rFonts w:ascii="ＭＳ 明朝" w:eastAsia="ＭＳ 明朝" w:hAnsi="ＭＳ 明朝"/>
        </w:rPr>
        <w:t>レジャーを提供することを精力的に推進している。</w:t>
      </w:r>
    </w:p>
    <w:p w14:paraId="0FAC1985" w14:textId="012E7777" w:rsidR="00025F21" w:rsidRPr="00105E4F" w:rsidRDefault="002A5C07" w:rsidP="002A5C07">
      <w:pPr>
        <w:keepNext/>
        <w:keepLines/>
        <w:tabs>
          <w:tab w:val="right" w:pos="851"/>
        </w:tabs>
        <w:spacing w:before="240" w:line="240" w:lineRule="exact"/>
        <w:ind w:firstLineChars="500" w:firstLine="1205"/>
        <w:rPr>
          <w:b/>
          <w:sz w:val="24"/>
          <w:szCs w:val="24"/>
        </w:rPr>
      </w:pPr>
      <w:r w:rsidRPr="00105E4F">
        <w:rPr>
          <w:rFonts w:ascii="ＭＳ 明朝" w:eastAsia="ＭＳ 明朝" w:hAnsi="ＭＳ 明朝" w:hint="eastAsia"/>
          <w:b/>
          <w:sz w:val="24"/>
          <w:szCs w:val="24"/>
          <w:lang w:eastAsia="ja-JP"/>
        </w:rPr>
        <w:t>危険な状況及び人道</w:t>
      </w:r>
      <w:r w:rsidR="000E70D3" w:rsidRPr="00105E4F">
        <w:rPr>
          <w:rFonts w:ascii="メイリオ" w:hAnsi="メイリオ" w:cs="ＭＳ Ｐゴシック" w:hint="eastAsia"/>
          <w:b/>
          <w:kern w:val="36"/>
          <w:sz w:val="24"/>
          <w:szCs w:val="24"/>
        </w:rPr>
        <w:t>上の</w:t>
      </w:r>
      <w:r w:rsidRPr="00105E4F">
        <w:rPr>
          <w:rFonts w:ascii="ＭＳ 明朝" w:eastAsia="ＭＳ 明朝" w:hAnsi="ＭＳ 明朝" w:hint="eastAsia"/>
          <w:b/>
          <w:sz w:val="24"/>
          <w:szCs w:val="24"/>
          <w:lang w:eastAsia="ja-JP"/>
        </w:rPr>
        <w:t>緊急事態（第１１条）</w:t>
      </w:r>
    </w:p>
    <w:p w14:paraId="135089B1" w14:textId="737FA0CD" w:rsidR="00792B19" w:rsidRPr="00105E4F" w:rsidRDefault="00A34B3A">
      <w:pPr>
        <w:pStyle w:val="H1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r>
      <w:r w:rsidR="0036476A" w:rsidRPr="00105E4F">
        <w:rPr>
          <w:rFonts w:ascii="ＭＳ 明朝" w:eastAsia="ＭＳ 明朝" w:hAnsi="ＭＳ 明朝"/>
        </w:rPr>
        <w:t>報告前</w:t>
      </w:r>
      <w:r w:rsidR="0036476A" w:rsidRPr="00105E4F">
        <w:rPr>
          <w:rFonts w:ascii="ＭＳ 明朝" w:eastAsia="ＭＳ 明朝" w:hAnsi="ＭＳ 明朝" w:hint="eastAsia"/>
          <w:lang w:eastAsia="ja-JP"/>
        </w:rPr>
        <w:t>質問事項パラグラフ</w:t>
      </w:r>
      <w:r w:rsidRPr="00105E4F">
        <w:rPr>
          <w:rFonts w:ascii="ＭＳ 明朝" w:eastAsia="ＭＳ 明朝" w:hAnsi="ＭＳ 明朝"/>
        </w:rPr>
        <w:t>23</w:t>
      </w:r>
      <w:r w:rsidR="0036476A" w:rsidRPr="00105E4F">
        <w:rPr>
          <w:rFonts w:ascii="ＭＳ 明朝" w:eastAsia="ＭＳ 明朝" w:hAnsi="ＭＳ 明朝" w:hint="eastAsia"/>
          <w:lang w:eastAsia="ja-JP"/>
        </w:rPr>
        <w:t>への</w:t>
      </w:r>
      <w:r w:rsidRPr="00105E4F">
        <w:rPr>
          <w:rFonts w:ascii="ＭＳ 明朝" w:eastAsia="ＭＳ 明朝" w:hAnsi="ＭＳ 明朝"/>
        </w:rPr>
        <w:t>回答</w:t>
      </w:r>
    </w:p>
    <w:p w14:paraId="13BEFFC1" w14:textId="3364FD9B" w:rsidR="00792B19" w:rsidRPr="00105E4F" w:rsidRDefault="00A34B3A" w:rsidP="002278D6">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174.</w:t>
      </w:r>
      <w:r w:rsidRPr="00105E4F">
        <w:rPr>
          <w:rFonts w:ascii="ＭＳ 明朝" w:eastAsia="ＭＳ 明朝" w:hAnsi="ＭＳ 明朝"/>
          <w:bCs/>
        </w:rPr>
        <w:tab/>
      </w:r>
      <w:r w:rsidR="00871015" w:rsidRPr="00105E4F">
        <w:rPr>
          <w:rFonts w:ascii="ＭＳ 明朝" w:eastAsia="ＭＳ 明朝" w:hAnsi="ＭＳ 明朝"/>
        </w:rPr>
        <w:t>2005年連邦介護基本法第2条第1項に従い、連邦政府は要保護者の特別なニーズに可能な限り配慮しなければならない。連邦レベルでは以下の措置がとられた：</w:t>
      </w:r>
    </w:p>
    <w:p w14:paraId="21664849" w14:textId="2DB63C4D"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特に支援が必要な亡命希望者は、特別医療ケアユニットに割り当てられる。特別な訓練を受けた支援職員が配置されたこの特別医療ユニットには、エレベーターと</w:t>
      </w:r>
      <w:r w:rsidR="000D3B45" w:rsidRPr="00105E4F">
        <w:rPr>
          <w:rFonts w:ascii="ＭＳ 明朝" w:eastAsia="ＭＳ 明朝" w:hAnsi="ＭＳ 明朝" w:hint="eastAsia"/>
          <w:lang w:eastAsia="ja-JP"/>
        </w:rPr>
        <w:t>アクセシブルな</w:t>
      </w:r>
      <w:r w:rsidR="00871015" w:rsidRPr="00105E4F">
        <w:rPr>
          <w:rFonts w:ascii="ＭＳ 明朝" w:eastAsia="ＭＳ 明朝" w:hAnsi="ＭＳ 明朝"/>
        </w:rPr>
        <w:t>衛生設備がある；</w:t>
      </w:r>
    </w:p>
    <w:p w14:paraId="6BEFE2B2" w14:textId="789C9B3D"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lastRenderedPageBreak/>
        <w:t>-</w:t>
      </w:r>
      <w:r w:rsidRPr="00105E4F">
        <w:rPr>
          <w:rFonts w:ascii="ＭＳ 明朝" w:eastAsia="ＭＳ 明朝" w:hAnsi="ＭＳ 明朝"/>
        </w:rPr>
        <w:tab/>
      </w:r>
      <w:r w:rsidR="00871015" w:rsidRPr="00105E4F">
        <w:rPr>
          <w:rFonts w:ascii="ＭＳ 明朝" w:eastAsia="ＭＳ 明朝" w:hAnsi="ＭＳ 明朝"/>
        </w:rPr>
        <w:t>サポート施設のインフラストラクチャーは、それぞれのニーズ、</w:t>
      </w:r>
      <w:r w:rsidR="00821C14" w:rsidRPr="00105E4F">
        <w:rPr>
          <w:rFonts w:ascii="ＭＳ 明朝" w:eastAsia="ＭＳ 明朝" w:hAnsi="ＭＳ 明朝" w:hint="eastAsia"/>
          <w:lang w:eastAsia="ja-JP"/>
        </w:rPr>
        <w:t>要求</w:t>
      </w:r>
      <w:r w:rsidR="00871015" w:rsidRPr="00105E4F">
        <w:rPr>
          <w:rFonts w:ascii="ＭＳ 明朝" w:eastAsia="ＭＳ 明朝" w:hAnsi="ＭＳ 明朝"/>
        </w:rPr>
        <w:t>、特定の可能性に適合させることによって、さらに改善される。</w:t>
      </w:r>
    </w:p>
    <w:p w14:paraId="6CD8C01F"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175.</w:t>
      </w:r>
      <w:r w:rsidRPr="00105E4F">
        <w:rPr>
          <w:rFonts w:ascii="ＭＳ 明朝" w:eastAsia="ＭＳ 明朝" w:hAnsi="ＭＳ 明朝"/>
          <w:bCs/>
        </w:rPr>
        <w:tab/>
      </w:r>
      <w:r w:rsidR="00871015" w:rsidRPr="00105E4F">
        <w:rPr>
          <w:rFonts w:ascii="ＭＳ 明朝" w:eastAsia="ＭＳ 明朝" w:hAnsi="ＭＳ 明朝"/>
          <w:bCs/>
        </w:rPr>
        <w:t>以下は、各州の</w:t>
      </w:r>
      <w:r w:rsidR="00871015" w:rsidRPr="00105E4F">
        <w:rPr>
          <w:rFonts w:ascii="ＭＳ 明朝" w:eastAsia="ＭＳ 明朝" w:hAnsi="ＭＳ 明朝"/>
        </w:rPr>
        <w:t>模範的な施策である。</w:t>
      </w:r>
    </w:p>
    <w:p w14:paraId="524F5009" w14:textId="75B49C1F"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176.</w:t>
      </w:r>
      <w:r w:rsidRPr="00105E4F">
        <w:rPr>
          <w:rFonts w:ascii="ＭＳ 明朝" w:eastAsia="ＭＳ 明朝" w:hAnsi="ＭＳ 明朝"/>
          <w:bCs/>
        </w:rPr>
        <w:tab/>
      </w:r>
      <w:r w:rsidR="00871015" w:rsidRPr="00105E4F">
        <w:rPr>
          <w:rFonts w:ascii="ＭＳ 明朝" w:eastAsia="ＭＳ 明朝" w:hAnsi="ＭＳ 明朝"/>
        </w:rPr>
        <w:t>ニーダーエスターライヒ州は、ニーダーエスターライヒ州基本ケア法第6条第4項により、</w:t>
      </w:r>
      <w:r w:rsidR="00871015" w:rsidRPr="00105E4F">
        <w:rPr>
          <w:rFonts w:ascii="ＭＳ 明朝" w:eastAsia="ＭＳ 明朝" w:hAnsi="ＭＳ 明朝"/>
          <w:noProof/>
        </w:rPr>
        <w:drawing>
          <wp:anchor distT="0" distB="0" distL="114300" distR="114300" simplePos="0" relativeHeight="251660288" behindDoc="1" locked="0" layoutInCell="1" allowOverlap="1" wp14:anchorId="2A94B89E" wp14:editId="267B4ADC">
            <wp:simplePos x="0" y="0"/>
            <wp:positionH relativeFrom="page">
              <wp:posOffset>-12700</wp:posOffset>
            </wp:positionH>
            <wp:positionV relativeFrom="page">
              <wp:posOffset>-12700</wp:posOffset>
            </wp:positionV>
            <wp:extent cx="38100" cy="38100"/>
            <wp:effectExtent l="0" t="0" r="0" b="0"/>
            <wp:wrapNone/>
            <wp:docPr id="16" name="_x00009" descr="ooxWord://word/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9" descr="ooxWord://word/media/image10.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bookmarkStart w:id="35" w:name="br31"/>
      <w:bookmarkEnd w:id="35"/>
      <w:r w:rsidR="00871015" w:rsidRPr="00105E4F">
        <w:rPr>
          <w:rFonts w:ascii="ＭＳ 明朝" w:eastAsia="ＭＳ 明朝" w:hAnsi="ＭＳ 明朝"/>
        </w:rPr>
        <w:t>基本ケアに関して、</w:t>
      </w:r>
      <w:r w:rsidR="000D65BF" w:rsidRPr="00105E4F">
        <w:rPr>
          <w:rFonts w:ascii="ＭＳ 明朝" w:eastAsia="ＭＳ 明朝" w:hAnsi="ＭＳ 明朝"/>
        </w:rPr>
        <w:t>障害のある人</w:t>
      </w:r>
      <w:r w:rsidR="00871015" w:rsidRPr="00105E4F">
        <w:rPr>
          <w:rFonts w:ascii="ＭＳ 明朝" w:eastAsia="ＭＳ 明朝" w:hAnsi="ＭＳ 明朝"/>
        </w:rPr>
        <w:t>の特別なニーズを考慮する義務を負っている。そのため、難民支援プログラムの一環として、これらの人々のケアのために特別な支援施設が提供されている。</w:t>
      </w:r>
    </w:p>
    <w:p w14:paraId="47BE3CF7" w14:textId="03AB9293"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177.</w:t>
      </w:r>
      <w:r w:rsidRPr="00105E4F">
        <w:rPr>
          <w:rFonts w:ascii="ＭＳ 明朝" w:eastAsia="ＭＳ 明朝" w:hAnsi="ＭＳ 明朝"/>
          <w:bCs/>
        </w:rPr>
        <w:tab/>
      </w:r>
      <w:r w:rsidR="00871015" w:rsidRPr="00105E4F">
        <w:rPr>
          <w:rFonts w:ascii="ＭＳ 明朝" w:eastAsia="ＭＳ 明朝" w:hAnsi="ＭＳ 明朝"/>
        </w:rPr>
        <w:t>オーバーエスターライヒ州の基本的な介護サービス</w:t>
      </w:r>
      <w:r w:rsidR="007F3055" w:rsidRPr="00105E4F">
        <w:rPr>
          <w:rFonts w:ascii="ＭＳ 明朝" w:eastAsia="ＭＳ 明朝" w:hAnsi="ＭＳ 明朝" w:hint="eastAsia"/>
          <w:lang w:eastAsia="ja-JP"/>
        </w:rPr>
        <w:t>はアクセシブルである。</w:t>
      </w:r>
      <w:r w:rsidR="005E4C53" w:rsidRPr="00105E4F">
        <w:rPr>
          <w:rFonts w:ascii="ＭＳ 明朝" w:eastAsia="ＭＳ 明朝" w:hAnsi="ＭＳ 明朝"/>
        </w:rPr>
        <w:t>特に地域サービスセンター（</w:t>
      </w:r>
      <w:proofErr w:type="spellStart"/>
      <w:r w:rsidR="005E4C53" w:rsidRPr="00105E4F">
        <w:t>Landesdienstleistungszentrum</w:t>
      </w:r>
      <w:proofErr w:type="spellEnd"/>
      <w:r w:rsidR="005E4C53" w:rsidRPr="00105E4F">
        <w:t xml:space="preserve"> –</w:t>
      </w:r>
      <w:r w:rsidR="005E4C53" w:rsidRPr="00105E4F">
        <w:rPr>
          <w:rFonts w:ascii="ＭＳ 明朝" w:eastAsia="ＭＳ 明朝" w:hAnsi="ＭＳ 明朝" w:hint="eastAsia"/>
          <w:lang w:eastAsia="ja-JP"/>
        </w:rPr>
        <w:t xml:space="preserve"> </w:t>
      </w:r>
      <w:r w:rsidR="005E4C53" w:rsidRPr="00105E4F">
        <w:rPr>
          <w:rFonts w:ascii="ＭＳ 明朝" w:eastAsia="ＭＳ 明朝" w:hAnsi="ＭＳ 明朝"/>
        </w:rPr>
        <w:t>LDZ）</w:t>
      </w:r>
      <w:r w:rsidR="005E4C53" w:rsidRPr="00105E4F">
        <w:rPr>
          <w:rFonts w:ascii="ＭＳ 明朝" w:eastAsia="ＭＳ 明朝" w:hAnsi="ＭＳ 明朝" w:hint="eastAsia"/>
          <w:lang w:eastAsia="ja-JP"/>
        </w:rPr>
        <w:t>で、</w:t>
      </w:r>
      <w:r w:rsidR="007F3055" w:rsidRPr="00105E4F">
        <w:rPr>
          <w:rFonts w:ascii="ＭＳ 明朝" w:eastAsia="ＭＳ 明朝" w:hAnsi="ＭＳ 明朝" w:hint="eastAsia"/>
          <w:lang w:eastAsia="ja-JP"/>
        </w:rPr>
        <w:t>あるいは電子的に利用できる。</w:t>
      </w:r>
      <w:r w:rsidR="00871015" w:rsidRPr="00105E4F">
        <w:rPr>
          <w:rFonts w:ascii="ＭＳ 明朝" w:eastAsia="ＭＳ 明朝" w:hAnsi="ＭＳ 明朝"/>
        </w:rPr>
        <w:t>必要であれば、LDZではビデオ通訳によって言葉の壁を乗り越えることができ</w:t>
      </w:r>
      <w:r w:rsidR="007F3055" w:rsidRPr="00105E4F">
        <w:rPr>
          <w:rFonts w:ascii="ＭＳ 明朝" w:eastAsia="ＭＳ 明朝" w:hAnsi="ＭＳ 明朝" w:hint="eastAsia"/>
          <w:lang w:eastAsia="ja-JP"/>
        </w:rPr>
        <w:t>る</w:t>
      </w:r>
      <w:r w:rsidR="00871015" w:rsidRPr="00105E4F">
        <w:rPr>
          <w:rFonts w:ascii="ＭＳ 明朝" w:eastAsia="ＭＳ 明朝" w:hAnsi="ＭＳ 明朝"/>
        </w:rPr>
        <w:t>。</w:t>
      </w:r>
    </w:p>
    <w:p w14:paraId="6835A572" w14:textId="6822CA1F"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178.</w:t>
      </w:r>
      <w:r w:rsidRPr="00105E4F">
        <w:rPr>
          <w:rFonts w:ascii="ＭＳ 明朝" w:eastAsia="ＭＳ 明朝" w:hAnsi="ＭＳ 明朝"/>
          <w:bCs/>
        </w:rPr>
        <w:tab/>
      </w:r>
      <w:r w:rsidR="00871015" w:rsidRPr="00105E4F">
        <w:rPr>
          <w:rFonts w:ascii="ＭＳ 明朝" w:eastAsia="ＭＳ 明朝" w:hAnsi="ＭＳ 明朝"/>
        </w:rPr>
        <w:t>ザルツブルグ市の障害難民</w:t>
      </w:r>
      <w:r w:rsidR="00197CFE" w:rsidRPr="00105E4F">
        <w:rPr>
          <w:rFonts w:ascii="ＭＳ 明朝" w:eastAsia="ＭＳ 明朝" w:hAnsi="ＭＳ 明朝" w:hint="eastAsia"/>
          <w:lang w:eastAsia="ja-JP"/>
        </w:rPr>
        <w:t>を</w:t>
      </w:r>
      <w:r w:rsidR="00871015" w:rsidRPr="00105E4F">
        <w:rPr>
          <w:rFonts w:ascii="ＭＳ 明朝" w:eastAsia="ＭＳ 明朝" w:hAnsi="ＭＳ 明朝"/>
        </w:rPr>
        <w:t>対象グループ</w:t>
      </w:r>
      <w:r w:rsidR="00197CFE" w:rsidRPr="00105E4F">
        <w:rPr>
          <w:rFonts w:ascii="ＭＳ 明朝" w:eastAsia="ＭＳ 明朝" w:hAnsi="ＭＳ 明朝" w:hint="eastAsia"/>
          <w:lang w:eastAsia="ja-JP"/>
        </w:rPr>
        <w:t>とする</w:t>
      </w:r>
      <w:r w:rsidR="00871015" w:rsidRPr="00105E4F">
        <w:rPr>
          <w:rFonts w:ascii="ＭＳ 明朝" w:eastAsia="ＭＳ 明朝" w:hAnsi="ＭＳ 明朝"/>
        </w:rPr>
        <w:t>アクセシブルセンターは、2018年初めに閉鎖された。</w:t>
      </w:r>
      <w:r w:rsidR="005E4C53" w:rsidRPr="00105E4F">
        <w:rPr>
          <w:rFonts w:ascii="ＭＳ 明朝" w:eastAsia="ＭＳ 明朝" w:hAnsi="ＭＳ 明朝" w:hint="eastAsia"/>
          <w:lang w:eastAsia="ja-JP"/>
        </w:rPr>
        <w:t>利用</w:t>
      </w:r>
      <w:r w:rsidR="00871015" w:rsidRPr="00105E4F">
        <w:rPr>
          <w:rFonts w:ascii="ＭＳ 明朝" w:eastAsia="ＭＳ 明朝" w:hAnsi="ＭＳ 明朝"/>
        </w:rPr>
        <w:t>例数が少ないため、障害のある難民には個別の解決策が見出されている。さらに基本的なケアの一環として、このグループには支援サービスが提供されている（介護・医療支援、特別輸送、医療補助</w:t>
      </w:r>
      <w:r w:rsidR="00197CFE" w:rsidRPr="00105E4F">
        <w:rPr>
          <w:rFonts w:ascii="ＭＳ 明朝" w:eastAsia="ＭＳ 明朝" w:hAnsi="ＭＳ 明朝" w:hint="eastAsia"/>
          <w:lang w:eastAsia="ja-JP"/>
        </w:rPr>
        <w:t>具</w:t>
      </w:r>
      <w:r w:rsidR="00871015" w:rsidRPr="00105E4F">
        <w:rPr>
          <w:rFonts w:ascii="ＭＳ 明朝" w:eastAsia="ＭＳ 明朝" w:hAnsi="ＭＳ 明朝"/>
        </w:rPr>
        <w:t>など）。</w:t>
      </w:r>
    </w:p>
    <w:p w14:paraId="6D18FED2" w14:textId="349B32E2"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179.</w:t>
      </w:r>
      <w:r w:rsidRPr="00105E4F">
        <w:rPr>
          <w:rFonts w:ascii="ＭＳ 明朝" w:eastAsia="ＭＳ 明朝" w:hAnsi="ＭＳ 明朝"/>
          <w:bCs/>
        </w:rPr>
        <w:tab/>
      </w:r>
      <w:r w:rsidR="00871015" w:rsidRPr="00105E4F">
        <w:rPr>
          <w:rFonts w:ascii="ＭＳ 明朝" w:eastAsia="ＭＳ 明朝" w:hAnsi="ＭＳ 明朝"/>
        </w:rPr>
        <w:t>シュタイアーマルク州では、2018年に、シュタイアーマルク州障害者法に従って給付金を請求できる者の中に、</w:t>
      </w:r>
      <w:r w:rsidR="006D2293" w:rsidRPr="00105E4F">
        <w:rPr>
          <w:rFonts w:ascii="ＭＳ 明朝" w:eastAsia="ＭＳ 明朝" w:hAnsi="ＭＳ 明朝" w:hint="eastAsia"/>
          <w:lang w:eastAsia="ja-JP"/>
        </w:rPr>
        <w:t>補充的保護（</w:t>
      </w:r>
      <w:r w:rsidR="006D2293" w:rsidRPr="00105E4F">
        <w:rPr>
          <w:rFonts w:ascii="ＭＳ 明朝" w:eastAsia="ＭＳ 明朝" w:hAnsi="ＭＳ 明朝"/>
          <w:lang w:eastAsia="ja-JP"/>
        </w:rPr>
        <w:t>subsidiary protection</w:t>
      </w:r>
      <w:r w:rsidR="006D2293" w:rsidRPr="00105E4F">
        <w:rPr>
          <w:rFonts w:ascii="ＭＳ 明朝" w:eastAsia="ＭＳ 明朝" w:hAnsi="ＭＳ 明朝" w:hint="eastAsia"/>
          <w:lang w:eastAsia="ja-JP"/>
        </w:rPr>
        <w:t xml:space="preserve">　訳注　難民条約上の定義には該当しないが、帰還すると重大な危害を受けることが想定されるため、他国での保護が必要な人を保護する仕組みのこと．）</w:t>
      </w:r>
      <w:r w:rsidR="00871015" w:rsidRPr="00105E4F">
        <w:rPr>
          <w:rFonts w:ascii="ＭＳ 明朝" w:eastAsia="ＭＳ 明朝" w:hAnsi="ＭＳ 明朝"/>
        </w:rPr>
        <w:t>の</w:t>
      </w:r>
      <w:r w:rsidR="00197CFE" w:rsidRPr="00105E4F">
        <w:rPr>
          <w:rFonts w:ascii="ＭＳ 明朝" w:eastAsia="ＭＳ 明朝" w:hAnsi="ＭＳ 明朝" w:hint="eastAsia"/>
          <w:lang w:eastAsia="ja-JP"/>
        </w:rPr>
        <w:t>受給資格のある</w:t>
      </w:r>
      <w:r w:rsidR="00871015" w:rsidRPr="00105E4F">
        <w:rPr>
          <w:rFonts w:ascii="ＭＳ 明朝" w:eastAsia="ＭＳ 明朝" w:hAnsi="ＭＳ 明朝"/>
        </w:rPr>
        <w:t>者が含まれた。シュタイアーマルク州は、援助と保護を必要とする外国人の基本的なケアにも責任を負う。シュタイアーマルク州では、必要に応じて</w:t>
      </w:r>
      <w:r w:rsidR="00197CFE" w:rsidRPr="00105E4F">
        <w:rPr>
          <w:rFonts w:ascii="ＭＳ 明朝" w:eastAsia="ＭＳ 明朝" w:hAnsi="ＭＳ 明朝" w:hint="eastAsia"/>
          <w:lang w:eastAsia="ja-JP"/>
        </w:rPr>
        <w:t>亡命</w:t>
      </w:r>
      <w:r w:rsidR="00871015" w:rsidRPr="00105E4F">
        <w:rPr>
          <w:rFonts w:ascii="ＭＳ 明朝" w:eastAsia="ＭＳ 明朝" w:hAnsi="ＭＳ 明朝"/>
        </w:rPr>
        <w:t>希望者のためのバリアフリーの場所が用意されている。</w:t>
      </w:r>
    </w:p>
    <w:p w14:paraId="72F4BA84" w14:textId="5F2775BE"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180.</w:t>
      </w:r>
      <w:r w:rsidRPr="00105E4F">
        <w:rPr>
          <w:rFonts w:ascii="ＭＳ 明朝" w:eastAsia="ＭＳ 明朝" w:hAnsi="ＭＳ 明朝"/>
          <w:bCs/>
        </w:rPr>
        <w:tab/>
      </w:r>
      <w:r w:rsidR="00871015" w:rsidRPr="00105E4F">
        <w:rPr>
          <w:rFonts w:ascii="ＭＳ 明朝" w:eastAsia="ＭＳ 明朝" w:hAnsi="ＭＳ 明朝"/>
        </w:rPr>
        <w:t>チロル州では、チロル統合コンパス</w:t>
      </w:r>
      <w:r w:rsidR="000D65BF" w:rsidRPr="00105E4F">
        <w:rPr>
          <w:rFonts w:ascii="ＭＳ 明朝" w:eastAsia="ＭＳ 明朝" w:hAnsi="ＭＳ 明朝" w:hint="eastAsia"/>
          <w:lang w:eastAsia="ja-JP"/>
        </w:rPr>
        <w:t>(</w:t>
      </w:r>
      <w:r w:rsidR="000D65BF" w:rsidRPr="00105E4F">
        <w:rPr>
          <w:rFonts w:ascii="ＭＳ 明朝" w:eastAsia="ＭＳ 明朝" w:hAnsi="ＭＳ 明朝"/>
          <w:lang w:eastAsia="ja-JP"/>
        </w:rPr>
        <w:t>integration compass</w:t>
      </w:r>
      <w:r w:rsidR="009849AE" w:rsidRPr="00105E4F">
        <w:rPr>
          <w:rFonts w:ascii="ＭＳ 明朝" w:eastAsia="ＭＳ 明朝" w:hAnsi="ＭＳ 明朝" w:hint="eastAsia"/>
          <w:lang w:eastAsia="ja-JP"/>
        </w:rPr>
        <w:t xml:space="preserve">　訳注　難民や移民を、仕事や教育に持続的に統合できるようにする仕組み．</w:t>
      </w:r>
      <w:r w:rsidR="000D65BF" w:rsidRPr="00105E4F">
        <w:rPr>
          <w:rFonts w:ascii="ＭＳ 明朝" w:eastAsia="ＭＳ 明朝" w:hAnsi="ＭＳ 明朝" w:hint="eastAsia"/>
          <w:lang w:eastAsia="ja-JP"/>
        </w:rPr>
        <w:t>)</w:t>
      </w:r>
      <w:r w:rsidR="00871015" w:rsidRPr="00105E4F">
        <w:rPr>
          <w:rFonts w:ascii="ＭＳ 明朝" w:eastAsia="ＭＳ 明朝" w:hAnsi="ＭＳ 明朝"/>
        </w:rPr>
        <w:t>、最低所得保障、障害者支援サービス、労働市場法に基づく助成金による語学講座や訓練期間中の支援などが提供されている。</w:t>
      </w:r>
    </w:p>
    <w:p w14:paraId="31A46073" w14:textId="4487C430"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181.</w:t>
      </w:r>
      <w:r w:rsidRPr="00105E4F">
        <w:rPr>
          <w:rFonts w:ascii="ＭＳ 明朝" w:eastAsia="ＭＳ 明朝" w:hAnsi="ＭＳ 明朝"/>
          <w:bCs/>
        </w:rPr>
        <w:tab/>
      </w:r>
      <w:r w:rsidR="00871015" w:rsidRPr="00105E4F">
        <w:rPr>
          <w:rFonts w:ascii="ＭＳ 明朝" w:eastAsia="ＭＳ 明朝" w:hAnsi="ＭＳ 明朝"/>
          <w:bCs/>
        </w:rPr>
        <w:t>ウィーンでは、</w:t>
      </w:r>
      <w:r w:rsidR="00871015" w:rsidRPr="00105E4F">
        <w:rPr>
          <w:rFonts w:ascii="ＭＳ 明朝" w:eastAsia="ＭＳ 明朝" w:hAnsi="ＭＳ 明朝"/>
        </w:rPr>
        <w:t>オーストリア全体の最低基準とともに、ウィーンにおける難民支援のための追加的な質</w:t>
      </w:r>
      <w:r w:rsidR="00D239BC" w:rsidRPr="00105E4F">
        <w:rPr>
          <w:rFonts w:ascii="ＭＳ 明朝" w:eastAsia="ＭＳ 明朝" w:hAnsi="ＭＳ 明朝" w:hint="eastAsia"/>
          <w:lang w:eastAsia="ja-JP"/>
        </w:rPr>
        <w:t>保証</w:t>
      </w:r>
      <w:r w:rsidR="00871015" w:rsidRPr="00105E4F">
        <w:rPr>
          <w:rFonts w:ascii="ＭＳ 明朝" w:eastAsia="ＭＳ 明朝" w:hAnsi="ＭＳ 明朝"/>
        </w:rPr>
        <w:t>のガイドラインがある。このガイドラインでは、難民は個々人のニーズに応じて</w:t>
      </w:r>
      <w:r w:rsidR="00D239BC" w:rsidRPr="00105E4F">
        <w:rPr>
          <w:rFonts w:ascii="ＭＳ 明朝" w:eastAsia="ＭＳ 明朝" w:hAnsi="ＭＳ 明朝" w:hint="eastAsia"/>
          <w:lang w:eastAsia="ja-JP"/>
        </w:rPr>
        <w:t>配慮</w:t>
      </w:r>
      <w:r w:rsidR="00871015" w:rsidRPr="00105E4F">
        <w:rPr>
          <w:rFonts w:ascii="ＭＳ 明朝" w:eastAsia="ＭＳ 明朝" w:hAnsi="ＭＳ 明朝"/>
        </w:rPr>
        <w:t>されるべきであり、例えば、専用のバス・トイレ付きの個室や、バリアフリーのアクセスが必要であるとしている。これらの要件はウィーンで完全にカバーできる。</w:t>
      </w:r>
    </w:p>
    <w:p w14:paraId="0A14F76B" w14:textId="4CACBC1A"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182.</w:t>
      </w:r>
      <w:r w:rsidRPr="00105E4F">
        <w:rPr>
          <w:rFonts w:ascii="ＭＳ 明朝" w:eastAsia="ＭＳ 明朝" w:hAnsi="ＭＳ 明朝"/>
          <w:bCs/>
        </w:rPr>
        <w:tab/>
      </w:r>
      <w:r w:rsidR="00871015" w:rsidRPr="00105E4F">
        <w:rPr>
          <w:rFonts w:ascii="ＭＳ 明朝" w:eastAsia="ＭＳ 明朝" w:hAnsi="ＭＳ 明朝"/>
        </w:rPr>
        <w:t>提供されるサービスには、基本的ケアの枠内での社会的アドバイスが含まれる。移民、</w:t>
      </w:r>
      <w:r w:rsidR="00D239BC" w:rsidRPr="00105E4F">
        <w:rPr>
          <w:rFonts w:ascii="ＭＳ 明朝" w:eastAsia="ＭＳ 明朝" w:hAnsi="ＭＳ 明朝" w:hint="eastAsia"/>
          <w:lang w:eastAsia="ja-JP"/>
        </w:rPr>
        <w:t>亡命</w:t>
      </w:r>
      <w:r w:rsidR="00871015" w:rsidRPr="00105E4F">
        <w:rPr>
          <w:rFonts w:ascii="ＭＳ 明朝" w:eastAsia="ＭＳ 明朝" w:hAnsi="ＭＳ 明朝"/>
        </w:rPr>
        <w:t>申請者、難民はウィーンの心理社会サービスセンターを利用できる。アクセシブルなコミュニケーション</w:t>
      </w:r>
      <w:r w:rsidR="00D239BC" w:rsidRPr="00105E4F">
        <w:rPr>
          <w:rFonts w:ascii="ＭＳ 明朝" w:eastAsia="ＭＳ 明朝" w:hAnsi="ＭＳ 明朝" w:hint="eastAsia"/>
          <w:lang w:eastAsia="ja-JP"/>
        </w:rPr>
        <w:t>が</w:t>
      </w:r>
      <w:r w:rsidR="00871015" w:rsidRPr="00105E4F">
        <w:rPr>
          <w:rFonts w:ascii="ＭＳ 明朝" w:eastAsia="ＭＳ 明朝" w:hAnsi="ＭＳ 明朝"/>
        </w:rPr>
        <w:t>、ビデオ通訳システムによって可能である。</w:t>
      </w:r>
    </w:p>
    <w:p w14:paraId="61647CF7" w14:textId="09076651" w:rsidR="00792B19" w:rsidRPr="00105E4F" w:rsidRDefault="00A34B3A">
      <w:pPr>
        <w:pStyle w:val="H1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r>
      <w:r w:rsidR="0036476A" w:rsidRPr="00105E4F">
        <w:rPr>
          <w:rFonts w:ascii="ＭＳ 明朝" w:eastAsia="ＭＳ 明朝" w:hAnsi="ＭＳ 明朝"/>
        </w:rPr>
        <w:t>報告前</w:t>
      </w:r>
      <w:r w:rsidR="0036476A" w:rsidRPr="00105E4F">
        <w:rPr>
          <w:rFonts w:ascii="ＭＳ 明朝" w:eastAsia="ＭＳ 明朝" w:hAnsi="ＭＳ 明朝" w:hint="eastAsia"/>
          <w:lang w:eastAsia="ja-JP"/>
        </w:rPr>
        <w:t>質問事項パラグラフ</w:t>
      </w:r>
      <w:r w:rsidRPr="00105E4F">
        <w:rPr>
          <w:rFonts w:ascii="ＭＳ 明朝" w:eastAsia="ＭＳ 明朝" w:hAnsi="ＭＳ 明朝"/>
        </w:rPr>
        <w:t>24</w:t>
      </w:r>
      <w:r w:rsidR="0036476A" w:rsidRPr="00105E4F">
        <w:rPr>
          <w:rFonts w:ascii="ＭＳ 明朝" w:eastAsia="ＭＳ 明朝" w:hAnsi="ＭＳ 明朝" w:hint="eastAsia"/>
          <w:lang w:eastAsia="ja-JP"/>
        </w:rPr>
        <w:t>への</w:t>
      </w:r>
      <w:r w:rsidRPr="00105E4F">
        <w:rPr>
          <w:rFonts w:ascii="ＭＳ 明朝" w:eastAsia="ＭＳ 明朝" w:hAnsi="ＭＳ 明朝"/>
        </w:rPr>
        <w:t>回答</w:t>
      </w:r>
    </w:p>
    <w:p w14:paraId="671AF94D" w14:textId="40FBCA30"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183.</w:t>
      </w:r>
      <w:r w:rsidRPr="00105E4F">
        <w:rPr>
          <w:rFonts w:ascii="ＭＳ 明朝" w:eastAsia="ＭＳ 明朝" w:hAnsi="ＭＳ 明朝"/>
          <w:bCs/>
        </w:rPr>
        <w:tab/>
      </w:r>
      <w:r w:rsidR="00871015" w:rsidRPr="00105E4F">
        <w:rPr>
          <w:rFonts w:ascii="ＭＳ 明朝" w:eastAsia="ＭＳ 明朝" w:hAnsi="ＭＳ 明朝"/>
        </w:rPr>
        <w:t>オーストリアの災害時の危機管理と予防は、緊急時に</w:t>
      </w:r>
      <w:r w:rsidR="00D239BC" w:rsidRPr="00105E4F">
        <w:rPr>
          <w:rFonts w:ascii="ＭＳ 明朝" w:eastAsia="ＭＳ 明朝" w:hAnsi="ＭＳ 明朝"/>
        </w:rPr>
        <w:t>障害のある人</w:t>
      </w:r>
      <w:r w:rsidR="00871015" w:rsidRPr="00105E4F">
        <w:rPr>
          <w:rFonts w:ascii="ＭＳ 明朝" w:eastAsia="ＭＳ 明朝" w:hAnsi="ＭＳ 明朝"/>
        </w:rPr>
        <w:t>を迅速かつ効率的に支援できるよう、</w:t>
      </w:r>
      <w:r w:rsidR="00AC3ABD" w:rsidRPr="00105E4F">
        <w:rPr>
          <w:rFonts w:ascii="ＭＳ 明朝" w:eastAsia="ＭＳ 明朝" w:hAnsi="ＭＳ 明朝" w:hint="eastAsia"/>
          <w:lang w:eastAsia="ja-JP"/>
        </w:rPr>
        <w:t>全国において、</w:t>
      </w:r>
      <w:r w:rsidR="00871015" w:rsidRPr="00105E4F">
        <w:rPr>
          <w:rFonts w:ascii="ＭＳ 明朝" w:eastAsia="ＭＳ 明朝" w:hAnsi="ＭＳ 明朝"/>
        </w:rPr>
        <w:t>地域レベルでの活動資源と人員</w:t>
      </w:r>
      <w:r w:rsidR="00AC3ABD" w:rsidRPr="00105E4F">
        <w:rPr>
          <w:rFonts w:ascii="ＭＳ 明朝" w:eastAsia="ＭＳ 明朝" w:hAnsi="ＭＳ 明朝" w:hint="eastAsia"/>
          <w:lang w:eastAsia="ja-JP"/>
        </w:rPr>
        <w:t>が特に集中的に提供される</w:t>
      </w:r>
      <w:r w:rsidR="00871015" w:rsidRPr="00105E4F">
        <w:rPr>
          <w:rFonts w:ascii="ＭＳ 明朝" w:eastAsia="ＭＳ 明朝" w:hAnsi="ＭＳ 明朝"/>
        </w:rPr>
        <w:t>ことが特徴である。</w:t>
      </w:r>
    </w:p>
    <w:p w14:paraId="10DAFC8E" w14:textId="0869F48E"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184.</w:t>
      </w:r>
      <w:r w:rsidRPr="00105E4F">
        <w:rPr>
          <w:rFonts w:ascii="ＭＳ 明朝" w:eastAsia="ＭＳ 明朝" w:hAnsi="ＭＳ 明朝"/>
          <w:bCs/>
        </w:rPr>
        <w:tab/>
      </w:r>
      <w:r w:rsidR="00871015" w:rsidRPr="00105E4F">
        <w:rPr>
          <w:rFonts w:ascii="ＭＳ 明朝" w:eastAsia="ＭＳ 明朝" w:hAnsi="ＭＳ 明朝"/>
        </w:rPr>
        <w:t>緊急対応と災害救援の任務は、主に地方自治体や</w:t>
      </w:r>
      <w:r w:rsidR="000E70D3" w:rsidRPr="00105E4F">
        <w:rPr>
          <w:rFonts w:ascii="ＭＳ 明朝" w:eastAsia="ＭＳ 明朝" w:hAnsi="ＭＳ 明朝" w:hint="eastAsia"/>
          <w:lang w:eastAsia="ja-JP"/>
        </w:rPr>
        <w:t>ボランティア的な</w:t>
      </w:r>
      <w:r w:rsidR="00EA61F6" w:rsidRPr="00105E4F">
        <w:rPr>
          <w:rFonts w:ascii="ＭＳ 明朝" w:eastAsia="ＭＳ 明朝" w:hAnsi="ＭＳ 明朝" w:hint="eastAsia"/>
          <w:lang w:eastAsia="ja-JP"/>
        </w:rPr>
        <w:t>有志による</w:t>
      </w:r>
      <w:r w:rsidR="00871015" w:rsidRPr="00105E4F">
        <w:rPr>
          <w:rFonts w:ascii="ＭＳ 明朝" w:eastAsia="ＭＳ 明朝" w:hAnsi="ＭＳ 明朝"/>
        </w:rPr>
        <w:t>緊急サービスによって</w:t>
      </w:r>
      <w:r w:rsidR="00FE41C3" w:rsidRPr="00105E4F">
        <w:rPr>
          <w:rFonts w:ascii="ＭＳ 明朝" w:eastAsia="ＭＳ 明朝" w:hAnsi="ＭＳ 明朝" w:hint="eastAsia"/>
          <w:lang w:eastAsia="ja-JP"/>
        </w:rPr>
        <w:t>行われて</w:t>
      </w:r>
      <w:r w:rsidR="00871015" w:rsidRPr="00105E4F">
        <w:rPr>
          <w:rFonts w:ascii="ＭＳ 明朝" w:eastAsia="ＭＳ 明朝" w:hAnsi="ＭＳ 明朝"/>
        </w:rPr>
        <w:t>いる。</w:t>
      </w:r>
    </w:p>
    <w:p w14:paraId="3C17978C" w14:textId="7BB816FC"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lastRenderedPageBreak/>
        <w:t>185.</w:t>
      </w:r>
      <w:r w:rsidRPr="00105E4F">
        <w:rPr>
          <w:rFonts w:ascii="ＭＳ 明朝" w:eastAsia="ＭＳ 明朝" w:hAnsi="ＭＳ 明朝"/>
          <w:bCs/>
        </w:rPr>
        <w:tab/>
      </w:r>
      <w:r w:rsidR="00871015" w:rsidRPr="00105E4F">
        <w:rPr>
          <w:rFonts w:ascii="ＭＳ 明朝" w:eastAsia="ＭＳ 明朝" w:hAnsi="ＭＳ 明朝"/>
        </w:rPr>
        <w:t>連邦政府の調整機関としての任務の枠内で、</w:t>
      </w:r>
      <w:r w:rsidR="00871015" w:rsidRPr="00105E4F">
        <w:rPr>
          <w:rFonts w:ascii="ＭＳ 明朝" w:eastAsia="ＭＳ 明朝" w:hAnsi="ＭＳ 明朝"/>
          <w:bCs/>
        </w:rPr>
        <w:t>内務省</w:t>
      </w:r>
      <w:r w:rsidR="00871015" w:rsidRPr="00105E4F">
        <w:rPr>
          <w:rFonts w:ascii="ＭＳ 明朝" w:eastAsia="ＭＳ 明朝" w:hAnsi="ＭＳ 明朝"/>
        </w:rPr>
        <w:t>（</w:t>
      </w:r>
      <w:r w:rsidR="000549C9" w:rsidRPr="00105E4F">
        <w:rPr>
          <w:rFonts w:ascii="ＭＳ 明朝" w:eastAsia="ＭＳ 明朝" w:hAnsi="ＭＳ 明朝"/>
        </w:rPr>
        <w:t>BMI</w:t>
      </w:r>
      <w:r w:rsidR="000549C9" w:rsidRPr="00105E4F">
        <w:rPr>
          <w:rFonts w:ascii="ＭＳ 明朝" w:eastAsia="ＭＳ 明朝" w:hAnsi="ＭＳ 明朝" w:hint="eastAsia"/>
          <w:lang w:eastAsia="ja-JP"/>
        </w:rPr>
        <w:t xml:space="preserve">： </w:t>
      </w:r>
      <w:proofErr w:type="spellStart"/>
      <w:r w:rsidR="000549C9" w:rsidRPr="00105E4F">
        <w:rPr>
          <w:rFonts w:ascii="ＭＳ 明朝" w:eastAsia="ＭＳ 明朝" w:hAnsi="ＭＳ 明朝"/>
        </w:rPr>
        <w:t>Bundesministerium</w:t>
      </w:r>
      <w:proofErr w:type="spellEnd"/>
      <w:r w:rsidR="000549C9" w:rsidRPr="00105E4F">
        <w:rPr>
          <w:rFonts w:ascii="ＭＳ 明朝" w:eastAsia="ＭＳ 明朝" w:hAnsi="ＭＳ 明朝"/>
        </w:rPr>
        <w:t xml:space="preserve"> für </w:t>
      </w:r>
      <w:proofErr w:type="spellStart"/>
      <w:r w:rsidR="000549C9" w:rsidRPr="00105E4F">
        <w:rPr>
          <w:rFonts w:ascii="ＭＳ 明朝" w:eastAsia="ＭＳ 明朝" w:hAnsi="ＭＳ 明朝"/>
        </w:rPr>
        <w:t>Inneres</w:t>
      </w:r>
      <w:proofErr w:type="spellEnd"/>
      <w:r w:rsidR="00871015" w:rsidRPr="00105E4F">
        <w:rPr>
          <w:rFonts w:ascii="ＭＳ 明朝" w:eastAsia="ＭＳ 明朝" w:hAnsi="ＭＳ 明朝"/>
        </w:rPr>
        <w:t>）は、一般市民への情報提供と教育に大きな重点を置いている。たとえば、子どもや高齢者といった社会的弱者に対する情報提供や訓練などである。</w:t>
      </w:r>
    </w:p>
    <w:p w14:paraId="701DA608" w14:textId="63318CA5"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186.</w:t>
      </w:r>
      <w:r w:rsidRPr="00105E4F">
        <w:rPr>
          <w:rFonts w:ascii="ＭＳ 明朝" w:eastAsia="ＭＳ 明朝" w:hAnsi="ＭＳ 明朝"/>
          <w:bCs/>
        </w:rPr>
        <w:tab/>
      </w:r>
      <w:r w:rsidR="00871015" w:rsidRPr="00105E4F">
        <w:rPr>
          <w:rFonts w:ascii="ＭＳ 明朝" w:eastAsia="ＭＳ 明朝" w:hAnsi="ＭＳ 明朝"/>
        </w:rPr>
        <w:t>BMIは、国民各層に</w:t>
      </w:r>
      <w:r w:rsidR="000549C9" w:rsidRPr="00105E4F">
        <w:rPr>
          <w:rFonts w:ascii="ＭＳ 明朝" w:eastAsia="ＭＳ 明朝" w:hAnsi="ＭＳ 明朝" w:hint="eastAsia"/>
          <w:lang w:eastAsia="ja-JP"/>
        </w:rPr>
        <w:t>進行中</w:t>
      </w:r>
      <w:r w:rsidR="00871015" w:rsidRPr="00105E4F">
        <w:rPr>
          <w:rFonts w:ascii="ＭＳ 明朝" w:eastAsia="ＭＳ 明朝" w:hAnsi="ＭＳ 明朝"/>
        </w:rPr>
        <w:t>の危険をよりよく伝えるため、</w:t>
      </w:r>
      <w:proofErr w:type="spellStart"/>
      <w:r w:rsidR="00871015" w:rsidRPr="00105E4F">
        <w:rPr>
          <w:rFonts w:ascii="ＭＳ 明朝" w:eastAsia="ＭＳ 明朝" w:hAnsi="ＭＳ 明朝"/>
        </w:rPr>
        <w:t>KatWarn</w:t>
      </w:r>
      <w:proofErr w:type="spellEnd"/>
      <w:r w:rsidR="00871015" w:rsidRPr="00105E4F">
        <w:rPr>
          <w:rFonts w:ascii="ＭＳ 明朝" w:eastAsia="ＭＳ 明朝" w:hAnsi="ＭＳ 明朝"/>
        </w:rPr>
        <w:t>警告システム</w:t>
      </w:r>
      <w:r w:rsidR="000549C9" w:rsidRPr="00105E4F">
        <w:rPr>
          <w:rFonts w:ascii="ＭＳ 明朝" w:eastAsia="ＭＳ 明朝" w:hAnsi="ＭＳ 明朝" w:hint="eastAsia"/>
          <w:lang w:eastAsia="ja-JP"/>
        </w:rPr>
        <w:t xml:space="preserve">（訳注　</w:t>
      </w:r>
      <w:r w:rsidR="003A147B" w:rsidRPr="00105E4F">
        <w:rPr>
          <w:rFonts w:ascii="ＭＳ 明朝" w:eastAsia="ＭＳ 明朝" w:hAnsi="ＭＳ 明朝" w:hint="eastAsia"/>
          <w:lang w:eastAsia="ja-JP"/>
        </w:rPr>
        <w:t>ドイツで開発された、危険や災害の警告送信サービス</w:t>
      </w:r>
      <w:r w:rsidR="008E1EBB" w:rsidRPr="00105E4F">
        <w:rPr>
          <w:rFonts w:ascii="ＭＳ 明朝" w:eastAsia="ＭＳ 明朝" w:hAnsi="ＭＳ 明朝" w:hint="eastAsia"/>
          <w:lang w:eastAsia="ja-JP"/>
        </w:rPr>
        <w:t>システム</w:t>
      </w:r>
      <w:r w:rsidR="003A147B" w:rsidRPr="00105E4F">
        <w:rPr>
          <w:rFonts w:ascii="ＭＳ 明朝" w:eastAsia="ＭＳ 明朝" w:hAnsi="ＭＳ 明朝" w:hint="eastAsia"/>
          <w:lang w:eastAsia="ja-JP"/>
        </w:rPr>
        <w:t>。）アプリ</w:t>
      </w:r>
      <w:r w:rsidR="00871015" w:rsidRPr="00105E4F">
        <w:rPr>
          <w:rFonts w:ascii="ＭＳ 明朝" w:eastAsia="ＭＳ 明朝" w:hAnsi="ＭＳ 明朝"/>
        </w:rPr>
        <w:t>を導入した。このシステムを通じて、当局からの警告やニュースを携帯電話で受け取ったり、その他の情報チャネルを通じて伝えたりすることができる。BMIは、アクセ</w:t>
      </w:r>
      <w:r w:rsidR="008540E9" w:rsidRPr="00105E4F">
        <w:rPr>
          <w:rFonts w:ascii="ＭＳ 明朝" w:eastAsia="ＭＳ 明朝" w:hAnsi="ＭＳ 明朝" w:hint="eastAsia"/>
          <w:lang w:eastAsia="ja-JP"/>
        </w:rPr>
        <w:t>シブルな</w:t>
      </w:r>
      <w:r w:rsidR="00871015" w:rsidRPr="00105E4F">
        <w:rPr>
          <w:rFonts w:ascii="ＭＳ 明朝" w:eastAsia="ＭＳ 明朝" w:hAnsi="ＭＳ 明朝"/>
        </w:rPr>
        <w:t>ウェブサイトで、市民防衛に関する包括的な情報を</w:t>
      </w:r>
      <w:r w:rsidR="008540E9" w:rsidRPr="00105E4F">
        <w:rPr>
          <w:rFonts w:ascii="ＭＳ 明朝" w:eastAsia="ＭＳ 明朝" w:hAnsi="ＭＳ 明朝" w:hint="eastAsia"/>
          <w:lang w:eastAsia="ja-JP"/>
        </w:rPr>
        <w:t>わかりやすい版でも</w:t>
      </w:r>
      <w:r w:rsidR="00871015" w:rsidRPr="00105E4F">
        <w:rPr>
          <w:rFonts w:ascii="ＭＳ 明朝" w:eastAsia="ＭＳ 明朝" w:hAnsi="ＭＳ 明朝"/>
        </w:rPr>
        <w:t>提供している。</w:t>
      </w:r>
    </w:p>
    <w:p w14:paraId="3C776862" w14:textId="78BD5C9B"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187.</w:t>
      </w:r>
      <w:r w:rsidRPr="00105E4F">
        <w:rPr>
          <w:rFonts w:ascii="ＭＳ 明朝" w:eastAsia="ＭＳ 明朝" w:hAnsi="ＭＳ 明朝"/>
          <w:bCs/>
        </w:rPr>
        <w:tab/>
      </w:r>
      <w:r w:rsidR="00871015" w:rsidRPr="00105E4F">
        <w:rPr>
          <w:rFonts w:ascii="ＭＳ 明朝" w:eastAsia="ＭＳ 明朝" w:hAnsi="ＭＳ 明朝"/>
          <w:bCs/>
        </w:rPr>
        <w:t>国防省は、</w:t>
      </w:r>
      <w:r w:rsidR="00871015" w:rsidRPr="00105E4F">
        <w:rPr>
          <w:rFonts w:ascii="ＭＳ 明朝" w:eastAsia="ＭＳ 明朝" w:hAnsi="ＭＳ 明朝"/>
        </w:rPr>
        <w:t>海外</w:t>
      </w:r>
      <w:r w:rsidR="008E1EBB" w:rsidRPr="00105E4F">
        <w:rPr>
          <w:rFonts w:ascii="ＭＳ 明朝" w:eastAsia="ＭＳ 明朝" w:hAnsi="ＭＳ 明朝" w:hint="eastAsia"/>
          <w:lang w:eastAsia="ja-JP"/>
        </w:rPr>
        <w:t>展開</w:t>
      </w:r>
      <w:r w:rsidR="00871015" w:rsidRPr="00105E4F">
        <w:rPr>
          <w:rFonts w:ascii="ＭＳ 明朝" w:eastAsia="ＭＳ 明朝" w:hAnsi="ＭＳ 明朝"/>
        </w:rPr>
        <w:t>の一環としてオーストリア軍が提供する災害救援の重要性を指摘している（2001年国防法第2条第1項d）。</w:t>
      </w:r>
      <w:r w:rsidR="008E1EBB" w:rsidRPr="00105E4F">
        <w:rPr>
          <w:rFonts w:ascii="ＭＳ 明朝" w:eastAsia="ＭＳ 明朝" w:hAnsi="ＭＳ 明朝" w:hint="eastAsia"/>
          <w:lang w:eastAsia="ja-JP"/>
        </w:rPr>
        <w:t>これに関連して</w:t>
      </w:r>
      <w:r w:rsidR="00871015" w:rsidRPr="00105E4F">
        <w:rPr>
          <w:rFonts w:ascii="ＭＳ 明朝" w:eastAsia="ＭＳ 明朝" w:hAnsi="ＭＳ 明朝"/>
        </w:rPr>
        <w:t>、オーストリア軍は</w:t>
      </w:r>
      <w:r w:rsidR="00D239BC" w:rsidRPr="00105E4F">
        <w:rPr>
          <w:rFonts w:ascii="ＭＳ 明朝" w:eastAsia="ＭＳ 明朝" w:hAnsi="ＭＳ 明朝"/>
        </w:rPr>
        <w:t>障害のある人</w:t>
      </w:r>
      <w:r w:rsidR="00871015" w:rsidRPr="00105E4F">
        <w:rPr>
          <w:rFonts w:ascii="ＭＳ 明朝" w:eastAsia="ＭＳ 明朝" w:hAnsi="ＭＳ 明朝"/>
        </w:rPr>
        <w:t>の特別な状況に特に注意を払っている。</w:t>
      </w:r>
    </w:p>
    <w:p w14:paraId="4BEC4B99" w14:textId="350FC0A4"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188.</w:t>
      </w:r>
      <w:r w:rsidRPr="00105E4F">
        <w:rPr>
          <w:rFonts w:ascii="ＭＳ 明朝" w:eastAsia="ＭＳ 明朝" w:hAnsi="ＭＳ 明朝"/>
          <w:bCs/>
        </w:rPr>
        <w:tab/>
      </w:r>
      <w:r w:rsidR="00871015" w:rsidRPr="00105E4F">
        <w:rPr>
          <w:rFonts w:ascii="ＭＳ 明朝" w:eastAsia="ＭＳ 明朝" w:hAnsi="ＭＳ 明朝"/>
          <w:bCs/>
        </w:rPr>
        <w:t>オーバーエスターライヒ州とチロル州は、</w:t>
      </w:r>
      <w:r w:rsidR="00871015" w:rsidRPr="00105E4F">
        <w:rPr>
          <w:rFonts w:ascii="ＭＳ 明朝" w:eastAsia="ＭＳ 明朝" w:hAnsi="ＭＳ 明朝"/>
        </w:rPr>
        <w:t>災害計画で</w:t>
      </w:r>
      <w:r w:rsidR="00D239BC" w:rsidRPr="00105E4F">
        <w:rPr>
          <w:rFonts w:ascii="ＭＳ 明朝" w:eastAsia="ＭＳ 明朝" w:hAnsi="ＭＳ 明朝"/>
        </w:rPr>
        <w:t>障害のある人</w:t>
      </w:r>
      <w:r w:rsidR="00871015" w:rsidRPr="00105E4F">
        <w:rPr>
          <w:rFonts w:ascii="ＭＳ 明朝" w:eastAsia="ＭＳ 明朝" w:hAnsi="ＭＳ 明朝"/>
        </w:rPr>
        <w:t>のニーズに</w:t>
      </w:r>
      <w:r w:rsidR="008540E9" w:rsidRPr="00105E4F">
        <w:rPr>
          <w:rFonts w:ascii="ＭＳ 明朝" w:eastAsia="ＭＳ 明朝" w:hAnsi="ＭＳ 明朝" w:hint="eastAsia"/>
          <w:lang w:eastAsia="ja-JP"/>
        </w:rPr>
        <w:t>無条件に</w:t>
      </w:r>
      <w:r w:rsidR="001334D3" w:rsidRPr="00105E4F">
        <w:rPr>
          <w:rFonts w:ascii="ＭＳ 明朝" w:eastAsia="ＭＳ 明朝" w:hAnsi="ＭＳ 明朝" w:hint="eastAsia"/>
          <w:lang w:eastAsia="ja-JP"/>
        </w:rPr>
        <w:t>（</w:t>
      </w:r>
      <w:r w:rsidR="001334D3" w:rsidRPr="00105E4F">
        <w:rPr>
          <w:rFonts w:ascii="ＭＳ 明朝" w:eastAsia="ＭＳ 明朝" w:hAnsi="ＭＳ 明朝"/>
          <w:lang w:eastAsia="ja-JP"/>
        </w:rPr>
        <w:t>unreservedly</w:t>
      </w:r>
      <w:r w:rsidR="001334D3" w:rsidRPr="00105E4F">
        <w:rPr>
          <w:rFonts w:ascii="ＭＳ 明朝" w:eastAsia="ＭＳ 明朝" w:hAnsi="ＭＳ 明朝" w:hint="eastAsia"/>
          <w:lang w:eastAsia="ja-JP"/>
        </w:rPr>
        <w:t>）</w:t>
      </w:r>
      <w:r w:rsidR="00871015" w:rsidRPr="00105E4F">
        <w:rPr>
          <w:rFonts w:ascii="ＭＳ 明朝" w:eastAsia="ＭＳ 明朝" w:hAnsi="ＭＳ 明朝"/>
        </w:rPr>
        <w:t>配慮していることを強調している。</w:t>
      </w:r>
    </w:p>
    <w:p w14:paraId="3A0AA5A8" w14:textId="4B83F9BF" w:rsidR="00025F21" w:rsidRPr="00105E4F" w:rsidRDefault="00A34B3A" w:rsidP="00025F21">
      <w:pPr>
        <w:pStyle w:val="H23G"/>
        <w:rPr>
          <w:sz w:val="24"/>
          <w:szCs w:val="24"/>
        </w:rPr>
      </w:pPr>
      <w:r w:rsidRPr="00105E4F">
        <w:rPr>
          <w:rFonts w:ascii="ＭＳ 明朝" w:eastAsia="ＭＳ 明朝" w:hAnsi="ＭＳ 明朝"/>
        </w:rPr>
        <w:tab/>
      </w:r>
      <w:r w:rsidRPr="00105E4F">
        <w:rPr>
          <w:rFonts w:ascii="ＭＳ 明朝" w:eastAsia="ＭＳ 明朝" w:hAnsi="ＭＳ 明朝"/>
          <w:sz w:val="24"/>
          <w:szCs w:val="24"/>
        </w:rPr>
        <w:tab/>
      </w:r>
      <w:r w:rsidR="0038177B" w:rsidRPr="00105E4F">
        <w:rPr>
          <w:rFonts w:ascii="ＭＳ 明朝" w:eastAsia="ＭＳ 明朝" w:hAnsi="ＭＳ 明朝" w:hint="eastAsia"/>
          <w:sz w:val="24"/>
          <w:szCs w:val="24"/>
          <w:lang w:eastAsia="ja-JP"/>
        </w:rPr>
        <w:t>法律の前</w:t>
      </w:r>
      <w:r w:rsidR="000E70D3" w:rsidRPr="00105E4F">
        <w:rPr>
          <w:rFonts w:ascii="ＭＳ 明朝" w:eastAsia="ＭＳ 明朝" w:hAnsi="ＭＳ 明朝" w:cs="ＭＳ Ｐゴシック" w:hint="eastAsia"/>
          <w:kern w:val="36"/>
          <w:sz w:val="24"/>
          <w:szCs w:val="24"/>
        </w:rPr>
        <w:t>にひとしく認められる権利</w:t>
      </w:r>
      <w:r w:rsidR="0038177B" w:rsidRPr="00105E4F">
        <w:rPr>
          <w:rFonts w:ascii="ＭＳ 明朝" w:eastAsia="ＭＳ 明朝" w:hAnsi="ＭＳ 明朝" w:hint="eastAsia"/>
          <w:sz w:val="24"/>
          <w:szCs w:val="24"/>
          <w:lang w:eastAsia="ja-JP"/>
        </w:rPr>
        <w:t>（第１２条）</w:t>
      </w:r>
    </w:p>
    <w:p w14:paraId="431CF7CF" w14:textId="4581DF4B" w:rsidR="00792B19" w:rsidRPr="00105E4F" w:rsidRDefault="0036476A" w:rsidP="00025F21">
      <w:pPr>
        <w:pStyle w:val="H1G"/>
        <w:ind w:leftChars="100" w:left="200" w:firstLineChars="400" w:firstLine="964"/>
        <w:rPr>
          <w:rFonts w:ascii="ＭＳ 明朝" w:eastAsia="ＭＳ 明朝" w:hAnsi="ＭＳ 明朝"/>
        </w:rPr>
      </w:pPr>
      <w:r w:rsidRPr="00105E4F">
        <w:rPr>
          <w:rFonts w:ascii="ＭＳ 明朝" w:eastAsia="ＭＳ 明朝" w:hAnsi="ＭＳ 明朝"/>
        </w:rPr>
        <w:t>報告前</w:t>
      </w:r>
      <w:r w:rsidRPr="00105E4F">
        <w:rPr>
          <w:rFonts w:ascii="ＭＳ 明朝" w:eastAsia="ＭＳ 明朝" w:hAnsi="ＭＳ 明朝" w:hint="eastAsia"/>
          <w:lang w:eastAsia="ja-JP"/>
        </w:rPr>
        <w:t>質問事項パラグラフ</w:t>
      </w:r>
      <w:r w:rsidR="00A34B3A" w:rsidRPr="00105E4F">
        <w:rPr>
          <w:rFonts w:ascii="ＭＳ 明朝" w:eastAsia="ＭＳ 明朝" w:hAnsi="ＭＳ 明朝"/>
        </w:rPr>
        <w:t>25</w:t>
      </w:r>
      <w:r w:rsidRPr="00105E4F">
        <w:rPr>
          <w:rFonts w:ascii="ＭＳ 明朝" w:eastAsia="ＭＳ 明朝" w:hAnsi="ＭＳ 明朝" w:hint="eastAsia"/>
          <w:lang w:eastAsia="ja-JP"/>
        </w:rPr>
        <w:t>への</w:t>
      </w:r>
      <w:r w:rsidR="00A34B3A" w:rsidRPr="00105E4F">
        <w:rPr>
          <w:rFonts w:ascii="ＭＳ 明朝" w:eastAsia="ＭＳ 明朝" w:hAnsi="ＭＳ 明朝"/>
        </w:rPr>
        <w:t>回答</w:t>
      </w:r>
    </w:p>
    <w:p w14:paraId="495BA820" w14:textId="2489B679" w:rsidR="00792B19" w:rsidRPr="00105E4F" w:rsidRDefault="00A34B3A">
      <w:pPr>
        <w:pStyle w:val="SingleTxtG"/>
        <w:tabs>
          <w:tab w:val="clear" w:pos="2268"/>
        </w:tabs>
        <w:kinsoku w:val="0"/>
        <w:overflowPunct w:val="0"/>
        <w:autoSpaceDE w:val="0"/>
        <w:autoSpaceDN w:val="0"/>
        <w:adjustRightInd w:val="0"/>
        <w:snapToGrid w:val="0"/>
        <w:rPr>
          <w:rFonts w:ascii="ＭＳ 明朝" w:eastAsiaTheme="minorEastAsia" w:hAnsi="ＭＳ 明朝"/>
        </w:rPr>
      </w:pPr>
      <w:bookmarkStart w:id="36" w:name="br33"/>
      <w:bookmarkEnd w:id="36"/>
      <w:r w:rsidRPr="00105E4F">
        <w:rPr>
          <w:rFonts w:ascii="ＭＳ 明朝" w:eastAsia="ＭＳ 明朝" w:hAnsi="ＭＳ 明朝"/>
          <w:bCs/>
        </w:rPr>
        <w:t>189.</w:t>
      </w:r>
      <w:r w:rsidRPr="00105E4F">
        <w:rPr>
          <w:rFonts w:ascii="ＭＳ 明朝" w:eastAsia="ＭＳ 明朝" w:hAnsi="ＭＳ 明朝"/>
          <w:bCs/>
        </w:rPr>
        <w:tab/>
      </w:r>
      <w:r w:rsidR="00871015" w:rsidRPr="00105E4F">
        <w:rPr>
          <w:rFonts w:ascii="ＭＳ 明朝" w:eastAsia="ＭＳ 明朝" w:hAnsi="ＭＳ 明朝"/>
          <w:bCs/>
        </w:rPr>
        <w:t>第2次成年者保護</w:t>
      </w:r>
      <w:r w:rsidR="00871015" w:rsidRPr="00105E4F">
        <w:rPr>
          <w:rFonts w:ascii="ＭＳ 明朝" w:eastAsia="ＭＳ 明朝" w:hAnsi="ＭＳ 明朝"/>
        </w:rPr>
        <w:t>法によって新たに</w:t>
      </w:r>
      <w:r w:rsidR="00ED09F2" w:rsidRPr="00105E4F">
        <w:rPr>
          <w:rFonts w:ascii="ＭＳ 明朝" w:eastAsia="ＭＳ 明朝" w:hAnsi="ＭＳ 明朝" w:hint="eastAsia"/>
          <w:lang w:eastAsia="ja-JP"/>
        </w:rPr>
        <w:t>設けられ</w:t>
      </w:r>
      <w:r w:rsidR="00871015" w:rsidRPr="00105E4F">
        <w:rPr>
          <w:rFonts w:ascii="ＭＳ 明朝" w:eastAsia="ＭＳ 明朝" w:hAnsi="ＭＳ 明朝"/>
        </w:rPr>
        <w:t>た裁判に基づく法律扶助は、</w:t>
      </w:r>
      <w:r w:rsidR="00ED09F2" w:rsidRPr="00105E4F">
        <w:rPr>
          <w:rFonts w:ascii="ＭＳ 明朝" w:eastAsia="ＭＳ 明朝" w:hAnsi="ＭＳ 明朝"/>
        </w:rPr>
        <w:t>要するに、</w:t>
      </w:r>
      <w:r w:rsidR="00871015" w:rsidRPr="00105E4F">
        <w:rPr>
          <w:rFonts w:ascii="ＭＳ 明朝" w:eastAsia="ＭＳ 明朝" w:hAnsi="ＭＳ 明朝"/>
        </w:rPr>
        <w:t>法律問題における代理を規制するものである。しかし、法律によれば、この制度が有効になるのは、当事者が支援の助けを借りても自分で自分のことを管理できない場合に限られる。</w:t>
      </w:r>
    </w:p>
    <w:p w14:paraId="5C4DAAFD" w14:textId="4D602ABD" w:rsidR="00792B19" w:rsidRPr="00105E4F" w:rsidRDefault="00A34B3A" w:rsidP="002278D6">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190.</w:t>
      </w:r>
      <w:r w:rsidRPr="00105E4F">
        <w:rPr>
          <w:rFonts w:ascii="ＭＳ 明朝" w:eastAsia="ＭＳ 明朝" w:hAnsi="ＭＳ 明朝"/>
          <w:bCs/>
        </w:rPr>
        <w:tab/>
      </w:r>
      <w:r w:rsidR="00871015" w:rsidRPr="00105E4F">
        <w:rPr>
          <w:rFonts w:ascii="ＭＳ 明朝" w:eastAsia="ＭＳ 明朝" w:hAnsi="ＭＳ 明朝"/>
        </w:rPr>
        <w:t>オーストリア民法第239条第2項には、精神疾患やそれに準ずる</w:t>
      </w:r>
      <w:r w:rsidR="00ED09F2" w:rsidRPr="00105E4F">
        <w:rPr>
          <w:rFonts w:ascii="ＭＳ 明朝" w:eastAsia="ＭＳ 明朝" w:hAnsi="ＭＳ 明朝" w:hint="eastAsia"/>
          <w:lang w:eastAsia="ja-JP"/>
        </w:rPr>
        <w:t>機能</w:t>
      </w:r>
      <w:r w:rsidR="00871015" w:rsidRPr="00105E4F">
        <w:rPr>
          <w:rFonts w:ascii="ＭＳ 明朝" w:eastAsia="ＭＳ 明朝" w:hAnsi="ＭＳ 明朝"/>
        </w:rPr>
        <w:t>障害のために意思決定能力が制限されている成人</w:t>
      </w:r>
      <w:r w:rsidR="00ED09F2" w:rsidRPr="00105E4F">
        <w:rPr>
          <w:rFonts w:ascii="ＭＳ 明朝" w:eastAsia="ＭＳ 明朝" w:hAnsi="ＭＳ 明朝" w:hint="eastAsia"/>
          <w:lang w:eastAsia="ja-JP"/>
        </w:rPr>
        <w:t>への</w:t>
      </w:r>
      <w:r w:rsidR="00871015" w:rsidRPr="00105E4F">
        <w:rPr>
          <w:rFonts w:ascii="ＭＳ 明朝" w:eastAsia="ＭＳ 明朝" w:hAnsi="ＭＳ 明朝"/>
        </w:rPr>
        <w:t>支援方法が例示されている。これには、例えば、家族、身近な人、介護施設、障害者支援制度や社会サービスの施設、仲間のグループ、相談センター、</w:t>
      </w:r>
      <w:r w:rsidR="007C37D9" w:rsidRPr="00105E4F">
        <w:rPr>
          <w:rFonts w:ascii="ＭＳ 明朝" w:eastAsia="ＭＳ 明朝" w:hAnsi="ＭＳ 明朝"/>
        </w:rPr>
        <w:t>「</w:t>
      </w:r>
      <w:r w:rsidR="00871015" w:rsidRPr="00105E4F">
        <w:rPr>
          <w:rFonts w:ascii="ＭＳ 明朝" w:eastAsia="ＭＳ 明朝" w:hAnsi="ＭＳ 明朝"/>
        </w:rPr>
        <w:t>支援銀行口座」</w:t>
      </w:r>
      <w:r w:rsidR="00ED09F2" w:rsidRPr="00105E4F">
        <w:rPr>
          <w:rFonts w:ascii="ＭＳ 明朝" w:eastAsia="ＭＳ 明朝" w:hAnsi="ＭＳ 明朝" w:hint="eastAsia"/>
        </w:rPr>
        <w:t>（</w:t>
      </w:r>
      <w:r w:rsidR="00ED09F2" w:rsidRPr="00105E4F">
        <w:rPr>
          <w:rFonts w:ascii="ＭＳ 明朝" w:eastAsia="ＭＳ 明朝" w:hAnsi="ＭＳ 明朝"/>
        </w:rPr>
        <w:t>assisted bank accounts</w:t>
      </w:r>
      <w:r w:rsidR="00ED09F2" w:rsidRPr="00105E4F">
        <w:rPr>
          <w:rFonts w:ascii="ＭＳ 明朝" w:eastAsia="ＭＳ 明朝" w:hAnsi="ＭＳ 明朝" w:hint="eastAsia"/>
        </w:rPr>
        <w:t>）</w:t>
      </w:r>
      <w:r w:rsidR="00871015" w:rsidRPr="00105E4F">
        <w:rPr>
          <w:rFonts w:ascii="ＭＳ 明朝" w:eastAsia="ＭＳ 明朝" w:hAnsi="ＭＳ 明朝"/>
        </w:rPr>
        <w:t>や</w:t>
      </w:r>
      <w:r w:rsidR="007C37D9" w:rsidRPr="00105E4F">
        <w:rPr>
          <w:rFonts w:ascii="ＭＳ 明朝" w:eastAsia="ＭＳ 明朝" w:hAnsi="ＭＳ 明朝"/>
        </w:rPr>
        <w:t>「</w:t>
      </w:r>
      <w:r w:rsidR="00871015" w:rsidRPr="00105E4F">
        <w:rPr>
          <w:rFonts w:ascii="ＭＳ 明朝" w:eastAsia="ＭＳ 明朝" w:hAnsi="ＭＳ 明朝"/>
        </w:rPr>
        <w:t>予見対話</w:t>
      </w:r>
      <w:r w:rsidR="007C37D9" w:rsidRPr="00105E4F">
        <w:rPr>
          <w:rFonts w:ascii="ＭＳ 明朝" w:eastAsia="ＭＳ 明朝" w:hAnsi="ＭＳ 明朝"/>
        </w:rPr>
        <w:t>」</w:t>
      </w:r>
      <w:r w:rsidR="00ED09F2" w:rsidRPr="00105E4F">
        <w:rPr>
          <w:rFonts w:ascii="ＭＳ 明朝" w:eastAsia="ＭＳ 明朝" w:hAnsi="ＭＳ 明朝" w:hint="eastAsia"/>
        </w:rPr>
        <w:t>（</w:t>
      </w:r>
      <w:r w:rsidR="00ED09F2" w:rsidRPr="00105E4F">
        <w:rPr>
          <w:rFonts w:ascii="ＭＳ 明朝" w:eastAsia="ＭＳ 明朝" w:hAnsi="ＭＳ 明朝"/>
        </w:rPr>
        <w:t>foresight dialogue</w:t>
      </w:r>
      <w:r w:rsidR="009E7A58" w:rsidRPr="00105E4F">
        <w:rPr>
          <w:rFonts w:ascii="ＭＳ 明朝" w:eastAsia="ＭＳ 明朝" w:hAnsi="ＭＳ 明朝" w:hint="eastAsia"/>
          <w:lang w:eastAsia="ja-JP"/>
        </w:rPr>
        <w:t>）</w:t>
      </w:r>
      <w:r w:rsidR="007C37D9" w:rsidRPr="00105E4F">
        <w:rPr>
          <w:rFonts w:ascii="ＭＳ 明朝" w:eastAsia="ＭＳ 明朝" w:hAnsi="ＭＳ 明朝"/>
        </w:rPr>
        <w:t>の</w:t>
      </w:r>
      <w:r w:rsidR="00871015" w:rsidRPr="00105E4F">
        <w:rPr>
          <w:rFonts w:ascii="ＭＳ 明朝" w:eastAsia="ＭＳ 明朝" w:hAnsi="ＭＳ 明朝"/>
        </w:rPr>
        <w:t>ような手段による支援が含まれる。</w:t>
      </w:r>
    </w:p>
    <w:p w14:paraId="2AA5A42C" w14:textId="1FCA5D5A" w:rsidR="00792B19" w:rsidRPr="00105E4F" w:rsidRDefault="00A34B3A">
      <w:pPr>
        <w:pStyle w:val="SingleTxtG"/>
        <w:tabs>
          <w:tab w:val="clear" w:pos="2268"/>
        </w:tabs>
        <w:kinsoku w:val="0"/>
        <w:overflowPunct w:val="0"/>
        <w:autoSpaceDE w:val="0"/>
        <w:autoSpaceDN w:val="0"/>
        <w:adjustRightInd w:val="0"/>
        <w:snapToGrid w:val="0"/>
        <w:rPr>
          <w:rFonts w:ascii="ＭＳ 明朝" w:eastAsiaTheme="minorEastAsia" w:hAnsi="ＭＳ 明朝"/>
        </w:rPr>
      </w:pPr>
      <w:r w:rsidRPr="00105E4F">
        <w:rPr>
          <w:rFonts w:ascii="ＭＳ 明朝" w:eastAsia="ＭＳ 明朝" w:hAnsi="ＭＳ 明朝"/>
          <w:bCs/>
        </w:rPr>
        <w:t>191.</w:t>
      </w:r>
      <w:r w:rsidRPr="00105E4F">
        <w:rPr>
          <w:rFonts w:ascii="ＭＳ 明朝" w:eastAsia="ＭＳ 明朝" w:hAnsi="ＭＳ 明朝"/>
          <w:bCs/>
        </w:rPr>
        <w:tab/>
      </w:r>
      <w:r w:rsidR="00871015" w:rsidRPr="00105E4F">
        <w:rPr>
          <w:rFonts w:ascii="ＭＳ 明朝" w:eastAsia="ＭＳ 明朝" w:hAnsi="ＭＳ 明朝"/>
        </w:rPr>
        <w:t>実際には、支援銀行</w:t>
      </w:r>
      <w:r w:rsidR="00871015" w:rsidRPr="00105E4F">
        <w:rPr>
          <w:rFonts w:ascii="ＭＳ 明朝" w:eastAsia="ＭＳ 明朝" w:hAnsi="ＭＳ 明朝"/>
          <w:bCs/>
        </w:rPr>
        <w:t>口座は</w:t>
      </w:r>
      <w:r w:rsidR="00871015" w:rsidRPr="00105E4F">
        <w:rPr>
          <w:rFonts w:ascii="ＭＳ 明朝" w:eastAsia="ＭＳ 明朝" w:hAnsi="ＭＳ 明朝"/>
        </w:rPr>
        <w:t>社会</w:t>
      </w:r>
      <w:r w:rsidR="00ED09F2" w:rsidRPr="00105E4F">
        <w:rPr>
          <w:rFonts w:ascii="ＭＳ 明朝" w:eastAsia="ＭＳ 明朝" w:hAnsi="ＭＳ 明朝" w:hint="eastAsia"/>
          <w:lang w:eastAsia="ja-JP"/>
        </w:rPr>
        <w:t>サービス</w:t>
      </w:r>
      <w:r w:rsidR="00871015" w:rsidRPr="00105E4F">
        <w:rPr>
          <w:rFonts w:ascii="ＭＳ 明朝" w:eastAsia="ＭＳ 明朝" w:hAnsi="ＭＳ 明朝"/>
        </w:rPr>
        <w:t>団体によって提供されている。このツールは、支払いの優先順位を認識しそれを守ることが困難で、それゆえホームレス状態に陥る危険性がある人が、自立して生活するために必要な支払いに対処できるよう支援することを目的としている。</w:t>
      </w:r>
      <w:r w:rsidR="00871015" w:rsidRPr="00105E4F">
        <w:rPr>
          <w:rFonts w:ascii="ＭＳ 明朝" w:eastAsia="ＭＳ 明朝" w:hAnsi="ＭＳ 明朝"/>
          <w:bCs/>
        </w:rPr>
        <w:t>予見対話とは</w:t>
      </w:r>
      <w:r w:rsidR="00871015" w:rsidRPr="00105E4F">
        <w:rPr>
          <w:rFonts w:ascii="ＭＳ 明朝" w:eastAsia="ＭＳ 明朝" w:hAnsi="ＭＳ 明朝"/>
          <w:b/>
        </w:rPr>
        <w:t>、</w:t>
      </w:r>
      <w:r w:rsidR="00871015" w:rsidRPr="00105E4F">
        <w:rPr>
          <w:rFonts w:ascii="ＭＳ 明朝" w:eastAsia="ＭＳ 明朝" w:hAnsi="ＭＳ 明朝"/>
        </w:rPr>
        <w:t>看護師、介護者、医師が老人ホームや介護施設の入居者と対話するための構造化されたコミュニケーションプロセスである。これは、ホームで良い生活を送りたいという入居者の希望</w:t>
      </w:r>
      <w:r w:rsidR="00760A37" w:rsidRPr="00105E4F">
        <w:rPr>
          <w:rFonts w:ascii="ＭＳ 明朝" w:eastAsia="ＭＳ 明朝" w:hAnsi="ＭＳ 明朝" w:hint="eastAsia"/>
          <w:lang w:eastAsia="ja-JP"/>
        </w:rPr>
        <w:t>についての対話であり、</w:t>
      </w:r>
      <w:r w:rsidR="00871015" w:rsidRPr="00105E4F">
        <w:rPr>
          <w:rFonts w:ascii="ＭＳ 明朝" w:eastAsia="ＭＳ 明朝" w:hAnsi="ＭＳ 明朝"/>
        </w:rPr>
        <w:t>死が近づいたときに何が大切かを話し合うもので</w:t>
      </w:r>
      <w:r w:rsidR="00760A37" w:rsidRPr="00105E4F">
        <w:rPr>
          <w:rFonts w:ascii="ＭＳ 明朝" w:eastAsia="ＭＳ 明朝" w:hAnsi="ＭＳ 明朝" w:hint="eastAsia"/>
          <w:lang w:eastAsia="ja-JP"/>
        </w:rPr>
        <w:t>も</w:t>
      </w:r>
      <w:r w:rsidR="00871015" w:rsidRPr="00105E4F">
        <w:rPr>
          <w:rFonts w:ascii="ＭＳ 明朝" w:eastAsia="ＭＳ 明朝" w:hAnsi="ＭＳ 明朝"/>
        </w:rPr>
        <w:t>ある。このコミュニケーションツールは、入居者の自己決定を真剣に受け止め、それを強化する。法律はまた、裁判所が代理</w:t>
      </w:r>
      <w:r w:rsidR="00760A37" w:rsidRPr="00105E4F">
        <w:rPr>
          <w:rFonts w:ascii="ＭＳ 明朝" w:eastAsia="ＭＳ 明朝" w:hAnsi="ＭＳ 明朝" w:hint="eastAsia"/>
          <w:lang w:eastAsia="ja-JP"/>
        </w:rPr>
        <w:t>（決定）</w:t>
      </w:r>
      <w:r w:rsidR="00871015" w:rsidRPr="00105E4F">
        <w:rPr>
          <w:rFonts w:ascii="ＭＳ 明朝" w:eastAsia="ＭＳ 明朝" w:hAnsi="ＭＳ 明朝"/>
        </w:rPr>
        <w:t>よりも支援</w:t>
      </w:r>
      <w:r w:rsidR="00760A37" w:rsidRPr="00105E4F">
        <w:rPr>
          <w:rFonts w:ascii="ＭＳ 明朝" w:eastAsia="ＭＳ 明朝" w:hAnsi="ＭＳ 明朝" w:hint="eastAsia"/>
          <w:lang w:eastAsia="ja-JP"/>
        </w:rPr>
        <w:t>（による決定）</w:t>
      </w:r>
      <w:r w:rsidR="00871015" w:rsidRPr="00105E4F">
        <w:rPr>
          <w:rFonts w:ascii="ＭＳ 明朝" w:eastAsia="ＭＳ 明朝" w:hAnsi="ＭＳ 明朝"/>
        </w:rPr>
        <w:t>を優先できるよう、構造的な規定も設けている。例えば、どの手続きにおいても、裁判所が選任した後見人の要請があれば、成年者保護協会からの</w:t>
      </w:r>
      <w:r w:rsidR="00871015" w:rsidRPr="00105E4F">
        <w:rPr>
          <w:rFonts w:ascii="ＭＳ 明朝" w:eastAsia="ＭＳ 明朝" w:hAnsi="ＭＳ 明朝"/>
          <w:bCs/>
        </w:rPr>
        <w:t>許可を</w:t>
      </w:r>
      <w:r w:rsidR="00871015" w:rsidRPr="00105E4F">
        <w:rPr>
          <w:rFonts w:ascii="ＭＳ 明朝" w:eastAsia="ＭＳ 明朝" w:hAnsi="ＭＳ 明朝"/>
        </w:rPr>
        <w:t>得なければならない。これらの協会は、ソーシャルワークの基準に従い、</w:t>
      </w:r>
      <w:r w:rsidR="00C90A46" w:rsidRPr="00105E4F">
        <w:rPr>
          <w:rFonts w:ascii="ＭＳ 明朝" w:eastAsia="ＭＳ 明朝" w:hAnsi="ＭＳ 明朝" w:hint="eastAsia"/>
        </w:rPr>
        <w:t>専門的な知識を持つ仲間</w:t>
      </w:r>
      <w:r w:rsidR="00C90A46" w:rsidRPr="00105E4F">
        <w:rPr>
          <w:rFonts w:ascii="ＭＳ 明朝" w:eastAsia="ＭＳ 明朝" w:hAnsi="ＭＳ 明朝" w:hint="eastAsia"/>
          <w:lang w:eastAsia="ja-JP"/>
        </w:rPr>
        <w:t>も</w:t>
      </w:r>
      <w:r w:rsidR="00C90A46" w:rsidRPr="00105E4F">
        <w:rPr>
          <w:rFonts w:ascii="ＭＳ 明朝" w:eastAsia="ＭＳ 明朝" w:hAnsi="ＭＳ 明朝" w:hint="eastAsia"/>
        </w:rPr>
        <w:t>巻き込</w:t>
      </w:r>
      <w:r w:rsidR="00C90A46" w:rsidRPr="00105E4F">
        <w:rPr>
          <w:rFonts w:ascii="ＭＳ 明朝" w:eastAsia="ＭＳ 明朝" w:hAnsi="ＭＳ 明朝" w:hint="eastAsia"/>
          <w:lang w:eastAsia="ja-JP"/>
        </w:rPr>
        <w:t>み</w:t>
      </w:r>
      <w:r w:rsidR="00871015" w:rsidRPr="00105E4F">
        <w:rPr>
          <w:rFonts w:ascii="ＭＳ 明朝" w:eastAsia="ＭＳ 明朝" w:hAnsi="ＭＳ 明朝"/>
        </w:rPr>
        <w:t>、</w:t>
      </w:r>
      <w:r w:rsidR="00FA3D9E" w:rsidRPr="00105E4F">
        <w:rPr>
          <w:rFonts w:ascii="ＭＳ 明朝" w:eastAsia="ＭＳ 明朝" w:hAnsi="ＭＳ 明朝" w:hint="eastAsia"/>
          <w:lang w:eastAsia="ja-JP"/>
        </w:rPr>
        <w:t>当事者</w:t>
      </w:r>
      <w:r w:rsidR="00871015" w:rsidRPr="00105E4F">
        <w:rPr>
          <w:rFonts w:ascii="ＭＳ 明朝" w:eastAsia="ＭＳ 明朝" w:hAnsi="ＭＳ 明朝"/>
        </w:rPr>
        <w:t>のリソースを</w:t>
      </w:r>
      <w:r w:rsidR="00C90A46" w:rsidRPr="00105E4F">
        <w:rPr>
          <w:rFonts w:ascii="ＭＳ 明朝" w:eastAsia="ＭＳ 明朝" w:hAnsi="ＭＳ 明朝" w:hint="eastAsia"/>
          <w:lang w:eastAsia="ja-JP"/>
        </w:rPr>
        <w:t>活用して</w:t>
      </w:r>
      <w:r w:rsidR="00871015" w:rsidRPr="00105E4F">
        <w:rPr>
          <w:rFonts w:ascii="ＭＳ 明朝" w:eastAsia="ＭＳ 明朝" w:hAnsi="ＭＳ 明朝"/>
        </w:rPr>
        <w:t>活動する。最終的には、後見人</w:t>
      </w:r>
      <w:r w:rsidR="00C90A46" w:rsidRPr="00105E4F">
        <w:rPr>
          <w:rFonts w:ascii="ＭＳ 明朝" w:eastAsia="ＭＳ 明朝" w:hAnsi="ＭＳ 明朝" w:hint="eastAsia"/>
        </w:rPr>
        <w:t>を任命するか否かの勧告を行う。</w:t>
      </w:r>
    </w:p>
    <w:p w14:paraId="2F97F3EB" w14:textId="433F10D7" w:rsidR="00792B19" w:rsidRPr="00105E4F" w:rsidRDefault="00A34B3A" w:rsidP="002278D6">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lastRenderedPageBreak/>
        <w:t>192.</w:t>
      </w:r>
      <w:r w:rsidRPr="00105E4F">
        <w:rPr>
          <w:rFonts w:ascii="ＭＳ 明朝" w:eastAsia="ＭＳ 明朝" w:hAnsi="ＭＳ 明朝"/>
          <w:bCs/>
        </w:rPr>
        <w:tab/>
      </w:r>
      <w:r w:rsidR="00871015" w:rsidRPr="00105E4F">
        <w:rPr>
          <w:rFonts w:ascii="ＭＳ 明朝" w:eastAsia="ＭＳ 明朝" w:hAnsi="ＭＳ 明朝"/>
          <w:bCs/>
        </w:rPr>
        <w:t>選択後見</w:t>
      </w:r>
      <w:r w:rsidR="00FA3D9E" w:rsidRPr="00105E4F">
        <w:rPr>
          <w:rFonts w:ascii="ＭＳ 明朝" w:eastAsia="ＭＳ 明朝" w:hAnsi="ＭＳ 明朝" w:hint="eastAsia"/>
          <w:bCs/>
          <w:lang w:eastAsia="ja-JP"/>
        </w:rPr>
        <w:t>（s</w:t>
      </w:r>
      <w:r w:rsidR="00FA3D9E" w:rsidRPr="00105E4F">
        <w:rPr>
          <w:rFonts w:ascii="ＭＳ 明朝" w:eastAsia="ＭＳ 明朝" w:hAnsi="ＭＳ 明朝"/>
          <w:bCs/>
          <w:lang w:eastAsia="ja-JP"/>
        </w:rPr>
        <w:t>elective guardianship</w:t>
      </w:r>
      <w:r w:rsidR="00FA3D9E" w:rsidRPr="00105E4F">
        <w:rPr>
          <w:rFonts w:ascii="ＭＳ 明朝" w:eastAsia="ＭＳ 明朝" w:hAnsi="ＭＳ 明朝" w:hint="eastAsia"/>
          <w:bCs/>
          <w:lang w:eastAsia="ja-JP"/>
        </w:rPr>
        <w:t>）</w:t>
      </w:r>
      <w:r w:rsidR="00871015" w:rsidRPr="00105E4F">
        <w:rPr>
          <w:rFonts w:ascii="ＭＳ 明朝" w:eastAsia="ＭＳ 明朝" w:hAnsi="ＭＳ 明朝"/>
          <w:bCs/>
        </w:rPr>
        <w:t>とは、</w:t>
      </w:r>
      <w:r w:rsidR="00871015" w:rsidRPr="00105E4F">
        <w:rPr>
          <w:rFonts w:ascii="ＭＳ 明朝" w:eastAsia="ＭＳ 明朝" w:hAnsi="ＭＳ 明朝"/>
        </w:rPr>
        <w:t>判断能力が</w:t>
      </w:r>
      <w:r w:rsidR="00FA3D9E" w:rsidRPr="00105E4F">
        <w:rPr>
          <w:rFonts w:ascii="ＭＳ 明朝" w:eastAsia="ＭＳ 明朝" w:hAnsi="ＭＳ 明朝" w:hint="eastAsia"/>
          <w:lang w:eastAsia="ja-JP"/>
        </w:rPr>
        <w:t>１００％では</w:t>
      </w:r>
      <w:r w:rsidR="00871015" w:rsidRPr="00105E4F">
        <w:rPr>
          <w:rFonts w:ascii="ＭＳ 明朝" w:eastAsia="ＭＳ 明朝" w:hAnsi="ＭＳ 明朝"/>
        </w:rPr>
        <w:t>なくなった本人が、自分で後見人を選ぶことができる後見制度である。この際</w:t>
      </w:r>
      <w:r w:rsidR="008C0C40" w:rsidRPr="00105E4F">
        <w:rPr>
          <w:rFonts w:ascii="ＭＳ 明朝" w:eastAsia="ＭＳ 明朝" w:hAnsi="ＭＳ 明朝" w:hint="eastAsia"/>
          <w:lang w:eastAsia="ja-JP"/>
        </w:rPr>
        <w:t>に</w:t>
      </w:r>
      <w:r w:rsidR="00871015" w:rsidRPr="00105E4F">
        <w:rPr>
          <w:rFonts w:ascii="ＭＳ 明朝" w:eastAsia="ＭＳ 明朝" w:hAnsi="ＭＳ 明朝"/>
        </w:rPr>
        <w:t>本人は、後見人が自分の同意がなければ行動できない</w:t>
      </w:r>
      <w:r w:rsidR="00FA3D9E" w:rsidRPr="00105E4F">
        <w:rPr>
          <w:rFonts w:ascii="ＭＳ 明朝" w:eastAsia="ＭＳ 明朝" w:hAnsi="ＭＳ 明朝" w:hint="eastAsia"/>
          <w:lang w:eastAsia="ja-JP"/>
        </w:rPr>
        <w:t>と</w:t>
      </w:r>
      <w:r w:rsidR="00871015" w:rsidRPr="00105E4F">
        <w:rPr>
          <w:rFonts w:ascii="ＭＳ 明朝" w:eastAsia="ＭＳ 明朝" w:hAnsi="ＭＳ 明朝"/>
        </w:rPr>
        <w:t>定めることができる。</w:t>
      </w:r>
    </w:p>
    <w:p w14:paraId="7375403B" w14:textId="316C1A5E" w:rsidR="00792B19" w:rsidRPr="00105E4F" w:rsidRDefault="00A34B3A" w:rsidP="002278D6">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193.</w:t>
      </w:r>
      <w:r w:rsidRPr="00105E4F">
        <w:rPr>
          <w:rFonts w:ascii="ＭＳ 明朝" w:eastAsia="ＭＳ 明朝" w:hAnsi="ＭＳ 明朝"/>
          <w:bCs/>
        </w:rPr>
        <w:tab/>
      </w:r>
      <w:r w:rsidR="00871015" w:rsidRPr="00105E4F">
        <w:rPr>
          <w:rFonts w:ascii="ＭＳ 明朝" w:eastAsia="ＭＳ 明朝" w:hAnsi="ＭＳ 明朝"/>
        </w:rPr>
        <w:t>重要な原則として民法241条1項がある。</w:t>
      </w:r>
      <w:r w:rsidR="00FA3D9E" w:rsidRPr="00105E4F">
        <w:rPr>
          <w:rFonts w:ascii="ＭＳ 明朝" w:eastAsia="ＭＳ 明朝" w:hAnsi="ＭＳ 明朝" w:hint="eastAsia"/>
          <w:lang w:eastAsia="ja-JP"/>
        </w:rPr>
        <w:t>これ</w:t>
      </w:r>
      <w:r w:rsidR="00871015" w:rsidRPr="00105E4F">
        <w:rPr>
          <w:rFonts w:ascii="ＭＳ 明朝" w:eastAsia="ＭＳ 明朝" w:hAnsi="ＭＳ 明朝"/>
        </w:rPr>
        <w:t>は、代理人（患者から事務管理を委任された者、または後見人）として選任された者は、本人の希望や願いに従って生活を構成し、可能な限り、自分で事務を処理できるようになる状況を目指して努力しなければならないと定めている。</w:t>
      </w:r>
    </w:p>
    <w:p w14:paraId="742E0AAC" w14:textId="71A6B63E" w:rsidR="00792B19" w:rsidRPr="00105E4F" w:rsidRDefault="00A34B3A" w:rsidP="002278D6">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194.</w:t>
      </w:r>
      <w:r w:rsidRPr="00105E4F">
        <w:rPr>
          <w:rFonts w:ascii="ＭＳ 明朝" w:eastAsia="ＭＳ 明朝" w:hAnsi="ＭＳ 明朝"/>
          <w:bCs/>
        </w:rPr>
        <w:tab/>
      </w:r>
      <w:r w:rsidR="00871015" w:rsidRPr="00105E4F">
        <w:rPr>
          <w:rFonts w:ascii="ＭＳ 明朝" w:eastAsia="ＭＳ 明朝" w:hAnsi="ＭＳ 明朝"/>
        </w:rPr>
        <w:t>医療行為への同意というデリケートな分野において、民法第252条第2項では、治療を提供する者は、成人が自分自身の意思決定を行う際に、その成人を支援できる人を関与させるよう努力し</w:t>
      </w:r>
      <w:r w:rsidR="00315DFA" w:rsidRPr="00105E4F">
        <w:rPr>
          <w:rFonts w:ascii="ＭＳ 明朝" w:eastAsia="ＭＳ 明朝" w:hAnsi="ＭＳ 明朝" w:hint="eastAsia"/>
          <w:lang w:eastAsia="ja-JP"/>
        </w:rPr>
        <w:t>た</w:t>
      </w:r>
      <w:r w:rsidR="00871015" w:rsidRPr="00105E4F">
        <w:rPr>
          <w:rFonts w:ascii="ＭＳ 明朝" w:eastAsia="ＭＳ 明朝" w:hAnsi="ＭＳ 明朝"/>
        </w:rPr>
        <w:t>ことを証明しなければならないとも定めている。そのような人々とは、家族であったり、親しい人であったりする。</w:t>
      </w:r>
    </w:p>
    <w:p w14:paraId="255C5069" w14:textId="78E5C72D"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195.</w:t>
      </w:r>
      <w:r w:rsidRPr="00105E4F">
        <w:rPr>
          <w:rFonts w:ascii="ＭＳ 明朝" w:eastAsia="ＭＳ 明朝" w:hAnsi="ＭＳ 明朝"/>
          <w:bCs/>
        </w:rPr>
        <w:tab/>
      </w:r>
      <w:r w:rsidR="00871015" w:rsidRPr="00105E4F">
        <w:rPr>
          <w:rFonts w:ascii="ＭＳ 明朝" w:eastAsia="ＭＳ 明朝" w:hAnsi="ＭＳ 明朝"/>
          <w:bCs/>
        </w:rPr>
        <w:t>ニーダーエスターライヒ州は、</w:t>
      </w:r>
      <w:r w:rsidR="00871015" w:rsidRPr="00105E4F">
        <w:rPr>
          <w:rFonts w:ascii="ＭＳ 明朝" w:eastAsia="ＭＳ 明朝" w:hAnsi="ＭＳ 明朝"/>
        </w:rPr>
        <w:t>2020年と2025年に向けて、</w:t>
      </w:r>
      <w:r w:rsidR="00315DFA" w:rsidRPr="00105E4F">
        <w:rPr>
          <w:rFonts w:ascii="ＭＳ 明朝" w:eastAsia="ＭＳ 明朝" w:hAnsi="ＭＳ 明朝" w:hint="eastAsia"/>
          <w:lang w:eastAsia="ja-JP"/>
        </w:rPr>
        <w:t>知的</w:t>
      </w:r>
      <w:r w:rsidR="0078175C" w:rsidRPr="00105E4F">
        <w:rPr>
          <w:rFonts w:ascii="ＭＳ 明朝" w:eastAsia="ＭＳ 明朝" w:hAnsi="ＭＳ 明朝"/>
        </w:rPr>
        <w:t>障害のある人</w:t>
      </w:r>
      <w:r w:rsidR="00871015" w:rsidRPr="00105E4F">
        <w:rPr>
          <w:rFonts w:ascii="ＭＳ 明朝" w:eastAsia="ＭＳ 明朝" w:hAnsi="ＭＳ 明朝"/>
        </w:rPr>
        <w:t>のための施設に関する長期的な計画に関する調査を実施した</w:t>
      </w:r>
      <w:r w:rsidR="00871015" w:rsidRPr="00105E4F">
        <w:rPr>
          <w:rFonts w:ascii="ＭＳ 明朝" w:eastAsia="ＭＳ 明朝" w:hAnsi="ＭＳ 明朝"/>
          <w:bCs/>
        </w:rPr>
        <w:t>。</w:t>
      </w:r>
      <w:r w:rsidR="00871015" w:rsidRPr="00105E4F">
        <w:rPr>
          <w:rFonts w:ascii="ＭＳ 明朝" w:eastAsia="ＭＳ 明朝" w:hAnsi="ＭＳ 明朝"/>
        </w:rPr>
        <w:t>新しいプログラム「私たちの老後」（</w:t>
      </w:r>
      <w:r w:rsidR="00871015" w:rsidRPr="00105E4F">
        <w:rPr>
          <w:rFonts w:ascii="ＭＳ 明朝" w:eastAsia="ＭＳ 明朝" w:hAnsi="ＭＳ 明朝"/>
          <w:i/>
          <w:iCs/>
        </w:rPr>
        <w:t xml:space="preserve">Wir </w:t>
      </w:r>
      <w:proofErr w:type="spellStart"/>
      <w:r w:rsidR="00871015" w:rsidRPr="00105E4F">
        <w:rPr>
          <w:rFonts w:ascii="ＭＳ 明朝" w:eastAsia="ＭＳ 明朝" w:hAnsi="ＭＳ 明朝"/>
          <w:i/>
          <w:iCs/>
        </w:rPr>
        <w:t>im</w:t>
      </w:r>
      <w:proofErr w:type="spellEnd"/>
      <w:r w:rsidR="00871015" w:rsidRPr="00105E4F">
        <w:rPr>
          <w:rFonts w:ascii="ＭＳ 明朝" w:eastAsia="ＭＳ 明朝" w:hAnsi="ＭＳ 明朝"/>
          <w:i/>
          <w:iCs/>
        </w:rPr>
        <w:t xml:space="preserve"> Alter</w:t>
      </w:r>
      <w:r w:rsidR="00871015" w:rsidRPr="00105E4F">
        <w:rPr>
          <w:rFonts w:ascii="ＭＳ 明朝" w:eastAsia="ＭＳ 明朝" w:hAnsi="ＭＳ 明朝"/>
        </w:rPr>
        <w:t>）がそれに応じて</w:t>
      </w:r>
      <w:r w:rsidR="00315DFA" w:rsidRPr="00105E4F">
        <w:rPr>
          <w:rFonts w:ascii="ＭＳ 明朝" w:eastAsia="ＭＳ 明朝" w:hAnsi="ＭＳ 明朝" w:hint="eastAsia"/>
        </w:rPr>
        <w:t>修正</w:t>
      </w:r>
      <w:r w:rsidR="00871015" w:rsidRPr="00105E4F">
        <w:rPr>
          <w:rFonts w:ascii="ＭＳ 明朝" w:eastAsia="ＭＳ 明朝" w:hAnsi="ＭＳ 明朝"/>
        </w:rPr>
        <w:t>され、2018年1月1日以降、</w:t>
      </w:r>
      <w:r w:rsidR="00DF52AE" w:rsidRPr="00105E4F">
        <w:rPr>
          <w:rFonts w:ascii="ＭＳ 明朝" w:eastAsia="ＭＳ 明朝" w:hAnsi="ＭＳ 明朝" w:hint="eastAsia"/>
        </w:rPr>
        <w:t>「</w:t>
      </w:r>
      <w:r w:rsidR="00315DFA" w:rsidRPr="00105E4F">
        <w:rPr>
          <w:rFonts w:ascii="ＭＳ 明朝" w:eastAsia="ＭＳ 明朝" w:hAnsi="ＭＳ 明朝" w:hint="eastAsia"/>
        </w:rPr>
        <w:t>居住</w:t>
      </w:r>
      <w:r w:rsidR="00871015" w:rsidRPr="00105E4F">
        <w:rPr>
          <w:rFonts w:ascii="ＭＳ 明朝" w:eastAsia="ＭＳ 明朝" w:hAnsi="ＭＳ 明朝"/>
        </w:rPr>
        <w:t>生活と</w:t>
      </w:r>
      <w:r w:rsidR="00315DFA" w:rsidRPr="00105E4F">
        <w:rPr>
          <w:rFonts w:ascii="ＭＳ 明朝" w:eastAsia="ＭＳ 明朝" w:hAnsi="ＭＳ 明朝" w:hint="eastAsia"/>
        </w:rPr>
        <w:t>日中生活（</w:t>
      </w:r>
      <w:r w:rsidR="00315DFA" w:rsidRPr="00105E4F">
        <w:rPr>
          <w:rFonts w:ascii="ＭＳ 明朝" w:eastAsia="ＭＳ 明朝" w:hAnsi="ＭＳ 明朝"/>
        </w:rPr>
        <w:t>Living and Day Structure</w:t>
      </w:r>
      <w:r w:rsidR="00315DFA" w:rsidRPr="00105E4F">
        <w:rPr>
          <w:rFonts w:ascii="ＭＳ 明朝" w:eastAsia="ＭＳ 明朝" w:hAnsi="ＭＳ 明朝" w:hint="eastAsia"/>
        </w:rPr>
        <w:t>）</w:t>
      </w:r>
      <w:r w:rsidR="00DF52AE" w:rsidRPr="00105E4F">
        <w:rPr>
          <w:rFonts w:ascii="ＭＳ 明朝" w:eastAsia="ＭＳ 明朝" w:hAnsi="ＭＳ 明朝" w:hint="eastAsia"/>
        </w:rPr>
        <w:t>」</w:t>
      </w:r>
      <w:r w:rsidR="00871015" w:rsidRPr="00105E4F">
        <w:rPr>
          <w:rFonts w:ascii="ＭＳ 明朝" w:eastAsia="ＭＳ 明朝" w:hAnsi="ＭＳ 明朝"/>
        </w:rPr>
        <w:t>が</w:t>
      </w:r>
      <w:r w:rsidR="00DF52AE" w:rsidRPr="00105E4F">
        <w:rPr>
          <w:rFonts w:ascii="ＭＳ 明朝" w:eastAsia="ＭＳ 明朝" w:hAnsi="ＭＳ 明朝" w:hint="eastAsia"/>
          <w:lang w:eastAsia="ja-JP"/>
        </w:rPr>
        <w:t>その</w:t>
      </w:r>
      <w:r w:rsidR="00DF52AE" w:rsidRPr="00105E4F">
        <w:rPr>
          <w:rFonts w:ascii="ＭＳ 明朝" w:eastAsia="ＭＳ 明朝" w:hAnsi="ＭＳ 明朝"/>
        </w:rPr>
        <w:t>プログラム</w:t>
      </w:r>
      <w:r w:rsidR="00DF52AE" w:rsidRPr="00105E4F">
        <w:rPr>
          <w:rFonts w:ascii="ＭＳ 明朝" w:eastAsia="ＭＳ 明朝" w:hAnsi="ＭＳ 明朝" w:hint="eastAsia"/>
          <w:lang w:eastAsia="ja-JP"/>
        </w:rPr>
        <w:t>に</w:t>
      </w:r>
      <w:r w:rsidR="00315DFA" w:rsidRPr="00105E4F">
        <w:rPr>
          <w:rFonts w:ascii="ＭＳ 明朝" w:eastAsia="ＭＳ 明朝" w:hAnsi="ＭＳ 明朝" w:hint="eastAsia"/>
        </w:rPr>
        <w:t>統合</w:t>
      </w:r>
      <w:r w:rsidR="00315DFA" w:rsidRPr="00105E4F">
        <w:rPr>
          <w:rFonts w:ascii="ＭＳ 明朝" w:eastAsia="ＭＳ 明朝" w:hAnsi="ＭＳ 明朝" w:hint="eastAsia"/>
          <w:lang w:eastAsia="ja-JP"/>
        </w:rPr>
        <w:t>され</w:t>
      </w:r>
      <w:r w:rsidR="00871015" w:rsidRPr="00105E4F">
        <w:rPr>
          <w:rFonts w:ascii="ＭＳ 明朝" w:eastAsia="ＭＳ 明朝" w:hAnsi="ＭＳ 明朝"/>
        </w:rPr>
        <w:t>た。</w:t>
      </w:r>
    </w:p>
    <w:p w14:paraId="6185A396" w14:textId="73156E63"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196.</w:t>
      </w:r>
      <w:r w:rsidRPr="00105E4F">
        <w:rPr>
          <w:rFonts w:ascii="ＭＳ 明朝" w:eastAsia="ＭＳ 明朝" w:hAnsi="ＭＳ 明朝"/>
          <w:bCs/>
        </w:rPr>
        <w:tab/>
      </w:r>
      <w:r w:rsidR="00871015" w:rsidRPr="00105E4F">
        <w:rPr>
          <w:rFonts w:ascii="ＭＳ 明朝" w:eastAsia="ＭＳ 明朝" w:hAnsi="ＭＳ 明朝"/>
        </w:rPr>
        <w:t>感覚障害や身体障害のある人</w:t>
      </w:r>
      <w:r w:rsidR="00B760C8" w:rsidRPr="00105E4F">
        <w:rPr>
          <w:rFonts w:ascii="ＭＳ 明朝" w:eastAsia="ＭＳ 明朝" w:hAnsi="ＭＳ 明朝" w:hint="eastAsia"/>
          <w:lang w:eastAsia="ja-JP"/>
        </w:rPr>
        <w:t>へのパーソナルアシスタンス</w:t>
      </w:r>
      <w:r w:rsidR="00871015" w:rsidRPr="00105E4F">
        <w:rPr>
          <w:rFonts w:ascii="ＭＳ 明朝" w:eastAsia="ＭＳ 明朝" w:hAnsi="ＭＳ 明朝"/>
        </w:rPr>
        <w:t>の評価も、将来のニーズの</w:t>
      </w:r>
      <w:r w:rsidR="00B760C8" w:rsidRPr="00105E4F">
        <w:rPr>
          <w:rFonts w:ascii="ＭＳ 明朝" w:eastAsia="ＭＳ 明朝" w:hAnsi="ＭＳ 明朝" w:hint="eastAsia"/>
          <w:lang w:eastAsia="ja-JP"/>
        </w:rPr>
        <w:t>計測・</w:t>
      </w:r>
      <w:r w:rsidR="00871015" w:rsidRPr="00105E4F">
        <w:rPr>
          <w:rFonts w:ascii="ＭＳ 明朝" w:eastAsia="ＭＳ 明朝" w:hAnsi="ＭＳ 明朝"/>
        </w:rPr>
        <w:t>予測を目的</w:t>
      </w:r>
      <w:r w:rsidR="00B760C8" w:rsidRPr="00105E4F">
        <w:rPr>
          <w:rFonts w:ascii="ＭＳ 明朝" w:eastAsia="ＭＳ 明朝" w:hAnsi="ＭＳ 明朝" w:hint="eastAsia"/>
          <w:lang w:eastAsia="ja-JP"/>
        </w:rPr>
        <w:t>に</w:t>
      </w:r>
      <w:r w:rsidR="00871015" w:rsidRPr="00105E4F">
        <w:rPr>
          <w:rFonts w:ascii="ＭＳ 明朝" w:eastAsia="ＭＳ 明朝" w:hAnsi="ＭＳ 明朝"/>
        </w:rPr>
        <w:t>、現在、参加型アプローチで行われている。</w:t>
      </w:r>
    </w:p>
    <w:p w14:paraId="5EE18A5B" w14:textId="7777777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197.</w:t>
      </w:r>
      <w:r w:rsidRPr="00105E4F">
        <w:rPr>
          <w:rFonts w:ascii="ＭＳ 明朝" w:eastAsia="ＭＳ 明朝" w:hAnsi="ＭＳ 明朝"/>
          <w:bCs/>
        </w:rPr>
        <w:tab/>
      </w:r>
      <w:r w:rsidR="00871015" w:rsidRPr="00105E4F">
        <w:rPr>
          <w:rFonts w:ascii="ＭＳ 明朝" w:eastAsia="ＭＳ 明朝" w:hAnsi="ＭＳ 明朝"/>
          <w:bCs/>
        </w:rPr>
        <w:t>オーバーエスターライヒ</w:t>
      </w:r>
      <w:r w:rsidR="00871015" w:rsidRPr="00105E4F">
        <w:rPr>
          <w:rFonts w:ascii="ＭＳ 明朝" w:eastAsia="ＭＳ 明朝" w:hAnsi="ＭＳ 明朝"/>
        </w:rPr>
        <w:t>州では、特に以下の機関が意思決定の支援を行っている：</w:t>
      </w:r>
    </w:p>
    <w:p w14:paraId="0D85AF3C" w14:textId="4371709A"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エンパワーメント・センター：</w:t>
      </w:r>
      <w:r w:rsidR="00145A45" w:rsidRPr="00105E4F">
        <w:rPr>
          <w:rFonts w:ascii="ＭＳ 明朝" w:eastAsia="ＭＳ 明朝" w:hAnsi="ＭＳ 明朝" w:hint="eastAsia"/>
          <w:lang w:eastAsia="ja-JP"/>
        </w:rPr>
        <w:t xml:space="preserve"> </w:t>
      </w:r>
      <w:r w:rsidR="00871015" w:rsidRPr="00105E4F">
        <w:rPr>
          <w:rFonts w:ascii="ＭＳ 明朝" w:eastAsia="ＭＳ 明朝" w:hAnsi="ＭＳ 明朝"/>
        </w:rPr>
        <w:t>自己決定への道を歩む</w:t>
      </w:r>
      <w:r w:rsidR="00B760C8" w:rsidRPr="00105E4F">
        <w:rPr>
          <w:rFonts w:ascii="ＭＳ 明朝" w:eastAsia="ＭＳ 明朝" w:hAnsi="ＭＳ 明朝" w:hint="eastAsia"/>
          <w:lang w:eastAsia="ja-JP"/>
        </w:rPr>
        <w:t>機能</w:t>
      </w:r>
      <w:r w:rsidR="0078175C" w:rsidRPr="00105E4F">
        <w:rPr>
          <w:rFonts w:ascii="ＭＳ 明朝" w:eastAsia="ＭＳ 明朝" w:hAnsi="ＭＳ 明朝"/>
        </w:rPr>
        <w:t>障害のある人</w:t>
      </w:r>
      <w:r w:rsidR="00871015" w:rsidRPr="00105E4F">
        <w:rPr>
          <w:rFonts w:ascii="ＭＳ 明朝" w:eastAsia="ＭＳ 明朝" w:hAnsi="ＭＳ 明朝"/>
        </w:rPr>
        <w:t>のための助言・訓練センター；</w:t>
      </w:r>
      <w:r w:rsidR="00B760C8" w:rsidRPr="00105E4F">
        <w:rPr>
          <w:rFonts w:ascii="ＭＳ 明朝" w:eastAsia="ＭＳ 明朝" w:hAnsi="ＭＳ 明朝" w:hint="eastAsia"/>
        </w:rPr>
        <w:t>201</w:t>
      </w:r>
      <w:r w:rsidR="00B760C8" w:rsidRPr="00105E4F">
        <w:rPr>
          <w:rFonts w:ascii="ＭＳ 明朝" w:eastAsia="ＭＳ 明朝" w:hAnsi="ＭＳ 明朝" w:hint="eastAsia"/>
          <w:lang w:eastAsia="ja-JP"/>
        </w:rPr>
        <w:t>8</w:t>
      </w:r>
      <w:r w:rsidR="00B760C8" w:rsidRPr="00105E4F">
        <w:rPr>
          <w:rFonts w:ascii="ＭＳ 明朝" w:eastAsia="ＭＳ 明朝" w:hAnsi="ＭＳ 明朝" w:hint="eastAsia"/>
        </w:rPr>
        <w:t>年の</w:t>
      </w:r>
      <w:r w:rsidR="00B760C8" w:rsidRPr="00105E4F">
        <w:rPr>
          <w:rFonts w:ascii="ＭＳ 明朝" w:eastAsia="ＭＳ 明朝" w:hAnsi="ＭＳ 明朝" w:hint="eastAsia"/>
          <w:lang w:eastAsia="ja-JP"/>
        </w:rPr>
        <w:t>補助は</w:t>
      </w:r>
      <w:r w:rsidR="00B760C8" w:rsidRPr="00105E4F">
        <w:rPr>
          <w:rFonts w:ascii="ＭＳ 明朝" w:eastAsia="ＭＳ 明朝" w:hAnsi="ＭＳ 明朝" w:hint="eastAsia"/>
        </w:rPr>
        <w:t>約</w:t>
      </w:r>
      <w:r w:rsidR="00B760C8" w:rsidRPr="00105E4F">
        <w:rPr>
          <w:rFonts w:ascii="ＭＳ 明朝" w:eastAsia="ＭＳ 明朝" w:hAnsi="ＭＳ 明朝" w:hint="eastAsia"/>
          <w:lang w:eastAsia="ja-JP"/>
        </w:rPr>
        <w:t>300</w:t>
      </w:r>
      <w:r w:rsidR="00B760C8" w:rsidRPr="00105E4F">
        <w:rPr>
          <w:rFonts w:ascii="ＭＳ 明朝" w:eastAsia="ＭＳ 明朝" w:hAnsi="ＭＳ 明朝" w:hint="eastAsia"/>
        </w:rPr>
        <w:t>万ユーロ</w:t>
      </w:r>
    </w:p>
    <w:p w14:paraId="5CA05308" w14:textId="3A2E9A2A"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ピア・アドバイス：</w:t>
      </w:r>
      <w:r w:rsidR="00145A45" w:rsidRPr="00105E4F">
        <w:rPr>
          <w:rFonts w:ascii="ＭＳ 明朝" w:eastAsia="ＭＳ 明朝" w:hAnsi="ＭＳ 明朝" w:hint="eastAsia"/>
          <w:lang w:eastAsia="ja-JP"/>
        </w:rPr>
        <w:t xml:space="preserve"> </w:t>
      </w:r>
      <w:r w:rsidR="00871015" w:rsidRPr="00105E4F">
        <w:rPr>
          <w:rFonts w:ascii="ＭＳ 明朝" w:eastAsia="ＭＳ 明朝" w:hAnsi="ＭＳ 明朝"/>
        </w:rPr>
        <w:t>自主性と個人の責任を高めるための無料情報、</w:t>
      </w:r>
      <w:r w:rsidR="00B760C8" w:rsidRPr="00105E4F">
        <w:rPr>
          <w:rFonts w:ascii="ＭＳ 明朝" w:eastAsia="ＭＳ 明朝" w:hAnsi="ＭＳ 明朝" w:hint="eastAsia"/>
          <w:lang w:eastAsia="ja-JP"/>
        </w:rPr>
        <w:t>支援</w:t>
      </w:r>
      <w:r w:rsidR="00871015" w:rsidRPr="00105E4F">
        <w:rPr>
          <w:rFonts w:ascii="ＭＳ 明朝" w:eastAsia="ＭＳ 明朝" w:hAnsi="ＭＳ 明朝"/>
        </w:rPr>
        <w:t>、</w:t>
      </w:r>
      <w:r w:rsidR="00B760C8" w:rsidRPr="00105E4F">
        <w:rPr>
          <w:rFonts w:ascii="ＭＳ 明朝" w:eastAsia="ＭＳ 明朝" w:hAnsi="ＭＳ 明朝" w:hint="eastAsia"/>
          <w:lang w:eastAsia="ja-JP"/>
        </w:rPr>
        <w:t>助言</w:t>
      </w:r>
      <w:r w:rsidR="00871015" w:rsidRPr="00105E4F">
        <w:rPr>
          <w:rFonts w:ascii="ＭＳ 明朝" w:eastAsia="ＭＳ 明朝" w:hAnsi="ＭＳ 明朝"/>
        </w:rPr>
        <w:t>。</w:t>
      </w:r>
      <w:r w:rsidR="00B760C8" w:rsidRPr="00105E4F">
        <w:rPr>
          <w:rFonts w:ascii="ＭＳ 明朝" w:eastAsia="ＭＳ 明朝" w:hAnsi="ＭＳ 明朝" w:hint="eastAsia"/>
        </w:rPr>
        <w:t>オーバーエスターライヒ</w:t>
      </w:r>
      <w:r w:rsidR="00B760C8" w:rsidRPr="00105E4F">
        <w:rPr>
          <w:rFonts w:ascii="ＭＳ 明朝" w:eastAsia="ＭＳ 明朝" w:hAnsi="ＭＳ 明朝" w:hint="eastAsia"/>
          <w:lang w:eastAsia="ja-JP"/>
        </w:rPr>
        <w:t>州</w:t>
      </w:r>
      <w:r w:rsidR="00871015" w:rsidRPr="00105E4F">
        <w:rPr>
          <w:rFonts w:ascii="ＭＳ 明朝" w:eastAsia="ＭＳ 明朝" w:hAnsi="ＭＳ 明朝"/>
        </w:rPr>
        <w:t>社会専門職法によって規定されたピアによる包括的なトレーニングのおかげで、非常に有能なアドバイスが受けられる。2017年の支出</w:t>
      </w:r>
      <w:r w:rsidR="00145A45" w:rsidRPr="00105E4F">
        <w:rPr>
          <w:rFonts w:ascii="ＭＳ 明朝" w:eastAsia="ＭＳ 明朝" w:hAnsi="ＭＳ 明朝" w:hint="eastAsia"/>
          <w:lang w:eastAsia="ja-JP"/>
        </w:rPr>
        <w:t>は</w:t>
      </w:r>
      <w:r w:rsidR="00871015" w:rsidRPr="00105E4F">
        <w:rPr>
          <w:rFonts w:ascii="ＭＳ 明朝" w:eastAsia="ＭＳ 明朝" w:hAnsi="ＭＳ 明朝"/>
        </w:rPr>
        <w:t>約50万ユーロ；</w:t>
      </w:r>
    </w:p>
    <w:p w14:paraId="0D9E49A1" w14:textId="25E20CA9"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個人的な将来計画：</w:t>
      </w:r>
      <w:r w:rsidR="00145A45" w:rsidRPr="00105E4F">
        <w:rPr>
          <w:rFonts w:ascii="ＭＳ 明朝" w:eastAsia="ＭＳ 明朝" w:hAnsi="ＭＳ 明朝" w:hint="eastAsia"/>
          <w:lang w:eastAsia="ja-JP"/>
        </w:rPr>
        <w:t xml:space="preserve"> </w:t>
      </w:r>
      <w:r w:rsidR="00871015" w:rsidRPr="00105E4F">
        <w:rPr>
          <w:rFonts w:ascii="ＭＳ 明朝" w:eastAsia="ＭＳ 明朝" w:hAnsi="ＭＳ 明朝"/>
        </w:rPr>
        <w:t>障害</w:t>
      </w:r>
      <w:r w:rsidR="00416224" w:rsidRPr="00105E4F">
        <w:rPr>
          <w:rFonts w:ascii="ＭＳ 明朝" w:eastAsia="ＭＳ 明朝" w:hAnsi="ＭＳ 明朝"/>
        </w:rPr>
        <w:t>のある</w:t>
      </w:r>
      <w:r w:rsidR="00871015" w:rsidRPr="00105E4F">
        <w:rPr>
          <w:rFonts w:ascii="ＭＳ 明朝" w:eastAsia="ＭＳ 明朝" w:hAnsi="ＭＳ 明朝"/>
        </w:rPr>
        <w:t>人々が自分の望む方向に人生を変えるのを助けることを目的とした特別な形のアドバイスで、自分自身の希望や目標、そしてその目標を達成する方法について話し合う。2018年の支出</w:t>
      </w:r>
      <w:r w:rsidR="00145A45" w:rsidRPr="00105E4F">
        <w:rPr>
          <w:rFonts w:ascii="ＭＳ 明朝" w:eastAsia="ＭＳ 明朝" w:hAnsi="ＭＳ 明朝" w:hint="eastAsia"/>
          <w:lang w:eastAsia="ja-JP"/>
        </w:rPr>
        <w:t>は</w:t>
      </w:r>
      <w:r w:rsidR="00871015" w:rsidRPr="00105E4F">
        <w:rPr>
          <w:rFonts w:ascii="ＭＳ 明朝" w:eastAsia="ＭＳ 明朝" w:hAnsi="ＭＳ 明朝"/>
        </w:rPr>
        <w:t>約227,000ユーロ；</w:t>
      </w:r>
    </w:p>
    <w:p w14:paraId="0C7B524D" w14:textId="0893D416"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キャリアプランに関する情報、</w:t>
      </w:r>
      <w:r w:rsidR="00F83A52" w:rsidRPr="00105E4F">
        <w:rPr>
          <w:rFonts w:ascii="ＭＳ 明朝" w:eastAsia="ＭＳ 明朝" w:hAnsi="ＭＳ 明朝" w:hint="eastAsia"/>
          <w:lang w:eastAsia="ja-JP"/>
        </w:rPr>
        <w:t>助言、支援。</w:t>
      </w:r>
    </w:p>
    <w:p w14:paraId="7210F8E9" w14:textId="47BC46AB"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F83A52" w:rsidRPr="00105E4F">
        <w:rPr>
          <w:rFonts w:ascii="ＭＳ 明朝" w:eastAsia="ＭＳ 明朝" w:hAnsi="ＭＳ 明朝" w:hint="eastAsia"/>
          <w:lang w:eastAsia="ja-JP"/>
        </w:rPr>
        <w:t>支払い支援（a</w:t>
      </w:r>
      <w:r w:rsidR="00F83A52" w:rsidRPr="00105E4F">
        <w:rPr>
          <w:rFonts w:ascii="ＭＳ 明朝" w:eastAsia="ＭＳ 明朝" w:hAnsi="ＭＳ 明朝"/>
          <w:lang w:eastAsia="ja-JP"/>
        </w:rPr>
        <w:t>ssisted account</w:t>
      </w:r>
      <w:r w:rsidR="00F83A52" w:rsidRPr="00105E4F">
        <w:rPr>
          <w:rFonts w:ascii="ＭＳ 明朝" w:eastAsia="ＭＳ 明朝" w:hAnsi="ＭＳ 明朝" w:hint="eastAsia"/>
          <w:lang w:eastAsia="ja-JP"/>
        </w:rPr>
        <w:t>）</w:t>
      </w:r>
      <w:r w:rsidR="00871015" w:rsidRPr="00105E4F">
        <w:rPr>
          <w:rFonts w:ascii="ＭＳ 明朝" w:eastAsia="ＭＳ 明朝" w:hAnsi="ＭＳ 明朝"/>
        </w:rPr>
        <w:t>：</w:t>
      </w:r>
      <w:r w:rsidR="00145A45" w:rsidRPr="00105E4F">
        <w:rPr>
          <w:rFonts w:ascii="ＭＳ 明朝" w:eastAsia="ＭＳ 明朝" w:hAnsi="ＭＳ 明朝" w:hint="eastAsia"/>
          <w:lang w:eastAsia="ja-JP"/>
        </w:rPr>
        <w:t xml:space="preserve"> </w:t>
      </w:r>
      <w:r w:rsidR="00871015" w:rsidRPr="00105E4F">
        <w:rPr>
          <w:rFonts w:ascii="ＭＳ 明朝" w:eastAsia="ＭＳ 明朝" w:hAnsi="ＭＳ 明朝"/>
        </w:rPr>
        <w:t>自立した生活を続けるために必要な支払いの優先順位を認識し、それを守り、支払いを処理することが困難な人へのサポート。</w:t>
      </w:r>
    </w:p>
    <w:p w14:paraId="1029F18B" w14:textId="0DA6A7A1" w:rsidR="00792B19" w:rsidRPr="00105E4F" w:rsidRDefault="00A34B3A">
      <w:pPr>
        <w:pStyle w:val="SingleTxtG"/>
        <w:tabs>
          <w:tab w:val="clear" w:pos="2268"/>
        </w:tabs>
        <w:kinsoku w:val="0"/>
        <w:overflowPunct w:val="0"/>
        <w:autoSpaceDE w:val="0"/>
        <w:autoSpaceDN w:val="0"/>
        <w:adjustRightInd w:val="0"/>
        <w:snapToGrid w:val="0"/>
        <w:rPr>
          <w:rFonts w:ascii="ＭＳ 明朝" w:eastAsiaTheme="minorEastAsia" w:hAnsi="ＭＳ 明朝"/>
        </w:rPr>
      </w:pPr>
      <w:r w:rsidRPr="00105E4F">
        <w:rPr>
          <w:rFonts w:ascii="ＭＳ 明朝" w:eastAsia="ＭＳ 明朝" w:hAnsi="ＭＳ 明朝"/>
          <w:bCs/>
        </w:rPr>
        <w:t>198.</w:t>
      </w:r>
      <w:r w:rsidRPr="00105E4F">
        <w:rPr>
          <w:rFonts w:ascii="ＭＳ 明朝" w:eastAsia="ＭＳ 明朝" w:hAnsi="ＭＳ 明朝"/>
          <w:bCs/>
        </w:rPr>
        <w:tab/>
      </w:r>
      <w:r w:rsidR="00871015" w:rsidRPr="00105E4F">
        <w:rPr>
          <w:rFonts w:ascii="ＭＳ 明朝" w:eastAsia="ＭＳ 明朝" w:hAnsi="ＭＳ 明朝"/>
          <w:bCs/>
        </w:rPr>
        <w:t>シュタイアーマルク州の</w:t>
      </w:r>
      <w:r w:rsidR="00871015" w:rsidRPr="00105E4F">
        <w:rPr>
          <w:rFonts w:ascii="ＭＳ 明朝" w:eastAsia="ＭＳ 明朝" w:hAnsi="ＭＳ 明朝"/>
        </w:rPr>
        <w:t>障害者支援プログラムの枠組みの中で、</w:t>
      </w:r>
      <w:r w:rsidR="005A2EEC" w:rsidRPr="00105E4F">
        <w:rPr>
          <w:rFonts w:ascii="ＭＳ 明朝" w:eastAsia="ＭＳ 明朝" w:hAnsi="ＭＳ 明朝" w:hint="eastAsia"/>
          <w:lang w:eastAsia="ja-JP"/>
        </w:rPr>
        <w:t>次が創出された。</w:t>
      </w:r>
      <w:r w:rsidR="005A2EEC" w:rsidRPr="00105E4F">
        <w:rPr>
          <w:rFonts w:ascii="ＭＳ 明朝" w:eastAsia="ＭＳ 明朝" w:hAnsi="ＭＳ 明朝"/>
        </w:rPr>
        <w:t>パイロット・プロジェクトとして試験的に創設された</w:t>
      </w:r>
      <w:r w:rsidR="007C37D9" w:rsidRPr="00105E4F">
        <w:rPr>
          <w:rFonts w:ascii="ＭＳ 明朝" w:eastAsia="ＭＳ 明朝" w:hAnsi="ＭＳ 明朝"/>
        </w:rPr>
        <w:t>「</w:t>
      </w:r>
      <w:r w:rsidR="00F83A52" w:rsidRPr="00105E4F">
        <w:rPr>
          <w:rFonts w:ascii="ＭＳ 明朝" w:eastAsia="ＭＳ 明朝" w:hAnsi="ＭＳ 明朝"/>
        </w:rPr>
        <w:t>予算</w:t>
      </w:r>
      <w:r w:rsidR="00F83A52" w:rsidRPr="00105E4F">
        <w:rPr>
          <w:rFonts w:ascii="ＭＳ 明朝" w:eastAsia="ＭＳ 明朝" w:hAnsi="ＭＳ 明朝" w:hint="eastAsia"/>
          <w:lang w:eastAsia="ja-JP"/>
        </w:rPr>
        <w:t>つきの</w:t>
      </w:r>
      <w:r w:rsidR="00F83A52" w:rsidRPr="00105E4F">
        <w:rPr>
          <w:rFonts w:ascii="ＭＳ 明朝" w:eastAsia="ＭＳ 明朝" w:hAnsi="ＭＳ 明朝"/>
        </w:rPr>
        <w:t>指向</w:t>
      </w:r>
      <w:r w:rsidR="00871015" w:rsidRPr="00105E4F">
        <w:rPr>
          <w:rFonts w:ascii="ＭＳ 明朝" w:eastAsia="ＭＳ 明朝" w:hAnsi="ＭＳ 明朝"/>
        </w:rPr>
        <w:t>生活空間</w:t>
      </w:r>
      <w:r w:rsidR="007C37D9" w:rsidRPr="00105E4F">
        <w:rPr>
          <w:rFonts w:ascii="ＭＳ 明朝" w:eastAsia="ＭＳ 明朝" w:hAnsi="ＭＳ 明朝"/>
        </w:rPr>
        <w:t>」</w:t>
      </w:r>
      <w:r w:rsidR="00F83A52" w:rsidRPr="00105E4F">
        <w:rPr>
          <w:rFonts w:ascii="ＭＳ 明朝" w:eastAsia="ＭＳ 明朝" w:hAnsi="ＭＳ 明朝" w:hint="eastAsia"/>
          <w:lang w:eastAsia="ja-JP"/>
        </w:rPr>
        <w:t>（</w:t>
      </w:r>
      <w:r w:rsidR="00F83A52" w:rsidRPr="00105E4F">
        <w:rPr>
          <w:rFonts w:ascii="ＭＳ 明朝" w:eastAsia="ＭＳ 明朝" w:hAnsi="ＭＳ 明朝"/>
          <w:lang w:eastAsia="ja-JP"/>
        </w:rPr>
        <w:t>living-space oriented accompanied budget</w:t>
      </w:r>
      <w:r w:rsidR="00F83A52" w:rsidRPr="00105E4F">
        <w:rPr>
          <w:rFonts w:ascii="ＭＳ 明朝" w:eastAsia="ＭＳ 明朝" w:hAnsi="ＭＳ 明朝" w:hint="eastAsia"/>
          <w:lang w:eastAsia="ja-JP"/>
        </w:rPr>
        <w:t>）</w:t>
      </w:r>
      <w:r w:rsidR="007C37D9" w:rsidRPr="00105E4F">
        <w:rPr>
          <w:rFonts w:ascii="ＭＳ 明朝" w:eastAsia="ＭＳ 明朝" w:hAnsi="ＭＳ 明朝"/>
        </w:rPr>
        <w:t>と</w:t>
      </w:r>
      <w:r w:rsidR="00871015" w:rsidRPr="00105E4F">
        <w:rPr>
          <w:rFonts w:ascii="ＭＳ 明朝" w:eastAsia="ＭＳ 明朝" w:hAnsi="ＭＳ 明朝"/>
        </w:rPr>
        <w:t>呼ばれるサービス</w:t>
      </w:r>
      <w:r w:rsidR="005A2EEC" w:rsidRPr="00105E4F">
        <w:rPr>
          <w:rFonts w:ascii="ＭＳ 明朝" w:eastAsia="ＭＳ 明朝" w:hAnsi="ＭＳ 明朝" w:hint="eastAsia"/>
          <w:lang w:eastAsia="ja-JP"/>
        </w:rPr>
        <w:t>、</w:t>
      </w:r>
      <w:r w:rsidR="00871015" w:rsidRPr="00105E4F">
        <w:rPr>
          <w:rFonts w:ascii="ＭＳ 明朝" w:eastAsia="ＭＳ 明朝" w:hAnsi="ＭＳ 明朝"/>
        </w:rPr>
        <w:t>ピア・アドバイザーのためのアカデミック・</w:t>
      </w:r>
      <w:r w:rsidR="005A2EEC" w:rsidRPr="00105E4F">
        <w:rPr>
          <w:rFonts w:ascii="ＭＳ 明朝" w:eastAsia="ＭＳ 明朝" w:hAnsi="ＭＳ 明朝" w:hint="eastAsia"/>
          <w:lang w:eastAsia="ja-JP"/>
        </w:rPr>
        <w:t>（高等教育）</w:t>
      </w:r>
      <w:r w:rsidR="00871015" w:rsidRPr="00105E4F">
        <w:rPr>
          <w:rFonts w:ascii="ＭＳ 明朝" w:eastAsia="ＭＳ 明朝" w:hAnsi="ＭＳ 明朝"/>
        </w:rPr>
        <w:t>コース、地域のアドバイス・センター、研修・</w:t>
      </w:r>
      <w:r w:rsidR="005A2EEC" w:rsidRPr="00105E4F">
        <w:rPr>
          <w:rFonts w:ascii="ＭＳ 明朝" w:eastAsia="ＭＳ 明朝" w:hAnsi="ＭＳ 明朝" w:hint="eastAsia"/>
          <w:lang w:eastAsia="ja-JP"/>
        </w:rPr>
        <w:t>相談</w:t>
      </w:r>
      <w:r w:rsidR="00871015" w:rsidRPr="00105E4F">
        <w:rPr>
          <w:rFonts w:ascii="ＭＳ 明朝" w:eastAsia="ＭＳ 明朝" w:hAnsi="ＭＳ 明朝"/>
        </w:rPr>
        <w:t>ハブ（アンドリッツ研修・能力センター）、「シュタイアーマルク州の自己決定生活」と呼ばれる</w:t>
      </w:r>
      <w:r w:rsidR="00317B06" w:rsidRPr="00105E4F">
        <w:rPr>
          <w:rFonts w:ascii="ＭＳ 明朝" w:eastAsia="ＭＳ 明朝" w:hAnsi="ＭＳ 明朝" w:hint="eastAsia"/>
          <w:lang w:eastAsia="ja-JP"/>
        </w:rPr>
        <w:t>自己権利擁護（障害当事者）</w:t>
      </w:r>
      <w:r w:rsidR="00871015" w:rsidRPr="00105E4F">
        <w:rPr>
          <w:rFonts w:ascii="ＭＳ 明朝" w:eastAsia="ＭＳ 明朝" w:hAnsi="ＭＳ 明朝"/>
        </w:rPr>
        <w:t>協会、そして</w:t>
      </w:r>
      <w:r w:rsidR="00317B06" w:rsidRPr="00105E4F">
        <w:rPr>
          <w:rFonts w:ascii="ＭＳ 明朝" w:eastAsia="ＭＳ 明朝" w:hAnsi="ＭＳ 明朝" w:hint="eastAsia"/>
          <w:lang w:eastAsia="ja-JP"/>
        </w:rPr>
        <w:t>支払い支援</w:t>
      </w:r>
      <w:r w:rsidR="00871015" w:rsidRPr="00105E4F">
        <w:rPr>
          <w:rFonts w:ascii="ＭＳ 明朝" w:eastAsia="ＭＳ 明朝" w:hAnsi="ＭＳ 明朝"/>
        </w:rPr>
        <w:t>制度である。</w:t>
      </w:r>
    </w:p>
    <w:p w14:paraId="34240E61" w14:textId="6C0C73A7" w:rsidR="00792B19" w:rsidRPr="00105E4F" w:rsidRDefault="00A34B3A">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lastRenderedPageBreak/>
        <w:t>199.</w:t>
      </w:r>
      <w:r w:rsidRPr="00105E4F">
        <w:rPr>
          <w:rFonts w:ascii="ＭＳ 明朝" w:eastAsia="ＭＳ 明朝" w:hAnsi="ＭＳ 明朝"/>
          <w:bCs/>
        </w:rPr>
        <w:tab/>
      </w:r>
      <w:r w:rsidR="00871015" w:rsidRPr="00105E4F">
        <w:rPr>
          <w:rFonts w:ascii="ＭＳ 明朝" w:eastAsia="ＭＳ 明朝" w:hAnsi="ＭＳ 明朝"/>
          <w:bCs/>
        </w:rPr>
        <w:t>チロル</w:t>
      </w:r>
      <w:r w:rsidR="00871015" w:rsidRPr="00105E4F">
        <w:rPr>
          <w:rFonts w:ascii="ＭＳ 明朝" w:eastAsia="ＭＳ 明朝" w:hAnsi="ＭＳ 明朝"/>
        </w:rPr>
        <w:t>州では、</w:t>
      </w:r>
      <w:r w:rsidR="0078175C" w:rsidRPr="00105E4F">
        <w:rPr>
          <w:rFonts w:ascii="ＭＳ 明朝" w:eastAsia="ＭＳ 明朝" w:hAnsi="ＭＳ 明朝"/>
        </w:rPr>
        <w:t>障害のある人</w:t>
      </w:r>
      <w:r w:rsidR="00871015" w:rsidRPr="00105E4F">
        <w:rPr>
          <w:rFonts w:ascii="ＭＳ 明朝" w:eastAsia="ＭＳ 明朝" w:hAnsi="ＭＳ 明朝"/>
        </w:rPr>
        <w:t>は参加法の枠内で、ピアサポートや経験豊かな</w:t>
      </w:r>
      <w:r w:rsidR="00296732" w:rsidRPr="00105E4F">
        <w:rPr>
          <w:rFonts w:ascii="ＭＳ 明朝" w:eastAsia="ＭＳ 明朝" w:hAnsi="ＭＳ 明朝" w:hint="eastAsia"/>
          <w:lang w:eastAsia="ja-JP"/>
        </w:rPr>
        <w:t>人の関与</w:t>
      </w:r>
      <w:r w:rsidR="00317B06" w:rsidRPr="00105E4F">
        <w:rPr>
          <w:rFonts w:ascii="ＭＳ 明朝" w:eastAsia="ＭＳ 明朝" w:hAnsi="ＭＳ 明朝" w:hint="eastAsia"/>
          <w:lang w:eastAsia="ja-JP"/>
        </w:rPr>
        <w:t>（</w:t>
      </w:r>
      <w:r w:rsidR="00317B06" w:rsidRPr="00105E4F">
        <w:rPr>
          <w:rFonts w:ascii="ＭＳ 明朝" w:eastAsia="ＭＳ 明朝" w:hAnsi="ＭＳ 明朝"/>
          <w:lang w:eastAsia="ja-JP"/>
        </w:rPr>
        <w:t>experienced involvement</w:t>
      </w:r>
      <w:r w:rsidR="00317B06" w:rsidRPr="00105E4F">
        <w:rPr>
          <w:rFonts w:ascii="ＭＳ 明朝" w:eastAsia="ＭＳ 明朝" w:hAnsi="ＭＳ 明朝" w:hint="eastAsia"/>
          <w:lang w:eastAsia="ja-JP"/>
        </w:rPr>
        <w:t>）</w:t>
      </w:r>
      <w:r w:rsidR="00871015" w:rsidRPr="00105E4F">
        <w:rPr>
          <w:rFonts w:ascii="ＭＳ 明朝" w:eastAsia="ＭＳ 明朝" w:hAnsi="ＭＳ 明朝"/>
        </w:rPr>
        <w:t>といった助言サービスを利用することができる。</w:t>
      </w:r>
    </w:p>
    <w:p w14:paraId="66487182" w14:textId="6F36D415" w:rsidR="00792B19" w:rsidRPr="00105E4F" w:rsidRDefault="00A34B3A">
      <w:pPr>
        <w:pStyle w:val="H1G"/>
        <w:rPr>
          <w:rFonts w:ascii="ＭＳ 明朝" w:eastAsia="ＭＳ 明朝" w:hAnsi="ＭＳ 明朝"/>
        </w:rPr>
      </w:pPr>
      <w:bookmarkStart w:id="37" w:name="_Hlk133831701"/>
      <w:bookmarkStart w:id="38" w:name="_Toc133857180"/>
      <w:r w:rsidRPr="00105E4F">
        <w:rPr>
          <w:rFonts w:ascii="ＭＳ 明朝" w:eastAsia="ＭＳ 明朝" w:hAnsi="ＭＳ 明朝"/>
        </w:rPr>
        <w:tab/>
      </w:r>
      <w:r w:rsidR="0036476A" w:rsidRPr="00105E4F">
        <w:rPr>
          <w:rFonts w:ascii="ＭＳ 明朝" w:eastAsia="ＭＳ 明朝" w:hAnsi="ＭＳ 明朝" w:hint="eastAsia"/>
          <w:lang w:eastAsia="ja-JP"/>
        </w:rPr>
        <w:t xml:space="preserve">　　　　　</w:t>
      </w:r>
      <w:bookmarkEnd w:id="37"/>
      <w:bookmarkEnd w:id="38"/>
      <w:r w:rsidR="0036476A" w:rsidRPr="00105E4F">
        <w:rPr>
          <w:rFonts w:ascii="ＭＳ 明朝" w:eastAsia="ＭＳ 明朝" w:hAnsi="ＭＳ 明朝"/>
        </w:rPr>
        <w:t>報告前</w:t>
      </w:r>
      <w:r w:rsidR="0036476A" w:rsidRPr="00105E4F">
        <w:rPr>
          <w:rFonts w:ascii="ＭＳ 明朝" w:eastAsia="ＭＳ 明朝" w:hAnsi="ＭＳ 明朝" w:hint="eastAsia"/>
          <w:lang w:eastAsia="ja-JP"/>
        </w:rPr>
        <w:t>質問事項パラグラフ</w:t>
      </w:r>
      <w:r w:rsidRPr="00105E4F">
        <w:rPr>
          <w:rFonts w:ascii="ＭＳ 明朝" w:eastAsia="ＭＳ 明朝" w:hAnsi="ＭＳ 明朝"/>
        </w:rPr>
        <w:t>26</w:t>
      </w:r>
      <w:r w:rsidR="0036476A" w:rsidRPr="00105E4F">
        <w:rPr>
          <w:rFonts w:ascii="ＭＳ 明朝" w:eastAsia="ＭＳ 明朝" w:hAnsi="ＭＳ 明朝" w:hint="eastAsia"/>
          <w:lang w:eastAsia="ja-JP"/>
        </w:rPr>
        <w:t>への</w:t>
      </w:r>
      <w:r w:rsidRPr="00105E4F">
        <w:rPr>
          <w:rFonts w:ascii="ＭＳ 明朝" w:eastAsia="ＭＳ 明朝" w:hAnsi="ＭＳ 明朝"/>
        </w:rPr>
        <w:t>回答</w:t>
      </w:r>
    </w:p>
    <w:p w14:paraId="7759CE35" w14:textId="4B4B00FB" w:rsidR="004877D2" w:rsidRPr="00105E4F" w:rsidRDefault="00A34B3A">
      <w:pPr>
        <w:pStyle w:val="SingleTxtG"/>
        <w:tabs>
          <w:tab w:val="clear" w:pos="2268"/>
        </w:tabs>
        <w:kinsoku w:val="0"/>
        <w:overflowPunct w:val="0"/>
        <w:autoSpaceDE w:val="0"/>
        <w:autoSpaceDN w:val="0"/>
        <w:adjustRightInd w:val="0"/>
        <w:snapToGrid w:val="0"/>
        <w:rPr>
          <w:rFonts w:ascii="ＭＳ 明朝" w:eastAsiaTheme="minorEastAsia" w:hAnsi="ＭＳ 明朝"/>
        </w:rPr>
      </w:pPr>
      <w:r w:rsidRPr="00105E4F">
        <w:rPr>
          <w:rFonts w:ascii="ＭＳ 明朝" w:eastAsia="ＭＳ 明朝" w:hAnsi="ＭＳ 明朝"/>
          <w:bCs/>
        </w:rPr>
        <w:t>200.</w:t>
      </w:r>
      <w:r w:rsidRPr="00105E4F">
        <w:rPr>
          <w:rFonts w:ascii="ＭＳ 明朝" w:eastAsia="ＭＳ 明朝" w:hAnsi="ＭＳ 明朝"/>
          <w:bCs/>
        </w:rPr>
        <w:tab/>
      </w:r>
      <w:r w:rsidR="00871015" w:rsidRPr="00105E4F">
        <w:rPr>
          <w:rFonts w:ascii="ＭＳ 明朝" w:eastAsia="ＭＳ 明朝" w:hAnsi="ＭＳ 明朝"/>
        </w:rPr>
        <w:t>現在の裁判所命令による後見や、いわゆる代理判断の件数を図示すると以下のようになる（数字は各年初のもの）：</w:t>
      </w:r>
    </w:p>
    <w:p w14:paraId="238A124C" w14:textId="6042DCCB" w:rsidR="005864FD" w:rsidRPr="00105E4F" w:rsidRDefault="002278D6" w:rsidP="005864FD">
      <w:pPr>
        <w:pStyle w:val="1"/>
        <w:rPr>
          <w:rFonts w:ascii="ＭＳ 明朝" w:eastAsiaTheme="minorEastAsia" w:hAnsi="ＭＳ 明朝"/>
          <w:b/>
          <w:bCs/>
        </w:rPr>
      </w:pPr>
      <w:r w:rsidRPr="00105E4F">
        <w:rPr>
          <w:rFonts w:ascii="ＭＳ 明朝" w:eastAsia="ＭＳ 明朝" w:hAnsi="ＭＳ 明朝"/>
          <w:noProof/>
        </w:rPr>
        <w:drawing>
          <wp:anchor distT="0" distB="0" distL="114300" distR="114300" simplePos="0" relativeHeight="251662336" behindDoc="1" locked="0" layoutInCell="1" allowOverlap="1" wp14:anchorId="784C43A3" wp14:editId="67DD3897">
            <wp:simplePos x="0" y="0"/>
            <wp:positionH relativeFrom="margin">
              <wp:posOffset>724535</wp:posOffset>
            </wp:positionH>
            <wp:positionV relativeFrom="page">
              <wp:posOffset>2718435</wp:posOffset>
            </wp:positionV>
            <wp:extent cx="2759710" cy="1463040"/>
            <wp:effectExtent l="0" t="0" r="2540" b="3810"/>
            <wp:wrapTopAndBottom/>
            <wp:docPr id="3" name="_x000011" descr="ooxWord://word/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1" descr="ooxWord://word/media/image12.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9710" cy="1463040"/>
                    </a:xfrm>
                    <a:prstGeom prst="rect">
                      <a:avLst/>
                    </a:prstGeom>
                    <a:noFill/>
                  </pic:spPr>
                </pic:pic>
              </a:graphicData>
            </a:graphic>
            <wp14:sizeRelH relativeFrom="page">
              <wp14:pctWidth>0</wp14:pctWidth>
            </wp14:sizeRelH>
            <wp14:sizeRelV relativeFrom="page">
              <wp14:pctHeight>0</wp14:pctHeight>
            </wp14:sizeRelV>
          </wp:anchor>
        </w:drawing>
      </w:r>
      <w:r w:rsidR="005864FD" w:rsidRPr="00105E4F">
        <w:rPr>
          <w:rFonts w:ascii="ＭＳ 明朝" w:eastAsia="ＭＳ 明朝" w:hAnsi="ＭＳ 明朝"/>
        </w:rPr>
        <w:t>図1</w:t>
      </w:r>
      <w:r w:rsidR="005864FD" w:rsidRPr="00105E4F">
        <w:rPr>
          <w:rFonts w:ascii="ＭＳ 明朝" w:eastAsia="ＭＳ 明朝" w:hAnsi="ＭＳ 明朝" w:hint="eastAsia"/>
          <w:lang w:eastAsia="ja-JP"/>
        </w:rPr>
        <w:t xml:space="preserve">　</w:t>
      </w:r>
      <w:r w:rsidR="005864FD" w:rsidRPr="00105E4F">
        <w:rPr>
          <w:rFonts w:ascii="ＭＳ 明朝" w:eastAsia="ＭＳ 明朝" w:hAnsi="ＭＳ 明朝"/>
          <w:b/>
          <w:bCs/>
        </w:rPr>
        <w:t>裁判所命令の後見件数</w:t>
      </w:r>
    </w:p>
    <w:p w14:paraId="3D1A2AFC" w14:textId="508382EF" w:rsidR="00642496" w:rsidRPr="00105E4F" w:rsidRDefault="00642496" w:rsidP="005864FD">
      <w:pPr>
        <w:pStyle w:val="SingleTxtG"/>
        <w:tabs>
          <w:tab w:val="clear" w:pos="2268"/>
        </w:tabs>
        <w:kinsoku w:val="0"/>
        <w:overflowPunct w:val="0"/>
        <w:autoSpaceDE w:val="0"/>
        <w:autoSpaceDN w:val="0"/>
        <w:adjustRightInd w:val="0"/>
        <w:snapToGrid w:val="0"/>
        <w:rPr>
          <w:rFonts w:ascii="ＭＳ 明朝" w:eastAsiaTheme="minorEastAsia" w:hAnsi="ＭＳ 明朝"/>
        </w:rPr>
      </w:pPr>
    </w:p>
    <w:p w14:paraId="72707822" w14:textId="28A5C0D5" w:rsidR="00317B06" w:rsidRPr="00105E4F" w:rsidRDefault="00317B06" w:rsidP="00317B06">
      <w:pPr>
        <w:pStyle w:val="SingleTxtG"/>
      </w:pPr>
      <w:r w:rsidRPr="00105E4F">
        <w:rPr>
          <w:rFonts w:hint="eastAsia"/>
        </w:rPr>
        <w:t>表</w:t>
      </w:r>
      <w:r w:rsidRPr="00105E4F">
        <w:rPr>
          <w:rFonts w:hint="eastAsia"/>
        </w:rPr>
        <w:t>1</w:t>
      </w:r>
      <w:r w:rsidRPr="00105E4F">
        <w:rPr>
          <w:rFonts w:ascii="ＭＳ 明朝" w:eastAsia="ＭＳ 明朝" w:hAnsi="ＭＳ 明朝" w:hint="eastAsia"/>
          <w:lang w:eastAsia="ja-JP"/>
        </w:rPr>
        <w:t xml:space="preserve">　裁判所命令の後見件数</w:t>
      </w:r>
    </w:p>
    <w:tbl>
      <w:tblPr>
        <w:tblStyle w:val="af0"/>
        <w:tblW w:w="3204" w:type="dxa"/>
        <w:tblInd w:w="1191"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44"/>
        <w:gridCol w:w="1560"/>
      </w:tblGrid>
      <w:tr w:rsidR="00282EE6" w:rsidRPr="00105E4F" w14:paraId="537B4B99" w14:textId="77777777" w:rsidTr="001A6FA4">
        <w:trPr>
          <w:trHeight w:val="390"/>
          <w:tblHeader/>
        </w:trPr>
        <w:tc>
          <w:tcPr>
            <w:tcW w:w="1644" w:type="dxa"/>
            <w:tcBorders>
              <w:top w:val="single" w:sz="4" w:space="0" w:color="auto"/>
              <w:bottom w:val="single" w:sz="12" w:space="0" w:color="auto"/>
            </w:tcBorders>
            <w:shd w:val="clear" w:color="auto" w:fill="auto"/>
            <w:vAlign w:val="bottom"/>
          </w:tcPr>
          <w:p w14:paraId="39413BC2" w14:textId="313E8AE7" w:rsidR="00792B19" w:rsidRPr="00105E4F" w:rsidRDefault="00A34B3A" w:rsidP="001A6FA4">
            <w:pPr>
              <w:pStyle w:val="SingleTxtG"/>
              <w:tabs>
                <w:tab w:val="clear" w:pos="1701"/>
                <w:tab w:val="clear" w:pos="2268"/>
              </w:tabs>
              <w:suppressAutoHyphens w:val="0"/>
              <w:spacing w:before="80" w:after="80" w:line="200" w:lineRule="exact"/>
              <w:ind w:left="0" w:right="113"/>
              <w:jc w:val="center"/>
              <w:rPr>
                <w:rFonts w:ascii="ＭＳ 明朝" w:eastAsia="ＭＳ 明朝" w:hAnsi="ＭＳ 明朝"/>
                <w:i/>
                <w:sz w:val="16"/>
              </w:rPr>
            </w:pPr>
            <w:r w:rsidRPr="00105E4F">
              <w:rPr>
                <w:rFonts w:ascii="ＭＳ 明朝" w:eastAsia="ＭＳ 明朝" w:hAnsi="ＭＳ 明朝"/>
                <w:i/>
                <w:sz w:val="16"/>
              </w:rPr>
              <w:t>年</w:t>
            </w:r>
          </w:p>
        </w:tc>
        <w:tc>
          <w:tcPr>
            <w:tcW w:w="1560" w:type="dxa"/>
            <w:tcBorders>
              <w:top w:val="single" w:sz="4" w:space="0" w:color="auto"/>
              <w:bottom w:val="single" w:sz="12" w:space="0" w:color="auto"/>
            </w:tcBorders>
            <w:shd w:val="clear" w:color="auto" w:fill="auto"/>
            <w:vAlign w:val="bottom"/>
          </w:tcPr>
          <w:p w14:paraId="169E56F9" w14:textId="77777777" w:rsidR="00792B19" w:rsidRPr="00105E4F" w:rsidRDefault="00A34B3A" w:rsidP="001A6FA4">
            <w:pPr>
              <w:pStyle w:val="SingleTxtG"/>
              <w:tabs>
                <w:tab w:val="clear" w:pos="1701"/>
                <w:tab w:val="clear" w:pos="2268"/>
              </w:tabs>
              <w:suppressAutoHyphens w:val="0"/>
              <w:spacing w:before="80" w:after="80" w:line="200" w:lineRule="exact"/>
              <w:ind w:left="0" w:right="113"/>
              <w:jc w:val="center"/>
              <w:rPr>
                <w:rFonts w:ascii="ＭＳ 明朝" w:eastAsia="ＭＳ 明朝" w:hAnsi="ＭＳ 明朝"/>
                <w:i/>
                <w:sz w:val="16"/>
              </w:rPr>
            </w:pPr>
            <w:r w:rsidRPr="00105E4F">
              <w:rPr>
                <w:rFonts w:ascii="ＭＳ 明朝" w:eastAsia="ＭＳ 明朝" w:hAnsi="ＭＳ 明朝"/>
                <w:i/>
                <w:sz w:val="16"/>
              </w:rPr>
              <w:t>後見件数</w:t>
            </w:r>
          </w:p>
        </w:tc>
      </w:tr>
      <w:tr w:rsidR="00282EE6" w:rsidRPr="00105E4F" w14:paraId="7889A76C" w14:textId="77777777" w:rsidTr="001A6FA4">
        <w:trPr>
          <w:trHeight w:val="325"/>
        </w:trPr>
        <w:tc>
          <w:tcPr>
            <w:tcW w:w="1644" w:type="dxa"/>
            <w:tcBorders>
              <w:top w:val="single" w:sz="12" w:space="0" w:color="auto"/>
            </w:tcBorders>
            <w:shd w:val="clear" w:color="auto" w:fill="auto"/>
          </w:tcPr>
          <w:p w14:paraId="3C100ED0"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2009</w:t>
            </w:r>
          </w:p>
        </w:tc>
        <w:tc>
          <w:tcPr>
            <w:tcW w:w="1560" w:type="dxa"/>
            <w:tcBorders>
              <w:top w:val="single" w:sz="12" w:space="0" w:color="auto"/>
            </w:tcBorders>
            <w:shd w:val="clear" w:color="auto" w:fill="auto"/>
            <w:vAlign w:val="bottom"/>
          </w:tcPr>
          <w:p w14:paraId="4F15206C"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48 659</w:t>
            </w:r>
          </w:p>
        </w:tc>
      </w:tr>
      <w:tr w:rsidR="00282EE6" w:rsidRPr="00105E4F" w14:paraId="330E7C83" w14:textId="77777777" w:rsidTr="001A6FA4">
        <w:trPr>
          <w:trHeight w:val="325"/>
        </w:trPr>
        <w:tc>
          <w:tcPr>
            <w:tcW w:w="1644" w:type="dxa"/>
            <w:shd w:val="clear" w:color="auto" w:fill="auto"/>
          </w:tcPr>
          <w:p w14:paraId="53E8D26B"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2010</w:t>
            </w:r>
          </w:p>
        </w:tc>
        <w:tc>
          <w:tcPr>
            <w:tcW w:w="1560" w:type="dxa"/>
            <w:shd w:val="clear" w:color="auto" w:fill="auto"/>
            <w:vAlign w:val="bottom"/>
          </w:tcPr>
          <w:p w14:paraId="25DD3A33"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51 155</w:t>
            </w:r>
          </w:p>
        </w:tc>
      </w:tr>
      <w:tr w:rsidR="00282EE6" w:rsidRPr="00105E4F" w14:paraId="31BA77B4" w14:textId="77777777" w:rsidTr="001A6FA4">
        <w:trPr>
          <w:trHeight w:val="325"/>
        </w:trPr>
        <w:tc>
          <w:tcPr>
            <w:tcW w:w="1644" w:type="dxa"/>
            <w:shd w:val="clear" w:color="auto" w:fill="auto"/>
          </w:tcPr>
          <w:p w14:paraId="4DCB7A17"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2011</w:t>
            </w:r>
          </w:p>
        </w:tc>
        <w:tc>
          <w:tcPr>
            <w:tcW w:w="1560" w:type="dxa"/>
            <w:shd w:val="clear" w:color="auto" w:fill="auto"/>
            <w:vAlign w:val="bottom"/>
          </w:tcPr>
          <w:p w14:paraId="1217AFA8"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53 609</w:t>
            </w:r>
          </w:p>
        </w:tc>
      </w:tr>
      <w:tr w:rsidR="00282EE6" w:rsidRPr="00105E4F" w14:paraId="7DE6987E" w14:textId="77777777" w:rsidTr="001A6FA4">
        <w:trPr>
          <w:trHeight w:val="325"/>
        </w:trPr>
        <w:tc>
          <w:tcPr>
            <w:tcW w:w="1644" w:type="dxa"/>
            <w:shd w:val="clear" w:color="auto" w:fill="auto"/>
          </w:tcPr>
          <w:p w14:paraId="598F0CA8"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2012</w:t>
            </w:r>
          </w:p>
        </w:tc>
        <w:tc>
          <w:tcPr>
            <w:tcW w:w="1560" w:type="dxa"/>
            <w:shd w:val="clear" w:color="auto" w:fill="auto"/>
            <w:vAlign w:val="bottom"/>
          </w:tcPr>
          <w:p w14:paraId="5FE561D2"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56 499</w:t>
            </w:r>
          </w:p>
        </w:tc>
      </w:tr>
      <w:tr w:rsidR="00282EE6" w:rsidRPr="00105E4F" w14:paraId="0BF8D877" w14:textId="77777777" w:rsidTr="001A6FA4">
        <w:trPr>
          <w:trHeight w:val="325"/>
        </w:trPr>
        <w:tc>
          <w:tcPr>
            <w:tcW w:w="1644" w:type="dxa"/>
            <w:shd w:val="clear" w:color="auto" w:fill="auto"/>
          </w:tcPr>
          <w:p w14:paraId="1275067F"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2013</w:t>
            </w:r>
          </w:p>
        </w:tc>
        <w:tc>
          <w:tcPr>
            <w:tcW w:w="1560" w:type="dxa"/>
            <w:shd w:val="clear" w:color="auto" w:fill="auto"/>
            <w:vAlign w:val="bottom"/>
          </w:tcPr>
          <w:p w14:paraId="2E86FF31"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58 986</w:t>
            </w:r>
          </w:p>
        </w:tc>
      </w:tr>
      <w:tr w:rsidR="00282EE6" w:rsidRPr="00105E4F" w14:paraId="13897D26" w14:textId="77777777" w:rsidTr="001A6FA4">
        <w:trPr>
          <w:trHeight w:val="325"/>
        </w:trPr>
        <w:tc>
          <w:tcPr>
            <w:tcW w:w="1644" w:type="dxa"/>
            <w:shd w:val="clear" w:color="auto" w:fill="auto"/>
          </w:tcPr>
          <w:p w14:paraId="649502A7"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2014</w:t>
            </w:r>
          </w:p>
        </w:tc>
        <w:tc>
          <w:tcPr>
            <w:tcW w:w="1560" w:type="dxa"/>
            <w:shd w:val="clear" w:color="auto" w:fill="auto"/>
            <w:vAlign w:val="bottom"/>
          </w:tcPr>
          <w:p w14:paraId="4393AE10"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59 910</w:t>
            </w:r>
          </w:p>
        </w:tc>
      </w:tr>
      <w:tr w:rsidR="00282EE6" w:rsidRPr="00105E4F" w14:paraId="323B5424" w14:textId="77777777" w:rsidTr="001A6FA4">
        <w:trPr>
          <w:trHeight w:val="325"/>
        </w:trPr>
        <w:tc>
          <w:tcPr>
            <w:tcW w:w="1644" w:type="dxa"/>
            <w:shd w:val="clear" w:color="auto" w:fill="auto"/>
          </w:tcPr>
          <w:p w14:paraId="1C92CC69"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2015</w:t>
            </w:r>
          </w:p>
        </w:tc>
        <w:tc>
          <w:tcPr>
            <w:tcW w:w="1560" w:type="dxa"/>
            <w:shd w:val="clear" w:color="auto" w:fill="auto"/>
            <w:vAlign w:val="bottom"/>
          </w:tcPr>
          <w:p w14:paraId="46B89510"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60 461</w:t>
            </w:r>
          </w:p>
        </w:tc>
      </w:tr>
      <w:tr w:rsidR="00282EE6" w:rsidRPr="00105E4F" w14:paraId="0BB54501" w14:textId="77777777" w:rsidTr="001A6FA4">
        <w:trPr>
          <w:trHeight w:val="325"/>
        </w:trPr>
        <w:tc>
          <w:tcPr>
            <w:tcW w:w="1644" w:type="dxa"/>
            <w:shd w:val="clear" w:color="auto" w:fill="auto"/>
          </w:tcPr>
          <w:p w14:paraId="2917ADF0"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2016</w:t>
            </w:r>
          </w:p>
        </w:tc>
        <w:tc>
          <w:tcPr>
            <w:tcW w:w="1560" w:type="dxa"/>
            <w:shd w:val="clear" w:color="auto" w:fill="auto"/>
            <w:vAlign w:val="bottom"/>
          </w:tcPr>
          <w:p w14:paraId="0C78A742"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58 606</w:t>
            </w:r>
          </w:p>
        </w:tc>
      </w:tr>
      <w:tr w:rsidR="00282EE6" w:rsidRPr="00105E4F" w14:paraId="5260CEC2" w14:textId="77777777" w:rsidTr="001A6FA4">
        <w:trPr>
          <w:trHeight w:val="325"/>
        </w:trPr>
        <w:tc>
          <w:tcPr>
            <w:tcW w:w="1644" w:type="dxa"/>
            <w:shd w:val="clear" w:color="auto" w:fill="auto"/>
          </w:tcPr>
          <w:p w14:paraId="4424E96A"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2017</w:t>
            </w:r>
          </w:p>
        </w:tc>
        <w:tc>
          <w:tcPr>
            <w:tcW w:w="1560" w:type="dxa"/>
            <w:shd w:val="clear" w:color="auto" w:fill="auto"/>
            <w:vAlign w:val="bottom"/>
          </w:tcPr>
          <w:p w14:paraId="571B6E3C"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58 548</w:t>
            </w:r>
          </w:p>
        </w:tc>
      </w:tr>
      <w:tr w:rsidR="000015CC" w:rsidRPr="00105E4F" w14:paraId="658A4AD3" w14:textId="77777777" w:rsidTr="001A6FA4">
        <w:trPr>
          <w:trHeight w:val="325"/>
        </w:trPr>
        <w:tc>
          <w:tcPr>
            <w:tcW w:w="1644" w:type="dxa"/>
            <w:shd w:val="clear" w:color="auto" w:fill="auto"/>
          </w:tcPr>
          <w:p w14:paraId="66E8D5F2"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2018</w:t>
            </w:r>
          </w:p>
        </w:tc>
        <w:tc>
          <w:tcPr>
            <w:tcW w:w="1560" w:type="dxa"/>
            <w:shd w:val="clear" w:color="auto" w:fill="auto"/>
            <w:vAlign w:val="bottom"/>
          </w:tcPr>
          <w:p w14:paraId="0D648D38" w14:textId="77777777" w:rsidR="00792B19" w:rsidRPr="00105E4F" w:rsidRDefault="00A34B3A" w:rsidP="001A6FA4">
            <w:pPr>
              <w:pStyle w:val="SingleTxtG"/>
              <w:tabs>
                <w:tab w:val="clear" w:pos="1701"/>
                <w:tab w:val="clear" w:pos="2268"/>
              </w:tabs>
              <w:suppressAutoHyphens w:val="0"/>
              <w:spacing w:before="40" w:after="40" w:line="220" w:lineRule="exact"/>
              <w:ind w:left="0" w:right="113"/>
              <w:jc w:val="center"/>
              <w:rPr>
                <w:rFonts w:ascii="ＭＳ 明朝" w:eastAsia="ＭＳ 明朝" w:hAnsi="ＭＳ 明朝"/>
                <w:sz w:val="18"/>
              </w:rPr>
            </w:pPr>
            <w:r w:rsidRPr="00105E4F">
              <w:rPr>
                <w:rFonts w:ascii="ＭＳ 明朝" w:eastAsia="ＭＳ 明朝" w:hAnsi="ＭＳ 明朝"/>
                <w:sz w:val="18"/>
              </w:rPr>
              <w:t>55 462</w:t>
            </w:r>
          </w:p>
        </w:tc>
      </w:tr>
    </w:tbl>
    <w:p w14:paraId="0DC8ACB6" w14:textId="0C8AAF4D" w:rsidR="00E90DB6" w:rsidRPr="00105E4F" w:rsidRDefault="00E90DB6" w:rsidP="00D056AE">
      <w:pPr>
        <w:pStyle w:val="SingleTxtG"/>
      </w:pPr>
    </w:p>
    <w:p w14:paraId="1DC5F482" w14:textId="3283873E" w:rsidR="00792B19" w:rsidRPr="00105E4F" w:rsidRDefault="00A91D40">
      <w:pPr>
        <w:pStyle w:val="SingleTxtG"/>
        <w:spacing w:before="240"/>
        <w:rPr>
          <w:rFonts w:ascii="ＭＳ 明朝" w:eastAsia="ＭＳ 明朝" w:hAnsi="ＭＳ 明朝"/>
        </w:rPr>
      </w:pPr>
      <w:r w:rsidRPr="00105E4F">
        <w:rPr>
          <w:rFonts w:ascii="ＭＳ 明朝" w:eastAsia="ＭＳ 明朝" w:hAnsi="ＭＳ 明朝"/>
        </w:rPr>
        <w:t>201.</w:t>
      </w:r>
      <w:r w:rsidRPr="00105E4F">
        <w:rPr>
          <w:rFonts w:ascii="ＭＳ 明朝" w:eastAsia="ＭＳ 明朝" w:hAnsi="ＭＳ 明朝"/>
        </w:rPr>
        <w:tab/>
      </w:r>
      <w:r w:rsidR="00A34B3A" w:rsidRPr="00105E4F">
        <w:rPr>
          <w:rFonts w:ascii="ＭＳ 明朝" w:eastAsia="ＭＳ 明朝" w:hAnsi="ＭＳ 明朝"/>
        </w:rPr>
        <w:t>図を見ると、2015年までは増加傾向にあった。後見の数が最も多かったのは2015年で、その後の3年間は8％減少した。</w:t>
      </w:r>
    </w:p>
    <w:p w14:paraId="4E41CF7B" w14:textId="607E0D1D" w:rsidR="00792B19" w:rsidRPr="00105E4F" w:rsidRDefault="00A91D40">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202</w:t>
      </w:r>
      <w:r w:rsidR="00A34B3A" w:rsidRPr="00105E4F">
        <w:rPr>
          <w:rFonts w:ascii="ＭＳ 明朝" w:eastAsia="ＭＳ 明朝" w:hAnsi="ＭＳ 明朝"/>
          <w:bCs/>
        </w:rPr>
        <w:t>.</w:t>
      </w:r>
      <w:r w:rsidR="00A34B3A" w:rsidRPr="00105E4F">
        <w:rPr>
          <w:rFonts w:ascii="ＭＳ 明朝" w:eastAsia="ＭＳ 明朝" w:hAnsi="ＭＳ 明朝"/>
          <w:bCs/>
        </w:rPr>
        <w:tab/>
      </w:r>
      <w:r w:rsidR="00F35C15" w:rsidRPr="00105E4F">
        <w:rPr>
          <w:rFonts w:ascii="ＭＳ 明朝" w:eastAsia="ＭＳ 明朝" w:hAnsi="ＭＳ 明朝" w:hint="eastAsia"/>
          <w:bCs/>
          <w:lang w:eastAsia="ja-JP"/>
        </w:rPr>
        <w:t>「</w:t>
      </w:r>
      <w:r w:rsidR="00871015" w:rsidRPr="00105E4F">
        <w:rPr>
          <w:rFonts w:ascii="ＭＳ 明朝" w:eastAsia="ＭＳ 明朝" w:hAnsi="ＭＳ 明朝"/>
        </w:rPr>
        <w:t>成人の代理</w:t>
      </w:r>
      <w:r w:rsidR="007C37D9" w:rsidRPr="00105E4F">
        <w:rPr>
          <w:rFonts w:ascii="ＭＳ 明朝" w:eastAsia="ＭＳ 明朝" w:hAnsi="ＭＳ 明朝"/>
        </w:rPr>
        <w:t>」に関する</w:t>
      </w:r>
      <w:r w:rsidR="00871015" w:rsidRPr="00105E4F">
        <w:rPr>
          <w:rFonts w:ascii="ＭＳ 明朝" w:eastAsia="ＭＳ 明朝" w:hAnsi="ＭＳ 明朝"/>
        </w:rPr>
        <w:t>新しい統計によると</w:t>
      </w:r>
      <w:r w:rsidR="007C37D9" w:rsidRPr="00105E4F">
        <w:rPr>
          <w:rFonts w:ascii="ＭＳ 明朝" w:eastAsia="ＭＳ 明朝" w:hAnsi="ＭＳ 明朝"/>
        </w:rPr>
        <w:t>、</w:t>
      </w:r>
      <w:r w:rsidR="00871015" w:rsidRPr="00105E4F">
        <w:rPr>
          <w:rFonts w:ascii="ＭＳ 明朝" w:eastAsia="ＭＳ 明朝" w:hAnsi="ＭＳ 明朝"/>
        </w:rPr>
        <w:t>2019年1月1日現在、合計50,204件の裁判所命令の後見が継続中であった。このように減少傾向は続いている。</w:t>
      </w:r>
    </w:p>
    <w:p w14:paraId="4DC17A9F" w14:textId="006AC528" w:rsidR="00792B19" w:rsidRPr="00105E4F" w:rsidRDefault="00A34B3A">
      <w:pPr>
        <w:pStyle w:val="H1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r>
      <w:r w:rsidR="0036476A" w:rsidRPr="00105E4F">
        <w:rPr>
          <w:rFonts w:ascii="ＭＳ 明朝" w:eastAsia="ＭＳ 明朝" w:hAnsi="ＭＳ 明朝"/>
        </w:rPr>
        <w:t>報告前</w:t>
      </w:r>
      <w:r w:rsidR="0036476A" w:rsidRPr="00105E4F">
        <w:rPr>
          <w:rFonts w:ascii="ＭＳ 明朝" w:eastAsia="ＭＳ 明朝" w:hAnsi="ＭＳ 明朝" w:hint="eastAsia"/>
          <w:lang w:eastAsia="ja-JP"/>
        </w:rPr>
        <w:t>質問事項パラグラフ</w:t>
      </w:r>
      <w:r w:rsidRPr="00105E4F">
        <w:rPr>
          <w:rFonts w:ascii="ＭＳ 明朝" w:eastAsia="ＭＳ 明朝" w:hAnsi="ＭＳ 明朝"/>
        </w:rPr>
        <w:t>27</w:t>
      </w:r>
      <w:r w:rsidR="0036476A" w:rsidRPr="00105E4F">
        <w:rPr>
          <w:rFonts w:ascii="ＭＳ 明朝" w:eastAsia="ＭＳ 明朝" w:hAnsi="ＭＳ 明朝" w:hint="eastAsia"/>
          <w:lang w:eastAsia="ja-JP"/>
        </w:rPr>
        <w:t>への</w:t>
      </w:r>
      <w:r w:rsidRPr="00105E4F">
        <w:rPr>
          <w:rFonts w:ascii="ＭＳ 明朝" w:eastAsia="ＭＳ 明朝" w:hAnsi="ＭＳ 明朝"/>
        </w:rPr>
        <w:t>回答</w:t>
      </w:r>
    </w:p>
    <w:p w14:paraId="128A16E8" w14:textId="7065F567" w:rsidR="00792B19" w:rsidRPr="00105E4F" w:rsidRDefault="00A91D40">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203</w:t>
      </w:r>
      <w:r w:rsidR="00A34B3A" w:rsidRPr="00105E4F">
        <w:rPr>
          <w:rFonts w:ascii="ＭＳ 明朝" w:eastAsia="ＭＳ 明朝" w:hAnsi="ＭＳ 明朝"/>
          <w:bCs/>
        </w:rPr>
        <w:t>.</w:t>
      </w:r>
      <w:r w:rsidR="00A34B3A" w:rsidRPr="00105E4F">
        <w:rPr>
          <w:rFonts w:ascii="ＭＳ 明朝" w:eastAsia="ＭＳ 明朝" w:hAnsi="ＭＳ 明朝"/>
          <w:bCs/>
        </w:rPr>
        <w:tab/>
      </w:r>
      <w:r w:rsidR="00871015" w:rsidRPr="00105E4F">
        <w:rPr>
          <w:rFonts w:ascii="ＭＳ 明朝" w:eastAsia="ＭＳ 明朝" w:hAnsi="ＭＳ 明朝"/>
        </w:rPr>
        <w:t>2018年、</w:t>
      </w:r>
      <w:r w:rsidR="00871015" w:rsidRPr="00105E4F">
        <w:rPr>
          <w:rFonts w:ascii="ＭＳ 明朝" w:eastAsia="ＭＳ 明朝" w:hAnsi="ＭＳ 明朝"/>
          <w:bCs/>
        </w:rPr>
        <w:t>法務省は</w:t>
      </w:r>
      <w:r w:rsidR="00871015" w:rsidRPr="00105E4F">
        <w:rPr>
          <w:rFonts w:ascii="ＭＳ 明朝" w:eastAsia="ＭＳ 明朝" w:hAnsi="ＭＳ 明朝"/>
        </w:rPr>
        <w:t>裁判官や司法官を対象に、成人の保護に関する新法に関する研修をさらに計16回実施した。成人保護協会およびオーストリア家庭連合の協力のもと、第2次成人保護法に関する専門家会議が各州で開催された。</w:t>
      </w:r>
    </w:p>
    <w:p w14:paraId="569D8065" w14:textId="20BBEA56" w:rsidR="00792B19" w:rsidRPr="00105E4F" w:rsidRDefault="00A91D40">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204</w:t>
      </w:r>
      <w:r w:rsidR="00A34B3A" w:rsidRPr="00105E4F">
        <w:rPr>
          <w:rFonts w:ascii="ＭＳ 明朝" w:eastAsia="ＭＳ 明朝" w:hAnsi="ＭＳ 明朝"/>
          <w:bCs/>
        </w:rPr>
        <w:t>.</w:t>
      </w:r>
      <w:r w:rsidR="00A34B3A" w:rsidRPr="00105E4F">
        <w:rPr>
          <w:rFonts w:ascii="ＭＳ 明朝" w:eastAsia="ＭＳ 明朝" w:hAnsi="ＭＳ 明朝"/>
          <w:bCs/>
        </w:rPr>
        <w:tab/>
      </w:r>
      <w:r w:rsidR="00871015" w:rsidRPr="00105E4F">
        <w:rPr>
          <w:rFonts w:ascii="ＭＳ 明朝" w:eastAsia="ＭＳ 明朝" w:hAnsi="ＭＳ 明朝"/>
        </w:rPr>
        <w:t>さらに、裁判官と検察官になる見込みのある者は全員、研修中に基本的人権の</w:t>
      </w:r>
      <w:r w:rsidR="00F35C15" w:rsidRPr="00105E4F">
        <w:rPr>
          <w:rFonts w:ascii="ＭＳ 明朝" w:eastAsia="ＭＳ 明朝" w:hAnsi="ＭＳ 明朝" w:hint="eastAsia"/>
          <w:lang w:eastAsia="ja-JP"/>
        </w:rPr>
        <w:t>単元</w:t>
      </w:r>
      <w:r w:rsidR="00871015" w:rsidRPr="00105E4F">
        <w:rPr>
          <w:rFonts w:ascii="ＭＳ 明朝" w:eastAsia="ＭＳ 明朝" w:hAnsi="ＭＳ 明朝"/>
        </w:rPr>
        <w:t>を修了することが義務付けられている。</w:t>
      </w:r>
    </w:p>
    <w:p w14:paraId="735392C8" w14:textId="385A7316" w:rsidR="00792B19" w:rsidRPr="00105E4F" w:rsidRDefault="00A91D40">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lastRenderedPageBreak/>
        <w:t>205</w:t>
      </w:r>
      <w:r w:rsidR="00A34B3A" w:rsidRPr="00105E4F">
        <w:rPr>
          <w:rFonts w:ascii="ＭＳ 明朝" w:eastAsia="ＭＳ 明朝" w:hAnsi="ＭＳ 明朝"/>
          <w:bCs/>
        </w:rPr>
        <w:t>.</w:t>
      </w:r>
      <w:r w:rsidR="00A34B3A" w:rsidRPr="00105E4F">
        <w:rPr>
          <w:rFonts w:ascii="ＭＳ 明朝" w:eastAsia="ＭＳ 明朝" w:hAnsi="ＭＳ 明朝"/>
          <w:bCs/>
        </w:rPr>
        <w:tab/>
      </w:r>
      <w:r w:rsidR="00871015" w:rsidRPr="00105E4F">
        <w:rPr>
          <w:rFonts w:ascii="ＭＳ 明朝" w:eastAsia="ＭＳ 明朝" w:hAnsi="ＭＳ 明朝"/>
        </w:rPr>
        <w:t>2018年には、成人保護協会の職員、医師、弁護士、銀行員を対象とした研修コースも開催された。</w:t>
      </w:r>
    </w:p>
    <w:p w14:paraId="6832F8AB" w14:textId="33712A4C" w:rsidR="00792B19" w:rsidRPr="00105E4F" w:rsidRDefault="00A91D40">
      <w:pPr>
        <w:pStyle w:val="SingleTxtG"/>
        <w:tabs>
          <w:tab w:val="clear" w:pos="2268"/>
        </w:tabs>
        <w:kinsoku w:val="0"/>
        <w:overflowPunct w:val="0"/>
        <w:autoSpaceDE w:val="0"/>
        <w:autoSpaceDN w:val="0"/>
        <w:adjustRightInd w:val="0"/>
        <w:snapToGrid w:val="0"/>
        <w:rPr>
          <w:rFonts w:ascii="ＭＳ 明朝" w:eastAsiaTheme="minorEastAsia" w:hAnsi="ＭＳ 明朝"/>
        </w:rPr>
      </w:pPr>
      <w:r w:rsidRPr="00105E4F">
        <w:rPr>
          <w:rFonts w:ascii="ＭＳ 明朝" w:eastAsia="ＭＳ 明朝" w:hAnsi="ＭＳ 明朝"/>
          <w:bCs/>
        </w:rPr>
        <w:t>206</w:t>
      </w:r>
      <w:r w:rsidR="00A34B3A" w:rsidRPr="00105E4F">
        <w:rPr>
          <w:rFonts w:ascii="ＭＳ 明朝" w:eastAsia="ＭＳ 明朝" w:hAnsi="ＭＳ 明朝"/>
          <w:bCs/>
        </w:rPr>
        <w:t>.</w:t>
      </w:r>
      <w:r w:rsidR="00A34B3A" w:rsidRPr="00105E4F">
        <w:rPr>
          <w:rFonts w:ascii="ＭＳ 明朝" w:eastAsia="ＭＳ 明朝" w:hAnsi="ＭＳ 明朝"/>
          <w:bCs/>
        </w:rPr>
        <w:tab/>
      </w:r>
      <w:r w:rsidR="00871015" w:rsidRPr="00105E4F">
        <w:rPr>
          <w:rFonts w:ascii="ＭＳ 明朝" w:eastAsia="ＭＳ 明朝" w:hAnsi="ＭＳ 明朝"/>
        </w:rPr>
        <w:t>ウェブサイト（www.justiz.gv.at）には、成人保護法の重要な内容に関する</w:t>
      </w:r>
      <w:r w:rsidR="00F35C15" w:rsidRPr="00105E4F">
        <w:rPr>
          <w:rFonts w:ascii="ＭＳ 明朝" w:eastAsia="ＭＳ 明朝" w:hAnsi="ＭＳ 明朝"/>
        </w:rPr>
        <w:t>法務省の</w:t>
      </w:r>
      <w:r w:rsidR="00871015" w:rsidRPr="00105E4F">
        <w:rPr>
          <w:rFonts w:ascii="ＭＳ 明朝" w:eastAsia="ＭＳ 明朝" w:hAnsi="ＭＳ 明朝"/>
        </w:rPr>
        <w:t>パンフレットが複数のバージョンで掲載されている。英語版、トルコ語版、セルボ・クロア語版、</w:t>
      </w:r>
      <w:r w:rsidR="00F35C15" w:rsidRPr="00105E4F">
        <w:rPr>
          <w:rFonts w:ascii="ＭＳ 明朝" w:eastAsia="ＭＳ 明朝" w:hAnsi="ＭＳ 明朝" w:hint="eastAsia"/>
          <w:lang w:eastAsia="ja-JP"/>
        </w:rPr>
        <w:t>わかりやすい</w:t>
      </w:r>
      <w:r w:rsidR="00871015" w:rsidRPr="00105E4F">
        <w:rPr>
          <w:rFonts w:ascii="ＭＳ 明朝" w:eastAsia="ＭＳ 明朝" w:hAnsi="ＭＳ 明朝"/>
        </w:rPr>
        <w:t>版がある。</w:t>
      </w:r>
    </w:p>
    <w:p w14:paraId="4C33FACE" w14:textId="14A31C44" w:rsidR="00025F21" w:rsidRPr="00105E4F" w:rsidRDefault="00025F21">
      <w:pPr>
        <w:pStyle w:val="SingleTxtG"/>
        <w:tabs>
          <w:tab w:val="clear" w:pos="2268"/>
        </w:tabs>
        <w:kinsoku w:val="0"/>
        <w:overflowPunct w:val="0"/>
        <w:autoSpaceDE w:val="0"/>
        <w:autoSpaceDN w:val="0"/>
        <w:adjustRightInd w:val="0"/>
        <w:snapToGrid w:val="0"/>
        <w:rPr>
          <w:rFonts w:ascii="ＭＳ 明朝" w:eastAsiaTheme="minorEastAsia" w:hAnsi="ＭＳ 明朝"/>
        </w:rPr>
      </w:pPr>
    </w:p>
    <w:p w14:paraId="330D1143" w14:textId="6D9560E9" w:rsidR="00025F21" w:rsidRPr="00105E4F" w:rsidRDefault="00D056AE" w:rsidP="001D0B69">
      <w:pPr>
        <w:pStyle w:val="H23G"/>
        <w:ind w:leftChars="567" w:left="2266" w:hangingChars="470" w:hanging="1132"/>
        <w:rPr>
          <w:rFonts w:ascii="ＭＳ 明朝" w:eastAsiaTheme="minorEastAsia" w:hAnsi="ＭＳ 明朝"/>
          <w:sz w:val="24"/>
          <w:szCs w:val="24"/>
        </w:rPr>
      </w:pPr>
      <w:r w:rsidRPr="00105E4F">
        <w:rPr>
          <w:rFonts w:ascii="メイリオ" w:hAnsi="メイリオ" w:cs="ＭＳ Ｐゴシック" w:hint="eastAsia"/>
          <w:kern w:val="36"/>
          <w:sz w:val="24"/>
          <w:szCs w:val="24"/>
        </w:rPr>
        <w:t>司法手続の利用の機会</w:t>
      </w:r>
      <w:r w:rsidR="00536671" w:rsidRPr="00105E4F">
        <w:rPr>
          <w:rFonts w:ascii="ＭＳ 明朝" w:eastAsia="ＭＳ 明朝" w:hAnsi="ＭＳ 明朝" w:hint="eastAsia"/>
          <w:sz w:val="24"/>
          <w:szCs w:val="24"/>
          <w:lang w:eastAsia="ja-JP"/>
        </w:rPr>
        <w:t>（第１３条）</w:t>
      </w:r>
      <w:r w:rsidR="004B6D59" w:rsidRPr="00105E4F">
        <w:rPr>
          <w:rFonts w:ascii="ＭＳ 明朝" w:eastAsia="ＭＳ 明朝" w:hAnsi="ＭＳ 明朝" w:hint="eastAsia"/>
          <w:sz w:val="24"/>
          <w:szCs w:val="24"/>
          <w:lang w:eastAsia="ja-JP"/>
        </w:rPr>
        <w:t xml:space="preserve"> </w:t>
      </w:r>
    </w:p>
    <w:p w14:paraId="067A9543" w14:textId="7ABFAAD9" w:rsidR="00792B19" w:rsidRPr="00105E4F" w:rsidRDefault="00A34B3A">
      <w:pPr>
        <w:pStyle w:val="H1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r>
      <w:r w:rsidR="0036476A" w:rsidRPr="00105E4F">
        <w:rPr>
          <w:rFonts w:ascii="ＭＳ 明朝" w:eastAsia="ＭＳ 明朝" w:hAnsi="ＭＳ 明朝"/>
        </w:rPr>
        <w:t>報告前</w:t>
      </w:r>
      <w:r w:rsidR="0036476A" w:rsidRPr="00105E4F">
        <w:rPr>
          <w:rFonts w:ascii="ＭＳ 明朝" w:eastAsia="ＭＳ 明朝" w:hAnsi="ＭＳ 明朝" w:hint="eastAsia"/>
          <w:lang w:eastAsia="ja-JP"/>
        </w:rPr>
        <w:t>質問事項パラグラフ</w:t>
      </w:r>
      <w:r w:rsidRPr="00105E4F">
        <w:rPr>
          <w:rFonts w:ascii="ＭＳ 明朝" w:eastAsia="ＭＳ 明朝" w:hAnsi="ＭＳ 明朝"/>
        </w:rPr>
        <w:t>28</w:t>
      </w:r>
      <w:r w:rsidR="0036476A" w:rsidRPr="00105E4F">
        <w:rPr>
          <w:rFonts w:ascii="ＭＳ 明朝" w:eastAsia="ＭＳ 明朝" w:hAnsi="ＭＳ 明朝" w:hint="eastAsia"/>
          <w:lang w:eastAsia="ja-JP"/>
        </w:rPr>
        <w:t>への</w:t>
      </w:r>
      <w:r w:rsidRPr="00105E4F">
        <w:rPr>
          <w:rFonts w:ascii="ＭＳ 明朝" w:eastAsia="ＭＳ 明朝" w:hAnsi="ＭＳ 明朝"/>
        </w:rPr>
        <w:t>回答</w:t>
      </w:r>
    </w:p>
    <w:p w14:paraId="27BCD65A" w14:textId="16B3A982" w:rsidR="00792B19" w:rsidRPr="00105E4F" w:rsidRDefault="00A91D40">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207</w:t>
      </w:r>
      <w:r w:rsidR="00A34B3A" w:rsidRPr="00105E4F">
        <w:rPr>
          <w:rFonts w:ascii="ＭＳ 明朝" w:eastAsia="ＭＳ 明朝" w:hAnsi="ＭＳ 明朝"/>
          <w:bCs/>
        </w:rPr>
        <w:t>.</w:t>
      </w:r>
      <w:r w:rsidR="00A34B3A" w:rsidRPr="00105E4F">
        <w:rPr>
          <w:rFonts w:ascii="ＭＳ 明朝" w:eastAsia="ＭＳ 明朝" w:hAnsi="ＭＳ 明朝"/>
          <w:bCs/>
        </w:rPr>
        <w:tab/>
      </w:r>
      <w:r w:rsidR="00871015" w:rsidRPr="00105E4F">
        <w:rPr>
          <w:rFonts w:ascii="ＭＳ 明朝" w:eastAsia="ＭＳ 明朝" w:hAnsi="ＭＳ 明朝"/>
          <w:bCs/>
        </w:rPr>
        <w:t>裁判所庁舎のアクセシビリティに関して、</w:t>
      </w:r>
      <w:r w:rsidR="00871015" w:rsidRPr="00105E4F">
        <w:rPr>
          <w:rFonts w:ascii="ＭＳ 明朝" w:eastAsia="ＭＳ 明朝" w:hAnsi="ＭＳ 明朝"/>
        </w:rPr>
        <w:t>法務省は、移動に制限のある人や感覚</w:t>
      </w:r>
      <w:r w:rsidR="0078175C" w:rsidRPr="00105E4F">
        <w:rPr>
          <w:rFonts w:ascii="ＭＳ 明朝" w:eastAsia="ＭＳ 明朝" w:hAnsi="ＭＳ 明朝"/>
        </w:rPr>
        <w:t>障害のある人</w:t>
      </w:r>
      <w:r w:rsidR="00871015" w:rsidRPr="00105E4F">
        <w:rPr>
          <w:rFonts w:ascii="ＭＳ 明朝" w:eastAsia="ＭＳ 明朝" w:hAnsi="ＭＳ 明朝"/>
        </w:rPr>
        <w:t>のために、</w:t>
      </w:r>
      <w:r w:rsidR="00250C20" w:rsidRPr="00105E4F">
        <w:rPr>
          <w:rFonts w:ascii="ＭＳ 明朝" w:eastAsia="ＭＳ 明朝" w:hAnsi="ＭＳ 明朝" w:hint="eastAsia"/>
          <w:lang w:eastAsia="ja-JP"/>
        </w:rPr>
        <w:t>入り口付近</w:t>
      </w:r>
      <w:r w:rsidR="00871015" w:rsidRPr="00105E4F">
        <w:rPr>
          <w:rFonts w:ascii="ＭＳ 明朝" w:eastAsia="ＭＳ 明朝" w:hAnsi="ＭＳ 明朝"/>
        </w:rPr>
        <w:t>、</w:t>
      </w:r>
      <w:r w:rsidR="00F216A7" w:rsidRPr="00105E4F">
        <w:rPr>
          <w:rFonts w:ascii="ＭＳ 明朝" w:eastAsia="ＭＳ 明朝" w:hAnsi="ＭＳ 明朝" w:hint="eastAsia"/>
          <w:lang w:eastAsia="ja-JP"/>
        </w:rPr>
        <w:t>情報案内</w:t>
      </w:r>
      <w:r w:rsidR="00250C20" w:rsidRPr="00105E4F">
        <w:rPr>
          <w:rFonts w:ascii="ＭＳ 明朝" w:eastAsia="ＭＳ 明朝" w:hAnsi="ＭＳ 明朝" w:hint="eastAsia"/>
          <w:lang w:eastAsia="ja-JP"/>
        </w:rPr>
        <w:t>所</w:t>
      </w:r>
      <w:r w:rsidR="00871015" w:rsidRPr="00105E4F">
        <w:rPr>
          <w:rFonts w:ascii="ＭＳ 明朝" w:eastAsia="ＭＳ 明朝" w:hAnsi="ＭＳ 明朝"/>
        </w:rPr>
        <w:t>（サービス・センター）、少なくとも1つの法廷、トイレのアクセシビリティと使いやすさを可能にする最低基準を定めている。連邦庁舎の段階的計画の実施計画は、https://www.justiz.gv.at/web2013/home/buergerservice/informationen-und-hinweise/etappenplan-bundesbauten~2c94848525f84a63012e0ed5898136ff.de.htmlで閲覧できる</w:t>
      </w:r>
      <w:r w:rsidRPr="00105E4F">
        <w:fldChar w:fldCharType="begin"/>
      </w:r>
      <w:r w:rsidRPr="00105E4F">
        <w:instrText>HYPERLINK "https://www.justiz.gv.at/web2013/home/buergerservice/informationen-und-hinweise/etappenplan-bundesbauten~2c94848525f84a63012e0ed5898136ff.de.html"</w:instrText>
      </w:r>
      <w:r w:rsidRPr="00105E4F">
        <w:fldChar w:fldCharType="separate"/>
      </w:r>
      <w:r w:rsidR="00871015" w:rsidRPr="00105E4F">
        <w:rPr>
          <w:rStyle w:val="af4"/>
          <w:rFonts w:ascii="ＭＳ 明朝" w:eastAsia="ＭＳ 明朝" w:hAnsi="ＭＳ 明朝"/>
          <w:color w:val="auto"/>
        </w:rPr>
        <w:t>。</w:t>
      </w:r>
      <w:r w:rsidRPr="00105E4F">
        <w:rPr>
          <w:rStyle w:val="af4"/>
          <w:rFonts w:ascii="ＭＳ 明朝" w:eastAsia="ＭＳ 明朝" w:hAnsi="ＭＳ 明朝"/>
          <w:color w:val="auto"/>
        </w:rPr>
        <w:fldChar w:fldCharType="end"/>
      </w:r>
    </w:p>
    <w:p w14:paraId="1277F837" w14:textId="4593446C" w:rsidR="00792B19" w:rsidRPr="00105E4F" w:rsidRDefault="00A91D40" w:rsidP="002278D6">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208</w:t>
      </w:r>
      <w:r w:rsidR="00A34B3A" w:rsidRPr="00105E4F">
        <w:rPr>
          <w:rFonts w:ascii="ＭＳ 明朝" w:eastAsia="ＭＳ 明朝" w:hAnsi="ＭＳ 明朝"/>
          <w:bCs/>
        </w:rPr>
        <w:t>.</w:t>
      </w:r>
      <w:r w:rsidR="00A34B3A" w:rsidRPr="00105E4F">
        <w:rPr>
          <w:rFonts w:ascii="ＭＳ 明朝" w:eastAsia="ＭＳ 明朝" w:hAnsi="ＭＳ 明朝"/>
          <w:bCs/>
        </w:rPr>
        <w:tab/>
      </w:r>
      <w:r w:rsidR="00871015" w:rsidRPr="00105E4F">
        <w:rPr>
          <w:rFonts w:ascii="ＭＳ 明朝" w:eastAsia="ＭＳ 明朝" w:hAnsi="ＭＳ 明朝"/>
        </w:rPr>
        <w:t>裁判所建物の現在のアクセシビリティは、オーストリアのすべての刑事・民事裁判所について、法務省のウェブサイトにある</w:t>
      </w:r>
      <w:r w:rsidR="007C37D9" w:rsidRPr="00105E4F">
        <w:rPr>
          <w:rFonts w:ascii="ＭＳ 明朝" w:eastAsia="ＭＳ 明朝" w:hAnsi="ＭＳ 明朝"/>
        </w:rPr>
        <w:t>「</w:t>
      </w:r>
      <w:r w:rsidR="00250C20" w:rsidRPr="00105E4F">
        <w:rPr>
          <w:rFonts w:ascii="ＭＳ 明朝" w:eastAsia="ＭＳ 明朝" w:hAnsi="ＭＳ 明朝" w:hint="eastAsia"/>
          <w:lang w:eastAsia="ja-JP"/>
        </w:rPr>
        <w:t>誰でも入れる</w:t>
      </w:r>
      <w:r w:rsidR="00F216A7" w:rsidRPr="00105E4F">
        <w:rPr>
          <w:rFonts w:ascii="ＭＳ 明朝" w:eastAsia="ＭＳ 明朝" w:hAnsi="ＭＳ 明朝" w:hint="eastAsia"/>
          <w:lang w:eastAsia="ja-JP"/>
        </w:rPr>
        <w:t>」（</w:t>
      </w:r>
      <w:r w:rsidR="00871015" w:rsidRPr="00105E4F">
        <w:rPr>
          <w:rFonts w:ascii="ＭＳ 明朝" w:eastAsia="ＭＳ 明朝" w:hAnsi="ＭＳ 明朝"/>
        </w:rPr>
        <w:t>Reachability</w:t>
      </w:r>
      <w:r w:rsidR="00F216A7" w:rsidRPr="00105E4F">
        <w:rPr>
          <w:rFonts w:ascii="ＭＳ 明朝" w:eastAsia="ＭＳ 明朝" w:hAnsi="ＭＳ 明朝" w:hint="eastAsia"/>
          <w:lang w:eastAsia="ja-JP"/>
        </w:rPr>
        <w:t>）</w:t>
      </w:r>
      <w:r w:rsidR="00871015" w:rsidRPr="00105E4F">
        <w:rPr>
          <w:rFonts w:ascii="ＭＳ 明朝" w:eastAsia="ＭＳ 明朝" w:hAnsi="ＭＳ 明朝"/>
        </w:rPr>
        <w:t>という見出しの下に示されている。提供された情報によれば、オーストリアの裁判所の大部分は、すでに移動困難者にとって利用しやすいものとなっている。</w:t>
      </w:r>
    </w:p>
    <w:p w14:paraId="1F7A0E54" w14:textId="4D67241B" w:rsidR="00792B19" w:rsidRPr="00105E4F" w:rsidRDefault="00A34B3A">
      <w:pPr>
        <w:pStyle w:val="H23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t>手話</w:t>
      </w:r>
      <w:r w:rsidR="00F216A7" w:rsidRPr="00105E4F">
        <w:rPr>
          <w:rFonts w:ascii="ＭＳ 明朝" w:eastAsia="ＭＳ 明朝" w:hAnsi="ＭＳ 明朝" w:hint="eastAsia"/>
          <w:lang w:eastAsia="ja-JP"/>
        </w:rPr>
        <w:t>言語</w:t>
      </w:r>
      <w:r w:rsidRPr="00105E4F">
        <w:rPr>
          <w:rFonts w:ascii="ＭＳ 明朝" w:eastAsia="ＭＳ 明朝" w:hAnsi="ＭＳ 明朝"/>
        </w:rPr>
        <w:t>通訳者</w:t>
      </w:r>
    </w:p>
    <w:p w14:paraId="288476C5" w14:textId="6EA372C8" w:rsidR="00792B19" w:rsidRPr="00105E4F" w:rsidRDefault="00A91D40">
      <w:pPr>
        <w:pStyle w:val="SingleTxtG"/>
        <w:tabs>
          <w:tab w:val="clear" w:pos="2268"/>
        </w:tabs>
        <w:kinsoku w:val="0"/>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209</w:t>
      </w:r>
      <w:r w:rsidR="00A34B3A" w:rsidRPr="00105E4F">
        <w:rPr>
          <w:rFonts w:ascii="ＭＳ 明朝" w:eastAsia="ＭＳ 明朝" w:hAnsi="ＭＳ 明朝"/>
          <w:bCs/>
        </w:rPr>
        <w:t>.</w:t>
      </w:r>
      <w:r w:rsidR="00A34B3A" w:rsidRPr="00105E4F">
        <w:rPr>
          <w:rFonts w:ascii="ＭＳ 明朝" w:eastAsia="ＭＳ 明朝" w:hAnsi="ＭＳ 明朝"/>
          <w:bCs/>
        </w:rPr>
        <w:tab/>
      </w:r>
      <w:r w:rsidR="00871015" w:rsidRPr="00105E4F">
        <w:rPr>
          <w:rFonts w:ascii="ＭＳ 明朝" w:eastAsia="ＭＳ 明朝" w:hAnsi="ＭＳ 明朝"/>
        </w:rPr>
        <w:t>インターネット（https://sdgliste.justiz.gv.at）で自由に入手できる一般宣誓・公認通訳者リストでは</w:t>
      </w:r>
      <w:r w:rsidRPr="00105E4F">
        <w:fldChar w:fldCharType="begin"/>
      </w:r>
      <w:r w:rsidRPr="00105E4F">
        <w:instrText>HYPERLINK "https://sdgliste.justiz.gv.at/"</w:instrText>
      </w:r>
      <w:r w:rsidRPr="00105E4F">
        <w:fldChar w:fldCharType="separate"/>
      </w:r>
      <w:r w:rsidR="00871015" w:rsidRPr="00105E4F">
        <w:rPr>
          <w:rStyle w:val="af4"/>
          <w:rFonts w:ascii="ＭＳ 明朝" w:eastAsia="ＭＳ 明朝" w:hAnsi="ＭＳ 明朝"/>
          <w:color w:val="auto"/>
        </w:rPr>
        <w:t>、</w:t>
      </w:r>
      <w:r w:rsidRPr="00105E4F">
        <w:rPr>
          <w:rStyle w:val="af4"/>
          <w:rFonts w:ascii="ＭＳ 明朝" w:eastAsia="ＭＳ 明朝" w:hAnsi="ＭＳ 明朝"/>
          <w:color w:val="auto"/>
        </w:rPr>
        <w:fldChar w:fldCharType="end"/>
      </w:r>
      <w:r w:rsidR="00871015" w:rsidRPr="00105E4F">
        <w:rPr>
          <w:rFonts w:ascii="ＭＳ 明朝" w:eastAsia="ＭＳ 明朝" w:hAnsi="ＭＳ 明朝"/>
        </w:rPr>
        <w:t>手話</w:t>
      </w:r>
      <w:r w:rsidR="00066E90" w:rsidRPr="00105E4F">
        <w:rPr>
          <w:rFonts w:ascii="ＭＳ 明朝" w:eastAsia="ＭＳ 明朝" w:hAnsi="ＭＳ 明朝" w:hint="eastAsia"/>
          <w:lang w:eastAsia="ja-JP"/>
        </w:rPr>
        <w:t>言語</w:t>
      </w:r>
      <w:r w:rsidR="00871015" w:rsidRPr="00105E4F">
        <w:rPr>
          <w:rFonts w:ascii="ＭＳ 明朝" w:eastAsia="ＭＳ 明朝" w:hAnsi="ＭＳ 明朝"/>
        </w:rPr>
        <w:t>は別の言語として記載されている。</w:t>
      </w:r>
    </w:p>
    <w:p w14:paraId="7CCD3DA0" w14:textId="3DB4CEC2" w:rsidR="00792B19" w:rsidRPr="00105E4F" w:rsidRDefault="00A91D40" w:rsidP="002278D6">
      <w:pPr>
        <w:pStyle w:val="SingleTxtG"/>
        <w:tabs>
          <w:tab w:val="clear" w:pos="2268"/>
        </w:tabs>
        <w:overflowPunct w:val="0"/>
        <w:autoSpaceDE w:val="0"/>
        <w:autoSpaceDN w:val="0"/>
        <w:adjustRightInd w:val="0"/>
        <w:snapToGrid w:val="0"/>
        <w:rPr>
          <w:rFonts w:ascii="ＭＳ 明朝" w:eastAsia="ＭＳ 明朝" w:hAnsi="ＭＳ 明朝"/>
        </w:rPr>
      </w:pPr>
      <w:r w:rsidRPr="00105E4F">
        <w:rPr>
          <w:rFonts w:ascii="ＭＳ 明朝" w:eastAsia="ＭＳ 明朝" w:hAnsi="ＭＳ 明朝"/>
          <w:bCs/>
        </w:rPr>
        <w:t>210</w:t>
      </w:r>
      <w:r w:rsidR="00A34B3A" w:rsidRPr="00105E4F">
        <w:rPr>
          <w:rFonts w:ascii="ＭＳ 明朝" w:eastAsia="ＭＳ 明朝" w:hAnsi="ＭＳ 明朝"/>
          <w:bCs/>
        </w:rPr>
        <w:t>.</w:t>
      </w:r>
      <w:r w:rsidR="00A34B3A" w:rsidRPr="00105E4F">
        <w:rPr>
          <w:rFonts w:ascii="ＭＳ 明朝" w:eastAsia="ＭＳ 明朝" w:hAnsi="ＭＳ 明朝"/>
          <w:bCs/>
        </w:rPr>
        <w:tab/>
      </w:r>
      <w:r w:rsidR="00871015" w:rsidRPr="00105E4F">
        <w:rPr>
          <w:rFonts w:ascii="ＭＳ 明朝" w:eastAsia="ＭＳ 明朝" w:hAnsi="ＭＳ 明朝"/>
        </w:rPr>
        <w:t>当事者、被告人または被害者</w:t>
      </w:r>
      <w:r w:rsidR="00066E90" w:rsidRPr="00105E4F">
        <w:rPr>
          <w:rFonts w:ascii="ＭＳ 明朝" w:eastAsia="ＭＳ 明朝" w:hAnsi="ＭＳ 明朝" w:hint="eastAsia"/>
          <w:lang w:eastAsia="ja-JP"/>
        </w:rPr>
        <w:t>にろう</w:t>
      </w:r>
      <w:r w:rsidR="00871015" w:rsidRPr="00105E4F">
        <w:rPr>
          <w:rFonts w:ascii="ＭＳ 明朝" w:eastAsia="ＭＳ 明朝" w:hAnsi="ＭＳ 明朝"/>
        </w:rPr>
        <w:t>、</w:t>
      </w:r>
      <w:r w:rsidR="00250C20" w:rsidRPr="00105E4F">
        <w:rPr>
          <w:rFonts w:ascii="ＭＳ 明朝" w:eastAsia="ＭＳ 明朝" w:hAnsi="ＭＳ 明朝" w:hint="eastAsia"/>
          <w:lang w:eastAsia="ja-JP"/>
        </w:rPr>
        <w:t>重度</w:t>
      </w:r>
      <w:r w:rsidR="00871015" w:rsidRPr="00105E4F">
        <w:rPr>
          <w:rFonts w:ascii="ＭＳ 明朝" w:eastAsia="ＭＳ 明朝" w:hAnsi="ＭＳ 明朝"/>
        </w:rPr>
        <w:t>の難聴または言語</w:t>
      </w:r>
      <w:r w:rsidR="0078175C" w:rsidRPr="00105E4F">
        <w:rPr>
          <w:rFonts w:ascii="ＭＳ 明朝" w:eastAsia="ＭＳ 明朝" w:hAnsi="ＭＳ 明朝"/>
        </w:rPr>
        <w:t>障害</w:t>
      </w:r>
      <w:r w:rsidR="00066E90" w:rsidRPr="00105E4F">
        <w:rPr>
          <w:rFonts w:ascii="ＭＳ 明朝" w:eastAsia="ＭＳ 明朝" w:hAnsi="ＭＳ 明朝" w:hint="eastAsia"/>
          <w:lang w:eastAsia="ja-JP"/>
        </w:rPr>
        <w:t>が</w:t>
      </w:r>
      <w:r w:rsidR="00871015" w:rsidRPr="00105E4F">
        <w:rPr>
          <w:rFonts w:ascii="ＭＳ 明朝" w:eastAsia="ＭＳ 明朝" w:hAnsi="ＭＳ 明朝"/>
        </w:rPr>
        <w:t>ある場合、訴訟手続において手話</w:t>
      </w:r>
      <w:r w:rsidR="00066E90" w:rsidRPr="00105E4F">
        <w:rPr>
          <w:rFonts w:ascii="ＭＳ 明朝" w:eastAsia="ＭＳ 明朝" w:hAnsi="ＭＳ 明朝" w:hint="eastAsia"/>
          <w:lang w:eastAsia="ja-JP"/>
        </w:rPr>
        <w:t>言語</w:t>
      </w:r>
      <w:r w:rsidR="00871015" w:rsidRPr="00105E4F">
        <w:rPr>
          <w:rFonts w:ascii="ＭＳ 明朝" w:eastAsia="ＭＳ 明朝" w:hAnsi="ＭＳ 明朝"/>
        </w:rPr>
        <w:t>通訳を必要とすることは、裁判所の手続規則に規定されている（特に民事訴訟法第73条aおよび刑事訴訟法第56条7項参照）。関連する費用は、手続上必要な法定代理人との連絡のための費用を含め国が負担する。</w:t>
      </w:r>
    </w:p>
    <w:p w14:paraId="68C23010" w14:textId="78E94F38" w:rsidR="00792B19" w:rsidRPr="00105E4F" w:rsidRDefault="00A34B3A">
      <w:pPr>
        <w:pStyle w:val="ParaNoG"/>
        <w:rPr>
          <w:rFonts w:ascii="ＭＳ 明朝" w:eastAsia="ＭＳ 明朝" w:hAnsi="ＭＳ 明朝"/>
        </w:rPr>
      </w:pPr>
      <w:r w:rsidRPr="00105E4F">
        <w:rPr>
          <w:rFonts w:ascii="ＭＳ 明朝" w:eastAsia="ＭＳ 明朝" w:hAnsi="ＭＳ 明朝"/>
        </w:rPr>
        <w:t>行政（刑事）手続においても、言語</w:t>
      </w:r>
      <w:r w:rsidR="0078175C" w:rsidRPr="00105E4F">
        <w:rPr>
          <w:rFonts w:ascii="ＭＳ 明朝" w:eastAsia="ＭＳ 明朝" w:hAnsi="ＭＳ 明朝"/>
        </w:rPr>
        <w:t>障害のある人</w:t>
      </w:r>
      <w:r w:rsidRPr="00105E4F">
        <w:rPr>
          <w:rFonts w:ascii="ＭＳ 明朝" w:eastAsia="ＭＳ 明朝" w:hAnsi="ＭＳ 明朝"/>
        </w:rPr>
        <w:t>、</w:t>
      </w:r>
      <w:r w:rsidR="008563A5" w:rsidRPr="00105E4F">
        <w:rPr>
          <w:rFonts w:ascii="ＭＳ 明朝" w:eastAsia="ＭＳ 明朝" w:hAnsi="ＭＳ 明朝" w:hint="eastAsia"/>
          <w:lang w:eastAsia="ja-JP"/>
        </w:rPr>
        <w:t>ろう者</w:t>
      </w:r>
      <w:r w:rsidRPr="00105E4F">
        <w:rPr>
          <w:rFonts w:ascii="ＭＳ 明朝" w:eastAsia="ＭＳ 明朝" w:hAnsi="ＭＳ 明朝"/>
        </w:rPr>
        <w:t>または</w:t>
      </w:r>
      <w:r w:rsidR="00250C20" w:rsidRPr="00105E4F">
        <w:rPr>
          <w:rFonts w:ascii="ＭＳ 明朝" w:eastAsia="ＭＳ 明朝" w:hAnsi="ＭＳ 明朝" w:hint="eastAsia"/>
          <w:lang w:eastAsia="ja-JP"/>
        </w:rPr>
        <w:t>重度</w:t>
      </w:r>
      <w:r w:rsidRPr="00105E4F">
        <w:rPr>
          <w:rFonts w:ascii="ＭＳ 明朝" w:eastAsia="ＭＳ 明朝" w:hAnsi="ＭＳ 明朝"/>
        </w:rPr>
        <w:t>の難聴者である当事者または尋問を受ける者は、通訳を利用する権利を有する（行政手続法第38a条、行政犯罪法第33条第2項）。連邦法FLG I No.57/2018により、行政刑事事件における行政裁判所の手続におけるこの権利は、被告人と弁護人との</w:t>
      </w:r>
      <w:r w:rsidR="008563A5" w:rsidRPr="00105E4F">
        <w:rPr>
          <w:rFonts w:ascii="ＭＳ 明朝" w:eastAsia="ＭＳ 明朝" w:hAnsi="ＭＳ 明朝" w:hint="eastAsia"/>
          <w:lang w:eastAsia="ja-JP"/>
        </w:rPr>
        <w:t>かかわりにも認められる</w:t>
      </w:r>
      <w:r w:rsidRPr="00105E4F">
        <w:rPr>
          <w:rFonts w:ascii="ＭＳ 明朝" w:eastAsia="ＭＳ 明朝" w:hAnsi="ＭＳ 明朝"/>
        </w:rPr>
        <w:t>ようになり、改善された（行政裁判手続法第38a条）。</w:t>
      </w:r>
    </w:p>
    <w:p w14:paraId="7CBAC946" w14:textId="40C00849" w:rsidR="00792B19" w:rsidRPr="00105E4F" w:rsidRDefault="00A34B3A">
      <w:pPr>
        <w:pStyle w:val="ParaNoG"/>
        <w:rPr>
          <w:rFonts w:ascii="ＭＳ 明朝" w:eastAsia="ＭＳ 明朝" w:hAnsi="ＭＳ 明朝"/>
        </w:rPr>
      </w:pPr>
      <w:r w:rsidRPr="00105E4F">
        <w:rPr>
          <w:rFonts w:ascii="ＭＳ 明朝" w:eastAsia="ＭＳ 明朝" w:hAnsi="ＭＳ 明朝"/>
        </w:rPr>
        <w:t>犯罪被害者の権利に関しては、質問34に対する回答も参照</w:t>
      </w:r>
      <w:r w:rsidR="004D0E51" w:rsidRPr="00105E4F">
        <w:rPr>
          <w:rFonts w:ascii="ＭＳ 明朝" w:eastAsia="ＭＳ 明朝" w:hAnsi="ＭＳ 明朝" w:hint="eastAsia"/>
          <w:lang w:eastAsia="ja-JP"/>
        </w:rPr>
        <w:t>のこと</w:t>
      </w:r>
      <w:r w:rsidRPr="00105E4F">
        <w:rPr>
          <w:rFonts w:ascii="ＭＳ 明朝" w:eastAsia="ＭＳ 明朝" w:hAnsi="ＭＳ 明朝"/>
        </w:rPr>
        <w:t>。</w:t>
      </w:r>
    </w:p>
    <w:p w14:paraId="24C87F1D" w14:textId="2C983249" w:rsidR="00792B19" w:rsidRPr="00105E4F" w:rsidRDefault="00A34B3A">
      <w:pPr>
        <w:pStyle w:val="ParaNoG"/>
        <w:rPr>
          <w:rFonts w:ascii="ＭＳ 明朝" w:eastAsia="ＭＳ 明朝" w:hAnsi="ＭＳ 明朝"/>
        </w:rPr>
      </w:pPr>
      <w:r w:rsidRPr="00105E4F">
        <w:rPr>
          <w:rFonts w:ascii="ＭＳ 明朝" w:eastAsia="ＭＳ 明朝" w:hAnsi="ＭＳ 明朝"/>
        </w:rPr>
        <w:t>さらに、司法手続</w:t>
      </w:r>
      <w:r w:rsidR="004D0E51" w:rsidRPr="00105E4F">
        <w:rPr>
          <w:rFonts w:ascii="ＭＳ 明朝" w:eastAsia="ＭＳ 明朝" w:hAnsi="ＭＳ 明朝" w:hint="eastAsia"/>
          <w:lang w:eastAsia="ja-JP"/>
        </w:rPr>
        <w:t>の</w:t>
      </w:r>
      <w:r w:rsidRPr="00105E4F">
        <w:rPr>
          <w:rFonts w:ascii="ＭＳ 明朝" w:eastAsia="ＭＳ 明朝" w:hAnsi="ＭＳ 明朝"/>
        </w:rPr>
        <w:t>関連法から</w:t>
      </w:r>
      <w:r w:rsidR="007C37D9" w:rsidRPr="00105E4F">
        <w:rPr>
          <w:rFonts w:ascii="ＭＳ 明朝" w:eastAsia="ＭＳ 明朝" w:hAnsi="ＭＳ 明朝"/>
        </w:rPr>
        <w:t>「</w:t>
      </w:r>
      <w:r w:rsidRPr="00105E4F">
        <w:rPr>
          <w:rFonts w:ascii="ＭＳ 明朝" w:eastAsia="ＭＳ 明朝" w:hAnsi="ＭＳ 明朝"/>
        </w:rPr>
        <w:t>精神障害</w:t>
      </w:r>
      <w:r w:rsidR="007C37D9" w:rsidRPr="00105E4F">
        <w:rPr>
          <w:rFonts w:ascii="ＭＳ 明朝" w:eastAsia="ＭＳ 明朝" w:hAnsi="ＭＳ 明朝"/>
        </w:rPr>
        <w:t>」</w:t>
      </w:r>
      <w:r w:rsidR="004D0E51" w:rsidRPr="00105E4F">
        <w:rPr>
          <w:rFonts w:ascii="ＭＳ 明朝" w:eastAsia="ＭＳ 明朝" w:hAnsi="ＭＳ 明朝" w:hint="eastAsia"/>
          <w:lang w:eastAsia="ja-JP"/>
        </w:rPr>
        <w:t>（</w:t>
      </w:r>
      <w:r w:rsidR="004D0E51" w:rsidRPr="00105E4F">
        <w:rPr>
          <w:rFonts w:ascii="ＭＳ 明朝" w:eastAsia="ＭＳ 明朝" w:hAnsi="ＭＳ 明朝"/>
          <w:lang w:eastAsia="ja-JP"/>
        </w:rPr>
        <w:t>mental disability</w:t>
      </w:r>
      <w:r w:rsidR="004D0E51" w:rsidRPr="00105E4F">
        <w:rPr>
          <w:rFonts w:ascii="ＭＳ 明朝" w:eastAsia="ＭＳ 明朝" w:hAnsi="ＭＳ 明朝" w:hint="eastAsia"/>
          <w:lang w:eastAsia="ja-JP"/>
        </w:rPr>
        <w:t>）</w:t>
      </w:r>
      <w:r w:rsidR="007C37D9" w:rsidRPr="00105E4F">
        <w:rPr>
          <w:rFonts w:ascii="ＭＳ 明朝" w:eastAsia="ＭＳ 明朝" w:hAnsi="ＭＳ 明朝"/>
        </w:rPr>
        <w:t>という</w:t>
      </w:r>
      <w:r w:rsidRPr="00105E4F">
        <w:rPr>
          <w:rFonts w:ascii="ＭＳ 明朝" w:eastAsia="ＭＳ 明朝" w:hAnsi="ＭＳ 明朝"/>
        </w:rPr>
        <w:t>用語を削除し、</w:t>
      </w:r>
      <w:r w:rsidR="007C37D9" w:rsidRPr="00105E4F">
        <w:rPr>
          <w:rFonts w:ascii="ＭＳ 明朝" w:eastAsia="ＭＳ 明朝" w:hAnsi="ＭＳ 明朝"/>
        </w:rPr>
        <w:t>「</w:t>
      </w:r>
      <w:r w:rsidRPr="00105E4F">
        <w:rPr>
          <w:rFonts w:ascii="ＭＳ 明朝" w:eastAsia="ＭＳ 明朝" w:hAnsi="ＭＳ 明朝"/>
        </w:rPr>
        <w:t>精神疾患に匹敵する判断能力の</w:t>
      </w:r>
      <w:r w:rsidR="004D0E51" w:rsidRPr="00105E4F">
        <w:rPr>
          <w:rFonts w:ascii="ＭＳ 明朝" w:eastAsia="ＭＳ 明朝" w:hAnsi="ＭＳ 明朝" w:hint="eastAsia"/>
          <w:lang w:eastAsia="ja-JP"/>
        </w:rPr>
        <w:t>機能</w:t>
      </w:r>
      <w:r w:rsidRPr="00105E4F">
        <w:rPr>
          <w:rFonts w:ascii="ＭＳ 明朝" w:eastAsia="ＭＳ 明朝" w:hAnsi="ＭＳ 明朝"/>
        </w:rPr>
        <w:t>障害</w:t>
      </w:r>
      <w:r w:rsidR="00AB739D" w:rsidRPr="00105E4F">
        <w:rPr>
          <w:rFonts w:ascii="ＭＳ 明朝" w:eastAsia="ＭＳ 明朝" w:hAnsi="ＭＳ 明朝" w:hint="eastAsia"/>
          <w:lang w:eastAsia="ja-JP"/>
        </w:rPr>
        <w:t>（</w:t>
      </w:r>
      <w:r w:rsidR="00AB739D" w:rsidRPr="00105E4F">
        <w:rPr>
          <w:rFonts w:ascii="ＭＳ 明朝" w:eastAsia="ＭＳ 明朝" w:hAnsi="ＭＳ 明朝"/>
          <w:lang w:eastAsia="ja-JP"/>
        </w:rPr>
        <w:t>an impairment of the ability to make decisions which is comparable with a mental illness</w:t>
      </w:r>
      <w:r w:rsidR="00AB739D" w:rsidRPr="00105E4F">
        <w:rPr>
          <w:rFonts w:ascii="ＭＳ 明朝" w:eastAsia="ＭＳ 明朝" w:hAnsi="ＭＳ 明朝" w:hint="eastAsia"/>
          <w:lang w:eastAsia="ja-JP"/>
        </w:rPr>
        <w:t>）</w:t>
      </w:r>
      <w:r w:rsidRPr="00105E4F">
        <w:rPr>
          <w:rFonts w:ascii="ＭＳ 明朝" w:eastAsia="ＭＳ 明朝" w:hAnsi="ＭＳ 明朝"/>
        </w:rPr>
        <w:t>」という用語に置き換える計画もある。</w:t>
      </w:r>
    </w:p>
    <w:p w14:paraId="77DF2867" w14:textId="38CADEC1" w:rsidR="007E26A5" w:rsidRPr="00105E4F" w:rsidRDefault="00536671" w:rsidP="00536671">
      <w:pPr>
        <w:pStyle w:val="H23G"/>
        <w:ind w:firstLine="0"/>
        <w:rPr>
          <w:sz w:val="24"/>
          <w:szCs w:val="24"/>
          <w:lang w:eastAsia="ja-JP"/>
        </w:rPr>
      </w:pPr>
      <w:r w:rsidRPr="00105E4F">
        <w:rPr>
          <w:rFonts w:ascii="ＭＳ 明朝" w:eastAsia="ＭＳ 明朝" w:hAnsi="ＭＳ 明朝" w:hint="eastAsia"/>
          <w:sz w:val="24"/>
          <w:szCs w:val="24"/>
          <w:lang w:eastAsia="ja-JP"/>
        </w:rPr>
        <w:lastRenderedPageBreak/>
        <w:t>身体の自由</w:t>
      </w:r>
      <w:r w:rsidR="004D7514" w:rsidRPr="00105E4F">
        <w:rPr>
          <w:rFonts w:ascii="メイリオ" w:hAnsi="メイリオ" w:cs="ＭＳ Ｐゴシック" w:hint="eastAsia"/>
          <w:kern w:val="36"/>
          <w:sz w:val="24"/>
          <w:szCs w:val="24"/>
        </w:rPr>
        <w:t>及び</w:t>
      </w:r>
      <w:r w:rsidRPr="00105E4F">
        <w:rPr>
          <w:rFonts w:ascii="ＭＳ 明朝" w:eastAsia="ＭＳ 明朝" w:hAnsi="ＭＳ 明朝" w:hint="eastAsia"/>
          <w:sz w:val="24"/>
          <w:szCs w:val="24"/>
          <w:lang w:eastAsia="ja-JP"/>
        </w:rPr>
        <w:t>安全（第１４条）</w:t>
      </w:r>
    </w:p>
    <w:p w14:paraId="3AC1389A" w14:textId="471DF932" w:rsidR="00792B19" w:rsidRPr="00105E4F" w:rsidRDefault="0036476A" w:rsidP="007E26A5">
      <w:pPr>
        <w:pStyle w:val="H1G"/>
        <w:ind w:leftChars="100" w:left="200" w:firstLineChars="400" w:firstLine="964"/>
        <w:rPr>
          <w:rFonts w:ascii="ＭＳ 明朝" w:eastAsia="ＭＳ 明朝" w:hAnsi="ＭＳ 明朝"/>
        </w:rPr>
      </w:pPr>
      <w:r w:rsidRPr="00105E4F">
        <w:rPr>
          <w:rFonts w:ascii="ＭＳ 明朝" w:eastAsia="ＭＳ 明朝" w:hAnsi="ＭＳ 明朝"/>
        </w:rPr>
        <w:t>報告前</w:t>
      </w:r>
      <w:r w:rsidRPr="00105E4F">
        <w:rPr>
          <w:rFonts w:ascii="ＭＳ 明朝" w:eastAsia="ＭＳ 明朝" w:hAnsi="ＭＳ 明朝" w:hint="eastAsia"/>
          <w:lang w:eastAsia="ja-JP"/>
        </w:rPr>
        <w:t>質問事項パラグラフ</w:t>
      </w:r>
      <w:r w:rsidR="00A34B3A" w:rsidRPr="00105E4F">
        <w:rPr>
          <w:rFonts w:ascii="ＭＳ 明朝" w:eastAsia="ＭＳ 明朝" w:hAnsi="ＭＳ 明朝"/>
        </w:rPr>
        <w:t>29</w:t>
      </w:r>
      <w:r w:rsidRPr="00105E4F">
        <w:rPr>
          <w:rFonts w:ascii="ＭＳ 明朝" w:eastAsia="ＭＳ 明朝" w:hAnsi="ＭＳ 明朝" w:hint="eastAsia"/>
          <w:lang w:eastAsia="ja-JP"/>
        </w:rPr>
        <w:t>への</w:t>
      </w:r>
      <w:r w:rsidR="00A34B3A" w:rsidRPr="00105E4F">
        <w:rPr>
          <w:rFonts w:ascii="ＭＳ 明朝" w:eastAsia="ＭＳ 明朝" w:hAnsi="ＭＳ 明朝"/>
        </w:rPr>
        <w:t>回答</w:t>
      </w:r>
    </w:p>
    <w:p w14:paraId="21A54736" w14:textId="59D06056" w:rsidR="00792B19" w:rsidRPr="00105E4F" w:rsidRDefault="00A34B3A">
      <w:pPr>
        <w:pStyle w:val="ParaNoG"/>
        <w:rPr>
          <w:rFonts w:ascii="ＭＳ 明朝" w:eastAsia="ＭＳ 明朝" w:hAnsi="ＭＳ 明朝"/>
        </w:rPr>
      </w:pPr>
      <w:r w:rsidRPr="00105E4F">
        <w:rPr>
          <w:rFonts w:ascii="ＭＳ 明朝" w:eastAsia="ＭＳ 明朝" w:hAnsi="ＭＳ 明朝"/>
        </w:rPr>
        <w:t>オーストリアは2012年12月4日、2002年12月18日の拷問等禁止条約選択議定書（OPCAT</w:t>
      </w:r>
      <w:r w:rsidR="00AB739D" w:rsidRPr="00105E4F">
        <w:rPr>
          <w:rFonts w:ascii="ＭＳ 明朝" w:eastAsia="ＭＳ 明朝" w:hAnsi="ＭＳ 明朝"/>
        </w:rPr>
        <w:t xml:space="preserve">: </w:t>
      </w:r>
      <w:r w:rsidR="00AB739D" w:rsidRPr="00105E4F">
        <w:t>Optional Protocol of the Convention against Torture and other Cruel, Inhuman or Degrading Treatment of Punishment</w:t>
      </w:r>
      <w:r w:rsidRPr="00105E4F">
        <w:rPr>
          <w:rFonts w:ascii="ＭＳ 明朝" w:eastAsia="ＭＳ 明朝" w:hAnsi="ＭＳ 明朝"/>
        </w:rPr>
        <w:t>）を批准した。OPCAT実施法（FLG I No.1/2012）は、2012年7月1日付で、国内</w:t>
      </w:r>
      <w:r w:rsidR="00AB739D" w:rsidRPr="00105E4F">
        <w:rPr>
          <w:rFonts w:ascii="ＭＳ 明朝" w:eastAsia="ＭＳ 明朝" w:hAnsi="ＭＳ 明朝" w:hint="eastAsia"/>
          <w:lang w:eastAsia="ja-JP"/>
        </w:rPr>
        <w:t>の</w:t>
      </w:r>
      <w:r w:rsidRPr="00105E4F">
        <w:rPr>
          <w:rFonts w:ascii="ＭＳ 明朝" w:eastAsia="ＭＳ 明朝" w:hAnsi="ＭＳ 明朝"/>
        </w:rPr>
        <w:t>防止機構の業務を</w:t>
      </w:r>
      <w:r w:rsidRPr="00105E4F">
        <w:rPr>
          <w:rFonts w:ascii="ＭＳ 明朝" w:eastAsia="ＭＳ 明朝" w:hAnsi="ＭＳ 明朝"/>
          <w:bCs/>
        </w:rPr>
        <w:t>オーストリア・オンブズマン委員</w:t>
      </w:r>
      <w:r w:rsidRPr="00105E4F">
        <w:rPr>
          <w:rFonts w:ascii="ＭＳ 明朝" w:eastAsia="ＭＳ 明朝" w:hAnsi="ＭＳ 明朝"/>
        </w:rPr>
        <w:t>会および同委員会が関与する委員会に移管した。これらの業務をオンブズマン委員会に移管することで、既存の機構を</w:t>
      </w:r>
      <w:r w:rsidR="00C11B03" w:rsidRPr="00105E4F">
        <w:rPr>
          <w:rFonts w:ascii="ＭＳ 明朝" w:eastAsia="ＭＳ 明朝" w:hAnsi="ＭＳ 明朝" w:hint="eastAsia"/>
          <w:lang w:eastAsia="ja-JP"/>
        </w:rPr>
        <w:t>利用したり適合させたりでき</w:t>
      </w:r>
      <w:r w:rsidRPr="00105E4F">
        <w:rPr>
          <w:rFonts w:ascii="ＭＳ 明朝" w:eastAsia="ＭＳ 明朝" w:hAnsi="ＭＳ 明朝"/>
        </w:rPr>
        <w:t>、効率的な法的保護を確保することが可能となった。</w:t>
      </w:r>
    </w:p>
    <w:p w14:paraId="5CA99F3C" w14:textId="2A0CB55C" w:rsidR="00792B19" w:rsidRPr="00105E4F" w:rsidRDefault="00A34B3A">
      <w:pPr>
        <w:pStyle w:val="ParaNoG"/>
        <w:rPr>
          <w:rFonts w:ascii="ＭＳ 明朝" w:eastAsia="ＭＳ 明朝" w:hAnsi="ＭＳ 明朝"/>
        </w:rPr>
      </w:pPr>
      <w:r w:rsidRPr="00105E4F">
        <w:rPr>
          <w:rFonts w:ascii="ＭＳ 明朝" w:eastAsia="ＭＳ 明朝" w:hAnsi="ＭＳ 明朝"/>
        </w:rPr>
        <w:t>6つの地域別</w:t>
      </w:r>
      <w:r w:rsidR="00EF5E23" w:rsidRPr="00105E4F">
        <w:rPr>
          <w:rFonts w:ascii="ＭＳ 明朝" w:eastAsia="ＭＳ 明朝" w:hAnsi="ＭＳ 明朝" w:hint="eastAsia"/>
          <w:lang w:eastAsia="ja-JP"/>
        </w:rPr>
        <w:t>の学際</w:t>
      </w:r>
      <w:r w:rsidRPr="00105E4F">
        <w:rPr>
          <w:rFonts w:ascii="ＭＳ 明朝" w:eastAsia="ＭＳ 明朝" w:hAnsi="ＭＳ 明朝"/>
        </w:rPr>
        <w:t>委員会とともに、刑務所やケアホームなど、個人の自由の剥奪や制限が行われる、あるいは行われる可能性のある施設</w:t>
      </w:r>
      <w:r w:rsidR="00EF5E23" w:rsidRPr="00105E4F">
        <w:rPr>
          <w:rFonts w:ascii="ＭＳ 明朝" w:eastAsia="ＭＳ 明朝" w:hAnsi="ＭＳ 明朝" w:hint="eastAsia"/>
          <w:lang w:eastAsia="ja-JP"/>
        </w:rPr>
        <w:t>が</w:t>
      </w:r>
      <w:r w:rsidRPr="00105E4F">
        <w:rPr>
          <w:rFonts w:ascii="ＭＳ 明朝" w:eastAsia="ＭＳ 明朝" w:hAnsi="ＭＳ 明朝"/>
        </w:rPr>
        <w:t>査察</w:t>
      </w:r>
      <w:r w:rsidR="00EF5E23" w:rsidRPr="00105E4F">
        <w:rPr>
          <w:rFonts w:ascii="ＭＳ 明朝" w:eastAsia="ＭＳ 明朝" w:hAnsi="ＭＳ 明朝" w:hint="eastAsia"/>
          <w:lang w:eastAsia="ja-JP"/>
        </w:rPr>
        <w:t>されている</w:t>
      </w:r>
      <w:r w:rsidRPr="00105E4F">
        <w:rPr>
          <w:rFonts w:ascii="ＭＳ 明朝" w:eastAsia="ＭＳ 明朝" w:hAnsi="ＭＳ 明朝"/>
        </w:rPr>
        <w:t>。</w:t>
      </w:r>
      <w:r w:rsidR="00C11B03" w:rsidRPr="00105E4F">
        <w:rPr>
          <w:rFonts w:ascii="ＭＳ 明朝" w:eastAsia="ＭＳ 明朝" w:hAnsi="ＭＳ 明朝"/>
        </w:rPr>
        <w:t>査察</w:t>
      </w:r>
      <w:r w:rsidRPr="00105E4F">
        <w:rPr>
          <w:rFonts w:ascii="ＭＳ 明朝" w:eastAsia="ＭＳ 明朝" w:hAnsi="ＭＳ 明朝"/>
        </w:rPr>
        <w:t>は</w:t>
      </w:r>
      <w:r w:rsidR="0078175C" w:rsidRPr="00105E4F">
        <w:rPr>
          <w:rFonts w:ascii="ＭＳ 明朝" w:eastAsia="ＭＳ 明朝" w:hAnsi="ＭＳ 明朝"/>
        </w:rPr>
        <w:t>障害のある人</w:t>
      </w:r>
      <w:r w:rsidRPr="00105E4F">
        <w:rPr>
          <w:rFonts w:ascii="ＭＳ 明朝" w:eastAsia="ＭＳ 明朝" w:hAnsi="ＭＳ 明朝"/>
        </w:rPr>
        <w:t>のための施設やプログラムにも及ぶ。精神</w:t>
      </w:r>
      <w:r w:rsidR="0078175C" w:rsidRPr="00105E4F">
        <w:rPr>
          <w:rFonts w:ascii="ＭＳ 明朝" w:eastAsia="ＭＳ 明朝" w:hAnsi="ＭＳ 明朝"/>
        </w:rPr>
        <w:t>障害のある人</w:t>
      </w:r>
      <w:r w:rsidRPr="00105E4F">
        <w:rPr>
          <w:rFonts w:ascii="ＭＳ 明朝" w:eastAsia="ＭＳ 明朝" w:hAnsi="ＭＳ 明朝"/>
        </w:rPr>
        <w:t>の自由の制限や医療行為は、本人や他人の生命を著しく危険にさらし、他に代替手段がない場合に限り、本人の同意なしに行うことができる。これが適用される人が裁判所の命令によって施設にいる場合、裁判官はこの命令を定期的に審査しなければならず、</w:t>
      </w:r>
      <w:r w:rsidR="007C37D9" w:rsidRPr="00105E4F">
        <w:rPr>
          <w:rFonts w:ascii="ＭＳ 明朝" w:eastAsia="ＭＳ 明朝" w:hAnsi="ＭＳ 明朝"/>
        </w:rPr>
        <w:t>患者の</w:t>
      </w:r>
      <w:r w:rsidRPr="00105E4F">
        <w:rPr>
          <w:rFonts w:ascii="ＭＳ 明朝" w:eastAsia="ＭＳ 明朝" w:hAnsi="ＭＳ 明朝"/>
        </w:rPr>
        <w:t>オンブズマンは入院法に従って措置の許容性</w:t>
      </w:r>
      <w:r w:rsidR="00EF5E23" w:rsidRPr="00105E4F">
        <w:rPr>
          <w:rFonts w:ascii="ＭＳ 明朝" w:eastAsia="ＭＳ 明朝" w:hAnsi="ＭＳ 明朝" w:hint="eastAsia"/>
          <w:lang w:eastAsia="ja-JP"/>
        </w:rPr>
        <w:t>（</w:t>
      </w:r>
      <w:r w:rsidR="00EF5E23" w:rsidRPr="00105E4F">
        <w:rPr>
          <w:rFonts w:ascii="ＭＳ 明朝" w:eastAsia="ＭＳ 明朝" w:hAnsi="ＭＳ 明朝"/>
          <w:lang w:eastAsia="ja-JP"/>
        </w:rPr>
        <w:t>admissibility</w:t>
      </w:r>
      <w:r w:rsidR="00EF5E23" w:rsidRPr="00105E4F">
        <w:rPr>
          <w:rFonts w:ascii="ＭＳ 明朝" w:eastAsia="ＭＳ 明朝" w:hAnsi="ＭＳ 明朝" w:hint="eastAsia"/>
          <w:lang w:eastAsia="ja-JP"/>
        </w:rPr>
        <w:t>）</w:t>
      </w:r>
      <w:r w:rsidRPr="00105E4F">
        <w:rPr>
          <w:rFonts w:ascii="ＭＳ 明朝" w:eastAsia="ＭＳ 明朝" w:hAnsi="ＭＳ 明朝"/>
        </w:rPr>
        <w:t>と比例性</w:t>
      </w:r>
      <w:r w:rsidR="00C11B03" w:rsidRPr="00105E4F">
        <w:rPr>
          <w:rFonts w:ascii="ＭＳ 明朝" w:eastAsia="ＭＳ 明朝" w:hAnsi="ＭＳ 明朝" w:hint="eastAsia"/>
          <w:lang w:eastAsia="ja-JP"/>
        </w:rPr>
        <w:t xml:space="preserve">（訳注　</w:t>
      </w:r>
      <w:r w:rsidR="00EA5B2C" w:rsidRPr="00105E4F">
        <w:rPr>
          <w:rFonts w:ascii="ＭＳ 明朝" w:eastAsia="ＭＳ 明朝" w:hAnsi="ＭＳ 明朝" w:hint="eastAsia"/>
          <w:lang w:eastAsia="ja-JP"/>
        </w:rPr>
        <w:t>その措置の目的に対して、使われる手段によっておこる弊害が均衡を損なうものではないという概念．）</w:t>
      </w:r>
      <w:r w:rsidRPr="00105E4F">
        <w:rPr>
          <w:rFonts w:ascii="ＭＳ 明朝" w:eastAsia="ＭＳ 明朝" w:hAnsi="ＭＳ 明朝"/>
        </w:rPr>
        <w:t>を審査しなければならない。</w:t>
      </w:r>
    </w:p>
    <w:p w14:paraId="724E989C" w14:textId="13BE6ECA" w:rsidR="00792B19" w:rsidRPr="00105E4F" w:rsidRDefault="00A34B3A">
      <w:pPr>
        <w:pStyle w:val="ParaNoG"/>
        <w:rPr>
          <w:rFonts w:ascii="ＭＳ 明朝" w:eastAsia="ＭＳ 明朝" w:hAnsi="ＭＳ 明朝"/>
        </w:rPr>
      </w:pPr>
      <w:r w:rsidRPr="00105E4F">
        <w:rPr>
          <w:rFonts w:ascii="ＭＳ 明朝" w:eastAsia="ＭＳ 明朝" w:hAnsi="ＭＳ 明朝"/>
        </w:rPr>
        <w:t>本人が希望してホームに入所している場合、成人保護協会に所属するホーム入所者の独立した代理人によって、継続的に監視されなければならない。これは、ホームやその他の看護・介護施設</w:t>
      </w:r>
      <w:r w:rsidR="00384BB9" w:rsidRPr="00105E4F">
        <w:rPr>
          <w:rFonts w:ascii="ＭＳ 明朝" w:eastAsia="ＭＳ 明朝" w:hAnsi="ＭＳ 明朝" w:hint="eastAsia"/>
          <w:lang w:eastAsia="ja-JP"/>
        </w:rPr>
        <w:t>に入所</w:t>
      </w:r>
      <w:r w:rsidRPr="00105E4F">
        <w:rPr>
          <w:rFonts w:ascii="ＭＳ 明朝" w:eastAsia="ＭＳ 明朝" w:hAnsi="ＭＳ 明朝"/>
        </w:rPr>
        <w:t>中の個人の自由の保護に関する連邦法（</w:t>
      </w:r>
      <w:r w:rsidR="00384BB9" w:rsidRPr="00105E4F">
        <w:rPr>
          <w:rFonts w:ascii="ＭＳ 明朝" w:eastAsia="ＭＳ 明朝" w:hAnsi="ＭＳ 明朝" w:hint="eastAsia"/>
          <w:lang w:eastAsia="ja-JP"/>
        </w:rPr>
        <w:t>居住</w:t>
      </w:r>
      <w:r w:rsidR="003706F4" w:rsidRPr="00105E4F">
        <w:rPr>
          <w:rFonts w:ascii="ＭＳ 明朝" w:eastAsia="ＭＳ 明朝" w:hAnsi="ＭＳ 明朝" w:hint="eastAsia"/>
          <w:lang w:eastAsia="ja-JP"/>
        </w:rPr>
        <w:t>施設・ナーシング施設</w:t>
      </w:r>
      <w:r w:rsidR="00384BB9" w:rsidRPr="00105E4F">
        <w:rPr>
          <w:rFonts w:ascii="ＭＳ 明朝" w:eastAsia="ＭＳ 明朝" w:hAnsi="ＭＳ 明朝" w:hint="eastAsia"/>
          <w:lang w:eastAsia="ja-JP"/>
        </w:rPr>
        <w:t>法</w:t>
      </w:r>
      <w:r w:rsidRPr="00105E4F">
        <w:rPr>
          <w:rFonts w:ascii="ＭＳ 明朝" w:eastAsia="ＭＳ 明朝" w:hAnsi="ＭＳ 明朝"/>
          <w:bCs/>
        </w:rPr>
        <w:t>）に従ったものである</w:t>
      </w:r>
      <w:r w:rsidRPr="00105E4F">
        <w:rPr>
          <w:rFonts w:ascii="ＭＳ 明朝" w:eastAsia="ＭＳ 明朝" w:hAnsi="ＭＳ 明朝"/>
        </w:rPr>
        <w:t>。ホーム入居</w:t>
      </w:r>
      <w:r w:rsidR="007C37D9" w:rsidRPr="00105E4F">
        <w:rPr>
          <w:rFonts w:ascii="ＭＳ 明朝" w:eastAsia="ＭＳ 明朝" w:hAnsi="ＭＳ 明朝"/>
        </w:rPr>
        <w:t>者の</w:t>
      </w:r>
      <w:r w:rsidRPr="00105E4F">
        <w:rPr>
          <w:rFonts w:ascii="ＭＳ 明朝" w:eastAsia="ＭＳ 明朝" w:hAnsi="ＭＳ 明朝"/>
        </w:rPr>
        <w:t>代表が要求すれば、裁判官もこのケースを審査しなければならない。</w:t>
      </w:r>
    </w:p>
    <w:p w14:paraId="4C419461" w14:textId="6CAD3F32" w:rsidR="00792B19" w:rsidRPr="00105E4F" w:rsidRDefault="00A34B3A">
      <w:pPr>
        <w:pStyle w:val="ParaNoG"/>
        <w:rPr>
          <w:rFonts w:ascii="ＭＳ 明朝" w:eastAsia="ＭＳ 明朝" w:hAnsi="ＭＳ 明朝"/>
        </w:rPr>
      </w:pPr>
      <w:r w:rsidRPr="00105E4F">
        <w:rPr>
          <w:rFonts w:ascii="ＭＳ 明朝" w:eastAsia="ＭＳ 明朝" w:hAnsi="ＭＳ 明朝"/>
        </w:rPr>
        <w:t>質問31の回答も</w:t>
      </w:r>
      <w:r w:rsidR="00384BB9" w:rsidRPr="00105E4F">
        <w:rPr>
          <w:rFonts w:ascii="ＭＳ 明朝" w:eastAsia="ＭＳ 明朝" w:hAnsi="ＭＳ 明朝" w:hint="eastAsia"/>
          <w:lang w:eastAsia="ja-JP"/>
        </w:rPr>
        <w:t>参照のこと。</w:t>
      </w:r>
    </w:p>
    <w:p w14:paraId="0AE622E3" w14:textId="3DCEF8FD" w:rsidR="00792B19" w:rsidRPr="00105E4F" w:rsidRDefault="00A34B3A">
      <w:pPr>
        <w:pStyle w:val="H1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r>
      <w:bookmarkStart w:id="39" w:name="_Toc133857185"/>
      <w:r w:rsidR="0036476A" w:rsidRPr="00105E4F">
        <w:rPr>
          <w:rFonts w:ascii="ＭＳ 明朝" w:eastAsia="ＭＳ 明朝" w:hAnsi="ＭＳ 明朝"/>
        </w:rPr>
        <w:t>報告前</w:t>
      </w:r>
      <w:r w:rsidR="0036476A" w:rsidRPr="00105E4F">
        <w:rPr>
          <w:rFonts w:ascii="ＭＳ 明朝" w:eastAsia="ＭＳ 明朝" w:hAnsi="ＭＳ 明朝" w:hint="eastAsia"/>
          <w:lang w:eastAsia="ja-JP"/>
        </w:rPr>
        <w:t>質問事項パラグラフ</w:t>
      </w:r>
      <w:r w:rsidRPr="00105E4F">
        <w:rPr>
          <w:rFonts w:ascii="ＭＳ 明朝" w:eastAsia="ＭＳ 明朝" w:hAnsi="ＭＳ 明朝"/>
        </w:rPr>
        <w:t>30への回答</w:t>
      </w:r>
      <w:bookmarkEnd w:id="39"/>
    </w:p>
    <w:p w14:paraId="39D5032E" w14:textId="45E8A523" w:rsidR="00792B19" w:rsidRPr="00105E4F" w:rsidRDefault="00A34B3A">
      <w:pPr>
        <w:pStyle w:val="ParaNoG"/>
        <w:rPr>
          <w:rFonts w:ascii="ＭＳ 明朝" w:eastAsia="ＭＳ 明朝" w:hAnsi="ＭＳ 明朝"/>
        </w:rPr>
      </w:pPr>
      <w:r w:rsidRPr="00105E4F">
        <w:rPr>
          <w:rFonts w:ascii="ＭＳ 明朝" w:eastAsia="ＭＳ 明朝" w:hAnsi="ＭＳ 明朝"/>
        </w:rPr>
        <w:t>人権と生物医学に関する条約は、オーストリアはこれまで批准していない。従って追加議定書</w:t>
      </w:r>
      <w:r w:rsidR="004D7514" w:rsidRPr="00105E4F">
        <w:rPr>
          <w:rFonts w:ascii="ＭＳ 明朝" w:eastAsia="ＭＳ 明朝" w:hAnsi="ＭＳ 明朝" w:hint="eastAsia"/>
          <w:lang w:eastAsia="ja-JP"/>
        </w:rPr>
        <w:t>（訳注　選択議定書のことと思われる。）</w:t>
      </w:r>
      <w:r w:rsidRPr="00105E4F">
        <w:rPr>
          <w:rFonts w:ascii="ＭＳ 明朝" w:eastAsia="ＭＳ 明朝" w:hAnsi="ＭＳ 明朝"/>
        </w:rPr>
        <w:t>がオーストリアで採択されるか否かは、現時点では</w:t>
      </w:r>
      <w:r w:rsidR="00384BB9" w:rsidRPr="00105E4F">
        <w:rPr>
          <w:rFonts w:ascii="ＭＳ 明朝" w:eastAsia="ＭＳ 明朝" w:hAnsi="ＭＳ 明朝" w:hint="eastAsia"/>
          <w:lang w:eastAsia="ja-JP"/>
        </w:rPr>
        <w:t>問題ではない。</w:t>
      </w:r>
    </w:p>
    <w:p w14:paraId="290F697C" w14:textId="16716945" w:rsidR="007E26A5" w:rsidRPr="00105E4F" w:rsidRDefault="004D7514" w:rsidP="00223FB9">
      <w:pPr>
        <w:pStyle w:val="H23G"/>
        <w:ind w:firstLine="0"/>
        <w:rPr>
          <w:sz w:val="24"/>
          <w:szCs w:val="24"/>
        </w:rPr>
      </w:pPr>
      <w:r w:rsidRPr="00105E4F">
        <w:rPr>
          <w:rFonts w:ascii="ＭＳ 明朝" w:eastAsia="ＭＳ 明朝" w:hAnsi="ＭＳ 明朝" w:hint="eastAsia"/>
          <w:sz w:val="24"/>
          <w:szCs w:val="24"/>
          <w:lang w:eastAsia="ja-JP"/>
        </w:rPr>
        <w:t>拷問又は残虐な、非人道的な若しくは品位を傷つける取扱い若しくは刑罰からの自由</w:t>
      </w:r>
      <w:r w:rsidR="00B04A68" w:rsidRPr="00105E4F">
        <w:rPr>
          <w:rFonts w:ascii="ＭＳ 明朝" w:eastAsia="ＭＳ 明朝" w:hAnsi="ＭＳ 明朝" w:hint="eastAsia"/>
          <w:sz w:val="24"/>
          <w:szCs w:val="24"/>
          <w:lang w:eastAsia="ja-JP"/>
        </w:rPr>
        <w:t>（第１５条）</w:t>
      </w:r>
    </w:p>
    <w:p w14:paraId="3BE7D5B3" w14:textId="4F4E8B45" w:rsidR="00792B19" w:rsidRPr="00105E4F" w:rsidRDefault="0036476A" w:rsidP="007E26A5">
      <w:pPr>
        <w:pStyle w:val="H1G"/>
        <w:ind w:leftChars="100" w:left="200" w:firstLineChars="400" w:firstLine="964"/>
        <w:rPr>
          <w:rFonts w:ascii="ＭＳ 明朝" w:eastAsia="ＭＳ 明朝" w:hAnsi="ＭＳ 明朝"/>
        </w:rPr>
      </w:pPr>
      <w:r w:rsidRPr="00105E4F">
        <w:rPr>
          <w:rFonts w:ascii="ＭＳ 明朝" w:eastAsia="ＭＳ 明朝" w:hAnsi="ＭＳ 明朝"/>
        </w:rPr>
        <w:t>報告前</w:t>
      </w:r>
      <w:r w:rsidRPr="00105E4F">
        <w:rPr>
          <w:rFonts w:ascii="ＭＳ 明朝" w:eastAsia="ＭＳ 明朝" w:hAnsi="ＭＳ 明朝" w:hint="eastAsia"/>
          <w:lang w:eastAsia="ja-JP"/>
        </w:rPr>
        <w:t>質問事項パラグラフ</w:t>
      </w:r>
      <w:r w:rsidR="00A34B3A" w:rsidRPr="00105E4F">
        <w:rPr>
          <w:rFonts w:ascii="ＭＳ 明朝" w:eastAsia="ＭＳ 明朝" w:hAnsi="ＭＳ 明朝"/>
        </w:rPr>
        <w:t>31</w:t>
      </w:r>
      <w:r w:rsidRPr="00105E4F">
        <w:rPr>
          <w:rFonts w:ascii="ＭＳ 明朝" w:eastAsia="ＭＳ 明朝" w:hAnsi="ＭＳ 明朝" w:hint="eastAsia"/>
          <w:lang w:eastAsia="ja-JP"/>
        </w:rPr>
        <w:t>への</w:t>
      </w:r>
      <w:r w:rsidR="00A34B3A" w:rsidRPr="00105E4F">
        <w:rPr>
          <w:rFonts w:ascii="ＭＳ 明朝" w:eastAsia="ＭＳ 明朝" w:hAnsi="ＭＳ 明朝"/>
        </w:rPr>
        <w:t>回答</w:t>
      </w:r>
    </w:p>
    <w:p w14:paraId="47FE13A3" w14:textId="3B22467C" w:rsidR="00792B19" w:rsidRPr="00105E4F" w:rsidRDefault="00A34B3A">
      <w:pPr>
        <w:pStyle w:val="ParaNoG"/>
        <w:rPr>
          <w:rFonts w:ascii="ＭＳ 明朝" w:eastAsia="ＭＳ 明朝" w:hAnsi="ＭＳ 明朝"/>
        </w:rPr>
      </w:pPr>
      <w:r w:rsidRPr="00105E4F">
        <w:rPr>
          <w:rFonts w:ascii="ＭＳ 明朝" w:eastAsia="ＭＳ 明朝" w:hAnsi="ＭＳ 明朝"/>
        </w:rPr>
        <w:t>2014年、法務省は厚生省と</w:t>
      </w:r>
      <w:r w:rsidR="003706F4" w:rsidRPr="00105E4F">
        <w:rPr>
          <w:rFonts w:ascii="ＭＳ 明朝" w:eastAsia="ＭＳ 明朝" w:hAnsi="ＭＳ 明朝" w:hint="eastAsia"/>
          <w:lang w:eastAsia="ja-JP"/>
        </w:rPr>
        <w:t>合意</w:t>
      </w:r>
      <w:r w:rsidRPr="00105E4F">
        <w:rPr>
          <w:rFonts w:ascii="ＭＳ 明朝" w:eastAsia="ＭＳ 明朝" w:hAnsi="ＭＳ 明朝"/>
        </w:rPr>
        <w:t>のもと、精神科集中治療用ベッド（ネットベッド</w:t>
      </w:r>
      <w:r w:rsidR="003706F4" w:rsidRPr="00105E4F">
        <w:rPr>
          <w:rFonts w:ascii="ＭＳ 明朝" w:eastAsia="ＭＳ 明朝" w:hAnsi="ＭＳ 明朝" w:hint="eastAsia"/>
          <w:lang w:eastAsia="ja-JP"/>
        </w:rPr>
        <w:t xml:space="preserve"> </w:t>
      </w:r>
      <w:r w:rsidR="003706F4" w:rsidRPr="00105E4F">
        <w:rPr>
          <w:rFonts w:ascii="ＭＳ 明朝" w:eastAsia="ＭＳ 明朝" w:hAnsi="ＭＳ 明朝"/>
          <w:lang w:eastAsia="ja-JP"/>
        </w:rPr>
        <w:t>net bed</w:t>
      </w:r>
      <w:r w:rsidRPr="00105E4F">
        <w:rPr>
          <w:rFonts w:ascii="ＭＳ 明朝" w:eastAsia="ＭＳ 明朝" w:hAnsi="ＭＳ 明朝"/>
        </w:rPr>
        <w:t>）およびその他の檻のようなベッドの使用は欧州の基準に適合していないため許されず、2015年7月1日以降、そのような手段を使用することはできないと政令で定めた。</w:t>
      </w:r>
    </w:p>
    <w:p w14:paraId="7944255C" w14:textId="1F0FC430" w:rsidR="00792B19" w:rsidRPr="00105E4F" w:rsidRDefault="00A34B3A">
      <w:pPr>
        <w:pStyle w:val="ParaNoG"/>
        <w:rPr>
          <w:rFonts w:ascii="ＭＳ 明朝" w:eastAsia="ＭＳ 明朝" w:hAnsi="ＭＳ 明朝"/>
        </w:rPr>
      </w:pPr>
      <w:r w:rsidRPr="00105E4F">
        <w:rPr>
          <w:rFonts w:ascii="ＭＳ 明朝" w:eastAsia="ＭＳ 明朝" w:hAnsi="ＭＳ 明朝"/>
        </w:rPr>
        <w:t>オーストリアでは、</w:t>
      </w:r>
      <w:r w:rsidR="00D2728B" w:rsidRPr="00105E4F">
        <w:rPr>
          <w:rFonts w:ascii="ＭＳ 明朝" w:eastAsia="ＭＳ 明朝" w:hAnsi="ＭＳ 明朝" w:hint="eastAsia"/>
          <w:lang w:eastAsia="ja-JP"/>
        </w:rPr>
        <w:t>高齢者施設，介護施設</w:t>
      </w:r>
      <w:r w:rsidRPr="00105E4F">
        <w:rPr>
          <w:rFonts w:ascii="ＭＳ 明朝" w:eastAsia="ＭＳ 明朝" w:hAnsi="ＭＳ 明朝"/>
        </w:rPr>
        <w:t>、障害者施設、病院における入所者の個人の自由は、</w:t>
      </w:r>
      <w:r w:rsidR="003706F4" w:rsidRPr="00105E4F">
        <w:rPr>
          <w:rFonts w:ascii="ＭＳ 明朝" w:eastAsia="ＭＳ 明朝" w:hAnsi="ＭＳ 明朝" w:hint="eastAsia"/>
          <w:bCs/>
          <w:lang w:eastAsia="ja-JP"/>
        </w:rPr>
        <w:t>居住施設・</w:t>
      </w:r>
      <w:r w:rsidR="007F0DE8" w:rsidRPr="00105E4F">
        <w:rPr>
          <w:rFonts w:ascii="ＭＳ 明朝" w:eastAsia="ＭＳ 明朝" w:hAnsi="ＭＳ 明朝" w:hint="eastAsia"/>
          <w:bCs/>
          <w:lang w:eastAsia="ja-JP"/>
        </w:rPr>
        <w:t>介護</w:t>
      </w:r>
      <w:r w:rsidRPr="00105E4F">
        <w:rPr>
          <w:rFonts w:ascii="ＭＳ 明朝" w:eastAsia="ＭＳ 明朝" w:hAnsi="ＭＳ 明朝"/>
          <w:bCs/>
        </w:rPr>
        <w:t>施設</w:t>
      </w:r>
      <w:r w:rsidRPr="00105E4F">
        <w:rPr>
          <w:rFonts w:ascii="ＭＳ 明朝" w:eastAsia="ＭＳ 明朝" w:hAnsi="ＭＳ 明朝"/>
        </w:rPr>
        <w:t>法</w:t>
      </w:r>
      <w:r w:rsidR="00D2728B" w:rsidRPr="00105E4F">
        <w:rPr>
          <w:rFonts w:ascii="ＭＳ 明朝" w:eastAsia="ＭＳ 明朝" w:hAnsi="ＭＳ 明朝" w:hint="eastAsia"/>
          <w:lang w:eastAsia="ja-JP"/>
        </w:rPr>
        <w:t>（</w:t>
      </w:r>
      <w:r w:rsidR="00D2728B" w:rsidRPr="00105E4F">
        <w:rPr>
          <w:rFonts w:ascii="ＭＳ 明朝" w:eastAsia="ＭＳ 明朝" w:hAnsi="ＭＳ 明朝"/>
          <w:lang w:eastAsia="ja-JP"/>
        </w:rPr>
        <w:t>Residential and Nursing Homes Act</w:t>
      </w:r>
      <w:r w:rsidR="00D2728B" w:rsidRPr="00105E4F">
        <w:rPr>
          <w:rFonts w:ascii="ＭＳ 明朝" w:eastAsia="ＭＳ 明朝" w:hAnsi="ＭＳ 明朝" w:hint="eastAsia"/>
          <w:lang w:eastAsia="ja-JP"/>
        </w:rPr>
        <w:t>）</w:t>
      </w:r>
      <w:r w:rsidRPr="00105E4F">
        <w:rPr>
          <w:rFonts w:ascii="ＭＳ 明朝" w:eastAsia="ＭＳ 明朝" w:hAnsi="ＭＳ 明朝"/>
        </w:rPr>
        <w:t>によって保護されている。2018年7月1日以降、未成年者の養護・育成施設もこの法律の適用範囲となった。この法律は、そのような施設における個人の自由への介入を、その人が自分自身や他人に損害を与えるのを防ぐための最終手段とし</w:t>
      </w:r>
      <w:r w:rsidRPr="00105E4F">
        <w:rPr>
          <w:rFonts w:ascii="ＭＳ 明朝" w:eastAsia="ＭＳ 明朝" w:hAnsi="ＭＳ 明朝"/>
        </w:rPr>
        <w:lastRenderedPageBreak/>
        <w:t>てのみ認めている。影響を受けた者は、裁判所に自由の剥奪の審査を求めることができる。</w:t>
      </w:r>
    </w:p>
    <w:p w14:paraId="465A2FC2" w14:textId="18725CF1" w:rsidR="00792B19" w:rsidRPr="00105E4F" w:rsidRDefault="00A34B3A">
      <w:pPr>
        <w:pStyle w:val="ParaNoG"/>
        <w:rPr>
          <w:rFonts w:ascii="ＭＳ 明朝" w:eastAsia="ＭＳ 明朝" w:hAnsi="ＭＳ 明朝"/>
        </w:rPr>
      </w:pPr>
      <w:r w:rsidRPr="00105E4F">
        <w:rPr>
          <w:rFonts w:ascii="ＭＳ 明朝" w:eastAsia="ＭＳ 明朝" w:hAnsi="ＭＳ 明朝"/>
        </w:rPr>
        <w:t>効果的な法的保護を確保するために、法律では、影響を受ける人には、その問題に精通した代理人（</w:t>
      </w:r>
      <w:r w:rsidRPr="00105E4F">
        <w:rPr>
          <w:rFonts w:ascii="ＭＳ 明朝" w:eastAsia="ＭＳ 明朝" w:hAnsi="ＭＳ 明朝"/>
          <w:bCs/>
        </w:rPr>
        <w:t>入所</w:t>
      </w:r>
      <w:r w:rsidR="007C37D9" w:rsidRPr="00105E4F">
        <w:rPr>
          <w:rFonts w:ascii="ＭＳ 明朝" w:eastAsia="ＭＳ 明朝" w:hAnsi="ＭＳ 明朝"/>
          <w:bCs/>
        </w:rPr>
        <w:t>者</w:t>
      </w:r>
      <w:r w:rsidRPr="00105E4F">
        <w:rPr>
          <w:rFonts w:ascii="ＭＳ 明朝" w:eastAsia="ＭＳ 明朝" w:hAnsi="ＭＳ 明朝"/>
          <w:bCs/>
        </w:rPr>
        <w:t>代理人）を</w:t>
      </w:r>
      <w:r w:rsidRPr="00105E4F">
        <w:rPr>
          <w:rFonts w:ascii="ＭＳ 明朝" w:eastAsia="ＭＳ 明朝" w:hAnsi="ＭＳ 明朝"/>
        </w:rPr>
        <w:t>付けるべきであると定めている。この代理人は、特に施設に関してだけでなく、裁判手続においても、彼らの利益に配慮し、権利の主張を支援する。入居者の代理は、連邦政府から資金援助を受けている成人保護協会の仕事である。2017年には、こ</w:t>
      </w:r>
      <w:r w:rsidR="005A70A9" w:rsidRPr="00105E4F">
        <w:rPr>
          <w:rFonts w:ascii="ＭＳ 明朝" w:eastAsia="ＭＳ 明朝" w:hAnsi="ＭＳ 明朝" w:hint="eastAsia"/>
          <w:lang w:eastAsia="ja-JP"/>
        </w:rPr>
        <w:t>れ</w:t>
      </w:r>
      <w:r w:rsidRPr="00105E4F">
        <w:rPr>
          <w:rFonts w:ascii="ＭＳ 明朝" w:eastAsia="ＭＳ 明朝" w:hAnsi="ＭＳ 明朝"/>
        </w:rPr>
        <w:t>に約640万ユーロが費やされた。2018年には未成年者の養護・育成施設も加わ</w:t>
      </w:r>
      <w:r w:rsidR="005A70A9" w:rsidRPr="00105E4F">
        <w:rPr>
          <w:rFonts w:ascii="ＭＳ 明朝" w:eastAsia="ＭＳ 明朝" w:hAnsi="ＭＳ 明朝" w:hint="eastAsia"/>
          <w:lang w:eastAsia="ja-JP"/>
        </w:rPr>
        <w:t>り</w:t>
      </w:r>
      <w:r w:rsidRPr="00105E4F">
        <w:rPr>
          <w:rFonts w:ascii="ＭＳ 明朝" w:eastAsia="ＭＳ 明朝" w:hAnsi="ＭＳ 明朝"/>
        </w:rPr>
        <w:t>、支出は大幅に増加した。</w:t>
      </w:r>
    </w:p>
    <w:p w14:paraId="0CE710B4" w14:textId="180AD258" w:rsidR="00792B19" w:rsidRPr="00105E4F" w:rsidRDefault="00A34B3A">
      <w:pPr>
        <w:pStyle w:val="H1G"/>
        <w:rPr>
          <w:rFonts w:ascii="ＭＳ 明朝" w:eastAsia="ＭＳ 明朝" w:hAnsi="ＭＳ 明朝"/>
        </w:rPr>
      </w:pPr>
      <w:bookmarkStart w:id="40" w:name="_Hlk133832356"/>
      <w:r w:rsidRPr="00105E4F">
        <w:rPr>
          <w:rFonts w:ascii="ＭＳ 明朝" w:eastAsia="ＭＳ 明朝" w:hAnsi="ＭＳ 明朝"/>
        </w:rPr>
        <w:tab/>
      </w:r>
      <w:r w:rsidRPr="00105E4F">
        <w:rPr>
          <w:rFonts w:ascii="ＭＳ 明朝" w:eastAsia="ＭＳ 明朝" w:hAnsi="ＭＳ 明朝"/>
        </w:rPr>
        <w:tab/>
      </w:r>
      <w:r w:rsidR="0036476A" w:rsidRPr="00105E4F">
        <w:rPr>
          <w:rFonts w:ascii="ＭＳ 明朝" w:eastAsia="ＭＳ 明朝" w:hAnsi="ＭＳ 明朝"/>
        </w:rPr>
        <w:t>報告前</w:t>
      </w:r>
      <w:r w:rsidR="0036476A" w:rsidRPr="00105E4F">
        <w:rPr>
          <w:rFonts w:ascii="ＭＳ 明朝" w:eastAsia="ＭＳ 明朝" w:hAnsi="ＭＳ 明朝" w:hint="eastAsia"/>
          <w:lang w:eastAsia="ja-JP"/>
        </w:rPr>
        <w:t>質問事項パラグラフ</w:t>
      </w:r>
      <w:r w:rsidRPr="00105E4F">
        <w:rPr>
          <w:rFonts w:ascii="ＭＳ 明朝" w:eastAsia="ＭＳ 明朝" w:hAnsi="ＭＳ 明朝"/>
        </w:rPr>
        <w:t>32</w:t>
      </w:r>
      <w:r w:rsidR="0036476A" w:rsidRPr="00105E4F">
        <w:rPr>
          <w:rFonts w:ascii="ＭＳ 明朝" w:eastAsia="ＭＳ 明朝" w:hAnsi="ＭＳ 明朝" w:hint="eastAsia"/>
          <w:lang w:eastAsia="ja-JP"/>
        </w:rPr>
        <w:t>への</w:t>
      </w:r>
      <w:r w:rsidRPr="00105E4F">
        <w:rPr>
          <w:rFonts w:ascii="ＭＳ 明朝" w:eastAsia="ＭＳ 明朝" w:hAnsi="ＭＳ 明朝"/>
        </w:rPr>
        <w:t>回答</w:t>
      </w:r>
    </w:p>
    <w:bookmarkEnd w:id="40"/>
    <w:p w14:paraId="17787A19" w14:textId="17F4EC5C" w:rsidR="00792B19" w:rsidRPr="00105E4F" w:rsidRDefault="00A34B3A">
      <w:pPr>
        <w:pStyle w:val="ParaNoG"/>
        <w:rPr>
          <w:rFonts w:ascii="ＭＳ 明朝" w:eastAsia="ＭＳ 明朝" w:hAnsi="ＭＳ 明朝"/>
        </w:rPr>
      </w:pPr>
      <w:r w:rsidRPr="00105E4F">
        <w:rPr>
          <w:rFonts w:ascii="ＭＳ 明朝" w:eastAsia="ＭＳ 明朝" w:hAnsi="ＭＳ 明朝"/>
        </w:rPr>
        <w:t>ジェンダーの</w:t>
      </w:r>
      <w:r w:rsidR="005A70A9" w:rsidRPr="00105E4F">
        <w:rPr>
          <w:rFonts w:ascii="ＭＳ 明朝" w:eastAsia="ＭＳ 明朝" w:hAnsi="ＭＳ 明朝" w:hint="eastAsia"/>
          <w:lang w:eastAsia="ja-JP"/>
        </w:rPr>
        <w:t>発現</w:t>
      </w:r>
      <w:r w:rsidRPr="00105E4F">
        <w:rPr>
          <w:rFonts w:ascii="ＭＳ 明朝" w:eastAsia="ＭＳ 明朝" w:hAnsi="ＭＳ 明朝"/>
        </w:rPr>
        <w:t>における相違は、遺伝的および／または解剖学的に女性か男性かを明確に識別できな</w:t>
      </w:r>
      <w:r w:rsidR="005A70A9" w:rsidRPr="00105E4F">
        <w:rPr>
          <w:rFonts w:ascii="ＭＳ 明朝" w:eastAsia="ＭＳ 明朝" w:hAnsi="ＭＳ 明朝" w:hint="eastAsia"/>
          <w:lang w:eastAsia="ja-JP"/>
        </w:rPr>
        <w:t>くする</w:t>
      </w:r>
      <w:r w:rsidRPr="00105E4F">
        <w:rPr>
          <w:rFonts w:ascii="ＭＳ 明朝" w:eastAsia="ＭＳ 明朝" w:hAnsi="ＭＳ 明朝"/>
        </w:rPr>
        <w:t>、さまざまな原因に基づいている。このような人は、専門施設の学際的チームによって支援される。特定の性別を確立するための本格的な介入は、可能な限り、当事者の状況に対する理解と洞察が十分に発達する年齢に達するまで延期される。</w:t>
      </w:r>
    </w:p>
    <w:p w14:paraId="03F0C71C" w14:textId="3DC6862A" w:rsidR="00792B19" w:rsidRPr="00105E4F" w:rsidRDefault="00A34B3A">
      <w:pPr>
        <w:pStyle w:val="H1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r>
      <w:r w:rsidR="0036476A" w:rsidRPr="00105E4F">
        <w:rPr>
          <w:rFonts w:ascii="ＭＳ 明朝" w:eastAsia="ＭＳ 明朝" w:hAnsi="ＭＳ 明朝"/>
        </w:rPr>
        <w:t>報告前</w:t>
      </w:r>
      <w:r w:rsidR="0036476A" w:rsidRPr="00105E4F">
        <w:rPr>
          <w:rFonts w:ascii="ＭＳ 明朝" w:eastAsia="ＭＳ 明朝" w:hAnsi="ＭＳ 明朝" w:hint="eastAsia"/>
          <w:lang w:eastAsia="ja-JP"/>
        </w:rPr>
        <w:t>質問事項パラグラフ</w:t>
      </w:r>
      <w:r w:rsidRPr="00105E4F">
        <w:rPr>
          <w:rFonts w:ascii="ＭＳ 明朝" w:eastAsia="ＭＳ 明朝" w:hAnsi="ＭＳ 明朝"/>
        </w:rPr>
        <w:t>33</w:t>
      </w:r>
      <w:r w:rsidR="0036476A" w:rsidRPr="00105E4F">
        <w:rPr>
          <w:rFonts w:ascii="ＭＳ 明朝" w:eastAsia="ＭＳ 明朝" w:hAnsi="ＭＳ 明朝" w:hint="eastAsia"/>
          <w:lang w:eastAsia="ja-JP"/>
        </w:rPr>
        <w:t>への</w:t>
      </w:r>
      <w:r w:rsidRPr="00105E4F">
        <w:rPr>
          <w:rFonts w:ascii="ＭＳ 明朝" w:eastAsia="ＭＳ 明朝" w:hAnsi="ＭＳ 明朝"/>
        </w:rPr>
        <w:t>回答</w:t>
      </w:r>
    </w:p>
    <w:p w14:paraId="47132F39" w14:textId="656E2E22" w:rsidR="00792B19" w:rsidRPr="00105E4F" w:rsidRDefault="00A34B3A">
      <w:pPr>
        <w:pStyle w:val="ParaNoG"/>
        <w:rPr>
          <w:rFonts w:ascii="ＭＳ 明朝" w:eastAsia="ＭＳ 明朝" w:hAnsi="ＭＳ 明朝"/>
        </w:rPr>
      </w:pPr>
      <w:r w:rsidRPr="00105E4F">
        <w:rPr>
          <w:rFonts w:ascii="ＭＳ 明朝" w:eastAsia="ＭＳ 明朝" w:hAnsi="ＭＳ 明朝"/>
          <w:bCs/>
        </w:rPr>
        <w:t>刑務所における</w:t>
      </w:r>
      <w:r w:rsidRPr="00105E4F">
        <w:rPr>
          <w:rFonts w:ascii="ＭＳ 明朝" w:eastAsia="ＭＳ 明朝" w:hAnsi="ＭＳ 明朝"/>
        </w:rPr>
        <w:t>医療は</w:t>
      </w:r>
      <w:r w:rsidRPr="00105E4F">
        <w:rPr>
          <w:rFonts w:ascii="ＭＳ 明朝" w:eastAsia="ＭＳ 明朝" w:hAnsi="ＭＳ 明朝"/>
          <w:b/>
        </w:rPr>
        <w:t>、</w:t>
      </w:r>
      <w:r w:rsidRPr="00105E4F">
        <w:rPr>
          <w:rFonts w:ascii="ＭＳ 明朝" w:eastAsia="ＭＳ 明朝" w:hAnsi="ＭＳ 明朝"/>
        </w:rPr>
        <w:t>同等性の原則を志向しており、一般的には、外の世界の人々に提供される医療と同じである。数少ない</w:t>
      </w:r>
      <w:r w:rsidRPr="00105E4F">
        <w:rPr>
          <w:rFonts w:ascii="ＭＳ 明朝" w:eastAsia="ＭＳ 明朝" w:hAnsi="ＭＳ 明朝"/>
          <w:u w:val="single"/>
        </w:rPr>
        <w:t>相違点</w:t>
      </w:r>
      <w:r w:rsidRPr="00105E4F">
        <w:rPr>
          <w:rFonts w:ascii="ＭＳ 明朝" w:eastAsia="ＭＳ 明朝" w:hAnsi="ＭＳ 明朝"/>
        </w:rPr>
        <w:t>は、受刑者が自分の主治医を選べないことである。報告書に記載された個々のケースは詳細に分析され、そこから得られた知見は実践に移された。それらは現在、今日の行動（IT</w:t>
      </w:r>
      <w:r w:rsidR="008C0A64" w:rsidRPr="00105E4F">
        <w:rPr>
          <w:rFonts w:ascii="ＭＳ 明朝" w:eastAsia="ＭＳ 明朝" w:hAnsi="ＭＳ 明朝" w:hint="eastAsia"/>
          <w:lang w:eastAsia="ja-JP"/>
        </w:rPr>
        <w:t>に基づく</w:t>
      </w:r>
      <w:r w:rsidRPr="00105E4F">
        <w:rPr>
          <w:rFonts w:ascii="ＭＳ 明朝" w:eastAsia="ＭＳ 明朝" w:hAnsi="ＭＳ 明朝"/>
        </w:rPr>
        <w:t>）の不可欠な部分を形成して</w:t>
      </w:r>
      <w:r w:rsidR="008C0A64" w:rsidRPr="00105E4F">
        <w:rPr>
          <w:rFonts w:ascii="ＭＳ 明朝" w:eastAsia="ＭＳ 明朝" w:hAnsi="ＭＳ 明朝" w:hint="eastAsia"/>
          <w:lang w:eastAsia="ja-JP"/>
        </w:rPr>
        <w:t>おり</w:t>
      </w:r>
      <w:r w:rsidRPr="00105E4F">
        <w:rPr>
          <w:rFonts w:ascii="ＭＳ 明朝" w:eastAsia="ＭＳ 明朝" w:hAnsi="ＭＳ 明朝"/>
        </w:rPr>
        <w:t>、支援の性質を変えた</w:t>
      </w:r>
      <w:r w:rsidR="007C37D9" w:rsidRPr="00105E4F">
        <w:rPr>
          <w:rFonts w:ascii="ＭＳ 明朝" w:eastAsia="ＭＳ 明朝" w:hAnsi="ＭＳ 明朝"/>
        </w:rPr>
        <w:t>。</w:t>
      </w:r>
    </w:p>
    <w:p w14:paraId="4607846F" w14:textId="3E8F1777" w:rsidR="00792B19" w:rsidRPr="00105E4F" w:rsidRDefault="00A34B3A">
      <w:pPr>
        <w:pStyle w:val="ParaNoG"/>
        <w:rPr>
          <w:rFonts w:ascii="ＭＳ 明朝" w:eastAsia="ＭＳ 明朝" w:hAnsi="ＭＳ 明朝"/>
        </w:rPr>
      </w:pPr>
      <w:r w:rsidRPr="00105E4F">
        <w:rPr>
          <w:rFonts w:ascii="ＭＳ 明朝" w:eastAsia="ＭＳ 明朝" w:hAnsi="ＭＳ 明朝"/>
        </w:rPr>
        <w:t>身体に障害のある受刑者を支援するため、刑務所はバリアフリー</w:t>
      </w:r>
      <w:r w:rsidR="008C0A64" w:rsidRPr="00105E4F">
        <w:rPr>
          <w:rFonts w:ascii="ＭＳ 明朝" w:eastAsia="ＭＳ 明朝" w:hAnsi="ＭＳ 明朝" w:hint="eastAsia"/>
          <w:lang w:eastAsia="ja-JP"/>
        </w:rPr>
        <w:t>の</w:t>
      </w:r>
      <w:r w:rsidRPr="00105E4F">
        <w:rPr>
          <w:rFonts w:ascii="ＭＳ 明朝" w:eastAsia="ＭＳ 明朝" w:hAnsi="ＭＳ 明朝"/>
        </w:rPr>
        <w:t>設計</w:t>
      </w:r>
      <w:r w:rsidR="008C0A64" w:rsidRPr="00105E4F">
        <w:rPr>
          <w:rFonts w:ascii="ＭＳ 明朝" w:eastAsia="ＭＳ 明朝" w:hAnsi="ＭＳ 明朝" w:hint="eastAsia"/>
          <w:lang w:eastAsia="ja-JP"/>
        </w:rPr>
        <w:t>となっている</w:t>
      </w:r>
      <w:r w:rsidRPr="00105E4F">
        <w:rPr>
          <w:rFonts w:ascii="ＭＳ 明朝" w:eastAsia="ＭＳ 明朝" w:hAnsi="ＭＳ 明朝"/>
        </w:rPr>
        <w:t>。医療ケアに加え、精神疾患</w:t>
      </w:r>
      <w:r w:rsidR="00416224" w:rsidRPr="00105E4F">
        <w:rPr>
          <w:rFonts w:ascii="ＭＳ 明朝" w:eastAsia="ＭＳ 明朝" w:hAnsi="ＭＳ 明朝"/>
        </w:rPr>
        <w:t>のある</w:t>
      </w:r>
      <w:r w:rsidRPr="00105E4F">
        <w:rPr>
          <w:rFonts w:ascii="ＭＳ 明朝" w:eastAsia="ＭＳ 明朝" w:hAnsi="ＭＳ 明朝"/>
        </w:rPr>
        <w:t>者には包括的な補完サービス（</w:t>
      </w:r>
      <w:r w:rsidR="00101247" w:rsidRPr="00105E4F">
        <w:rPr>
          <w:rFonts w:ascii="ＭＳ 明朝" w:eastAsia="ＭＳ 明朝" w:hAnsi="ＭＳ 明朝" w:hint="eastAsia"/>
          <w:u w:val="single"/>
          <w:lang w:eastAsia="ja-JP"/>
        </w:rPr>
        <w:t>作業療法</w:t>
      </w:r>
      <w:r w:rsidRPr="00105E4F">
        <w:rPr>
          <w:rFonts w:ascii="ＭＳ 明朝" w:eastAsia="ＭＳ 明朝" w:hAnsi="ＭＳ 明朝"/>
        </w:rPr>
        <w:t>など）が提供される。</w:t>
      </w:r>
    </w:p>
    <w:p w14:paraId="49200938" w14:textId="1C548E99" w:rsidR="007E26A5" w:rsidRPr="00105E4F" w:rsidRDefault="00FC7E14" w:rsidP="00FC7E14">
      <w:pPr>
        <w:pStyle w:val="H23G"/>
        <w:ind w:firstLine="0"/>
      </w:pPr>
      <w:bookmarkStart w:id="41" w:name="_Hlk133832927"/>
      <w:r w:rsidRPr="00105E4F">
        <w:rPr>
          <w:rFonts w:ascii="ＭＳ 明朝" w:eastAsia="ＭＳ 明朝" w:hAnsi="ＭＳ 明朝" w:hint="eastAsia"/>
          <w:sz w:val="24"/>
          <w:szCs w:val="24"/>
          <w:lang w:val="en-US" w:eastAsia="ja-JP"/>
        </w:rPr>
        <w:t>搾取、</w:t>
      </w:r>
      <w:r w:rsidR="007F4335" w:rsidRPr="00105E4F">
        <w:rPr>
          <w:rFonts w:ascii="ＭＳ 明朝" w:eastAsia="ＭＳ 明朝" w:hAnsi="ＭＳ 明朝" w:hint="eastAsia"/>
          <w:sz w:val="24"/>
          <w:szCs w:val="24"/>
          <w:lang w:val="en-US" w:eastAsia="ja-JP"/>
        </w:rPr>
        <w:t>暴力及び虐待からの自由（第１６条）</w:t>
      </w:r>
    </w:p>
    <w:p w14:paraId="2970714A" w14:textId="6D0E90BE" w:rsidR="00792B19" w:rsidRPr="00105E4F" w:rsidRDefault="0036476A" w:rsidP="00FC7E14">
      <w:pPr>
        <w:pStyle w:val="H1G"/>
        <w:ind w:leftChars="100" w:left="200" w:firstLineChars="400" w:firstLine="964"/>
        <w:rPr>
          <w:rFonts w:ascii="ＭＳ 明朝" w:eastAsia="ＭＳ 明朝" w:hAnsi="ＭＳ 明朝"/>
        </w:rPr>
      </w:pPr>
      <w:r w:rsidRPr="00105E4F">
        <w:rPr>
          <w:rFonts w:ascii="ＭＳ 明朝" w:eastAsia="ＭＳ 明朝" w:hAnsi="ＭＳ 明朝"/>
        </w:rPr>
        <w:t>報告前</w:t>
      </w:r>
      <w:r w:rsidRPr="00105E4F">
        <w:rPr>
          <w:rFonts w:ascii="ＭＳ 明朝" w:eastAsia="ＭＳ 明朝" w:hAnsi="ＭＳ 明朝" w:hint="eastAsia"/>
          <w:lang w:eastAsia="ja-JP"/>
        </w:rPr>
        <w:t>質問事項パラグラフ</w:t>
      </w:r>
      <w:r w:rsidR="00A34B3A" w:rsidRPr="00105E4F">
        <w:rPr>
          <w:rFonts w:ascii="ＭＳ 明朝" w:eastAsia="ＭＳ 明朝" w:hAnsi="ＭＳ 明朝"/>
        </w:rPr>
        <w:t>34</w:t>
      </w:r>
      <w:r w:rsidRPr="00105E4F">
        <w:rPr>
          <w:rFonts w:ascii="ＭＳ 明朝" w:eastAsia="ＭＳ 明朝" w:hAnsi="ＭＳ 明朝" w:hint="eastAsia"/>
          <w:lang w:eastAsia="ja-JP"/>
        </w:rPr>
        <w:t>への</w:t>
      </w:r>
      <w:r w:rsidR="00A34B3A" w:rsidRPr="00105E4F">
        <w:rPr>
          <w:rFonts w:ascii="ＭＳ 明朝" w:eastAsia="ＭＳ 明朝" w:hAnsi="ＭＳ 明朝"/>
        </w:rPr>
        <w:t>回答</w:t>
      </w:r>
    </w:p>
    <w:bookmarkEnd w:id="41"/>
    <w:p w14:paraId="59B6EAFD" w14:textId="169DE267" w:rsidR="00792B19" w:rsidRPr="00105E4F" w:rsidRDefault="00A34B3A">
      <w:pPr>
        <w:pStyle w:val="ParaNoG"/>
        <w:rPr>
          <w:rFonts w:ascii="ＭＳ 明朝" w:eastAsia="ＭＳ 明朝" w:hAnsi="ＭＳ 明朝"/>
        </w:rPr>
      </w:pPr>
      <w:r w:rsidRPr="00105E4F">
        <w:rPr>
          <w:rFonts w:ascii="ＭＳ 明朝" w:eastAsia="ＭＳ 明朝" w:hAnsi="ＭＳ 明朝"/>
        </w:rPr>
        <w:t>2016年末、</w:t>
      </w:r>
      <w:r w:rsidRPr="00105E4F">
        <w:rPr>
          <w:rFonts w:ascii="ＭＳ 明朝" w:eastAsia="ＭＳ 明朝" w:hAnsi="ＭＳ 明朝"/>
          <w:bCs/>
        </w:rPr>
        <w:t>社会省は</w:t>
      </w:r>
      <w:r w:rsidR="008C0A64" w:rsidRPr="00105E4F">
        <w:rPr>
          <w:rFonts w:ascii="ＭＳ 明朝" w:eastAsia="ＭＳ 明朝" w:hAnsi="ＭＳ 明朝" w:hint="eastAsia"/>
          <w:bCs/>
          <w:lang w:eastAsia="ja-JP"/>
        </w:rPr>
        <w:t>「</w:t>
      </w:r>
      <w:r w:rsidR="0078175C" w:rsidRPr="00105E4F">
        <w:rPr>
          <w:rFonts w:ascii="ＭＳ 明朝" w:eastAsia="ＭＳ 明朝" w:hAnsi="ＭＳ 明朝"/>
          <w:bCs/>
        </w:rPr>
        <w:t>障害のある人</w:t>
      </w:r>
      <w:r w:rsidRPr="00105E4F">
        <w:rPr>
          <w:rFonts w:ascii="ＭＳ 明朝" w:eastAsia="ＭＳ 明朝" w:hAnsi="ＭＳ 明朝"/>
          <w:bCs/>
        </w:rPr>
        <w:t>に対する暴力の経験と防止</w:t>
      </w:r>
      <w:r w:rsidR="008C0A64" w:rsidRPr="00105E4F">
        <w:rPr>
          <w:rFonts w:ascii="ＭＳ 明朝" w:eastAsia="ＭＳ 明朝" w:hAnsi="ＭＳ 明朝" w:hint="eastAsia"/>
          <w:bCs/>
          <w:lang w:eastAsia="ja-JP"/>
        </w:rPr>
        <w:t>」</w:t>
      </w:r>
      <w:r w:rsidR="007C37D9" w:rsidRPr="00105E4F">
        <w:rPr>
          <w:rFonts w:ascii="ＭＳ 明朝" w:eastAsia="ＭＳ 明朝" w:hAnsi="ＭＳ 明朝"/>
          <w:bCs/>
        </w:rPr>
        <w:t>に関する</w:t>
      </w:r>
      <w:r w:rsidRPr="00105E4F">
        <w:rPr>
          <w:rFonts w:ascii="ＭＳ 明朝" w:eastAsia="ＭＳ 明朝" w:hAnsi="ＭＳ 明朝"/>
          <w:bCs/>
        </w:rPr>
        <w:t>調査を</w:t>
      </w:r>
      <w:r w:rsidRPr="00105E4F">
        <w:rPr>
          <w:rFonts w:ascii="ＭＳ 明朝" w:eastAsia="ＭＳ 明朝" w:hAnsi="ＭＳ 明朝"/>
        </w:rPr>
        <w:t>委託した。オンブズマン委員会、障害者オンブズマン、障害者団体が参加する</w:t>
      </w:r>
      <w:r w:rsidR="008C0A64" w:rsidRPr="00105E4F">
        <w:rPr>
          <w:rFonts w:ascii="ＭＳ 明朝" w:eastAsia="ＭＳ 明朝" w:hAnsi="ＭＳ 明朝" w:hint="eastAsia"/>
          <w:lang w:eastAsia="ja-JP"/>
        </w:rPr>
        <w:t>監視</w:t>
      </w:r>
      <w:r w:rsidRPr="00105E4F">
        <w:rPr>
          <w:rFonts w:ascii="ＭＳ 明朝" w:eastAsia="ＭＳ 明朝" w:hAnsi="ＭＳ 明朝"/>
        </w:rPr>
        <w:t>グループが設立された。作業は2017年1月に開始され、最終報告書は2019年秋に予定されている。</w:t>
      </w:r>
    </w:p>
    <w:p w14:paraId="5961D436" w14:textId="77777777" w:rsidR="00792B19" w:rsidRPr="00105E4F" w:rsidRDefault="00A34B3A">
      <w:pPr>
        <w:pStyle w:val="ParaNoG"/>
        <w:rPr>
          <w:rFonts w:ascii="ＭＳ 明朝" w:eastAsia="ＭＳ 明朝" w:hAnsi="ＭＳ 明朝"/>
        </w:rPr>
      </w:pPr>
      <w:r w:rsidRPr="00105E4F">
        <w:rPr>
          <w:rFonts w:ascii="ＭＳ 明朝" w:eastAsia="ＭＳ 明朝" w:hAnsi="ＭＳ 明朝"/>
        </w:rPr>
        <w:t>この研究の目的は以下の通りである：</w:t>
      </w:r>
    </w:p>
    <w:p w14:paraId="1916EF77" w14:textId="0929B31A"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障害者支援プログラムの施設を利用する</w:t>
      </w:r>
      <w:r w:rsidR="0078175C" w:rsidRPr="00105E4F">
        <w:rPr>
          <w:rFonts w:ascii="ＭＳ 明朝" w:eastAsia="ＭＳ 明朝" w:hAnsi="ＭＳ 明朝"/>
        </w:rPr>
        <w:t>障害のある人</w:t>
      </w:r>
      <w:r w:rsidR="00871015" w:rsidRPr="00105E4F">
        <w:rPr>
          <w:rFonts w:ascii="ＭＳ 明朝" w:eastAsia="ＭＳ 明朝" w:hAnsi="ＭＳ 明朝"/>
        </w:rPr>
        <w:t>、または精神疾患者のための精神科施設や刑務所</w:t>
      </w:r>
      <w:r w:rsidR="008947A1" w:rsidRPr="00105E4F">
        <w:rPr>
          <w:rFonts w:ascii="ＭＳ 明朝" w:eastAsia="ＭＳ 明朝" w:hAnsi="ＭＳ 明朝" w:hint="eastAsia"/>
          <w:lang w:eastAsia="ja-JP"/>
        </w:rPr>
        <w:t>で暮らしている</w:t>
      </w:r>
      <w:r w:rsidR="0078175C" w:rsidRPr="00105E4F">
        <w:rPr>
          <w:rFonts w:ascii="ＭＳ 明朝" w:eastAsia="ＭＳ 明朝" w:hAnsi="ＭＳ 明朝"/>
        </w:rPr>
        <w:t>障害のある人</w:t>
      </w:r>
      <w:r w:rsidR="00871015" w:rsidRPr="00105E4F">
        <w:rPr>
          <w:rFonts w:ascii="ＭＳ 明朝" w:eastAsia="ＭＳ 明朝" w:hAnsi="ＭＳ 明朝"/>
        </w:rPr>
        <w:t>に対する暴力や性的虐待に関するデータを収集する；</w:t>
      </w:r>
    </w:p>
    <w:p w14:paraId="1FED6586" w14:textId="16A7AFF3"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暴力や性的虐待の発生を促進する要因の</w:t>
      </w:r>
      <w:r w:rsidR="008947A1" w:rsidRPr="00105E4F">
        <w:rPr>
          <w:rFonts w:ascii="ＭＳ 明朝" w:eastAsia="ＭＳ 明朝" w:hAnsi="ＭＳ 明朝" w:hint="eastAsia"/>
          <w:lang w:eastAsia="ja-JP"/>
        </w:rPr>
        <w:t>特定</w:t>
      </w:r>
      <w:r w:rsidR="00871015" w:rsidRPr="00105E4F">
        <w:rPr>
          <w:rFonts w:ascii="ＭＳ 明朝" w:eastAsia="ＭＳ 明朝" w:hAnsi="ＭＳ 明朝"/>
        </w:rPr>
        <w:t>；</w:t>
      </w:r>
    </w:p>
    <w:p w14:paraId="715C8F7B" w14:textId="651DE7A1"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暴力や性的虐待を防止するための効果的な手段を提案し、防止と支援の分野における優れた実践例</w:t>
      </w:r>
      <w:r w:rsidR="007F0DE8" w:rsidRPr="00105E4F">
        <w:rPr>
          <w:rFonts w:ascii="ＭＳ 明朝" w:eastAsia="ＭＳ 明朝" w:hAnsi="ＭＳ 明朝" w:hint="eastAsia"/>
          <w:lang w:eastAsia="ja-JP"/>
        </w:rPr>
        <w:t>に焦点をあてて明示</w:t>
      </w:r>
      <w:r w:rsidR="00871015" w:rsidRPr="00105E4F">
        <w:rPr>
          <w:rFonts w:ascii="ＭＳ 明朝" w:eastAsia="ＭＳ 明朝" w:hAnsi="ＭＳ 明朝"/>
        </w:rPr>
        <w:t>する。</w:t>
      </w:r>
    </w:p>
    <w:p w14:paraId="06F95EAB" w14:textId="1607DA6E" w:rsidR="00792B19" w:rsidRPr="00105E4F" w:rsidRDefault="00A34B3A">
      <w:pPr>
        <w:pStyle w:val="ParaNoG"/>
        <w:rPr>
          <w:rFonts w:ascii="ＭＳ 明朝" w:eastAsia="ＭＳ 明朝" w:hAnsi="ＭＳ 明朝"/>
        </w:rPr>
      </w:pPr>
      <w:r w:rsidRPr="00105E4F">
        <w:rPr>
          <w:rFonts w:ascii="ＭＳ 明朝" w:eastAsia="ＭＳ 明朝" w:hAnsi="ＭＳ 明朝"/>
        </w:rPr>
        <w:t>この調査はまた、障害</w:t>
      </w:r>
      <w:r w:rsidR="00416224" w:rsidRPr="00105E4F">
        <w:rPr>
          <w:rFonts w:ascii="ＭＳ 明朝" w:eastAsia="ＭＳ 明朝" w:hAnsi="ＭＳ 明朝"/>
        </w:rPr>
        <w:t>のある</w:t>
      </w:r>
      <w:r w:rsidRPr="00105E4F">
        <w:rPr>
          <w:rFonts w:ascii="ＭＳ 明朝" w:eastAsia="ＭＳ 明朝" w:hAnsi="ＭＳ 明朝"/>
        </w:rPr>
        <w:t>女性に対する暴力の特別な側面に光を当て、適切な予防策を指摘することも目的としている。</w:t>
      </w:r>
    </w:p>
    <w:p w14:paraId="27B178B3" w14:textId="0476189F" w:rsidR="00792B19" w:rsidRPr="00105E4F" w:rsidRDefault="00A34B3A">
      <w:pPr>
        <w:pStyle w:val="ParaNoG"/>
        <w:rPr>
          <w:rFonts w:ascii="ＭＳ 明朝" w:eastAsia="ＭＳ 明朝" w:hAnsi="ＭＳ 明朝"/>
        </w:rPr>
      </w:pPr>
      <w:r w:rsidRPr="00105E4F">
        <w:rPr>
          <w:rFonts w:ascii="ＭＳ 明朝" w:eastAsia="ＭＳ 明朝" w:hAnsi="ＭＳ 明朝"/>
        </w:rPr>
        <w:lastRenderedPageBreak/>
        <w:t>暴力の被害者となった</w:t>
      </w:r>
      <w:r w:rsidR="0078175C" w:rsidRPr="00105E4F">
        <w:rPr>
          <w:rFonts w:ascii="ＭＳ 明朝" w:eastAsia="ＭＳ 明朝" w:hAnsi="ＭＳ 明朝"/>
        </w:rPr>
        <w:t>障害のある人</w:t>
      </w:r>
      <w:r w:rsidRPr="00105E4F">
        <w:rPr>
          <w:rFonts w:ascii="ＭＳ 明朝" w:eastAsia="ＭＳ 明朝" w:hAnsi="ＭＳ 明朝"/>
        </w:rPr>
        <w:t>は、犯罪被害者法（FLG No.288/1972）に基づく権利を</w:t>
      </w:r>
      <w:r w:rsidR="008947A1" w:rsidRPr="00105E4F">
        <w:rPr>
          <w:rFonts w:ascii="ＭＳ 明朝" w:eastAsia="ＭＳ 明朝" w:hAnsi="ＭＳ 明朝" w:hint="eastAsia"/>
          <w:lang w:eastAsia="ja-JP"/>
        </w:rPr>
        <w:t>もつ</w:t>
      </w:r>
      <w:r w:rsidRPr="00105E4F">
        <w:rPr>
          <w:rFonts w:ascii="ＭＳ 明朝" w:eastAsia="ＭＳ 明朝" w:hAnsi="ＭＳ 明朝"/>
        </w:rPr>
        <w:t>。これは、違法かつ意図的な犯罪</w:t>
      </w:r>
      <w:r w:rsidR="00812056" w:rsidRPr="00105E4F">
        <w:rPr>
          <w:rFonts w:ascii="ＭＳ 明朝" w:eastAsia="ＭＳ 明朝" w:hAnsi="ＭＳ 明朝" w:hint="eastAsia"/>
          <w:lang w:eastAsia="ja-JP"/>
        </w:rPr>
        <w:t>（</w:t>
      </w:r>
      <w:r w:rsidR="00812056" w:rsidRPr="00105E4F">
        <w:rPr>
          <w:rFonts w:ascii="ＭＳ 明朝" w:eastAsia="ＭＳ 明朝" w:hAnsi="ＭＳ 明朝"/>
        </w:rPr>
        <w:t>6ヶ月以上の実刑判決</w:t>
      </w:r>
      <w:r w:rsidR="00812056" w:rsidRPr="00105E4F">
        <w:rPr>
          <w:rFonts w:ascii="ＭＳ 明朝" w:eastAsia="ＭＳ 明朝" w:hAnsi="ＭＳ 明朝" w:hint="eastAsia"/>
          <w:lang w:eastAsia="ja-JP"/>
        </w:rPr>
        <w:t>が見込まれるもの）</w:t>
      </w:r>
      <w:r w:rsidRPr="00105E4F">
        <w:rPr>
          <w:rFonts w:ascii="ＭＳ 明朝" w:eastAsia="ＭＳ 明朝" w:hAnsi="ＭＳ 明朝"/>
        </w:rPr>
        <w:t>によって身体的</w:t>
      </w:r>
      <w:r w:rsidR="00812056" w:rsidRPr="00105E4F">
        <w:rPr>
          <w:rFonts w:ascii="ＭＳ 明朝" w:eastAsia="ＭＳ 明朝" w:hAnsi="ＭＳ 明朝" w:hint="eastAsia"/>
          <w:lang w:eastAsia="ja-JP"/>
        </w:rPr>
        <w:t>傷害または健康上の被害</w:t>
      </w:r>
      <w:r w:rsidRPr="00105E4F">
        <w:rPr>
          <w:rFonts w:ascii="ＭＳ 明朝" w:eastAsia="ＭＳ 明朝" w:hAnsi="ＭＳ 明朝"/>
        </w:rPr>
        <w:t>を受けたことが条件であ</w:t>
      </w:r>
      <w:r w:rsidR="00812056" w:rsidRPr="00105E4F">
        <w:rPr>
          <w:rFonts w:ascii="ＭＳ 明朝" w:eastAsia="ＭＳ 明朝" w:hAnsi="ＭＳ 明朝" w:hint="eastAsia"/>
          <w:lang w:eastAsia="ja-JP"/>
        </w:rPr>
        <w:t>る。</w:t>
      </w:r>
      <w:r w:rsidRPr="00105E4F">
        <w:rPr>
          <w:rFonts w:ascii="ＭＳ 明朝" w:eastAsia="ＭＳ 明朝" w:hAnsi="ＭＳ 明朝"/>
        </w:rPr>
        <w:t>法律では、多くの種類の経済的援助、治療措置（精神療法）、定額損害賠償が規定されている。行政手続きによって、その人が受けることのできる給付金が決定される。</w:t>
      </w:r>
    </w:p>
    <w:p w14:paraId="5E7035CE" w14:textId="5B07273D" w:rsidR="00792B19" w:rsidRPr="00105E4F" w:rsidRDefault="00A34B3A">
      <w:pPr>
        <w:pStyle w:val="ParaNoG"/>
        <w:rPr>
          <w:rFonts w:ascii="ＭＳ 明朝" w:eastAsia="ＭＳ 明朝" w:hAnsi="ＭＳ 明朝"/>
        </w:rPr>
      </w:pPr>
      <w:r w:rsidRPr="00105E4F">
        <w:rPr>
          <w:rFonts w:ascii="ＭＳ 明朝" w:eastAsia="ＭＳ 明朝" w:hAnsi="ＭＳ 明朝"/>
        </w:rPr>
        <w:t>予防活動の一環として、</w:t>
      </w:r>
      <w:r w:rsidRPr="00105E4F">
        <w:rPr>
          <w:rFonts w:ascii="ＭＳ 明朝" w:eastAsia="ＭＳ 明朝" w:hAnsi="ＭＳ 明朝"/>
          <w:bCs/>
        </w:rPr>
        <w:t>内務省は人身</w:t>
      </w:r>
      <w:r w:rsidR="00A85D90" w:rsidRPr="00105E4F">
        <w:rPr>
          <w:rFonts w:ascii="ＭＳ 明朝" w:eastAsia="ＭＳ 明朝" w:hAnsi="ＭＳ 明朝" w:hint="eastAsia"/>
          <w:bCs/>
          <w:lang w:eastAsia="ja-JP"/>
        </w:rPr>
        <w:t>取引</w:t>
      </w:r>
      <w:r w:rsidRPr="00105E4F">
        <w:rPr>
          <w:rFonts w:ascii="ＭＳ 明朝" w:eastAsia="ＭＳ 明朝" w:hAnsi="ＭＳ 明朝"/>
        </w:rPr>
        <w:t>問題に関するイベント、研修、講演会、</w:t>
      </w:r>
      <w:r w:rsidR="00A85D90" w:rsidRPr="00105E4F">
        <w:rPr>
          <w:rFonts w:ascii="ＭＳ 明朝" w:eastAsia="ＭＳ 明朝" w:hAnsi="ＭＳ 明朝" w:hint="eastAsia"/>
          <w:lang w:eastAsia="ja-JP"/>
        </w:rPr>
        <w:t>継続</w:t>
      </w:r>
      <w:r w:rsidRPr="00105E4F">
        <w:rPr>
          <w:rFonts w:ascii="ＭＳ 明朝" w:eastAsia="ＭＳ 明朝" w:hAnsi="ＭＳ 明朝"/>
        </w:rPr>
        <w:t>研修、広報活動を通じて啓発活動を行っている。</w:t>
      </w:r>
    </w:p>
    <w:p w14:paraId="11CD0451" w14:textId="4F048DF2" w:rsidR="00792B19" w:rsidRPr="00105E4F" w:rsidRDefault="00A34B3A">
      <w:pPr>
        <w:pStyle w:val="ParaNoG"/>
        <w:rPr>
          <w:rFonts w:ascii="ＭＳ 明朝" w:eastAsia="ＭＳ 明朝" w:hAnsi="ＭＳ 明朝"/>
        </w:rPr>
      </w:pPr>
      <w:r w:rsidRPr="00105E4F">
        <w:rPr>
          <w:rFonts w:ascii="ＭＳ 明朝" w:eastAsia="ＭＳ 明朝" w:hAnsi="ＭＳ 明朝"/>
        </w:rPr>
        <w:t>刑事訴訟法第66a条第1項に従い、犯罪被害者は、特別な保護の必要性を速やかに</w:t>
      </w:r>
      <w:r w:rsidR="00A85D90" w:rsidRPr="00105E4F">
        <w:rPr>
          <w:rFonts w:ascii="ＭＳ 明朝" w:eastAsia="ＭＳ 明朝" w:hAnsi="ＭＳ 明朝" w:hint="eastAsia"/>
          <w:lang w:eastAsia="ja-JP"/>
        </w:rPr>
        <w:t>確認される</w:t>
      </w:r>
      <w:r w:rsidRPr="00105E4F">
        <w:rPr>
          <w:rFonts w:ascii="ＭＳ 明朝" w:eastAsia="ＭＳ 明朝" w:hAnsi="ＭＳ 明朝"/>
        </w:rPr>
        <w:t>権利を有する。障害のある被害者は、保護の必要性がある被害者の範疇に入る。これは個々のケース</w:t>
      </w:r>
      <w:r w:rsidR="00A85D90" w:rsidRPr="00105E4F">
        <w:rPr>
          <w:rFonts w:ascii="ＭＳ 明朝" w:eastAsia="ＭＳ 明朝" w:hAnsi="ＭＳ 明朝" w:hint="eastAsia"/>
          <w:lang w:eastAsia="ja-JP"/>
        </w:rPr>
        <w:t>ごとに</w:t>
      </w:r>
      <w:r w:rsidRPr="00105E4F">
        <w:rPr>
          <w:rFonts w:ascii="ＭＳ 明朝" w:eastAsia="ＭＳ 明朝" w:hAnsi="ＭＳ 明朝"/>
        </w:rPr>
        <w:t>検討されなければならない。保護を</w:t>
      </w:r>
      <w:r w:rsidR="00A85D90" w:rsidRPr="00105E4F">
        <w:rPr>
          <w:rFonts w:ascii="ＭＳ 明朝" w:eastAsia="ＭＳ 明朝" w:hAnsi="ＭＳ 明朝"/>
        </w:rPr>
        <w:t>特に</w:t>
      </w:r>
      <w:r w:rsidRPr="00105E4F">
        <w:rPr>
          <w:rFonts w:ascii="ＭＳ 明朝" w:eastAsia="ＭＳ 明朝" w:hAnsi="ＭＳ 明朝"/>
        </w:rPr>
        <w:t>必要とする被害者は、以下の権利を有する：</w:t>
      </w:r>
    </w:p>
    <w:p w14:paraId="012B6129" w14:textId="474BF7FC"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785C8E" w:rsidRPr="00105E4F">
        <w:rPr>
          <w:rFonts w:ascii="ＭＳ 明朝" w:eastAsia="ＭＳ 明朝" w:hAnsi="ＭＳ 明朝" w:hint="eastAsia"/>
          <w:lang w:eastAsia="ja-JP"/>
        </w:rPr>
        <w:t>取り調べ中</w:t>
      </w:r>
      <w:r w:rsidR="00871015" w:rsidRPr="00105E4F">
        <w:rPr>
          <w:rFonts w:ascii="ＭＳ 明朝" w:eastAsia="ＭＳ 明朝" w:hAnsi="ＭＳ 明朝"/>
        </w:rPr>
        <w:t>、可能であれば同性の面接を受けるよう要求すること；</w:t>
      </w:r>
    </w:p>
    <w:p w14:paraId="783B0B2D" w14:textId="58E39E9A"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犯罪の詳細に関する質問に答える</w:t>
      </w:r>
      <w:r w:rsidR="00785C8E" w:rsidRPr="00105E4F">
        <w:rPr>
          <w:rFonts w:ascii="ＭＳ 明朝" w:eastAsia="ＭＳ 明朝" w:hAnsi="ＭＳ 明朝" w:hint="eastAsia"/>
          <w:lang w:eastAsia="ja-JP"/>
        </w:rPr>
        <w:t>への回答を</w:t>
      </w:r>
      <w:r w:rsidR="00A85D90" w:rsidRPr="00105E4F">
        <w:rPr>
          <w:rFonts w:ascii="ＭＳ 明朝" w:eastAsia="ＭＳ 明朝" w:hAnsi="ＭＳ 明朝" w:hint="eastAsia"/>
          <w:lang w:eastAsia="ja-JP"/>
        </w:rPr>
        <w:t>表現することが耐え難い場合や高度に個人的な生活に関する質問の場合に）</w:t>
      </w:r>
      <w:r w:rsidR="00871015" w:rsidRPr="00105E4F">
        <w:rPr>
          <w:rFonts w:ascii="ＭＳ 明朝" w:eastAsia="ＭＳ 明朝" w:hAnsi="ＭＳ 明朝"/>
        </w:rPr>
        <w:t>拒否する</w:t>
      </w:r>
      <w:r w:rsidR="00B577A1" w:rsidRPr="00105E4F">
        <w:rPr>
          <w:rFonts w:ascii="ＭＳ 明朝" w:eastAsia="ＭＳ 明朝" w:hAnsi="ＭＳ 明朝" w:hint="eastAsia"/>
          <w:lang w:eastAsia="ja-JP"/>
        </w:rPr>
        <w:t>こと</w:t>
      </w:r>
      <w:r w:rsidR="00871015" w:rsidRPr="00105E4F">
        <w:rPr>
          <w:rFonts w:ascii="ＭＳ 明朝" w:eastAsia="ＭＳ 明朝" w:hAnsi="ＭＳ 明朝"/>
        </w:rPr>
        <w:t>；</w:t>
      </w:r>
    </w:p>
    <w:p w14:paraId="0C28C0C7" w14:textId="2F4858BB"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00785C8E" w:rsidRPr="00105E4F">
        <w:rPr>
          <w:rFonts w:ascii="ＭＳ 明朝" w:eastAsia="ＭＳ 明朝" w:hAnsi="ＭＳ 明朝" w:hint="eastAsia"/>
          <w:lang w:eastAsia="ja-JP"/>
        </w:rPr>
        <w:t>取り調べ中</w:t>
      </w:r>
      <w:r w:rsidR="00871015" w:rsidRPr="00105E4F">
        <w:rPr>
          <w:rFonts w:ascii="ＭＳ 明朝" w:eastAsia="ＭＳ 明朝" w:hAnsi="ＭＳ 明朝"/>
        </w:rPr>
        <w:t>も裁判中も、穏やかに</w:t>
      </w:r>
      <w:r w:rsidR="00B577A1" w:rsidRPr="00105E4F">
        <w:rPr>
          <w:rFonts w:ascii="ＭＳ 明朝" w:eastAsia="ＭＳ 明朝" w:hAnsi="ＭＳ 明朝" w:hint="eastAsia"/>
          <w:lang w:eastAsia="ja-JP"/>
        </w:rPr>
        <w:t>質問</w:t>
      </w:r>
      <w:r w:rsidR="00871015" w:rsidRPr="00105E4F">
        <w:rPr>
          <w:rFonts w:ascii="ＭＳ 明朝" w:eastAsia="ＭＳ 明朝" w:hAnsi="ＭＳ 明朝"/>
        </w:rPr>
        <w:t>するよう要求すること；</w:t>
      </w:r>
    </w:p>
    <w:p w14:paraId="127841E0" w14:textId="7777777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一般人を裁判から排除するよう要求すること；</w:t>
      </w:r>
    </w:p>
    <w:p w14:paraId="2A83EEF7" w14:textId="3998077A" w:rsidR="00792B19" w:rsidRPr="00105E4F" w:rsidRDefault="00A34B3A" w:rsidP="002278D6">
      <w:pPr>
        <w:pStyle w:val="Bullet1G"/>
        <w:numPr>
          <w:ilvl w:val="0"/>
          <w:numId w:val="0"/>
        </w:numPr>
        <w:tabs>
          <w:tab w:val="left" w:pos="1701"/>
        </w:tabs>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被告人</w:t>
      </w:r>
      <w:r w:rsidR="00785C8E" w:rsidRPr="00105E4F">
        <w:rPr>
          <w:rFonts w:ascii="ＭＳ 明朝" w:eastAsia="ＭＳ 明朝" w:hAnsi="ＭＳ 明朝" w:hint="eastAsia"/>
          <w:lang w:eastAsia="ja-JP"/>
        </w:rPr>
        <w:t>が釈放されたり逃亡した場合</w:t>
      </w:r>
      <w:r w:rsidR="00B577A1" w:rsidRPr="00105E4F">
        <w:rPr>
          <w:rFonts w:ascii="ＭＳ 明朝" w:eastAsia="ＭＳ 明朝" w:hAnsi="ＭＳ 明朝" w:hint="eastAsia"/>
          <w:lang w:eastAsia="ja-JP"/>
        </w:rPr>
        <w:t>、</w:t>
      </w:r>
      <w:r w:rsidR="00871015" w:rsidRPr="00105E4F">
        <w:rPr>
          <w:rFonts w:ascii="ＭＳ 明朝" w:eastAsia="ＭＳ 明朝" w:hAnsi="ＭＳ 明朝"/>
        </w:rPr>
        <w:t>即時かつ</w:t>
      </w:r>
      <w:r w:rsidR="00785C8E" w:rsidRPr="00105E4F">
        <w:rPr>
          <w:rFonts w:ascii="ＭＳ 明朝" w:eastAsia="ＭＳ 明朝" w:hAnsi="ＭＳ 明朝" w:hint="eastAsia"/>
          <w:lang w:eastAsia="ja-JP"/>
        </w:rPr>
        <w:t>手続きなし</w:t>
      </w:r>
      <w:r w:rsidR="00871015" w:rsidRPr="00105E4F">
        <w:rPr>
          <w:rFonts w:ascii="ＭＳ 明朝" w:eastAsia="ＭＳ 明朝" w:hAnsi="ＭＳ 明朝"/>
        </w:rPr>
        <w:t>に通知されること</w:t>
      </w:r>
      <w:r w:rsidR="00B577A1" w:rsidRPr="00105E4F">
        <w:rPr>
          <w:rFonts w:ascii="ＭＳ 明朝" w:eastAsia="ＭＳ 明朝" w:hAnsi="ＭＳ 明朝" w:hint="eastAsia"/>
          <w:lang w:eastAsia="ja-JP"/>
        </w:rPr>
        <w:t>、そして、</w:t>
      </w:r>
    </w:p>
    <w:p w14:paraId="2273433D" w14:textId="7777777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尋問に信頼できる人物を同席させること。</w:t>
      </w:r>
    </w:p>
    <w:p w14:paraId="3AE735E8" w14:textId="49CDB11C" w:rsidR="00792B19" w:rsidRPr="00105E4F" w:rsidRDefault="00A34B3A">
      <w:pPr>
        <w:pStyle w:val="ParaNoG"/>
        <w:rPr>
          <w:rFonts w:ascii="ＭＳ 明朝" w:eastAsia="ＭＳ 明朝" w:hAnsi="ＭＳ 明朝"/>
        </w:rPr>
      </w:pPr>
      <w:r w:rsidRPr="00105E4F">
        <w:rPr>
          <w:rFonts w:ascii="ＭＳ 明朝" w:eastAsia="ＭＳ 明朝" w:hAnsi="ＭＳ 明朝"/>
        </w:rPr>
        <w:t>司法では、被害者保護をテーマとした（学際的な）</w:t>
      </w:r>
      <w:r w:rsidR="007F0DE8" w:rsidRPr="00105E4F">
        <w:rPr>
          <w:rFonts w:ascii="ＭＳ 明朝" w:eastAsia="ＭＳ 明朝" w:hAnsi="ＭＳ 明朝" w:hint="eastAsia"/>
          <w:lang w:eastAsia="ja-JP"/>
        </w:rPr>
        <w:t>追加研修</w:t>
      </w:r>
      <w:r w:rsidRPr="00105E4F">
        <w:rPr>
          <w:rFonts w:ascii="ＭＳ 明朝" w:eastAsia="ＭＳ 明朝" w:hAnsi="ＭＳ 明朝"/>
        </w:rPr>
        <w:t>が数多く行われている。</w:t>
      </w:r>
      <w:r w:rsidR="00B577A1" w:rsidRPr="00105E4F">
        <w:rPr>
          <w:rFonts w:ascii="ＭＳ 明朝" w:eastAsia="ＭＳ 明朝" w:hAnsi="ＭＳ 明朝" w:hint="eastAsia"/>
          <w:lang w:eastAsia="ja-JP"/>
        </w:rPr>
        <w:t>養成</w:t>
      </w:r>
      <w:r w:rsidRPr="00105E4F">
        <w:rPr>
          <w:rFonts w:ascii="ＭＳ 明朝" w:eastAsia="ＭＳ 明朝" w:hAnsi="ＭＳ 明朝"/>
        </w:rPr>
        <w:t>の一環として、すべての裁判官志望者と検察官は、少なくとも2週間、被害者保護センターや福祉施設で働かなければならない。ブルゲンラント州では、</w:t>
      </w:r>
      <w:r w:rsidR="0078175C" w:rsidRPr="00105E4F">
        <w:rPr>
          <w:rFonts w:ascii="ＭＳ 明朝" w:eastAsia="ＭＳ 明朝" w:hAnsi="ＭＳ 明朝"/>
        </w:rPr>
        <w:t>障害のある人</w:t>
      </w:r>
      <w:r w:rsidRPr="00105E4F">
        <w:rPr>
          <w:rFonts w:ascii="ＭＳ 明朝" w:eastAsia="ＭＳ 明朝" w:hAnsi="ＭＳ 明朝"/>
        </w:rPr>
        <w:t>はいつでも患者・障害者オンブズマン事務所に相談できる</w:t>
      </w:r>
      <w:r w:rsidR="007C37D9" w:rsidRPr="00105E4F">
        <w:rPr>
          <w:rFonts w:ascii="ＭＳ 明朝" w:eastAsia="ＭＳ 明朝" w:hAnsi="ＭＳ 明朝"/>
        </w:rPr>
        <w:t>。障害</w:t>
      </w:r>
      <w:r w:rsidRPr="00105E4F">
        <w:rPr>
          <w:rFonts w:ascii="ＭＳ 明朝" w:eastAsia="ＭＳ 明朝" w:hAnsi="ＭＳ 明朝"/>
        </w:rPr>
        <w:t>者支援プログラムの施設では、入所</w:t>
      </w:r>
      <w:r w:rsidR="007C37D9" w:rsidRPr="00105E4F">
        <w:rPr>
          <w:rFonts w:ascii="ＭＳ 明朝" w:eastAsia="ＭＳ 明朝" w:hAnsi="ＭＳ 明朝"/>
        </w:rPr>
        <w:t>者の</w:t>
      </w:r>
      <w:r w:rsidRPr="00105E4F">
        <w:rPr>
          <w:rFonts w:ascii="ＭＳ 明朝" w:eastAsia="ＭＳ 明朝" w:hAnsi="ＭＳ 明朝"/>
        </w:rPr>
        <w:t>代理人が</w:t>
      </w:r>
      <w:r w:rsidR="00B577A1" w:rsidRPr="00105E4F">
        <w:rPr>
          <w:rFonts w:ascii="ＭＳ 明朝" w:eastAsia="ＭＳ 明朝" w:hAnsi="ＭＳ 明朝" w:hint="eastAsia"/>
          <w:lang w:eastAsia="ja-JP"/>
        </w:rPr>
        <w:t>支援している。</w:t>
      </w:r>
    </w:p>
    <w:p w14:paraId="530BC857" w14:textId="66A78B8D" w:rsidR="00792B19" w:rsidRPr="00105E4F" w:rsidRDefault="00A34B3A">
      <w:pPr>
        <w:pStyle w:val="ParaNoG"/>
        <w:rPr>
          <w:rFonts w:ascii="ＭＳ 明朝" w:eastAsia="ＭＳ 明朝" w:hAnsi="ＭＳ 明朝"/>
        </w:rPr>
      </w:pPr>
      <w:r w:rsidRPr="00105E4F">
        <w:rPr>
          <w:rFonts w:ascii="ＭＳ 明朝" w:eastAsia="ＭＳ 明朝" w:hAnsi="ＭＳ 明朝"/>
        </w:rPr>
        <w:t>ニーダーエスタライヒ州では、身体的、心理的、性的暴力が疑われる場合、あるいは</w:t>
      </w:r>
      <w:r w:rsidR="0078175C" w:rsidRPr="00105E4F">
        <w:rPr>
          <w:rFonts w:ascii="ＭＳ 明朝" w:eastAsia="ＭＳ 明朝" w:hAnsi="ＭＳ 明朝"/>
        </w:rPr>
        <w:t>障害のある人</w:t>
      </w:r>
      <w:r w:rsidRPr="00105E4F">
        <w:rPr>
          <w:rFonts w:ascii="ＭＳ 明朝" w:eastAsia="ＭＳ 明朝" w:hAnsi="ＭＳ 明朝"/>
        </w:rPr>
        <w:t>が</w:t>
      </w:r>
      <w:r w:rsidR="00B577A1" w:rsidRPr="00105E4F">
        <w:rPr>
          <w:rFonts w:ascii="ＭＳ 明朝" w:eastAsia="ＭＳ 明朝" w:hAnsi="ＭＳ 明朝" w:hint="eastAsia"/>
          <w:lang w:eastAsia="ja-JP"/>
        </w:rPr>
        <w:t>ネグレクト</w:t>
      </w:r>
      <w:r w:rsidRPr="00105E4F">
        <w:rPr>
          <w:rFonts w:ascii="ＭＳ 明朝" w:eastAsia="ＭＳ 明朝" w:hAnsi="ＭＳ 明朝"/>
        </w:rPr>
        <w:t>されている場合、リスク評価</w:t>
      </w:r>
      <w:r w:rsidR="00B577A1" w:rsidRPr="00105E4F">
        <w:rPr>
          <w:rFonts w:ascii="ＭＳ 明朝" w:eastAsia="ＭＳ 明朝" w:hAnsi="ＭＳ 明朝" w:hint="eastAsia"/>
          <w:lang w:eastAsia="ja-JP"/>
        </w:rPr>
        <w:t>質問票</w:t>
      </w:r>
      <w:r w:rsidRPr="00105E4F">
        <w:rPr>
          <w:rFonts w:ascii="ＭＳ 明朝" w:eastAsia="ＭＳ 明朝" w:hAnsi="ＭＳ 明朝"/>
        </w:rPr>
        <w:t>が義務付けられており、可能な限り早期にリスクを認識することができる。</w:t>
      </w:r>
    </w:p>
    <w:p w14:paraId="0611A141" w14:textId="245A5FB5" w:rsidR="00792B19" w:rsidRPr="00105E4F" w:rsidRDefault="00A34B3A">
      <w:pPr>
        <w:pStyle w:val="ParaNoG"/>
        <w:rPr>
          <w:rFonts w:ascii="ＭＳ 明朝" w:eastAsia="ＭＳ 明朝" w:hAnsi="ＭＳ 明朝"/>
        </w:rPr>
      </w:pPr>
      <w:r w:rsidRPr="00105E4F">
        <w:rPr>
          <w:rFonts w:ascii="ＭＳ 明朝" w:eastAsia="ＭＳ 明朝" w:hAnsi="ＭＳ 明朝"/>
        </w:rPr>
        <w:t>オーバーエスターライヒ州では、障害者サービスの提供者に対して、義務的な実績基準と品質基準</w:t>
      </w:r>
      <w:r w:rsidR="00162ABC" w:rsidRPr="00105E4F">
        <w:rPr>
          <w:rFonts w:ascii="ＭＳ 明朝" w:eastAsia="ＭＳ 明朝" w:hAnsi="ＭＳ 明朝" w:hint="eastAsia"/>
          <w:lang w:eastAsia="ja-JP"/>
        </w:rPr>
        <w:t>（</w:t>
      </w:r>
      <w:r w:rsidR="00162ABC" w:rsidRPr="00105E4F">
        <w:rPr>
          <w:rFonts w:ascii="ＭＳ 明朝" w:eastAsia="ＭＳ 明朝" w:hAnsi="ＭＳ 明朝"/>
          <w:lang w:eastAsia="ja-JP"/>
        </w:rPr>
        <w:t>performance and quality standards</w:t>
      </w:r>
      <w:r w:rsidR="00162ABC" w:rsidRPr="00105E4F">
        <w:rPr>
          <w:rFonts w:ascii="ＭＳ 明朝" w:eastAsia="ＭＳ 明朝" w:hAnsi="ＭＳ 明朝" w:hint="eastAsia"/>
          <w:lang w:eastAsia="ja-JP"/>
        </w:rPr>
        <w:t>）</w:t>
      </w:r>
      <w:r w:rsidRPr="00105E4F">
        <w:rPr>
          <w:rFonts w:ascii="ＭＳ 明朝" w:eastAsia="ＭＳ 明朝" w:hAnsi="ＭＳ 明朝"/>
        </w:rPr>
        <w:t>があり、</w:t>
      </w:r>
      <w:r w:rsidR="00162ABC" w:rsidRPr="00105E4F">
        <w:rPr>
          <w:rFonts w:ascii="ＭＳ 明朝" w:eastAsia="ＭＳ 明朝" w:hAnsi="ＭＳ 明朝" w:hint="eastAsia"/>
          <w:lang w:eastAsia="ja-JP"/>
        </w:rPr>
        <w:t>また</w:t>
      </w:r>
      <w:r w:rsidRPr="00105E4F">
        <w:rPr>
          <w:rFonts w:ascii="ＭＳ 明朝" w:eastAsia="ＭＳ 明朝" w:hAnsi="ＭＳ 明朝"/>
        </w:rPr>
        <w:t>当局もこれを監視している。この基準は、</w:t>
      </w:r>
      <w:r w:rsidR="00162ABC" w:rsidRPr="00105E4F">
        <w:rPr>
          <w:rFonts w:ascii="ＭＳ 明朝" w:eastAsia="ＭＳ 明朝" w:hAnsi="ＭＳ 明朝" w:hint="eastAsia"/>
          <w:lang w:eastAsia="ja-JP"/>
        </w:rPr>
        <w:t>職員体制</w:t>
      </w:r>
      <w:r w:rsidRPr="00105E4F">
        <w:rPr>
          <w:rFonts w:ascii="ＭＳ 明朝" w:eastAsia="ＭＳ 明朝" w:hAnsi="ＭＳ 明朝"/>
        </w:rPr>
        <w:t>や建設に関する基準に加え、以下のような</w:t>
      </w:r>
      <w:r w:rsidR="00162ABC" w:rsidRPr="00105E4F">
        <w:rPr>
          <w:rFonts w:ascii="ＭＳ 明朝" w:eastAsia="ＭＳ 明朝" w:hAnsi="ＭＳ 明朝" w:hint="eastAsia"/>
          <w:lang w:eastAsia="ja-JP"/>
        </w:rPr>
        <w:t>点</w:t>
      </w:r>
      <w:r w:rsidRPr="00105E4F">
        <w:rPr>
          <w:rFonts w:ascii="ＭＳ 明朝" w:eastAsia="ＭＳ 明朝" w:hAnsi="ＭＳ 明朝"/>
        </w:rPr>
        <w:t>に言及している：</w:t>
      </w:r>
    </w:p>
    <w:p w14:paraId="6D63E073" w14:textId="60141C09"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162ABC" w:rsidRPr="00105E4F">
        <w:rPr>
          <w:rFonts w:ascii="ＭＳ 明朝" w:eastAsia="ＭＳ 明朝" w:hAnsi="ＭＳ 明朝" w:hint="eastAsia"/>
          <w:lang w:eastAsia="ja-JP"/>
        </w:rPr>
        <w:t>利用者</w:t>
      </w:r>
      <w:r w:rsidR="00871015" w:rsidRPr="00105E4F">
        <w:rPr>
          <w:rFonts w:ascii="ＭＳ 明朝" w:eastAsia="ＭＳ 明朝" w:hAnsi="ＭＳ 明朝"/>
        </w:rPr>
        <w:t>団体の設置義務；</w:t>
      </w:r>
    </w:p>
    <w:p w14:paraId="2BA69191" w14:textId="6A527AD4"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施設に入所している</w:t>
      </w:r>
      <w:r w:rsidR="0078175C" w:rsidRPr="00105E4F">
        <w:rPr>
          <w:rFonts w:ascii="ＭＳ 明朝" w:eastAsia="ＭＳ 明朝" w:hAnsi="ＭＳ 明朝"/>
        </w:rPr>
        <w:t>障害のある人</w:t>
      </w:r>
      <w:r w:rsidR="00162ABC" w:rsidRPr="00105E4F">
        <w:rPr>
          <w:rFonts w:ascii="ＭＳ 明朝" w:eastAsia="ＭＳ 明朝" w:hAnsi="ＭＳ 明朝" w:hint="eastAsia"/>
          <w:lang w:eastAsia="ja-JP"/>
        </w:rPr>
        <w:t>のための</w:t>
      </w:r>
      <w:r w:rsidR="00871015" w:rsidRPr="00105E4F">
        <w:rPr>
          <w:rFonts w:ascii="ＭＳ 明朝" w:eastAsia="ＭＳ 明朝" w:hAnsi="ＭＳ 明朝"/>
        </w:rPr>
        <w:t>信頼</w:t>
      </w:r>
      <w:r w:rsidR="00162ABC" w:rsidRPr="00105E4F">
        <w:rPr>
          <w:rFonts w:ascii="ＭＳ 明朝" w:eastAsia="ＭＳ 明朝" w:hAnsi="ＭＳ 明朝" w:hint="eastAsia"/>
          <w:lang w:eastAsia="ja-JP"/>
        </w:rPr>
        <w:t>人（</w:t>
      </w:r>
      <w:r w:rsidR="00162ABC" w:rsidRPr="00105E4F">
        <w:rPr>
          <w:rFonts w:ascii="ＭＳ 明朝" w:eastAsia="ＭＳ 明朝" w:hAnsi="ＭＳ 明朝"/>
          <w:lang w:eastAsia="ja-JP"/>
        </w:rPr>
        <w:t>Persons of trust</w:t>
      </w:r>
      <w:r w:rsidR="00162ABC" w:rsidRPr="00105E4F">
        <w:rPr>
          <w:rFonts w:ascii="ＭＳ 明朝" w:eastAsia="ＭＳ 明朝" w:hAnsi="ＭＳ 明朝" w:hint="eastAsia"/>
          <w:lang w:eastAsia="ja-JP"/>
        </w:rPr>
        <w:t>）（を置くこと）</w:t>
      </w:r>
      <w:r w:rsidR="00871015" w:rsidRPr="00105E4F">
        <w:rPr>
          <w:rFonts w:ascii="ＭＳ 明朝" w:eastAsia="ＭＳ 明朝" w:hAnsi="ＭＳ 明朝"/>
        </w:rPr>
        <w:t>；</w:t>
      </w:r>
    </w:p>
    <w:p w14:paraId="302B2FD5" w14:textId="7777777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家族、医師、セラピストとの協力；</w:t>
      </w:r>
    </w:p>
    <w:p w14:paraId="03D6D526" w14:textId="6CC21396"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エンパワーメント・センター</w:t>
      </w:r>
      <w:r w:rsidR="00162ABC" w:rsidRPr="00105E4F">
        <w:rPr>
          <w:rFonts w:ascii="ＭＳ 明朝" w:eastAsia="ＭＳ 明朝" w:hAnsi="ＭＳ 明朝" w:hint="eastAsia"/>
          <w:lang w:eastAsia="ja-JP"/>
        </w:rPr>
        <w:t>；</w:t>
      </w:r>
    </w:p>
    <w:p w14:paraId="63BBD351" w14:textId="7A286796"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ピア</w:t>
      </w:r>
      <w:r w:rsidR="00162ABC" w:rsidRPr="00105E4F">
        <w:rPr>
          <w:rFonts w:ascii="ＭＳ 明朝" w:eastAsia="ＭＳ 明朝" w:hAnsi="ＭＳ 明朝" w:hint="eastAsia"/>
          <w:lang w:eastAsia="ja-JP"/>
        </w:rPr>
        <w:t>による助言；</w:t>
      </w:r>
    </w:p>
    <w:p w14:paraId="37A6B354" w14:textId="1B8E0FD8"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施設内暴力に対処する、非暴力コミュニケーションに</w:t>
      </w:r>
      <w:bookmarkStart w:id="42" w:name="_Hlk150714637"/>
      <w:r w:rsidR="00871015" w:rsidRPr="00105E4F">
        <w:rPr>
          <w:rFonts w:ascii="ＭＳ 明朝" w:eastAsia="ＭＳ 明朝" w:hAnsi="ＭＳ 明朝"/>
        </w:rPr>
        <w:t>関する職員研修</w:t>
      </w:r>
      <w:bookmarkEnd w:id="42"/>
      <w:r w:rsidR="00871015" w:rsidRPr="00105E4F">
        <w:rPr>
          <w:rFonts w:ascii="ＭＳ 明朝" w:eastAsia="ＭＳ 明朝" w:hAnsi="ＭＳ 明朝"/>
        </w:rPr>
        <w:t>；</w:t>
      </w:r>
    </w:p>
    <w:p w14:paraId="113A5C62" w14:textId="30C0F18C"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危機介入に</w:t>
      </w:r>
      <w:r w:rsidR="00162ABC" w:rsidRPr="00105E4F">
        <w:rPr>
          <w:rFonts w:ascii="ＭＳ 明朝" w:eastAsia="ＭＳ 明朝" w:hAnsi="ＭＳ 明朝" w:hint="eastAsia"/>
        </w:rPr>
        <w:t>関する職員研修</w:t>
      </w:r>
      <w:r w:rsidR="00871015" w:rsidRPr="00105E4F">
        <w:rPr>
          <w:rFonts w:ascii="ＭＳ 明朝" w:eastAsia="ＭＳ 明朝" w:hAnsi="ＭＳ 明朝"/>
        </w:rPr>
        <w:t>。</w:t>
      </w:r>
    </w:p>
    <w:p w14:paraId="06F6DE4B" w14:textId="43A411F7" w:rsidR="00792B19" w:rsidRPr="00105E4F" w:rsidRDefault="00A34B3A">
      <w:pPr>
        <w:pStyle w:val="ParaNoG"/>
        <w:rPr>
          <w:rFonts w:ascii="ＭＳ 明朝" w:eastAsia="ＭＳ 明朝" w:hAnsi="ＭＳ 明朝"/>
        </w:rPr>
      </w:pPr>
      <w:r w:rsidRPr="00105E4F">
        <w:rPr>
          <w:rFonts w:ascii="ＭＳ 明朝" w:eastAsia="ＭＳ 明朝" w:hAnsi="ＭＳ 明朝"/>
        </w:rPr>
        <w:lastRenderedPageBreak/>
        <w:t>ザルツブルグ</w:t>
      </w:r>
      <w:r w:rsidR="005A0AD7" w:rsidRPr="00105E4F">
        <w:rPr>
          <w:rFonts w:ascii="ＭＳ 明朝" w:eastAsia="ＭＳ 明朝" w:hAnsi="ＭＳ 明朝" w:hint="eastAsia"/>
          <w:lang w:eastAsia="ja-JP"/>
        </w:rPr>
        <w:t>州</w:t>
      </w:r>
      <w:r w:rsidRPr="00105E4F">
        <w:rPr>
          <w:rFonts w:ascii="ＭＳ 明朝" w:eastAsia="ＭＳ 明朝" w:hAnsi="ＭＳ 明朝"/>
        </w:rPr>
        <w:t>では、障害者施設で定期的に</w:t>
      </w:r>
      <w:r w:rsidR="00654694" w:rsidRPr="00105E4F">
        <w:rPr>
          <w:rFonts w:ascii="ＭＳ 明朝" w:eastAsia="ＭＳ 明朝" w:hAnsi="ＭＳ 明朝" w:hint="eastAsia"/>
          <w:lang w:eastAsia="ja-JP"/>
        </w:rPr>
        <w:t>査察</w:t>
      </w:r>
      <w:r w:rsidRPr="00105E4F">
        <w:rPr>
          <w:rFonts w:ascii="ＭＳ 明朝" w:eastAsia="ＭＳ 明朝" w:hAnsi="ＭＳ 明朝"/>
        </w:rPr>
        <w:t>が行われている（2018年は50カ所を訪問）。搾取、暴力、</w:t>
      </w:r>
      <w:r w:rsidR="00654694" w:rsidRPr="00105E4F">
        <w:rPr>
          <w:rFonts w:ascii="ＭＳ 明朝" w:eastAsia="ＭＳ 明朝" w:hAnsi="ＭＳ 明朝" w:hint="eastAsia"/>
          <w:lang w:eastAsia="ja-JP"/>
        </w:rPr>
        <w:t>虐待からの</w:t>
      </w:r>
      <w:r w:rsidRPr="00105E4F">
        <w:rPr>
          <w:rFonts w:ascii="ＭＳ 明朝" w:eastAsia="ＭＳ 明朝" w:hAnsi="ＭＳ 明朝"/>
        </w:rPr>
        <w:t>保護</w:t>
      </w:r>
      <w:r w:rsidR="00654694" w:rsidRPr="00105E4F">
        <w:rPr>
          <w:rFonts w:ascii="ＭＳ 明朝" w:eastAsia="ＭＳ 明朝" w:hAnsi="ＭＳ 明朝" w:hint="eastAsia"/>
          <w:lang w:eastAsia="ja-JP"/>
        </w:rPr>
        <w:t>の</w:t>
      </w:r>
      <w:r w:rsidRPr="00105E4F">
        <w:rPr>
          <w:rFonts w:ascii="ＭＳ 明朝" w:eastAsia="ＭＳ 明朝" w:hAnsi="ＭＳ 明朝"/>
        </w:rPr>
        <w:t>ための専門家による監督の措置は、例えば以下のようなものである：利用者との</w:t>
      </w:r>
      <w:r w:rsidR="00654694" w:rsidRPr="00105E4F">
        <w:rPr>
          <w:rFonts w:ascii="ＭＳ 明朝" w:eastAsia="ＭＳ 明朝" w:hAnsi="ＭＳ 明朝" w:hint="eastAsia"/>
          <w:lang w:eastAsia="ja-JP"/>
        </w:rPr>
        <w:t>個別的</w:t>
      </w:r>
      <w:r w:rsidRPr="00105E4F">
        <w:rPr>
          <w:rFonts w:ascii="ＭＳ 明朝" w:eastAsia="ＭＳ 明朝" w:hAnsi="ＭＳ 明朝"/>
        </w:rPr>
        <w:t>な会話、組織の文書内容のチェック、暴力からの保護の</w:t>
      </w:r>
      <w:r w:rsidR="00654694" w:rsidRPr="00105E4F">
        <w:rPr>
          <w:rFonts w:ascii="ＭＳ 明朝" w:eastAsia="ＭＳ 明朝" w:hAnsi="ＭＳ 明朝" w:hint="eastAsia"/>
          <w:lang w:eastAsia="ja-JP"/>
        </w:rPr>
        <w:t>方針</w:t>
      </w:r>
      <w:r w:rsidRPr="00105E4F">
        <w:rPr>
          <w:rFonts w:ascii="ＭＳ 明朝" w:eastAsia="ＭＳ 明朝" w:hAnsi="ＭＳ 明朝"/>
        </w:rPr>
        <w:t>の有無のチェック、利用者のための危機・緊急計画や独立した苦情手続きの有無のチェックなどである</w:t>
      </w:r>
      <w:r w:rsidR="007C37D9" w:rsidRPr="00105E4F">
        <w:rPr>
          <w:rFonts w:ascii="ＭＳ 明朝" w:eastAsia="ＭＳ 明朝" w:hAnsi="ＭＳ 明朝"/>
        </w:rPr>
        <w:t>。</w:t>
      </w:r>
    </w:p>
    <w:p w14:paraId="47BA89AF" w14:textId="77777777" w:rsidR="00792B19" w:rsidRPr="00105E4F" w:rsidRDefault="00A34B3A">
      <w:pPr>
        <w:pStyle w:val="ParaNoG"/>
        <w:rPr>
          <w:rFonts w:ascii="ＭＳ 明朝" w:eastAsia="ＭＳ 明朝" w:hAnsi="ＭＳ 明朝"/>
        </w:rPr>
      </w:pPr>
      <w:r w:rsidRPr="00105E4F">
        <w:rPr>
          <w:rFonts w:ascii="ＭＳ 明朝" w:eastAsia="ＭＳ 明朝" w:hAnsi="ＭＳ 明朝"/>
        </w:rPr>
        <w:t>チロル州では、サービス提供者は営業許可証を発行される前に、暴力に対する保護計画を作成する義務がある。その後、各当局は監督を行う義務を負う。監督活動の一環として、違反に対する措置や制裁だけでなく、さまざまな監視メカニズムがある。</w:t>
      </w:r>
    </w:p>
    <w:p w14:paraId="5A40DF61" w14:textId="08C6CB6D" w:rsidR="00792B19" w:rsidRPr="00105E4F" w:rsidRDefault="00A34B3A">
      <w:pPr>
        <w:pStyle w:val="ParaNoG"/>
        <w:rPr>
          <w:rFonts w:ascii="ＭＳ 明朝" w:eastAsia="ＭＳ 明朝" w:hAnsi="ＭＳ 明朝"/>
        </w:rPr>
      </w:pPr>
      <w:r w:rsidRPr="00105E4F">
        <w:rPr>
          <w:rFonts w:ascii="ＭＳ 明朝" w:eastAsia="ＭＳ 明朝" w:hAnsi="ＭＳ 明朝"/>
        </w:rPr>
        <w:t>施設内での暴力防止は、フォアアールベルク州では非常に</w:t>
      </w:r>
      <w:r w:rsidR="00654694" w:rsidRPr="00105E4F">
        <w:rPr>
          <w:rFonts w:ascii="ＭＳ 明朝" w:eastAsia="ＭＳ 明朝" w:hAnsi="ＭＳ 明朝" w:hint="eastAsia"/>
          <w:lang w:eastAsia="ja-JP"/>
        </w:rPr>
        <w:t>重視されている</w:t>
      </w:r>
      <w:r w:rsidRPr="00105E4F">
        <w:rPr>
          <w:rFonts w:ascii="ＭＳ 明朝" w:eastAsia="ＭＳ 明朝" w:hAnsi="ＭＳ 明朝"/>
        </w:rPr>
        <w:t>。統合支援プログラムの施設は、職員のためにさまざまな研修コースを提供している。暴力の防止に取り組む団体と緊密に協力し、</w:t>
      </w:r>
      <w:r w:rsidR="00654694" w:rsidRPr="00105E4F">
        <w:rPr>
          <w:rFonts w:ascii="ＭＳ 明朝" w:eastAsia="ＭＳ 明朝" w:hAnsi="ＭＳ 明朝" w:hint="eastAsia"/>
          <w:lang w:eastAsia="ja-JP"/>
        </w:rPr>
        <w:t>暴力防止</w:t>
      </w:r>
      <w:r w:rsidRPr="00105E4F">
        <w:rPr>
          <w:rFonts w:ascii="ＭＳ 明朝" w:eastAsia="ＭＳ 明朝" w:hAnsi="ＭＳ 明朝"/>
        </w:rPr>
        <w:t>の進め方に関するマニュアルが作成された。</w:t>
      </w:r>
    </w:p>
    <w:p w14:paraId="05C68028" w14:textId="554A018F" w:rsidR="00792B19" w:rsidRPr="00105E4F" w:rsidRDefault="00A34B3A">
      <w:pPr>
        <w:pStyle w:val="ParaNoG"/>
        <w:rPr>
          <w:rFonts w:ascii="ＭＳ 明朝" w:eastAsia="ＭＳ 明朝" w:hAnsi="ＭＳ 明朝"/>
        </w:rPr>
      </w:pPr>
      <w:r w:rsidRPr="00105E4F">
        <w:rPr>
          <w:rFonts w:ascii="ＭＳ 明朝" w:eastAsia="ＭＳ 明朝" w:hAnsi="ＭＳ 明朝"/>
        </w:rPr>
        <w:t>暴力を未然に防ぐため、ウィーンには関連</w:t>
      </w:r>
      <w:r w:rsidR="00654694" w:rsidRPr="00105E4F">
        <w:rPr>
          <w:rFonts w:ascii="ＭＳ 明朝" w:eastAsia="ＭＳ 明朝" w:hAnsi="ＭＳ 明朝" w:hint="eastAsia"/>
          <w:lang w:eastAsia="ja-JP"/>
        </w:rPr>
        <w:t>する指針</w:t>
      </w:r>
      <w:r w:rsidRPr="00105E4F">
        <w:rPr>
          <w:rFonts w:ascii="ＭＳ 明朝" w:eastAsia="ＭＳ 明朝" w:hAnsi="ＭＳ 明朝"/>
        </w:rPr>
        <w:t>があ</w:t>
      </w:r>
      <w:r w:rsidR="00381F83" w:rsidRPr="00105E4F">
        <w:rPr>
          <w:rFonts w:ascii="ＭＳ 明朝" w:eastAsia="ＭＳ 明朝" w:hAnsi="ＭＳ 明朝" w:hint="eastAsia"/>
          <w:lang w:eastAsia="ja-JP"/>
        </w:rPr>
        <w:t>る。また、</w:t>
      </w:r>
      <w:r w:rsidRPr="00105E4F">
        <w:rPr>
          <w:rFonts w:ascii="ＭＳ 明朝" w:eastAsia="ＭＳ 明朝" w:hAnsi="ＭＳ 明朝"/>
        </w:rPr>
        <w:t>ウィーン</w:t>
      </w:r>
      <w:r w:rsidR="00654694" w:rsidRPr="00105E4F">
        <w:rPr>
          <w:rFonts w:ascii="ＭＳ 明朝" w:eastAsia="ＭＳ 明朝" w:hAnsi="ＭＳ 明朝"/>
        </w:rPr>
        <w:t>社会</w:t>
      </w:r>
      <w:r w:rsidRPr="00105E4F">
        <w:rPr>
          <w:rFonts w:ascii="ＭＳ 明朝" w:eastAsia="ＭＳ 明朝" w:hAnsi="ＭＳ 明朝"/>
        </w:rPr>
        <w:t>基金</w:t>
      </w:r>
      <w:r w:rsidR="00654694" w:rsidRPr="00105E4F">
        <w:rPr>
          <w:rFonts w:ascii="ＭＳ 明朝" w:eastAsia="ＭＳ 明朝" w:hAnsi="ＭＳ 明朝" w:hint="eastAsia"/>
          <w:lang w:eastAsia="ja-JP"/>
        </w:rPr>
        <w:t>（</w:t>
      </w:r>
      <w:r w:rsidR="00654694" w:rsidRPr="00105E4F">
        <w:rPr>
          <w:rFonts w:ascii="ＭＳ 明朝" w:eastAsia="ＭＳ 明朝" w:hAnsi="ＭＳ 明朝"/>
          <w:lang w:eastAsia="ja-JP"/>
        </w:rPr>
        <w:t>Social Vienna Fund</w:t>
      </w:r>
      <w:r w:rsidR="00654694" w:rsidRPr="00105E4F">
        <w:rPr>
          <w:rFonts w:ascii="ＭＳ 明朝" w:eastAsia="ＭＳ 明朝" w:hAnsi="ＭＳ 明朝" w:hint="eastAsia"/>
          <w:lang w:eastAsia="ja-JP"/>
        </w:rPr>
        <w:t>）</w:t>
      </w:r>
      <w:r w:rsidR="00381F83" w:rsidRPr="00105E4F">
        <w:rPr>
          <w:rFonts w:ascii="ＭＳ 明朝" w:eastAsia="ＭＳ 明朝" w:hAnsi="ＭＳ 明朝" w:hint="eastAsia"/>
          <w:lang w:eastAsia="ja-JP"/>
        </w:rPr>
        <w:t>の</w:t>
      </w:r>
      <w:r w:rsidRPr="00105E4F">
        <w:rPr>
          <w:rFonts w:ascii="ＭＳ 明朝" w:eastAsia="ＭＳ 明朝" w:hAnsi="ＭＳ 明朝"/>
        </w:rPr>
        <w:t>オンブズマン事務所</w:t>
      </w:r>
      <w:r w:rsidR="00381F83" w:rsidRPr="00105E4F">
        <w:rPr>
          <w:rFonts w:ascii="ＭＳ 明朝" w:eastAsia="ＭＳ 明朝" w:hAnsi="ＭＳ 明朝" w:hint="eastAsia"/>
          <w:lang w:eastAsia="ja-JP"/>
        </w:rPr>
        <w:t>、およびこの基金に含まれる独立した団体のすべては、定期的な品質検査の対象となっている。</w:t>
      </w:r>
    </w:p>
    <w:p w14:paraId="2B2F31EF" w14:textId="5CDB7320" w:rsidR="00792B19" w:rsidRPr="00105E4F" w:rsidRDefault="00A34B3A">
      <w:pPr>
        <w:pStyle w:val="H1G"/>
        <w:rPr>
          <w:rFonts w:ascii="ＭＳ 明朝" w:eastAsia="ＭＳ 明朝" w:hAnsi="ＭＳ 明朝"/>
        </w:rPr>
      </w:pPr>
      <w:bookmarkStart w:id="43" w:name="_Hlk133839078"/>
      <w:r w:rsidRPr="00105E4F">
        <w:rPr>
          <w:rFonts w:ascii="ＭＳ 明朝" w:eastAsia="ＭＳ 明朝" w:hAnsi="ＭＳ 明朝"/>
        </w:rPr>
        <w:tab/>
      </w:r>
      <w:r w:rsidRPr="00105E4F">
        <w:rPr>
          <w:rFonts w:ascii="ＭＳ 明朝" w:eastAsia="ＭＳ 明朝" w:hAnsi="ＭＳ 明朝"/>
        </w:rPr>
        <w:tab/>
      </w:r>
      <w:r w:rsidR="0036476A" w:rsidRPr="00105E4F">
        <w:rPr>
          <w:rFonts w:ascii="ＭＳ 明朝" w:eastAsia="ＭＳ 明朝" w:hAnsi="ＭＳ 明朝"/>
        </w:rPr>
        <w:t>報告前</w:t>
      </w:r>
      <w:r w:rsidR="0036476A" w:rsidRPr="00105E4F">
        <w:rPr>
          <w:rFonts w:ascii="ＭＳ 明朝" w:eastAsia="ＭＳ 明朝" w:hAnsi="ＭＳ 明朝" w:hint="eastAsia"/>
          <w:lang w:eastAsia="ja-JP"/>
        </w:rPr>
        <w:t>質問事項パラグラフ</w:t>
      </w:r>
      <w:r w:rsidR="0036476A" w:rsidRPr="00105E4F">
        <w:rPr>
          <w:rFonts w:ascii="ＭＳ 明朝" w:eastAsia="ＭＳ 明朝" w:hAnsi="ＭＳ 明朝"/>
        </w:rPr>
        <w:t>35</w:t>
      </w:r>
      <w:r w:rsidR="0036476A" w:rsidRPr="00105E4F">
        <w:rPr>
          <w:rFonts w:ascii="ＭＳ 明朝" w:eastAsia="ＭＳ 明朝" w:hAnsi="ＭＳ 明朝" w:hint="eastAsia"/>
          <w:lang w:eastAsia="ja-JP"/>
        </w:rPr>
        <w:t>への</w:t>
      </w:r>
      <w:r w:rsidRPr="00105E4F">
        <w:rPr>
          <w:rFonts w:ascii="ＭＳ 明朝" w:eastAsia="ＭＳ 明朝" w:hAnsi="ＭＳ 明朝"/>
        </w:rPr>
        <w:t>回答</w:t>
      </w:r>
    </w:p>
    <w:bookmarkEnd w:id="43"/>
    <w:p w14:paraId="4C9B6887" w14:textId="334A367A" w:rsidR="00792B19" w:rsidRPr="00105E4F" w:rsidRDefault="00A34B3A">
      <w:pPr>
        <w:pStyle w:val="ParaNoG"/>
        <w:rPr>
          <w:rFonts w:ascii="ＭＳ 明朝" w:eastAsia="ＭＳ 明朝" w:hAnsi="ＭＳ 明朝"/>
        </w:rPr>
      </w:pPr>
      <w:r w:rsidRPr="00105E4F">
        <w:rPr>
          <w:rFonts w:ascii="ＭＳ 明朝" w:eastAsia="ＭＳ 明朝" w:hAnsi="ＭＳ 明朝"/>
        </w:rPr>
        <w:t>質問29への回答に加え、OPCAT</w:t>
      </w:r>
      <w:r w:rsidR="00582978" w:rsidRPr="00105E4F">
        <w:rPr>
          <w:rFonts w:ascii="ＭＳ 明朝" w:eastAsia="ＭＳ 明朝" w:hAnsi="ＭＳ 明朝" w:hint="eastAsia"/>
          <w:lang w:eastAsia="ja-JP"/>
        </w:rPr>
        <w:t>（拷問禁止条約選択議定書）</w:t>
      </w:r>
      <w:r w:rsidRPr="00105E4F">
        <w:rPr>
          <w:rFonts w:ascii="ＭＳ 明朝" w:eastAsia="ＭＳ 明朝" w:hAnsi="ＭＳ 明朝"/>
        </w:rPr>
        <w:t>に従った拷問防止のための</w:t>
      </w:r>
      <w:r w:rsidRPr="00105E4F">
        <w:rPr>
          <w:rFonts w:ascii="ＭＳ 明朝" w:eastAsia="ＭＳ 明朝" w:hAnsi="ＭＳ 明朝"/>
          <w:bCs/>
        </w:rPr>
        <w:t>国内防止メカニズムとしての</w:t>
      </w:r>
      <w:r w:rsidRPr="00105E4F">
        <w:rPr>
          <w:rFonts w:ascii="ＭＳ 明朝" w:eastAsia="ＭＳ 明朝" w:hAnsi="ＭＳ 明朝"/>
        </w:rPr>
        <w:t>オンブズマン委員会の活動についても紹介したい。</w:t>
      </w:r>
    </w:p>
    <w:p w14:paraId="0105E08F" w14:textId="1C3E39E4" w:rsidR="00792B19" w:rsidRPr="00105E4F" w:rsidRDefault="00A34B3A">
      <w:pPr>
        <w:pStyle w:val="ParaNoG"/>
        <w:rPr>
          <w:rFonts w:ascii="ＭＳ 明朝" w:eastAsia="ＭＳ 明朝" w:hAnsi="ＭＳ 明朝"/>
        </w:rPr>
      </w:pPr>
      <w:r w:rsidRPr="00105E4F">
        <w:rPr>
          <w:rFonts w:ascii="ＭＳ 明朝" w:eastAsia="ＭＳ 明朝" w:hAnsi="ＭＳ 明朝"/>
        </w:rPr>
        <w:t>さらに、人権を保護し、促進するために、オンブズマン委員会は</w:t>
      </w:r>
      <w:r w:rsidR="00FF381A" w:rsidRPr="00105E4F">
        <w:rPr>
          <w:rFonts w:ascii="ＭＳ 明朝" w:eastAsia="ＭＳ 明朝" w:hAnsi="ＭＳ 明朝"/>
        </w:rPr>
        <w:t>義務を負</w:t>
      </w:r>
      <w:r w:rsidR="00FF381A" w:rsidRPr="00105E4F">
        <w:rPr>
          <w:rFonts w:ascii="ＭＳ 明朝" w:eastAsia="ＭＳ 明朝" w:hAnsi="ＭＳ 明朝" w:hint="eastAsia"/>
          <w:lang w:eastAsia="ja-JP"/>
        </w:rPr>
        <w:t>っている。</w:t>
      </w:r>
      <w:r w:rsidR="006B536D" w:rsidRPr="00105E4F">
        <w:rPr>
          <w:rFonts w:ascii="ＭＳ 明朝" w:eastAsia="ＭＳ 明朝" w:hAnsi="ＭＳ 明朝" w:hint="eastAsia"/>
          <w:lang w:eastAsia="ja-JP"/>
        </w:rPr>
        <w:t>関係</w:t>
      </w:r>
      <w:r w:rsidR="006B536D" w:rsidRPr="00105E4F">
        <w:rPr>
          <w:rFonts w:ascii="ＭＳ 明朝" w:eastAsia="ＭＳ 明朝" w:hAnsi="ＭＳ 明朝"/>
        </w:rPr>
        <w:t>する</w:t>
      </w:r>
      <w:r w:rsidR="006B536D" w:rsidRPr="00105E4F">
        <w:rPr>
          <w:rFonts w:ascii="ＭＳ 明朝" w:eastAsia="ＭＳ 明朝" w:hAnsi="ＭＳ 明朝" w:hint="eastAsia"/>
          <w:lang w:eastAsia="ja-JP"/>
        </w:rPr>
        <w:t>州の行政</w:t>
      </w:r>
      <w:r w:rsidR="006B536D" w:rsidRPr="00105E4F">
        <w:rPr>
          <w:rFonts w:ascii="ＭＳ 明朝" w:eastAsia="ＭＳ 明朝" w:hAnsi="ＭＳ 明朝"/>
        </w:rPr>
        <w:t>分野において</w:t>
      </w:r>
      <w:r w:rsidRPr="00105E4F">
        <w:rPr>
          <w:rFonts w:ascii="ＭＳ 明朝" w:eastAsia="ＭＳ 明朝" w:hAnsi="ＭＳ 明朝"/>
        </w:rPr>
        <w:t>第16条</w:t>
      </w:r>
      <w:r w:rsidR="00FF381A" w:rsidRPr="00105E4F">
        <w:rPr>
          <w:rFonts w:ascii="ＭＳ 明朝" w:eastAsia="ＭＳ 明朝" w:hAnsi="ＭＳ 明朝" w:hint="eastAsia"/>
          <w:lang w:eastAsia="ja-JP"/>
        </w:rPr>
        <w:t>３</w:t>
      </w:r>
      <w:r w:rsidRPr="00105E4F">
        <w:rPr>
          <w:rFonts w:ascii="ＭＳ 明朝" w:eastAsia="ＭＳ 明朝" w:hAnsi="ＭＳ 明朝"/>
        </w:rPr>
        <w:t>の実施</w:t>
      </w:r>
      <w:r w:rsidR="00FF381A" w:rsidRPr="00105E4F">
        <w:rPr>
          <w:rFonts w:ascii="ＭＳ 明朝" w:eastAsia="ＭＳ 明朝" w:hAnsi="ＭＳ 明朝" w:hint="eastAsia"/>
          <w:lang w:eastAsia="ja-JP"/>
        </w:rPr>
        <w:t>と、あ</w:t>
      </w:r>
      <w:r w:rsidRPr="00105E4F">
        <w:rPr>
          <w:rFonts w:ascii="ＭＳ 明朝" w:eastAsia="ＭＳ 明朝" w:hAnsi="ＭＳ 明朝"/>
        </w:rPr>
        <w:t>らゆる形態の搾取、暴力、虐待を防止するために、</w:t>
      </w:r>
      <w:r w:rsidR="0078175C" w:rsidRPr="00105E4F">
        <w:rPr>
          <w:rFonts w:ascii="ＭＳ 明朝" w:eastAsia="ＭＳ 明朝" w:hAnsi="ＭＳ 明朝"/>
        </w:rPr>
        <w:t>障害のある人</w:t>
      </w:r>
      <w:r w:rsidRPr="00105E4F">
        <w:rPr>
          <w:rFonts w:ascii="ＭＳ 明朝" w:eastAsia="ＭＳ 明朝" w:hAnsi="ＭＳ 明朝"/>
        </w:rPr>
        <w:t>を対象とする施設やプログラムを定期的に訪問し、検査することが義務付けられている。</w:t>
      </w:r>
    </w:p>
    <w:p w14:paraId="5984756F" w14:textId="08322ABC" w:rsidR="00792B19" w:rsidRPr="00105E4F" w:rsidRDefault="00A34B3A">
      <w:pPr>
        <w:pStyle w:val="ParaNoG"/>
        <w:rPr>
          <w:rFonts w:ascii="ＭＳ 明朝" w:eastAsia="ＭＳ 明朝" w:hAnsi="ＭＳ 明朝"/>
        </w:rPr>
      </w:pPr>
      <w:r w:rsidRPr="00105E4F">
        <w:rPr>
          <w:rFonts w:ascii="ＭＳ 明朝" w:eastAsia="ＭＳ 明朝" w:hAnsi="ＭＳ 明朝"/>
        </w:rPr>
        <w:t>関係当局に対するオンブズマン委員会の勧告、議会に対するオンブズマン委員会の活動に関する包括的な年次報告、および個別の見解に関する任意の報告は、意識を高め、適切な解決策の策定を促進する効果的手段である</w:t>
      </w:r>
      <w:r w:rsidR="00FF381A" w:rsidRPr="00105E4F">
        <w:rPr>
          <w:rFonts w:ascii="ＭＳ 明朝" w:eastAsia="ＭＳ 明朝" w:hAnsi="ＭＳ 明朝" w:hint="eastAsia"/>
          <w:lang w:eastAsia="ja-JP"/>
        </w:rPr>
        <w:t>と</w:t>
      </w:r>
      <w:r w:rsidRPr="00105E4F">
        <w:rPr>
          <w:rFonts w:ascii="ＭＳ 明朝" w:eastAsia="ＭＳ 明朝" w:hAnsi="ＭＳ 明朝"/>
        </w:rPr>
        <w:t>証明されている。</w:t>
      </w:r>
    </w:p>
    <w:p w14:paraId="499A18F6" w14:textId="77777777" w:rsidR="00792B19" w:rsidRPr="00105E4F" w:rsidRDefault="00A34B3A">
      <w:pPr>
        <w:pStyle w:val="ParaNoG"/>
        <w:rPr>
          <w:rFonts w:ascii="ＭＳ 明朝" w:eastAsia="ＭＳ 明朝" w:hAnsi="ＭＳ 明朝"/>
        </w:rPr>
      </w:pPr>
      <w:r w:rsidRPr="00105E4F">
        <w:rPr>
          <w:rFonts w:ascii="ＭＳ 明朝" w:eastAsia="ＭＳ 明朝" w:hAnsi="ＭＳ 明朝"/>
          <w:bCs/>
        </w:rPr>
        <w:t>精神保健に関する国家</w:t>
      </w:r>
      <w:r w:rsidRPr="00105E4F">
        <w:rPr>
          <w:rFonts w:ascii="ＭＳ 明朝" w:eastAsia="ＭＳ 明朝" w:hAnsi="ＭＳ 明朝"/>
        </w:rPr>
        <w:t>戦略は、心理社会的健康を促進することを目的としており、スティグマ化や差別などに対して取るべき行動に関する目標も含まれている。このため、2018年1月にワーキンググループが設置された。</w:t>
      </w:r>
    </w:p>
    <w:p w14:paraId="37BC816A" w14:textId="750DA786" w:rsidR="00792B19" w:rsidRPr="00105E4F" w:rsidRDefault="00A34B3A">
      <w:pPr>
        <w:pStyle w:val="ParaNoG"/>
        <w:rPr>
          <w:rFonts w:ascii="ＭＳ 明朝" w:eastAsia="ＭＳ 明朝" w:hAnsi="ＭＳ 明朝"/>
        </w:rPr>
      </w:pPr>
      <w:r w:rsidRPr="00105E4F">
        <w:rPr>
          <w:rFonts w:ascii="ＭＳ 明朝" w:eastAsia="ＭＳ 明朝" w:hAnsi="ＭＳ 明朝"/>
          <w:bCs/>
        </w:rPr>
        <w:t>ブルゲンラント</w:t>
      </w:r>
      <w:r w:rsidRPr="00105E4F">
        <w:rPr>
          <w:rFonts w:ascii="ＭＳ 明朝" w:eastAsia="ＭＳ 明朝" w:hAnsi="ＭＳ 明朝"/>
        </w:rPr>
        <w:t>州は、障害者支援プログラムの施設を定期的に検査して</w:t>
      </w:r>
      <w:r w:rsidRPr="00105E4F">
        <w:rPr>
          <w:rFonts w:ascii="ＭＳ 明朝" w:eastAsia="ＭＳ 明朝" w:hAnsi="ＭＳ 明朝"/>
          <w:bCs/>
        </w:rPr>
        <w:t>いる</w:t>
      </w:r>
      <w:r w:rsidRPr="00105E4F">
        <w:rPr>
          <w:rFonts w:ascii="ＭＳ 明朝" w:eastAsia="ＭＳ 明朝" w:hAnsi="ＭＳ 明朝"/>
          <w:b/>
        </w:rPr>
        <w:t>。</w:t>
      </w:r>
      <w:r w:rsidRPr="00105E4F">
        <w:rPr>
          <w:rFonts w:ascii="ＭＳ 明朝" w:eastAsia="ＭＳ 明朝" w:hAnsi="ＭＳ 明朝"/>
        </w:rPr>
        <w:t>障害者支援に関する手続きにおいて、</w:t>
      </w:r>
      <w:r w:rsidR="0078175C" w:rsidRPr="00105E4F">
        <w:rPr>
          <w:rFonts w:ascii="ＭＳ 明朝" w:eastAsia="ＭＳ 明朝" w:hAnsi="ＭＳ 明朝"/>
        </w:rPr>
        <w:t>障害のある人</w:t>
      </w:r>
      <w:r w:rsidRPr="00105E4F">
        <w:rPr>
          <w:rFonts w:ascii="ＭＳ 明朝" w:eastAsia="ＭＳ 明朝" w:hAnsi="ＭＳ 明朝"/>
        </w:rPr>
        <w:t>の全体的な状況は、州の心理サービスの専門家によって評価される。</w:t>
      </w:r>
    </w:p>
    <w:p w14:paraId="55BD9680" w14:textId="4B40C466" w:rsidR="00792B19" w:rsidRPr="00105E4F" w:rsidRDefault="00A34B3A" w:rsidP="00B41DBF">
      <w:pPr>
        <w:pStyle w:val="ParaNoG"/>
        <w:rPr>
          <w:rFonts w:ascii="ＭＳ 明朝" w:eastAsia="ＭＳ 明朝" w:hAnsi="ＭＳ 明朝"/>
        </w:rPr>
      </w:pPr>
      <w:r w:rsidRPr="00105E4F">
        <w:rPr>
          <w:rFonts w:ascii="ＭＳ 明朝" w:eastAsia="ＭＳ 明朝" w:hAnsi="ＭＳ 明朝"/>
          <w:bCs/>
        </w:rPr>
        <w:t>ニーダーエスターライヒ州</w:t>
      </w:r>
      <w:r w:rsidRPr="00105E4F">
        <w:rPr>
          <w:rFonts w:ascii="ＭＳ 明朝" w:eastAsia="ＭＳ 明朝" w:hAnsi="ＭＳ 明朝"/>
        </w:rPr>
        <w:t>監視委員会は、この地域における</w:t>
      </w:r>
      <w:r w:rsidR="0078175C" w:rsidRPr="00105E4F">
        <w:rPr>
          <w:rFonts w:ascii="ＭＳ 明朝" w:eastAsia="ＭＳ 明朝" w:hAnsi="ＭＳ 明朝"/>
        </w:rPr>
        <w:t>障害のある人</w:t>
      </w:r>
      <w:r w:rsidRPr="00105E4F">
        <w:rPr>
          <w:rFonts w:ascii="ＭＳ 明朝" w:eastAsia="ＭＳ 明朝" w:hAnsi="ＭＳ 明朝"/>
        </w:rPr>
        <w:t>の人権の実現と遵守を監督する。</w:t>
      </w:r>
      <w:bookmarkStart w:id="44" w:name="_Hlk158227235"/>
      <w:r w:rsidRPr="00105E4F">
        <w:rPr>
          <w:rFonts w:ascii="ＭＳ 明朝" w:eastAsia="ＭＳ 明朝" w:hAnsi="ＭＳ 明朝"/>
        </w:rPr>
        <w:t>ニーダーエスターライヒ州の反差別当局（指令の対象外）</w:t>
      </w:r>
      <w:r w:rsidR="00B41DBF" w:rsidRPr="00105E4F">
        <w:rPr>
          <w:rFonts w:ascii="ＭＳ 明朝" w:eastAsia="ＭＳ 明朝" w:hAnsi="ＭＳ 明朝" w:hint="eastAsia"/>
          <w:lang w:eastAsia="ja-JP"/>
        </w:rPr>
        <w:t>（訳注　ここで「指令」とは、2000年11月17日の「ＥＵ雇用均等一般枠組指令」のことと思われる）</w:t>
      </w:r>
      <w:r w:rsidRPr="00105E4F">
        <w:rPr>
          <w:rFonts w:ascii="ＭＳ 明朝" w:eastAsia="ＭＳ 明朝" w:hAnsi="ＭＳ 明朝"/>
        </w:rPr>
        <w:t>である均等待遇担当官は、均等待遇原則の実現を促進し、仲裁の試みを実施しなければならない。</w:t>
      </w:r>
      <w:bookmarkEnd w:id="44"/>
    </w:p>
    <w:p w14:paraId="654381EB" w14:textId="6C8428C9" w:rsidR="00792B19" w:rsidRPr="00105E4F" w:rsidRDefault="00A34B3A">
      <w:pPr>
        <w:pStyle w:val="ParaNoG"/>
        <w:rPr>
          <w:rFonts w:ascii="ＭＳ 明朝" w:eastAsia="ＭＳ 明朝" w:hAnsi="ＭＳ 明朝"/>
        </w:rPr>
      </w:pPr>
      <w:r w:rsidRPr="00105E4F">
        <w:rPr>
          <w:rFonts w:ascii="ＭＳ 明朝" w:eastAsia="ＭＳ 明朝" w:hAnsi="ＭＳ 明朝"/>
        </w:rPr>
        <w:t>ニーダーエスターライヒ州の独立した機関として、また指令に左右されない機関として、ニーダーエスターライヒ州患者・介護オンブズマン事務所は、患者と施設入居者の権利を主張するために活動している</w:t>
      </w:r>
      <w:r w:rsidR="007C37D9" w:rsidRPr="00105E4F">
        <w:rPr>
          <w:rFonts w:ascii="ＭＳ 明朝" w:eastAsia="ＭＳ 明朝" w:hAnsi="ＭＳ 明朝"/>
        </w:rPr>
        <w:t>。</w:t>
      </w:r>
      <w:r w:rsidR="005A384A" w:rsidRPr="00105E4F">
        <w:rPr>
          <w:rFonts w:ascii="ＭＳ 明朝" w:eastAsia="ＭＳ 明朝" w:hAnsi="ＭＳ 明朝" w:hint="eastAsia"/>
          <w:bCs/>
        </w:rPr>
        <w:t>オーバーエスターライヒ</w:t>
      </w:r>
      <w:r w:rsidR="005A384A" w:rsidRPr="00105E4F">
        <w:rPr>
          <w:rFonts w:ascii="ＭＳ 明朝" w:eastAsia="ＭＳ 明朝" w:hAnsi="ＭＳ 明朝" w:hint="eastAsia"/>
          <w:bCs/>
          <w:lang w:eastAsia="ja-JP"/>
        </w:rPr>
        <w:t>州</w:t>
      </w:r>
      <w:r w:rsidRPr="00105E4F">
        <w:rPr>
          <w:rFonts w:ascii="ＭＳ 明朝" w:eastAsia="ＭＳ 明朝" w:hAnsi="ＭＳ 明朝"/>
        </w:rPr>
        <w:t>では、すでに以下の措置が実施されている：</w:t>
      </w:r>
    </w:p>
    <w:p w14:paraId="69DBF0E8" w14:textId="77DB731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lastRenderedPageBreak/>
        <w:t>-</w:t>
      </w:r>
      <w:r w:rsidRPr="00105E4F">
        <w:rPr>
          <w:rFonts w:ascii="ＭＳ 明朝" w:eastAsia="ＭＳ 明朝" w:hAnsi="ＭＳ 明朝"/>
        </w:rPr>
        <w:tab/>
      </w:r>
      <w:r w:rsidR="00871015" w:rsidRPr="00105E4F">
        <w:rPr>
          <w:rFonts w:ascii="ＭＳ 明朝" w:eastAsia="ＭＳ 明朝" w:hAnsi="ＭＳ 明朝"/>
        </w:rPr>
        <w:t>健康増進の一般的枠組み（</w:t>
      </w:r>
      <w:r w:rsidR="005A384A" w:rsidRPr="00105E4F">
        <w:rPr>
          <w:rFonts w:ascii="ＭＳ 明朝" w:eastAsia="ＭＳ 明朝" w:hAnsi="ＭＳ 明朝" w:hint="eastAsia"/>
        </w:rPr>
        <w:t>オーバーエスターライヒ</w:t>
      </w:r>
      <w:r w:rsidR="00871015" w:rsidRPr="00105E4F">
        <w:rPr>
          <w:rFonts w:ascii="ＭＳ 明朝" w:eastAsia="ＭＳ 明朝" w:hAnsi="ＭＳ 明朝"/>
        </w:rPr>
        <w:t>健康基金法2013）；</w:t>
      </w:r>
    </w:p>
    <w:p w14:paraId="35B5DAA2" w14:textId="7777777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心理社会的健康の促進：</w:t>
      </w:r>
    </w:p>
    <w:p w14:paraId="1C915757" w14:textId="71125D39" w:rsidR="00792B19" w:rsidRPr="00105E4F" w:rsidRDefault="00A34B3A">
      <w:pPr>
        <w:pStyle w:val="Bullet2G"/>
        <w:numPr>
          <w:ilvl w:val="0"/>
          <w:numId w:val="0"/>
        </w:numPr>
        <w:tabs>
          <w:tab w:val="left" w:pos="2268"/>
        </w:tabs>
        <w:ind w:left="2268"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摂食障害の</w:t>
      </w:r>
      <w:r w:rsidR="005A384A" w:rsidRPr="00105E4F">
        <w:rPr>
          <w:rFonts w:ascii="ＭＳ 明朝" w:eastAsia="ＭＳ 明朝" w:hAnsi="ＭＳ 明朝" w:hint="eastAsia"/>
          <w:lang w:eastAsia="ja-JP"/>
        </w:rPr>
        <w:t>学際</w:t>
      </w:r>
      <w:r w:rsidR="00871015" w:rsidRPr="00105E4F">
        <w:rPr>
          <w:rFonts w:ascii="ＭＳ 明朝" w:eastAsia="ＭＳ 明朝" w:hAnsi="ＭＳ 明朝"/>
        </w:rPr>
        <w:t>ケアセンター（</w:t>
      </w:r>
      <w:proofErr w:type="spellStart"/>
      <w:r w:rsidR="00744B50" w:rsidRPr="00105E4F">
        <w:rPr>
          <w:rFonts w:ascii="ＭＳ 明朝" w:eastAsia="ＭＳ 明朝" w:hAnsi="ＭＳ 明朝"/>
        </w:rPr>
        <w:t>Neuromed</w:t>
      </w:r>
      <w:proofErr w:type="spellEnd"/>
      <w:r w:rsidR="00744B50" w:rsidRPr="00105E4F">
        <w:rPr>
          <w:rFonts w:ascii="ＭＳ 明朝" w:eastAsia="ＭＳ 明朝" w:hAnsi="ＭＳ 明朝"/>
        </w:rPr>
        <w:t xml:space="preserve"> Campus</w:t>
      </w:r>
      <w:r w:rsidR="00871015" w:rsidRPr="00105E4F">
        <w:rPr>
          <w:rFonts w:ascii="ＭＳ 明朝" w:eastAsia="ＭＳ 明朝" w:hAnsi="ＭＳ 明朝"/>
        </w:rPr>
        <w:t>）；</w:t>
      </w:r>
    </w:p>
    <w:p w14:paraId="0ED059F5" w14:textId="1EF917A2" w:rsidR="00792B19" w:rsidRPr="00105E4F" w:rsidRDefault="00A34B3A">
      <w:pPr>
        <w:pStyle w:val="Bullet2G"/>
        <w:numPr>
          <w:ilvl w:val="0"/>
          <w:numId w:val="0"/>
        </w:numPr>
        <w:tabs>
          <w:tab w:val="left" w:pos="2268"/>
        </w:tabs>
        <w:ind w:left="2268"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統合</w:t>
      </w:r>
      <w:r w:rsidR="005A384A" w:rsidRPr="00105E4F">
        <w:rPr>
          <w:rFonts w:ascii="ＭＳ 明朝" w:eastAsia="ＭＳ 明朝" w:hAnsi="ＭＳ 明朝" w:hint="eastAsia"/>
          <w:lang w:eastAsia="ja-JP"/>
        </w:rPr>
        <w:t>的</w:t>
      </w:r>
      <w:r w:rsidR="00871015" w:rsidRPr="00105E4F">
        <w:rPr>
          <w:rFonts w:ascii="ＭＳ 明朝" w:eastAsia="ＭＳ 明朝" w:hAnsi="ＭＳ 明朝"/>
        </w:rPr>
        <w:t>認知症ケア；</w:t>
      </w:r>
    </w:p>
    <w:p w14:paraId="6A17CC11" w14:textId="550CE22D" w:rsidR="00792B19" w:rsidRPr="00105E4F" w:rsidRDefault="00A34B3A">
      <w:pPr>
        <w:pStyle w:val="Bullet2G"/>
        <w:numPr>
          <w:ilvl w:val="0"/>
          <w:numId w:val="0"/>
        </w:numPr>
        <w:tabs>
          <w:tab w:val="left" w:pos="2268"/>
        </w:tabs>
        <w:ind w:left="2268"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神経言語外来</w:t>
      </w:r>
      <w:r w:rsidR="00744B50" w:rsidRPr="00105E4F">
        <w:rPr>
          <w:rFonts w:ascii="ＭＳ 明朝" w:eastAsia="ＭＳ 明朝" w:hAnsi="ＭＳ 明朝"/>
        </w:rPr>
        <w:t>診療所</w:t>
      </w:r>
      <w:r w:rsidR="00871015" w:rsidRPr="00105E4F">
        <w:rPr>
          <w:rFonts w:ascii="ＭＳ 明朝" w:eastAsia="ＭＳ 明朝" w:hAnsi="ＭＳ 明朝"/>
        </w:rPr>
        <w:t>（自閉症）；</w:t>
      </w:r>
    </w:p>
    <w:p w14:paraId="2DFC8DA1" w14:textId="1041D08A" w:rsidR="00792B19" w:rsidRPr="00105E4F" w:rsidRDefault="00A34B3A">
      <w:pPr>
        <w:pStyle w:val="Bullet2G"/>
        <w:numPr>
          <w:ilvl w:val="0"/>
          <w:numId w:val="0"/>
        </w:numPr>
        <w:tabs>
          <w:tab w:val="left" w:pos="2268"/>
        </w:tabs>
        <w:ind w:left="2268"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5A384A" w:rsidRPr="00105E4F">
        <w:rPr>
          <w:rFonts w:ascii="ＭＳ 明朝" w:eastAsia="ＭＳ 明朝" w:hAnsi="ＭＳ 明朝"/>
        </w:rPr>
        <w:t xml:space="preserve"> </w:t>
      </w:r>
      <w:r w:rsidR="005A384A" w:rsidRPr="00105E4F">
        <w:rPr>
          <w:rFonts w:ascii="ＭＳ 明朝" w:eastAsia="ＭＳ 明朝" w:hAnsi="ＭＳ 明朝" w:hint="eastAsia"/>
          <w:lang w:eastAsia="ja-JP"/>
        </w:rPr>
        <w:t>機能</w:t>
      </w:r>
      <w:r w:rsidR="0078175C" w:rsidRPr="00105E4F">
        <w:rPr>
          <w:rFonts w:ascii="ＭＳ 明朝" w:eastAsia="ＭＳ 明朝" w:hAnsi="ＭＳ 明朝"/>
        </w:rPr>
        <w:t>障害のある人</w:t>
      </w:r>
      <w:r w:rsidR="00871015" w:rsidRPr="00105E4F">
        <w:rPr>
          <w:rFonts w:ascii="ＭＳ 明朝" w:eastAsia="ＭＳ 明朝" w:hAnsi="ＭＳ 明朝"/>
        </w:rPr>
        <w:t>のための外来診療所（</w:t>
      </w:r>
      <w:r w:rsidR="008F1DB8" w:rsidRPr="00105E4F">
        <w:rPr>
          <w:rFonts w:ascii="ＭＳ 明朝" w:eastAsia="ＭＳ 明朝" w:hAnsi="ＭＳ 明朝" w:hint="eastAsia"/>
          <w:lang w:eastAsia="ja-JP"/>
        </w:rPr>
        <w:t>慈悲深い兄弟リンツ病院</w:t>
      </w:r>
      <w:r w:rsidR="00871015" w:rsidRPr="00105E4F">
        <w:rPr>
          <w:rFonts w:ascii="ＭＳ 明朝" w:eastAsia="ＭＳ 明朝" w:hAnsi="ＭＳ 明朝"/>
        </w:rPr>
        <w:t xml:space="preserve">Barmherzige </w:t>
      </w:r>
      <w:proofErr w:type="spellStart"/>
      <w:r w:rsidR="00871015" w:rsidRPr="00105E4F">
        <w:rPr>
          <w:rFonts w:ascii="ＭＳ 明朝" w:eastAsia="ＭＳ 明朝" w:hAnsi="ＭＳ 明朝"/>
        </w:rPr>
        <w:t>Brüder</w:t>
      </w:r>
      <w:proofErr w:type="spellEnd"/>
      <w:r w:rsidR="00871015" w:rsidRPr="00105E4F">
        <w:rPr>
          <w:rFonts w:ascii="ＭＳ 明朝" w:eastAsia="ＭＳ 明朝" w:hAnsi="ＭＳ 明朝"/>
        </w:rPr>
        <w:t xml:space="preserve"> Linz）；</w:t>
      </w:r>
    </w:p>
    <w:p w14:paraId="4CD23114" w14:textId="0A31C9C6"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CC2314" w:rsidRPr="00105E4F">
        <w:rPr>
          <w:rFonts w:ascii="ＭＳ 明朝" w:eastAsia="ＭＳ 明朝" w:hAnsi="ＭＳ 明朝" w:hint="eastAsia"/>
          <w:lang w:eastAsia="ja-JP"/>
        </w:rPr>
        <w:t>健康な地域社会</w:t>
      </w:r>
      <w:r w:rsidR="00871015" w:rsidRPr="00105E4F">
        <w:rPr>
          <w:rFonts w:ascii="ＭＳ 明朝" w:eastAsia="ＭＳ 明朝" w:hAnsi="ＭＳ 明朝"/>
        </w:rPr>
        <w:t>プロジェクト</w:t>
      </w:r>
      <w:r w:rsidR="008F1DB8" w:rsidRPr="00105E4F">
        <w:rPr>
          <w:rFonts w:ascii="ＭＳ 明朝" w:eastAsia="ＭＳ 明朝" w:hAnsi="ＭＳ 明朝"/>
        </w:rPr>
        <w:t>；</w:t>
      </w:r>
    </w:p>
    <w:p w14:paraId="36B1B311" w14:textId="7777777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若者の心理社会的健康の強化；</w:t>
      </w:r>
    </w:p>
    <w:p w14:paraId="5A2F751B" w14:textId="7777777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心理社会相談センターでは、支援を必要とする人が、秘密厳守で匿名での助言と支援を受けることができる。被災者とその家族に対する危機介入も行われる。2018年度予算：550万ユーロ</w:t>
      </w:r>
    </w:p>
    <w:p w14:paraId="69AC7628" w14:textId="5B0F005C" w:rsidR="00792B19" w:rsidRPr="00105E4F" w:rsidRDefault="00A34B3A">
      <w:pPr>
        <w:pStyle w:val="ParaNoG"/>
        <w:rPr>
          <w:rFonts w:ascii="ＭＳ 明朝" w:eastAsia="ＭＳ 明朝" w:hAnsi="ＭＳ 明朝"/>
        </w:rPr>
      </w:pPr>
      <w:r w:rsidRPr="00105E4F">
        <w:rPr>
          <w:rFonts w:ascii="ＭＳ 明朝" w:eastAsia="ＭＳ 明朝" w:hAnsi="ＭＳ 明朝"/>
        </w:rPr>
        <w:t>フォアアールベルク州では、</w:t>
      </w:r>
      <w:r w:rsidR="007C37D9" w:rsidRPr="00105E4F">
        <w:rPr>
          <w:rFonts w:ascii="ＭＳ 明朝" w:eastAsia="ＭＳ 明朝" w:hAnsi="ＭＳ 明朝"/>
        </w:rPr>
        <w:t>患者</w:t>
      </w:r>
      <w:r w:rsidRPr="00105E4F">
        <w:rPr>
          <w:rFonts w:ascii="ＭＳ 明朝" w:eastAsia="ＭＳ 明朝" w:hAnsi="ＭＳ 明朝"/>
        </w:rPr>
        <w:t>オンブズマン事務所と、地域および連邦のオンブズマン委員会の訪問委員会が施設を査察している</w:t>
      </w:r>
      <w:r w:rsidR="007C37D9" w:rsidRPr="00105E4F">
        <w:rPr>
          <w:rFonts w:ascii="ＭＳ 明朝" w:eastAsia="ＭＳ 明朝" w:hAnsi="ＭＳ 明朝"/>
        </w:rPr>
        <w:t>。</w:t>
      </w:r>
    </w:p>
    <w:p w14:paraId="183DC535" w14:textId="799AD96F" w:rsidR="00792B19" w:rsidRPr="00105E4F" w:rsidRDefault="00A34B3A">
      <w:pPr>
        <w:pStyle w:val="ParaNoG"/>
        <w:rPr>
          <w:rFonts w:ascii="ＭＳ 明朝" w:eastAsia="ＭＳ 明朝" w:hAnsi="ＭＳ 明朝"/>
        </w:rPr>
      </w:pPr>
      <w:r w:rsidRPr="00105E4F">
        <w:rPr>
          <w:rFonts w:ascii="ＭＳ 明朝" w:eastAsia="ＭＳ 明朝" w:hAnsi="ＭＳ 明朝"/>
        </w:rPr>
        <w:t>質問34の回答も</w:t>
      </w:r>
      <w:r w:rsidR="00CC2314" w:rsidRPr="00105E4F">
        <w:rPr>
          <w:rFonts w:ascii="ＭＳ 明朝" w:eastAsia="ＭＳ 明朝" w:hAnsi="ＭＳ 明朝" w:hint="eastAsia"/>
          <w:lang w:eastAsia="ja-JP"/>
        </w:rPr>
        <w:t>参照のこと。</w:t>
      </w:r>
    </w:p>
    <w:p w14:paraId="2B61DC3C" w14:textId="77777777" w:rsidR="00F64CAE" w:rsidRPr="00105E4F" w:rsidRDefault="00F64CAE" w:rsidP="007956C9">
      <w:pPr>
        <w:pStyle w:val="SingleTxtG"/>
        <w:tabs>
          <w:tab w:val="clear" w:pos="1701"/>
          <w:tab w:val="clear" w:pos="2268"/>
        </w:tabs>
        <w:rPr>
          <w:rFonts w:ascii="ＭＳ 明朝" w:eastAsia="ＭＳ 明朝" w:hAnsi="ＭＳ 明朝"/>
          <w:b/>
          <w:bCs/>
          <w:sz w:val="24"/>
          <w:szCs w:val="24"/>
          <w:lang w:eastAsia="ja-JP"/>
        </w:rPr>
      </w:pPr>
    </w:p>
    <w:p w14:paraId="75C1D289" w14:textId="046ED805" w:rsidR="007E26A5" w:rsidRPr="00105E4F" w:rsidRDefault="007956C9" w:rsidP="007956C9">
      <w:pPr>
        <w:pStyle w:val="SingleTxtG"/>
        <w:tabs>
          <w:tab w:val="clear" w:pos="1701"/>
          <w:tab w:val="clear" w:pos="2268"/>
        </w:tabs>
        <w:rPr>
          <w:b/>
          <w:bCs/>
          <w:sz w:val="24"/>
          <w:szCs w:val="24"/>
        </w:rPr>
      </w:pPr>
      <w:r w:rsidRPr="00105E4F">
        <w:rPr>
          <w:rFonts w:ascii="ＭＳ 明朝" w:eastAsia="ＭＳ 明朝" w:hAnsi="ＭＳ 明朝" w:hint="eastAsia"/>
          <w:b/>
          <w:bCs/>
          <w:sz w:val="24"/>
          <w:szCs w:val="24"/>
          <w:lang w:eastAsia="ja-JP"/>
        </w:rPr>
        <w:t>個人をそのままの状態で保護すること（第１７条）</w:t>
      </w:r>
    </w:p>
    <w:p w14:paraId="14C35294" w14:textId="27B6D007" w:rsidR="00792B19" w:rsidRPr="00105E4F" w:rsidRDefault="0036476A" w:rsidP="007956C9">
      <w:pPr>
        <w:pStyle w:val="H1G"/>
        <w:ind w:leftChars="100" w:left="200" w:firstLineChars="400" w:firstLine="964"/>
        <w:rPr>
          <w:rFonts w:ascii="ＭＳ 明朝" w:eastAsia="ＭＳ 明朝" w:hAnsi="ＭＳ 明朝"/>
        </w:rPr>
      </w:pPr>
      <w:r w:rsidRPr="00105E4F">
        <w:rPr>
          <w:rFonts w:ascii="ＭＳ 明朝" w:eastAsia="ＭＳ 明朝" w:hAnsi="ＭＳ 明朝"/>
        </w:rPr>
        <w:t>報告前</w:t>
      </w:r>
      <w:r w:rsidRPr="00105E4F">
        <w:rPr>
          <w:rFonts w:ascii="ＭＳ 明朝" w:eastAsia="ＭＳ 明朝" w:hAnsi="ＭＳ 明朝" w:hint="eastAsia"/>
          <w:lang w:eastAsia="ja-JP"/>
        </w:rPr>
        <w:t>質問事項パラグラフ</w:t>
      </w:r>
      <w:r w:rsidRPr="00105E4F">
        <w:rPr>
          <w:rFonts w:ascii="ＭＳ 明朝" w:eastAsia="ＭＳ 明朝" w:hAnsi="ＭＳ 明朝"/>
        </w:rPr>
        <w:t>36</w:t>
      </w:r>
      <w:r w:rsidRPr="00105E4F">
        <w:rPr>
          <w:rFonts w:ascii="ＭＳ 明朝" w:eastAsia="ＭＳ 明朝" w:hAnsi="ＭＳ 明朝" w:hint="eastAsia"/>
          <w:lang w:eastAsia="ja-JP"/>
        </w:rPr>
        <w:t>への</w:t>
      </w:r>
      <w:r w:rsidR="00A34B3A" w:rsidRPr="00105E4F">
        <w:rPr>
          <w:rFonts w:ascii="ＭＳ 明朝" w:eastAsia="ＭＳ 明朝" w:hAnsi="ＭＳ 明朝"/>
        </w:rPr>
        <w:t>回答</w:t>
      </w:r>
    </w:p>
    <w:p w14:paraId="2443C6D1" w14:textId="688F4320" w:rsidR="00792B19" w:rsidRPr="00105E4F" w:rsidRDefault="00A34B3A">
      <w:pPr>
        <w:pStyle w:val="ParaNoG"/>
        <w:rPr>
          <w:rFonts w:ascii="ＭＳ 明朝" w:eastAsia="ＭＳ 明朝" w:hAnsi="ＭＳ 明朝"/>
        </w:rPr>
      </w:pPr>
      <w:r w:rsidRPr="00105E4F">
        <w:rPr>
          <w:rFonts w:ascii="ＭＳ 明朝" w:eastAsia="ＭＳ 明朝" w:hAnsi="ＭＳ 明朝"/>
        </w:rPr>
        <w:t>基本的に、人の身体的完全性を侵害する医療行為は、身体的危害であり、保護されるべき権利の侵害であるため</w:t>
      </w:r>
      <w:r w:rsidRPr="00105E4F">
        <w:rPr>
          <w:rFonts w:ascii="ＭＳ 明朝" w:eastAsia="ＭＳ 明朝" w:hAnsi="ＭＳ 明朝"/>
          <w:bCs/>
        </w:rPr>
        <w:t>違法であると</w:t>
      </w:r>
      <w:r w:rsidRPr="00105E4F">
        <w:rPr>
          <w:rFonts w:ascii="ＭＳ 明朝" w:eastAsia="ＭＳ 明朝" w:hAnsi="ＭＳ 明朝"/>
        </w:rPr>
        <w:t>みなされ、違法な介入に対する有効な同意のみがそれを正当化することができる</w:t>
      </w:r>
      <w:r w:rsidR="007C37D9" w:rsidRPr="00105E4F">
        <w:rPr>
          <w:rFonts w:ascii="ＭＳ 明朝" w:eastAsia="ＭＳ 明朝" w:hAnsi="ＭＳ 明朝"/>
        </w:rPr>
        <w:t>。</w:t>
      </w:r>
      <w:r w:rsidR="008F1DB8" w:rsidRPr="00105E4F">
        <w:rPr>
          <w:rFonts w:ascii="ＭＳ 明朝" w:eastAsia="ＭＳ 明朝" w:hAnsi="ＭＳ 明朝" w:hint="eastAsia"/>
          <w:lang w:eastAsia="ja-JP"/>
        </w:rPr>
        <w:t>有効な</w:t>
      </w:r>
      <w:r w:rsidRPr="00105E4F">
        <w:rPr>
          <w:rFonts w:ascii="ＭＳ 明朝" w:eastAsia="ＭＳ 明朝" w:hAnsi="ＭＳ 明朝"/>
        </w:rPr>
        <w:t>同意が得られなかった場合、そのような治療に対する損害賠償の権利があると考えることができる。</w:t>
      </w:r>
    </w:p>
    <w:p w14:paraId="572F0B9A" w14:textId="06130C60" w:rsidR="00792B19" w:rsidRPr="00105E4F" w:rsidRDefault="00A34B3A">
      <w:pPr>
        <w:pStyle w:val="ParaNoG"/>
        <w:rPr>
          <w:rFonts w:ascii="ＭＳ 明朝" w:eastAsia="ＭＳ 明朝" w:hAnsi="ＭＳ 明朝"/>
        </w:rPr>
      </w:pPr>
      <w:r w:rsidRPr="00105E4F">
        <w:rPr>
          <w:rFonts w:ascii="ＭＳ 明朝" w:eastAsia="ＭＳ 明朝" w:hAnsi="ＭＳ 明朝"/>
        </w:rPr>
        <w:t>本人の委任を受けた者または後見人は、永続的な身体的苦痛、死亡の危険、または本人の健康への重大な損害の危険がない限り、</w:t>
      </w:r>
      <w:r w:rsidR="00CC2314" w:rsidRPr="00105E4F">
        <w:rPr>
          <w:rFonts w:ascii="ＭＳ 明朝" w:eastAsia="ＭＳ 明朝" w:hAnsi="ＭＳ 明朝" w:hint="eastAsia"/>
          <w:lang w:eastAsia="ja-JP"/>
        </w:rPr>
        <w:t>被</w:t>
      </w:r>
      <w:r w:rsidRPr="00105E4F">
        <w:rPr>
          <w:rFonts w:ascii="ＭＳ 明朝" w:eastAsia="ＭＳ 明朝" w:hAnsi="ＭＳ 明朝"/>
        </w:rPr>
        <w:t>代理人である意思決定能力のない者の不妊手術に同意することはできない</w:t>
      </w:r>
      <w:r w:rsidR="007C37D9" w:rsidRPr="00105E4F">
        <w:rPr>
          <w:rFonts w:ascii="ＭＳ 明朝" w:eastAsia="ＭＳ 明朝" w:hAnsi="ＭＳ 明朝"/>
        </w:rPr>
        <w:t>。</w:t>
      </w:r>
      <w:r w:rsidRPr="00105E4F">
        <w:rPr>
          <w:rFonts w:ascii="ＭＳ 明朝" w:eastAsia="ＭＳ 明朝" w:hAnsi="ＭＳ 明朝"/>
        </w:rPr>
        <w:t>また、このような合意は、民法第255条に従い、裁判所の承認が必要である。</w:t>
      </w:r>
    </w:p>
    <w:p w14:paraId="42DCFE51" w14:textId="77777777" w:rsidR="00792B19" w:rsidRPr="00105E4F" w:rsidRDefault="00A34B3A">
      <w:pPr>
        <w:pStyle w:val="ParaNoG"/>
        <w:rPr>
          <w:rFonts w:ascii="ＭＳ 明朝" w:eastAsia="ＭＳ 明朝" w:hAnsi="ＭＳ 明朝"/>
        </w:rPr>
      </w:pPr>
      <w:r w:rsidRPr="00105E4F">
        <w:rPr>
          <w:rFonts w:ascii="ＭＳ 明朝" w:eastAsia="ＭＳ 明朝" w:hAnsi="ＭＳ 明朝"/>
        </w:rPr>
        <w:t>未成年者の場合、民法第163条は、永久不妊手術を目的とした医療介入を絶対的に禁止している。このような医療行為に対しては、未成年者もその両親も同意することはできない。</w:t>
      </w:r>
    </w:p>
    <w:p w14:paraId="54B33B5A" w14:textId="311399CB" w:rsidR="00B3264B" w:rsidRPr="00105E4F" w:rsidRDefault="00B6752C" w:rsidP="007956C9">
      <w:pPr>
        <w:pStyle w:val="H23G"/>
        <w:ind w:firstLine="0"/>
        <w:rPr>
          <w:sz w:val="24"/>
          <w:szCs w:val="24"/>
          <w:lang w:eastAsia="ja-JP"/>
        </w:rPr>
      </w:pPr>
      <w:bookmarkStart w:id="45" w:name="_Toc133857192"/>
      <w:r w:rsidRPr="00105E4F">
        <w:rPr>
          <w:rFonts w:ascii="ＭＳ 明朝" w:eastAsia="ＭＳ 明朝" w:hAnsi="ＭＳ 明朝" w:hint="eastAsia"/>
          <w:sz w:val="24"/>
          <w:szCs w:val="24"/>
          <w:lang w:val="en-US" w:eastAsia="ja-JP"/>
        </w:rPr>
        <w:t>自立した生活及び地域社会への包容</w:t>
      </w:r>
      <w:r w:rsidR="00BD0621" w:rsidRPr="00105E4F">
        <w:rPr>
          <w:rFonts w:ascii="ＭＳ 明朝" w:eastAsia="ＭＳ 明朝" w:hAnsi="ＭＳ 明朝" w:hint="eastAsia"/>
          <w:sz w:val="24"/>
          <w:szCs w:val="24"/>
          <w:lang w:val="en-US" w:eastAsia="ja-JP"/>
        </w:rPr>
        <w:t>（包摂）</w:t>
      </w:r>
      <w:r w:rsidR="007956C9" w:rsidRPr="00105E4F">
        <w:rPr>
          <w:rFonts w:ascii="ＭＳ 明朝" w:eastAsia="ＭＳ 明朝" w:hAnsi="ＭＳ 明朝" w:hint="eastAsia"/>
          <w:sz w:val="24"/>
          <w:szCs w:val="24"/>
          <w:lang w:val="en-US" w:eastAsia="ja-JP"/>
        </w:rPr>
        <w:t>（第１９条）</w:t>
      </w:r>
    </w:p>
    <w:p w14:paraId="33154E6E" w14:textId="7AF8C229" w:rsidR="00792B19" w:rsidRPr="00105E4F" w:rsidRDefault="0036476A" w:rsidP="007956C9">
      <w:pPr>
        <w:pStyle w:val="H1G"/>
        <w:ind w:leftChars="100" w:left="200" w:firstLineChars="400" w:firstLine="964"/>
        <w:rPr>
          <w:rFonts w:ascii="ＭＳ 明朝" w:eastAsia="ＭＳ 明朝" w:hAnsi="ＭＳ 明朝"/>
        </w:rPr>
      </w:pPr>
      <w:r w:rsidRPr="00105E4F">
        <w:rPr>
          <w:rFonts w:ascii="ＭＳ 明朝" w:eastAsia="ＭＳ 明朝" w:hAnsi="ＭＳ 明朝"/>
        </w:rPr>
        <w:t>報告前</w:t>
      </w:r>
      <w:r w:rsidRPr="00105E4F">
        <w:rPr>
          <w:rFonts w:ascii="ＭＳ 明朝" w:eastAsia="ＭＳ 明朝" w:hAnsi="ＭＳ 明朝" w:hint="eastAsia"/>
          <w:lang w:eastAsia="ja-JP"/>
        </w:rPr>
        <w:t>質問事項パラグラフ</w:t>
      </w:r>
      <w:r w:rsidRPr="00105E4F">
        <w:rPr>
          <w:rFonts w:ascii="ＭＳ 明朝" w:eastAsia="ＭＳ 明朝" w:hAnsi="ＭＳ 明朝"/>
        </w:rPr>
        <w:t>37</w:t>
      </w:r>
      <w:r w:rsidRPr="00105E4F">
        <w:rPr>
          <w:rFonts w:ascii="ＭＳ 明朝" w:eastAsia="ＭＳ 明朝" w:hAnsi="ＭＳ 明朝" w:hint="eastAsia"/>
          <w:lang w:eastAsia="ja-JP"/>
        </w:rPr>
        <w:t>への</w:t>
      </w:r>
      <w:r w:rsidR="00A34B3A" w:rsidRPr="00105E4F">
        <w:rPr>
          <w:rFonts w:ascii="ＭＳ 明朝" w:eastAsia="ＭＳ 明朝" w:hAnsi="ＭＳ 明朝"/>
        </w:rPr>
        <w:t>回答</w:t>
      </w:r>
      <w:bookmarkEnd w:id="45"/>
    </w:p>
    <w:p w14:paraId="536EA61B" w14:textId="61BEC78F" w:rsidR="00792B19" w:rsidRPr="00105E4F" w:rsidRDefault="00A34B3A">
      <w:pPr>
        <w:pStyle w:val="ParaNoG"/>
        <w:spacing w:after="240"/>
        <w:rPr>
          <w:rFonts w:ascii="ＭＳ 明朝" w:eastAsia="ＭＳ 明朝" w:hAnsi="ＭＳ 明朝"/>
        </w:rPr>
      </w:pPr>
      <w:r w:rsidRPr="00105E4F">
        <w:rPr>
          <w:rFonts w:ascii="ＭＳ 明朝" w:eastAsia="ＭＳ 明朝" w:hAnsi="ＭＳ 明朝"/>
          <w:bCs/>
        </w:rPr>
        <w:t>1967年の家族負担均等法に</w:t>
      </w:r>
      <w:r w:rsidRPr="00105E4F">
        <w:rPr>
          <w:rFonts w:ascii="ＭＳ 明朝" w:eastAsia="ＭＳ 明朝" w:hAnsi="ＭＳ 明朝"/>
        </w:rPr>
        <w:t>基づき、通常の家族手当に加えて加算が認められており、以下のように増加している：</w:t>
      </w:r>
    </w:p>
    <w:p w14:paraId="21701609" w14:textId="77777777" w:rsidR="002278D6" w:rsidRPr="00105E4F" w:rsidRDefault="002278D6" w:rsidP="00CC2314">
      <w:pPr>
        <w:pStyle w:val="1"/>
        <w:rPr>
          <w:rFonts w:ascii="ＭＳ 明朝" w:eastAsiaTheme="minorEastAsia" w:hAnsi="ＭＳ 明朝"/>
        </w:rPr>
      </w:pPr>
      <w:bookmarkStart w:id="46" w:name="_Toc133857193"/>
    </w:p>
    <w:p w14:paraId="7486C24D" w14:textId="77777777" w:rsidR="002278D6" w:rsidRPr="00105E4F" w:rsidRDefault="002278D6" w:rsidP="00CC2314">
      <w:pPr>
        <w:pStyle w:val="1"/>
        <w:rPr>
          <w:rFonts w:ascii="ＭＳ 明朝" w:eastAsiaTheme="minorEastAsia" w:hAnsi="ＭＳ 明朝"/>
        </w:rPr>
      </w:pPr>
    </w:p>
    <w:p w14:paraId="4D93C5EC" w14:textId="77777777" w:rsidR="002278D6" w:rsidRPr="00105E4F" w:rsidRDefault="002278D6" w:rsidP="00CC2314">
      <w:pPr>
        <w:pStyle w:val="1"/>
        <w:rPr>
          <w:rFonts w:ascii="ＭＳ 明朝" w:eastAsiaTheme="minorEastAsia" w:hAnsi="ＭＳ 明朝"/>
        </w:rPr>
      </w:pPr>
    </w:p>
    <w:p w14:paraId="22866736" w14:textId="77777777" w:rsidR="002278D6" w:rsidRPr="00105E4F" w:rsidRDefault="002278D6" w:rsidP="00CC2314">
      <w:pPr>
        <w:pStyle w:val="1"/>
        <w:rPr>
          <w:rFonts w:ascii="ＭＳ 明朝" w:eastAsiaTheme="minorEastAsia" w:hAnsi="ＭＳ 明朝"/>
        </w:rPr>
      </w:pPr>
    </w:p>
    <w:p w14:paraId="7E9B5A23" w14:textId="391CD78F" w:rsidR="00792B19" w:rsidRPr="00105E4F" w:rsidRDefault="00A34B3A" w:rsidP="00CC2314">
      <w:pPr>
        <w:pStyle w:val="1"/>
        <w:rPr>
          <w:rFonts w:ascii="ＭＳ 明朝" w:eastAsia="ＭＳ 明朝" w:hAnsi="ＭＳ 明朝"/>
          <w:b/>
          <w:bCs/>
        </w:rPr>
      </w:pPr>
      <w:r w:rsidRPr="00105E4F">
        <w:rPr>
          <w:rFonts w:ascii="ＭＳ 明朝" w:eastAsia="ＭＳ 明朝" w:hAnsi="ＭＳ 明朝"/>
        </w:rPr>
        <w:lastRenderedPageBreak/>
        <w:t>表2</w:t>
      </w:r>
      <w:r w:rsidR="00CC2314" w:rsidRPr="00105E4F">
        <w:rPr>
          <w:rFonts w:ascii="ＭＳ 明朝" w:eastAsia="ＭＳ 明朝" w:hAnsi="ＭＳ 明朝" w:hint="eastAsia"/>
          <w:lang w:eastAsia="ja-JP"/>
        </w:rPr>
        <w:t xml:space="preserve">　</w:t>
      </w:r>
      <w:r w:rsidR="00CC2314" w:rsidRPr="00105E4F">
        <w:rPr>
          <w:rFonts w:ascii="ＭＳ 明朝" w:eastAsia="ＭＳ 明朝" w:hAnsi="ＭＳ 明朝" w:hint="eastAsia"/>
          <w:b/>
          <w:bCs/>
          <w:lang w:eastAsia="ja-JP"/>
        </w:rPr>
        <w:t>補足</w:t>
      </w:r>
      <w:r w:rsidRPr="00105E4F">
        <w:rPr>
          <w:rFonts w:ascii="ＭＳ 明朝" w:eastAsia="ＭＳ 明朝" w:hAnsi="ＭＳ 明朝"/>
          <w:b/>
          <w:bCs/>
        </w:rPr>
        <w:t>額の増額</w:t>
      </w:r>
      <w:bookmarkEnd w:id="46"/>
    </w:p>
    <w:tbl>
      <w:tblPr>
        <w:tblStyle w:val="af0"/>
        <w:tblW w:w="7370"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1"/>
        <w:gridCol w:w="1364"/>
        <w:gridCol w:w="1418"/>
        <w:gridCol w:w="1559"/>
        <w:gridCol w:w="1558"/>
      </w:tblGrid>
      <w:tr w:rsidR="00282EE6" w:rsidRPr="00105E4F" w14:paraId="4E452D28" w14:textId="77777777" w:rsidTr="002278D6">
        <w:trPr>
          <w:trHeight w:val="584"/>
          <w:tblHeader/>
        </w:trPr>
        <w:tc>
          <w:tcPr>
            <w:tcW w:w="1471" w:type="dxa"/>
            <w:tcBorders>
              <w:top w:val="single" w:sz="4" w:space="0" w:color="auto"/>
              <w:bottom w:val="single" w:sz="12" w:space="0" w:color="auto"/>
            </w:tcBorders>
            <w:shd w:val="clear" w:color="auto" w:fill="auto"/>
            <w:vAlign w:val="bottom"/>
          </w:tcPr>
          <w:p w14:paraId="28DDEF32" w14:textId="77777777" w:rsidR="00871015" w:rsidRPr="00105E4F" w:rsidRDefault="00871015" w:rsidP="002278D6">
            <w:pPr>
              <w:pStyle w:val="H23G"/>
              <w:keepNext w:val="0"/>
              <w:keepLines w:val="0"/>
              <w:tabs>
                <w:tab w:val="clear" w:pos="851"/>
              </w:tabs>
              <w:suppressAutoHyphens w:val="0"/>
              <w:spacing w:before="80" w:after="80" w:line="200" w:lineRule="exact"/>
              <w:ind w:left="0" w:right="113" w:firstLine="0"/>
              <w:jc w:val="left"/>
              <w:outlineLvl w:val="9"/>
              <w:rPr>
                <w:rFonts w:ascii="ＭＳ 明朝" w:eastAsia="ＭＳ 明朝" w:hAnsi="ＭＳ 明朝"/>
                <w:b w:val="0"/>
                <w:bCs/>
                <w:i/>
                <w:sz w:val="16"/>
              </w:rPr>
            </w:pPr>
          </w:p>
        </w:tc>
        <w:tc>
          <w:tcPr>
            <w:tcW w:w="1364" w:type="dxa"/>
            <w:tcBorders>
              <w:top w:val="single" w:sz="4" w:space="0" w:color="auto"/>
              <w:bottom w:val="single" w:sz="12" w:space="0" w:color="auto"/>
            </w:tcBorders>
            <w:shd w:val="clear" w:color="auto" w:fill="auto"/>
            <w:vAlign w:val="bottom"/>
          </w:tcPr>
          <w:p w14:paraId="652E1C04" w14:textId="77777777" w:rsidR="00792B19" w:rsidRPr="00105E4F" w:rsidRDefault="00A34B3A" w:rsidP="00282EE6">
            <w:pPr>
              <w:pStyle w:val="H23G"/>
              <w:keepNext w:val="0"/>
              <w:keepLines w:val="0"/>
              <w:tabs>
                <w:tab w:val="clear" w:pos="851"/>
              </w:tabs>
              <w:suppressAutoHyphens w:val="0"/>
              <w:spacing w:before="80" w:after="80" w:line="200" w:lineRule="exact"/>
              <w:ind w:left="0" w:right="113" w:firstLine="0"/>
              <w:jc w:val="left"/>
              <w:outlineLvl w:val="9"/>
              <w:rPr>
                <w:rFonts w:ascii="ＭＳ 明朝" w:eastAsia="ＭＳ 明朝" w:hAnsi="ＭＳ 明朝"/>
                <w:b w:val="0"/>
                <w:bCs/>
                <w:i/>
                <w:sz w:val="16"/>
              </w:rPr>
            </w:pPr>
            <w:r w:rsidRPr="00105E4F">
              <w:rPr>
                <w:rFonts w:ascii="ＭＳ 明朝" w:eastAsia="ＭＳ 明朝" w:hAnsi="ＭＳ 明朝"/>
                <w:b w:val="0"/>
                <w:bCs/>
                <w:i/>
                <w:sz w:val="16"/>
              </w:rPr>
              <w:t>2014年6月30日まで</w:t>
            </w:r>
          </w:p>
        </w:tc>
        <w:tc>
          <w:tcPr>
            <w:tcW w:w="1418" w:type="dxa"/>
            <w:tcBorders>
              <w:top w:val="single" w:sz="4" w:space="0" w:color="auto"/>
              <w:bottom w:val="single" w:sz="12" w:space="0" w:color="auto"/>
            </w:tcBorders>
            <w:shd w:val="clear" w:color="auto" w:fill="auto"/>
            <w:vAlign w:val="bottom"/>
          </w:tcPr>
          <w:p w14:paraId="34F5B0E7" w14:textId="207DE557" w:rsidR="00792B19" w:rsidRPr="00105E4F" w:rsidRDefault="002278D6" w:rsidP="002278D6">
            <w:pPr>
              <w:suppressAutoHyphens w:val="0"/>
              <w:autoSpaceDE w:val="0"/>
              <w:autoSpaceDN w:val="0"/>
              <w:spacing w:before="80" w:line="200" w:lineRule="exact"/>
              <w:ind w:left="1" w:right="113"/>
              <w:jc w:val="left"/>
              <w:rPr>
                <w:rFonts w:ascii="ＭＳ 明朝" w:eastAsia="ＭＳ 明朝" w:hAnsi="ＭＳ 明朝"/>
                <w:bCs/>
                <w:i/>
                <w:sz w:val="16"/>
                <w:szCs w:val="22"/>
              </w:rPr>
            </w:pPr>
            <w:r w:rsidRPr="00105E4F">
              <w:rPr>
                <w:rFonts w:ascii="ＭＳ 明朝" w:eastAsia="ＭＳ 明朝" w:hAnsi="ＭＳ 明朝" w:hint="eastAsia"/>
                <w:bCs/>
                <w:i/>
                <w:sz w:val="16"/>
                <w:szCs w:val="22"/>
                <w:lang w:eastAsia="ja-JP"/>
              </w:rPr>
              <w:t>2014年7月1日から</w:t>
            </w:r>
          </w:p>
          <w:p w14:paraId="50905387" w14:textId="77777777" w:rsidR="00792B19" w:rsidRPr="00105E4F" w:rsidRDefault="00A34B3A" w:rsidP="002278D6">
            <w:pPr>
              <w:suppressAutoHyphens w:val="0"/>
              <w:autoSpaceDE w:val="0"/>
              <w:autoSpaceDN w:val="0"/>
              <w:spacing w:after="80" w:line="200" w:lineRule="exact"/>
              <w:ind w:left="1" w:right="113"/>
              <w:jc w:val="left"/>
              <w:rPr>
                <w:rFonts w:ascii="ＭＳ 明朝" w:eastAsia="ＭＳ 明朝" w:hAnsi="ＭＳ 明朝"/>
                <w:bCs/>
                <w:i/>
                <w:sz w:val="16"/>
                <w:szCs w:val="22"/>
              </w:rPr>
            </w:pPr>
            <w:r w:rsidRPr="00105E4F">
              <w:rPr>
                <w:rFonts w:ascii="ＭＳ 明朝" w:eastAsia="ＭＳ 明朝" w:hAnsi="ＭＳ 明朝"/>
                <w:bCs/>
                <w:i/>
                <w:sz w:val="16"/>
                <w:szCs w:val="22"/>
              </w:rPr>
              <w:t>31.12.2015</w:t>
            </w:r>
          </w:p>
          <w:p w14:paraId="4BE13211" w14:textId="6806209C" w:rsidR="00792B19" w:rsidRPr="00105E4F" w:rsidRDefault="002278D6" w:rsidP="002278D6">
            <w:pPr>
              <w:suppressAutoHyphens w:val="0"/>
              <w:autoSpaceDE w:val="0"/>
              <w:autoSpaceDN w:val="0"/>
              <w:spacing w:before="80" w:after="80" w:line="200" w:lineRule="exact"/>
              <w:ind w:left="1" w:right="113"/>
              <w:jc w:val="left"/>
              <w:rPr>
                <w:rFonts w:ascii="ＭＳ 明朝" w:eastAsia="ＭＳ 明朝" w:hAnsi="ＭＳ 明朝"/>
                <w:bCs/>
                <w:i/>
                <w:sz w:val="16"/>
              </w:rPr>
            </w:pPr>
            <w:r w:rsidRPr="00105E4F">
              <w:rPr>
                <w:rFonts w:ascii="ＭＳ 明朝" w:eastAsia="ＭＳ 明朝" w:hAnsi="ＭＳ 明朝" w:hint="eastAsia"/>
                <w:bCs/>
                <w:i/>
                <w:sz w:val="16"/>
                <w:szCs w:val="22"/>
                <w:lang w:eastAsia="ja-JP"/>
              </w:rPr>
              <w:t>＋</w:t>
            </w:r>
            <w:r w:rsidR="00A34B3A" w:rsidRPr="00105E4F">
              <w:rPr>
                <w:rFonts w:ascii="ＭＳ 明朝" w:eastAsia="ＭＳ 明朝" w:hAnsi="ＭＳ 明朝"/>
                <w:bCs/>
                <w:i/>
                <w:sz w:val="16"/>
                <w:szCs w:val="22"/>
              </w:rPr>
              <w:t>8.4%</w:t>
            </w:r>
          </w:p>
        </w:tc>
        <w:tc>
          <w:tcPr>
            <w:tcW w:w="1559" w:type="dxa"/>
            <w:tcBorders>
              <w:top w:val="single" w:sz="4" w:space="0" w:color="auto"/>
              <w:bottom w:val="single" w:sz="12" w:space="0" w:color="auto"/>
            </w:tcBorders>
            <w:shd w:val="clear" w:color="auto" w:fill="auto"/>
            <w:vAlign w:val="bottom"/>
          </w:tcPr>
          <w:p w14:paraId="194A8FB8" w14:textId="77777777" w:rsidR="00792B19" w:rsidRPr="00105E4F" w:rsidRDefault="00A34B3A" w:rsidP="002278D6">
            <w:pPr>
              <w:suppressAutoHyphens w:val="0"/>
              <w:autoSpaceDE w:val="0"/>
              <w:autoSpaceDN w:val="0"/>
              <w:spacing w:before="80" w:line="200" w:lineRule="exact"/>
              <w:ind w:leftChars="1" w:left="2" w:right="113"/>
              <w:jc w:val="left"/>
              <w:rPr>
                <w:rFonts w:ascii="ＭＳ 明朝" w:eastAsia="ＭＳ 明朝" w:hAnsi="ＭＳ 明朝"/>
                <w:bCs/>
                <w:i/>
                <w:sz w:val="16"/>
                <w:szCs w:val="22"/>
              </w:rPr>
            </w:pPr>
            <w:r w:rsidRPr="00105E4F">
              <w:rPr>
                <w:rFonts w:ascii="ＭＳ 明朝" w:eastAsia="ＭＳ 明朝" w:hAnsi="ＭＳ 明朝"/>
                <w:bCs/>
                <w:i/>
                <w:sz w:val="16"/>
                <w:szCs w:val="22"/>
              </w:rPr>
              <w:t>2016年1月1日から</w:t>
            </w:r>
          </w:p>
          <w:p w14:paraId="5C783BA4" w14:textId="77777777" w:rsidR="00792B19" w:rsidRPr="00105E4F" w:rsidRDefault="00A34B3A" w:rsidP="002278D6">
            <w:pPr>
              <w:suppressAutoHyphens w:val="0"/>
              <w:autoSpaceDE w:val="0"/>
              <w:autoSpaceDN w:val="0"/>
              <w:spacing w:after="80" w:line="200" w:lineRule="exact"/>
              <w:ind w:leftChars="1" w:left="2" w:right="113"/>
              <w:jc w:val="left"/>
              <w:rPr>
                <w:rFonts w:ascii="ＭＳ 明朝" w:eastAsia="ＭＳ 明朝" w:hAnsi="ＭＳ 明朝"/>
                <w:bCs/>
                <w:i/>
                <w:sz w:val="16"/>
                <w:szCs w:val="22"/>
              </w:rPr>
            </w:pPr>
            <w:r w:rsidRPr="00105E4F">
              <w:rPr>
                <w:rFonts w:ascii="ＭＳ 明朝" w:eastAsia="ＭＳ 明朝" w:hAnsi="ＭＳ 明朝"/>
                <w:bCs/>
                <w:i/>
                <w:sz w:val="16"/>
                <w:szCs w:val="22"/>
              </w:rPr>
              <w:t>31.12.2017</w:t>
            </w:r>
          </w:p>
          <w:p w14:paraId="0B94EC75" w14:textId="77777777" w:rsidR="00792B19" w:rsidRPr="00105E4F" w:rsidRDefault="00A34B3A" w:rsidP="002278D6">
            <w:pPr>
              <w:suppressAutoHyphens w:val="0"/>
              <w:autoSpaceDE w:val="0"/>
              <w:autoSpaceDN w:val="0"/>
              <w:spacing w:before="80" w:after="80" w:line="200" w:lineRule="exact"/>
              <w:ind w:leftChars="1" w:left="2" w:right="113"/>
              <w:jc w:val="left"/>
              <w:rPr>
                <w:rFonts w:ascii="ＭＳ 明朝" w:eastAsia="ＭＳ 明朝" w:hAnsi="ＭＳ 明朝"/>
                <w:bCs/>
                <w:i/>
                <w:sz w:val="16"/>
              </w:rPr>
            </w:pPr>
            <w:r w:rsidRPr="00105E4F">
              <w:rPr>
                <w:rFonts w:ascii="ＭＳ 明朝" w:eastAsia="ＭＳ 明朝" w:hAnsi="ＭＳ 明朝"/>
                <w:bCs/>
                <w:i/>
                <w:sz w:val="16"/>
                <w:szCs w:val="22"/>
              </w:rPr>
              <w:t>+1.9%</w:t>
            </w:r>
          </w:p>
        </w:tc>
        <w:tc>
          <w:tcPr>
            <w:tcW w:w="1558" w:type="dxa"/>
            <w:tcBorders>
              <w:top w:val="single" w:sz="4" w:space="0" w:color="auto"/>
              <w:bottom w:val="single" w:sz="12" w:space="0" w:color="auto"/>
            </w:tcBorders>
            <w:shd w:val="clear" w:color="auto" w:fill="auto"/>
            <w:vAlign w:val="bottom"/>
          </w:tcPr>
          <w:p w14:paraId="6B3FEADD" w14:textId="77777777" w:rsidR="00792B19" w:rsidRPr="00105E4F" w:rsidRDefault="00A34B3A" w:rsidP="002278D6">
            <w:pPr>
              <w:suppressAutoHyphens w:val="0"/>
              <w:autoSpaceDE w:val="0"/>
              <w:autoSpaceDN w:val="0"/>
              <w:spacing w:before="80" w:after="80" w:line="200" w:lineRule="exact"/>
              <w:ind w:left="1" w:right="113"/>
              <w:jc w:val="left"/>
              <w:rPr>
                <w:rFonts w:ascii="ＭＳ 明朝" w:eastAsia="ＭＳ 明朝" w:hAnsi="ＭＳ 明朝"/>
                <w:bCs/>
                <w:i/>
                <w:sz w:val="16"/>
                <w:szCs w:val="22"/>
              </w:rPr>
            </w:pPr>
            <w:r w:rsidRPr="00105E4F">
              <w:rPr>
                <w:rFonts w:ascii="ＭＳ 明朝" w:eastAsia="ＭＳ 明朝" w:hAnsi="ＭＳ 明朝"/>
                <w:bCs/>
                <w:i/>
                <w:sz w:val="16"/>
                <w:szCs w:val="22"/>
              </w:rPr>
              <w:t>2018年1月1日より</w:t>
            </w:r>
          </w:p>
          <w:p w14:paraId="0E22207E" w14:textId="77777777" w:rsidR="00792B19" w:rsidRPr="00105E4F" w:rsidRDefault="00A34B3A" w:rsidP="002278D6">
            <w:pPr>
              <w:suppressAutoHyphens w:val="0"/>
              <w:autoSpaceDE w:val="0"/>
              <w:autoSpaceDN w:val="0"/>
              <w:spacing w:before="80" w:after="80" w:line="200" w:lineRule="exact"/>
              <w:ind w:left="1" w:right="113"/>
              <w:jc w:val="left"/>
              <w:rPr>
                <w:rFonts w:ascii="ＭＳ 明朝" w:eastAsia="ＭＳ 明朝" w:hAnsi="ＭＳ 明朝"/>
                <w:bCs/>
                <w:i/>
                <w:sz w:val="16"/>
              </w:rPr>
            </w:pPr>
            <w:r w:rsidRPr="00105E4F">
              <w:rPr>
                <w:rFonts w:ascii="ＭＳ 明朝" w:eastAsia="ＭＳ 明朝" w:hAnsi="ＭＳ 明朝"/>
                <w:bCs/>
                <w:i/>
                <w:sz w:val="16"/>
                <w:szCs w:val="22"/>
              </w:rPr>
              <w:t>+1.9%</w:t>
            </w:r>
          </w:p>
        </w:tc>
      </w:tr>
      <w:tr w:rsidR="00282EE6" w:rsidRPr="00105E4F" w14:paraId="495B0AAF" w14:textId="77777777" w:rsidTr="002278D6">
        <w:trPr>
          <w:trHeight w:val="514"/>
        </w:trPr>
        <w:tc>
          <w:tcPr>
            <w:tcW w:w="1471" w:type="dxa"/>
            <w:tcBorders>
              <w:top w:val="single" w:sz="12" w:space="0" w:color="auto"/>
            </w:tcBorders>
            <w:shd w:val="clear" w:color="auto" w:fill="auto"/>
          </w:tcPr>
          <w:p w14:paraId="4EE237E3" w14:textId="08C05368" w:rsidR="00792B19" w:rsidRPr="00105E4F" w:rsidRDefault="00A34B3A" w:rsidP="002278D6">
            <w:pPr>
              <w:suppressAutoHyphens w:val="0"/>
              <w:autoSpaceDE w:val="0"/>
              <w:autoSpaceDN w:val="0"/>
              <w:spacing w:before="40" w:after="40" w:line="220" w:lineRule="exact"/>
              <w:ind w:left="1" w:right="113"/>
              <w:jc w:val="left"/>
              <w:rPr>
                <w:rFonts w:ascii="ＭＳ 明朝" w:eastAsia="ＭＳ 明朝" w:hAnsi="ＭＳ 明朝"/>
                <w:bCs/>
                <w:sz w:val="18"/>
              </w:rPr>
            </w:pPr>
            <w:r w:rsidRPr="00105E4F">
              <w:rPr>
                <w:rFonts w:ascii="ＭＳ 明朝" w:eastAsia="ＭＳ 明朝" w:hAnsi="ＭＳ 明朝"/>
                <w:bCs/>
                <w:sz w:val="18"/>
                <w:szCs w:val="22"/>
              </w:rPr>
              <w:t>家族手当の</w:t>
            </w:r>
            <w:r w:rsidR="003A14A9" w:rsidRPr="00105E4F">
              <w:rPr>
                <w:rFonts w:ascii="ＭＳ 明朝" w:eastAsia="ＭＳ 明朝" w:hAnsi="ＭＳ 明朝"/>
                <w:bCs/>
                <w:sz w:val="18"/>
                <w:szCs w:val="22"/>
              </w:rPr>
              <w:t>重度障害児</w:t>
            </w:r>
            <w:r w:rsidRPr="00105E4F">
              <w:rPr>
                <w:rFonts w:ascii="ＭＳ 明朝" w:eastAsia="ＭＳ 明朝" w:hAnsi="ＭＳ 明朝"/>
                <w:bCs/>
                <w:sz w:val="18"/>
                <w:szCs w:val="22"/>
              </w:rPr>
              <w:t>加算額</w:t>
            </w:r>
          </w:p>
        </w:tc>
        <w:tc>
          <w:tcPr>
            <w:tcW w:w="1364" w:type="dxa"/>
            <w:tcBorders>
              <w:top w:val="single" w:sz="12" w:space="0" w:color="auto"/>
            </w:tcBorders>
            <w:shd w:val="clear" w:color="auto" w:fill="auto"/>
            <w:vAlign w:val="bottom"/>
          </w:tcPr>
          <w:p w14:paraId="5786EFEE" w14:textId="77777777" w:rsidR="00792B19" w:rsidRPr="00105E4F" w:rsidRDefault="00A34B3A" w:rsidP="002278D6">
            <w:pPr>
              <w:pStyle w:val="H23G"/>
              <w:keepNext w:val="0"/>
              <w:keepLines w:val="0"/>
              <w:tabs>
                <w:tab w:val="clear" w:pos="851"/>
              </w:tabs>
              <w:suppressAutoHyphens w:val="0"/>
              <w:spacing w:before="40" w:after="40" w:line="220" w:lineRule="exact"/>
              <w:ind w:left="0" w:right="113" w:firstLine="0"/>
              <w:jc w:val="left"/>
              <w:outlineLvl w:val="9"/>
              <w:rPr>
                <w:rFonts w:ascii="ＭＳ 明朝" w:eastAsia="ＭＳ 明朝" w:hAnsi="ＭＳ 明朝"/>
                <w:b w:val="0"/>
                <w:bCs/>
                <w:sz w:val="18"/>
              </w:rPr>
            </w:pPr>
            <w:r w:rsidRPr="00105E4F">
              <w:rPr>
                <w:rFonts w:ascii="ＭＳ 明朝" w:eastAsia="ＭＳ 明朝" w:hAnsi="ＭＳ 明朝"/>
                <w:b w:val="0"/>
                <w:bCs/>
                <w:sz w:val="18"/>
              </w:rPr>
              <w:t>138.3</w:t>
            </w:r>
          </w:p>
        </w:tc>
        <w:tc>
          <w:tcPr>
            <w:tcW w:w="1418" w:type="dxa"/>
            <w:tcBorders>
              <w:top w:val="single" w:sz="12" w:space="0" w:color="auto"/>
            </w:tcBorders>
            <w:shd w:val="clear" w:color="auto" w:fill="auto"/>
            <w:vAlign w:val="bottom"/>
          </w:tcPr>
          <w:p w14:paraId="6EAF6FF3" w14:textId="77777777" w:rsidR="00792B19" w:rsidRPr="00105E4F" w:rsidRDefault="00A34B3A" w:rsidP="002278D6">
            <w:pPr>
              <w:pStyle w:val="H23G"/>
              <w:keepNext w:val="0"/>
              <w:keepLines w:val="0"/>
              <w:tabs>
                <w:tab w:val="clear" w:pos="851"/>
              </w:tabs>
              <w:suppressAutoHyphens w:val="0"/>
              <w:spacing w:before="40" w:after="40" w:line="220" w:lineRule="exact"/>
              <w:ind w:left="0" w:right="113" w:firstLine="0"/>
              <w:jc w:val="left"/>
              <w:outlineLvl w:val="9"/>
              <w:rPr>
                <w:rFonts w:ascii="ＭＳ 明朝" w:eastAsia="ＭＳ 明朝" w:hAnsi="ＭＳ 明朝"/>
                <w:b w:val="0"/>
                <w:bCs/>
                <w:sz w:val="18"/>
              </w:rPr>
            </w:pPr>
            <w:r w:rsidRPr="00105E4F">
              <w:rPr>
                <w:rFonts w:ascii="ＭＳ 明朝" w:eastAsia="ＭＳ 明朝" w:hAnsi="ＭＳ 明朝"/>
                <w:b w:val="0"/>
                <w:bCs/>
                <w:sz w:val="18"/>
              </w:rPr>
              <w:t>150</w:t>
            </w:r>
          </w:p>
        </w:tc>
        <w:tc>
          <w:tcPr>
            <w:tcW w:w="1559" w:type="dxa"/>
            <w:tcBorders>
              <w:top w:val="single" w:sz="12" w:space="0" w:color="auto"/>
            </w:tcBorders>
            <w:shd w:val="clear" w:color="auto" w:fill="auto"/>
            <w:vAlign w:val="bottom"/>
          </w:tcPr>
          <w:p w14:paraId="5B66AC18" w14:textId="77777777" w:rsidR="00792B19" w:rsidRPr="00105E4F" w:rsidRDefault="00A34B3A" w:rsidP="002278D6">
            <w:pPr>
              <w:pStyle w:val="H23G"/>
              <w:keepNext w:val="0"/>
              <w:keepLines w:val="0"/>
              <w:tabs>
                <w:tab w:val="clear" w:pos="851"/>
              </w:tabs>
              <w:suppressAutoHyphens w:val="0"/>
              <w:spacing w:before="40" w:after="40" w:line="220" w:lineRule="exact"/>
              <w:ind w:left="0" w:right="113" w:firstLine="0"/>
              <w:jc w:val="left"/>
              <w:outlineLvl w:val="9"/>
              <w:rPr>
                <w:rFonts w:ascii="ＭＳ 明朝" w:eastAsia="ＭＳ 明朝" w:hAnsi="ＭＳ 明朝"/>
                <w:b w:val="0"/>
                <w:bCs/>
                <w:sz w:val="18"/>
              </w:rPr>
            </w:pPr>
            <w:r w:rsidRPr="00105E4F">
              <w:rPr>
                <w:rFonts w:ascii="ＭＳ 明朝" w:eastAsia="ＭＳ 明朝" w:hAnsi="ＭＳ 明朝"/>
                <w:b w:val="0"/>
                <w:bCs/>
                <w:sz w:val="18"/>
              </w:rPr>
              <w:t>152.9</w:t>
            </w:r>
          </w:p>
        </w:tc>
        <w:tc>
          <w:tcPr>
            <w:tcW w:w="1558" w:type="dxa"/>
            <w:tcBorders>
              <w:top w:val="single" w:sz="12" w:space="0" w:color="auto"/>
            </w:tcBorders>
            <w:shd w:val="clear" w:color="auto" w:fill="auto"/>
            <w:vAlign w:val="bottom"/>
          </w:tcPr>
          <w:p w14:paraId="0CE50770" w14:textId="77777777" w:rsidR="00792B19" w:rsidRPr="00105E4F" w:rsidRDefault="00A34B3A" w:rsidP="002278D6">
            <w:pPr>
              <w:pStyle w:val="H23G"/>
              <w:keepNext w:val="0"/>
              <w:keepLines w:val="0"/>
              <w:tabs>
                <w:tab w:val="clear" w:pos="851"/>
              </w:tabs>
              <w:suppressAutoHyphens w:val="0"/>
              <w:spacing w:before="40" w:after="40" w:line="220" w:lineRule="exact"/>
              <w:ind w:left="0" w:right="113" w:firstLine="0"/>
              <w:jc w:val="left"/>
              <w:outlineLvl w:val="9"/>
              <w:rPr>
                <w:rFonts w:ascii="ＭＳ 明朝" w:eastAsia="ＭＳ 明朝" w:hAnsi="ＭＳ 明朝"/>
                <w:b w:val="0"/>
                <w:bCs/>
                <w:sz w:val="18"/>
              </w:rPr>
            </w:pPr>
            <w:r w:rsidRPr="00105E4F">
              <w:rPr>
                <w:rFonts w:ascii="ＭＳ 明朝" w:eastAsia="ＭＳ 明朝" w:hAnsi="ＭＳ 明朝"/>
                <w:b w:val="0"/>
                <w:bCs/>
                <w:sz w:val="18"/>
              </w:rPr>
              <w:t>155.9</w:t>
            </w:r>
          </w:p>
        </w:tc>
      </w:tr>
    </w:tbl>
    <w:p w14:paraId="44B5C1DA" w14:textId="52F02CFD" w:rsidR="00792B19" w:rsidRPr="00105E4F" w:rsidRDefault="00A34B3A" w:rsidP="002278D6">
      <w:pPr>
        <w:pStyle w:val="ParaNoG"/>
        <w:spacing w:before="240"/>
        <w:jc w:val="left"/>
        <w:rPr>
          <w:rFonts w:ascii="ＭＳ 明朝" w:eastAsia="ＭＳ 明朝" w:hAnsi="ＭＳ 明朝"/>
        </w:rPr>
      </w:pPr>
      <w:r w:rsidRPr="00105E4F">
        <w:rPr>
          <w:rFonts w:ascii="ＭＳ 明朝" w:eastAsia="ＭＳ 明朝" w:hAnsi="ＭＳ 明朝"/>
        </w:rPr>
        <w:t>家族手当を受給している障害のある子</w:t>
      </w:r>
      <w:r w:rsidR="003A14A9" w:rsidRPr="00105E4F">
        <w:rPr>
          <w:rFonts w:ascii="ＭＳ 明朝" w:eastAsia="ＭＳ 明朝" w:hAnsi="ＭＳ 明朝" w:hint="eastAsia"/>
          <w:lang w:eastAsia="ja-JP"/>
        </w:rPr>
        <w:t>ども</w:t>
      </w:r>
      <w:r w:rsidRPr="00105E4F">
        <w:rPr>
          <w:rFonts w:ascii="ＭＳ 明朝" w:eastAsia="ＭＳ 明朝" w:hAnsi="ＭＳ 明朝"/>
        </w:rPr>
        <w:t>を持つ親（子</w:t>
      </w:r>
      <w:r w:rsidR="003A14A9" w:rsidRPr="00105E4F">
        <w:rPr>
          <w:rFonts w:ascii="ＭＳ 明朝" w:eastAsia="ＭＳ 明朝" w:hAnsi="ＭＳ 明朝" w:hint="eastAsia"/>
          <w:lang w:eastAsia="ja-JP"/>
        </w:rPr>
        <w:t>ども</w:t>
      </w:r>
      <w:r w:rsidRPr="00105E4F">
        <w:rPr>
          <w:rFonts w:ascii="ＭＳ 明朝" w:eastAsia="ＭＳ 明朝" w:hAnsi="ＭＳ 明朝"/>
        </w:rPr>
        <w:t>の年齢に関係なく）は、対応する家族ボーナス・プラスも受給できる。これにより、減税措置が大幅に拡大された。</w:t>
      </w:r>
    </w:p>
    <w:p w14:paraId="0BDA9FB7" w14:textId="73B6CCB5" w:rsidR="00792B19" w:rsidRPr="00105E4F" w:rsidRDefault="00A34B3A">
      <w:pPr>
        <w:pStyle w:val="ParaNoG"/>
        <w:rPr>
          <w:rFonts w:ascii="ＭＳ 明朝" w:eastAsia="ＭＳ 明朝" w:hAnsi="ＭＳ 明朝"/>
        </w:rPr>
      </w:pPr>
      <w:r w:rsidRPr="00105E4F">
        <w:rPr>
          <w:rFonts w:ascii="ＭＳ 明朝" w:eastAsia="ＭＳ 明朝" w:hAnsi="ＭＳ 明朝"/>
        </w:rPr>
        <w:t>住宅に関しては、自宅のバリアフリー設計のための追加支出は、障害者用トイレの設置やエレベーターの設置など、</w:t>
      </w:r>
      <w:r w:rsidR="003A14A9" w:rsidRPr="00105E4F">
        <w:rPr>
          <w:rFonts w:ascii="ＭＳ 明朝" w:eastAsia="ＭＳ 明朝" w:hAnsi="ＭＳ 明朝" w:hint="eastAsia"/>
          <w:lang w:eastAsia="ja-JP"/>
        </w:rPr>
        <w:t>特別</w:t>
      </w:r>
      <w:r w:rsidRPr="00105E4F">
        <w:rPr>
          <w:rFonts w:ascii="ＭＳ 明朝" w:eastAsia="ＭＳ 明朝" w:hAnsi="ＭＳ 明朝"/>
        </w:rPr>
        <w:t>な費用として税金から差し引くことができる</w:t>
      </w:r>
      <w:r w:rsidR="007C37D9" w:rsidRPr="00105E4F">
        <w:rPr>
          <w:rFonts w:ascii="ＭＳ 明朝" w:eastAsia="ＭＳ 明朝" w:hAnsi="ＭＳ 明朝"/>
        </w:rPr>
        <w:t>。</w:t>
      </w:r>
    </w:p>
    <w:p w14:paraId="5D2DE8F3" w14:textId="12939933" w:rsidR="00792B19" w:rsidRPr="00105E4F" w:rsidRDefault="00A34B3A">
      <w:pPr>
        <w:pStyle w:val="ParaNoG"/>
        <w:rPr>
          <w:rFonts w:ascii="ＭＳ 明朝" w:eastAsia="ＭＳ 明朝" w:hAnsi="ＭＳ 明朝"/>
        </w:rPr>
      </w:pPr>
      <w:r w:rsidRPr="00105E4F">
        <w:rPr>
          <w:rFonts w:ascii="ＭＳ 明朝" w:eastAsia="ＭＳ 明朝" w:hAnsi="ＭＳ 明朝"/>
          <w:bCs/>
        </w:rPr>
        <w:t>長期介護給付は、</w:t>
      </w:r>
      <w:r w:rsidRPr="00105E4F">
        <w:rPr>
          <w:rFonts w:ascii="ＭＳ 明朝" w:eastAsia="ＭＳ 明朝" w:hAnsi="ＭＳ 明朝"/>
        </w:rPr>
        <w:t>介護関連の追加費用の一部をカバーするための給付であり、したがって課税</w:t>
      </w:r>
      <w:r w:rsidR="003A14A9" w:rsidRPr="00105E4F">
        <w:rPr>
          <w:rFonts w:ascii="ＭＳ 明朝" w:eastAsia="ＭＳ 明朝" w:hAnsi="ＭＳ 明朝" w:hint="eastAsia"/>
          <w:lang w:eastAsia="ja-JP"/>
        </w:rPr>
        <w:t>対象</w:t>
      </w:r>
      <w:r w:rsidRPr="00105E4F">
        <w:rPr>
          <w:rFonts w:ascii="ＭＳ 明朝" w:eastAsia="ＭＳ 明朝" w:hAnsi="ＭＳ 明朝"/>
        </w:rPr>
        <w:t>所得</w:t>
      </w:r>
      <w:r w:rsidR="003A14A9" w:rsidRPr="00105E4F">
        <w:rPr>
          <w:rFonts w:ascii="ＭＳ 明朝" w:eastAsia="ＭＳ 明朝" w:hAnsi="ＭＳ 明朝" w:hint="eastAsia"/>
          <w:lang w:eastAsia="ja-JP"/>
        </w:rPr>
        <w:t>とはならない</w:t>
      </w:r>
      <w:r w:rsidRPr="00105E4F">
        <w:rPr>
          <w:rFonts w:ascii="ＭＳ 明朝" w:eastAsia="ＭＳ 明朝" w:hAnsi="ＭＳ 明朝"/>
        </w:rPr>
        <w:t>。要介護者が住み慣れた環境の自宅で（より長く）過ごすことができ、ある程度の自立が可能になる。</w:t>
      </w:r>
    </w:p>
    <w:p w14:paraId="454E9854" w14:textId="18E85D21" w:rsidR="00792B19" w:rsidRPr="00105E4F" w:rsidRDefault="00A34B3A">
      <w:pPr>
        <w:pStyle w:val="ParaNoG"/>
        <w:rPr>
          <w:rFonts w:ascii="ＭＳ 明朝" w:eastAsia="ＭＳ 明朝" w:hAnsi="ＭＳ 明朝"/>
        </w:rPr>
      </w:pPr>
      <w:r w:rsidRPr="00105E4F">
        <w:rPr>
          <w:rFonts w:ascii="ＭＳ 明朝" w:eastAsia="ＭＳ 明朝" w:hAnsi="ＭＳ 明朝"/>
        </w:rPr>
        <w:t>長期</w:t>
      </w:r>
      <w:r w:rsidR="00DA3908" w:rsidRPr="00105E4F">
        <w:rPr>
          <w:rFonts w:ascii="ＭＳ 明朝" w:eastAsia="ＭＳ 明朝" w:hAnsi="ＭＳ 明朝" w:hint="eastAsia"/>
          <w:lang w:eastAsia="ja-JP"/>
        </w:rPr>
        <w:t>介護</w:t>
      </w:r>
      <w:r w:rsidRPr="00105E4F">
        <w:rPr>
          <w:rFonts w:ascii="ＭＳ 明朝" w:eastAsia="ＭＳ 明朝" w:hAnsi="ＭＳ 明朝"/>
        </w:rPr>
        <w:t>給付は、以下の条件を満たす場合に請求できる：</w:t>
      </w:r>
    </w:p>
    <w:p w14:paraId="7336B77D" w14:textId="77777777" w:rsidR="00792B19" w:rsidRPr="00105E4F" w:rsidRDefault="00A34B3A">
      <w:pPr>
        <w:pStyle w:val="Bullet1G"/>
        <w:numPr>
          <w:ilvl w:val="0"/>
          <w:numId w:val="0"/>
        </w:numPr>
        <w:tabs>
          <w:tab w:val="left" w:pos="1701"/>
        </w:tabs>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身体的、精神的、感覚的、心理的な障害により、常にサポートや援助を必要とし、その状態が少なくとも6ヶ月は続くと推定されること；</w:t>
      </w:r>
    </w:p>
    <w:p w14:paraId="152A229C" w14:textId="2F301CA5" w:rsidR="00792B19" w:rsidRPr="00105E4F" w:rsidRDefault="00A34B3A">
      <w:pPr>
        <w:pStyle w:val="Bullet1G"/>
        <w:numPr>
          <w:ilvl w:val="0"/>
          <w:numId w:val="0"/>
        </w:numPr>
        <w:tabs>
          <w:tab w:val="left" w:pos="1701"/>
        </w:tabs>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月65時間以上の介護が常に必要であること。</w:t>
      </w:r>
      <w:r w:rsidR="002D0324" w:rsidRPr="00105E4F">
        <w:rPr>
          <w:rFonts w:ascii="ＭＳ 明朝" w:eastAsia="ＭＳ 明朝" w:hAnsi="ＭＳ 明朝" w:hint="eastAsia"/>
          <w:lang w:eastAsia="ja-JP"/>
        </w:rPr>
        <w:t>そして、</w:t>
      </w:r>
    </w:p>
    <w:p w14:paraId="0C7E793E" w14:textId="772C971C" w:rsidR="00792B19" w:rsidRPr="00105E4F" w:rsidRDefault="00A34B3A">
      <w:pPr>
        <w:pStyle w:val="Bullet1G"/>
        <w:numPr>
          <w:ilvl w:val="0"/>
          <w:numId w:val="0"/>
        </w:numPr>
        <w:tabs>
          <w:tab w:val="left" w:pos="1701"/>
        </w:tabs>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オーストリアに通常居住していること。ただし、介護給付は</w:t>
      </w:r>
      <w:r w:rsidR="00502307" w:rsidRPr="00105E4F">
        <w:rPr>
          <w:rFonts w:ascii="ＭＳ 明朝" w:eastAsia="ＭＳ 明朝" w:hAnsi="ＭＳ 明朝"/>
        </w:rPr>
        <w:t>特定の状況下にある</w:t>
      </w:r>
      <w:r w:rsidR="00502307" w:rsidRPr="00105E4F">
        <w:rPr>
          <w:rFonts w:ascii="ＭＳ 明朝" w:eastAsia="ＭＳ 明朝" w:hAnsi="ＭＳ 明朝" w:hint="eastAsia"/>
          <w:lang w:eastAsia="ja-JP"/>
        </w:rPr>
        <w:t>場合、</w:t>
      </w:r>
      <w:r w:rsidR="00871015" w:rsidRPr="00105E4F">
        <w:rPr>
          <w:rFonts w:ascii="ＭＳ 明朝" w:eastAsia="ＭＳ 明朝" w:hAnsi="ＭＳ 明朝"/>
        </w:rPr>
        <w:t>EEA（欧州経済地域）およびスイスでも受けることができる。</w:t>
      </w:r>
    </w:p>
    <w:p w14:paraId="6AFDE656" w14:textId="77777777" w:rsidR="00792B19" w:rsidRPr="00105E4F" w:rsidRDefault="00A34B3A">
      <w:pPr>
        <w:pStyle w:val="ParaNoG"/>
        <w:rPr>
          <w:rFonts w:ascii="ＭＳ 明朝" w:eastAsia="ＭＳ 明朝" w:hAnsi="ＭＳ 明朝"/>
        </w:rPr>
      </w:pPr>
      <w:r w:rsidRPr="00105E4F">
        <w:rPr>
          <w:rFonts w:ascii="ＭＳ 明朝" w:eastAsia="ＭＳ 明朝" w:hAnsi="ＭＳ 明朝"/>
        </w:rPr>
        <w:t>介護給付のレベルは、要介護の程度に応じて7段階に分けられるが、要介護の原因とは無関係である。</w:t>
      </w:r>
    </w:p>
    <w:p w14:paraId="297A4E88" w14:textId="5DA2BCA3" w:rsidR="00792B19" w:rsidRPr="00105E4F" w:rsidRDefault="00A34B3A">
      <w:pPr>
        <w:pStyle w:val="ParaNoG"/>
        <w:rPr>
          <w:rFonts w:ascii="ＭＳ 明朝" w:eastAsia="ＭＳ 明朝" w:hAnsi="ＭＳ 明朝"/>
        </w:rPr>
      </w:pPr>
      <w:r w:rsidRPr="00105E4F">
        <w:rPr>
          <w:rFonts w:ascii="ＭＳ 明朝" w:eastAsia="ＭＳ 明朝" w:hAnsi="ＭＳ 明朝"/>
        </w:rPr>
        <w:t>2020年からは、連邦介護給付法の改正により、すべての段階</w:t>
      </w:r>
      <w:r w:rsidR="00502307" w:rsidRPr="00105E4F">
        <w:rPr>
          <w:rFonts w:ascii="ＭＳ 明朝" w:eastAsia="ＭＳ 明朝" w:hAnsi="ＭＳ 明朝" w:hint="eastAsia"/>
          <w:lang w:eastAsia="ja-JP"/>
        </w:rPr>
        <w:t>の</w:t>
      </w:r>
      <w:r w:rsidRPr="00105E4F">
        <w:rPr>
          <w:rFonts w:ascii="ＭＳ 明朝" w:eastAsia="ＭＳ 明朝" w:hAnsi="ＭＳ 明朝"/>
        </w:rPr>
        <w:t>介護給付額が毎年調整される。</w:t>
      </w:r>
      <w:r w:rsidR="00502307" w:rsidRPr="00105E4F">
        <w:rPr>
          <w:rFonts w:ascii="ＭＳ 明朝" w:eastAsia="ＭＳ 明朝" w:hAnsi="ＭＳ 明朝" w:hint="eastAsia"/>
          <w:lang w:eastAsia="ja-JP"/>
        </w:rPr>
        <w:t>ここでは</w:t>
      </w:r>
      <w:r w:rsidR="002D0324" w:rsidRPr="00105E4F">
        <w:rPr>
          <w:rFonts w:ascii="ＭＳ 明朝" w:eastAsia="ＭＳ 明朝" w:hAnsi="ＭＳ 明朝" w:hint="eastAsia"/>
          <w:lang w:eastAsia="ja-JP"/>
        </w:rPr>
        <w:t>年金調整係数</w:t>
      </w:r>
      <w:r w:rsidR="00502307" w:rsidRPr="00105E4F">
        <w:rPr>
          <w:rFonts w:ascii="ＭＳ 明朝" w:eastAsia="ＭＳ 明朝" w:hAnsi="ＭＳ 明朝" w:hint="eastAsia"/>
          <w:lang w:eastAsia="ja-JP"/>
        </w:rPr>
        <w:t>に基づいて増額される。</w:t>
      </w:r>
    </w:p>
    <w:p w14:paraId="5423706D" w14:textId="75901BC1" w:rsidR="00792B19" w:rsidRPr="00105E4F" w:rsidRDefault="00502307" w:rsidP="00502307">
      <w:pPr>
        <w:pStyle w:val="H23G"/>
        <w:ind w:firstLine="0"/>
        <w:rPr>
          <w:rFonts w:ascii="ＭＳ 明朝" w:eastAsia="ＭＳ 明朝" w:hAnsi="ＭＳ 明朝"/>
        </w:rPr>
      </w:pPr>
      <w:bookmarkStart w:id="47" w:name="_Hlk150965943"/>
      <w:r w:rsidRPr="00105E4F">
        <w:rPr>
          <w:rFonts w:ascii="ＭＳ 明朝" w:eastAsia="ＭＳ 明朝" w:hAnsi="ＭＳ 明朝" w:hint="eastAsia"/>
          <w:lang w:eastAsia="ja-JP"/>
        </w:rPr>
        <w:t>パーソナル</w:t>
      </w:r>
      <w:r w:rsidR="00A34B3A" w:rsidRPr="00105E4F">
        <w:rPr>
          <w:rFonts w:ascii="ＭＳ 明朝" w:eastAsia="ＭＳ 明朝" w:hAnsi="ＭＳ 明朝"/>
        </w:rPr>
        <w:t>アシスタン</w:t>
      </w:r>
      <w:r w:rsidRPr="00105E4F">
        <w:rPr>
          <w:rFonts w:ascii="ＭＳ 明朝" w:eastAsia="ＭＳ 明朝" w:hAnsi="ＭＳ 明朝" w:hint="eastAsia"/>
          <w:lang w:eastAsia="ja-JP"/>
        </w:rPr>
        <w:t>ス</w:t>
      </w:r>
    </w:p>
    <w:bookmarkEnd w:id="47"/>
    <w:p w14:paraId="6E9CE833" w14:textId="700B36DB" w:rsidR="00792B19" w:rsidRPr="00105E4F" w:rsidRDefault="00A34B3A">
      <w:pPr>
        <w:pStyle w:val="ParaNoG"/>
        <w:rPr>
          <w:rFonts w:ascii="ＭＳ 明朝" w:eastAsia="ＭＳ 明朝" w:hAnsi="ＭＳ 明朝"/>
        </w:rPr>
      </w:pPr>
      <w:r w:rsidRPr="00105E4F">
        <w:rPr>
          <w:rFonts w:ascii="ＭＳ 明朝" w:eastAsia="ＭＳ 明朝" w:hAnsi="ＭＳ 明朝"/>
          <w:bCs/>
        </w:rPr>
        <w:t>ブルゲンラント</w:t>
      </w:r>
      <w:r w:rsidRPr="00105E4F">
        <w:rPr>
          <w:rFonts w:ascii="ＭＳ 明朝" w:eastAsia="ＭＳ 明朝" w:hAnsi="ＭＳ 明朝"/>
        </w:rPr>
        <w:t>州では、2012年以降、パーソナル・アシスタンス</w:t>
      </w:r>
      <w:r w:rsidR="00502307" w:rsidRPr="00105E4F">
        <w:rPr>
          <w:rFonts w:ascii="ＭＳ 明朝" w:eastAsia="ＭＳ 明朝" w:hAnsi="ＭＳ 明朝" w:hint="eastAsia"/>
          <w:lang w:eastAsia="ja-JP"/>
        </w:rPr>
        <w:t>試行事業</w:t>
      </w:r>
      <w:r w:rsidRPr="00105E4F">
        <w:rPr>
          <w:rFonts w:ascii="ＭＳ 明朝" w:eastAsia="ＭＳ 明朝" w:hAnsi="ＭＳ 明朝"/>
        </w:rPr>
        <w:t>で、月40時間までが</w:t>
      </w:r>
      <w:r w:rsidR="00F30CA0" w:rsidRPr="00105E4F">
        <w:rPr>
          <w:rFonts w:ascii="ＭＳ 明朝" w:eastAsia="ＭＳ 明朝" w:hAnsi="ＭＳ 明朝" w:hint="eastAsia"/>
          <w:lang w:eastAsia="ja-JP"/>
        </w:rPr>
        <w:t>州</w:t>
      </w:r>
      <w:r w:rsidRPr="00105E4F">
        <w:rPr>
          <w:rFonts w:ascii="ＭＳ 明朝" w:eastAsia="ＭＳ 明朝" w:hAnsi="ＭＳ 明朝"/>
        </w:rPr>
        <w:t>から支給されている。</w:t>
      </w:r>
    </w:p>
    <w:p w14:paraId="1484EE3B" w14:textId="7944621F" w:rsidR="00792B19" w:rsidRPr="00105E4F" w:rsidRDefault="00A34B3A">
      <w:pPr>
        <w:pStyle w:val="ParaNoG"/>
        <w:rPr>
          <w:rFonts w:ascii="ＭＳ 明朝" w:eastAsia="ＭＳ 明朝" w:hAnsi="ＭＳ 明朝"/>
        </w:rPr>
      </w:pPr>
      <w:r w:rsidRPr="00105E4F">
        <w:rPr>
          <w:rFonts w:ascii="ＭＳ 明朝" w:eastAsia="ＭＳ 明朝" w:hAnsi="ＭＳ 明朝"/>
          <w:bCs/>
        </w:rPr>
        <w:t>ニーダーエスターライヒ</w:t>
      </w:r>
      <w:r w:rsidRPr="00105E4F">
        <w:rPr>
          <w:rFonts w:ascii="ＭＳ 明朝" w:eastAsia="ＭＳ 明朝" w:hAnsi="ＭＳ 明朝"/>
        </w:rPr>
        <w:t>州は、介護段階5</w:t>
      </w:r>
      <w:r w:rsidR="00CC4B03" w:rsidRPr="00105E4F">
        <w:rPr>
          <w:rFonts w:ascii="ＭＳ 明朝" w:eastAsia="ＭＳ 明朝" w:hAnsi="ＭＳ 明朝" w:hint="eastAsia"/>
          <w:lang w:eastAsia="ja-JP"/>
        </w:rPr>
        <w:t>以上で</w:t>
      </w:r>
      <w:r w:rsidRPr="00105E4F">
        <w:rPr>
          <w:rFonts w:ascii="ＭＳ 明朝" w:eastAsia="ＭＳ 明朝" w:hAnsi="ＭＳ 明朝"/>
        </w:rPr>
        <w:t>就労年齢に達している身体</w:t>
      </w:r>
      <w:r w:rsidR="0078175C" w:rsidRPr="00105E4F">
        <w:rPr>
          <w:rFonts w:ascii="ＭＳ 明朝" w:eastAsia="ＭＳ 明朝" w:hAnsi="ＭＳ 明朝"/>
        </w:rPr>
        <w:t>障害のある人</w:t>
      </w:r>
      <w:r w:rsidRPr="00105E4F">
        <w:rPr>
          <w:rFonts w:ascii="ＭＳ 明朝" w:eastAsia="ＭＳ 明朝" w:hAnsi="ＭＳ 明朝"/>
        </w:rPr>
        <w:t>に対し、</w:t>
      </w:r>
      <w:r w:rsidR="008D63A6" w:rsidRPr="00105E4F">
        <w:rPr>
          <w:rFonts w:ascii="ＭＳ 明朝" w:eastAsia="ＭＳ 明朝" w:hAnsi="ＭＳ 明朝" w:hint="eastAsia"/>
          <w:lang w:eastAsia="ja-JP"/>
        </w:rPr>
        <w:t>自分自身の宿泊場所</w:t>
      </w:r>
      <w:r w:rsidRPr="00105E4F">
        <w:rPr>
          <w:rFonts w:ascii="ＭＳ 明朝" w:eastAsia="ＭＳ 明朝" w:hAnsi="ＭＳ 明朝"/>
        </w:rPr>
        <w:t>または共同世帯に居住している</w:t>
      </w:r>
      <w:r w:rsidR="00CC4B03" w:rsidRPr="00105E4F">
        <w:rPr>
          <w:rFonts w:ascii="ＭＳ 明朝" w:eastAsia="ＭＳ 明朝" w:hAnsi="ＭＳ 明朝" w:hint="eastAsia"/>
          <w:lang w:eastAsia="ja-JP"/>
        </w:rPr>
        <w:t>条件で、</w:t>
      </w:r>
      <w:r w:rsidR="00502307" w:rsidRPr="00105E4F">
        <w:rPr>
          <w:rFonts w:ascii="ＭＳ 明朝" w:eastAsia="ＭＳ 明朝" w:hAnsi="ＭＳ 明朝" w:hint="eastAsia"/>
        </w:rPr>
        <w:t>パーソナルアシスタンス</w:t>
      </w:r>
      <w:r w:rsidRPr="00105E4F">
        <w:rPr>
          <w:rFonts w:ascii="ＭＳ 明朝" w:eastAsia="ＭＳ 明朝" w:hAnsi="ＭＳ 明朝"/>
        </w:rPr>
        <w:t>を支給している。2017年には、104人が</w:t>
      </w:r>
      <w:r w:rsidR="00502307" w:rsidRPr="00105E4F">
        <w:rPr>
          <w:rFonts w:ascii="ＭＳ 明朝" w:eastAsia="ＭＳ 明朝" w:hAnsi="ＭＳ 明朝" w:hint="eastAsia"/>
        </w:rPr>
        <w:t>パーソナルアシスタンス</w:t>
      </w:r>
      <w:r w:rsidR="00CC4B03" w:rsidRPr="00105E4F">
        <w:rPr>
          <w:rFonts w:ascii="ＭＳ 明朝" w:eastAsia="ＭＳ 明朝" w:hAnsi="ＭＳ 明朝" w:hint="eastAsia"/>
          <w:lang w:eastAsia="ja-JP"/>
        </w:rPr>
        <w:t>の追加支援</w:t>
      </w:r>
      <w:r w:rsidRPr="00105E4F">
        <w:rPr>
          <w:rFonts w:ascii="ＭＳ 明朝" w:eastAsia="ＭＳ 明朝" w:hAnsi="ＭＳ 明朝"/>
        </w:rPr>
        <w:t>を受けた。このための支出は230万ユーロに達した。</w:t>
      </w:r>
    </w:p>
    <w:p w14:paraId="4AB41118" w14:textId="040FA50C" w:rsidR="00792B19" w:rsidRPr="00105E4F" w:rsidRDefault="00A34B3A">
      <w:pPr>
        <w:pStyle w:val="ParaNoG"/>
        <w:rPr>
          <w:rFonts w:ascii="ＭＳ 明朝" w:eastAsia="ＭＳ 明朝" w:hAnsi="ＭＳ 明朝"/>
        </w:rPr>
      </w:pPr>
      <w:r w:rsidRPr="00105E4F">
        <w:rPr>
          <w:rFonts w:ascii="ＭＳ 明朝" w:eastAsia="ＭＳ 明朝" w:hAnsi="ＭＳ 明朝"/>
          <w:bCs/>
        </w:rPr>
        <w:t>ザルツブルク</w:t>
      </w:r>
      <w:r w:rsidRPr="00105E4F">
        <w:rPr>
          <w:rFonts w:ascii="ＭＳ 明朝" w:eastAsia="ＭＳ 明朝" w:hAnsi="ＭＳ 明朝"/>
        </w:rPr>
        <w:t>州では、</w:t>
      </w:r>
      <w:r w:rsidR="00502307" w:rsidRPr="00105E4F">
        <w:rPr>
          <w:rFonts w:ascii="ＭＳ 明朝" w:eastAsia="ＭＳ 明朝" w:hAnsi="ＭＳ 明朝" w:hint="eastAsia"/>
        </w:rPr>
        <w:t>パーソナルアシスタンス</w:t>
      </w:r>
      <w:r w:rsidRPr="00105E4F">
        <w:rPr>
          <w:rFonts w:ascii="ＭＳ 明朝" w:eastAsia="ＭＳ 明朝" w:hAnsi="ＭＳ 明朝"/>
        </w:rPr>
        <w:t>に関する試験的なプロジェクトが実施され、2019年半ばから840,000ユーロの予算で恒久的な運営に変更された。</w:t>
      </w:r>
      <w:r w:rsidRPr="00105E4F">
        <w:rPr>
          <w:rFonts w:ascii="ＭＳ 明朝" w:eastAsia="ＭＳ 明朝" w:hAnsi="ＭＳ 明朝"/>
          <w:bCs/>
        </w:rPr>
        <w:t>チロル</w:t>
      </w:r>
      <w:r w:rsidRPr="00105E4F">
        <w:rPr>
          <w:rFonts w:ascii="ＭＳ 明朝" w:eastAsia="ＭＳ 明朝" w:hAnsi="ＭＳ 明朝"/>
        </w:rPr>
        <w:t>州では、</w:t>
      </w:r>
      <w:r w:rsidR="00CC4B03" w:rsidRPr="00105E4F">
        <w:rPr>
          <w:rFonts w:ascii="ＭＳ 明朝" w:eastAsia="ＭＳ 明朝" w:hAnsi="ＭＳ 明朝" w:hint="eastAsia"/>
          <w:lang w:eastAsia="ja-JP"/>
        </w:rPr>
        <w:t>個別支援の形での</w:t>
      </w:r>
      <w:r w:rsidRPr="00105E4F">
        <w:rPr>
          <w:rFonts w:ascii="ＭＳ 明朝" w:eastAsia="ＭＳ 明朝" w:hAnsi="ＭＳ 明朝"/>
        </w:rPr>
        <w:t>移動支援や</w:t>
      </w:r>
      <w:r w:rsidR="00CC4B03" w:rsidRPr="00105E4F">
        <w:rPr>
          <w:rFonts w:ascii="ＭＳ 明朝" w:eastAsia="ＭＳ 明朝" w:hAnsi="ＭＳ 明朝" w:hint="eastAsia"/>
        </w:rPr>
        <w:t>パーソナルアシスタンス</w:t>
      </w:r>
      <w:r w:rsidR="00CC4B03" w:rsidRPr="00105E4F">
        <w:rPr>
          <w:rFonts w:ascii="ＭＳ 明朝" w:eastAsia="ＭＳ 明朝" w:hAnsi="ＭＳ 明朝" w:hint="eastAsia"/>
          <w:lang w:eastAsia="ja-JP"/>
        </w:rPr>
        <w:t>などの移動</w:t>
      </w:r>
      <w:r w:rsidRPr="00105E4F">
        <w:rPr>
          <w:rFonts w:ascii="ＭＳ 明朝" w:eastAsia="ＭＳ 明朝" w:hAnsi="ＭＳ 明朝"/>
        </w:rPr>
        <w:t>サービスが提供されている。これらのサービスは、個人</w:t>
      </w:r>
      <w:r w:rsidR="00B6752C" w:rsidRPr="00105E4F">
        <w:rPr>
          <w:rFonts w:ascii="ＭＳ 明朝" w:eastAsia="ＭＳ 明朝" w:hAnsi="ＭＳ 明朝" w:hint="eastAsia"/>
          <w:lang w:eastAsia="ja-JP"/>
        </w:rPr>
        <w:t>向け</w:t>
      </w:r>
      <w:r w:rsidRPr="00105E4F">
        <w:rPr>
          <w:rFonts w:ascii="ＭＳ 明朝" w:eastAsia="ＭＳ 明朝" w:hAnsi="ＭＳ 明朝"/>
        </w:rPr>
        <w:t>予算という形で支給されることもある。2019年7月現在、約400人が</w:t>
      </w:r>
      <w:r w:rsidR="00502307" w:rsidRPr="00105E4F">
        <w:rPr>
          <w:rFonts w:ascii="ＭＳ 明朝" w:eastAsia="ＭＳ 明朝" w:hAnsi="ＭＳ 明朝" w:hint="eastAsia"/>
        </w:rPr>
        <w:t>パーソナルアシスタンス</w:t>
      </w:r>
      <w:r w:rsidRPr="00105E4F">
        <w:rPr>
          <w:rFonts w:ascii="ＭＳ 明朝" w:eastAsia="ＭＳ 明朝" w:hAnsi="ＭＳ 明朝"/>
        </w:rPr>
        <w:t>を受けている。</w:t>
      </w:r>
    </w:p>
    <w:p w14:paraId="7900A061" w14:textId="13E6124F" w:rsidR="00792B19" w:rsidRPr="00105E4F" w:rsidRDefault="00A34B3A">
      <w:pPr>
        <w:pStyle w:val="ParaNoG"/>
        <w:rPr>
          <w:rFonts w:ascii="ＭＳ 明朝" w:eastAsia="ＭＳ 明朝" w:hAnsi="ＭＳ 明朝"/>
        </w:rPr>
      </w:pPr>
      <w:r w:rsidRPr="00105E4F">
        <w:rPr>
          <w:rFonts w:ascii="ＭＳ 明朝" w:eastAsia="ＭＳ 明朝" w:hAnsi="ＭＳ 明朝"/>
          <w:bCs/>
        </w:rPr>
        <w:t>フォアアールベルク</w:t>
      </w:r>
      <w:r w:rsidRPr="00105E4F">
        <w:rPr>
          <w:rFonts w:ascii="ＭＳ 明朝" w:eastAsia="ＭＳ 明朝" w:hAnsi="ＭＳ 明朝"/>
        </w:rPr>
        <w:t>州では、パーソナルアシスタンス制度がさらに発展・拡大されている。</w:t>
      </w:r>
    </w:p>
    <w:p w14:paraId="2815A133" w14:textId="673B7F38" w:rsidR="00792B19" w:rsidRPr="00105E4F" w:rsidRDefault="00A34B3A">
      <w:pPr>
        <w:pStyle w:val="ParaNoG"/>
        <w:rPr>
          <w:rFonts w:ascii="ＭＳ 明朝" w:eastAsia="ＭＳ 明朝" w:hAnsi="ＭＳ 明朝"/>
        </w:rPr>
      </w:pPr>
      <w:bookmarkStart w:id="48" w:name="_Hlk150722150"/>
      <w:r w:rsidRPr="00105E4F">
        <w:rPr>
          <w:rFonts w:ascii="ＭＳ 明朝" w:eastAsia="ＭＳ 明朝" w:hAnsi="ＭＳ 明朝"/>
        </w:rPr>
        <w:lastRenderedPageBreak/>
        <w:t>オーバーエスターライヒ</w:t>
      </w:r>
      <w:bookmarkEnd w:id="48"/>
      <w:r w:rsidRPr="00105E4F">
        <w:rPr>
          <w:rFonts w:ascii="ＭＳ 明朝" w:eastAsia="ＭＳ 明朝" w:hAnsi="ＭＳ 明朝"/>
        </w:rPr>
        <w:t>州では、2018年に約880万ユーロが身体介助に、約1,160万ユーロが移動支援と介助に、約25万ユーロが24時間介護に、約550万ユーロが</w:t>
      </w:r>
      <w:r w:rsidR="008D63A6" w:rsidRPr="00105E4F">
        <w:rPr>
          <w:rFonts w:ascii="ＭＳ 明朝" w:eastAsia="ＭＳ 明朝" w:hAnsi="ＭＳ 明朝" w:hint="eastAsia"/>
          <w:lang w:eastAsia="ja-JP"/>
        </w:rPr>
        <w:t>社会復帰</w:t>
      </w:r>
      <w:r w:rsidRPr="00105E4F">
        <w:rPr>
          <w:rFonts w:ascii="ＭＳ 明朝" w:eastAsia="ＭＳ 明朝" w:hAnsi="ＭＳ 明朝"/>
        </w:rPr>
        <w:t>補助金に使われた。</w:t>
      </w:r>
    </w:p>
    <w:p w14:paraId="60D5F406" w14:textId="7600EBE9" w:rsidR="00792B19" w:rsidRPr="00105E4F" w:rsidRDefault="00A34B3A">
      <w:pPr>
        <w:pStyle w:val="ParaNoG"/>
        <w:rPr>
          <w:rFonts w:ascii="ＭＳ 明朝" w:eastAsia="ＭＳ 明朝" w:hAnsi="ＭＳ 明朝"/>
        </w:rPr>
      </w:pPr>
      <w:r w:rsidRPr="00105E4F">
        <w:rPr>
          <w:rFonts w:ascii="ＭＳ 明朝" w:eastAsia="ＭＳ 明朝" w:hAnsi="ＭＳ 明朝"/>
          <w:bCs/>
        </w:rPr>
        <w:t>ウィーンでは、</w:t>
      </w:r>
      <w:r w:rsidRPr="00105E4F">
        <w:rPr>
          <w:rFonts w:ascii="ＭＳ 明朝" w:eastAsia="ＭＳ 明朝" w:hAnsi="ＭＳ 明朝"/>
        </w:rPr>
        <w:t>介護給付を補完する補助金が提供されて</w:t>
      </w:r>
      <w:r w:rsidR="00351506" w:rsidRPr="00105E4F">
        <w:rPr>
          <w:rFonts w:ascii="ＭＳ 明朝" w:eastAsia="ＭＳ 明朝" w:hAnsi="ＭＳ 明朝" w:hint="eastAsia"/>
          <w:lang w:eastAsia="ja-JP"/>
        </w:rPr>
        <w:t>いる。これは、</w:t>
      </w:r>
      <w:r w:rsidR="00351506" w:rsidRPr="00105E4F">
        <w:rPr>
          <w:rFonts w:ascii="ＭＳ 明朝" w:eastAsia="ＭＳ 明朝" w:hAnsi="ＭＳ 明朝"/>
        </w:rPr>
        <w:t>余暇活動の</w:t>
      </w:r>
      <w:r w:rsidR="00351506" w:rsidRPr="00105E4F">
        <w:rPr>
          <w:rFonts w:ascii="ＭＳ 明朝" w:eastAsia="ＭＳ 明朝" w:hAnsi="ＭＳ 明朝" w:hint="eastAsia"/>
          <w:lang w:eastAsia="ja-JP"/>
        </w:rPr>
        <w:t>ための、</w:t>
      </w:r>
      <w:r w:rsidR="00351506" w:rsidRPr="00105E4F">
        <w:rPr>
          <w:rFonts w:ascii="ＭＳ 明朝" w:eastAsia="ＭＳ 明朝" w:hAnsi="ＭＳ 明朝" w:hint="eastAsia"/>
        </w:rPr>
        <w:t>パーソナルアシスタンス</w:t>
      </w:r>
      <w:r w:rsidR="00351506" w:rsidRPr="00105E4F">
        <w:rPr>
          <w:rFonts w:ascii="ＭＳ 明朝" w:eastAsia="ＭＳ 明朝" w:hAnsi="ＭＳ 明朝" w:hint="eastAsia"/>
          <w:lang w:eastAsia="ja-JP"/>
        </w:rPr>
        <w:t>の団体への</w:t>
      </w:r>
      <w:r w:rsidRPr="00105E4F">
        <w:rPr>
          <w:rFonts w:ascii="ＭＳ 明朝" w:eastAsia="ＭＳ 明朝" w:hAnsi="ＭＳ 明朝"/>
        </w:rPr>
        <w:t>直接的な現金給付である。この</w:t>
      </w:r>
      <w:r w:rsidR="00502307" w:rsidRPr="00105E4F">
        <w:rPr>
          <w:rFonts w:ascii="ＭＳ 明朝" w:eastAsia="ＭＳ 明朝" w:hAnsi="ＭＳ 明朝" w:hint="eastAsia"/>
        </w:rPr>
        <w:t>パーソナルアシスタンス</w:t>
      </w:r>
      <w:r w:rsidRPr="00105E4F">
        <w:rPr>
          <w:rFonts w:ascii="ＭＳ 明朝" w:eastAsia="ＭＳ 明朝" w:hAnsi="ＭＳ 明朝"/>
        </w:rPr>
        <w:t>は、自己決定</w:t>
      </w:r>
      <w:r w:rsidR="00351506" w:rsidRPr="00105E4F">
        <w:rPr>
          <w:rFonts w:ascii="ＭＳ 明朝" w:eastAsia="ＭＳ 明朝" w:hAnsi="ＭＳ 明朝" w:hint="eastAsia"/>
          <w:lang w:eastAsia="ja-JP"/>
        </w:rPr>
        <w:t>の</w:t>
      </w:r>
      <w:r w:rsidRPr="00105E4F">
        <w:rPr>
          <w:rFonts w:ascii="ＭＳ 明朝" w:eastAsia="ＭＳ 明朝" w:hAnsi="ＭＳ 明朝"/>
        </w:rPr>
        <w:t>生活</w:t>
      </w:r>
      <w:r w:rsidR="00351506" w:rsidRPr="00105E4F">
        <w:rPr>
          <w:rFonts w:ascii="ＭＳ 明朝" w:eastAsia="ＭＳ 明朝" w:hAnsi="ＭＳ 明朝" w:hint="eastAsia"/>
          <w:lang w:eastAsia="ja-JP"/>
        </w:rPr>
        <w:t>という</w:t>
      </w:r>
      <w:r w:rsidRPr="00105E4F">
        <w:rPr>
          <w:rFonts w:ascii="ＭＳ 明朝" w:eastAsia="ＭＳ 明朝" w:hAnsi="ＭＳ 明朝"/>
        </w:rPr>
        <w:t>原則に基づいている。</w:t>
      </w:r>
    </w:p>
    <w:p w14:paraId="0AFF637F" w14:textId="77777777" w:rsidR="00792B19" w:rsidRPr="00105E4F" w:rsidRDefault="00A34B3A">
      <w:pPr>
        <w:pStyle w:val="H23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t>住宅</w:t>
      </w:r>
    </w:p>
    <w:p w14:paraId="0298C666" w14:textId="708C7A95" w:rsidR="00792B19" w:rsidRPr="00105E4F" w:rsidRDefault="00A34B3A">
      <w:pPr>
        <w:pStyle w:val="ParaNoG"/>
        <w:rPr>
          <w:rFonts w:ascii="ＭＳ 明朝" w:eastAsia="ＭＳ 明朝" w:hAnsi="ＭＳ 明朝"/>
        </w:rPr>
      </w:pPr>
      <w:r w:rsidRPr="00105E4F">
        <w:rPr>
          <w:rFonts w:ascii="ＭＳ 明朝" w:eastAsia="ＭＳ 明朝" w:hAnsi="ＭＳ 明朝"/>
        </w:rPr>
        <w:t>ほとんどの州では、可能な限り自立した生活を可能にすることを目的とした、（部分的な）支援付き住宅という</w:t>
      </w:r>
      <w:r w:rsidR="00C37A54" w:rsidRPr="00105E4F">
        <w:rPr>
          <w:rFonts w:ascii="ＭＳ 明朝" w:eastAsia="ＭＳ 明朝" w:hAnsi="ＭＳ 明朝" w:hint="eastAsia"/>
          <w:lang w:eastAsia="ja-JP"/>
        </w:rPr>
        <w:t>似た</w:t>
      </w:r>
      <w:r w:rsidRPr="00105E4F">
        <w:rPr>
          <w:rFonts w:ascii="ＭＳ 明朝" w:eastAsia="ＭＳ 明朝" w:hAnsi="ＭＳ 明朝"/>
        </w:rPr>
        <w:t>コンセプトがある。必要な支援は、</w:t>
      </w:r>
      <w:r w:rsidR="00C37A54" w:rsidRPr="00105E4F">
        <w:rPr>
          <w:rFonts w:ascii="ＭＳ 明朝" w:eastAsia="ＭＳ 明朝" w:hAnsi="ＭＳ 明朝" w:hint="eastAsia"/>
          <w:lang w:eastAsia="ja-JP"/>
        </w:rPr>
        <w:t>パーソナルアシスタンス</w:t>
      </w:r>
      <w:r w:rsidRPr="00105E4F">
        <w:rPr>
          <w:rFonts w:ascii="ＭＳ 明朝" w:eastAsia="ＭＳ 明朝" w:hAnsi="ＭＳ 明朝"/>
        </w:rPr>
        <w:t>、移動介護、サポートベース</w:t>
      </w:r>
      <w:r w:rsidR="00C37A54" w:rsidRPr="00105E4F">
        <w:rPr>
          <w:rFonts w:ascii="ＭＳ 明朝" w:eastAsia="ＭＳ 明朝" w:hAnsi="ＭＳ 明朝" w:hint="eastAsia"/>
          <w:lang w:eastAsia="ja-JP"/>
        </w:rPr>
        <w:t>（</w:t>
      </w:r>
      <w:r w:rsidR="00C37A54" w:rsidRPr="00105E4F">
        <w:rPr>
          <w:rFonts w:ascii="ＭＳ 明朝" w:eastAsia="ＭＳ 明朝" w:hAnsi="ＭＳ 明朝"/>
          <w:lang w:eastAsia="ja-JP"/>
        </w:rPr>
        <w:t>support bases</w:t>
      </w:r>
      <w:r w:rsidR="00C37A54" w:rsidRPr="00105E4F">
        <w:rPr>
          <w:rFonts w:ascii="ＭＳ 明朝" w:eastAsia="ＭＳ 明朝" w:hAnsi="ＭＳ 明朝" w:hint="eastAsia"/>
          <w:lang w:eastAsia="ja-JP"/>
        </w:rPr>
        <w:t>）</w:t>
      </w:r>
      <w:r w:rsidRPr="00105E4F">
        <w:rPr>
          <w:rFonts w:ascii="ＭＳ 明朝" w:eastAsia="ＭＳ 明朝" w:hAnsi="ＭＳ 明朝"/>
        </w:rPr>
        <w:t>などの形で提供される。</w:t>
      </w:r>
    </w:p>
    <w:p w14:paraId="39FFE091" w14:textId="4C1BC6C9" w:rsidR="00792B19" w:rsidRPr="00105E4F" w:rsidRDefault="00A34B3A">
      <w:pPr>
        <w:pStyle w:val="ParaNoG"/>
        <w:rPr>
          <w:rFonts w:ascii="ＭＳ 明朝" w:eastAsia="ＭＳ 明朝" w:hAnsi="ＭＳ 明朝"/>
        </w:rPr>
      </w:pPr>
      <w:r w:rsidRPr="00105E4F">
        <w:rPr>
          <w:rFonts w:ascii="ＭＳ 明朝" w:eastAsia="ＭＳ 明朝" w:hAnsi="ＭＳ 明朝"/>
          <w:bCs/>
        </w:rPr>
        <w:t>例えば、ニーダーエスターライヒ</w:t>
      </w:r>
      <w:r w:rsidRPr="00105E4F">
        <w:rPr>
          <w:rFonts w:ascii="ＭＳ 明朝" w:eastAsia="ＭＳ 明朝" w:hAnsi="ＭＳ 明朝"/>
        </w:rPr>
        <w:t>州では、</w:t>
      </w:r>
      <w:r w:rsidR="0078175C" w:rsidRPr="00105E4F">
        <w:rPr>
          <w:rFonts w:ascii="ＭＳ 明朝" w:eastAsia="ＭＳ 明朝" w:hAnsi="ＭＳ 明朝"/>
        </w:rPr>
        <w:t>障害のある人</w:t>
      </w:r>
      <w:r w:rsidR="00C37A54" w:rsidRPr="00105E4F">
        <w:rPr>
          <w:rFonts w:ascii="ＭＳ 明朝" w:eastAsia="ＭＳ 明朝" w:hAnsi="ＭＳ 明朝" w:hint="eastAsia"/>
          <w:lang w:eastAsia="ja-JP"/>
        </w:rPr>
        <w:t>に</w:t>
      </w:r>
      <w:r w:rsidRPr="00105E4F">
        <w:rPr>
          <w:rFonts w:ascii="ＭＳ 明朝" w:eastAsia="ＭＳ 明朝" w:hAnsi="ＭＳ 明朝"/>
        </w:rPr>
        <w:t>自宅で</w:t>
      </w:r>
      <w:r w:rsidR="00F76BDB" w:rsidRPr="00105E4F">
        <w:rPr>
          <w:rFonts w:ascii="ＭＳ 明朝" w:eastAsia="ＭＳ 明朝" w:hAnsi="ＭＳ 明朝" w:hint="eastAsia"/>
          <w:lang w:eastAsia="ja-JP"/>
        </w:rPr>
        <w:t>自由に選べる</w:t>
      </w:r>
      <w:r w:rsidRPr="00105E4F">
        <w:rPr>
          <w:rFonts w:ascii="ＭＳ 明朝" w:eastAsia="ＭＳ 明朝" w:hAnsi="ＭＳ 明朝"/>
        </w:rPr>
        <w:t>支援</w:t>
      </w:r>
      <w:r w:rsidR="00C37A54" w:rsidRPr="00105E4F">
        <w:rPr>
          <w:rFonts w:ascii="ＭＳ 明朝" w:eastAsia="ＭＳ 明朝" w:hAnsi="ＭＳ 明朝" w:hint="eastAsia"/>
          <w:lang w:eastAsia="ja-JP"/>
        </w:rPr>
        <w:t>を提供</w:t>
      </w:r>
      <w:r w:rsidRPr="00105E4F">
        <w:rPr>
          <w:rFonts w:ascii="ＭＳ 明朝" w:eastAsia="ＭＳ 明朝" w:hAnsi="ＭＳ 明朝"/>
        </w:rPr>
        <w:t>する生活支援プログラムがある。ここでは、関係団体が支援を受ける人とともに時間数を決定する。2017年の1年間、</w:t>
      </w:r>
      <w:r w:rsidR="00C37A54" w:rsidRPr="00105E4F">
        <w:rPr>
          <w:rFonts w:ascii="ＭＳ 明朝" w:eastAsia="ＭＳ 明朝" w:hAnsi="ＭＳ 明朝" w:hint="eastAsia"/>
          <w:lang w:eastAsia="ja-JP"/>
        </w:rPr>
        <w:t>団体</w:t>
      </w:r>
      <w:r w:rsidRPr="00105E4F">
        <w:rPr>
          <w:rFonts w:ascii="ＭＳ 明朝" w:eastAsia="ＭＳ 明朝" w:hAnsi="ＭＳ 明朝"/>
        </w:rPr>
        <w:t>は合計31,850時間を受け取った。</w:t>
      </w:r>
    </w:p>
    <w:p w14:paraId="2856E648" w14:textId="52D9A72C" w:rsidR="00792B19" w:rsidRPr="00105E4F" w:rsidRDefault="00A34B3A">
      <w:pPr>
        <w:pStyle w:val="ParaNoG"/>
        <w:rPr>
          <w:rFonts w:ascii="ＭＳ 明朝" w:eastAsia="ＭＳ 明朝" w:hAnsi="ＭＳ 明朝"/>
        </w:rPr>
      </w:pPr>
      <w:bookmarkStart w:id="49" w:name="_Hlk150981360"/>
      <w:r w:rsidRPr="00105E4F">
        <w:rPr>
          <w:rFonts w:ascii="ＭＳ 明朝" w:eastAsia="ＭＳ 明朝" w:hAnsi="ＭＳ 明朝"/>
          <w:bCs/>
        </w:rPr>
        <w:t>オーバーエスターライヒ</w:t>
      </w:r>
      <w:r w:rsidRPr="00105E4F">
        <w:rPr>
          <w:rFonts w:ascii="ＭＳ 明朝" w:eastAsia="ＭＳ 明朝" w:hAnsi="ＭＳ 明朝"/>
        </w:rPr>
        <w:t>州</w:t>
      </w:r>
      <w:bookmarkEnd w:id="49"/>
      <w:r w:rsidRPr="00105E4F">
        <w:rPr>
          <w:rFonts w:ascii="ＭＳ 明朝" w:eastAsia="ＭＳ 明朝" w:hAnsi="ＭＳ 明朝"/>
        </w:rPr>
        <w:t>では、さまざまなタイプの</w:t>
      </w:r>
      <w:r w:rsidR="00C37A54" w:rsidRPr="00105E4F">
        <w:rPr>
          <w:rFonts w:ascii="ＭＳ 明朝" w:eastAsia="ＭＳ 明朝" w:hAnsi="ＭＳ 明朝" w:hint="eastAsia"/>
          <w:lang w:eastAsia="ja-JP"/>
        </w:rPr>
        <w:t>居住</w:t>
      </w:r>
      <w:r w:rsidRPr="00105E4F">
        <w:rPr>
          <w:rFonts w:ascii="ＭＳ 明朝" w:eastAsia="ＭＳ 明朝" w:hAnsi="ＭＳ 明朝"/>
        </w:rPr>
        <w:t>施設があり、その中には</w:t>
      </w:r>
      <w:r w:rsidR="007C37D9" w:rsidRPr="00105E4F">
        <w:rPr>
          <w:rFonts w:ascii="ＭＳ 明朝" w:eastAsia="ＭＳ 明朝" w:hAnsi="ＭＳ 明朝"/>
        </w:rPr>
        <w:t>「</w:t>
      </w:r>
      <w:r w:rsidRPr="00105E4F">
        <w:rPr>
          <w:rFonts w:ascii="ＭＳ 明朝" w:eastAsia="ＭＳ 明朝" w:hAnsi="ＭＳ 明朝"/>
        </w:rPr>
        <w:t>スマートホーム</w:t>
      </w:r>
      <w:r w:rsidR="007C37D9" w:rsidRPr="00105E4F">
        <w:rPr>
          <w:rFonts w:ascii="ＭＳ 明朝" w:eastAsia="ＭＳ 明朝" w:hAnsi="ＭＳ 明朝"/>
        </w:rPr>
        <w:t>」</w:t>
      </w:r>
      <w:r w:rsidR="00C37A54" w:rsidRPr="00105E4F">
        <w:rPr>
          <w:rFonts w:ascii="ＭＳ 明朝" w:eastAsia="ＭＳ 明朝" w:hAnsi="ＭＳ 明朝" w:hint="eastAsia"/>
          <w:lang w:eastAsia="ja-JP"/>
        </w:rPr>
        <w:t>（</w:t>
      </w:r>
      <w:r w:rsidR="00C37A54" w:rsidRPr="00105E4F">
        <w:rPr>
          <w:rFonts w:ascii="ＭＳ 明朝" w:eastAsia="ＭＳ 明朝" w:hAnsi="ＭＳ 明朝"/>
          <w:lang w:eastAsia="ja-JP"/>
        </w:rPr>
        <w:t>smart home</w:t>
      </w:r>
      <w:r w:rsidR="00C37A54" w:rsidRPr="00105E4F">
        <w:rPr>
          <w:rFonts w:ascii="ＭＳ 明朝" w:eastAsia="ＭＳ 明朝" w:hAnsi="ＭＳ 明朝" w:hint="eastAsia"/>
          <w:lang w:eastAsia="ja-JP"/>
        </w:rPr>
        <w:t>）</w:t>
      </w:r>
      <w:r w:rsidR="007C37D9" w:rsidRPr="00105E4F">
        <w:rPr>
          <w:rFonts w:ascii="ＭＳ 明朝" w:eastAsia="ＭＳ 明朝" w:hAnsi="ＭＳ 明朝"/>
        </w:rPr>
        <w:t>のような</w:t>
      </w:r>
      <w:r w:rsidRPr="00105E4F">
        <w:rPr>
          <w:rFonts w:ascii="ＭＳ 明朝" w:eastAsia="ＭＳ 明朝" w:hAnsi="ＭＳ 明朝"/>
        </w:rPr>
        <w:t>、技術的な設備が整っているものもある。集中的なプロジェクト</w:t>
      </w:r>
      <w:r w:rsidR="00F83647" w:rsidRPr="00105E4F">
        <w:rPr>
          <w:rFonts w:ascii="ＭＳ 明朝" w:eastAsia="ＭＳ 明朝" w:hAnsi="ＭＳ 明朝" w:hint="eastAsia"/>
          <w:lang w:eastAsia="ja-JP"/>
        </w:rPr>
        <w:t>を実現しようとする</w:t>
      </w:r>
      <w:r w:rsidR="009C1E59" w:rsidRPr="00105E4F">
        <w:rPr>
          <w:rFonts w:ascii="ＭＳ 明朝" w:eastAsia="ＭＳ 明朝" w:hAnsi="ＭＳ 明朝" w:hint="eastAsia"/>
          <w:lang w:eastAsia="ja-JP"/>
        </w:rPr>
        <w:t>とき</w:t>
      </w:r>
      <w:r w:rsidR="00F83647" w:rsidRPr="00105E4F">
        <w:rPr>
          <w:rFonts w:ascii="ＭＳ 明朝" w:eastAsia="ＭＳ 明朝" w:hAnsi="ＭＳ 明朝" w:hint="eastAsia"/>
          <w:lang w:eastAsia="ja-JP"/>
        </w:rPr>
        <w:t>には</w:t>
      </w:r>
      <w:r w:rsidRPr="00105E4F">
        <w:rPr>
          <w:rFonts w:ascii="ＭＳ 明朝" w:eastAsia="ＭＳ 明朝" w:hAnsi="ＭＳ 明朝"/>
        </w:rPr>
        <w:t>、立地の選択には、幅広いサービスの利用可能性、交通の便の良さ、アクセスの良さなど、認められた科学的知見が考慮される。</w:t>
      </w:r>
    </w:p>
    <w:p w14:paraId="28CD2D34" w14:textId="519FD065" w:rsidR="00792B19" w:rsidRPr="00105E4F" w:rsidRDefault="00A34B3A">
      <w:pPr>
        <w:pStyle w:val="ParaNoG"/>
        <w:rPr>
          <w:rFonts w:ascii="ＭＳ 明朝" w:eastAsia="ＭＳ 明朝" w:hAnsi="ＭＳ 明朝"/>
        </w:rPr>
      </w:pPr>
      <w:r w:rsidRPr="00105E4F">
        <w:rPr>
          <w:rFonts w:ascii="ＭＳ 明朝" w:eastAsia="ＭＳ 明朝" w:hAnsi="ＭＳ 明朝"/>
          <w:bCs/>
        </w:rPr>
        <w:t>シュタイアーマルク州では、</w:t>
      </w:r>
      <w:r w:rsidR="007C37D9" w:rsidRPr="00105E4F">
        <w:rPr>
          <w:rFonts w:ascii="ＭＳ 明朝" w:eastAsia="ＭＳ 明朝" w:hAnsi="ＭＳ 明朝"/>
        </w:rPr>
        <w:t>「</w:t>
      </w:r>
      <w:r w:rsidRPr="00105E4F">
        <w:rPr>
          <w:rFonts w:ascii="ＭＳ 明朝" w:eastAsia="ＭＳ 明朝" w:hAnsi="ＭＳ 明朝"/>
        </w:rPr>
        <w:t>個人予算</w:t>
      </w:r>
      <w:r w:rsidR="007C37D9" w:rsidRPr="00105E4F">
        <w:rPr>
          <w:rFonts w:ascii="ＭＳ 明朝" w:eastAsia="ＭＳ 明朝" w:hAnsi="ＭＳ 明朝"/>
        </w:rPr>
        <w:t>」</w:t>
      </w:r>
      <w:r w:rsidR="00C70EBA" w:rsidRPr="00105E4F">
        <w:rPr>
          <w:rFonts w:ascii="ＭＳ 明朝" w:eastAsia="ＭＳ 明朝" w:hAnsi="ＭＳ 明朝" w:hint="eastAsia"/>
          <w:lang w:eastAsia="ja-JP"/>
        </w:rPr>
        <w:t>（</w:t>
      </w:r>
      <w:r w:rsidR="00C70EBA" w:rsidRPr="00105E4F">
        <w:rPr>
          <w:rFonts w:ascii="ＭＳ 明朝" w:eastAsia="ＭＳ 明朝" w:hAnsi="ＭＳ 明朝"/>
          <w:lang w:eastAsia="ja-JP"/>
        </w:rPr>
        <w:t>personal budget</w:t>
      </w:r>
      <w:r w:rsidR="00C70EBA" w:rsidRPr="00105E4F">
        <w:rPr>
          <w:rFonts w:ascii="ＭＳ 明朝" w:eastAsia="ＭＳ 明朝" w:hAnsi="ＭＳ 明朝" w:hint="eastAsia"/>
          <w:lang w:eastAsia="ja-JP"/>
        </w:rPr>
        <w:t>）</w:t>
      </w:r>
      <w:r w:rsidR="007C37D9" w:rsidRPr="00105E4F">
        <w:rPr>
          <w:rFonts w:ascii="ＭＳ 明朝" w:eastAsia="ＭＳ 明朝" w:hAnsi="ＭＳ 明朝"/>
        </w:rPr>
        <w:t>という</w:t>
      </w:r>
      <w:r w:rsidRPr="00105E4F">
        <w:rPr>
          <w:rFonts w:ascii="ＭＳ 明朝" w:eastAsia="ＭＳ 明朝" w:hAnsi="ＭＳ 明朝"/>
        </w:rPr>
        <w:t>サービスが、州障害者支援プログラム（州障害者法第22条a）のサービス目録に追加された。個人予算の対象者は、もともと18歳以上で法的能力があり、ヘルパーやその他の支援者のネットワークを自分で組織する能力もある、感覚障害や重度の移動障害</w:t>
      </w:r>
      <w:r w:rsidR="00416224" w:rsidRPr="00105E4F">
        <w:rPr>
          <w:rFonts w:ascii="ＭＳ 明朝" w:eastAsia="ＭＳ 明朝" w:hAnsi="ＭＳ 明朝"/>
        </w:rPr>
        <w:t>のある</w:t>
      </w:r>
      <w:r w:rsidRPr="00105E4F">
        <w:rPr>
          <w:rFonts w:ascii="ＭＳ 明朝" w:eastAsia="ＭＳ 明朝" w:hAnsi="ＭＳ 明朝"/>
        </w:rPr>
        <w:t>人であった。2017年7月、18歳であること、法的能力があることという要件を削除し、個人予算の潜在的受給者数が増加した。</w:t>
      </w:r>
    </w:p>
    <w:p w14:paraId="624BDD95" w14:textId="3F5C5D34" w:rsidR="00792B19" w:rsidRPr="00105E4F" w:rsidRDefault="00A34B3A">
      <w:pPr>
        <w:pStyle w:val="ParaNoG"/>
        <w:rPr>
          <w:rFonts w:ascii="ＭＳ 明朝" w:eastAsia="ＭＳ 明朝" w:hAnsi="ＭＳ 明朝"/>
        </w:rPr>
      </w:pPr>
      <w:r w:rsidRPr="00105E4F">
        <w:rPr>
          <w:rFonts w:ascii="ＭＳ 明朝" w:eastAsia="ＭＳ 明朝" w:hAnsi="ＭＳ 明朝"/>
          <w:bCs/>
        </w:rPr>
        <w:t>チロル</w:t>
      </w:r>
      <w:r w:rsidRPr="00105E4F">
        <w:rPr>
          <w:rFonts w:ascii="ＭＳ 明朝" w:eastAsia="ＭＳ 明朝" w:hAnsi="ＭＳ 明朝"/>
        </w:rPr>
        <w:t>州では、小規模住宅グループによる地域住宅提供の拡大が、</w:t>
      </w:r>
      <w:r w:rsidR="0078175C" w:rsidRPr="00105E4F">
        <w:rPr>
          <w:rFonts w:ascii="ＭＳ 明朝" w:eastAsia="ＭＳ 明朝" w:hAnsi="ＭＳ 明朝"/>
        </w:rPr>
        <w:t>障害のある人</w:t>
      </w:r>
      <w:r w:rsidRPr="00105E4F">
        <w:rPr>
          <w:rFonts w:ascii="ＭＳ 明朝" w:eastAsia="ＭＳ 明朝" w:hAnsi="ＭＳ 明朝"/>
        </w:rPr>
        <w:t>のニーズに対する計画の中心</w:t>
      </w:r>
      <w:r w:rsidR="00C70EBA" w:rsidRPr="00105E4F">
        <w:rPr>
          <w:rFonts w:ascii="ＭＳ 明朝" w:eastAsia="ＭＳ 明朝" w:hAnsi="ＭＳ 明朝" w:hint="eastAsia"/>
          <w:lang w:eastAsia="ja-JP"/>
        </w:rPr>
        <w:t>となっている</w:t>
      </w:r>
      <w:r w:rsidRPr="00105E4F">
        <w:rPr>
          <w:rFonts w:ascii="ＭＳ 明朝" w:eastAsia="ＭＳ 明朝" w:hAnsi="ＭＳ 明朝"/>
        </w:rPr>
        <w:t>。バリアフリー建築への補助金と並んで、地方自治体は、地方自治体の建物のバリアフリー建築や改築を財政的に支援</w:t>
      </w:r>
      <w:r w:rsidR="00C70EBA" w:rsidRPr="00105E4F">
        <w:rPr>
          <w:rFonts w:ascii="ＭＳ 明朝" w:eastAsia="ＭＳ 明朝" w:hAnsi="ＭＳ 明朝" w:hint="eastAsia"/>
          <w:lang w:eastAsia="ja-JP"/>
        </w:rPr>
        <w:t>され</w:t>
      </w:r>
      <w:r w:rsidRPr="00105E4F">
        <w:rPr>
          <w:rFonts w:ascii="ＭＳ 明朝" w:eastAsia="ＭＳ 明朝" w:hAnsi="ＭＳ 明朝"/>
        </w:rPr>
        <w:t>ている。</w:t>
      </w:r>
    </w:p>
    <w:p w14:paraId="13809817" w14:textId="38BDFB49" w:rsidR="00792B19" w:rsidRPr="00105E4F" w:rsidRDefault="00A34B3A">
      <w:pPr>
        <w:pStyle w:val="ParaNoG"/>
        <w:rPr>
          <w:rFonts w:ascii="ＭＳ 明朝" w:eastAsia="ＭＳ 明朝" w:hAnsi="ＭＳ 明朝"/>
        </w:rPr>
      </w:pPr>
      <w:r w:rsidRPr="00105E4F">
        <w:rPr>
          <w:rFonts w:ascii="ＭＳ 明朝" w:eastAsia="ＭＳ 明朝" w:hAnsi="ＭＳ 明朝"/>
          <w:bCs/>
        </w:rPr>
        <w:t>ブルゲンラント</w:t>
      </w:r>
      <w:r w:rsidRPr="00105E4F">
        <w:rPr>
          <w:rFonts w:ascii="ＭＳ 明朝" w:eastAsia="ＭＳ 明朝" w:hAnsi="ＭＳ 明朝"/>
        </w:rPr>
        <w:t>州では、精神疾患や社会的障害</w:t>
      </w:r>
      <w:r w:rsidR="00416224" w:rsidRPr="00105E4F">
        <w:rPr>
          <w:rFonts w:ascii="ＭＳ 明朝" w:eastAsia="ＭＳ 明朝" w:hAnsi="ＭＳ 明朝"/>
        </w:rPr>
        <w:t>のある</w:t>
      </w:r>
      <w:r w:rsidRPr="00105E4F">
        <w:rPr>
          <w:rFonts w:ascii="ＭＳ 明朝" w:eastAsia="ＭＳ 明朝" w:hAnsi="ＭＳ 明朝"/>
        </w:rPr>
        <w:t>人々や、困難な状況にある若者たちを、日常生活において支援する「統合支援」というプロジェクトが</w:t>
      </w:r>
      <w:r w:rsidRPr="00105E4F">
        <w:rPr>
          <w:rFonts w:ascii="ＭＳ 明朝" w:eastAsia="ＭＳ 明朝" w:hAnsi="ＭＳ 明朝"/>
          <w:bCs/>
        </w:rPr>
        <w:t>ある。</w:t>
      </w:r>
      <w:r w:rsidR="00C70EBA" w:rsidRPr="00105E4F">
        <w:rPr>
          <w:rFonts w:ascii="ＭＳ 明朝" w:eastAsia="ＭＳ 明朝" w:hAnsi="ＭＳ 明朝" w:hint="eastAsia"/>
          <w:bCs/>
          <w:lang w:eastAsia="ja-JP"/>
        </w:rPr>
        <w:t>これは現在の自立の程度を維持し、できるだけ向上させるものである。</w:t>
      </w:r>
      <w:r w:rsidRPr="00105E4F">
        <w:rPr>
          <w:rFonts w:ascii="ＭＳ 明朝" w:eastAsia="ＭＳ 明朝" w:hAnsi="ＭＳ 明朝"/>
        </w:rPr>
        <w:t>過去3年間で、約70</w:t>
      </w:r>
      <w:r w:rsidR="003C0491" w:rsidRPr="00105E4F">
        <w:rPr>
          <w:rFonts w:ascii="ＭＳ 明朝" w:eastAsia="ＭＳ 明朝" w:hAnsi="ＭＳ 明朝"/>
        </w:rPr>
        <w:t>～</w:t>
      </w:r>
      <w:r w:rsidRPr="00105E4F">
        <w:rPr>
          <w:rFonts w:ascii="ＭＳ 明朝" w:eastAsia="ＭＳ 明朝" w:hAnsi="ＭＳ 明朝"/>
        </w:rPr>
        <w:t>80人のクライアントに平均約9,600時間の支援が提供された。</w:t>
      </w:r>
      <w:r w:rsidR="00B3391D" w:rsidRPr="00105E4F">
        <w:rPr>
          <w:rFonts w:ascii="ＭＳ 明朝" w:eastAsia="ＭＳ 明朝" w:hAnsi="ＭＳ 明朝" w:hint="eastAsia"/>
          <w:lang w:eastAsia="ja-JP"/>
        </w:rPr>
        <w:t>この</w:t>
      </w:r>
      <w:r w:rsidRPr="00105E4F">
        <w:rPr>
          <w:rFonts w:ascii="ＭＳ 明朝" w:eastAsia="ＭＳ 明朝" w:hAnsi="ＭＳ 明朝"/>
        </w:rPr>
        <w:t>プロジェクトの費用は年間約44万ユーロである。</w:t>
      </w:r>
    </w:p>
    <w:p w14:paraId="4757609A" w14:textId="4B7F6005" w:rsidR="00792B19" w:rsidRPr="00105E4F" w:rsidRDefault="00A34B3A">
      <w:pPr>
        <w:pStyle w:val="ParaNoG"/>
        <w:rPr>
          <w:rFonts w:ascii="ＭＳ 明朝" w:eastAsia="ＭＳ 明朝" w:hAnsi="ＭＳ 明朝"/>
        </w:rPr>
      </w:pPr>
      <w:r w:rsidRPr="00105E4F">
        <w:rPr>
          <w:rFonts w:ascii="ＭＳ 明朝" w:eastAsia="ＭＳ 明朝" w:hAnsi="ＭＳ 明朝"/>
        </w:rPr>
        <w:t>地域社会への参加と自立した生活を支援するために、</w:t>
      </w:r>
      <w:r w:rsidRPr="00105E4F">
        <w:rPr>
          <w:rFonts w:ascii="ＭＳ 明朝" w:eastAsia="ＭＳ 明朝" w:hAnsi="ＭＳ 明朝"/>
          <w:bCs/>
        </w:rPr>
        <w:t>ウィーンは</w:t>
      </w:r>
      <w:r w:rsidRPr="00105E4F">
        <w:rPr>
          <w:rFonts w:ascii="ＭＳ 明朝" w:eastAsia="ＭＳ 明朝" w:hAnsi="ＭＳ 明朝"/>
        </w:rPr>
        <w:t>2つの重要なステップを踏んでいる。完全な</w:t>
      </w:r>
      <w:r w:rsidR="00B3391D" w:rsidRPr="00105E4F">
        <w:rPr>
          <w:rFonts w:ascii="ＭＳ 明朝" w:eastAsia="ＭＳ 明朝" w:hAnsi="ＭＳ 明朝" w:hint="eastAsia"/>
          <w:lang w:eastAsia="ja-JP"/>
        </w:rPr>
        <w:t>支援</w:t>
      </w:r>
      <w:r w:rsidRPr="00105E4F">
        <w:rPr>
          <w:rFonts w:ascii="ＭＳ 明朝" w:eastAsia="ＭＳ 明朝" w:hAnsi="ＭＳ 明朝"/>
        </w:rPr>
        <w:t>付き</w:t>
      </w:r>
      <w:r w:rsidR="00B3391D" w:rsidRPr="00105E4F">
        <w:rPr>
          <w:rFonts w:ascii="ＭＳ 明朝" w:eastAsia="ＭＳ 明朝" w:hAnsi="ＭＳ 明朝" w:hint="eastAsia"/>
          <w:lang w:eastAsia="ja-JP"/>
        </w:rPr>
        <w:t>居住</w:t>
      </w:r>
      <w:r w:rsidRPr="00105E4F">
        <w:rPr>
          <w:rFonts w:ascii="ＭＳ 明朝" w:eastAsia="ＭＳ 明朝" w:hAnsi="ＭＳ 明朝"/>
        </w:rPr>
        <w:t>施設（居住棟と共同フラット）から部分的な</w:t>
      </w:r>
      <w:r w:rsidR="00B3391D" w:rsidRPr="00105E4F">
        <w:rPr>
          <w:rFonts w:ascii="ＭＳ 明朝" w:eastAsia="ＭＳ 明朝" w:hAnsi="ＭＳ 明朝" w:hint="eastAsia"/>
          <w:lang w:eastAsia="ja-JP"/>
        </w:rPr>
        <w:t>支援</w:t>
      </w:r>
      <w:r w:rsidRPr="00105E4F">
        <w:rPr>
          <w:rFonts w:ascii="ＭＳ 明朝" w:eastAsia="ＭＳ 明朝" w:hAnsi="ＭＳ 明朝"/>
        </w:rPr>
        <w:t>付き生活（</w:t>
      </w:r>
      <w:r w:rsidR="00B3391D" w:rsidRPr="00105E4F">
        <w:rPr>
          <w:rFonts w:ascii="ＭＳ 明朝" w:eastAsia="ＭＳ 明朝" w:hAnsi="ＭＳ 明朝" w:hint="eastAsia"/>
          <w:lang w:eastAsia="ja-JP"/>
        </w:rPr>
        <w:t>外部からの支援</w:t>
      </w:r>
      <w:r w:rsidRPr="00105E4F">
        <w:rPr>
          <w:rFonts w:ascii="ＭＳ 明朝" w:eastAsia="ＭＳ 明朝" w:hAnsi="ＭＳ 明朝"/>
        </w:rPr>
        <w:t>）への移行と並行して、サポート施設が近くにある小規模フラットのネットワーク拡大が加速している。これらの</w:t>
      </w:r>
      <w:r w:rsidR="00525768" w:rsidRPr="00105E4F">
        <w:rPr>
          <w:rFonts w:ascii="ＭＳ 明朝" w:eastAsia="ＭＳ 明朝" w:hAnsi="ＭＳ 明朝" w:hint="eastAsia"/>
          <w:lang w:eastAsia="ja-JP"/>
        </w:rPr>
        <w:t>ワンルームアパート</w:t>
      </w:r>
      <w:r w:rsidRPr="00105E4F">
        <w:rPr>
          <w:rFonts w:ascii="ＭＳ 明朝" w:eastAsia="ＭＳ 明朝" w:hAnsi="ＭＳ 明朝"/>
        </w:rPr>
        <w:t>は、障害のある人もない人も個々のフラットを利用できる</w:t>
      </w:r>
      <w:r w:rsidR="00B3391D" w:rsidRPr="00105E4F">
        <w:rPr>
          <w:rFonts w:ascii="ＭＳ 明朝" w:eastAsia="ＭＳ 明朝" w:hAnsi="ＭＳ 明朝" w:hint="eastAsia"/>
          <w:lang w:eastAsia="ja-JP"/>
        </w:rPr>
        <w:t>インクルーシブな</w:t>
      </w:r>
      <w:r w:rsidRPr="00105E4F">
        <w:rPr>
          <w:rFonts w:ascii="ＭＳ 明朝" w:eastAsia="ＭＳ 明朝" w:hAnsi="ＭＳ 明朝"/>
        </w:rPr>
        <w:t>環境の中に位置している。</w:t>
      </w:r>
    </w:p>
    <w:p w14:paraId="7E21E143" w14:textId="77777777" w:rsidR="00792B19" w:rsidRPr="00105E4F" w:rsidRDefault="00A34B3A">
      <w:pPr>
        <w:pStyle w:val="H23G"/>
        <w:rPr>
          <w:rFonts w:ascii="ＭＳ 明朝" w:eastAsia="ＭＳ 明朝" w:hAnsi="ＭＳ 明朝"/>
        </w:rPr>
      </w:pPr>
      <w:r w:rsidRPr="00105E4F">
        <w:rPr>
          <w:rFonts w:ascii="ＭＳ 明朝" w:eastAsia="ＭＳ 明朝" w:hAnsi="ＭＳ 明朝"/>
        </w:rPr>
        <w:lastRenderedPageBreak/>
        <w:tab/>
      </w:r>
      <w:r w:rsidRPr="00105E4F">
        <w:rPr>
          <w:rFonts w:ascii="ＭＳ 明朝" w:eastAsia="ＭＳ 明朝" w:hAnsi="ＭＳ 明朝"/>
        </w:rPr>
        <w:tab/>
        <w:t>社会扶助</w:t>
      </w:r>
    </w:p>
    <w:p w14:paraId="74CBC810" w14:textId="1BE711EF" w:rsidR="00792B19" w:rsidRPr="00105E4F" w:rsidRDefault="00A34B3A">
      <w:pPr>
        <w:pStyle w:val="ParaNoG"/>
        <w:rPr>
          <w:rFonts w:ascii="ＭＳ 明朝" w:eastAsia="ＭＳ 明朝" w:hAnsi="ＭＳ 明朝"/>
        </w:rPr>
      </w:pPr>
      <w:r w:rsidRPr="00105E4F">
        <w:rPr>
          <w:rFonts w:ascii="ＭＳ 明朝" w:eastAsia="ＭＳ 明朝" w:hAnsi="ＭＳ 明朝"/>
        </w:rPr>
        <w:t>困窮している人々の生活と住居を確保するために、すべての</w:t>
      </w:r>
      <w:r w:rsidR="006C2E75" w:rsidRPr="00105E4F">
        <w:rPr>
          <w:rFonts w:ascii="ＭＳ 明朝" w:eastAsia="ＭＳ 明朝" w:hAnsi="ＭＳ 明朝" w:hint="eastAsia"/>
          <w:lang w:eastAsia="ja-JP"/>
        </w:rPr>
        <w:t>州</w:t>
      </w:r>
      <w:r w:rsidRPr="00105E4F">
        <w:rPr>
          <w:rFonts w:ascii="ＭＳ 明朝" w:eastAsia="ＭＳ 明朝" w:hAnsi="ＭＳ 明朝"/>
        </w:rPr>
        <w:t>が支給している給付が、</w:t>
      </w:r>
      <w:r w:rsidRPr="00105E4F">
        <w:rPr>
          <w:rFonts w:ascii="ＭＳ 明朝" w:eastAsia="ＭＳ 明朝" w:hAnsi="ＭＳ 明朝"/>
          <w:bCs/>
        </w:rPr>
        <w:t>社会扶助として</w:t>
      </w:r>
      <w:r w:rsidRPr="00105E4F">
        <w:rPr>
          <w:rFonts w:ascii="ＭＳ 明朝" w:eastAsia="ＭＳ 明朝" w:hAnsi="ＭＳ 明朝"/>
        </w:rPr>
        <w:t>知られる</w:t>
      </w:r>
      <w:r w:rsidR="006C2E75" w:rsidRPr="00105E4F">
        <w:rPr>
          <w:rFonts w:ascii="ＭＳ 明朝" w:eastAsia="ＭＳ 明朝" w:hAnsi="ＭＳ 明朝" w:hint="eastAsia"/>
          <w:lang w:eastAsia="ja-JP"/>
        </w:rPr>
        <w:t>（資産調査をともなう）</w:t>
      </w:r>
      <w:r w:rsidRPr="00105E4F">
        <w:rPr>
          <w:rFonts w:ascii="ＭＳ 明朝" w:eastAsia="ＭＳ 明朝" w:hAnsi="ＭＳ 明朝"/>
        </w:rPr>
        <w:t>最低所得である。多くの場合、</w:t>
      </w:r>
      <w:r w:rsidR="0078175C" w:rsidRPr="00105E4F">
        <w:rPr>
          <w:rFonts w:ascii="ＭＳ 明朝" w:eastAsia="ＭＳ 明朝" w:hAnsi="ＭＳ 明朝"/>
        </w:rPr>
        <w:t>障害のある人</w:t>
      </w:r>
      <w:r w:rsidRPr="00105E4F">
        <w:rPr>
          <w:rFonts w:ascii="ＭＳ 明朝" w:eastAsia="ＭＳ 明朝" w:hAnsi="ＭＳ 明朝"/>
        </w:rPr>
        <w:t>はこの給付金に依存している。</w:t>
      </w:r>
    </w:p>
    <w:p w14:paraId="48C7106A" w14:textId="663BF17E" w:rsidR="00792B19" w:rsidRPr="00105E4F" w:rsidRDefault="00A34B3A">
      <w:pPr>
        <w:pStyle w:val="ParaNoG"/>
        <w:rPr>
          <w:rFonts w:ascii="ＭＳ 明朝" w:eastAsia="ＭＳ 明朝" w:hAnsi="ＭＳ 明朝"/>
        </w:rPr>
      </w:pPr>
      <w:r w:rsidRPr="00105E4F">
        <w:rPr>
          <w:rFonts w:ascii="ＭＳ 明朝" w:eastAsia="ＭＳ 明朝" w:hAnsi="ＭＳ 明朝"/>
        </w:rPr>
        <w:t>過去には、障害や要介護のために</w:t>
      </w:r>
      <w:r w:rsidR="006C2E75" w:rsidRPr="00105E4F">
        <w:rPr>
          <w:rFonts w:ascii="ＭＳ 明朝" w:eastAsia="ＭＳ 明朝" w:hAnsi="ＭＳ 明朝" w:hint="eastAsia"/>
          <w:lang w:eastAsia="ja-JP"/>
        </w:rPr>
        <w:t>より多くの</w:t>
      </w:r>
      <w:r w:rsidRPr="00105E4F">
        <w:rPr>
          <w:rFonts w:ascii="ＭＳ 明朝" w:eastAsia="ＭＳ 明朝" w:hAnsi="ＭＳ 明朝"/>
        </w:rPr>
        <w:t>支援を必要</w:t>
      </w:r>
      <w:r w:rsidR="006C2E75" w:rsidRPr="00105E4F">
        <w:rPr>
          <w:rFonts w:ascii="ＭＳ 明朝" w:eastAsia="ＭＳ 明朝" w:hAnsi="ＭＳ 明朝" w:hint="eastAsia"/>
          <w:lang w:eastAsia="ja-JP"/>
        </w:rPr>
        <w:t>とし</w:t>
      </w:r>
      <w:r w:rsidRPr="00105E4F">
        <w:rPr>
          <w:rFonts w:ascii="ＭＳ 明朝" w:eastAsia="ＭＳ 明朝" w:hAnsi="ＭＳ 明朝"/>
        </w:rPr>
        <w:t>、その</w:t>
      </w:r>
      <w:r w:rsidRPr="00105E4F">
        <w:rPr>
          <w:rFonts w:ascii="ＭＳ 明朝" w:eastAsia="ＭＳ 明朝" w:hAnsi="ＭＳ 明朝"/>
          <w:bCs/>
        </w:rPr>
        <w:t>ために入院施設を利用</w:t>
      </w:r>
      <w:r w:rsidRPr="00105E4F">
        <w:rPr>
          <w:rFonts w:ascii="ＭＳ 明朝" w:eastAsia="ＭＳ 明朝" w:hAnsi="ＭＳ 明朝"/>
        </w:rPr>
        <w:t>しようとした人の一部が、全財産を失ったことがあった。</w:t>
      </w:r>
      <w:r w:rsidR="006A127A" w:rsidRPr="00105E4F">
        <w:rPr>
          <w:rFonts w:ascii="ＭＳ 明朝" w:eastAsia="ＭＳ 明朝" w:hAnsi="ＭＳ 明朝" w:hint="eastAsia"/>
          <w:lang w:eastAsia="ja-JP"/>
        </w:rPr>
        <w:t>その後、</w:t>
      </w:r>
      <w:r w:rsidRPr="00105E4F">
        <w:rPr>
          <w:rFonts w:ascii="ＭＳ 明朝" w:eastAsia="ＭＳ 明朝" w:hAnsi="ＭＳ 明朝"/>
        </w:rPr>
        <w:t>憲法裁判所は、</w:t>
      </w:r>
      <w:r w:rsidR="0078175C" w:rsidRPr="00105E4F">
        <w:rPr>
          <w:rFonts w:ascii="ＭＳ 明朝" w:eastAsia="ＭＳ 明朝" w:hAnsi="ＭＳ 明朝"/>
        </w:rPr>
        <w:t>障害のある人</w:t>
      </w:r>
      <w:r w:rsidRPr="00105E4F">
        <w:rPr>
          <w:rFonts w:ascii="ＭＳ 明朝" w:eastAsia="ＭＳ 明朝" w:hAnsi="ＭＳ 明朝"/>
        </w:rPr>
        <w:t>が</w:t>
      </w:r>
      <w:r w:rsidR="006C2E75" w:rsidRPr="00105E4F">
        <w:rPr>
          <w:rFonts w:ascii="ＭＳ 明朝" w:eastAsia="ＭＳ 明朝" w:hAnsi="ＭＳ 明朝" w:hint="eastAsia"/>
          <w:lang w:eastAsia="ja-JP"/>
        </w:rPr>
        <w:t>入所</w:t>
      </w:r>
      <w:r w:rsidRPr="00105E4F">
        <w:rPr>
          <w:rFonts w:ascii="ＭＳ 明朝" w:eastAsia="ＭＳ 明朝" w:hAnsi="ＭＳ 明朝"/>
        </w:rPr>
        <w:t>施設での</w:t>
      </w:r>
      <w:r w:rsidR="006C2E75" w:rsidRPr="00105E4F">
        <w:rPr>
          <w:rFonts w:ascii="ＭＳ 明朝" w:eastAsia="ＭＳ 明朝" w:hAnsi="ＭＳ 明朝" w:hint="eastAsia"/>
          <w:lang w:eastAsia="ja-JP"/>
        </w:rPr>
        <w:t>ケア</w:t>
      </w:r>
      <w:r w:rsidRPr="00105E4F">
        <w:rPr>
          <w:rFonts w:ascii="ＭＳ 明朝" w:eastAsia="ＭＳ 明朝" w:hAnsi="ＭＳ 明朝"/>
        </w:rPr>
        <w:t>を受けることになった場合、もはや全財産を失うことを恐れる必要はないことを明らかにした。</w:t>
      </w:r>
    </w:p>
    <w:p w14:paraId="17CD7D10" w14:textId="775A4E02" w:rsidR="00792B19" w:rsidRPr="00105E4F" w:rsidRDefault="00A34B3A">
      <w:pPr>
        <w:pStyle w:val="H1G"/>
        <w:rPr>
          <w:rFonts w:ascii="ＭＳ 明朝" w:eastAsia="ＭＳ 明朝" w:hAnsi="ＭＳ 明朝"/>
        </w:rPr>
      </w:pPr>
      <w:bookmarkStart w:id="50" w:name="_Hlk133840534"/>
      <w:r w:rsidRPr="00105E4F">
        <w:rPr>
          <w:rFonts w:ascii="ＭＳ 明朝" w:eastAsia="ＭＳ 明朝" w:hAnsi="ＭＳ 明朝"/>
        </w:rPr>
        <w:tab/>
      </w:r>
      <w:r w:rsidRPr="00105E4F">
        <w:rPr>
          <w:rFonts w:ascii="ＭＳ 明朝" w:eastAsia="ＭＳ 明朝" w:hAnsi="ＭＳ 明朝"/>
        </w:rPr>
        <w:tab/>
      </w:r>
      <w:r w:rsidR="0036476A" w:rsidRPr="00105E4F">
        <w:rPr>
          <w:rFonts w:ascii="ＭＳ 明朝" w:eastAsia="ＭＳ 明朝" w:hAnsi="ＭＳ 明朝"/>
        </w:rPr>
        <w:t>報告前</w:t>
      </w:r>
      <w:r w:rsidR="0036476A" w:rsidRPr="00105E4F">
        <w:rPr>
          <w:rFonts w:ascii="ＭＳ 明朝" w:eastAsia="ＭＳ 明朝" w:hAnsi="ＭＳ 明朝" w:hint="eastAsia"/>
          <w:lang w:eastAsia="ja-JP"/>
        </w:rPr>
        <w:t>質問事項パラグラフ</w:t>
      </w:r>
      <w:r w:rsidR="0036476A" w:rsidRPr="00105E4F">
        <w:rPr>
          <w:rFonts w:ascii="ＭＳ 明朝" w:eastAsia="ＭＳ 明朝" w:hAnsi="ＭＳ 明朝"/>
        </w:rPr>
        <w:t>38</w:t>
      </w:r>
      <w:r w:rsidR="0036476A" w:rsidRPr="00105E4F">
        <w:rPr>
          <w:rFonts w:ascii="ＭＳ 明朝" w:eastAsia="ＭＳ 明朝" w:hAnsi="ＭＳ 明朝" w:hint="eastAsia"/>
          <w:lang w:eastAsia="ja-JP"/>
        </w:rPr>
        <w:t>への</w:t>
      </w:r>
      <w:r w:rsidRPr="00105E4F">
        <w:rPr>
          <w:rFonts w:ascii="ＭＳ 明朝" w:eastAsia="ＭＳ 明朝" w:hAnsi="ＭＳ 明朝"/>
        </w:rPr>
        <w:t>回答</w:t>
      </w:r>
    </w:p>
    <w:bookmarkEnd w:id="50"/>
    <w:p w14:paraId="41439E63" w14:textId="05672581" w:rsidR="00792B19" w:rsidRPr="00105E4F" w:rsidRDefault="00406310">
      <w:pPr>
        <w:pStyle w:val="ParaNoG"/>
        <w:rPr>
          <w:rFonts w:ascii="ＭＳ 明朝" w:eastAsia="ＭＳ 明朝" w:hAnsi="ＭＳ 明朝"/>
        </w:rPr>
      </w:pPr>
      <w:r w:rsidRPr="00105E4F">
        <w:rPr>
          <w:rFonts w:ascii="ＭＳ 明朝" w:eastAsia="ＭＳ 明朝" w:hAnsi="ＭＳ 明朝" w:hint="eastAsia"/>
          <w:lang w:eastAsia="ja-JP"/>
        </w:rPr>
        <w:t>運用プログラムである</w:t>
      </w:r>
      <w:r w:rsidR="000E2459" w:rsidRPr="00105E4F">
        <w:rPr>
          <w:rFonts w:ascii="ＭＳ 明朝" w:eastAsia="ＭＳ 明朝" w:hAnsi="ＭＳ 明朝" w:hint="eastAsia"/>
          <w:lang w:eastAsia="ja-JP"/>
        </w:rPr>
        <w:t>「</w:t>
      </w:r>
      <w:r w:rsidRPr="00105E4F">
        <w:rPr>
          <w:rFonts w:ascii="ＭＳ 明朝" w:eastAsia="ＭＳ 明朝" w:hAnsi="ＭＳ 明朝" w:hint="eastAsia"/>
          <w:lang w:eastAsia="ja-JP"/>
        </w:rPr>
        <w:t>オーストリア雇用2014-2020</w:t>
      </w:r>
      <w:r w:rsidR="000E2459" w:rsidRPr="00105E4F">
        <w:rPr>
          <w:rFonts w:ascii="ＭＳ 明朝" w:eastAsia="ＭＳ 明朝" w:hAnsi="ＭＳ 明朝" w:hint="eastAsia"/>
          <w:lang w:eastAsia="ja-JP"/>
        </w:rPr>
        <w:t>」</w:t>
      </w:r>
      <w:r w:rsidRPr="00105E4F">
        <w:rPr>
          <w:rFonts w:ascii="ＭＳ 明朝" w:eastAsia="ＭＳ 明朝" w:hAnsi="ＭＳ 明朝" w:hint="eastAsia"/>
          <w:lang w:eastAsia="ja-JP"/>
        </w:rPr>
        <w:t>およびとくにそれぞれの</w:t>
      </w:r>
      <w:r w:rsidR="000E2459" w:rsidRPr="00105E4F">
        <w:rPr>
          <w:rFonts w:ascii="ＭＳ 明朝" w:eastAsia="ＭＳ 明朝" w:hAnsi="ＭＳ 明朝" w:hint="eastAsia"/>
          <w:lang w:eastAsia="ja-JP"/>
        </w:rPr>
        <w:t>出資優先順位</w:t>
      </w:r>
      <w:r w:rsidRPr="00105E4F">
        <w:rPr>
          <w:rFonts w:ascii="ＭＳ 明朝" w:eastAsia="ＭＳ 明朝" w:hAnsi="ＭＳ 明朝" w:hint="eastAsia"/>
          <w:lang w:eastAsia="ja-JP"/>
        </w:rPr>
        <w:t>は、</w:t>
      </w:r>
      <w:r w:rsidR="00A34B3A" w:rsidRPr="00105E4F">
        <w:rPr>
          <w:rFonts w:ascii="ＭＳ 明朝" w:eastAsia="ＭＳ 明朝" w:hAnsi="ＭＳ 明朝"/>
        </w:rPr>
        <w:t>欧州社会基金（European Social Fund：</w:t>
      </w:r>
      <w:r w:rsidR="000E2459" w:rsidRPr="00105E4F">
        <w:rPr>
          <w:rFonts w:ascii="ＭＳ 明朝" w:eastAsia="ＭＳ 明朝" w:hAnsi="ＭＳ 明朝" w:hint="eastAsia"/>
          <w:lang w:eastAsia="ja-JP"/>
        </w:rPr>
        <w:t xml:space="preserve"> </w:t>
      </w:r>
      <w:r w:rsidR="00A34B3A" w:rsidRPr="00105E4F">
        <w:rPr>
          <w:rFonts w:ascii="ＭＳ 明朝" w:eastAsia="ＭＳ 明朝" w:hAnsi="ＭＳ 明朝"/>
        </w:rPr>
        <w:t>ESF）</w:t>
      </w:r>
      <w:r w:rsidRPr="00105E4F">
        <w:rPr>
          <w:rFonts w:ascii="ＭＳ 明朝" w:eastAsia="ＭＳ 明朝" w:hAnsi="ＭＳ 明朝" w:hint="eastAsia"/>
          <w:lang w:eastAsia="ja-JP"/>
        </w:rPr>
        <w:t>の資金を使う際の</w:t>
      </w:r>
      <w:r w:rsidR="000E2459" w:rsidRPr="00105E4F">
        <w:rPr>
          <w:rFonts w:ascii="ＭＳ 明朝" w:eastAsia="ＭＳ 明朝" w:hAnsi="ＭＳ 明朝" w:hint="eastAsia"/>
          <w:lang w:eastAsia="ja-JP"/>
        </w:rPr>
        <w:t>基礎的基準</w:t>
      </w:r>
      <w:r w:rsidRPr="00105E4F">
        <w:rPr>
          <w:rFonts w:ascii="ＭＳ 明朝" w:eastAsia="ＭＳ 明朝" w:hAnsi="ＭＳ 明朝" w:hint="eastAsia"/>
          <w:lang w:eastAsia="ja-JP"/>
        </w:rPr>
        <w:t>である。</w:t>
      </w:r>
      <w:r w:rsidR="003C0491" w:rsidRPr="00105E4F">
        <w:rPr>
          <w:rFonts w:ascii="ＭＳ 明朝" w:eastAsia="ＭＳ 明朝" w:hAnsi="ＭＳ 明朝"/>
        </w:rPr>
        <w:t>2014</w:t>
      </w:r>
      <w:r w:rsidR="00A34B3A" w:rsidRPr="00105E4F">
        <w:rPr>
          <w:rFonts w:ascii="ＭＳ 明朝" w:eastAsia="ＭＳ 明朝" w:hAnsi="ＭＳ 明朝"/>
        </w:rPr>
        <w:t>年から2020年のオーストリアに提供されるESF資金全体のうち、ほぼ30％、総額約1億2,800万ユーロが、</w:t>
      </w:r>
      <w:r w:rsidR="0078175C" w:rsidRPr="00105E4F">
        <w:rPr>
          <w:rFonts w:ascii="ＭＳ 明朝" w:eastAsia="ＭＳ 明朝" w:hAnsi="ＭＳ 明朝"/>
        </w:rPr>
        <w:t>障害のある人</w:t>
      </w:r>
      <w:r w:rsidRPr="00105E4F">
        <w:rPr>
          <w:rFonts w:ascii="ＭＳ 明朝" w:eastAsia="ＭＳ 明朝" w:hAnsi="ＭＳ 明朝"/>
        </w:rPr>
        <w:t>のために</w:t>
      </w:r>
      <w:r w:rsidRPr="00105E4F">
        <w:rPr>
          <w:rFonts w:ascii="ＭＳ 明朝" w:eastAsia="ＭＳ 明朝" w:hAnsi="ＭＳ 明朝" w:hint="eastAsia"/>
          <w:lang w:eastAsia="ja-JP"/>
        </w:rPr>
        <w:t>、とくに</w:t>
      </w:r>
      <w:r w:rsidR="00A34B3A" w:rsidRPr="00105E4F">
        <w:rPr>
          <w:rFonts w:ascii="ＭＳ 明朝" w:eastAsia="ＭＳ 明朝" w:hAnsi="ＭＳ 明朝"/>
        </w:rPr>
        <w:t>労働市場から排除される恐れのある若者や障害のある若者のため</w:t>
      </w:r>
      <w:r w:rsidRPr="00105E4F">
        <w:rPr>
          <w:rFonts w:ascii="ＭＳ 明朝" w:eastAsia="ＭＳ 明朝" w:hAnsi="ＭＳ 明朝" w:hint="eastAsia"/>
          <w:lang w:eastAsia="ja-JP"/>
        </w:rPr>
        <w:t>に、</w:t>
      </w:r>
      <w:r w:rsidRPr="00105E4F">
        <w:rPr>
          <w:rFonts w:ascii="ＭＳ 明朝" w:eastAsia="ＭＳ 明朝" w:hAnsi="ＭＳ 明朝"/>
        </w:rPr>
        <w:t>確保されている。</w:t>
      </w:r>
    </w:p>
    <w:p w14:paraId="5A20120E" w14:textId="6116851A" w:rsidR="00792B19" w:rsidRPr="00105E4F" w:rsidRDefault="00A34B3A">
      <w:pPr>
        <w:pStyle w:val="ParaNoG"/>
        <w:rPr>
          <w:rFonts w:ascii="ＭＳ 明朝" w:eastAsia="ＭＳ 明朝" w:hAnsi="ＭＳ 明朝"/>
        </w:rPr>
      </w:pPr>
      <w:r w:rsidRPr="00105E4F">
        <w:rPr>
          <w:rFonts w:ascii="ＭＳ 明朝" w:eastAsia="ＭＳ 明朝" w:hAnsi="ＭＳ 明朝"/>
        </w:rPr>
        <w:t>各州に事務所を置く連邦社会・障害者サービス局（</w:t>
      </w:r>
      <w:proofErr w:type="spellStart"/>
      <w:r w:rsidRPr="00105E4F">
        <w:rPr>
          <w:rFonts w:ascii="ＭＳ 明朝" w:eastAsia="ＭＳ 明朝" w:hAnsi="ＭＳ 明朝"/>
        </w:rPr>
        <w:t>Sozialministeriumservice</w:t>
      </w:r>
      <w:proofErr w:type="spellEnd"/>
      <w:r w:rsidRPr="00105E4F">
        <w:rPr>
          <w:rFonts w:ascii="ＭＳ 明朝" w:eastAsia="ＭＳ 明朝" w:hAnsi="ＭＳ 明朝"/>
        </w:rPr>
        <w:t>）は、障害のある若者や労働市場から排除される恐れのある若者のための職業支援ネットワーク（</w:t>
      </w:r>
      <w:proofErr w:type="spellStart"/>
      <w:r w:rsidR="001D6251" w:rsidRPr="00105E4F">
        <w:rPr>
          <w:rFonts w:ascii="ＭＳ 明朝" w:eastAsia="ＭＳ 明朝" w:hAnsi="ＭＳ 明朝"/>
        </w:rPr>
        <w:t>Netzwerk</w:t>
      </w:r>
      <w:proofErr w:type="spellEnd"/>
      <w:r w:rsidR="001D6251" w:rsidRPr="00105E4F">
        <w:rPr>
          <w:rFonts w:ascii="ＭＳ 明朝" w:eastAsia="ＭＳ 明朝" w:hAnsi="ＭＳ 明朝"/>
        </w:rPr>
        <w:t xml:space="preserve"> </w:t>
      </w:r>
      <w:proofErr w:type="spellStart"/>
      <w:r w:rsidR="001D6251" w:rsidRPr="00105E4F">
        <w:rPr>
          <w:rFonts w:ascii="ＭＳ 明朝" w:eastAsia="ＭＳ 明朝" w:hAnsi="ＭＳ 明朝"/>
        </w:rPr>
        <w:t>Berufliche</w:t>
      </w:r>
      <w:proofErr w:type="spellEnd"/>
      <w:r w:rsidR="001D6251" w:rsidRPr="00105E4F">
        <w:rPr>
          <w:rFonts w:ascii="ＭＳ 明朝" w:eastAsia="ＭＳ 明朝" w:hAnsi="ＭＳ 明朝"/>
        </w:rPr>
        <w:t xml:space="preserve"> </w:t>
      </w:r>
      <w:proofErr w:type="spellStart"/>
      <w:r w:rsidR="001D6251" w:rsidRPr="00105E4F">
        <w:rPr>
          <w:rFonts w:ascii="ＭＳ 明朝" w:eastAsia="ＭＳ 明朝" w:hAnsi="ＭＳ 明朝"/>
        </w:rPr>
        <w:t>Assistenz</w:t>
      </w:r>
      <w:proofErr w:type="spellEnd"/>
      <w:r w:rsidR="001D6251" w:rsidRPr="00105E4F">
        <w:rPr>
          <w:rFonts w:ascii="ＭＳ 明朝" w:eastAsia="ＭＳ 明朝" w:hAnsi="ＭＳ 明朝"/>
        </w:rPr>
        <w:t>: NEBA</w:t>
      </w:r>
      <w:r w:rsidRPr="00105E4F">
        <w:rPr>
          <w:rFonts w:ascii="ＭＳ 明朝" w:eastAsia="ＭＳ 明朝" w:hAnsi="ＭＳ 明朝"/>
        </w:rPr>
        <w:t>）の</w:t>
      </w:r>
      <w:r w:rsidR="00715E65" w:rsidRPr="00105E4F">
        <w:rPr>
          <w:rFonts w:ascii="ＭＳ 明朝" w:eastAsia="ＭＳ 明朝" w:hAnsi="ＭＳ 明朝" w:hint="eastAsia"/>
          <w:lang w:eastAsia="ja-JP"/>
        </w:rPr>
        <w:t>若者指導・生産学校</w:t>
      </w:r>
      <w:r w:rsidRPr="00105E4F">
        <w:rPr>
          <w:rFonts w:ascii="ＭＳ 明朝" w:eastAsia="ＭＳ 明朝" w:hAnsi="ＭＳ 明朝"/>
        </w:rPr>
        <w:t>プログラム</w:t>
      </w:r>
      <w:r w:rsidR="00715E65" w:rsidRPr="00105E4F">
        <w:rPr>
          <w:rFonts w:ascii="ＭＳ 明朝" w:eastAsia="ＭＳ 明朝" w:hAnsi="ＭＳ 明朝" w:hint="eastAsia"/>
          <w:lang w:eastAsia="ja-JP"/>
        </w:rPr>
        <w:t>（</w:t>
      </w:r>
      <w:r w:rsidR="00715E65" w:rsidRPr="00105E4F">
        <w:rPr>
          <w:rFonts w:ascii="ＭＳ 明朝" w:eastAsia="ＭＳ 明朝" w:hAnsi="ＭＳ 明朝"/>
          <w:lang w:eastAsia="ja-JP"/>
        </w:rPr>
        <w:t>Youth Coaching and Production School programmes</w:t>
      </w:r>
      <w:r w:rsidR="00715E65" w:rsidRPr="00105E4F">
        <w:rPr>
          <w:rFonts w:ascii="ＭＳ 明朝" w:eastAsia="ＭＳ 明朝" w:hAnsi="ＭＳ 明朝" w:hint="eastAsia"/>
          <w:lang w:eastAsia="ja-JP"/>
        </w:rPr>
        <w:t>）</w:t>
      </w:r>
      <w:r w:rsidRPr="00105E4F">
        <w:rPr>
          <w:rFonts w:ascii="ＭＳ 明朝" w:eastAsia="ＭＳ 明朝" w:hAnsi="ＭＳ 明朝"/>
        </w:rPr>
        <w:t>、および健康問題を抱える高齢労働者を雇用する企業のためのfit2work企業</w:t>
      </w:r>
      <w:r w:rsidR="00715E65" w:rsidRPr="00105E4F">
        <w:rPr>
          <w:rFonts w:ascii="ＭＳ 明朝" w:eastAsia="ＭＳ 明朝" w:hAnsi="ＭＳ 明朝" w:hint="eastAsia"/>
          <w:lang w:eastAsia="ja-JP"/>
        </w:rPr>
        <w:t>助言</w:t>
      </w:r>
      <w:r w:rsidRPr="00105E4F">
        <w:rPr>
          <w:rFonts w:ascii="ＭＳ 明朝" w:eastAsia="ＭＳ 明朝" w:hAnsi="ＭＳ 明朝"/>
        </w:rPr>
        <w:t>サービスを</w:t>
      </w:r>
      <w:r w:rsidR="001D6251" w:rsidRPr="00105E4F">
        <w:rPr>
          <w:rFonts w:ascii="ＭＳ 明朝" w:eastAsia="ＭＳ 明朝" w:hAnsi="ＭＳ 明朝" w:hint="eastAsia"/>
          <w:lang w:eastAsia="ja-JP"/>
        </w:rPr>
        <w:t>編成</w:t>
      </w:r>
      <w:r w:rsidRPr="00105E4F">
        <w:rPr>
          <w:rFonts w:ascii="ＭＳ 明朝" w:eastAsia="ＭＳ 明朝" w:hAnsi="ＭＳ 明朝"/>
        </w:rPr>
        <w:t>している。これらのプログラムはESFの資金援助</w:t>
      </w:r>
      <w:r w:rsidR="00715E65" w:rsidRPr="00105E4F">
        <w:rPr>
          <w:rFonts w:ascii="ＭＳ 明朝" w:eastAsia="ＭＳ 明朝" w:hAnsi="ＭＳ 明朝" w:hint="eastAsia"/>
          <w:lang w:eastAsia="ja-JP"/>
        </w:rPr>
        <w:t>も</w:t>
      </w:r>
      <w:r w:rsidRPr="00105E4F">
        <w:rPr>
          <w:rFonts w:ascii="ＭＳ 明朝" w:eastAsia="ＭＳ 明朝" w:hAnsi="ＭＳ 明朝"/>
        </w:rPr>
        <w:t>受けている。</w:t>
      </w:r>
    </w:p>
    <w:p w14:paraId="1B6197FA" w14:textId="59D3BF1A" w:rsidR="00792B19" w:rsidRPr="00105E4F" w:rsidRDefault="00A34B3A">
      <w:pPr>
        <w:pStyle w:val="ParaNoG"/>
        <w:rPr>
          <w:rFonts w:ascii="ＭＳ 明朝" w:eastAsia="ＭＳ 明朝" w:hAnsi="ＭＳ 明朝"/>
        </w:rPr>
      </w:pPr>
      <w:r w:rsidRPr="00105E4F">
        <w:rPr>
          <w:rFonts w:ascii="ＭＳ 明朝" w:eastAsia="ＭＳ 明朝" w:hAnsi="ＭＳ 明朝"/>
        </w:rPr>
        <w:t>各州の統合支援</w:t>
      </w:r>
      <w:r w:rsidR="00715E65" w:rsidRPr="00105E4F">
        <w:rPr>
          <w:rFonts w:ascii="ＭＳ 明朝" w:eastAsia="ＭＳ 明朝" w:hAnsi="ＭＳ 明朝" w:hint="eastAsia"/>
          <w:lang w:eastAsia="ja-JP"/>
        </w:rPr>
        <w:t>制度</w:t>
      </w:r>
      <w:r w:rsidRPr="00105E4F">
        <w:rPr>
          <w:rFonts w:ascii="ＭＳ 明朝" w:eastAsia="ＭＳ 明朝" w:hAnsi="ＭＳ 明朝"/>
        </w:rPr>
        <w:t>内のいくつかのプロジェクトについては、</w:t>
      </w:r>
      <w:r w:rsidRPr="00105E4F">
        <w:rPr>
          <w:rFonts w:ascii="ＭＳ 明朝" w:eastAsia="ＭＳ 明朝" w:hAnsi="ＭＳ 明朝"/>
          <w:bCs/>
        </w:rPr>
        <w:t>欧州農村開発</w:t>
      </w:r>
      <w:r w:rsidR="00715E65" w:rsidRPr="00105E4F">
        <w:rPr>
          <w:rFonts w:ascii="ＭＳ 明朝" w:eastAsia="ＭＳ 明朝" w:hAnsi="ＭＳ 明朝"/>
          <w:bCs/>
        </w:rPr>
        <w:t>農業</w:t>
      </w:r>
      <w:r w:rsidRPr="00105E4F">
        <w:rPr>
          <w:rFonts w:ascii="ＭＳ 明朝" w:eastAsia="ＭＳ 明朝" w:hAnsi="ＭＳ 明朝"/>
          <w:bCs/>
        </w:rPr>
        <w:t>基金</w:t>
      </w:r>
      <w:r w:rsidRPr="00105E4F">
        <w:rPr>
          <w:rFonts w:ascii="ＭＳ 明朝" w:eastAsia="ＭＳ 明朝" w:hAnsi="ＭＳ 明朝"/>
        </w:rPr>
        <w:t>（</w:t>
      </w:r>
      <w:r w:rsidR="001D6251" w:rsidRPr="00105E4F">
        <w:rPr>
          <w:rFonts w:ascii="ＭＳ 明朝" w:eastAsia="ＭＳ 明朝" w:hAnsi="ＭＳ 明朝"/>
        </w:rPr>
        <w:t>European Agriculture Fund for Rural Development</w:t>
      </w:r>
      <w:r w:rsidR="001D6251" w:rsidRPr="00105E4F">
        <w:rPr>
          <w:rFonts w:ascii="ＭＳ 明朝" w:eastAsia="ＭＳ 明朝" w:hAnsi="ＭＳ 明朝" w:hint="eastAsia"/>
          <w:lang w:eastAsia="ja-JP"/>
        </w:rPr>
        <w:t>:</w:t>
      </w:r>
      <w:r w:rsidR="001D6251" w:rsidRPr="00105E4F">
        <w:rPr>
          <w:rFonts w:ascii="ＭＳ 明朝" w:eastAsia="ＭＳ 明朝" w:hAnsi="ＭＳ 明朝"/>
        </w:rPr>
        <w:t xml:space="preserve"> </w:t>
      </w:r>
      <w:r w:rsidRPr="00105E4F">
        <w:rPr>
          <w:rFonts w:ascii="ＭＳ 明朝" w:eastAsia="ＭＳ 明朝" w:hAnsi="ＭＳ 明朝"/>
        </w:rPr>
        <w:t>EAFRD）から資金が提供されている。</w:t>
      </w:r>
    </w:p>
    <w:p w14:paraId="0A101316" w14:textId="2F0C0A44" w:rsidR="00792B19" w:rsidRPr="00105E4F" w:rsidRDefault="00A34B3A">
      <w:pPr>
        <w:pStyle w:val="ParaNoG"/>
        <w:rPr>
          <w:rFonts w:ascii="ＭＳ 明朝" w:eastAsia="ＭＳ 明朝" w:hAnsi="ＭＳ 明朝"/>
        </w:rPr>
      </w:pPr>
      <w:r w:rsidRPr="00105E4F">
        <w:rPr>
          <w:rFonts w:ascii="ＭＳ 明朝" w:eastAsia="ＭＳ 明朝" w:hAnsi="ＭＳ 明朝"/>
        </w:rPr>
        <w:t>パーソナルアシスタンスに関しては、質問37の回答を参照</w:t>
      </w:r>
      <w:r w:rsidR="00715E65" w:rsidRPr="00105E4F">
        <w:rPr>
          <w:rFonts w:ascii="ＭＳ 明朝" w:eastAsia="ＭＳ 明朝" w:hAnsi="ＭＳ 明朝" w:hint="eastAsia"/>
          <w:lang w:eastAsia="ja-JP"/>
        </w:rPr>
        <w:t>のこと</w:t>
      </w:r>
      <w:r w:rsidRPr="00105E4F">
        <w:rPr>
          <w:rFonts w:ascii="ＭＳ 明朝" w:eastAsia="ＭＳ 明朝" w:hAnsi="ＭＳ 明朝"/>
        </w:rPr>
        <w:t>。</w:t>
      </w:r>
    </w:p>
    <w:p w14:paraId="25B8EE7D" w14:textId="69BCFE9C" w:rsidR="00792B19" w:rsidRPr="00105E4F" w:rsidRDefault="00A34B3A">
      <w:pPr>
        <w:pStyle w:val="H1G"/>
        <w:rPr>
          <w:rFonts w:ascii="ＭＳ 明朝" w:eastAsia="ＭＳ 明朝" w:hAnsi="ＭＳ 明朝"/>
        </w:rPr>
      </w:pPr>
      <w:bookmarkStart w:id="51" w:name="_Hlk133843133"/>
      <w:r w:rsidRPr="00105E4F">
        <w:rPr>
          <w:rFonts w:ascii="ＭＳ 明朝" w:eastAsia="ＭＳ 明朝" w:hAnsi="ＭＳ 明朝"/>
        </w:rPr>
        <w:tab/>
      </w:r>
      <w:r w:rsidRPr="00105E4F">
        <w:rPr>
          <w:rFonts w:ascii="ＭＳ 明朝" w:eastAsia="ＭＳ 明朝" w:hAnsi="ＭＳ 明朝"/>
        </w:rPr>
        <w:tab/>
      </w:r>
      <w:r w:rsidR="0036476A" w:rsidRPr="00105E4F">
        <w:rPr>
          <w:rFonts w:ascii="ＭＳ 明朝" w:eastAsia="ＭＳ 明朝" w:hAnsi="ＭＳ 明朝"/>
        </w:rPr>
        <w:t>報告前</w:t>
      </w:r>
      <w:r w:rsidR="0036476A" w:rsidRPr="00105E4F">
        <w:rPr>
          <w:rFonts w:ascii="ＭＳ 明朝" w:eastAsia="ＭＳ 明朝" w:hAnsi="ＭＳ 明朝" w:hint="eastAsia"/>
          <w:lang w:eastAsia="ja-JP"/>
        </w:rPr>
        <w:t>質問事項パラグラフ</w:t>
      </w:r>
      <w:r w:rsidR="0036476A" w:rsidRPr="00105E4F">
        <w:rPr>
          <w:rFonts w:ascii="ＭＳ 明朝" w:eastAsia="ＭＳ 明朝" w:hAnsi="ＭＳ 明朝"/>
        </w:rPr>
        <w:t>39</w:t>
      </w:r>
      <w:r w:rsidR="0036476A" w:rsidRPr="00105E4F">
        <w:rPr>
          <w:rFonts w:ascii="ＭＳ 明朝" w:eastAsia="ＭＳ 明朝" w:hAnsi="ＭＳ 明朝" w:hint="eastAsia"/>
          <w:lang w:eastAsia="ja-JP"/>
        </w:rPr>
        <w:t>への</w:t>
      </w:r>
      <w:r w:rsidRPr="00105E4F">
        <w:rPr>
          <w:rFonts w:ascii="ＭＳ 明朝" w:eastAsia="ＭＳ 明朝" w:hAnsi="ＭＳ 明朝"/>
        </w:rPr>
        <w:t>回答</w:t>
      </w:r>
    </w:p>
    <w:bookmarkEnd w:id="51"/>
    <w:p w14:paraId="42A1ED6E" w14:textId="77777777" w:rsidR="00792B19" w:rsidRPr="00105E4F" w:rsidRDefault="00A34B3A">
      <w:pPr>
        <w:pStyle w:val="ParaNoG"/>
        <w:rPr>
          <w:rFonts w:ascii="ＭＳ 明朝" w:eastAsia="ＭＳ 明朝" w:hAnsi="ＭＳ 明朝"/>
        </w:rPr>
      </w:pPr>
      <w:r w:rsidRPr="00105E4F">
        <w:rPr>
          <w:rFonts w:ascii="ＭＳ 明朝" w:eastAsia="ＭＳ 明朝" w:hAnsi="ＭＳ 明朝"/>
        </w:rPr>
        <w:t>オーストリアでは各州がこれらのサービスを担当している。</w:t>
      </w:r>
    </w:p>
    <w:p w14:paraId="591E5B64" w14:textId="2AAB0324" w:rsidR="00792B19" w:rsidRPr="00105E4F" w:rsidRDefault="00715E65" w:rsidP="00715E65">
      <w:pPr>
        <w:pStyle w:val="ParaNoG"/>
        <w:tabs>
          <w:tab w:val="clear" w:pos="2268"/>
        </w:tabs>
        <w:rPr>
          <w:rFonts w:ascii="ＭＳ 明朝" w:eastAsia="ＭＳ 明朝" w:hAnsi="ＭＳ 明朝"/>
          <w:bCs/>
        </w:rPr>
      </w:pPr>
      <w:r w:rsidRPr="00105E4F">
        <w:rPr>
          <w:rFonts w:ascii="ＭＳ 明朝" w:eastAsia="ＭＳ 明朝" w:hAnsi="ＭＳ 明朝" w:hint="eastAsia"/>
          <w:bCs/>
        </w:rPr>
        <w:t>ニーダーエスターライヒ州</w:t>
      </w:r>
      <w:r w:rsidR="00A34B3A" w:rsidRPr="00105E4F">
        <w:rPr>
          <w:rFonts w:ascii="ＭＳ 明朝" w:eastAsia="ＭＳ 明朝" w:hAnsi="ＭＳ 明朝"/>
          <w:bCs/>
        </w:rPr>
        <w:t>：</w:t>
      </w:r>
    </w:p>
    <w:p w14:paraId="7CA501A3" w14:textId="020E3713" w:rsidR="00792B19" w:rsidRPr="00105E4F" w:rsidRDefault="00A34B3A" w:rsidP="00715E65">
      <w:pPr>
        <w:pStyle w:val="SingleTxtG"/>
        <w:tabs>
          <w:tab w:val="clear" w:pos="2268"/>
        </w:tabs>
        <w:rPr>
          <w:rFonts w:ascii="ＭＳ 明朝" w:eastAsia="ＭＳ 明朝" w:hAnsi="ＭＳ 明朝"/>
        </w:rPr>
      </w:pPr>
      <w:r w:rsidRPr="00105E4F">
        <w:rPr>
          <w:rFonts w:ascii="ＭＳ 明朝" w:eastAsia="ＭＳ 明朝" w:hAnsi="ＭＳ 明朝"/>
        </w:rPr>
        <w:tab/>
        <w:t>(a)</w:t>
      </w:r>
      <w:r w:rsidRPr="00105E4F">
        <w:rPr>
          <w:rFonts w:ascii="ＭＳ 明朝" w:eastAsia="ＭＳ 明朝" w:hAnsi="ＭＳ 明朝"/>
        </w:rPr>
        <w:tab/>
        <w:t>入所施設には、共同フラット（</w:t>
      </w:r>
      <w:r w:rsidR="00BD694D" w:rsidRPr="00105E4F">
        <w:rPr>
          <w:rFonts w:ascii="ＭＳ 明朝" w:eastAsia="ＭＳ 明朝" w:hAnsi="ＭＳ 明朝"/>
        </w:rPr>
        <w:t>3～5人の</w:t>
      </w:r>
      <w:r w:rsidRPr="00105E4F">
        <w:rPr>
          <w:rFonts w:ascii="ＭＳ 明朝" w:eastAsia="ＭＳ 明朝" w:hAnsi="ＭＳ 明朝"/>
        </w:rPr>
        <w:t>障害または心理的障害のある</w:t>
      </w:r>
      <w:r w:rsidR="00BD694D" w:rsidRPr="00105E4F">
        <w:rPr>
          <w:rFonts w:ascii="ＭＳ 明朝" w:eastAsia="ＭＳ 明朝" w:hAnsi="ＭＳ 明朝" w:hint="eastAsia"/>
          <w:lang w:eastAsia="ja-JP"/>
        </w:rPr>
        <w:t>人の</w:t>
      </w:r>
      <w:r w:rsidRPr="00105E4F">
        <w:rPr>
          <w:rFonts w:ascii="ＭＳ 明朝" w:eastAsia="ＭＳ 明朝" w:hAnsi="ＭＳ 明朝"/>
        </w:rPr>
        <w:t>ため）、居住グループ（</w:t>
      </w:r>
      <w:r w:rsidR="00BD694D" w:rsidRPr="00105E4F">
        <w:rPr>
          <w:rFonts w:ascii="ＭＳ 明朝" w:eastAsia="ＭＳ 明朝" w:hAnsi="ＭＳ 明朝"/>
        </w:rPr>
        <w:t>6～15人の</w:t>
      </w:r>
      <w:r w:rsidRPr="00105E4F">
        <w:rPr>
          <w:rFonts w:ascii="ＭＳ 明朝" w:eastAsia="ＭＳ 明朝" w:hAnsi="ＭＳ 明朝"/>
        </w:rPr>
        <w:t>障害または心理的障害のある</w:t>
      </w:r>
      <w:r w:rsidR="00BD694D" w:rsidRPr="00105E4F">
        <w:rPr>
          <w:rFonts w:ascii="ＭＳ 明朝" w:eastAsia="ＭＳ 明朝" w:hAnsi="ＭＳ 明朝" w:hint="eastAsia"/>
          <w:lang w:eastAsia="ja-JP"/>
        </w:rPr>
        <w:t>人の</w:t>
      </w:r>
      <w:r w:rsidRPr="00105E4F">
        <w:rPr>
          <w:rFonts w:ascii="ＭＳ 明朝" w:eastAsia="ＭＳ 明朝" w:hAnsi="ＭＳ 明朝"/>
        </w:rPr>
        <w:t>ため）、居住ビル（</w:t>
      </w:r>
      <w:r w:rsidR="00BD694D" w:rsidRPr="00105E4F">
        <w:rPr>
          <w:rFonts w:ascii="ＭＳ 明朝" w:eastAsia="ＭＳ 明朝" w:hAnsi="ＭＳ 明朝"/>
        </w:rPr>
        <w:t>17人以上の</w:t>
      </w:r>
      <w:r w:rsidRPr="00105E4F">
        <w:rPr>
          <w:rFonts w:ascii="ＭＳ 明朝" w:eastAsia="ＭＳ 明朝" w:hAnsi="ＭＳ 明朝"/>
        </w:rPr>
        <w:t>障害または心理的障害のある</w:t>
      </w:r>
      <w:r w:rsidR="00BD694D" w:rsidRPr="00105E4F">
        <w:rPr>
          <w:rFonts w:ascii="ＭＳ 明朝" w:eastAsia="ＭＳ 明朝" w:hAnsi="ＭＳ 明朝" w:hint="eastAsia"/>
          <w:lang w:eastAsia="ja-JP"/>
        </w:rPr>
        <w:t>人の</w:t>
      </w:r>
      <w:r w:rsidRPr="00105E4F">
        <w:rPr>
          <w:rFonts w:ascii="ＭＳ 明朝" w:eastAsia="ＭＳ 明朝" w:hAnsi="ＭＳ 明朝"/>
        </w:rPr>
        <w:t>ため）およびリハビリテーション施設が含まれる；</w:t>
      </w:r>
    </w:p>
    <w:p w14:paraId="613CC326" w14:textId="76637E89" w:rsidR="00792B19" w:rsidRPr="00105E4F" w:rsidRDefault="00A34B3A">
      <w:pPr>
        <w:pStyle w:val="SingleTxtG"/>
        <w:rPr>
          <w:rFonts w:ascii="ＭＳ 明朝" w:eastAsia="ＭＳ 明朝" w:hAnsi="ＭＳ 明朝"/>
        </w:rPr>
      </w:pPr>
      <w:r w:rsidRPr="00105E4F">
        <w:rPr>
          <w:rFonts w:ascii="ＭＳ 明朝" w:eastAsia="ＭＳ 明朝" w:hAnsi="ＭＳ 明朝"/>
        </w:rPr>
        <w:tab/>
        <w:t>2017年には、68の居住棟、82の居住グループ、33の共同フラット、51の個人用フラットおよび2人用フラットがあった。さらに、薬物やアルコールの問題を抱える人のためのリハビリ施設が11棟あった；</w:t>
      </w:r>
    </w:p>
    <w:p w14:paraId="7317693C" w14:textId="1D8673D7" w:rsidR="00792B19" w:rsidRPr="00105E4F" w:rsidRDefault="00A34B3A">
      <w:pPr>
        <w:pStyle w:val="SingleTxtG"/>
        <w:rPr>
          <w:rFonts w:ascii="ＭＳ 明朝" w:eastAsia="ＭＳ 明朝" w:hAnsi="ＭＳ 明朝"/>
          <w:lang w:eastAsia="ja-JP"/>
        </w:rPr>
      </w:pPr>
      <w:r w:rsidRPr="00105E4F">
        <w:rPr>
          <w:rFonts w:ascii="ＭＳ 明朝" w:eastAsia="ＭＳ 明朝" w:hAnsi="ＭＳ 明朝"/>
        </w:rPr>
        <w:tab/>
        <w:t>(b)</w:t>
      </w:r>
      <w:r w:rsidRPr="00105E4F">
        <w:rPr>
          <w:rFonts w:ascii="ＭＳ 明朝" w:eastAsia="ＭＳ 明朝" w:hAnsi="ＭＳ 明朝"/>
        </w:rPr>
        <w:tab/>
        <w:t>2018年1月1日より、新たな支援プログラムのガイドラインが施行され</w:t>
      </w:r>
      <w:r w:rsidR="00BD694D" w:rsidRPr="00105E4F">
        <w:rPr>
          <w:rFonts w:ascii="ＭＳ 明朝" w:eastAsia="ＭＳ 明朝" w:hAnsi="ＭＳ 明朝" w:hint="eastAsia"/>
          <w:lang w:eastAsia="ja-JP"/>
        </w:rPr>
        <w:t>た。</w:t>
      </w:r>
      <w:r w:rsidRPr="00105E4F">
        <w:rPr>
          <w:rFonts w:ascii="ＭＳ 明朝" w:eastAsia="ＭＳ 明朝" w:hAnsi="ＭＳ 明朝"/>
        </w:rPr>
        <w:t>そのタイトルは「</w:t>
      </w:r>
      <w:r w:rsidR="00BD694D" w:rsidRPr="00105E4F">
        <w:rPr>
          <w:rFonts w:ascii="ＭＳ 明朝" w:eastAsia="ＭＳ 明朝" w:hAnsi="ＭＳ 明朝" w:hint="eastAsia"/>
          <w:lang w:eastAsia="ja-JP"/>
        </w:rPr>
        <w:t>高齢の私たち</w:t>
      </w:r>
      <w:r w:rsidR="00084F38" w:rsidRPr="00105E4F">
        <w:rPr>
          <w:rFonts w:ascii="ＭＳ 明朝" w:eastAsia="ＭＳ 明朝" w:hAnsi="ＭＳ 明朝"/>
          <w:lang w:eastAsia="ja-JP"/>
        </w:rPr>
        <w:t>(Us in Old Age)</w:t>
      </w:r>
      <w:r w:rsidRPr="00105E4F">
        <w:rPr>
          <w:rFonts w:ascii="ＭＳ 明朝" w:eastAsia="ＭＳ 明朝" w:hAnsi="ＭＳ 明朝"/>
        </w:rPr>
        <w:t>-</w:t>
      </w:r>
      <w:r w:rsidR="00D069C7" w:rsidRPr="00105E4F">
        <w:rPr>
          <w:rFonts w:ascii="ＭＳ 明朝" w:eastAsia="ＭＳ 明朝" w:hAnsi="ＭＳ 明朝" w:hint="eastAsia"/>
          <w:lang w:eastAsia="ja-JP"/>
        </w:rPr>
        <w:t>知的</w:t>
      </w:r>
      <w:r w:rsidR="0078175C" w:rsidRPr="00105E4F">
        <w:rPr>
          <w:rFonts w:ascii="ＭＳ 明朝" w:eastAsia="ＭＳ 明朝" w:hAnsi="ＭＳ 明朝"/>
        </w:rPr>
        <w:t>障害</w:t>
      </w:r>
      <w:r w:rsidR="00BD694D" w:rsidRPr="00105E4F">
        <w:rPr>
          <w:rFonts w:ascii="ＭＳ 明朝" w:eastAsia="ＭＳ 明朝" w:hAnsi="ＭＳ 明朝" w:hint="eastAsia"/>
          <w:lang w:eastAsia="ja-JP"/>
        </w:rPr>
        <w:t>および</w:t>
      </w:r>
      <w:r w:rsidRPr="00105E4F">
        <w:rPr>
          <w:rFonts w:ascii="ＭＳ 明朝" w:eastAsia="ＭＳ 明朝" w:hAnsi="ＭＳ 明朝"/>
        </w:rPr>
        <w:t>重複</w:t>
      </w:r>
      <w:r w:rsidR="0078175C" w:rsidRPr="00105E4F">
        <w:rPr>
          <w:rFonts w:ascii="ＭＳ 明朝" w:eastAsia="ＭＳ 明朝" w:hAnsi="ＭＳ 明朝"/>
        </w:rPr>
        <w:t>障害のある</w:t>
      </w:r>
      <w:r w:rsidRPr="00105E4F">
        <w:rPr>
          <w:rFonts w:ascii="ＭＳ 明朝" w:eastAsia="ＭＳ 明朝" w:hAnsi="ＭＳ 明朝"/>
        </w:rPr>
        <w:t>高齢</w:t>
      </w:r>
      <w:r w:rsidR="00BD694D" w:rsidRPr="00105E4F">
        <w:rPr>
          <w:rFonts w:ascii="ＭＳ 明朝" w:eastAsia="ＭＳ 明朝" w:hAnsi="ＭＳ 明朝" w:hint="eastAsia"/>
          <w:lang w:eastAsia="ja-JP"/>
        </w:rPr>
        <w:t>者の</w:t>
      </w:r>
      <w:r w:rsidRPr="00105E4F">
        <w:rPr>
          <w:rFonts w:ascii="ＭＳ 明朝" w:eastAsia="ＭＳ 明朝" w:hAnsi="ＭＳ 明朝"/>
        </w:rPr>
        <w:t>支援」である。現在、37人の</w:t>
      </w:r>
      <w:r w:rsidR="0078175C" w:rsidRPr="00105E4F">
        <w:rPr>
          <w:rFonts w:ascii="ＭＳ 明朝" w:eastAsia="ＭＳ 明朝" w:hAnsi="ＭＳ 明朝"/>
        </w:rPr>
        <w:t>障害のある人</w:t>
      </w:r>
      <w:r w:rsidRPr="00105E4F">
        <w:rPr>
          <w:rFonts w:ascii="ＭＳ 明朝" w:eastAsia="ＭＳ 明朝" w:hAnsi="ＭＳ 明朝"/>
        </w:rPr>
        <w:t>がこのプログラムに参加している。さらなる施設の増設が計画されている。</w:t>
      </w:r>
    </w:p>
    <w:p w14:paraId="713C202B" w14:textId="4F2D5C68" w:rsidR="00715E65" w:rsidRPr="00105E4F" w:rsidRDefault="00693435">
      <w:pPr>
        <w:pStyle w:val="SingleTxtG"/>
        <w:rPr>
          <w:rFonts w:ascii="ＭＳ 明朝" w:eastAsiaTheme="minorEastAsia" w:hAnsi="ＭＳ 明朝"/>
        </w:rPr>
      </w:pPr>
      <w:r w:rsidRPr="00105E4F">
        <w:rPr>
          <w:rFonts w:ascii="ＭＳ 明朝" w:eastAsia="ＭＳ 明朝" w:hAnsi="ＭＳ 明朝" w:hint="eastAsia"/>
          <w:lang w:eastAsia="ja-JP"/>
        </w:rPr>
        <w:lastRenderedPageBreak/>
        <w:t>278</w:t>
      </w:r>
      <w:r w:rsidR="00715E65" w:rsidRPr="00105E4F">
        <w:rPr>
          <w:rFonts w:ascii="ＭＳ 明朝" w:eastAsia="ＭＳ 明朝" w:hAnsi="ＭＳ 明朝" w:hint="eastAsia"/>
        </w:rPr>
        <w:t>.</w:t>
      </w:r>
      <w:r w:rsidR="00715E65" w:rsidRPr="00105E4F">
        <w:rPr>
          <w:rFonts w:ascii="ＭＳ 明朝" w:eastAsia="ＭＳ 明朝" w:hAnsi="ＭＳ 明朝" w:hint="eastAsia"/>
        </w:rPr>
        <w:tab/>
        <w:t>オーバーエスターライヒ州</w:t>
      </w:r>
    </w:p>
    <w:p w14:paraId="536C0852" w14:textId="1C2AD84A" w:rsidR="00396BA7" w:rsidRPr="00105E4F" w:rsidRDefault="00A34B3A" w:rsidP="002A31EB">
      <w:pPr>
        <w:pStyle w:val="SingleTxtG"/>
        <w:rPr>
          <w:rFonts w:eastAsia="ＭＳ 明朝"/>
          <w:bCs/>
          <w:iCs/>
          <w:sz w:val="16"/>
          <w:lang w:eastAsia="ja-JP"/>
        </w:rPr>
      </w:pPr>
      <w:r w:rsidRPr="00105E4F">
        <w:rPr>
          <w:rFonts w:ascii="ＭＳ 明朝" w:eastAsia="ＭＳ 明朝" w:hAnsi="ＭＳ 明朝"/>
        </w:rPr>
        <w:tab/>
      </w:r>
      <w:r w:rsidR="00E61A0A" w:rsidRPr="00105E4F">
        <w:rPr>
          <w:rFonts w:ascii="ＭＳ 明朝" w:eastAsia="ＭＳ 明朝" w:hAnsi="ＭＳ 明朝"/>
        </w:rPr>
        <w:t>(a)</w:t>
      </w:r>
      <w:r w:rsidR="00E61A0A" w:rsidRPr="00105E4F">
        <w:rPr>
          <w:rFonts w:ascii="ＭＳ 明朝" w:eastAsia="ＭＳ 明朝" w:hAnsi="ＭＳ 明朝"/>
        </w:rPr>
        <w:tab/>
      </w:r>
      <w:r w:rsidR="00BD694D" w:rsidRPr="00105E4F">
        <w:rPr>
          <w:rFonts w:ascii="ＭＳ 明朝" w:eastAsia="ＭＳ 明朝" w:hAnsi="ＭＳ 明朝" w:hint="eastAsia"/>
          <w:lang w:eastAsia="ja-JP"/>
        </w:rPr>
        <w:t>次</w:t>
      </w:r>
      <w:r w:rsidR="00871015" w:rsidRPr="00105E4F">
        <w:rPr>
          <w:rFonts w:ascii="ＭＳ 明朝" w:eastAsia="ＭＳ 明朝" w:hAnsi="ＭＳ 明朝"/>
        </w:rPr>
        <w:t>の表は、居住施設の</w:t>
      </w:r>
      <w:r w:rsidR="005D63A7" w:rsidRPr="00105E4F">
        <w:rPr>
          <w:rFonts w:ascii="ＭＳ 明朝" w:eastAsia="ＭＳ 明朝" w:hAnsi="ＭＳ 明朝" w:hint="eastAsia"/>
          <w:lang w:eastAsia="ja-JP"/>
        </w:rPr>
        <w:t>部屋数</w:t>
      </w:r>
      <w:r w:rsidR="00396BA7" w:rsidRPr="00105E4F">
        <w:rPr>
          <w:rFonts w:ascii="ＭＳ 明朝" w:eastAsia="ＭＳ 明朝" w:hAnsi="ＭＳ 明朝" w:hint="eastAsia"/>
          <w:lang w:eastAsia="ja-JP"/>
        </w:rPr>
        <w:t>（n</w:t>
      </w:r>
      <w:r w:rsidR="00396BA7" w:rsidRPr="00105E4F">
        <w:rPr>
          <w:rFonts w:ascii="ＭＳ 明朝" w:eastAsia="ＭＳ 明朝" w:hAnsi="ＭＳ 明朝"/>
          <w:lang w:eastAsia="ja-JP"/>
        </w:rPr>
        <w:t xml:space="preserve">umber of </w:t>
      </w:r>
      <w:r w:rsidR="00396BA7" w:rsidRPr="00105E4F">
        <w:rPr>
          <w:rFonts w:ascii="ＭＳ 明朝" w:eastAsia="ＭＳ 明朝" w:hAnsi="ＭＳ 明朝" w:hint="eastAsia"/>
          <w:lang w:eastAsia="ja-JP"/>
        </w:rPr>
        <w:t>place</w:t>
      </w:r>
      <w:r w:rsidR="00396BA7" w:rsidRPr="00105E4F">
        <w:rPr>
          <w:rFonts w:ascii="ＭＳ 明朝" w:eastAsia="ＭＳ 明朝" w:hAnsi="ＭＳ 明朝"/>
          <w:lang w:eastAsia="ja-JP"/>
        </w:rPr>
        <w:t>s</w:t>
      </w:r>
      <w:r w:rsidR="00396BA7" w:rsidRPr="00105E4F">
        <w:rPr>
          <w:rFonts w:ascii="ＭＳ 明朝" w:eastAsia="ＭＳ 明朝" w:hAnsi="ＭＳ 明朝" w:hint="eastAsia"/>
          <w:lang w:eastAsia="ja-JP"/>
        </w:rPr>
        <w:t>）</w:t>
      </w:r>
      <w:r w:rsidR="00871015" w:rsidRPr="00105E4F">
        <w:rPr>
          <w:rFonts w:ascii="ＭＳ 明朝" w:eastAsia="ＭＳ 明朝" w:hAnsi="ＭＳ 明朝"/>
        </w:rPr>
        <w:t>を示している；</w:t>
      </w:r>
      <w:bookmarkStart w:id="52" w:name="_Toc133857196"/>
      <w:r w:rsidR="002A31EB" w:rsidRPr="00105E4F">
        <w:rPr>
          <w:rFonts w:eastAsia="ＭＳ 明朝"/>
          <w:bCs/>
          <w:iCs/>
          <w:sz w:val="16"/>
          <w:lang w:eastAsia="ja-JP"/>
        </w:rPr>
        <w:t xml:space="preserve"> </w:t>
      </w:r>
    </w:p>
    <w:p w14:paraId="421316A8" w14:textId="0D2D70F8" w:rsidR="00792B19" w:rsidRPr="00105E4F" w:rsidRDefault="00A34B3A" w:rsidP="00DC168C">
      <w:pPr>
        <w:pStyle w:val="SingleTxtG"/>
        <w:tabs>
          <w:tab w:val="clear" w:pos="2268"/>
          <w:tab w:val="left" w:pos="1728"/>
        </w:tabs>
        <w:rPr>
          <w:rFonts w:ascii="ＭＳ 明朝" w:eastAsia="ＭＳ 明朝" w:hAnsi="ＭＳ 明朝"/>
          <w:b/>
          <w:bCs/>
        </w:rPr>
      </w:pPr>
      <w:r w:rsidRPr="00105E4F">
        <w:rPr>
          <w:rFonts w:ascii="ＭＳ 明朝" w:eastAsia="ＭＳ 明朝" w:hAnsi="ＭＳ 明朝"/>
        </w:rPr>
        <w:t>表3</w:t>
      </w:r>
      <w:r w:rsidR="00BD694D" w:rsidRPr="00105E4F">
        <w:rPr>
          <w:rFonts w:ascii="ＭＳ 明朝" w:eastAsia="ＭＳ 明朝" w:hAnsi="ＭＳ 明朝" w:hint="eastAsia"/>
          <w:lang w:eastAsia="ja-JP"/>
        </w:rPr>
        <w:t xml:space="preserve">　</w:t>
      </w:r>
      <w:r w:rsidRPr="00105E4F">
        <w:rPr>
          <w:rFonts w:ascii="ＭＳ 明朝" w:eastAsia="ＭＳ 明朝" w:hAnsi="ＭＳ 明朝"/>
          <w:b/>
          <w:bCs/>
        </w:rPr>
        <w:t>オーバーエスターライヒ州の完全</w:t>
      </w:r>
      <w:r w:rsidR="00BD694D" w:rsidRPr="00105E4F">
        <w:rPr>
          <w:rFonts w:ascii="ＭＳ 明朝" w:eastAsia="ＭＳ 明朝" w:hAnsi="ＭＳ 明朝" w:hint="eastAsia"/>
          <w:b/>
          <w:bCs/>
          <w:lang w:eastAsia="ja-JP"/>
        </w:rPr>
        <w:t>支援</w:t>
      </w:r>
      <w:r w:rsidRPr="00105E4F">
        <w:rPr>
          <w:rFonts w:ascii="ＭＳ 明朝" w:eastAsia="ＭＳ 明朝" w:hAnsi="ＭＳ 明朝"/>
          <w:b/>
          <w:bCs/>
        </w:rPr>
        <w:t>付き</w:t>
      </w:r>
      <w:r w:rsidR="00BD694D" w:rsidRPr="00105E4F">
        <w:rPr>
          <w:rFonts w:ascii="ＭＳ 明朝" w:eastAsia="ＭＳ 明朝" w:hAnsi="ＭＳ 明朝" w:hint="eastAsia"/>
          <w:b/>
          <w:bCs/>
          <w:lang w:eastAsia="ja-JP"/>
        </w:rPr>
        <w:t>居住</w:t>
      </w:r>
      <w:r w:rsidRPr="00105E4F">
        <w:rPr>
          <w:rFonts w:ascii="ＭＳ 明朝" w:eastAsia="ＭＳ 明朝" w:hAnsi="ＭＳ 明朝"/>
          <w:b/>
          <w:bCs/>
        </w:rPr>
        <w:t>施設</w:t>
      </w:r>
      <w:bookmarkEnd w:id="52"/>
    </w:p>
    <w:tbl>
      <w:tblPr>
        <w:tblStyle w:val="af0"/>
        <w:tblW w:w="4111"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1843"/>
      </w:tblGrid>
      <w:tr w:rsidR="00282EE6" w:rsidRPr="00105E4F" w14:paraId="1FFC2710" w14:textId="77777777" w:rsidTr="002A31EB">
        <w:trPr>
          <w:tblHeader/>
        </w:trPr>
        <w:tc>
          <w:tcPr>
            <w:tcW w:w="2268" w:type="dxa"/>
            <w:tcBorders>
              <w:top w:val="single" w:sz="4" w:space="0" w:color="auto"/>
              <w:bottom w:val="single" w:sz="12" w:space="0" w:color="auto"/>
            </w:tcBorders>
            <w:shd w:val="clear" w:color="auto" w:fill="auto"/>
            <w:vAlign w:val="bottom"/>
          </w:tcPr>
          <w:p w14:paraId="715913EE" w14:textId="32B85FCF" w:rsidR="00792B19" w:rsidRPr="00105E4F" w:rsidRDefault="00A34B3A" w:rsidP="001A6FA4">
            <w:pPr>
              <w:pStyle w:val="H23G"/>
              <w:keepNext w:val="0"/>
              <w:keepLines w:val="0"/>
              <w:tabs>
                <w:tab w:val="clear" w:pos="851"/>
              </w:tabs>
              <w:suppressAutoHyphens w:val="0"/>
              <w:spacing w:before="80" w:after="80" w:line="200" w:lineRule="exact"/>
              <w:ind w:left="0" w:right="113" w:firstLine="0"/>
              <w:jc w:val="center"/>
              <w:outlineLvl w:val="9"/>
              <w:rPr>
                <w:rFonts w:ascii="ＭＳ 明朝" w:eastAsia="ＭＳ 明朝" w:hAnsi="ＭＳ 明朝"/>
                <w:b w:val="0"/>
                <w:bCs/>
                <w:i/>
                <w:sz w:val="16"/>
              </w:rPr>
            </w:pPr>
            <w:r w:rsidRPr="00105E4F">
              <w:rPr>
                <w:rFonts w:ascii="ＭＳ 明朝" w:eastAsia="ＭＳ 明朝" w:hAnsi="ＭＳ 明朝"/>
                <w:b w:val="0"/>
                <w:bCs/>
                <w:i/>
                <w:sz w:val="16"/>
              </w:rPr>
              <w:t>完全</w:t>
            </w:r>
            <w:r w:rsidR="003B7DBD" w:rsidRPr="00105E4F">
              <w:rPr>
                <w:rFonts w:ascii="ＭＳ 明朝" w:eastAsia="ＭＳ 明朝" w:hAnsi="ＭＳ 明朝" w:hint="eastAsia"/>
                <w:b w:val="0"/>
                <w:bCs/>
                <w:i/>
                <w:sz w:val="16"/>
                <w:lang w:eastAsia="ja-JP"/>
              </w:rPr>
              <w:t>支援</w:t>
            </w:r>
            <w:r w:rsidRPr="00105E4F">
              <w:rPr>
                <w:rFonts w:ascii="ＭＳ 明朝" w:eastAsia="ＭＳ 明朝" w:hAnsi="ＭＳ 明朝"/>
                <w:b w:val="0"/>
                <w:bCs/>
                <w:i/>
                <w:sz w:val="16"/>
              </w:rPr>
              <w:t>の</w:t>
            </w:r>
            <w:r w:rsidR="00BD694D" w:rsidRPr="00105E4F">
              <w:rPr>
                <w:rFonts w:ascii="ＭＳ 明朝" w:eastAsia="ＭＳ 明朝" w:hAnsi="ＭＳ 明朝" w:hint="eastAsia"/>
                <w:b w:val="0"/>
                <w:bCs/>
                <w:i/>
                <w:sz w:val="16"/>
                <w:lang w:eastAsia="ja-JP"/>
              </w:rPr>
              <w:t>居住</w:t>
            </w:r>
            <w:r w:rsidRPr="00105E4F">
              <w:rPr>
                <w:rFonts w:ascii="ＭＳ 明朝" w:eastAsia="ＭＳ 明朝" w:hAnsi="ＭＳ 明朝"/>
                <w:b w:val="0"/>
                <w:bCs/>
                <w:i/>
                <w:sz w:val="16"/>
              </w:rPr>
              <w:t>施設</w:t>
            </w:r>
            <w:r w:rsidR="00BD694D" w:rsidRPr="00105E4F">
              <w:rPr>
                <w:rFonts w:ascii="ＭＳ 明朝" w:eastAsia="ＭＳ 明朝" w:hAnsi="ＭＳ 明朝" w:hint="eastAsia"/>
                <w:b w:val="0"/>
                <w:bCs/>
                <w:i/>
                <w:sz w:val="16"/>
                <w:lang w:eastAsia="ja-JP"/>
              </w:rPr>
              <w:t>の</w:t>
            </w:r>
            <w:r w:rsidR="00396BA7" w:rsidRPr="00105E4F">
              <w:rPr>
                <w:rFonts w:ascii="ＭＳ 明朝" w:eastAsia="ＭＳ 明朝" w:hAnsi="ＭＳ 明朝" w:hint="eastAsia"/>
                <w:b w:val="0"/>
                <w:bCs/>
                <w:i/>
                <w:sz w:val="16"/>
                <w:lang w:eastAsia="ja-JP"/>
              </w:rPr>
              <w:t>部屋数</w:t>
            </w:r>
          </w:p>
        </w:tc>
        <w:tc>
          <w:tcPr>
            <w:tcW w:w="1843" w:type="dxa"/>
            <w:tcBorders>
              <w:top w:val="single" w:sz="4" w:space="0" w:color="auto"/>
              <w:bottom w:val="single" w:sz="12" w:space="0" w:color="auto"/>
            </w:tcBorders>
            <w:shd w:val="clear" w:color="auto" w:fill="auto"/>
            <w:vAlign w:val="bottom"/>
          </w:tcPr>
          <w:p w14:paraId="015E76B1" w14:textId="49B1CCF9" w:rsidR="00792B19" w:rsidRPr="00105E4F" w:rsidRDefault="003B7DBD" w:rsidP="001A6FA4">
            <w:pPr>
              <w:pStyle w:val="H23G"/>
              <w:keepNext w:val="0"/>
              <w:keepLines w:val="0"/>
              <w:tabs>
                <w:tab w:val="clear" w:pos="851"/>
              </w:tabs>
              <w:suppressAutoHyphens w:val="0"/>
              <w:spacing w:before="80" w:after="80" w:line="200" w:lineRule="exact"/>
              <w:ind w:left="0" w:right="113" w:firstLine="0"/>
              <w:jc w:val="center"/>
              <w:outlineLvl w:val="9"/>
              <w:rPr>
                <w:rFonts w:ascii="ＭＳ 明朝" w:eastAsia="ＭＳ 明朝" w:hAnsi="ＭＳ 明朝"/>
                <w:b w:val="0"/>
                <w:bCs/>
                <w:i/>
                <w:sz w:val="16"/>
              </w:rPr>
            </w:pPr>
            <w:r w:rsidRPr="00105E4F">
              <w:rPr>
                <w:rFonts w:ascii="ＭＳ 明朝" w:eastAsia="ＭＳ 明朝" w:hAnsi="ＭＳ 明朝" w:hint="eastAsia"/>
                <w:b w:val="0"/>
                <w:bCs/>
                <w:i/>
                <w:sz w:val="16"/>
                <w:lang w:eastAsia="ja-JP"/>
              </w:rPr>
              <w:t>施設数</w:t>
            </w:r>
          </w:p>
        </w:tc>
      </w:tr>
      <w:tr w:rsidR="00282EE6" w:rsidRPr="00105E4F" w14:paraId="783B4FFF" w14:textId="77777777" w:rsidTr="002A31EB">
        <w:tc>
          <w:tcPr>
            <w:tcW w:w="2268" w:type="dxa"/>
            <w:tcBorders>
              <w:top w:val="single" w:sz="12" w:space="0" w:color="auto"/>
            </w:tcBorders>
            <w:shd w:val="clear" w:color="auto" w:fill="auto"/>
          </w:tcPr>
          <w:p w14:paraId="27736496" w14:textId="000A6A9F"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1</w:t>
            </w:r>
            <w:r w:rsidR="008749D2" w:rsidRPr="00105E4F">
              <w:rPr>
                <w:rFonts w:ascii="ＭＳ 明朝" w:eastAsia="ＭＳ 明朝" w:hAnsi="ＭＳ 明朝"/>
                <w:b w:val="0"/>
                <w:bCs/>
                <w:sz w:val="18"/>
              </w:rPr>
              <w:t>～</w:t>
            </w:r>
            <w:r w:rsidRPr="00105E4F">
              <w:rPr>
                <w:rFonts w:ascii="ＭＳ 明朝" w:eastAsia="ＭＳ 明朝" w:hAnsi="ＭＳ 明朝"/>
                <w:b w:val="0"/>
                <w:bCs/>
                <w:sz w:val="18"/>
              </w:rPr>
              <w:t>4</w:t>
            </w:r>
          </w:p>
        </w:tc>
        <w:tc>
          <w:tcPr>
            <w:tcW w:w="1843" w:type="dxa"/>
            <w:tcBorders>
              <w:top w:val="single" w:sz="12" w:space="0" w:color="auto"/>
            </w:tcBorders>
            <w:shd w:val="clear" w:color="auto" w:fill="auto"/>
            <w:vAlign w:val="bottom"/>
          </w:tcPr>
          <w:p w14:paraId="10E69052"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13</w:t>
            </w:r>
          </w:p>
        </w:tc>
      </w:tr>
      <w:tr w:rsidR="00282EE6" w:rsidRPr="00105E4F" w14:paraId="1B249D23" w14:textId="77777777" w:rsidTr="002A31EB">
        <w:tc>
          <w:tcPr>
            <w:tcW w:w="2268" w:type="dxa"/>
            <w:shd w:val="clear" w:color="auto" w:fill="auto"/>
          </w:tcPr>
          <w:p w14:paraId="1678E6A8" w14:textId="2AA918C0"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5-</w:t>
            </w:r>
            <w:r w:rsidR="008749D2" w:rsidRPr="00105E4F">
              <w:rPr>
                <w:rFonts w:ascii="ＭＳ 明朝" w:eastAsia="ＭＳ 明朝" w:hAnsi="ＭＳ 明朝"/>
                <w:b w:val="0"/>
                <w:bCs/>
                <w:sz w:val="18"/>
              </w:rPr>
              <w:t>9</w:t>
            </w:r>
          </w:p>
        </w:tc>
        <w:tc>
          <w:tcPr>
            <w:tcW w:w="1843" w:type="dxa"/>
            <w:shd w:val="clear" w:color="auto" w:fill="auto"/>
            <w:vAlign w:val="bottom"/>
          </w:tcPr>
          <w:p w14:paraId="37358463"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74</w:t>
            </w:r>
          </w:p>
        </w:tc>
      </w:tr>
      <w:tr w:rsidR="00282EE6" w:rsidRPr="00105E4F" w14:paraId="031F7C95" w14:textId="77777777" w:rsidTr="002A31EB">
        <w:tc>
          <w:tcPr>
            <w:tcW w:w="2268" w:type="dxa"/>
            <w:shd w:val="clear" w:color="auto" w:fill="auto"/>
          </w:tcPr>
          <w:p w14:paraId="66AD1304" w14:textId="60D183C5"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10</w:t>
            </w:r>
            <w:r w:rsidR="008749D2" w:rsidRPr="00105E4F">
              <w:rPr>
                <w:rFonts w:ascii="ＭＳ 明朝" w:eastAsia="ＭＳ 明朝" w:hAnsi="ＭＳ 明朝"/>
                <w:b w:val="0"/>
                <w:bCs/>
                <w:sz w:val="18"/>
              </w:rPr>
              <w:t>～</w:t>
            </w:r>
            <w:r w:rsidRPr="00105E4F">
              <w:rPr>
                <w:rFonts w:ascii="ＭＳ 明朝" w:eastAsia="ＭＳ 明朝" w:hAnsi="ＭＳ 明朝"/>
                <w:b w:val="0"/>
                <w:bCs/>
                <w:sz w:val="18"/>
              </w:rPr>
              <w:t>14</w:t>
            </w:r>
            <w:r w:rsidR="002A31EB" w:rsidRPr="00105E4F">
              <w:rPr>
                <w:rFonts w:ascii="ＭＳ 明朝" w:eastAsia="ＭＳ 明朝" w:hAnsi="ＭＳ 明朝"/>
                <w:b w:val="0"/>
                <w:bCs/>
                <w:sz w:val="18"/>
              </w:rPr>
              <w:t xml:space="preserve"> </w:t>
            </w:r>
          </w:p>
        </w:tc>
        <w:tc>
          <w:tcPr>
            <w:tcW w:w="1843" w:type="dxa"/>
            <w:shd w:val="clear" w:color="auto" w:fill="auto"/>
            <w:vAlign w:val="bottom"/>
          </w:tcPr>
          <w:p w14:paraId="18BF6F5A"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35</w:t>
            </w:r>
          </w:p>
        </w:tc>
      </w:tr>
      <w:tr w:rsidR="00282EE6" w:rsidRPr="00105E4F" w14:paraId="0F4DB09F" w14:textId="77777777" w:rsidTr="002A31EB">
        <w:tc>
          <w:tcPr>
            <w:tcW w:w="2268" w:type="dxa"/>
            <w:shd w:val="clear" w:color="auto" w:fill="auto"/>
          </w:tcPr>
          <w:p w14:paraId="69FB0C09" w14:textId="06EC4AC0" w:rsidR="00792B19" w:rsidRPr="00105E4F" w:rsidRDefault="008749D2"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15</w:t>
            </w:r>
            <w:r w:rsidR="00A34B3A" w:rsidRPr="00105E4F">
              <w:rPr>
                <w:rFonts w:ascii="ＭＳ 明朝" w:eastAsia="ＭＳ 明朝" w:hAnsi="ＭＳ 明朝"/>
                <w:b w:val="0"/>
                <w:bCs/>
                <w:sz w:val="18"/>
              </w:rPr>
              <w:t>～19</w:t>
            </w:r>
          </w:p>
        </w:tc>
        <w:tc>
          <w:tcPr>
            <w:tcW w:w="1843" w:type="dxa"/>
            <w:shd w:val="clear" w:color="auto" w:fill="auto"/>
            <w:vAlign w:val="bottom"/>
          </w:tcPr>
          <w:p w14:paraId="5F09A00B"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22</w:t>
            </w:r>
          </w:p>
        </w:tc>
      </w:tr>
      <w:tr w:rsidR="00282EE6" w:rsidRPr="00105E4F" w14:paraId="6FB8B832" w14:textId="77777777" w:rsidTr="002A31EB">
        <w:tc>
          <w:tcPr>
            <w:tcW w:w="2268" w:type="dxa"/>
            <w:shd w:val="clear" w:color="auto" w:fill="auto"/>
          </w:tcPr>
          <w:p w14:paraId="327D8972" w14:textId="31FC53E2"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20</w:t>
            </w:r>
            <w:r w:rsidR="008749D2" w:rsidRPr="00105E4F">
              <w:rPr>
                <w:rFonts w:ascii="ＭＳ 明朝" w:eastAsia="ＭＳ 明朝" w:hAnsi="ＭＳ 明朝"/>
                <w:b w:val="0"/>
                <w:bCs/>
                <w:sz w:val="18"/>
              </w:rPr>
              <w:t>～</w:t>
            </w:r>
            <w:r w:rsidRPr="00105E4F">
              <w:rPr>
                <w:rFonts w:ascii="ＭＳ 明朝" w:eastAsia="ＭＳ 明朝" w:hAnsi="ＭＳ 明朝"/>
                <w:b w:val="0"/>
                <w:bCs/>
                <w:sz w:val="18"/>
              </w:rPr>
              <w:t>29</w:t>
            </w:r>
          </w:p>
        </w:tc>
        <w:tc>
          <w:tcPr>
            <w:tcW w:w="1843" w:type="dxa"/>
            <w:shd w:val="clear" w:color="auto" w:fill="auto"/>
            <w:vAlign w:val="bottom"/>
          </w:tcPr>
          <w:p w14:paraId="150EB169"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16</w:t>
            </w:r>
          </w:p>
        </w:tc>
      </w:tr>
      <w:tr w:rsidR="00282EE6" w:rsidRPr="00105E4F" w14:paraId="009E869E" w14:textId="77777777" w:rsidTr="002A31EB">
        <w:tc>
          <w:tcPr>
            <w:tcW w:w="2268" w:type="dxa"/>
            <w:shd w:val="clear" w:color="auto" w:fill="auto"/>
          </w:tcPr>
          <w:p w14:paraId="1C7F5911" w14:textId="382ADE6B"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30</w:t>
            </w:r>
            <w:r w:rsidR="008749D2" w:rsidRPr="00105E4F">
              <w:rPr>
                <w:rFonts w:ascii="ＭＳ 明朝" w:eastAsia="ＭＳ 明朝" w:hAnsi="ＭＳ 明朝"/>
                <w:b w:val="0"/>
                <w:bCs/>
                <w:sz w:val="18"/>
              </w:rPr>
              <w:t>～</w:t>
            </w:r>
            <w:r w:rsidRPr="00105E4F">
              <w:rPr>
                <w:rFonts w:ascii="ＭＳ 明朝" w:eastAsia="ＭＳ 明朝" w:hAnsi="ＭＳ 明朝"/>
                <w:b w:val="0"/>
                <w:bCs/>
                <w:sz w:val="18"/>
              </w:rPr>
              <w:t>49</w:t>
            </w:r>
          </w:p>
        </w:tc>
        <w:tc>
          <w:tcPr>
            <w:tcW w:w="1843" w:type="dxa"/>
            <w:shd w:val="clear" w:color="auto" w:fill="auto"/>
            <w:vAlign w:val="bottom"/>
          </w:tcPr>
          <w:p w14:paraId="5C88A13D"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4</w:t>
            </w:r>
          </w:p>
        </w:tc>
      </w:tr>
      <w:tr w:rsidR="00282EE6" w:rsidRPr="00105E4F" w14:paraId="09923D7F" w14:textId="77777777" w:rsidTr="002A31EB">
        <w:tc>
          <w:tcPr>
            <w:tcW w:w="2268" w:type="dxa"/>
            <w:shd w:val="clear" w:color="auto" w:fill="auto"/>
          </w:tcPr>
          <w:p w14:paraId="5C9F0CA0" w14:textId="5FA37620"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50</w:t>
            </w:r>
            <w:r w:rsidR="008749D2" w:rsidRPr="00105E4F">
              <w:rPr>
                <w:rFonts w:ascii="ＭＳ 明朝" w:eastAsia="ＭＳ 明朝" w:hAnsi="ＭＳ 明朝"/>
                <w:b w:val="0"/>
                <w:bCs/>
                <w:sz w:val="18"/>
              </w:rPr>
              <w:t>～</w:t>
            </w:r>
            <w:r w:rsidRPr="00105E4F">
              <w:rPr>
                <w:rFonts w:ascii="ＭＳ 明朝" w:eastAsia="ＭＳ 明朝" w:hAnsi="ＭＳ 明朝"/>
                <w:b w:val="0"/>
                <w:bCs/>
                <w:sz w:val="18"/>
              </w:rPr>
              <w:t>99</w:t>
            </w:r>
          </w:p>
        </w:tc>
        <w:tc>
          <w:tcPr>
            <w:tcW w:w="1843" w:type="dxa"/>
            <w:shd w:val="clear" w:color="auto" w:fill="auto"/>
            <w:vAlign w:val="bottom"/>
          </w:tcPr>
          <w:p w14:paraId="5CB43CED"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7</w:t>
            </w:r>
          </w:p>
        </w:tc>
      </w:tr>
      <w:tr w:rsidR="00282EE6" w:rsidRPr="00105E4F" w14:paraId="64695235" w14:textId="77777777" w:rsidTr="002A31EB">
        <w:tc>
          <w:tcPr>
            <w:tcW w:w="2268" w:type="dxa"/>
            <w:shd w:val="clear" w:color="auto" w:fill="auto"/>
          </w:tcPr>
          <w:p w14:paraId="4A4DEC1B" w14:textId="74DABF5D"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&gt;100以上</w:t>
            </w:r>
          </w:p>
        </w:tc>
        <w:tc>
          <w:tcPr>
            <w:tcW w:w="1843" w:type="dxa"/>
            <w:shd w:val="clear" w:color="auto" w:fill="auto"/>
            <w:vAlign w:val="bottom"/>
          </w:tcPr>
          <w:p w14:paraId="2A679FC7"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4</w:t>
            </w:r>
          </w:p>
        </w:tc>
      </w:tr>
    </w:tbl>
    <w:p w14:paraId="51DB3EC6" w14:textId="66815E8C" w:rsidR="00792B19" w:rsidRPr="00105E4F" w:rsidRDefault="00A34B3A" w:rsidP="003B7DBD">
      <w:pPr>
        <w:pStyle w:val="1"/>
        <w:spacing w:before="240"/>
        <w:rPr>
          <w:rFonts w:ascii="ＭＳ 明朝" w:eastAsia="ＭＳ 明朝" w:hAnsi="ＭＳ 明朝"/>
          <w:b/>
          <w:bCs/>
        </w:rPr>
      </w:pPr>
      <w:bookmarkStart w:id="53" w:name="_Toc133857197"/>
      <w:r w:rsidRPr="00105E4F">
        <w:rPr>
          <w:rFonts w:ascii="ＭＳ 明朝" w:eastAsia="ＭＳ 明朝" w:hAnsi="ＭＳ 明朝"/>
        </w:rPr>
        <w:t>表4</w:t>
      </w:r>
      <w:r w:rsidR="003B7DBD" w:rsidRPr="00105E4F">
        <w:rPr>
          <w:rFonts w:ascii="ＭＳ 明朝" w:eastAsia="ＭＳ 明朝" w:hAnsi="ＭＳ 明朝" w:hint="eastAsia"/>
          <w:lang w:eastAsia="ja-JP"/>
        </w:rPr>
        <w:t xml:space="preserve">　</w:t>
      </w:r>
      <w:r w:rsidRPr="00105E4F">
        <w:rPr>
          <w:rFonts w:ascii="ＭＳ 明朝" w:eastAsia="ＭＳ 明朝" w:hAnsi="ＭＳ 明朝"/>
          <w:b/>
          <w:bCs/>
        </w:rPr>
        <w:t>オーバーエスターライヒ州の部分的</w:t>
      </w:r>
      <w:r w:rsidR="003B7DBD" w:rsidRPr="00105E4F">
        <w:rPr>
          <w:rFonts w:ascii="ＭＳ 明朝" w:eastAsia="ＭＳ 明朝" w:hAnsi="ＭＳ 明朝" w:hint="eastAsia"/>
          <w:b/>
          <w:bCs/>
          <w:lang w:eastAsia="ja-JP"/>
        </w:rPr>
        <w:t>支援</w:t>
      </w:r>
      <w:r w:rsidRPr="00105E4F">
        <w:rPr>
          <w:rFonts w:ascii="ＭＳ 明朝" w:eastAsia="ＭＳ 明朝" w:hAnsi="ＭＳ 明朝"/>
          <w:b/>
          <w:bCs/>
        </w:rPr>
        <w:t>付き</w:t>
      </w:r>
      <w:r w:rsidR="003B7DBD" w:rsidRPr="00105E4F">
        <w:rPr>
          <w:rFonts w:ascii="ＭＳ 明朝" w:eastAsia="ＭＳ 明朝" w:hAnsi="ＭＳ 明朝" w:hint="eastAsia"/>
          <w:b/>
          <w:bCs/>
          <w:lang w:eastAsia="ja-JP"/>
        </w:rPr>
        <w:t>居住</w:t>
      </w:r>
      <w:r w:rsidRPr="00105E4F">
        <w:rPr>
          <w:rFonts w:ascii="ＭＳ 明朝" w:eastAsia="ＭＳ 明朝" w:hAnsi="ＭＳ 明朝"/>
          <w:b/>
          <w:bCs/>
        </w:rPr>
        <w:t>施設</w:t>
      </w:r>
      <w:bookmarkEnd w:id="53"/>
    </w:p>
    <w:tbl>
      <w:tblPr>
        <w:tblStyle w:val="af0"/>
        <w:tblW w:w="4253"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1985"/>
      </w:tblGrid>
      <w:tr w:rsidR="00282EE6" w:rsidRPr="00105E4F" w14:paraId="417FED98" w14:textId="77777777" w:rsidTr="002A31EB">
        <w:trPr>
          <w:tblHeader/>
        </w:trPr>
        <w:tc>
          <w:tcPr>
            <w:tcW w:w="2268" w:type="dxa"/>
            <w:tcBorders>
              <w:top w:val="single" w:sz="4" w:space="0" w:color="auto"/>
              <w:bottom w:val="single" w:sz="12" w:space="0" w:color="auto"/>
            </w:tcBorders>
            <w:shd w:val="clear" w:color="auto" w:fill="auto"/>
            <w:vAlign w:val="bottom"/>
          </w:tcPr>
          <w:p w14:paraId="630408FF" w14:textId="5A344510" w:rsidR="00792B19" w:rsidRPr="00105E4F" w:rsidRDefault="003B7DBD" w:rsidP="001A6FA4">
            <w:pPr>
              <w:pStyle w:val="H23G"/>
              <w:keepNext w:val="0"/>
              <w:keepLines w:val="0"/>
              <w:tabs>
                <w:tab w:val="clear" w:pos="851"/>
              </w:tabs>
              <w:suppressAutoHyphens w:val="0"/>
              <w:spacing w:before="80" w:after="80" w:line="200" w:lineRule="exact"/>
              <w:ind w:left="0" w:right="113" w:firstLine="0"/>
              <w:jc w:val="center"/>
              <w:outlineLvl w:val="9"/>
              <w:rPr>
                <w:rFonts w:ascii="ＭＳ 明朝" w:eastAsia="ＭＳ 明朝" w:hAnsi="ＭＳ 明朝"/>
                <w:b w:val="0"/>
                <w:bCs/>
                <w:i/>
                <w:sz w:val="16"/>
              </w:rPr>
            </w:pPr>
            <w:r w:rsidRPr="00105E4F">
              <w:rPr>
                <w:rFonts w:ascii="ＭＳ 明朝" w:eastAsia="ＭＳ 明朝" w:hAnsi="ＭＳ 明朝" w:hint="eastAsia"/>
                <w:b w:val="0"/>
                <w:bCs/>
                <w:i/>
                <w:sz w:val="16"/>
                <w:lang w:eastAsia="ja-JP"/>
              </w:rPr>
              <w:t>部分支援</w:t>
            </w:r>
            <w:r w:rsidR="00A34B3A" w:rsidRPr="00105E4F">
              <w:rPr>
                <w:rFonts w:ascii="ＭＳ 明朝" w:eastAsia="ＭＳ 明朝" w:hAnsi="ＭＳ 明朝"/>
                <w:b w:val="0"/>
                <w:bCs/>
                <w:i/>
                <w:sz w:val="16"/>
              </w:rPr>
              <w:t>の</w:t>
            </w:r>
            <w:r w:rsidRPr="00105E4F">
              <w:rPr>
                <w:rFonts w:ascii="ＭＳ 明朝" w:eastAsia="ＭＳ 明朝" w:hAnsi="ＭＳ 明朝" w:hint="eastAsia"/>
                <w:b w:val="0"/>
                <w:bCs/>
                <w:i/>
                <w:sz w:val="16"/>
                <w:lang w:eastAsia="ja-JP"/>
              </w:rPr>
              <w:t>居住施設の</w:t>
            </w:r>
            <w:r w:rsidR="00396BA7" w:rsidRPr="00105E4F">
              <w:rPr>
                <w:rFonts w:ascii="ＭＳ 明朝" w:eastAsia="ＭＳ 明朝" w:hAnsi="ＭＳ 明朝" w:hint="eastAsia"/>
                <w:b w:val="0"/>
                <w:bCs/>
                <w:i/>
                <w:sz w:val="16"/>
                <w:lang w:eastAsia="ja-JP"/>
              </w:rPr>
              <w:t>部屋数</w:t>
            </w:r>
          </w:p>
        </w:tc>
        <w:tc>
          <w:tcPr>
            <w:tcW w:w="1985" w:type="dxa"/>
            <w:tcBorders>
              <w:top w:val="single" w:sz="4" w:space="0" w:color="auto"/>
              <w:bottom w:val="single" w:sz="12" w:space="0" w:color="auto"/>
            </w:tcBorders>
            <w:shd w:val="clear" w:color="auto" w:fill="auto"/>
            <w:vAlign w:val="bottom"/>
          </w:tcPr>
          <w:p w14:paraId="2CD9FB06" w14:textId="61713136" w:rsidR="00792B19" w:rsidRPr="00105E4F" w:rsidRDefault="003B7DBD" w:rsidP="001A6FA4">
            <w:pPr>
              <w:pStyle w:val="H23G"/>
              <w:keepNext w:val="0"/>
              <w:keepLines w:val="0"/>
              <w:tabs>
                <w:tab w:val="clear" w:pos="851"/>
              </w:tabs>
              <w:suppressAutoHyphens w:val="0"/>
              <w:spacing w:before="80" w:after="80" w:line="200" w:lineRule="exact"/>
              <w:ind w:left="0" w:right="113" w:firstLine="0"/>
              <w:jc w:val="center"/>
              <w:outlineLvl w:val="9"/>
              <w:rPr>
                <w:rFonts w:ascii="ＭＳ 明朝" w:eastAsia="ＭＳ 明朝" w:hAnsi="ＭＳ 明朝"/>
                <w:b w:val="0"/>
                <w:bCs/>
                <w:i/>
                <w:sz w:val="16"/>
              </w:rPr>
            </w:pPr>
            <w:r w:rsidRPr="00105E4F">
              <w:rPr>
                <w:rFonts w:ascii="ＭＳ 明朝" w:eastAsia="ＭＳ 明朝" w:hAnsi="ＭＳ 明朝" w:hint="eastAsia"/>
                <w:b w:val="0"/>
                <w:bCs/>
                <w:i/>
                <w:sz w:val="16"/>
                <w:lang w:eastAsia="ja-JP"/>
              </w:rPr>
              <w:t>施設</w:t>
            </w:r>
            <w:r w:rsidR="005D63A7" w:rsidRPr="00105E4F">
              <w:rPr>
                <w:rFonts w:ascii="ＭＳ 明朝" w:eastAsia="ＭＳ 明朝" w:hAnsi="ＭＳ 明朝" w:hint="eastAsia"/>
                <w:b w:val="0"/>
                <w:bCs/>
                <w:i/>
                <w:sz w:val="16"/>
                <w:lang w:eastAsia="ja-JP"/>
              </w:rPr>
              <w:t>数</w:t>
            </w:r>
          </w:p>
        </w:tc>
      </w:tr>
      <w:tr w:rsidR="00282EE6" w:rsidRPr="00105E4F" w14:paraId="0EDDDAD9" w14:textId="77777777" w:rsidTr="002A31EB">
        <w:tc>
          <w:tcPr>
            <w:tcW w:w="2268" w:type="dxa"/>
            <w:tcBorders>
              <w:top w:val="single" w:sz="12" w:space="0" w:color="auto"/>
            </w:tcBorders>
            <w:shd w:val="clear" w:color="auto" w:fill="auto"/>
          </w:tcPr>
          <w:p w14:paraId="63CAC6F2" w14:textId="224A6FF9"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1</w:t>
            </w:r>
            <w:r w:rsidR="00804D64" w:rsidRPr="00105E4F">
              <w:rPr>
                <w:rFonts w:ascii="ＭＳ 明朝" w:eastAsia="ＭＳ 明朝" w:hAnsi="ＭＳ 明朝"/>
                <w:b w:val="0"/>
                <w:bCs/>
                <w:sz w:val="18"/>
              </w:rPr>
              <w:t>～</w:t>
            </w:r>
            <w:r w:rsidRPr="00105E4F">
              <w:rPr>
                <w:rFonts w:ascii="ＭＳ 明朝" w:eastAsia="ＭＳ 明朝" w:hAnsi="ＭＳ 明朝"/>
                <w:b w:val="0"/>
                <w:bCs/>
                <w:sz w:val="18"/>
              </w:rPr>
              <w:t>4</w:t>
            </w:r>
          </w:p>
        </w:tc>
        <w:tc>
          <w:tcPr>
            <w:tcW w:w="1985" w:type="dxa"/>
            <w:tcBorders>
              <w:top w:val="single" w:sz="12" w:space="0" w:color="auto"/>
            </w:tcBorders>
            <w:shd w:val="clear" w:color="auto" w:fill="auto"/>
            <w:vAlign w:val="bottom"/>
          </w:tcPr>
          <w:p w14:paraId="753F0CE0"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136</w:t>
            </w:r>
          </w:p>
        </w:tc>
      </w:tr>
      <w:tr w:rsidR="00282EE6" w:rsidRPr="00105E4F" w14:paraId="78DA96B0" w14:textId="77777777" w:rsidTr="002A31EB">
        <w:tc>
          <w:tcPr>
            <w:tcW w:w="2268" w:type="dxa"/>
            <w:shd w:val="clear" w:color="auto" w:fill="auto"/>
          </w:tcPr>
          <w:p w14:paraId="702178D7" w14:textId="1CB67249"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5-</w:t>
            </w:r>
            <w:r w:rsidR="00804D64" w:rsidRPr="00105E4F">
              <w:rPr>
                <w:rFonts w:ascii="ＭＳ 明朝" w:eastAsia="ＭＳ 明朝" w:hAnsi="ＭＳ 明朝"/>
                <w:b w:val="0"/>
                <w:bCs/>
                <w:sz w:val="18"/>
              </w:rPr>
              <w:t>9</w:t>
            </w:r>
          </w:p>
        </w:tc>
        <w:tc>
          <w:tcPr>
            <w:tcW w:w="1985" w:type="dxa"/>
            <w:shd w:val="clear" w:color="auto" w:fill="auto"/>
            <w:vAlign w:val="bottom"/>
          </w:tcPr>
          <w:p w14:paraId="4F25D148"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45</w:t>
            </w:r>
          </w:p>
        </w:tc>
      </w:tr>
      <w:tr w:rsidR="00282EE6" w:rsidRPr="00105E4F" w14:paraId="6493D7CE" w14:textId="77777777" w:rsidTr="002A31EB">
        <w:tc>
          <w:tcPr>
            <w:tcW w:w="2268" w:type="dxa"/>
            <w:shd w:val="clear" w:color="auto" w:fill="auto"/>
          </w:tcPr>
          <w:p w14:paraId="74D3CE7A" w14:textId="1E4B114B"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10</w:t>
            </w:r>
            <w:r w:rsidR="00804D64" w:rsidRPr="00105E4F">
              <w:rPr>
                <w:rFonts w:ascii="ＭＳ 明朝" w:eastAsia="ＭＳ 明朝" w:hAnsi="ＭＳ 明朝"/>
                <w:b w:val="0"/>
                <w:bCs/>
                <w:sz w:val="18"/>
              </w:rPr>
              <w:t>～</w:t>
            </w:r>
            <w:r w:rsidRPr="00105E4F">
              <w:rPr>
                <w:rFonts w:ascii="ＭＳ 明朝" w:eastAsia="ＭＳ 明朝" w:hAnsi="ＭＳ 明朝"/>
                <w:b w:val="0"/>
                <w:bCs/>
                <w:sz w:val="18"/>
              </w:rPr>
              <w:t>14</w:t>
            </w:r>
          </w:p>
        </w:tc>
        <w:tc>
          <w:tcPr>
            <w:tcW w:w="1985" w:type="dxa"/>
            <w:shd w:val="clear" w:color="auto" w:fill="auto"/>
            <w:vAlign w:val="bottom"/>
          </w:tcPr>
          <w:p w14:paraId="7CA517ED"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3</w:t>
            </w:r>
          </w:p>
        </w:tc>
      </w:tr>
      <w:tr w:rsidR="00282EE6" w:rsidRPr="00105E4F" w14:paraId="2072D5B8" w14:textId="77777777" w:rsidTr="002A31EB">
        <w:tc>
          <w:tcPr>
            <w:tcW w:w="2268" w:type="dxa"/>
            <w:shd w:val="clear" w:color="auto" w:fill="auto"/>
          </w:tcPr>
          <w:p w14:paraId="16CAEBA8" w14:textId="40E33B9E"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15</w:t>
            </w:r>
            <w:r w:rsidR="00804D64" w:rsidRPr="00105E4F">
              <w:rPr>
                <w:rFonts w:ascii="ＭＳ 明朝" w:eastAsia="ＭＳ 明朝" w:hAnsi="ＭＳ 明朝"/>
                <w:b w:val="0"/>
                <w:bCs/>
                <w:sz w:val="18"/>
              </w:rPr>
              <w:t>～</w:t>
            </w:r>
            <w:r w:rsidRPr="00105E4F">
              <w:rPr>
                <w:rFonts w:ascii="ＭＳ 明朝" w:eastAsia="ＭＳ 明朝" w:hAnsi="ＭＳ 明朝"/>
                <w:b w:val="0"/>
                <w:bCs/>
                <w:sz w:val="18"/>
              </w:rPr>
              <w:t>99</w:t>
            </w:r>
          </w:p>
        </w:tc>
        <w:tc>
          <w:tcPr>
            <w:tcW w:w="1985" w:type="dxa"/>
            <w:shd w:val="clear" w:color="auto" w:fill="auto"/>
            <w:vAlign w:val="bottom"/>
          </w:tcPr>
          <w:p w14:paraId="01BF3C24"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1</w:t>
            </w:r>
          </w:p>
        </w:tc>
      </w:tr>
    </w:tbl>
    <w:p w14:paraId="707DC6DD" w14:textId="4E60FBDF" w:rsidR="00792B19" w:rsidRPr="00105E4F" w:rsidRDefault="00A34B3A">
      <w:pPr>
        <w:pStyle w:val="SingleTxtG"/>
        <w:spacing w:before="240"/>
        <w:rPr>
          <w:rFonts w:ascii="ＭＳ 明朝" w:eastAsia="ＭＳ 明朝" w:hAnsi="ＭＳ 明朝"/>
        </w:rPr>
      </w:pPr>
      <w:r w:rsidRPr="00105E4F">
        <w:rPr>
          <w:rFonts w:ascii="ＭＳ 明朝" w:eastAsia="ＭＳ 明朝" w:hAnsi="ＭＳ 明朝"/>
        </w:rPr>
        <w:tab/>
        <w:t>(b)</w:t>
      </w:r>
      <w:r w:rsidRPr="00105E4F">
        <w:rPr>
          <w:rFonts w:ascii="ＭＳ 明朝" w:eastAsia="ＭＳ 明朝" w:hAnsi="ＭＳ 明朝"/>
        </w:rPr>
        <w:tab/>
        <w:t>2018年：高齢者向けホームの入居者</w:t>
      </w:r>
      <w:r w:rsidR="003B7DBD" w:rsidRPr="00105E4F">
        <w:rPr>
          <w:rFonts w:ascii="ＭＳ 明朝" w:eastAsia="ＭＳ 明朝" w:hAnsi="ＭＳ 明朝" w:hint="eastAsia"/>
          <w:lang w:eastAsia="ja-JP"/>
        </w:rPr>
        <w:t>は</w:t>
      </w:r>
      <w:r w:rsidRPr="00105E4F">
        <w:rPr>
          <w:rFonts w:ascii="ＭＳ 明朝" w:eastAsia="ＭＳ 明朝" w:hAnsi="ＭＳ 明朝"/>
        </w:rPr>
        <w:t>21名。</w:t>
      </w:r>
    </w:p>
    <w:p w14:paraId="24430705" w14:textId="47B19650" w:rsidR="00792B19" w:rsidRPr="00105E4F" w:rsidRDefault="00693435" w:rsidP="00693435">
      <w:pPr>
        <w:pStyle w:val="ParaNoG"/>
        <w:numPr>
          <w:ilvl w:val="0"/>
          <w:numId w:val="0"/>
        </w:numPr>
        <w:ind w:left="1134"/>
        <w:rPr>
          <w:rFonts w:ascii="ＭＳ 明朝" w:eastAsia="ＭＳ 明朝" w:hAnsi="ＭＳ 明朝"/>
        </w:rPr>
      </w:pPr>
      <w:r w:rsidRPr="00105E4F">
        <w:rPr>
          <w:rFonts w:ascii="ＭＳ 明朝" w:eastAsia="ＭＳ 明朝" w:hAnsi="ＭＳ 明朝" w:hint="eastAsia"/>
          <w:lang w:eastAsia="ja-JP"/>
        </w:rPr>
        <w:t xml:space="preserve">279　</w:t>
      </w:r>
      <w:r w:rsidR="00A34B3A" w:rsidRPr="00105E4F">
        <w:rPr>
          <w:rFonts w:ascii="ＭＳ 明朝" w:eastAsia="ＭＳ 明朝" w:hAnsi="ＭＳ 明朝"/>
        </w:rPr>
        <w:t>ザルツブルク</w:t>
      </w:r>
    </w:p>
    <w:p w14:paraId="3A7112AC" w14:textId="68730047" w:rsidR="00792B19" w:rsidRPr="00105E4F" w:rsidRDefault="00A34B3A" w:rsidP="003E293D">
      <w:pPr>
        <w:pStyle w:val="SingleTxtG"/>
        <w:numPr>
          <w:ilvl w:val="0"/>
          <w:numId w:val="25"/>
        </w:numPr>
        <w:rPr>
          <w:rFonts w:ascii="ＭＳ 明朝" w:eastAsiaTheme="minorEastAsia" w:hAnsi="ＭＳ 明朝"/>
        </w:rPr>
      </w:pPr>
      <w:r w:rsidRPr="00105E4F">
        <w:rPr>
          <w:rFonts w:ascii="ＭＳ 明朝" w:eastAsia="ＭＳ 明朝" w:hAnsi="ＭＳ 明朝"/>
        </w:rPr>
        <w:t>以下の表は、</w:t>
      </w:r>
      <w:r w:rsidR="00396BA7" w:rsidRPr="00105E4F">
        <w:rPr>
          <w:rFonts w:ascii="ＭＳ 明朝" w:eastAsia="ＭＳ 明朝" w:hAnsi="ＭＳ 明朝" w:hint="eastAsia"/>
          <w:i/>
          <w:lang w:eastAsia="ja-JP"/>
        </w:rPr>
        <w:t>部屋</w:t>
      </w:r>
      <w:r w:rsidRPr="00105E4F">
        <w:rPr>
          <w:rFonts w:ascii="ＭＳ 明朝" w:eastAsia="ＭＳ 明朝" w:hAnsi="ＭＳ 明朝"/>
        </w:rPr>
        <w:t>数</w:t>
      </w:r>
      <w:r w:rsidR="003B7DBD" w:rsidRPr="00105E4F">
        <w:rPr>
          <w:rFonts w:ascii="ＭＳ 明朝" w:eastAsia="ＭＳ 明朝" w:hAnsi="ＭＳ 明朝" w:hint="eastAsia"/>
          <w:lang w:eastAsia="ja-JP"/>
        </w:rPr>
        <w:t>ごとの</w:t>
      </w:r>
      <w:r w:rsidRPr="00105E4F">
        <w:rPr>
          <w:rFonts w:ascii="ＭＳ 明朝" w:eastAsia="ＭＳ 明朝" w:hAnsi="ＭＳ 明朝"/>
        </w:rPr>
        <w:t>居住施設の数；</w:t>
      </w:r>
    </w:p>
    <w:p w14:paraId="21A68EEB" w14:textId="77777777" w:rsidR="003E293D" w:rsidRPr="00105E4F" w:rsidRDefault="003E293D" w:rsidP="003E293D">
      <w:pPr>
        <w:pStyle w:val="SingleTxtG"/>
        <w:ind w:left="2274"/>
        <w:rPr>
          <w:rFonts w:ascii="ＭＳ 明朝" w:eastAsiaTheme="minorEastAsia" w:hAnsi="ＭＳ 明朝"/>
        </w:rPr>
      </w:pPr>
    </w:p>
    <w:p w14:paraId="6791B76C" w14:textId="4E68883C" w:rsidR="00434A58" w:rsidRPr="00105E4F" w:rsidRDefault="00A34B3A" w:rsidP="00E41100">
      <w:pPr>
        <w:pStyle w:val="1"/>
        <w:rPr>
          <w:rFonts w:ascii="ＭＳ 明朝" w:eastAsiaTheme="minorEastAsia" w:hAnsi="ＭＳ 明朝"/>
          <w:b/>
          <w:bCs/>
        </w:rPr>
      </w:pPr>
      <w:bookmarkStart w:id="54" w:name="_Toc133857198"/>
      <w:r w:rsidRPr="00105E4F">
        <w:rPr>
          <w:rFonts w:ascii="ＭＳ 明朝" w:eastAsia="ＭＳ 明朝" w:hAnsi="ＭＳ 明朝"/>
        </w:rPr>
        <w:t>表5</w:t>
      </w:r>
      <w:r w:rsidR="003B7DBD" w:rsidRPr="00105E4F">
        <w:rPr>
          <w:rFonts w:ascii="ＭＳ 明朝" w:eastAsia="ＭＳ 明朝" w:hAnsi="ＭＳ 明朝" w:hint="eastAsia"/>
          <w:lang w:eastAsia="ja-JP"/>
        </w:rPr>
        <w:t xml:space="preserve">　</w:t>
      </w:r>
      <w:r w:rsidRPr="00105E4F">
        <w:rPr>
          <w:rFonts w:ascii="ＭＳ 明朝" w:eastAsia="ＭＳ 明朝" w:hAnsi="ＭＳ 明朝"/>
          <w:b/>
          <w:bCs/>
        </w:rPr>
        <w:t>ザルツブルク</w:t>
      </w:r>
      <w:r w:rsidR="005A0AD7" w:rsidRPr="00105E4F">
        <w:rPr>
          <w:rFonts w:ascii="ＭＳ 明朝" w:eastAsia="ＭＳ 明朝" w:hAnsi="ＭＳ 明朝" w:hint="eastAsia"/>
          <w:b/>
          <w:bCs/>
          <w:lang w:eastAsia="ja-JP"/>
        </w:rPr>
        <w:t>州</w:t>
      </w:r>
      <w:r w:rsidRPr="00105E4F">
        <w:rPr>
          <w:rFonts w:ascii="ＭＳ 明朝" w:eastAsia="ＭＳ 明朝" w:hAnsi="ＭＳ 明朝"/>
          <w:b/>
          <w:bCs/>
        </w:rPr>
        <w:t>の完全</w:t>
      </w:r>
      <w:r w:rsidR="003B7DBD" w:rsidRPr="00105E4F">
        <w:rPr>
          <w:rFonts w:ascii="ＭＳ 明朝" w:eastAsia="ＭＳ 明朝" w:hAnsi="ＭＳ 明朝" w:hint="eastAsia"/>
          <w:b/>
          <w:bCs/>
          <w:lang w:eastAsia="ja-JP"/>
        </w:rPr>
        <w:t>支援</w:t>
      </w:r>
      <w:r w:rsidRPr="00105E4F">
        <w:rPr>
          <w:rFonts w:ascii="ＭＳ 明朝" w:eastAsia="ＭＳ 明朝" w:hAnsi="ＭＳ 明朝"/>
          <w:b/>
          <w:bCs/>
        </w:rPr>
        <w:t>付き</w:t>
      </w:r>
      <w:r w:rsidR="003B7DBD" w:rsidRPr="00105E4F">
        <w:rPr>
          <w:rFonts w:ascii="ＭＳ 明朝" w:eastAsia="ＭＳ 明朝" w:hAnsi="ＭＳ 明朝" w:hint="eastAsia"/>
          <w:b/>
          <w:bCs/>
          <w:lang w:eastAsia="ja-JP"/>
        </w:rPr>
        <w:t>居住</w:t>
      </w:r>
      <w:r w:rsidRPr="00105E4F">
        <w:rPr>
          <w:rFonts w:ascii="ＭＳ 明朝" w:eastAsia="ＭＳ 明朝" w:hAnsi="ＭＳ 明朝"/>
          <w:b/>
          <w:bCs/>
        </w:rPr>
        <w:t>施設</w:t>
      </w:r>
      <w:bookmarkEnd w:id="54"/>
    </w:p>
    <w:tbl>
      <w:tblPr>
        <w:tblStyle w:val="af0"/>
        <w:tblW w:w="3261"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1560"/>
      </w:tblGrid>
      <w:tr w:rsidR="00282EE6" w:rsidRPr="00105E4F" w14:paraId="415798A1" w14:textId="77777777" w:rsidTr="001A6FA4">
        <w:trPr>
          <w:tblHeader/>
        </w:trPr>
        <w:tc>
          <w:tcPr>
            <w:tcW w:w="1701" w:type="dxa"/>
            <w:tcBorders>
              <w:top w:val="single" w:sz="4" w:space="0" w:color="auto"/>
              <w:bottom w:val="single" w:sz="12" w:space="0" w:color="auto"/>
            </w:tcBorders>
            <w:shd w:val="clear" w:color="auto" w:fill="auto"/>
            <w:vAlign w:val="bottom"/>
          </w:tcPr>
          <w:p w14:paraId="5DF30237" w14:textId="46BA940C" w:rsidR="00792B19" w:rsidRPr="00105E4F" w:rsidRDefault="00A34B3A" w:rsidP="001A6FA4">
            <w:pPr>
              <w:pStyle w:val="H23G"/>
              <w:keepNext w:val="0"/>
              <w:keepLines w:val="0"/>
              <w:tabs>
                <w:tab w:val="clear" w:pos="851"/>
              </w:tabs>
              <w:suppressAutoHyphens w:val="0"/>
              <w:spacing w:before="80" w:after="80" w:line="200" w:lineRule="exact"/>
              <w:ind w:left="0" w:right="113" w:firstLine="0"/>
              <w:jc w:val="center"/>
              <w:outlineLvl w:val="9"/>
              <w:rPr>
                <w:rFonts w:ascii="ＭＳ 明朝" w:eastAsia="ＭＳ 明朝" w:hAnsi="ＭＳ 明朝"/>
                <w:b w:val="0"/>
                <w:i/>
                <w:sz w:val="16"/>
              </w:rPr>
            </w:pPr>
            <w:r w:rsidRPr="00105E4F">
              <w:rPr>
                <w:rFonts w:ascii="ＭＳ 明朝" w:eastAsia="ＭＳ 明朝" w:hAnsi="ＭＳ 明朝"/>
                <w:b w:val="0"/>
                <w:i/>
                <w:sz w:val="16"/>
              </w:rPr>
              <w:t>住宅</w:t>
            </w:r>
            <w:r w:rsidR="005D63A7" w:rsidRPr="00105E4F">
              <w:rPr>
                <w:rFonts w:ascii="ＭＳ 明朝" w:eastAsia="ＭＳ 明朝" w:hAnsi="ＭＳ 明朝" w:hint="eastAsia"/>
                <w:b w:val="0"/>
                <w:i/>
                <w:sz w:val="16"/>
                <w:lang w:eastAsia="ja-JP"/>
              </w:rPr>
              <w:t>の戸</w:t>
            </w:r>
            <w:r w:rsidR="00012874" w:rsidRPr="00105E4F">
              <w:rPr>
                <w:rFonts w:ascii="ＭＳ 明朝" w:eastAsia="ＭＳ 明朝" w:hAnsi="ＭＳ 明朝" w:hint="eastAsia"/>
                <w:b w:val="0"/>
                <w:i/>
                <w:sz w:val="16"/>
                <w:lang w:eastAsia="ja-JP"/>
              </w:rPr>
              <w:t>（棟）</w:t>
            </w:r>
            <w:r w:rsidR="005D63A7" w:rsidRPr="00105E4F">
              <w:rPr>
                <w:rFonts w:ascii="ＭＳ 明朝" w:eastAsia="ＭＳ 明朝" w:hAnsi="ＭＳ 明朝" w:hint="eastAsia"/>
                <w:b w:val="0"/>
                <w:i/>
                <w:sz w:val="16"/>
                <w:lang w:eastAsia="ja-JP"/>
              </w:rPr>
              <w:t>数</w:t>
            </w:r>
          </w:p>
        </w:tc>
        <w:tc>
          <w:tcPr>
            <w:tcW w:w="1560" w:type="dxa"/>
            <w:tcBorders>
              <w:top w:val="single" w:sz="4" w:space="0" w:color="auto"/>
              <w:bottom w:val="single" w:sz="12" w:space="0" w:color="auto"/>
            </w:tcBorders>
            <w:shd w:val="clear" w:color="auto" w:fill="auto"/>
            <w:vAlign w:val="bottom"/>
          </w:tcPr>
          <w:p w14:paraId="4EA8EB4C" w14:textId="7F7D8EA5" w:rsidR="00792B19" w:rsidRPr="00105E4F" w:rsidRDefault="00396BA7" w:rsidP="001A6FA4">
            <w:pPr>
              <w:pStyle w:val="H23G"/>
              <w:keepNext w:val="0"/>
              <w:keepLines w:val="0"/>
              <w:tabs>
                <w:tab w:val="clear" w:pos="851"/>
              </w:tabs>
              <w:suppressAutoHyphens w:val="0"/>
              <w:spacing w:before="80" w:after="80" w:line="200" w:lineRule="exact"/>
              <w:ind w:left="0" w:right="113" w:firstLine="0"/>
              <w:jc w:val="center"/>
              <w:outlineLvl w:val="9"/>
              <w:rPr>
                <w:rFonts w:ascii="ＭＳ 明朝" w:eastAsia="ＭＳ 明朝" w:hAnsi="ＭＳ 明朝"/>
                <w:b w:val="0"/>
                <w:i/>
                <w:sz w:val="16"/>
              </w:rPr>
            </w:pPr>
            <w:r w:rsidRPr="00105E4F">
              <w:rPr>
                <w:rFonts w:ascii="ＭＳ 明朝" w:eastAsia="ＭＳ 明朝" w:hAnsi="ＭＳ 明朝" w:hint="eastAsia"/>
                <w:b w:val="0"/>
                <w:bCs/>
                <w:i/>
                <w:sz w:val="16"/>
                <w:lang w:eastAsia="ja-JP"/>
              </w:rPr>
              <w:t>部屋</w:t>
            </w:r>
            <w:r w:rsidR="00A34B3A" w:rsidRPr="00105E4F">
              <w:rPr>
                <w:rFonts w:ascii="ＭＳ 明朝" w:eastAsia="ＭＳ 明朝" w:hAnsi="ＭＳ 明朝"/>
                <w:b w:val="0"/>
                <w:i/>
                <w:sz w:val="16"/>
              </w:rPr>
              <w:t>数</w:t>
            </w:r>
          </w:p>
        </w:tc>
      </w:tr>
      <w:tr w:rsidR="00282EE6" w:rsidRPr="00105E4F" w14:paraId="3DB22781" w14:textId="77777777" w:rsidTr="001A6FA4">
        <w:tc>
          <w:tcPr>
            <w:tcW w:w="1701" w:type="dxa"/>
            <w:tcBorders>
              <w:top w:val="single" w:sz="12" w:space="0" w:color="auto"/>
            </w:tcBorders>
            <w:shd w:val="clear" w:color="auto" w:fill="auto"/>
          </w:tcPr>
          <w:p w14:paraId="5887200B"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1</w:t>
            </w:r>
          </w:p>
        </w:tc>
        <w:tc>
          <w:tcPr>
            <w:tcW w:w="1560" w:type="dxa"/>
            <w:tcBorders>
              <w:top w:val="single" w:sz="12" w:space="0" w:color="auto"/>
            </w:tcBorders>
            <w:shd w:val="clear" w:color="auto" w:fill="auto"/>
            <w:vAlign w:val="bottom"/>
          </w:tcPr>
          <w:p w14:paraId="52E531BE"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5</w:t>
            </w:r>
          </w:p>
        </w:tc>
      </w:tr>
      <w:tr w:rsidR="00282EE6" w:rsidRPr="00105E4F" w14:paraId="231B77AD" w14:textId="77777777" w:rsidTr="001A6FA4">
        <w:tc>
          <w:tcPr>
            <w:tcW w:w="1701" w:type="dxa"/>
            <w:shd w:val="clear" w:color="auto" w:fill="auto"/>
          </w:tcPr>
          <w:p w14:paraId="76A265C3"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1</w:t>
            </w:r>
          </w:p>
        </w:tc>
        <w:tc>
          <w:tcPr>
            <w:tcW w:w="1560" w:type="dxa"/>
            <w:shd w:val="clear" w:color="auto" w:fill="auto"/>
            <w:vAlign w:val="bottom"/>
          </w:tcPr>
          <w:p w14:paraId="4F26EB3E"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6</w:t>
            </w:r>
          </w:p>
        </w:tc>
      </w:tr>
      <w:tr w:rsidR="00282EE6" w:rsidRPr="00105E4F" w14:paraId="237D94DD" w14:textId="77777777" w:rsidTr="001A6FA4">
        <w:tc>
          <w:tcPr>
            <w:tcW w:w="1701" w:type="dxa"/>
            <w:shd w:val="clear" w:color="auto" w:fill="auto"/>
          </w:tcPr>
          <w:p w14:paraId="6FCAECA1"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3</w:t>
            </w:r>
          </w:p>
        </w:tc>
        <w:tc>
          <w:tcPr>
            <w:tcW w:w="1560" w:type="dxa"/>
            <w:shd w:val="clear" w:color="auto" w:fill="auto"/>
            <w:vAlign w:val="bottom"/>
          </w:tcPr>
          <w:p w14:paraId="56E4D2F3"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8</w:t>
            </w:r>
          </w:p>
        </w:tc>
      </w:tr>
      <w:tr w:rsidR="00282EE6" w:rsidRPr="00105E4F" w14:paraId="5236A46F" w14:textId="77777777" w:rsidTr="001A6FA4">
        <w:tc>
          <w:tcPr>
            <w:tcW w:w="1701" w:type="dxa"/>
            <w:tcBorders>
              <w:bottom w:val="nil"/>
            </w:tcBorders>
            <w:shd w:val="clear" w:color="auto" w:fill="auto"/>
          </w:tcPr>
          <w:p w14:paraId="23C49AEF"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1</w:t>
            </w:r>
          </w:p>
        </w:tc>
        <w:tc>
          <w:tcPr>
            <w:tcW w:w="1560" w:type="dxa"/>
            <w:tcBorders>
              <w:bottom w:val="nil"/>
            </w:tcBorders>
            <w:shd w:val="clear" w:color="auto" w:fill="auto"/>
            <w:vAlign w:val="bottom"/>
          </w:tcPr>
          <w:p w14:paraId="48788297"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9</w:t>
            </w:r>
          </w:p>
        </w:tc>
      </w:tr>
      <w:tr w:rsidR="00282EE6" w:rsidRPr="00105E4F" w14:paraId="296FD714" w14:textId="77777777" w:rsidTr="001A6FA4">
        <w:tc>
          <w:tcPr>
            <w:tcW w:w="1701" w:type="dxa"/>
            <w:tcBorders>
              <w:top w:val="nil"/>
              <w:bottom w:val="nil"/>
            </w:tcBorders>
            <w:shd w:val="clear" w:color="auto" w:fill="auto"/>
          </w:tcPr>
          <w:p w14:paraId="154F1E67"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3</w:t>
            </w:r>
          </w:p>
        </w:tc>
        <w:tc>
          <w:tcPr>
            <w:tcW w:w="1560" w:type="dxa"/>
            <w:tcBorders>
              <w:top w:val="nil"/>
              <w:bottom w:val="nil"/>
            </w:tcBorders>
            <w:shd w:val="clear" w:color="auto" w:fill="auto"/>
            <w:vAlign w:val="bottom"/>
          </w:tcPr>
          <w:p w14:paraId="174E145C"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10</w:t>
            </w:r>
          </w:p>
        </w:tc>
      </w:tr>
      <w:tr w:rsidR="00282EE6" w:rsidRPr="00105E4F" w14:paraId="09DE6C1D" w14:textId="77777777" w:rsidTr="001A6FA4">
        <w:tc>
          <w:tcPr>
            <w:tcW w:w="1701" w:type="dxa"/>
            <w:tcBorders>
              <w:top w:val="nil"/>
              <w:bottom w:val="nil"/>
            </w:tcBorders>
            <w:shd w:val="clear" w:color="auto" w:fill="auto"/>
          </w:tcPr>
          <w:p w14:paraId="429AE2F2"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2</w:t>
            </w:r>
          </w:p>
        </w:tc>
        <w:tc>
          <w:tcPr>
            <w:tcW w:w="1560" w:type="dxa"/>
            <w:tcBorders>
              <w:top w:val="nil"/>
              <w:bottom w:val="nil"/>
            </w:tcBorders>
            <w:shd w:val="clear" w:color="auto" w:fill="auto"/>
            <w:vAlign w:val="bottom"/>
          </w:tcPr>
          <w:p w14:paraId="4B013F19"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11</w:t>
            </w:r>
          </w:p>
        </w:tc>
      </w:tr>
      <w:tr w:rsidR="00282EE6" w:rsidRPr="00105E4F" w14:paraId="53F3EC6D" w14:textId="77777777" w:rsidTr="001A6FA4">
        <w:tc>
          <w:tcPr>
            <w:tcW w:w="1701" w:type="dxa"/>
            <w:tcBorders>
              <w:top w:val="nil"/>
            </w:tcBorders>
            <w:shd w:val="clear" w:color="auto" w:fill="auto"/>
          </w:tcPr>
          <w:p w14:paraId="34E659B2"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2</w:t>
            </w:r>
          </w:p>
        </w:tc>
        <w:tc>
          <w:tcPr>
            <w:tcW w:w="1560" w:type="dxa"/>
            <w:tcBorders>
              <w:top w:val="nil"/>
            </w:tcBorders>
            <w:shd w:val="clear" w:color="auto" w:fill="auto"/>
            <w:vAlign w:val="bottom"/>
          </w:tcPr>
          <w:p w14:paraId="040BCE3F"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12</w:t>
            </w:r>
          </w:p>
        </w:tc>
      </w:tr>
      <w:tr w:rsidR="00282EE6" w:rsidRPr="00105E4F" w14:paraId="66BE81B3" w14:textId="77777777" w:rsidTr="001A6FA4">
        <w:tc>
          <w:tcPr>
            <w:tcW w:w="1701" w:type="dxa"/>
            <w:shd w:val="clear" w:color="auto" w:fill="auto"/>
          </w:tcPr>
          <w:p w14:paraId="4FC1EB83"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7</w:t>
            </w:r>
          </w:p>
        </w:tc>
        <w:tc>
          <w:tcPr>
            <w:tcW w:w="1560" w:type="dxa"/>
            <w:shd w:val="clear" w:color="auto" w:fill="auto"/>
            <w:vAlign w:val="bottom"/>
          </w:tcPr>
          <w:p w14:paraId="5D74D93B"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13</w:t>
            </w:r>
          </w:p>
        </w:tc>
      </w:tr>
      <w:tr w:rsidR="00282EE6" w:rsidRPr="00105E4F" w14:paraId="5B4F6E99" w14:textId="77777777" w:rsidTr="001A6FA4">
        <w:tc>
          <w:tcPr>
            <w:tcW w:w="1701" w:type="dxa"/>
            <w:shd w:val="clear" w:color="auto" w:fill="auto"/>
          </w:tcPr>
          <w:p w14:paraId="3582A4FE"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4</w:t>
            </w:r>
          </w:p>
        </w:tc>
        <w:tc>
          <w:tcPr>
            <w:tcW w:w="1560" w:type="dxa"/>
            <w:shd w:val="clear" w:color="auto" w:fill="auto"/>
            <w:vAlign w:val="bottom"/>
          </w:tcPr>
          <w:p w14:paraId="70006C80"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14</w:t>
            </w:r>
          </w:p>
        </w:tc>
      </w:tr>
      <w:tr w:rsidR="00282EE6" w:rsidRPr="00105E4F" w14:paraId="2639A58D" w14:textId="77777777" w:rsidTr="001A6FA4">
        <w:tc>
          <w:tcPr>
            <w:tcW w:w="1701" w:type="dxa"/>
            <w:shd w:val="clear" w:color="auto" w:fill="auto"/>
          </w:tcPr>
          <w:p w14:paraId="1152C66A"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4</w:t>
            </w:r>
          </w:p>
        </w:tc>
        <w:tc>
          <w:tcPr>
            <w:tcW w:w="1560" w:type="dxa"/>
            <w:shd w:val="clear" w:color="auto" w:fill="auto"/>
            <w:vAlign w:val="bottom"/>
          </w:tcPr>
          <w:p w14:paraId="2F929A63"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15</w:t>
            </w:r>
          </w:p>
        </w:tc>
      </w:tr>
      <w:tr w:rsidR="00282EE6" w:rsidRPr="00105E4F" w14:paraId="4567FEC3" w14:textId="77777777" w:rsidTr="001A6FA4">
        <w:tc>
          <w:tcPr>
            <w:tcW w:w="1701" w:type="dxa"/>
            <w:shd w:val="clear" w:color="auto" w:fill="auto"/>
          </w:tcPr>
          <w:p w14:paraId="0C90E70C"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2</w:t>
            </w:r>
          </w:p>
        </w:tc>
        <w:tc>
          <w:tcPr>
            <w:tcW w:w="1560" w:type="dxa"/>
            <w:shd w:val="clear" w:color="auto" w:fill="auto"/>
            <w:vAlign w:val="bottom"/>
          </w:tcPr>
          <w:p w14:paraId="2DFC5C27"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16</w:t>
            </w:r>
          </w:p>
        </w:tc>
      </w:tr>
      <w:tr w:rsidR="00282EE6" w:rsidRPr="00105E4F" w14:paraId="7CFEBD15" w14:textId="77777777" w:rsidTr="001A6FA4">
        <w:tc>
          <w:tcPr>
            <w:tcW w:w="1701" w:type="dxa"/>
            <w:shd w:val="clear" w:color="auto" w:fill="auto"/>
          </w:tcPr>
          <w:p w14:paraId="41A55A54"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3</w:t>
            </w:r>
          </w:p>
        </w:tc>
        <w:tc>
          <w:tcPr>
            <w:tcW w:w="1560" w:type="dxa"/>
            <w:shd w:val="clear" w:color="auto" w:fill="auto"/>
            <w:vAlign w:val="bottom"/>
          </w:tcPr>
          <w:p w14:paraId="7F871A09"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17</w:t>
            </w:r>
          </w:p>
        </w:tc>
      </w:tr>
      <w:tr w:rsidR="00282EE6" w:rsidRPr="00105E4F" w14:paraId="2BE5DFCC" w14:textId="77777777" w:rsidTr="001A6FA4">
        <w:tc>
          <w:tcPr>
            <w:tcW w:w="1701" w:type="dxa"/>
            <w:shd w:val="clear" w:color="auto" w:fill="auto"/>
          </w:tcPr>
          <w:p w14:paraId="53A8CB89"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3</w:t>
            </w:r>
          </w:p>
        </w:tc>
        <w:tc>
          <w:tcPr>
            <w:tcW w:w="1560" w:type="dxa"/>
            <w:shd w:val="clear" w:color="auto" w:fill="auto"/>
            <w:vAlign w:val="bottom"/>
          </w:tcPr>
          <w:p w14:paraId="0D9518D2"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18</w:t>
            </w:r>
          </w:p>
        </w:tc>
      </w:tr>
      <w:tr w:rsidR="00282EE6" w:rsidRPr="00105E4F" w14:paraId="075B33AF" w14:textId="77777777" w:rsidTr="001A6FA4">
        <w:tc>
          <w:tcPr>
            <w:tcW w:w="1701" w:type="dxa"/>
            <w:shd w:val="clear" w:color="auto" w:fill="auto"/>
          </w:tcPr>
          <w:p w14:paraId="2CC74EBB"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3</w:t>
            </w:r>
          </w:p>
        </w:tc>
        <w:tc>
          <w:tcPr>
            <w:tcW w:w="1560" w:type="dxa"/>
            <w:shd w:val="clear" w:color="auto" w:fill="auto"/>
            <w:vAlign w:val="bottom"/>
          </w:tcPr>
          <w:p w14:paraId="7524298E"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20</w:t>
            </w:r>
          </w:p>
        </w:tc>
      </w:tr>
      <w:tr w:rsidR="00282EE6" w:rsidRPr="00105E4F" w14:paraId="36242817" w14:textId="77777777" w:rsidTr="001A6FA4">
        <w:tc>
          <w:tcPr>
            <w:tcW w:w="1701" w:type="dxa"/>
            <w:shd w:val="clear" w:color="auto" w:fill="auto"/>
          </w:tcPr>
          <w:p w14:paraId="50DA873B"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1</w:t>
            </w:r>
          </w:p>
        </w:tc>
        <w:tc>
          <w:tcPr>
            <w:tcW w:w="1560" w:type="dxa"/>
            <w:shd w:val="clear" w:color="auto" w:fill="auto"/>
            <w:vAlign w:val="bottom"/>
          </w:tcPr>
          <w:p w14:paraId="6A82C749"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24</w:t>
            </w:r>
          </w:p>
        </w:tc>
      </w:tr>
      <w:tr w:rsidR="00282EE6" w:rsidRPr="00105E4F" w14:paraId="38EBD917" w14:textId="77777777" w:rsidTr="001A6FA4">
        <w:tc>
          <w:tcPr>
            <w:tcW w:w="1701" w:type="dxa"/>
            <w:shd w:val="clear" w:color="auto" w:fill="auto"/>
          </w:tcPr>
          <w:p w14:paraId="2422DBC4"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1</w:t>
            </w:r>
          </w:p>
        </w:tc>
        <w:tc>
          <w:tcPr>
            <w:tcW w:w="1560" w:type="dxa"/>
            <w:shd w:val="clear" w:color="auto" w:fill="auto"/>
            <w:vAlign w:val="bottom"/>
          </w:tcPr>
          <w:p w14:paraId="6855A6C6"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29</w:t>
            </w:r>
          </w:p>
        </w:tc>
      </w:tr>
      <w:tr w:rsidR="00282EE6" w:rsidRPr="00105E4F" w14:paraId="61C384D8" w14:textId="77777777" w:rsidTr="001A6FA4">
        <w:tc>
          <w:tcPr>
            <w:tcW w:w="1701" w:type="dxa"/>
            <w:shd w:val="clear" w:color="auto" w:fill="auto"/>
          </w:tcPr>
          <w:p w14:paraId="4AF4150E"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1</w:t>
            </w:r>
          </w:p>
        </w:tc>
        <w:tc>
          <w:tcPr>
            <w:tcW w:w="1560" w:type="dxa"/>
            <w:shd w:val="clear" w:color="auto" w:fill="auto"/>
            <w:vAlign w:val="bottom"/>
          </w:tcPr>
          <w:p w14:paraId="10D8A1CA"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30</w:t>
            </w:r>
          </w:p>
        </w:tc>
      </w:tr>
      <w:tr w:rsidR="00282EE6" w:rsidRPr="00105E4F" w14:paraId="7B051172" w14:textId="77777777" w:rsidTr="001A6FA4">
        <w:tc>
          <w:tcPr>
            <w:tcW w:w="1701" w:type="dxa"/>
            <w:shd w:val="clear" w:color="auto" w:fill="auto"/>
          </w:tcPr>
          <w:p w14:paraId="24CC30BB"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1</w:t>
            </w:r>
          </w:p>
        </w:tc>
        <w:tc>
          <w:tcPr>
            <w:tcW w:w="1560" w:type="dxa"/>
            <w:shd w:val="clear" w:color="auto" w:fill="auto"/>
            <w:vAlign w:val="bottom"/>
          </w:tcPr>
          <w:p w14:paraId="48763CBE"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32</w:t>
            </w:r>
          </w:p>
        </w:tc>
      </w:tr>
      <w:tr w:rsidR="00282EE6" w:rsidRPr="00105E4F" w14:paraId="3B31497E" w14:textId="77777777" w:rsidTr="001A6FA4">
        <w:tc>
          <w:tcPr>
            <w:tcW w:w="1701" w:type="dxa"/>
            <w:shd w:val="clear" w:color="auto" w:fill="auto"/>
          </w:tcPr>
          <w:p w14:paraId="0C7B4D1C"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lastRenderedPageBreak/>
              <w:t>1</w:t>
            </w:r>
          </w:p>
        </w:tc>
        <w:tc>
          <w:tcPr>
            <w:tcW w:w="1560" w:type="dxa"/>
            <w:shd w:val="clear" w:color="auto" w:fill="auto"/>
            <w:vAlign w:val="bottom"/>
          </w:tcPr>
          <w:p w14:paraId="7149E709"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35</w:t>
            </w:r>
          </w:p>
        </w:tc>
      </w:tr>
      <w:tr w:rsidR="00282EE6" w:rsidRPr="00105E4F" w14:paraId="50E2EB7B" w14:textId="77777777" w:rsidTr="001A6FA4">
        <w:tc>
          <w:tcPr>
            <w:tcW w:w="1701" w:type="dxa"/>
            <w:shd w:val="clear" w:color="auto" w:fill="auto"/>
          </w:tcPr>
          <w:p w14:paraId="6CDD3F1D"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2</w:t>
            </w:r>
          </w:p>
        </w:tc>
        <w:tc>
          <w:tcPr>
            <w:tcW w:w="1560" w:type="dxa"/>
            <w:shd w:val="clear" w:color="auto" w:fill="auto"/>
            <w:vAlign w:val="bottom"/>
          </w:tcPr>
          <w:p w14:paraId="7ECB1B4A"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36</w:t>
            </w:r>
          </w:p>
        </w:tc>
      </w:tr>
      <w:tr w:rsidR="00282EE6" w:rsidRPr="00105E4F" w14:paraId="363BE285" w14:textId="77777777" w:rsidTr="001A6FA4">
        <w:tc>
          <w:tcPr>
            <w:tcW w:w="1701" w:type="dxa"/>
            <w:shd w:val="clear" w:color="auto" w:fill="auto"/>
          </w:tcPr>
          <w:p w14:paraId="2C70A26E"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1</w:t>
            </w:r>
          </w:p>
        </w:tc>
        <w:tc>
          <w:tcPr>
            <w:tcW w:w="1560" w:type="dxa"/>
            <w:shd w:val="clear" w:color="auto" w:fill="auto"/>
            <w:vAlign w:val="bottom"/>
          </w:tcPr>
          <w:p w14:paraId="78141A25"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sz w:val="18"/>
              </w:rPr>
            </w:pPr>
            <w:r w:rsidRPr="00105E4F">
              <w:rPr>
                <w:rFonts w:ascii="ＭＳ 明朝" w:eastAsia="ＭＳ 明朝" w:hAnsi="ＭＳ 明朝"/>
                <w:b w:val="0"/>
                <w:sz w:val="18"/>
              </w:rPr>
              <w:t>56</w:t>
            </w:r>
          </w:p>
        </w:tc>
      </w:tr>
    </w:tbl>
    <w:p w14:paraId="326DE381" w14:textId="0ED64C67" w:rsidR="00792B19" w:rsidRPr="00105E4F" w:rsidRDefault="00A34B3A">
      <w:pPr>
        <w:pStyle w:val="SingleTxtG"/>
        <w:spacing w:before="240"/>
        <w:rPr>
          <w:rFonts w:ascii="ＭＳ 明朝" w:eastAsia="ＭＳ 明朝" w:hAnsi="ＭＳ 明朝"/>
        </w:rPr>
      </w:pPr>
      <w:r w:rsidRPr="00105E4F">
        <w:rPr>
          <w:rFonts w:ascii="ＭＳ 明朝" w:eastAsia="ＭＳ 明朝" w:hAnsi="ＭＳ 明朝"/>
        </w:rPr>
        <w:tab/>
        <w:t>(b)</w:t>
      </w:r>
      <w:r w:rsidRPr="00105E4F">
        <w:rPr>
          <w:rFonts w:ascii="ＭＳ 明朝" w:eastAsia="ＭＳ 明朝" w:hAnsi="ＭＳ 明朝"/>
        </w:rPr>
        <w:tab/>
        <w:t>高齢者向け</w:t>
      </w:r>
      <w:r w:rsidR="003B7DBD" w:rsidRPr="00105E4F">
        <w:rPr>
          <w:rFonts w:ascii="ＭＳ 明朝" w:eastAsia="ＭＳ 明朝" w:hAnsi="ＭＳ 明朝" w:hint="eastAsia"/>
          <w:lang w:eastAsia="ja-JP"/>
        </w:rPr>
        <w:t>居住</w:t>
      </w:r>
      <w:r w:rsidRPr="00105E4F">
        <w:rPr>
          <w:rFonts w:ascii="ＭＳ 明朝" w:eastAsia="ＭＳ 明朝" w:hAnsi="ＭＳ 明朝"/>
        </w:rPr>
        <w:t>施設：4ヶ所</w:t>
      </w:r>
      <w:r w:rsidR="00396BA7" w:rsidRPr="00105E4F">
        <w:rPr>
          <w:rFonts w:ascii="ＭＳ 明朝" w:eastAsia="ＭＳ 明朝" w:hAnsi="ＭＳ 明朝" w:hint="eastAsia"/>
          <w:lang w:eastAsia="ja-JP"/>
        </w:rPr>
        <w:t>で</w:t>
      </w:r>
      <w:r w:rsidRPr="00105E4F">
        <w:rPr>
          <w:rFonts w:ascii="ＭＳ 明朝" w:eastAsia="ＭＳ 明朝" w:hAnsi="ＭＳ 明朝"/>
        </w:rPr>
        <w:t>31</w:t>
      </w:r>
      <w:r w:rsidR="00396BA7" w:rsidRPr="00105E4F">
        <w:rPr>
          <w:rFonts w:ascii="ＭＳ 明朝" w:eastAsia="ＭＳ 明朝" w:hAnsi="ＭＳ 明朝" w:hint="eastAsia"/>
          <w:lang w:eastAsia="ja-JP"/>
        </w:rPr>
        <w:t>部屋</w:t>
      </w:r>
    </w:p>
    <w:p w14:paraId="3CBDA7E0" w14:textId="5A79166C" w:rsidR="00792B19" w:rsidRPr="00105E4F" w:rsidRDefault="00693435" w:rsidP="00693435">
      <w:pPr>
        <w:pStyle w:val="ParaNoG"/>
        <w:numPr>
          <w:ilvl w:val="0"/>
          <w:numId w:val="24"/>
        </w:numPr>
        <w:rPr>
          <w:rFonts w:ascii="ＭＳ 明朝" w:eastAsia="ＭＳ 明朝" w:hAnsi="ＭＳ 明朝"/>
        </w:rPr>
      </w:pPr>
      <w:r w:rsidRPr="00105E4F">
        <w:rPr>
          <w:rFonts w:ascii="ＭＳ 明朝" w:eastAsia="ＭＳ 明朝" w:hAnsi="ＭＳ 明朝"/>
          <w:lang w:eastAsia="ja-JP"/>
        </w:rPr>
        <w:t xml:space="preserve"> </w:t>
      </w:r>
      <w:r w:rsidR="00A34B3A" w:rsidRPr="00105E4F">
        <w:rPr>
          <w:rFonts w:ascii="ＭＳ 明朝" w:eastAsia="ＭＳ 明朝" w:hAnsi="ＭＳ 明朝"/>
        </w:rPr>
        <w:t>チロル</w:t>
      </w:r>
      <w:r w:rsidR="003B7DBD" w:rsidRPr="00105E4F">
        <w:rPr>
          <w:rFonts w:ascii="ＭＳ 明朝" w:eastAsia="ＭＳ 明朝" w:hAnsi="ＭＳ 明朝" w:hint="eastAsia"/>
          <w:lang w:eastAsia="ja-JP"/>
        </w:rPr>
        <w:t>州</w:t>
      </w:r>
    </w:p>
    <w:p w14:paraId="52DE1850" w14:textId="0448128E" w:rsidR="00792B19" w:rsidRPr="00105E4F" w:rsidRDefault="00A34B3A">
      <w:pPr>
        <w:pStyle w:val="SingleTxtG"/>
        <w:rPr>
          <w:rFonts w:ascii="ＭＳ 明朝" w:eastAsia="ＭＳ 明朝" w:hAnsi="ＭＳ 明朝"/>
        </w:rPr>
      </w:pPr>
      <w:r w:rsidRPr="00105E4F">
        <w:rPr>
          <w:rFonts w:ascii="ＭＳ 明朝" w:eastAsia="ＭＳ 明朝" w:hAnsi="ＭＳ 明朝"/>
        </w:rPr>
        <w:tab/>
        <w:t>(a)</w:t>
      </w:r>
      <w:r w:rsidRPr="00105E4F">
        <w:rPr>
          <w:rFonts w:ascii="ＭＳ 明朝" w:eastAsia="ＭＳ 明朝" w:hAnsi="ＭＳ 明朝"/>
        </w:rPr>
        <w:tab/>
        <w:t>チロル全土の98の住宅施設 総収容人員は約940人、現在の</w:t>
      </w:r>
      <w:r w:rsidR="009D52BF" w:rsidRPr="00105E4F">
        <w:rPr>
          <w:rFonts w:ascii="ＭＳ 明朝" w:eastAsia="ＭＳ 明朝" w:hAnsi="ＭＳ 明朝" w:hint="eastAsia"/>
          <w:lang w:eastAsia="ja-JP"/>
        </w:rPr>
        <w:t>利用者数</w:t>
      </w:r>
      <w:r w:rsidRPr="00105E4F">
        <w:rPr>
          <w:rFonts w:ascii="ＭＳ 明朝" w:eastAsia="ＭＳ 明朝" w:hAnsi="ＭＳ 明朝"/>
        </w:rPr>
        <w:t>は約800人；</w:t>
      </w:r>
    </w:p>
    <w:p w14:paraId="12572E00" w14:textId="6B9B2C41" w:rsidR="00792B19" w:rsidRPr="00105E4F" w:rsidRDefault="00A34B3A" w:rsidP="009D52BF">
      <w:pPr>
        <w:pStyle w:val="1"/>
        <w:rPr>
          <w:rFonts w:ascii="ＭＳ 明朝" w:eastAsia="ＭＳ 明朝" w:hAnsi="ＭＳ 明朝"/>
          <w:b/>
          <w:bCs/>
        </w:rPr>
      </w:pPr>
      <w:bookmarkStart w:id="55" w:name="_Toc133857199"/>
      <w:r w:rsidRPr="00105E4F">
        <w:rPr>
          <w:rFonts w:ascii="ＭＳ 明朝" w:eastAsia="ＭＳ 明朝" w:hAnsi="ＭＳ 明朝"/>
        </w:rPr>
        <w:t>表6</w:t>
      </w:r>
      <w:r w:rsidR="009D52BF" w:rsidRPr="00105E4F">
        <w:rPr>
          <w:rFonts w:ascii="ＭＳ 明朝" w:eastAsia="ＭＳ 明朝" w:hAnsi="ＭＳ 明朝" w:hint="eastAsia"/>
          <w:lang w:eastAsia="ja-JP"/>
        </w:rPr>
        <w:t xml:space="preserve">　</w:t>
      </w:r>
      <w:r w:rsidRPr="00105E4F">
        <w:rPr>
          <w:rFonts w:ascii="ＭＳ 明朝" w:eastAsia="ＭＳ 明朝" w:hAnsi="ＭＳ 明朝"/>
          <w:b/>
          <w:bCs/>
        </w:rPr>
        <w:t>チロル</w:t>
      </w:r>
      <w:r w:rsidR="009D52BF" w:rsidRPr="00105E4F">
        <w:rPr>
          <w:rFonts w:ascii="ＭＳ 明朝" w:eastAsia="ＭＳ 明朝" w:hAnsi="ＭＳ 明朝" w:hint="eastAsia"/>
          <w:b/>
          <w:bCs/>
          <w:lang w:eastAsia="ja-JP"/>
        </w:rPr>
        <w:t>州</w:t>
      </w:r>
      <w:r w:rsidRPr="00105E4F">
        <w:rPr>
          <w:rFonts w:ascii="ＭＳ 明朝" w:eastAsia="ＭＳ 明朝" w:hAnsi="ＭＳ 明朝"/>
          <w:b/>
          <w:bCs/>
        </w:rPr>
        <w:t>の</w:t>
      </w:r>
      <w:r w:rsidR="009D52BF" w:rsidRPr="00105E4F">
        <w:rPr>
          <w:rFonts w:ascii="ＭＳ 明朝" w:eastAsia="ＭＳ 明朝" w:hAnsi="ＭＳ 明朝" w:hint="eastAsia"/>
          <w:b/>
          <w:bCs/>
          <w:lang w:eastAsia="ja-JP"/>
        </w:rPr>
        <w:t>居住</w:t>
      </w:r>
      <w:r w:rsidRPr="00105E4F">
        <w:rPr>
          <w:rFonts w:ascii="ＭＳ 明朝" w:eastAsia="ＭＳ 明朝" w:hAnsi="ＭＳ 明朝"/>
          <w:b/>
          <w:bCs/>
        </w:rPr>
        <w:t>施設分布</w:t>
      </w:r>
      <w:bookmarkEnd w:id="55"/>
    </w:p>
    <w:tbl>
      <w:tblPr>
        <w:tblStyle w:val="af0"/>
        <w:tblW w:w="3686"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43"/>
        <w:gridCol w:w="1843"/>
      </w:tblGrid>
      <w:tr w:rsidR="00282EE6" w:rsidRPr="00105E4F" w14:paraId="28D83B4E" w14:textId="77777777" w:rsidTr="00AF046E">
        <w:trPr>
          <w:tblHeader/>
        </w:trPr>
        <w:tc>
          <w:tcPr>
            <w:tcW w:w="1843" w:type="dxa"/>
            <w:tcBorders>
              <w:top w:val="single" w:sz="4" w:space="0" w:color="auto"/>
              <w:bottom w:val="single" w:sz="12" w:space="0" w:color="auto"/>
            </w:tcBorders>
            <w:shd w:val="clear" w:color="auto" w:fill="auto"/>
            <w:vAlign w:val="bottom"/>
          </w:tcPr>
          <w:p w14:paraId="358C685A" w14:textId="4E3DB3A7" w:rsidR="00792B19" w:rsidRPr="00105E4F" w:rsidRDefault="00396BA7" w:rsidP="001A6FA4">
            <w:pPr>
              <w:pStyle w:val="H23G"/>
              <w:keepNext w:val="0"/>
              <w:keepLines w:val="0"/>
              <w:tabs>
                <w:tab w:val="clear" w:pos="851"/>
              </w:tabs>
              <w:suppressAutoHyphens w:val="0"/>
              <w:spacing w:before="80" w:after="80" w:line="200" w:lineRule="exact"/>
              <w:ind w:left="0" w:right="113" w:firstLine="0"/>
              <w:jc w:val="center"/>
              <w:outlineLvl w:val="9"/>
              <w:rPr>
                <w:rFonts w:ascii="ＭＳ 明朝" w:eastAsia="ＭＳ 明朝" w:hAnsi="ＭＳ 明朝"/>
                <w:b w:val="0"/>
                <w:bCs/>
                <w:i/>
                <w:sz w:val="16"/>
              </w:rPr>
            </w:pPr>
            <w:r w:rsidRPr="00105E4F">
              <w:rPr>
                <w:rFonts w:ascii="ＭＳ 明朝" w:eastAsia="ＭＳ 明朝" w:hAnsi="ＭＳ 明朝" w:hint="eastAsia"/>
                <w:b w:val="0"/>
                <w:bCs/>
                <w:i/>
                <w:sz w:val="16"/>
                <w:lang w:eastAsia="ja-JP"/>
              </w:rPr>
              <w:t>部屋</w:t>
            </w:r>
            <w:r w:rsidRPr="00105E4F">
              <w:rPr>
                <w:rFonts w:ascii="ＭＳ 明朝" w:eastAsia="ＭＳ 明朝" w:hAnsi="ＭＳ 明朝"/>
                <w:b w:val="0"/>
                <w:i/>
                <w:sz w:val="16"/>
              </w:rPr>
              <w:t>数</w:t>
            </w:r>
          </w:p>
        </w:tc>
        <w:tc>
          <w:tcPr>
            <w:tcW w:w="1843" w:type="dxa"/>
            <w:tcBorders>
              <w:top w:val="single" w:sz="4" w:space="0" w:color="auto"/>
              <w:bottom w:val="single" w:sz="12" w:space="0" w:color="auto"/>
            </w:tcBorders>
            <w:shd w:val="clear" w:color="auto" w:fill="auto"/>
            <w:vAlign w:val="bottom"/>
          </w:tcPr>
          <w:p w14:paraId="668C20EE" w14:textId="65EF6254" w:rsidR="00792B19" w:rsidRPr="00105E4F" w:rsidRDefault="009D52BF" w:rsidP="001A6FA4">
            <w:pPr>
              <w:pStyle w:val="H23G"/>
              <w:keepNext w:val="0"/>
              <w:keepLines w:val="0"/>
              <w:tabs>
                <w:tab w:val="clear" w:pos="851"/>
              </w:tabs>
              <w:suppressAutoHyphens w:val="0"/>
              <w:spacing w:before="80" w:after="80" w:line="200" w:lineRule="exact"/>
              <w:ind w:left="0" w:right="113" w:firstLine="0"/>
              <w:jc w:val="center"/>
              <w:outlineLvl w:val="9"/>
              <w:rPr>
                <w:rFonts w:ascii="ＭＳ 明朝" w:eastAsia="ＭＳ 明朝" w:hAnsi="ＭＳ 明朝"/>
                <w:b w:val="0"/>
                <w:bCs/>
                <w:i/>
                <w:sz w:val="16"/>
              </w:rPr>
            </w:pPr>
            <w:r w:rsidRPr="00105E4F">
              <w:rPr>
                <w:rFonts w:ascii="ＭＳ 明朝" w:eastAsia="ＭＳ 明朝" w:hAnsi="ＭＳ 明朝" w:hint="eastAsia"/>
                <w:b w:val="0"/>
                <w:bCs/>
                <w:i/>
                <w:sz w:val="16"/>
                <w:lang w:eastAsia="ja-JP"/>
              </w:rPr>
              <w:t>施設</w:t>
            </w:r>
          </w:p>
        </w:tc>
      </w:tr>
      <w:tr w:rsidR="00282EE6" w:rsidRPr="00105E4F" w14:paraId="7ABD475A" w14:textId="77777777" w:rsidTr="00AF046E">
        <w:tc>
          <w:tcPr>
            <w:tcW w:w="1843" w:type="dxa"/>
            <w:tcBorders>
              <w:top w:val="single" w:sz="12" w:space="0" w:color="auto"/>
            </w:tcBorders>
            <w:shd w:val="clear" w:color="auto" w:fill="auto"/>
          </w:tcPr>
          <w:p w14:paraId="0A67E7F2" w14:textId="3021FC43"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Theme="minorEastAsia" w:hAnsi="ＭＳ 明朝"/>
                <w:b w:val="0"/>
                <w:bCs/>
                <w:sz w:val="18"/>
              </w:rPr>
            </w:pPr>
            <w:r w:rsidRPr="00105E4F">
              <w:rPr>
                <w:rFonts w:ascii="ＭＳ 明朝" w:eastAsia="ＭＳ 明朝" w:hAnsi="ＭＳ 明朝"/>
                <w:b w:val="0"/>
                <w:bCs/>
                <w:sz w:val="18"/>
              </w:rPr>
              <w:t>1</w:t>
            </w:r>
            <w:r w:rsidR="00D87393" w:rsidRPr="00105E4F">
              <w:rPr>
                <w:rFonts w:ascii="ＭＳ 明朝" w:eastAsia="ＭＳ 明朝" w:hAnsi="ＭＳ 明朝"/>
                <w:b w:val="0"/>
                <w:bCs/>
                <w:sz w:val="18"/>
              </w:rPr>
              <w:t>～</w:t>
            </w:r>
            <w:r w:rsidRPr="00105E4F">
              <w:rPr>
                <w:rFonts w:ascii="ＭＳ 明朝" w:eastAsia="ＭＳ 明朝" w:hAnsi="ＭＳ 明朝"/>
                <w:b w:val="0"/>
                <w:bCs/>
                <w:sz w:val="18"/>
              </w:rPr>
              <w:t>4</w:t>
            </w:r>
          </w:p>
        </w:tc>
        <w:tc>
          <w:tcPr>
            <w:tcW w:w="1843" w:type="dxa"/>
            <w:tcBorders>
              <w:top w:val="single" w:sz="12" w:space="0" w:color="auto"/>
            </w:tcBorders>
            <w:shd w:val="clear" w:color="auto" w:fill="auto"/>
            <w:vAlign w:val="bottom"/>
          </w:tcPr>
          <w:p w14:paraId="4F39E2C4"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21</w:t>
            </w:r>
          </w:p>
        </w:tc>
      </w:tr>
      <w:tr w:rsidR="00282EE6" w:rsidRPr="00105E4F" w14:paraId="185652ED" w14:textId="77777777" w:rsidTr="00AF046E">
        <w:tc>
          <w:tcPr>
            <w:tcW w:w="1843" w:type="dxa"/>
            <w:shd w:val="clear" w:color="auto" w:fill="auto"/>
          </w:tcPr>
          <w:p w14:paraId="4A6732D8" w14:textId="22D77414"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Theme="minorEastAsia" w:hAnsi="ＭＳ 明朝"/>
                <w:b w:val="0"/>
                <w:bCs/>
                <w:sz w:val="18"/>
              </w:rPr>
            </w:pPr>
            <w:r w:rsidRPr="00105E4F">
              <w:rPr>
                <w:rFonts w:ascii="ＭＳ 明朝" w:eastAsia="ＭＳ 明朝" w:hAnsi="ＭＳ 明朝"/>
                <w:b w:val="0"/>
                <w:bCs/>
                <w:sz w:val="18"/>
              </w:rPr>
              <w:t>5-</w:t>
            </w:r>
            <w:r w:rsidR="00D87393" w:rsidRPr="00105E4F">
              <w:rPr>
                <w:rFonts w:ascii="ＭＳ 明朝" w:eastAsia="ＭＳ 明朝" w:hAnsi="ＭＳ 明朝"/>
                <w:b w:val="0"/>
                <w:bCs/>
                <w:sz w:val="18"/>
              </w:rPr>
              <w:t>9</w:t>
            </w:r>
          </w:p>
        </w:tc>
        <w:tc>
          <w:tcPr>
            <w:tcW w:w="1843" w:type="dxa"/>
            <w:shd w:val="clear" w:color="auto" w:fill="auto"/>
            <w:vAlign w:val="bottom"/>
          </w:tcPr>
          <w:p w14:paraId="741658B7"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33</w:t>
            </w:r>
          </w:p>
        </w:tc>
      </w:tr>
      <w:tr w:rsidR="00282EE6" w:rsidRPr="00105E4F" w14:paraId="4DA97EBE" w14:textId="77777777" w:rsidTr="00AF046E">
        <w:tc>
          <w:tcPr>
            <w:tcW w:w="1843" w:type="dxa"/>
            <w:shd w:val="clear" w:color="auto" w:fill="auto"/>
          </w:tcPr>
          <w:p w14:paraId="42B81E0C" w14:textId="3E8CDFA9"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Theme="minorEastAsia" w:hAnsi="ＭＳ 明朝"/>
                <w:b w:val="0"/>
                <w:bCs/>
                <w:sz w:val="18"/>
              </w:rPr>
            </w:pPr>
            <w:r w:rsidRPr="00105E4F">
              <w:rPr>
                <w:rFonts w:ascii="ＭＳ 明朝" w:eastAsia="ＭＳ 明朝" w:hAnsi="ＭＳ 明朝"/>
                <w:b w:val="0"/>
                <w:bCs/>
                <w:sz w:val="18"/>
              </w:rPr>
              <w:t>10</w:t>
            </w:r>
            <w:r w:rsidR="00D87393" w:rsidRPr="00105E4F">
              <w:rPr>
                <w:rFonts w:ascii="ＭＳ 明朝" w:eastAsia="ＭＳ 明朝" w:hAnsi="ＭＳ 明朝"/>
                <w:b w:val="0"/>
                <w:bCs/>
                <w:sz w:val="18"/>
              </w:rPr>
              <w:t>～</w:t>
            </w:r>
            <w:r w:rsidRPr="00105E4F">
              <w:rPr>
                <w:rFonts w:ascii="ＭＳ 明朝" w:eastAsia="ＭＳ 明朝" w:hAnsi="ＭＳ 明朝"/>
                <w:b w:val="0"/>
                <w:bCs/>
                <w:sz w:val="18"/>
              </w:rPr>
              <w:t>14</w:t>
            </w:r>
          </w:p>
        </w:tc>
        <w:tc>
          <w:tcPr>
            <w:tcW w:w="1843" w:type="dxa"/>
            <w:shd w:val="clear" w:color="auto" w:fill="auto"/>
            <w:vAlign w:val="bottom"/>
          </w:tcPr>
          <w:p w14:paraId="2C6584EF"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35</w:t>
            </w:r>
          </w:p>
        </w:tc>
      </w:tr>
      <w:tr w:rsidR="00282EE6" w:rsidRPr="00105E4F" w14:paraId="1F92AE9F" w14:textId="77777777" w:rsidTr="00AF046E">
        <w:tc>
          <w:tcPr>
            <w:tcW w:w="1843" w:type="dxa"/>
            <w:shd w:val="clear" w:color="auto" w:fill="auto"/>
          </w:tcPr>
          <w:p w14:paraId="7A702885" w14:textId="3D6D194E" w:rsidR="00792B19" w:rsidRPr="00105E4F" w:rsidRDefault="00D87393"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Theme="minorEastAsia" w:hAnsi="ＭＳ 明朝"/>
                <w:b w:val="0"/>
                <w:bCs/>
                <w:sz w:val="18"/>
              </w:rPr>
            </w:pPr>
            <w:r w:rsidRPr="00105E4F">
              <w:rPr>
                <w:rFonts w:ascii="ＭＳ 明朝" w:eastAsia="ＭＳ 明朝" w:hAnsi="ＭＳ 明朝"/>
                <w:b w:val="0"/>
                <w:bCs/>
                <w:sz w:val="18"/>
              </w:rPr>
              <w:t>15</w:t>
            </w:r>
            <w:r w:rsidR="00A34B3A" w:rsidRPr="00105E4F">
              <w:rPr>
                <w:rFonts w:ascii="ＭＳ 明朝" w:eastAsia="ＭＳ 明朝" w:hAnsi="ＭＳ 明朝"/>
                <w:b w:val="0"/>
                <w:bCs/>
                <w:sz w:val="18"/>
              </w:rPr>
              <w:t>～19</w:t>
            </w:r>
          </w:p>
        </w:tc>
        <w:tc>
          <w:tcPr>
            <w:tcW w:w="1843" w:type="dxa"/>
            <w:shd w:val="clear" w:color="auto" w:fill="auto"/>
            <w:vAlign w:val="bottom"/>
          </w:tcPr>
          <w:p w14:paraId="3BCF6CEE"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3</w:t>
            </w:r>
          </w:p>
        </w:tc>
      </w:tr>
      <w:tr w:rsidR="00282EE6" w:rsidRPr="00105E4F" w14:paraId="2B643541" w14:textId="77777777" w:rsidTr="00AF046E">
        <w:tc>
          <w:tcPr>
            <w:tcW w:w="1843" w:type="dxa"/>
            <w:shd w:val="clear" w:color="auto" w:fill="auto"/>
          </w:tcPr>
          <w:p w14:paraId="5941BA2A" w14:textId="1D70A70B"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Theme="minorEastAsia" w:hAnsi="ＭＳ 明朝"/>
                <w:b w:val="0"/>
                <w:bCs/>
                <w:sz w:val="18"/>
              </w:rPr>
            </w:pPr>
            <w:r w:rsidRPr="00105E4F">
              <w:rPr>
                <w:rFonts w:ascii="ＭＳ 明朝" w:eastAsia="ＭＳ 明朝" w:hAnsi="ＭＳ 明朝"/>
                <w:b w:val="0"/>
                <w:bCs/>
                <w:sz w:val="18"/>
              </w:rPr>
              <w:t>20</w:t>
            </w:r>
            <w:r w:rsidR="00D87393" w:rsidRPr="00105E4F">
              <w:rPr>
                <w:rFonts w:ascii="ＭＳ 明朝" w:eastAsia="ＭＳ 明朝" w:hAnsi="ＭＳ 明朝"/>
                <w:b w:val="0"/>
                <w:bCs/>
                <w:sz w:val="18"/>
              </w:rPr>
              <w:t>～</w:t>
            </w:r>
            <w:r w:rsidRPr="00105E4F">
              <w:rPr>
                <w:rFonts w:ascii="ＭＳ 明朝" w:eastAsia="ＭＳ 明朝" w:hAnsi="ＭＳ 明朝"/>
                <w:b w:val="0"/>
                <w:bCs/>
                <w:sz w:val="18"/>
              </w:rPr>
              <w:t>29</w:t>
            </w:r>
          </w:p>
        </w:tc>
        <w:tc>
          <w:tcPr>
            <w:tcW w:w="1843" w:type="dxa"/>
            <w:shd w:val="clear" w:color="auto" w:fill="auto"/>
            <w:vAlign w:val="bottom"/>
          </w:tcPr>
          <w:p w14:paraId="498FC422"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3</w:t>
            </w:r>
          </w:p>
        </w:tc>
      </w:tr>
      <w:tr w:rsidR="00282EE6" w:rsidRPr="00105E4F" w14:paraId="4A463B50" w14:textId="77777777" w:rsidTr="00AF046E">
        <w:tc>
          <w:tcPr>
            <w:tcW w:w="1843" w:type="dxa"/>
            <w:shd w:val="clear" w:color="auto" w:fill="auto"/>
          </w:tcPr>
          <w:p w14:paraId="3E5BBD7B" w14:textId="05C52572"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Theme="minorEastAsia" w:hAnsi="ＭＳ 明朝"/>
                <w:b w:val="0"/>
                <w:bCs/>
                <w:sz w:val="18"/>
              </w:rPr>
            </w:pPr>
            <w:r w:rsidRPr="00105E4F">
              <w:rPr>
                <w:rFonts w:ascii="ＭＳ 明朝" w:eastAsia="ＭＳ 明朝" w:hAnsi="ＭＳ 明朝"/>
                <w:b w:val="0"/>
                <w:bCs/>
                <w:sz w:val="18"/>
              </w:rPr>
              <w:t>30</w:t>
            </w:r>
            <w:r w:rsidR="003C0491" w:rsidRPr="00105E4F">
              <w:rPr>
                <w:rFonts w:ascii="ＭＳ 明朝" w:eastAsia="ＭＳ 明朝" w:hAnsi="ＭＳ 明朝"/>
                <w:b w:val="0"/>
                <w:bCs/>
                <w:sz w:val="18"/>
              </w:rPr>
              <w:t>～</w:t>
            </w:r>
            <w:r w:rsidRPr="00105E4F">
              <w:rPr>
                <w:rFonts w:ascii="ＭＳ 明朝" w:eastAsia="ＭＳ 明朝" w:hAnsi="ＭＳ 明朝"/>
                <w:b w:val="0"/>
                <w:bCs/>
                <w:sz w:val="18"/>
              </w:rPr>
              <w:t>49</w:t>
            </w:r>
          </w:p>
        </w:tc>
        <w:tc>
          <w:tcPr>
            <w:tcW w:w="1843" w:type="dxa"/>
            <w:shd w:val="clear" w:color="auto" w:fill="auto"/>
            <w:vAlign w:val="bottom"/>
          </w:tcPr>
          <w:p w14:paraId="6080DA5E"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2</w:t>
            </w:r>
          </w:p>
        </w:tc>
      </w:tr>
      <w:tr w:rsidR="00282EE6" w:rsidRPr="00105E4F" w14:paraId="4E627213" w14:textId="77777777" w:rsidTr="00AF046E">
        <w:tc>
          <w:tcPr>
            <w:tcW w:w="1843" w:type="dxa"/>
            <w:shd w:val="clear" w:color="auto" w:fill="auto"/>
          </w:tcPr>
          <w:p w14:paraId="035E4CE0" w14:textId="773A2EB9"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50以上</w:t>
            </w:r>
          </w:p>
        </w:tc>
        <w:tc>
          <w:tcPr>
            <w:tcW w:w="1843" w:type="dxa"/>
            <w:shd w:val="clear" w:color="auto" w:fill="auto"/>
            <w:vAlign w:val="bottom"/>
          </w:tcPr>
          <w:p w14:paraId="53B7D490"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1</w:t>
            </w:r>
          </w:p>
        </w:tc>
      </w:tr>
      <w:tr w:rsidR="00282EE6" w:rsidRPr="00105E4F" w14:paraId="2E209E29" w14:textId="77777777" w:rsidTr="00AF046E">
        <w:tc>
          <w:tcPr>
            <w:tcW w:w="1843" w:type="dxa"/>
            <w:shd w:val="clear" w:color="auto" w:fill="auto"/>
          </w:tcPr>
          <w:p w14:paraId="31BF33F8" w14:textId="0E1F64C6"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100以上</w:t>
            </w:r>
          </w:p>
        </w:tc>
        <w:tc>
          <w:tcPr>
            <w:tcW w:w="1843" w:type="dxa"/>
            <w:shd w:val="clear" w:color="auto" w:fill="auto"/>
            <w:vAlign w:val="bottom"/>
          </w:tcPr>
          <w:p w14:paraId="0F398E9C" w14:textId="77777777" w:rsidR="00792B19" w:rsidRPr="00105E4F" w:rsidRDefault="00A34B3A" w:rsidP="001A6FA4">
            <w:pPr>
              <w:pStyle w:val="H23G"/>
              <w:keepNext w:val="0"/>
              <w:keepLines w:val="0"/>
              <w:tabs>
                <w:tab w:val="clear" w:pos="851"/>
              </w:tabs>
              <w:suppressAutoHyphens w:val="0"/>
              <w:spacing w:before="40" w:after="40" w:line="220" w:lineRule="exact"/>
              <w:ind w:left="0" w:right="113" w:firstLine="0"/>
              <w:jc w:val="center"/>
              <w:outlineLvl w:val="9"/>
              <w:rPr>
                <w:rFonts w:ascii="ＭＳ 明朝" w:eastAsia="ＭＳ 明朝" w:hAnsi="ＭＳ 明朝"/>
                <w:b w:val="0"/>
                <w:bCs/>
                <w:sz w:val="18"/>
              </w:rPr>
            </w:pPr>
            <w:r w:rsidRPr="00105E4F">
              <w:rPr>
                <w:rFonts w:ascii="ＭＳ 明朝" w:eastAsia="ＭＳ 明朝" w:hAnsi="ＭＳ 明朝"/>
                <w:b w:val="0"/>
                <w:bCs/>
                <w:sz w:val="18"/>
              </w:rPr>
              <w:t>0</w:t>
            </w:r>
          </w:p>
        </w:tc>
      </w:tr>
    </w:tbl>
    <w:p w14:paraId="34605A2B" w14:textId="4FAA9A82" w:rsidR="00792B19" w:rsidRPr="00105E4F" w:rsidRDefault="00A34B3A">
      <w:pPr>
        <w:pStyle w:val="SingleTxtG"/>
        <w:spacing w:before="240"/>
        <w:rPr>
          <w:rFonts w:ascii="ＭＳ 明朝" w:eastAsia="ＭＳ 明朝" w:hAnsi="ＭＳ 明朝"/>
        </w:rPr>
      </w:pPr>
      <w:r w:rsidRPr="00105E4F">
        <w:rPr>
          <w:rFonts w:ascii="ＭＳ 明朝" w:eastAsia="ＭＳ 明朝" w:hAnsi="ＭＳ 明朝"/>
        </w:rPr>
        <w:tab/>
        <w:t>(b)</w:t>
      </w:r>
      <w:r w:rsidRPr="00105E4F">
        <w:rPr>
          <w:rFonts w:ascii="ＭＳ 明朝" w:eastAsia="ＭＳ 明朝" w:hAnsi="ＭＳ 明朝"/>
        </w:rPr>
        <w:tab/>
        <w:t>これらは個別に</w:t>
      </w:r>
      <w:r w:rsidR="009D52BF" w:rsidRPr="00105E4F">
        <w:rPr>
          <w:rFonts w:ascii="ＭＳ 明朝" w:eastAsia="ＭＳ 明朝" w:hAnsi="ＭＳ 明朝" w:hint="eastAsia"/>
          <w:lang w:eastAsia="ja-JP"/>
        </w:rPr>
        <w:t>は</w:t>
      </w:r>
      <w:r w:rsidRPr="00105E4F">
        <w:rPr>
          <w:rFonts w:ascii="ＭＳ 明朝" w:eastAsia="ＭＳ 明朝" w:hAnsi="ＭＳ 明朝"/>
        </w:rPr>
        <w:t>記録され</w:t>
      </w:r>
      <w:r w:rsidR="009D52BF" w:rsidRPr="00105E4F">
        <w:rPr>
          <w:rFonts w:ascii="ＭＳ 明朝" w:eastAsia="ＭＳ 明朝" w:hAnsi="ＭＳ 明朝" w:hint="eastAsia"/>
          <w:lang w:eastAsia="ja-JP"/>
        </w:rPr>
        <w:t>ていな</w:t>
      </w:r>
      <w:r w:rsidRPr="00105E4F">
        <w:rPr>
          <w:rFonts w:ascii="ＭＳ 明朝" w:eastAsia="ＭＳ 明朝" w:hAnsi="ＭＳ 明朝"/>
        </w:rPr>
        <w:t>い。</w:t>
      </w:r>
    </w:p>
    <w:p w14:paraId="6F700433" w14:textId="06168369"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フォアアールベルク</w:t>
      </w:r>
      <w:r w:rsidR="009D52BF" w:rsidRPr="00105E4F">
        <w:rPr>
          <w:rFonts w:ascii="ＭＳ 明朝" w:eastAsia="ＭＳ 明朝" w:hAnsi="ＭＳ 明朝" w:hint="eastAsia"/>
          <w:lang w:eastAsia="ja-JP"/>
        </w:rPr>
        <w:t>州</w:t>
      </w:r>
    </w:p>
    <w:p w14:paraId="375E1DE7" w14:textId="0B6E6CF0" w:rsidR="00792B19" w:rsidRPr="00105E4F" w:rsidRDefault="00A34B3A">
      <w:pPr>
        <w:pStyle w:val="SingleTxtG"/>
        <w:rPr>
          <w:rFonts w:ascii="ＭＳ 明朝" w:eastAsia="ＭＳ 明朝" w:hAnsi="ＭＳ 明朝"/>
        </w:rPr>
      </w:pPr>
      <w:r w:rsidRPr="00105E4F">
        <w:rPr>
          <w:rFonts w:ascii="ＭＳ 明朝" w:eastAsia="ＭＳ 明朝" w:hAnsi="ＭＳ 明朝"/>
        </w:rPr>
        <w:tab/>
        <w:t>(a)</w:t>
      </w:r>
      <w:r w:rsidRPr="00105E4F">
        <w:rPr>
          <w:rFonts w:ascii="ＭＳ 明朝" w:eastAsia="ＭＳ 明朝" w:hAnsi="ＭＳ 明朝"/>
        </w:rPr>
        <w:tab/>
      </w:r>
      <w:r w:rsidR="0078175C" w:rsidRPr="00105E4F">
        <w:rPr>
          <w:rFonts w:ascii="ＭＳ 明朝" w:eastAsia="ＭＳ 明朝" w:hAnsi="ＭＳ 明朝"/>
        </w:rPr>
        <w:t>障害のある人</w:t>
      </w:r>
      <w:r w:rsidRPr="00105E4F">
        <w:rPr>
          <w:rFonts w:ascii="ＭＳ 明朝" w:eastAsia="ＭＳ 明朝" w:hAnsi="ＭＳ 明朝"/>
        </w:rPr>
        <w:t>の</w:t>
      </w:r>
      <w:r w:rsidR="009D52BF" w:rsidRPr="00105E4F">
        <w:rPr>
          <w:rFonts w:ascii="ＭＳ 明朝" w:eastAsia="ＭＳ 明朝" w:hAnsi="ＭＳ 明朝" w:hint="eastAsia"/>
          <w:lang w:eastAsia="ja-JP"/>
        </w:rPr>
        <w:t>居住ホーム</w:t>
      </w:r>
      <w:r w:rsidRPr="00105E4F">
        <w:rPr>
          <w:rFonts w:ascii="ＭＳ 明朝" w:eastAsia="ＭＳ 明朝" w:hAnsi="ＭＳ 明朝"/>
        </w:rPr>
        <w:t>：</w:t>
      </w:r>
    </w:p>
    <w:p w14:paraId="30ADE6AF" w14:textId="77777777" w:rsidR="00792B19" w:rsidRPr="00105E4F" w:rsidRDefault="00A34B3A">
      <w:pPr>
        <w:pStyle w:val="SingleTxtG"/>
        <w:rPr>
          <w:rFonts w:ascii="ＭＳ 明朝" w:eastAsia="ＭＳ 明朝" w:hAnsi="ＭＳ 明朝"/>
          <w:b/>
          <w:bCs/>
        </w:rPr>
      </w:pPr>
      <w:r w:rsidRPr="00105E4F">
        <w:rPr>
          <w:rFonts w:ascii="ＭＳ 明朝" w:eastAsia="ＭＳ 明朝" w:hAnsi="ＭＳ 明朝"/>
        </w:rPr>
        <w:tab/>
      </w:r>
      <w:r w:rsidRPr="00105E4F">
        <w:rPr>
          <w:rFonts w:ascii="ＭＳ 明朝" w:eastAsia="ＭＳ 明朝" w:hAnsi="ＭＳ 明朝"/>
          <w:b/>
          <w:bCs/>
        </w:rPr>
        <w:t>統合支援（障害者支援プログラム）</w:t>
      </w:r>
    </w:p>
    <w:p w14:paraId="1A779128" w14:textId="68F38D59" w:rsidR="00792B19" w:rsidRPr="00105E4F" w:rsidRDefault="00A34B3A">
      <w:pPr>
        <w:pStyle w:val="Bullet2G"/>
        <w:numPr>
          <w:ilvl w:val="0"/>
          <w:numId w:val="0"/>
        </w:numPr>
        <w:tabs>
          <w:tab w:val="left" w:pos="2268"/>
        </w:tabs>
        <w:ind w:left="2268"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33棟の居住棟が、居住グループ</w:t>
      </w:r>
      <w:r w:rsidR="00590CAA" w:rsidRPr="00105E4F">
        <w:rPr>
          <w:rFonts w:ascii="ＭＳ 明朝" w:eastAsia="ＭＳ 明朝" w:hAnsi="ＭＳ 明朝" w:hint="eastAsia"/>
          <w:lang w:eastAsia="ja-JP"/>
        </w:rPr>
        <w:t>として</w:t>
      </w:r>
      <w:r w:rsidR="00871015" w:rsidRPr="00105E4F">
        <w:rPr>
          <w:rFonts w:ascii="ＭＳ 明朝" w:eastAsia="ＭＳ 明朝" w:hAnsi="ＭＳ 明朝"/>
        </w:rPr>
        <w:t>管理されている</w:t>
      </w:r>
      <w:r w:rsidR="00590CAA" w:rsidRPr="00105E4F">
        <w:rPr>
          <w:rFonts w:ascii="ＭＳ 明朝" w:eastAsia="ＭＳ 明朝" w:hAnsi="ＭＳ 明朝" w:hint="eastAsia"/>
          <w:lang w:eastAsia="ja-JP"/>
        </w:rPr>
        <w:t>（居住ホーム）</w:t>
      </w:r>
      <w:r w:rsidR="00871015" w:rsidRPr="00105E4F">
        <w:rPr>
          <w:rFonts w:ascii="ＭＳ 明朝" w:eastAsia="ＭＳ 明朝" w:hAnsi="ＭＳ 明朝"/>
        </w:rPr>
        <w:t>。6棟の</w:t>
      </w:r>
      <w:r w:rsidR="00C30FA0" w:rsidRPr="00105E4F">
        <w:rPr>
          <w:rFonts w:ascii="ＭＳ 明朝" w:eastAsia="ＭＳ 明朝" w:hAnsi="ＭＳ 明朝" w:hint="eastAsia"/>
          <w:lang w:eastAsia="ja-JP"/>
        </w:rPr>
        <w:t>建物は</w:t>
      </w:r>
      <w:r w:rsidR="00871015" w:rsidRPr="00105E4F">
        <w:rPr>
          <w:rFonts w:ascii="ＭＳ 明朝" w:eastAsia="ＭＳ 明朝" w:hAnsi="ＭＳ 明朝"/>
        </w:rPr>
        <w:t>14～22人用</w:t>
      </w:r>
      <w:r w:rsidR="00C30FA0" w:rsidRPr="00105E4F">
        <w:rPr>
          <w:rFonts w:ascii="ＭＳ 明朝" w:eastAsia="ＭＳ 明朝" w:hAnsi="ＭＳ 明朝" w:hint="eastAsia"/>
          <w:lang w:eastAsia="ja-JP"/>
        </w:rPr>
        <w:t>で</w:t>
      </w:r>
      <w:r w:rsidR="00871015" w:rsidRPr="00105E4F">
        <w:rPr>
          <w:rFonts w:ascii="ＭＳ 明朝" w:eastAsia="ＭＳ 明朝" w:hAnsi="ＭＳ 明朝"/>
        </w:rPr>
        <w:t>ある。27棟</w:t>
      </w:r>
      <w:r w:rsidR="00C30FA0" w:rsidRPr="00105E4F">
        <w:rPr>
          <w:rFonts w:ascii="ＭＳ 明朝" w:eastAsia="ＭＳ 明朝" w:hAnsi="ＭＳ 明朝"/>
        </w:rPr>
        <w:t>の</w:t>
      </w:r>
      <w:r w:rsidR="00C30FA0" w:rsidRPr="00105E4F">
        <w:rPr>
          <w:rFonts w:ascii="ＭＳ 明朝" w:eastAsia="ＭＳ 明朝" w:hAnsi="ＭＳ 明朝" w:hint="eastAsia"/>
          <w:lang w:eastAsia="ja-JP"/>
        </w:rPr>
        <w:t>建物は</w:t>
      </w:r>
      <w:r w:rsidR="00871015" w:rsidRPr="00105E4F">
        <w:rPr>
          <w:rFonts w:ascii="ＭＳ 明朝" w:eastAsia="ＭＳ 明朝" w:hAnsi="ＭＳ 明朝"/>
        </w:rPr>
        <w:t>3</w:t>
      </w:r>
      <w:r w:rsidR="008707EB" w:rsidRPr="00105E4F">
        <w:rPr>
          <w:rFonts w:ascii="ＭＳ 明朝" w:eastAsia="ＭＳ 明朝" w:hAnsi="ＭＳ 明朝"/>
        </w:rPr>
        <w:t>～</w:t>
      </w:r>
      <w:r w:rsidR="00871015" w:rsidRPr="00105E4F">
        <w:rPr>
          <w:rFonts w:ascii="ＭＳ 明朝" w:eastAsia="ＭＳ 明朝" w:hAnsi="ＭＳ 明朝"/>
        </w:rPr>
        <w:t>14人</w:t>
      </w:r>
      <w:r w:rsidR="00C30FA0" w:rsidRPr="00105E4F">
        <w:rPr>
          <w:rFonts w:ascii="ＭＳ 明朝" w:eastAsia="ＭＳ 明朝" w:hAnsi="ＭＳ 明朝"/>
        </w:rPr>
        <w:t>用</w:t>
      </w:r>
      <w:r w:rsidR="00C30FA0" w:rsidRPr="00105E4F">
        <w:rPr>
          <w:rFonts w:ascii="ＭＳ 明朝" w:eastAsia="ＭＳ 明朝" w:hAnsi="ＭＳ 明朝" w:hint="eastAsia"/>
          <w:lang w:eastAsia="ja-JP"/>
        </w:rPr>
        <w:t>で</w:t>
      </w:r>
      <w:r w:rsidR="00871015" w:rsidRPr="00105E4F">
        <w:rPr>
          <w:rFonts w:ascii="ＭＳ 明朝" w:eastAsia="ＭＳ 明朝" w:hAnsi="ＭＳ 明朝"/>
        </w:rPr>
        <w:t>ある。</w:t>
      </w:r>
    </w:p>
    <w:p w14:paraId="78086D3E" w14:textId="21D6168B" w:rsidR="00792B19" w:rsidRPr="00105E4F" w:rsidRDefault="00A34B3A">
      <w:pPr>
        <w:pStyle w:val="Bullet2G"/>
        <w:numPr>
          <w:ilvl w:val="0"/>
          <w:numId w:val="0"/>
        </w:numPr>
        <w:tabs>
          <w:tab w:val="left" w:pos="2268"/>
        </w:tabs>
        <w:ind w:left="2268"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307人が</w:t>
      </w:r>
      <w:r w:rsidR="00C30FA0" w:rsidRPr="00105E4F">
        <w:rPr>
          <w:rFonts w:ascii="ＭＳ 明朝" w:eastAsia="ＭＳ 明朝" w:hAnsi="ＭＳ 明朝"/>
        </w:rPr>
        <w:t>居住棟</w:t>
      </w:r>
      <w:r w:rsidR="00871015" w:rsidRPr="00105E4F">
        <w:rPr>
          <w:rFonts w:ascii="ＭＳ 明朝" w:eastAsia="ＭＳ 明朝" w:hAnsi="ＭＳ 明朝"/>
        </w:rPr>
        <w:t>で</w:t>
      </w:r>
      <w:r w:rsidR="009D52BF" w:rsidRPr="00105E4F">
        <w:rPr>
          <w:rFonts w:ascii="ＭＳ 明朝" w:eastAsia="ＭＳ 明朝" w:hAnsi="ＭＳ 明朝" w:hint="eastAsia"/>
          <w:lang w:eastAsia="ja-JP"/>
        </w:rPr>
        <w:t>入所</w:t>
      </w:r>
      <w:r w:rsidR="00871015" w:rsidRPr="00105E4F">
        <w:rPr>
          <w:rFonts w:ascii="ＭＳ 明朝" w:eastAsia="ＭＳ 明朝" w:hAnsi="ＭＳ 明朝"/>
        </w:rPr>
        <w:t>生活を送っている。195人が自分のフラットで生活し、より</w:t>
      </w:r>
      <w:r w:rsidR="00741484" w:rsidRPr="00105E4F">
        <w:rPr>
          <w:rFonts w:ascii="ＭＳ 明朝" w:eastAsia="ＭＳ 明朝" w:hAnsi="ＭＳ 明朝" w:hint="eastAsia"/>
          <w:lang w:eastAsia="ja-JP"/>
        </w:rPr>
        <w:t>個別化</w:t>
      </w:r>
      <w:r w:rsidR="00871015" w:rsidRPr="00105E4F">
        <w:rPr>
          <w:rFonts w:ascii="ＭＳ 明朝" w:eastAsia="ＭＳ 明朝" w:hAnsi="ＭＳ 明朝"/>
        </w:rPr>
        <w:t>された外来</w:t>
      </w:r>
      <w:r w:rsidR="009D52BF" w:rsidRPr="00105E4F">
        <w:rPr>
          <w:rFonts w:ascii="ＭＳ 明朝" w:eastAsia="ＭＳ 明朝" w:hAnsi="ＭＳ 明朝" w:hint="eastAsia"/>
          <w:lang w:eastAsia="ja-JP"/>
        </w:rPr>
        <w:t>支援</w:t>
      </w:r>
      <w:r w:rsidR="00871015" w:rsidRPr="00105E4F">
        <w:rPr>
          <w:rFonts w:ascii="ＭＳ 明朝" w:eastAsia="ＭＳ 明朝" w:hAnsi="ＭＳ 明朝"/>
        </w:rPr>
        <w:t>を受け</w:t>
      </w:r>
      <w:r w:rsidR="009D52BF" w:rsidRPr="00105E4F">
        <w:rPr>
          <w:rFonts w:ascii="ＭＳ 明朝" w:eastAsia="ＭＳ 明朝" w:hAnsi="ＭＳ 明朝" w:hint="eastAsia"/>
          <w:lang w:eastAsia="ja-JP"/>
        </w:rPr>
        <w:t>てい</w:t>
      </w:r>
      <w:r w:rsidR="00871015" w:rsidRPr="00105E4F">
        <w:rPr>
          <w:rFonts w:ascii="ＭＳ 明朝" w:eastAsia="ＭＳ 明朝" w:hAnsi="ＭＳ 明朝"/>
        </w:rPr>
        <w:t>る。</w:t>
      </w:r>
    </w:p>
    <w:p w14:paraId="7653C8D3" w14:textId="323A06C2" w:rsidR="00792B19" w:rsidRPr="00105E4F" w:rsidRDefault="00A34B3A">
      <w:pPr>
        <w:pStyle w:val="SingleTxtG"/>
        <w:rPr>
          <w:rFonts w:ascii="ＭＳ 明朝" w:eastAsia="ＭＳ 明朝" w:hAnsi="ＭＳ 明朝"/>
          <w:b/>
          <w:bCs/>
        </w:rPr>
      </w:pPr>
      <w:r w:rsidRPr="00105E4F">
        <w:rPr>
          <w:rFonts w:ascii="ＭＳ 明朝" w:eastAsia="ＭＳ 明朝" w:hAnsi="ＭＳ 明朝"/>
        </w:rPr>
        <w:tab/>
      </w:r>
      <w:r w:rsidRPr="00105E4F">
        <w:rPr>
          <w:rFonts w:ascii="ＭＳ 明朝" w:eastAsia="ＭＳ 明朝" w:hAnsi="ＭＳ 明朝"/>
          <w:b/>
          <w:bCs/>
        </w:rPr>
        <w:t>精神疾患</w:t>
      </w:r>
      <w:r w:rsidR="00416224" w:rsidRPr="00105E4F">
        <w:rPr>
          <w:rFonts w:ascii="ＭＳ 明朝" w:eastAsia="ＭＳ 明朝" w:hAnsi="ＭＳ 明朝"/>
          <w:b/>
          <w:bCs/>
        </w:rPr>
        <w:t>のある</w:t>
      </w:r>
      <w:r w:rsidRPr="00105E4F">
        <w:rPr>
          <w:rFonts w:ascii="ＭＳ 明朝" w:eastAsia="ＭＳ 明朝" w:hAnsi="ＭＳ 明朝"/>
          <w:b/>
          <w:bCs/>
        </w:rPr>
        <w:t>人々</w:t>
      </w:r>
    </w:p>
    <w:p w14:paraId="074C36AD" w14:textId="2AEC73B8" w:rsidR="00792B19" w:rsidRPr="00105E4F" w:rsidRDefault="00A34B3A">
      <w:pPr>
        <w:pStyle w:val="Bullet2G"/>
        <w:numPr>
          <w:ilvl w:val="0"/>
          <w:numId w:val="0"/>
        </w:numPr>
        <w:tabs>
          <w:tab w:val="left" w:pos="2268"/>
        </w:tabs>
        <w:ind w:left="2268"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完全</w:t>
      </w:r>
      <w:r w:rsidR="005B1300" w:rsidRPr="00105E4F">
        <w:rPr>
          <w:rFonts w:ascii="ＭＳ 明朝" w:eastAsia="ＭＳ 明朝" w:hAnsi="ＭＳ 明朝" w:hint="eastAsia"/>
          <w:lang w:eastAsia="ja-JP"/>
        </w:rPr>
        <w:t>支援付き居住</w:t>
      </w:r>
      <w:r w:rsidR="00871015" w:rsidRPr="00105E4F">
        <w:rPr>
          <w:rFonts w:ascii="ＭＳ 明朝" w:eastAsia="ＭＳ 明朝" w:hAnsi="ＭＳ 明朝"/>
        </w:rPr>
        <w:t>施設で、夜間はオンコール・サービスがある：4つの</w:t>
      </w:r>
      <w:r w:rsidR="005B1300" w:rsidRPr="00105E4F">
        <w:rPr>
          <w:rFonts w:ascii="ＭＳ 明朝" w:eastAsia="ＭＳ 明朝" w:hAnsi="ＭＳ 明朝" w:hint="eastAsia"/>
          <w:lang w:eastAsia="ja-JP"/>
        </w:rPr>
        <w:t>居住ホームに</w:t>
      </w:r>
      <w:r w:rsidR="00871015" w:rsidRPr="00105E4F">
        <w:rPr>
          <w:rFonts w:ascii="ＭＳ 明朝" w:eastAsia="ＭＳ 明朝" w:hAnsi="ＭＳ 明朝"/>
        </w:rPr>
        <w:t>合計46人</w:t>
      </w:r>
      <w:r w:rsidR="005B1300" w:rsidRPr="00105E4F">
        <w:rPr>
          <w:rFonts w:ascii="ＭＳ 明朝" w:eastAsia="ＭＳ 明朝" w:hAnsi="ＭＳ 明朝" w:hint="eastAsia"/>
          <w:lang w:eastAsia="ja-JP"/>
        </w:rPr>
        <w:t>入所</w:t>
      </w:r>
      <w:r w:rsidR="00871015" w:rsidRPr="00105E4F">
        <w:rPr>
          <w:rFonts w:ascii="ＭＳ 明朝" w:eastAsia="ＭＳ 明朝" w:hAnsi="ＭＳ 明朝"/>
        </w:rPr>
        <w:t>；</w:t>
      </w:r>
    </w:p>
    <w:p w14:paraId="11DA2D3E" w14:textId="2D3F882F" w:rsidR="00792B19" w:rsidRPr="00105E4F" w:rsidRDefault="00A34B3A">
      <w:pPr>
        <w:pStyle w:val="Bullet2G"/>
        <w:numPr>
          <w:ilvl w:val="0"/>
          <w:numId w:val="0"/>
        </w:numPr>
        <w:tabs>
          <w:tab w:val="left" w:pos="2268"/>
        </w:tabs>
        <w:ind w:left="2268"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一時的な</w:t>
      </w:r>
      <w:r w:rsidR="005B1300" w:rsidRPr="00105E4F">
        <w:rPr>
          <w:rFonts w:ascii="ＭＳ 明朝" w:eastAsia="ＭＳ 明朝" w:hAnsi="ＭＳ 明朝" w:hint="eastAsia"/>
          <w:lang w:eastAsia="ja-JP"/>
        </w:rPr>
        <w:t>（移行型の）居住</w:t>
      </w:r>
      <w:r w:rsidR="00871015" w:rsidRPr="00105E4F">
        <w:rPr>
          <w:rFonts w:ascii="ＭＳ 明朝" w:eastAsia="ＭＳ 明朝" w:hAnsi="ＭＳ 明朝"/>
        </w:rPr>
        <w:t>施設（部分的</w:t>
      </w:r>
      <w:r w:rsidR="005B1300" w:rsidRPr="00105E4F">
        <w:rPr>
          <w:rFonts w:ascii="ＭＳ 明朝" w:eastAsia="ＭＳ 明朝" w:hAnsi="ＭＳ 明朝" w:hint="eastAsia"/>
          <w:lang w:eastAsia="ja-JP"/>
        </w:rPr>
        <w:t>支援付き</w:t>
      </w:r>
      <w:r w:rsidR="00871015" w:rsidRPr="00105E4F">
        <w:rPr>
          <w:rFonts w:ascii="ＭＳ 明朝" w:eastAsia="ＭＳ 明朝" w:hAnsi="ＭＳ 明朝"/>
        </w:rPr>
        <w:t>）：10棟の</w:t>
      </w:r>
      <w:r w:rsidR="005B1300" w:rsidRPr="00105E4F">
        <w:rPr>
          <w:rFonts w:ascii="ＭＳ 明朝" w:eastAsia="ＭＳ 明朝" w:hAnsi="ＭＳ 明朝" w:hint="eastAsia"/>
          <w:lang w:eastAsia="ja-JP"/>
        </w:rPr>
        <w:t>居住ホーム</w:t>
      </w:r>
      <w:r w:rsidR="00871015" w:rsidRPr="00105E4F">
        <w:rPr>
          <w:rFonts w:ascii="ＭＳ 明朝" w:eastAsia="ＭＳ 明朝" w:hAnsi="ＭＳ 明朝"/>
        </w:rPr>
        <w:t>と共同フラットに合計87</w:t>
      </w:r>
      <w:bookmarkStart w:id="56" w:name="_Hlk151030946"/>
      <w:r w:rsidR="005B1300" w:rsidRPr="00105E4F">
        <w:rPr>
          <w:rFonts w:ascii="ＭＳ 明朝" w:eastAsia="ＭＳ 明朝" w:hAnsi="ＭＳ 明朝" w:hint="eastAsia"/>
          <w:lang w:eastAsia="ja-JP"/>
        </w:rPr>
        <w:t>人用住居</w:t>
      </w:r>
      <w:bookmarkEnd w:id="56"/>
      <w:r w:rsidR="00871015" w:rsidRPr="00105E4F">
        <w:rPr>
          <w:rFonts w:ascii="ＭＳ 明朝" w:eastAsia="ＭＳ 明朝" w:hAnsi="ＭＳ 明朝"/>
        </w:rPr>
        <w:t>がある；</w:t>
      </w:r>
    </w:p>
    <w:p w14:paraId="7A06654F" w14:textId="632B74B5" w:rsidR="00792B19" w:rsidRPr="00105E4F" w:rsidRDefault="00A34B3A">
      <w:pPr>
        <w:pStyle w:val="Bullet2G"/>
        <w:numPr>
          <w:ilvl w:val="0"/>
          <w:numId w:val="0"/>
        </w:numPr>
        <w:tabs>
          <w:tab w:val="left" w:pos="2268"/>
        </w:tabs>
        <w:ind w:left="2268"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長期</w:t>
      </w:r>
      <w:r w:rsidR="005B1300" w:rsidRPr="00105E4F">
        <w:rPr>
          <w:rFonts w:ascii="ＭＳ 明朝" w:eastAsia="ＭＳ 明朝" w:hAnsi="ＭＳ 明朝" w:hint="eastAsia"/>
          <w:lang w:eastAsia="ja-JP"/>
        </w:rPr>
        <w:t>居住</w:t>
      </w:r>
      <w:r w:rsidR="00871015" w:rsidRPr="00105E4F">
        <w:rPr>
          <w:rFonts w:ascii="ＭＳ 明朝" w:eastAsia="ＭＳ 明朝" w:hAnsi="ＭＳ 明朝"/>
        </w:rPr>
        <w:t>施設（部分的</w:t>
      </w:r>
      <w:r w:rsidR="005B1300" w:rsidRPr="00105E4F">
        <w:rPr>
          <w:rFonts w:ascii="ＭＳ 明朝" w:eastAsia="ＭＳ 明朝" w:hAnsi="ＭＳ 明朝" w:hint="eastAsia"/>
          <w:lang w:eastAsia="ja-JP"/>
        </w:rPr>
        <w:t>支援</w:t>
      </w:r>
      <w:r w:rsidR="00871015" w:rsidRPr="00105E4F">
        <w:rPr>
          <w:rFonts w:ascii="ＭＳ 明朝" w:eastAsia="ＭＳ 明朝" w:hAnsi="ＭＳ 明朝"/>
        </w:rPr>
        <w:t>付き）：4つの</w:t>
      </w:r>
      <w:r w:rsidR="005B1300" w:rsidRPr="00105E4F">
        <w:rPr>
          <w:rFonts w:ascii="ＭＳ 明朝" w:eastAsia="ＭＳ 明朝" w:hAnsi="ＭＳ 明朝" w:hint="eastAsia"/>
          <w:lang w:eastAsia="ja-JP"/>
        </w:rPr>
        <w:t>居住</w:t>
      </w:r>
      <w:r w:rsidR="00871015" w:rsidRPr="00105E4F">
        <w:rPr>
          <w:rFonts w:ascii="ＭＳ 明朝" w:eastAsia="ＭＳ 明朝" w:hAnsi="ＭＳ 明朝"/>
        </w:rPr>
        <w:t>ホームと</w:t>
      </w:r>
      <w:r w:rsidR="005B1300" w:rsidRPr="00105E4F">
        <w:rPr>
          <w:rFonts w:ascii="ＭＳ 明朝" w:eastAsia="ＭＳ 明朝" w:hAnsi="ＭＳ 明朝" w:hint="eastAsia"/>
          <w:lang w:eastAsia="ja-JP"/>
        </w:rPr>
        <w:t>共同</w:t>
      </w:r>
      <w:r w:rsidR="00871015" w:rsidRPr="00105E4F">
        <w:rPr>
          <w:rFonts w:ascii="ＭＳ 明朝" w:eastAsia="ＭＳ 明朝" w:hAnsi="ＭＳ 明朝"/>
        </w:rPr>
        <w:t>フラットに合計34</w:t>
      </w:r>
      <w:r w:rsidR="005B1300" w:rsidRPr="00105E4F">
        <w:rPr>
          <w:rFonts w:ascii="ＭＳ 明朝" w:eastAsia="ＭＳ 明朝" w:hAnsi="ＭＳ 明朝" w:hint="eastAsia"/>
        </w:rPr>
        <w:t>人用住居</w:t>
      </w:r>
      <w:r w:rsidR="00871015" w:rsidRPr="00105E4F">
        <w:rPr>
          <w:rFonts w:ascii="ＭＳ 明朝" w:eastAsia="ＭＳ 明朝" w:hAnsi="ＭＳ 明朝"/>
        </w:rPr>
        <w:t>がある；</w:t>
      </w:r>
    </w:p>
    <w:p w14:paraId="626973F8" w14:textId="5C73B93D" w:rsidR="00792B19" w:rsidRPr="00105E4F" w:rsidRDefault="00A34B3A">
      <w:pPr>
        <w:pStyle w:val="SingleTxtG"/>
        <w:rPr>
          <w:rFonts w:ascii="ＭＳ 明朝" w:eastAsia="ＭＳ 明朝" w:hAnsi="ＭＳ 明朝"/>
        </w:rPr>
      </w:pPr>
      <w:r w:rsidRPr="00105E4F">
        <w:rPr>
          <w:rFonts w:ascii="ＭＳ 明朝" w:eastAsia="ＭＳ 明朝" w:hAnsi="ＭＳ 明朝"/>
        </w:rPr>
        <w:tab/>
        <w:t>(b)</w:t>
      </w:r>
      <w:r w:rsidRPr="00105E4F">
        <w:rPr>
          <w:rFonts w:ascii="ＭＳ 明朝" w:eastAsia="ＭＳ 明朝" w:hAnsi="ＭＳ 明朝"/>
        </w:rPr>
        <w:tab/>
        <w:t>高齢者向け</w:t>
      </w:r>
      <w:r w:rsidR="005B1300" w:rsidRPr="00105E4F">
        <w:rPr>
          <w:rFonts w:ascii="ＭＳ 明朝" w:eastAsia="ＭＳ 明朝" w:hAnsi="ＭＳ 明朝" w:hint="eastAsia"/>
          <w:lang w:eastAsia="ja-JP"/>
        </w:rPr>
        <w:t>居住ホーム</w:t>
      </w:r>
      <w:r w:rsidRPr="00105E4F">
        <w:rPr>
          <w:rFonts w:ascii="ＭＳ 明朝" w:eastAsia="ＭＳ 明朝" w:hAnsi="ＭＳ 明朝"/>
        </w:rPr>
        <w:t>に入居する</w:t>
      </w:r>
      <w:r w:rsidR="0078175C" w:rsidRPr="00105E4F">
        <w:rPr>
          <w:rFonts w:ascii="ＭＳ 明朝" w:eastAsia="ＭＳ 明朝" w:hAnsi="ＭＳ 明朝"/>
        </w:rPr>
        <w:t>障害のある人</w:t>
      </w:r>
      <w:r w:rsidRPr="00105E4F">
        <w:rPr>
          <w:rFonts w:ascii="ＭＳ 明朝" w:eastAsia="ＭＳ 明朝" w:hAnsi="ＭＳ 明朝"/>
        </w:rPr>
        <w:t>。</w:t>
      </w:r>
    </w:p>
    <w:p w14:paraId="0292DD12" w14:textId="167332C1" w:rsidR="00792B19" w:rsidRPr="00105E4F" w:rsidRDefault="00A34B3A">
      <w:pPr>
        <w:pStyle w:val="Bullet2G"/>
        <w:numPr>
          <w:ilvl w:val="0"/>
          <w:numId w:val="0"/>
        </w:numPr>
        <w:tabs>
          <w:tab w:val="left" w:pos="2268"/>
        </w:tabs>
        <w:ind w:left="2268"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2名が高齢</w:t>
      </w:r>
      <w:r w:rsidR="007C37D9" w:rsidRPr="00105E4F">
        <w:rPr>
          <w:rFonts w:ascii="ＭＳ 明朝" w:eastAsia="ＭＳ 明朝" w:hAnsi="ＭＳ 明朝"/>
        </w:rPr>
        <w:t>者</w:t>
      </w:r>
      <w:r w:rsidR="005B1300" w:rsidRPr="00105E4F">
        <w:rPr>
          <w:rFonts w:ascii="ＭＳ 明朝" w:eastAsia="ＭＳ 明朝" w:hAnsi="ＭＳ 明朝" w:hint="eastAsia"/>
          <w:lang w:eastAsia="ja-JP"/>
        </w:rPr>
        <w:t>ホーム</w:t>
      </w:r>
      <w:r w:rsidR="00871015" w:rsidRPr="00105E4F">
        <w:rPr>
          <w:rFonts w:ascii="ＭＳ 明朝" w:eastAsia="ＭＳ 明朝" w:hAnsi="ＭＳ 明朝"/>
        </w:rPr>
        <w:t>の宿泊グループで生活している。これらの人には、障害者教育の訓練を受けたスタッフによる特別支援も提供されている。</w:t>
      </w:r>
    </w:p>
    <w:p w14:paraId="5737A533" w14:textId="77777777"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ウィーン</w:t>
      </w:r>
    </w:p>
    <w:p w14:paraId="0CC96F13" w14:textId="4E2FC6E9" w:rsidR="00792B19" w:rsidRPr="00105E4F" w:rsidRDefault="00A34B3A">
      <w:pPr>
        <w:pStyle w:val="SingleTxtG"/>
        <w:rPr>
          <w:rFonts w:ascii="ＭＳ 明朝" w:eastAsia="ＭＳ 明朝" w:hAnsi="ＭＳ 明朝"/>
        </w:rPr>
      </w:pPr>
      <w:r w:rsidRPr="00105E4F">
        <w:rPr>
          <w:rFonts w:ascii="ＭＳ 明朝" w:eastAsia="ＭＳ 明朝" w:hAnsi="ＭＳ 明朝"/>
        </w:rPr>
        <w:tab/>
        <w:t>(a)</w:t>
      </w:r>
      <w:r w:rsidRPr="00105E4F">
        <w:rPr>
          <w:rFonts w:ascii="ＭＳ 明朝" w:eastAsia="ＭＳ 明朝" w:hAnsi="ＭＳ 明朝"/>
        </w:rPr>
        <w:tab/>
        <w:t>17カ所の</w:t>
      </w:r>
      <w:r w:rsidR="00693435" w:rsidRPr="00105E4F">
        <w:rPr>
          <w:rFonts w:ascii="ＭＳ 明朝" w:eastAsia="ＭＳ 明朝" w:hAnsi="ＭＳ 明朝" w:hint="eastAsia"/>
          <w:lang w:eastAsia="ja-JP"/>
        </w:rPr>
        <w:t>居住ホーム</w:t>
      </w:r>
      <w:r w:rsidRPr="00105E4F">
        <w:rPr>
          <w:rFonts w:ascii="ＭＳ 明朝" w:eastAsia="ＭＳ 明朝" w:hAnsi="ＭＳ 明朝"/>
        </w:rPr>
        <w:t>10カ所と</w:t>
      </w:r>
      <w:r w:rsidR="00693435" w:rsidRPr="00105E4F">
        <w:rPr>
          <w:rFonts w:ascii="ＭＳ 明朝" w:eastAsia="ＭＳ 明朝" w:hAnsi="ＭＳ 明朝" w:hint="eastAsia"/>
          <w:lang w:eastAsia="ja-JP"/>
        </w:rPr>
        <w:t>共同</w:t>
      </w:r>
      <w:r w:rsidRPr="00105E4F">
        <w:rPr>
          <w:rFonts w:ascii="ＭＳ 明朝" w:eastAsia="ＭＳ 明朝" w:hAnsi="ＭＳ 明朝"/>
        </w:rPr>
        <w:t>フラット8カ所に補助金を出し、合計450カ所の</w:t>
      </w:r>
      <w:r w:rsidR="00693435" w:rsidRPr="00105E4F">
        <w:rPr>
          <w:rFonts w:ascii="ＭＳ 明朝" w:eastAsia="ＭＳ 明朝" w:hAnsi="ＭＳ 明朝" w:hint="eastAsia"/>
          <w:lang w:eastAsia="ja-JP"/>
        </w:rPr>
        <w:t>住居</w:t>
      </w:r>
      <w:r w:rsidRPr="00105E4F">
        <w:rPr>
          <w:rFonts w:ascii="ＭＳ 明朝" w:eastAsia="ＭＳ 明朝" w:hAnsi="ＭＳ 明朝"/>
        </w:rPr>
        <w:t>を提供した。</w:t>
      </w:r>
    </w:p>
    <w:p w14:paraId="26B6D258" w14:textId="7B70EA8E" w:rsidR="00792B19" w:rsidRPr="00105E4F" w:rsidRDefault="00A34B3A">
      <w:pPr>
        <w:pStyle w:val="SingleTxtG"/>
        <w:rPr>
          <w:rFonts w:ascii="ＭＳ 明朝" w:eastAsia="ＭＳ 明朝" w:hAnsi="ＭＳ 明朝"/>
        </w:rPr>
      </w:pPr>
      <w:r w:rsidRPr="00105E4F">
        <w:rPr>
          <w:rFonts w:ascii="ＭＳ 明朝" w:eastAsia="ＭＳ 明朝" w:hAnsi="ＭＳ 明朝"/>
        </w:rPr>
        <w:lastRenderedPageBreak/>
        <w:tab/>
        <w:t>以下のタイプの</w:t>
      </w:r>
      <w:r w:rsidR="00693435" w:rsidRPr="00105E4F">
        <w:rPr>
          <w:rFonts w:ascii="ＭＳ 明朝" w:eastAsia="ＭＳ 明朝" w:hAnsi="ＭＳ 明朝" w:hint="eastAsia"/>
          <w:lang w:eastAsia="ja-JP"/>
        </w:rPr>
        <w:t>住居</w:t>
      </w:r>
      <w:r w:rsidRPr="00105E4F">
        <w:rPr>
          <w:rFonts w:ascii="ＭＳ 明朝" w:eastAsia="ＭＳ 明朝" w:hAnsi="ＭＳ 明朝"/>
        </w:rPr>
        <w:t>は、社会的ウィーン基金</w:t>
      </w:r>
      <w:r w:rsidR="00693435" w:rsidRPr="00105E4F">
        <w:rPr>
          <w:rFonts w:ascii="ＭＳ 明朝" w:eastAsia="ＭＳ 明朝" w:hAnsi="ＭＳ 明朝" w:hint="eastAsia"/>
          <w:lang w:eastAsia="ja-JP"/>
        </w:rPr>
        <w:t>の</w:t>
      </w:r>
      <w:r w:rsidRPr="00105E4F">
        <w:rPr>
          <w:rFonts w:ascii="ＭＳ 明朝" w:eastAsia="ＭＳ 明朝" w:hAnsi="ＭＳ 明朝"/>
        </w:rPr>
        <w:t>補助金を受けることができる：</w:t>
      </w:r>
    </w:p>
    <w:p w14:paraId="4EB0346A" w14:textId="73139410" w:rsidR="00792B19" w:rsidRPr="00105E4F" w:rsidRDefault="00A34B3A">
      <w:pPr>
        <w:pStyle w:val="SingleTxtG"/>
        <w:rPr>
          <w:rFonts w:ascii="ＭＳ 明朝" w:eastAsia="ＭＳ 明朝" w:hAnsi="ＭＳ 明朝"/>
          <w:b/>
          <w:bCs/>
        </w:rPr>
      </w:pPr>
      <w:r w:rsidRPr="00105E4F">
        <w:rPr>
          <w:rFonts w:ascii="ＭＳ 明朝" w:eastAsia="ＭＳ 明朝" w:hAnsi="ＭＳ 明朝"/>
        </w:rPr>
        <w:tab/>
      </w:r>
      <w:r w:rsidRPr="00105E4F">
        <w:rPr>
          <w:rFonts w:ascii="ＭＳ 明朝" w:eastAsia="ＭＳ 明朝" w:hAnsi="ＭＳ 明朝"/>
          <w:b/>
          <w:bCs/>
        </w:rPr>
        <w:t>完全</w:t>
      </w:r>
      <w:r w:rsidR="00693435" w:rsidRPr="00105E4F">
        <w:rPr>
          <w:rFonts w:ascii="ＭＳ 明朝" w:eastAsia="ＭＳ 明朝" w:hAnsi="ＭＳ 明朝" w:hint="eastAsia"/>
          <w:b/>
          <w:bCs/>
          <w:lang w:eastAsia="ja-JP"/>
        </w:rPr>
        <w:t>支援</w:t>
      </w:r>
      <w:r w:rsidRPr="00105E4F">
        <w:rPr>
          <w:rFonts w:ascii="ＭＳ 明朝" w:eastAsia="ＭＳ 明朝" w:hAnsi="ＭＳ 明朝"/>
          <w:b/>
          <w:bCs/>
        </w:rPr>
        <w:t>付き</w:t>
      </w:r>
      <w:r w:rsidR="00693435" w:rsidRPr="00105E4F">
        <w:rPr>
          <w:rFonts w:ascii="ＭＳ 明朝" w:eastAsia="ＭＳ 明朝" w:hAnsi="ＭＳ 明朝" w:hint="eastAsia"/>
          <w:b/>
          <w:bCs/>
          <w:lang w:eastAsia="ja-JP"/>
        </w:rPr>
        <w:t>住居</w:t>
      </w:r>
    </w:p>
    <w:p w14:paraId="58D7940F" w14:textId="2D2B8D2B" w:rsidR="00792B19" w:rsidRPr="00105E4F" w:rsidRDefault="00A34B3A">
      <w:pPr>
        <w:pStyle w:val="Bullet2G"/>
        <w:numPr>
          <w:ilvl w:val="0"/>
          <w:numId w:val="0"/>
        </w:numPr>
        <w:tabs>
          <w:tab w:val="left" w:pos="2268"/>
        </w:tabs>
        <w:ind w:left="2268" w:hanging="170"/>
        <w:rPr>
          <w:rFonts w:ascii="ＭＳ 明朝" w:eastAsiaTheme="minorEastAsia"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1,457</w:t>
      </w:r>
      <w:r w:rsidR="00693435" w:rsidRPr="00105E4F">
        <w:rPr>
          <w:rFonts w:ascii="ＭＳ 明朝" w:eastAsia="ＭＳ 明朝" w:hAnsi="ＭＳ 明朝" w:hint="eastAsia"/>
          <w:lang w:eastAsia="ja-JP"/>
        </w:rPr>
        <w:t>戸</w:t>
      </w:r>
    </w:p>
    <w:p w14:paraId="6157DD36" w14:textId="2A902B0C" w:rsidR="00792B19" w:rsidRPr="00105E4F" w:rsidRDefault="00A34B3A">
      <w:pPr>
        <w:pStyle w:val="Bullet2G"/>
        <w:numPr>
          <w:ilvl w:val="0"/>
          <w:numId w:val="0"/>
        </w:numPr>
        <w:tabs>
          <w:tab w:val="left" w:pos="2268"/>
        </w:tabs>
        <w:ind w:left="2268" w:hanging="170"/>
        <w:rPr>
          <w:rFonts w:ascii="ＭＳ 明朝" w:eastAsia="ＭＳ 明朝" w:hAnsi="ＭＳ 明朝"/>
          <w:lang w:eastAsia="ja-JP"/>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17団体が運営する127の</w:t>
      </w:r>
      <w:r w:rsidR="00693435" w:rsidRPr="00105E4F">
        <w:rPr>
          <w:rFonts w:ascii="ＭＳ 明朝" w:eastAsia="ＭＳ 明朝" w:hAnsi="ＭＳ 明朝" w:hint="eastAsia"/>
          <w:lang w:eastAsia="ja-JP"/>
        </w:rPr>
        <w:t>認定</w:t>
      </w:r>
      <w:r w:rsidR="00871015" w:rsidRPr="00105E4F">
        <w:rPr>
          <w:rFonts w:ascii="ＭＳ 明朝" w:eastAsia="ＭＳ 明朝" w:hAnsi="ＭＳ 明朝"/>
        </w:rPr>
        <w:t>施設；</w:t>
      </w:r>
      <w:r w:rsidR="00436B4E" w:rsidRPr="00105E4F">
        <w:rPr>
          <w:rFonts w:ascii="ＭＳ 明朝" w:eastAsia="ＭＳ 明朝" w:hAnsi="ＭＳ 明朝"/>
          <w:lang w:eastAsia="ja-JP"/>
        </w:rPr>
        <w:t xml:space="preserve"> </w:t>
      </w:r>
    </w:p>
    <w:p w14:paraId="02CE51B0" w14:textId="162F37E0" w:rsidR="00792B19" w:rsidRPr="00105E4F" w:rsidRDefault="00A34B3A">
      <w:pPr>
        <w:pStyle w:val="SingleTxtG"/>
        <w:rPr>
          <w:rFonts w:ascii="ＭＳ 明朝" w:eastAsia="ＭＳ 明朝" w:hAnsi="ＭＳ 明朝"/>
        </w:rPr>
      </w:pPr>
      <w:r w:rsidRPr="00105E4F">
        <w:rPr>
          <w:rFonts w:ascii="ＭＳ 明朝" w:eastAsia="ＭＳ 明朝" w:hAnsi="ＭＳ 明朝"/>
        </w:rPr>
        <w:tab/>
        <w:t>(b)</w:t>
      </w:r>
      <w:r w:rsidRPr="00105E4F">
        <w:rPr>
          <w:rFonts w:ascii="ＭＳ 明朝" w:eastAsia="ＭＳ 明朝" w:hAnsi="ＭＳ 明朝"/>
        </w:rPr>
        <w:tab/>
      </w:r>
      <w:r w:rsidR="00693435" w:rsidRPr="00105E4F">
        <w:rPr>
          <w:rFonts w:ascii="ＭＳ 明朝" w:eastAsia="ＭＳ 明朝" w:hAnsi="ＭＳ 明朝" w:hint="eastAsia"/>
          <w:lang w:eastAsia="ja-JP"/>
        </w:rPr>
        <w:t>完全支援付き居住</w:t>
      </w:r>
      <w:r w:rsidRPr="00105E4F">
        <w:rPr>
          <w:rFonts w:ascii="ＭＳ 明朝" w:eastAsia="ＭＳ 明朝" w:hAnsi="ＭＳ 明朝"/>
        </w:rPr>
        <w:t>施設または</w:t>
      </w:r>
      <w:r w:rsidR="00AD09A4" w:rsidRPr="00105E4F">
        <w:rPr>
          <w:rFonts w:ascii="ＭＳ 明朝" w:eastAsia="ＭＳ 明朝" w:hAnsi="ＭＳ 明朝" w:hint="eastAsia"/>
          <w:lang w:eastAsia="ja-JP"/>
        </w:rPr>
        <w:t>ワンルーム</w:t>
      </w:r>
      <w:r w:rsidR="008C5C17" w:rsidRPr="00105E4F">
        <w:rPr>
          <w:rFonts w:ascii="ＭＳ 明朝" w:eastAsia="ＭＳ 明朝" w:hAnsi="ＭＳ 明朝" w:hint="eastAsia"/>
          <w:lang w:eastAsia="ja-JP"/>
        </w:rPr>
        <w:t>の</w:t>
      </w:r>
      <w:r w:rsidRPr="00105E4F">
        <w:rPr>
          <w:rFonts w:ascii="ＭＳ 明朝" w:eastAsia="ＭＳ 明朝" w:hAnsi="ＭＳ 明朝"/>
        </w:rPr>
        <w:t>フラットのグループで介護されている65歳以上の人は、施設内のデイケアを利用することができる。加えて、</w:t>
      </w:r>
      <w:proofErr w:type="spellStart"/>
      <w:r w:rsidRPr="00105E4F">
        <w:rPr>
          <w:rFonts w:ascii="ＭＳ 明朝" w:eastAsia="ＭＳ 明朝" w:hAnsi="ＭＳ 明朝"/>
        </w:rPr>
        <w:t>Lebenshilfe</w:t>
      </w:r>
      <w:proofErr w:type="spellEnd"/>
      <w:r w:rsidR="008C5C17" w:rsidRPr="00105E4F">
        <w:rPr>
          <w:rFonts w:ascii="ＭＳ 明朝" w:eastAsia="ＭＳ 明朝" w:hAnsi="ＭＳ 明朝" w:hint="eastAsia"/>
          <w:lang w:eastAsia="ja-JP"/>
        </w:rPr>
        <w:t>（生活支援）</w:t>
      </w:r>
      <w:r w:rsidRPr="00105E4F">
        <w:rPr>
          <w:rFonts w:ascii="ＭＳ 明朝" w:eastAsia="ＭＳ 明朝" w:hAnsi="ＭＳ 明朝"/>
        </w:rPr>
        <w:t>という団体が、特に障害のある高齢者のために住宅を建設し、現在18人が住んでいる。</w:t>
      </w:r>
    </w:p>
    <w:p w14:paraId="40208416" w14:textId="1CDA5430"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ウィーンの障害高齢者45人は、介護・支援特別局の3つの施設で暮らしている。</w:t>
      </w:r>
      <w:r w:rsidR="008C5C17" w:rsidRPr="00105E4F">
        <w:rPr>
          <w:rFonts w:ascii="ＭＳ 明朝" w:eastAsia="ＭＳ 明朝" w:hAnsi="ＭＳ 明朝" w:hint="eastAsia"/>
          <w:lang w:eastAsia="ja-JP"/>
        </w:rPr>
        <w:t>ここはこれらの人のために特別に用意された。</w:t>
      </w:r>
    </w:p>
    <w:p w14:paraId="3A780DD8" w14:textId="2C2A1C81" w:rsidR="00792B19" w:rsidRPr="00105E4F" w:rsidRDefault="00A34B3A">
      <w:pPr>
        <w:pStyle w:val="H1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r>
      <w:bookmarkStart w:id="57" w:name="_Toc133857200"/>
      <w:r w:rsidR="0036476A" w:rsidRPr="00105E4F">
        <w:rPr>
          <w:rFonts w:ascii="ＭＳ 明朝" w:eastAsia="ＭＳ 明朝" w:hAnsi="ＭＳ 明朝"/>
        </w:rPr>
        <w:t>報告前</w:t>
      </w:r>
      <w:r w:rsidR="0036476A" w:rsidRPr="00105E4F">
        <w:rPr>
          <w:rFonts w:ascii="ＭＳ 明朝" w:eastAsia="ＭＳ 明朝" w:hAnsi="ＭＳ 明朝" w:hint="eastAsia"/>
          <w:lang w:eastAsia="ja-JP"/>
        </w:rPr>
        <w:t>質問事項パラグラフ</w:t>
      </w:r>
      <w:r w:rsidRPr="00105E4F">
        <w:rPr>
          <w:rFonts w:ascii="ＭＳ 明朝" w:eastAsia="ＭＳ 明朝" w:hAnsi="ＭＳ 明朝"/>
        </w:rPr>
        <w:t>40への回答</w:t>
      </w:r>
      <w:bookmarkEnd w:id="57"/>
    </w:p>
    <w:p w14:paraId="2AB7FDBF" w14:textId="25631188"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2011年より、</w:t>
      </w:r>
      <w:r w:rsidR="0078175C" w:rsidRPr="00105E4F">
        <w:rPr>
          <w:rFonts w:ascii="ＭＳ 明朝" w:eastAsia="ＭＳ 明朝" w:hAnsi="ＭＳ 明朝"/>
        </w:rPr>
        <w:t>障害のある人</w:t>
      </w:r>
      <w:r w:rsidRPr="00105E4F">
        <w:rPr>
          <w:rFonts w:ascii="ＭＳ 明朝" w:eastAsia="ＭＳ 明朝" w:hAnsi="ＭＳ 明朝"/>
        </w:rPr>
        <w:t>に対する標準燃料消費税の払い戻しはできなくなった。その代わりに、移動に自動車を必要とする</w:t>
      </w:r>
      <w:r w:rsidR="0078175C" w:rsidRPr="00105E4F">
        <w:rPr>
          <w:rFonts w:ascii="ＭＳ 明朝" w:eastAsia="ＭＳ 明朝" w:hAnsi="ＭＳ 明朝"/>
        </w:rPr>
        <w:t>障害のある人</w:t>
      </w:r>
      <w:r w:rsidRPr="00105E4F">
        <w:rPr>
          <w:rFonts w:ascii="ＭＳ 明朝" w:eastAsia="ＭＳ 明朝" w:hAnsi="ＭＳ 明朝"/>
          <w:bCs/>
        </w:rPr>
        <w:t>に対する税控除が</w:t>
      </w:r>
      <w:r w:rsidRPr="00105E4F">
        <w:rPr>
          <w:rFonts w:ascii="ＭＳ 明朝" w:eastAsia="ＭＳ 明朝" w:hAnsi="ＭＳ 明朝"/>
        </w:rPr>
        <w:t>153ユーロから190ユーロに引き上げられた。こうして、より公平なモビリティの促進が実現した。</w:t>
      </w:r>
    </w:p>
    <w:p w14:paraId="6F8E5FE6" w14:textId="152924DD"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中古車を運転する</w:t>
      </w:r>
      <w:r w:rsidR="0078175C" w:rsidRPr="00105E4F">
        <w:rPr>
          <w:rFonts w:ascii="ＭＳ 明朝" w:eastAsia="ＭＳ 明朝" w:hAnsi="ＭＳ 明朝"/>
        </w:rPr>
        <w:t>障害のある人</w:t>
      </w:r>
      <w:r w:rsidRPr="00105E4F">
        <w:rPr>
          <w:rFonts w:ascii="ＭＳ 明朝" w:eastAsia="ＭＳ 明朝" w:hAnsi="ＭＳ 明朝"/>
        </w:rPr>
        <w:t>にも、税控除</w:t>
      </w:r>
      <w:r w:rsidR="00BC47D9" w:rsidRPr="00105E4F">
        <w:rPr>
          <w:rFonts w:ascii="ＭＳ 明朝" w:eastAsia="ＭＳ 明朝" w:hAnsi="ＭＳ 明朝" w:hint="eastAsia"/>
          <w:lang w:eastAsia="ja-JP"/>
        </w:rPr>
        <w:t>の増額</w:t>
      </w:r>
      <w:r w:rsidRPr="00105E4F">
        <w:rPr>
          <w:rFonts w:ascii="ＭＳ 明朝" w:eastAsia="ＭＳ 明朝" w:hAnsi="ＭＳ 明朝"/>
        </w:rPr>
        <w:t>が適用されるようになった。</w:t>
      </w:r>
      <w:bookmarkStart w:id="58" w:name="_Hlk156986686"/>
      <w:r w:rsidRPr="00105E4F">
        <w:rPr>
          <w:rFonts w:ascii="ＭＳ 明朝" w:eastAsia="ＭＳ 明朝" w:hAnsi="ＭＳ 明朝"/>
        </w:rPr>
        <w:t>新車を購入できる年間約3,600人</w:t>
      </w:r>
      <w:bookmarkEnd w:id="58"/>
      <w:r w:rsidR="00436B4E" w:rsidRPr="00105E4F">
        <w:rPr>
          <w:rFonts w:ascii="ＭＳ 明朝" w:eastAsia="ＭＳ 明朝" w:hAnsi="ＭＳ 明朝" w:hint="eastAsia"/>
          <w:lang w:eastAsia="ja-JP"/>
        </w:rPr>
        <w:t>を除いて</w:t>
      </w:r>
      <w:r w:rsidR="00B92802" w:rsidRPr="00105E4F">
        <w:rPr>
          <w:rFonts w:ascii="ＭＳ 明朝" w:eastAsia="ＭＳ 明朝" w:hAnsi="ＭＳ 明朝" w:hint="eastAsia"/>
          <w:lang w:eastAsia="ja-JP"/>
        </w:rPr>
        <w:t>、</w:t>
      </w:r>
      <w:r w:rsidRPr="00105E4F">
        <w:rPr>
          <w:rFonts w:ascii="ＭＳ 明朝" w:eastAsia="ＭＳ 明朝" w:hAnsi="ＭＳ 明朝"/>
        </w:rPr>
        <w:t>年間約30,000人</w:t>
      </w:r>
      <w:r w:rsidR="007F6381" w:rsidRPr="00105E4F">
        <w:rPr>
          <w:rFonts w:ascii="ＭＳ 明朝" w:eastAsia="ＭＳ 明朝" w:hAnsi="ＭＳ 明朝" w:hint="eastAsia"/>
          <w:lang w:eastAsia="ja-JP"/>
        </w:rPr>
        <w:t>の中古車しか買えない障害のある人に、新たに</w:t>
      </w:r>
      <w:r w:rsidRPr="00105E4F">
        <w:rPr>
          <w:rFonts w:ascii="ＭＳ 明朝" w:eastAsia="ＭＳ 明朝" w:hAnsi="ＭＳ 明朝"/>
        </w:rPr>
        <w:t>移動税控除が配分されるようになった。</w:t>
      </w:r>
    </w:p>
    <w:p w14:paraId="0D1A4AF2" w14:textId="77777777" w:rsidR="007F6381" w:rsidRPr="00105E4F" w:rsidRDefault="00A34B3A" w:rsidP="00B67248">
      <w:pPr>
        <w:pStyle w:val="ParaNoG"/>
        <w:numPr>
          <w:ilvl w:val="0"/>
          <w:numId w:val="24"/>
        </w:numPr>
        <w:rPr>
          <w:rFonts w:ascii="ＭＳ 明朝" w:eastAsia="ＭＳ 明朝" w:hAnsi="ＭＳ 明朝"/>
        </w:rPr>
      </w:pPr>
      <w:r w:rsidRPr="00105E4F">
        <w:rPr>
          <w:rFonts w:ascii="ＭＳ 明朝" w:eastAsia="ＭＳ 明朝" w:hAnsi="ＭＳ 明朝"/>
        </w:rPr>
        <w:t>2018年1月1日から施行された障害</w:t>
      </w:r>
      <w:r w:rsidRPr="00105E4F">
        <w:rPr>
          <w:rFonts w:ascii="ＭＳ 明朝" w:eastAsia="ＭＳ 明朝" w:hAnsi="ＭＳ 明朝"/>
          <w:bCs/>
        </w:rPr>
        <w:t>者支援</w:t>
      </w:r>
      <w:r w:rsidR="00BC47D9" w:rsidRPr="00105E4F">
        <w:rPr>
          <w:rFonts w:ascii="ＭＳ 明朝" w:eastAsia="ＭＳ 明朝" w:hAnsi="ＭＳ 明朝" w:hint="eastAsia"/>
          <w:bCs/>
          <w:lang w:eastAsia="ja-JP"/>
        </w:rPr>
        <w:t>基金</w:t>
      </w:r>
      <w:r w:rsidRPr="00105E4F">
        <w:rPr>
          <w:rFonts w:ascii="ＭＳ 明朝" w:eastAsia="ＭＳ 明朝" w:hAnsi="ＭＳ 明朝"/>
          <w:bCs/>
        </w:rPr>
        <w:t>の</w:t>
      </w:r>
      <w:r w:rsidRPr="00105E4F">
        <w:rPr>
          <w:rFonts w:ascii="ＭＳ 明朝" w:eastAsia="ＭＳ 明朝" w:hAnsi="ＭＳ 明朝"/>
        </w:rPr>
        <w:t>新ガイドラインにより、助成</w:t>
      </w:r>
      <w:r w:rsidR="00573738" w:rsidRPr="00105E4F">
        <w:rPr>
          <w:rFonts w:ascii="ＭＳ 明朝" w:eastAsia="ＭＳ 明朝" w:hAnsi="ＭＳ 明朝" w:hint="eastAsia"/>
          <w:lang w:eastAsia="ja-JP"/>
        </w:rPr>
        <w:t>（訳注　自動車購入や適合改造などへの）</w:t>
      </w:r>
      <w:r w:rsidRPr="00105E4F">
        <w:rPr>
          <w:rFonts w:ascii="ＭＳ 明朝" w:eastAsia="ＭＳ 明朝" w:hAnsi="ＭＳ 明朝"/>
        </w:rPr>
        <w:t>を受けられる</w:t>
      </w:r>
      <w:r w:rsidR="0078175C" w:rsidRPr="00105E4F">
        <w:rPr>
          <w:rFonts w:ascii="ＭＳ 明朝" w:eastAsia="ＭＳ 明朝" w:hAnsi="ＭＳ 明朝"/>
        </w:rPr>
        <w:t>障害のある人</w:t>
      </w:r>
      <w:r w:rsidRPr="00105E4F">
        <w:rPr>
          <w:rFonts w:ascii="ＭＳ 明朝" w:eastAsia="ＭＳ 明朝" w:hAnsi="ＭＳ 明朝"/>
        </w:rPr>
        <w:t>の数が増えた。</w:t>
      </w:r>
    </w:p>
    <w:p w14:paraId="1BE3ABE1" w14:textId="6331EB3C" w:rsidR="00792B19" w:rsidRPr="00105E4F" w:rsidRDefault="00A34B3A" w:rsidP="00B67248">
      <w:pPr>
        <w:pStyle w:val="ParaNoG"/>
        <w:numPr>
          <w:ilvl w:val="0"/>
          <w:numId w:val="24"/>
        </w:numPr>
        <w:rPr>
          <w:rFonts w:ascii="ＭＳ 明朝" w:eastAsia="ＭＳ 明朝" w:hAnsi="ＭＳ 明朝"/>
        </w:rPr>
      </w:pPr>
      <w:r w:rsidRPr="00105E4F">
        <w:rPr>
          <w:rFonts w:ascii="ＭＳ 明朝" w:eastAsia="ＭＳ 明朝" w:hAnsi="ＭＳ 明朝"/>
        </w:rPr>
        <w:t>重度の障害</w:t>
      </w:r>
      <w:r w:rsidR="00416224" w:rsidRPr="00105E4F">
        <w:rPr>
          <w:rFonts w:ascii="ＭＳ 明朝" w:eastAsia="ＭＳ 明朝" w:hAnsi="ＭＳ 明朝"/>
        </w:rPr>
        <w:t>のある</w:t>
      </w:r>
      <w:r w:rsidRPr="00105E4F">
        <w:rPr>
          <w:rFonts w:ascii="ＭＳ 明朝" w:eastAsia="ＭＳ 明朝" w:hAnsi="ＭＳ 明朝"/>
        </w:rPr>
        <w:t>子</w:t>
      </w:r>
      <w:r w:rsidR="00BC47D9" w:rsidRPr="00105E4F">
        <w:rPr>
          <w:rFonts w:ascii="ＭＳ 明朝" w:eastAsia="ＭＳ 明朝" w:hAnsi="ＭＳ 明朝" w:hint="eastAsia"/>
          <w:lang w:eastAsia="ja-JP"/>
        </w:rPr>
        <w:t>ども</w:t>
      </w:r>
      <w:r w:rsidRPr="00105E4F">
        <w:rPr>
          <w:rFonts w:ascii="ＭＳ 明朝" w:eastAsia="ＭＳ 明朝" w:hAnsi="ＭＳ 明朝"/>
        </w:rPr>
        <w:t>や若者を持つ家族も、特に恩恵を受けている。</w:t>
      </w:r>
    </w:p>
    <w:p w14:paraId="0845A052" w14:textId="44B9D9D7" w:rsidR="00792B19" w:rsidRPr="00105E4F" w:rsidRDefault="009723AC" w:rsidP="00693435">
      <w:pPr>
        <w:pStyle w:val="ParaNoG"/>
        <w:numPr>
          <w:ilvl w:val="0"/>
          <w:numId w:val="24"/>
        </w:numPr>
        <w:rPr>
          <w:rFonts w:ascii="ＭＳ 明朝" w:eastAsia="ＭＳ 明朝" w:hAnsi="ＭＳ 明朝"/>
        </w:rPr>
      </w:pPr>
      <w:r w:rsidRPr="00105E4F">
        <w:rPr>
          <w:rFonts w:ascii="ＭＳ 明朝" w:eastAsia="ＭＳ 明朝" w:hAnsi="ＭＳ 明朝" w:hint="eastAsia"/>
          <w:lang w:eastAsia="ja-JP"/>
        </w:rPr>
        <w:t>これらの自動車改造は非常に高額である。（しかし改造によって）</w:t>
      </w:r>
      <w:r w:rsidR="00A34B3A" w:rsidRPr="00105E4F">
        <w:rPr>
          <w:rFonts w:ascii="ＭＳ 明朝" w:eastAsia="ＭＳ 明朝" w:hAnsi="ＭＳ 明朝"/>
        </w:rPr>
        <w:t>子</w:t>
      </w:r>
      <w:r w:rsidR="00BC47D9" w:rsidRPr="00105E4F">
        <w:rPr>
          <w:rFonts w:ascii="ＭＳ 明朝" w:eastAsia="ＭＳ 明朝" w:hAnsi="ＭＳ 明朝" w:hint="eastAsia"/>
          <w:lang w:eastAsia="ja-JP"/>
        </w:rPr>
        <w:t>ども</w:t>
      </w:r>
      <w:r w:rsidR="00A34B3A" w:rsidRPr="00105E4F">
        <w:rPr>
          <w:rFonts w:ascii="ＭＳ 明朝" w:eastAsia="ＭＳ 明朝" w:hAnsi="ＭＳ 明朝"/>
        </w:rPr>
        <w:t>を学校やセラピーなどに送り届けることができる。寄宿学校での生活は</w:t>
      </w:r>
      <w:r w:rsidRPr="00105E4F">
        <w:rPr>
          <w:rFonts w:ascii="ＭＳ 明朝" w:eastAsia="ＭＳ 明朝" w:hAnsi="ＭＳ 明朝" w:hint="eastAsia"/>
          <w:lang w:eastAsia="ja-JP"/>
        </w:rPr>
        <w:t>必要なくなる</w:t>
      </w:r>
      <w:r w:rsidR="00A34B3A" w:rsidRPr="00105E4F">
        <w:rPr>
          <w:rFonts w:ascii="ＭＳ 明朝" w:eastAsia="ＭＳ 明朝" w:hAnsi="ＭＳ 明朝"/>
        </w:rPr>
        <w:t>ことが多い。</w:t>
      </w:r>
    </w:p>
    <w:p w14:paraId="72242B80" w14:textId="28E6E23A"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ニーダーエスターライヒ</w:t>
      </w:r>
      <w:r w:rsidRPr="00105E4F">
        <w:rPr>
          <w:rFonts w:ascii="ＭＳ 明朝" w:eastAsia="ＭＳ 明朝" w:hAnsi="ＭＳ 明朝"/>
        </w:rPr>
        <w:t>州では、車いすを必要とする</w:t>
      </w:r>
      <w:r w:rsidR="0078175C" w:rsidRPr="00105E4F">
        <w:rPr>
          <w:rFonts w:ascii="ＭＳ 明朝" w:eastAsia="ＭＳ 明朝" w:hAnsi="ＭＳ 明朝"/>
        </w:rPr>
        <w:t>障害のある人</w:t>
      </w:r>
      <w:r w:rsidRPr="00105E4F">
        <w:rPr>
          <w:rFonts w:ascii="ＭＳ 明朝" w:eastAsia="ＭＳ 明朝" w:hAnsi="ＭＳ 明朝"/>
        </w:rPr>
        <w:t>、および同様の状況</w:t>
      </w:r>
      <w:r w:rsidR="0082683A" w:rsidRPr="00105E4F">
        <w:rPr>
          <w:rFonts w:ascii="ＭＳ 明朝" w:eastAsia="ＭＳ 明朝" w:hAnsi="ＭＳ 明朝" w:hint="eastAsia"/>
          <w:lang w:eastAsia="ja-JP"/>
        </w:rPr>
        <w:t>の</w:t>
      </w:r>
      <w:r w:rsidR="0078175C" w:rsidRPr="00105E4F">
        <w:rPr>
          <w:rFonts w:ascii="ＭＳ 明朝" w:eastAsia="ＭＳ 明朝" w:hAnsi="ＭＳ 明朝"/>
        </w:rPr>
        <w:t>障害のある人</w:t>
      </w:r>
      <w:r w:rsidRPr="00105E4F">
        <w:rPr>
          <w:rFonts w:ascii="ＭＳ 明朝" w:eastAsia="ＭＳ 明朝" w:hAnsi="ＭＳ 明朝"/>
        </w:rPr>
        <w:t>には、車いすの改造や車の購入に2,250ユーロの補助金が支給される。車椅子に依存しない</w:t>
      </w:r>
      <w:r w:rsidR="0078175C" w:rsidRPr="00105E4F">
        <w:rPr>
          <w:rFonts w:ascii="ＭＳ 明朝" w:eastAsia="ＭＳ 明朝" w:hAnsi="ＭＳ 明朝"/>
        </w:rPr>
        <w:t>障害のある人</w:t>
      </w:r>
      <w:r w:rsidRPr="00105E4F">
        <w:rPr>
          <w:rFonts w:ascii="ＭＳ 明朝" w:eastAsia="ＭＳ 明朝" w:hAnsi="ＭＳ 明朝"/>
        </w:rPr>
        <w:t>は、最高750ユーロまでしか支給されない。補助金は減額されておらず、最近、購入価格の上限が32,000ユーロ／40,000ユーロに引き上げられた。</w:t>
      </w:r>
    </w:p>
    <w:p w14:paraId="70A5B2CD" w14:textId="78B23CB5" w:rsidR="00792B19" w:rsidRPr="00105E4F" w:rsidRDefault="00A34B3A" w:rsidP="00693435">
      <w:pPr>
        <w:pStyle w:val="ParaNoG"/>
        <w:numPr>
          <w:ilvl w:val="0"/>
          <w:numId w:val="24"/>
        </w:numPr>
        <w:rPr>
          <w:rFonts w:ascii="ＭＳ 明朝" w:eastAsia="ＭＳ 明朝" w:hAnsi="ＭＳ 明朝"/>
          <w:bCs/>
        </w:rPr>
      </w:pPr>
      <w:r w:rsidRPr="00105E4F">
        <w:rPr>
          <w:rFonts w:ascii="ＭＳ 明朝" w:eastAsia="ＭＳ 明朝" w:hAnsi="ＭＳ 明朝"/>
          <w:bCs/>
        </w:rPr>
        <w:t>オーバーエスターライヒ</w:t>
      </w:r>
      <w:r w:rsidRPr="00105E4F">
        <w:rPr>
          <w:rFonts w:ascii="ＭＳ 明朝" w:eastAsia="ＭＳ 明朝" w:hAnsi="ＭＳ 明朝"/>
        </w:rPr>
        <w:t>州では、純世帯収入に関する上限額、補助金の上限額、および支援の枠組みは、支出削減のため</w:t>
      </w:r>
      <w:r w:rsidR="007C06A1" w:rsidRPr="00105E4F">
        <w:rPr>
          <w:rFonts w:ascii="ＭＳ 明朝" w:eastAsia="ＭＳ 明朝" w:hAnsi="ＭＳ 明朝" w:hint="eastAsia"/>
          <w:lang w:eastAsia="ja-JP"/>
        </w:rPr>
        <w:t>に</w:t>
      </w:r>
      <w:r w:rsidRPr="00105E4F">
        <w:rPr>
          <w:rFonts w:ascii="ＭＳ 明朝" w:eastAsia="ＭＳ 明朝" w:hAnsi="ＭＳ 明朝"/>
        </w:rPr>
        <w:t>2013年以降引き上げられていない。自動車に関しては、自動変速機の障害者関連</w:t>
      </w:r>
      <w:r w:rsidR="007C06A1" w:rsidRPr="00105E4F">
        <w:rPr>
          <w:rFonts w:ascii="ＭＳ 明朝" w:eastAsia="ＭＳ 明朝" w:hAnsi="ＭＳ 明朝" w:hint="eastAsia"/>
          <w:lang w:eastAsia="ja-JP"/>
        </w:rPr>
        <w:t>の改造</w:t>
      </w:r>
      <w:r w:rsidRPr="00105E4F">
        <w:rPr>
          <w:rFonts w:ascii="ＭＳ 明朝" w:eastAsia="ＭＳ 明朝" w:hAnsi="ＭＳ 明朝"/>
        </w:rPr>
        <w:t>のための補助金がある。</w:t>
      </w:r>
      <w:r w:rsidRPr="00105E4F">
        <w:rPr>
          <w:rFonts w:ascii="ＭＳ 明朝" w:eastAsia="ＭＳ 明朝" w:hAnsi="ＭＳ 明朝"/>
          <w:bCs/>
        </w:rPr>
        <w:t>ザルツブルグ、チロル、フォアアールベルク、ウィーンでは</w:t>
      </w:r>
      <w:r w:rsidRPr="00105E4F">
        <w:rPr>
          <w:rFonts w:ascii="ＭＳ 明朝" w:eastAsia="ＭＳ 明朝" w:hAnsi="ＭＳ 明朝"/>
        </w:rPr>
        <w:t>経費削減措置はとられていない。</w:t>
      </w:r>
    </w:p>
    <w:p w14:paraId="667D3755" w14:textId="5C2F124C" w:rsidR="00EC5FE2" w:rsidRPr="00105E4F" w:rsidRDefault="00A34B3A">
      <w:pPr>
        <w:pStyle w:val="H1G"/>
        <w:rPr>
          <w:lang w:val="en-US"/>
        </w:rPr>
      </w:pPr>
      <w:bookmarkStart w:id="59" w:name="_Hlk133844162"/>
      <w:r w:rsidRPr="00105E4F">
        <w:rPr>
          <w:rFonts w:ascii="ＭＳ 明朝" w:eastAsia="ＭＳ 明朝" w:hAnsi="ＭＳ 明朝"/>
        </w:rPr>
        <w:lastRenderedPageBreak/>
        <w:tab/>
      </w:r>
      <w:r w:rsidRPr="00105E4F">
        <w:rPr>
          <w:rFonts w:ascii="ＭＳ 明朝" w:eastAsia="ＭＳ 明朝" w:hAnsi="ＭＳ 明朝"/>
        </w:rPr>
        <w:tab/>
      </w:r>
      <w:r w:rsidR="00B51B7B" w:rsidRPr="00105E4F">
        <w:rPr>
          <w:rFonts w:ascii="ＭＳ 明朝" w:eastAsia="ＭＳ 明朝" w:hAnsi="ＭＳ 明朝" w:hint="eastAsia"/>
          <w:lang w:val="en-US" w:eastAsia="ja-JP"/>
        </w:rPr>
        <w:t>教育（第２４条）</w:t>
      </w:r>
    </w:p>
    <w:p w14:paraId="1FC9527E" w14:textId="1C6B9699" w:rsidR="00792B19" w:rsidRPr="00105E4F" w:rsidRDefault="0036476A" w:rsidP="00B51B7B">
      <w:pPr>
        <w:pStyle w:val="H1G"/>
        <w:ind w:leftChars="100" w:left="200" w:firstLineChars="400" w:firstLine="964"/>
        <w:rPr>
          <w:rFonts w:ascii="ＭＳ 明朝" w:eastAsia="ＭＳ 明朝" w:hAnsi="ＭＳ 明朝"/>
        </w:rPr>
      </w:pPr>
      <w:r w:rsidRPr="00105E4F">
        <w:rPr>
          <w:rFonts w:ascii="ＭＳ 明朝" w:eastAsia="ＭＳ 明朝" w:hAnsi="ＭＳ 明朝"/>
        </w:rPr>
        <w:t>報告前</w:t>
      </w:r>
      <w:r w:rsidRPr="00105E4F">
        <w:rPr>
          <w:rFonts w:ascii="ＭＳ 明朝" w:eastAsia="ＭＳ 明朝" w:hAnsi="ＭＳ 明朝" w:hint="eastAsia"/>
          <w:lang w:eastAsia="ja-JP"/>
        </w:rPr>
        <w:t>質問事項パラグラフ</w:t>
      </w:r>
      <w:r w:rsidRPr="00105E4F">
        <w:rPr>
          <w:rFonts w:ascii="ＭＳ 明朝" w:eastAsia="ＭＳ 明朝" w:hAnsi="ＭＳ 明朝"/>
        </w:rPr>
        <w:t>41</w:t>
      </w:r>
      <w:r w:rsidRPr="00105E4F">
        <w:rPr>
          <w:rFonts w:ascii="ＭＳ 明朝" w:eastAsia="ＭＳ 明朝" w:hAnsi="ＭＳ 明朝" w:hint="eastAsia"/>
          <w:lang w:eastAsia="ja-JP"/>
        </w:rPr>
        <w:t>への</w:t>
      </w:r>
      <w:r w:rsidR="00A34B3A" w:rsidRPr="00105E4F">
        <w:rPr>
          <w:rFonts w:ascii="ＭＳ 明朝" w:eastAsia="ＭＳ 明朝" w:hAnsi="ＭＳ 明朝"/>
        </w:rPr>
        <w:t>回答</w:t>
      </w:r>
    </w:p>
    <w:bookmarkEnd w:id="59"/>
    <w:p w14:paraId="096E7488" w14:textId="370AC1D2"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特別な教育的ニーズ</w:t>
      </w:r>
      <w:r w:rsidRPr="00105E4F">
        <w:rPr>
          <w:rFonts w:ascii="ＭＳ 明朝" w:eastAsia="ＭＳ 明朝" w:hAnsi="ＭＳ 明朝"/>
        </w:rPr>
        <w:t>（SEN</w:t>
      </w:r>
      <w:r w:rsidR="00AD6835" w:rsidRPr="00105E4F">
        <w:rPr>
          <w:rFonts w:ascii="ＭＳ 明朝" w:eastAsia="ＭＳ 明朝" w:hAnsi="ＭＳ 明朝"/>
        </w:rPr>
        <w:t xml:space="preserve">: </w:t>
      </w:r>
      <w:r w:rsidR="00AD6835" w:rsidRPr="00105E4F">
        <w:rPr>
          <w:bCs/>
        </w:rPr>
        <w:t>special educational needs</w:t>
      </w:r>
      <w:r w:rsidRPr="00105E4F">
        <w:rPr>
          <w:rFonts w:ascii="ＭＳ 明朝" w:eastAsia="ＭＳ 明朝" w:hAnsi="ＭＳ 明朝"/>
        </w:rPr>
        <w:t>）を持つ生徒に質の高いサポートを提供するためには、さまざまなレベルで適切な措置が必要である。SENが確認された生徒は、特別支援学校または他のタイプの学校の統合クラスにおいて、特別支援カリキュラムに従って作成された授業に、すべての授業、または個々の教科のみ</w:t>
      </w:r>
      <w:r w:rsidR="00AD6835" w:rsidRPr="00105E4F">
        <w:rPr>
          <w:rFonts w:ascii="ＭＳ 明朝" w:eastAsia="ＭＳ 明朝" w:hAnsi="ＭＳ 明朝" w:hint="eastAsia"/>
          <w:lang w:eastAsia="ja-JP"/>
        </w:rPr>
        <w:t>でも</w:t>
      </w:r>
      <w:r w:rsidRPr="00105E4F">
        <w:rPr>
          <w:rFonts w:ascii="ＭＳ 明朝" w:eastAsia="ＭＳ 明朝" w:hAnsi="ＭＳ 明朝"/>
        </w:rPr>
        <w:t>参加することができる。</w:t>
      </w:r>
    </w:p>
    <w:p w14:paraId="6D794731" w14:textId="28DB4F1D"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身体または感覚に障害のある児童・生徒の高等教育へのアクセスは、彼らが基本的にこの目標に到達できるのであれば、</w:t>
      </w:r>
      <w:r w:rsidR="007C06A1" w:rsidRPr="00105E4F">
        <w:rPr>
          <w:rFonts w:ascii="ＭＳ 明朝" w:eastAsia="ＭＳ 明朝" w:hAnsi="ＭＳ 明朝" w:hint="eastAsia"/>
          <w:lang w:eastAsia="ja-JP"/>
        </w:rPr>
        <w:t>推進</w:t>
      </w:r>
      <w:r w:rsidRPr="00105E4F">
        <w:rPr>
          <w:rFonts w:ascii="ＭＳ 明朝" w:eastAsia="ＭＳ 明朝" w:hAnsi="ＭＳ 明朝"/>
        </w:rPr>
        <w:t>されるべきであると宣言された目標である。学校組織法第39条、第55条a項および第68条a項によれば、学校当局は、教育課程からの</w:t>
      </w:r>
      <w:r w:rsidR="007C06A1" w:rsidRPr="00105E4F">
        <w:rPr>
          <w:rFonts w:ascii="ＭＳ 明朝" w:eastAsia="ＭＳ 明朝" w:hAnsi="ＭＳ 明朝" w:hint="eastAsia"/>
          <w:lang w:eastAsia="ja-JP"/>
        </w:rPr>
        <w:t>変更</w:t>
      </w:r>
      <w:r w:rsidRPr="00105E4F">
        <w:rPr>
          <w:rFonts w:ascii="ＭＳ 明朝" w:eastAsia="ＭＳ 明朝" w:hAnsi="ＭＳ 明朝"/>
        </w:rPr>
        <w:t>を定めることができる。</w:t>
      </w:r>
    </w:p>
    <w:p w14:paraId="60AD0F12" w14:textId="09601DD5"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2014/2015年度には、SENのある児童生徒の62.1％が普通学校で</w:t>
      </w:r>
      <w:r w:rsidRPr="00105E4F">
        <w:rPr>
          <w:rFonts w:ascii="ＭＳ 明朝" w:eastAsia="ＭＳ 明朝" w:hAnsi="ＭＳ 明朝"/>
          <w:bCs/>
        </w:rPr>
        <w:t>インクルーシブ教育を</w:t>
      </w:r>
      <w:r w:rsidRPr="00105E4F">
        <w:rPr>
          <w:rFonts w:ascii="ＭＳ 明朝" w:eastAsia="ＭＳ 明朝" w:hAnsi="ＭＳ 明朝"/>
        </w:rPr>
        <w:t>受けたが、2015/2016年度には64.2％であった。SENの子どもが特別支援学校に通うか、</w:t>
      </w:r>
      <w:r w:rsidR="007C37D9" w:rsidRPr="00105E4F">
        <w:rPr>
          <w:rFonts w:ascii="ＭＳ 明朝" w:eastAsia="ＭＳ 明朝" w:hAnsi="ＭＳ 明朝"/>
        </w:rPr>
        <w:t>「</w:t>
      </w:r>
      <w:r w:rsidRPr="00105E4F">
        <w:rPr>
          <w:rFonts w:ascii="ＭＳ 明朝" w:eastAsia="ＭＳ 明朝" w:hAnsi="ＭＳ 明朝"/>
        </w:rPr>
        <w:t>普通</w:t>
      </w:r>
      <w:r w:rsidR="007C37D9" w:rsidRPr="00105E4F">
        <w:rPr>
          <w:rFonts w:ascii="ＭＳ 明朝" w:eastAsia="ＭＳ 明朝" w:hAnsi="ＭＳ 明朝"/>
        </w:rPr>
        <w:t>」</w:t>
      </w:r>
      <w:r w:rsidRPr="00105E4F">
        <w:rPr>
          <w:rFonts w:ascii="ＭＳ 明朝" w:eastAsia="ＭＳ 明朝" w:hAnsi="ＭＳ 明朝"/>
        </w:rPr>
        <w:t>学校に通うかは、保護者が決定する。児童生徒を支援・促進するための多職種の専門知識は、学校システムのさまざまな場所に存在する。2019年1月1日以降、この専門知識は、各州に設置された教育総局に集められ、</w:t>
      </w:r>
      <w:r w:rsidRPr="00105E4F">
        <w:rPr>
          <w:rFonts w:ascii="ＭＳ 明朝" w:eastAsia="ＭＳ 明朝" w:hAnsi="ＭＳ 明朝"/>
          <w:bCs/>
        </w:rPr>
        <w:t>インクルージョン、多様性、特別支援教育の専門部局と呼ばれている。</w:t>
      </w:r>
      <w:r w:rsidRPr="00105E4F">
        <w:rPr>
          <w:rFonts w:ascii="ＭＳ 明朝" w:eastAsia="ＭＳ 明朝" w:hAnsi="ＭＳ 明朝"/>
        </w:rPr>
        <w:t>その目的は、支援の全体的な効果を高め、社会的背景、性別、才能、移住の背景、第一言語、障害にかかわらず、生徒がより成功した教育を受けられるようにすることである。</w:t>
      </w:r>
    </w:p>
    <w:p w14:paraId="6A281182" w14:textId="1363A55C" w:rsidR="00792B19" w:rsidRPr="00105E4F" w:rsidRDefault="00E54A31" w:rsidP="00693435">
      <w:pPr>
        <w:pStyle w:val="ParaNoG"/>
        <w:numPr>
          <w:ilvl w:val="0"/>
          <w:numId w:val="24"/>
        </w:numPr>
        <w:rPr>
          <w:rFonts w:ascii="ＭＳ 明朝" w:eastAsia="ＭＳ 明朝" w:hAnsi="ＭＳ 明朝"/>
        </w:rPr>
      </w:pPr>
      <w:r w:rsidRPr="00105E4F">
        <w:rPr>
          <w:rFonts w:ascii="ＭＳ 明朝" w:eastAsia="ＭＳ 明朝" w:hAnsi="ＭＳ 明朝" w:hint="eastAsia"/>
          <w:lang w:eastAsia="ja-JP"/>
        </w:rPr>
        <w:t>州</w:t>
      </w:r>
      <w:r w:rsidR="00A34B3A" w:rsidRPr="00105E4F">
        <w:rPr>
          <w:rFonts w:ascii="ＭＳ 明朝" w:eastAsia="ＭＳ 明朝" w:hAnsi="ＭＳ 明朝"/>
        </w:rPr>
        <w:t>あたりの教員数は、主に生徒数に基づいて計算される。特別支援教育分野での職員の必要性の増加を考慮</w:t>
      </w:r>
      <w:r w:rsidRPr="00105E4F">
        <w:rPr>
          <w:rFonts w:ascii="ＭＳ 明朝" w:eastAsia="ＭＳ 明朝" w:hAnsi="ＭＳ 明朝" w:hint="eastAsia"/>
          <w:lang w:eastAsia="ja-JP"/>
        </w:rPr>
        <w:t>して</w:t>
      </w:r>
      <w:r w:rsidR="00A34B3A" w:rsidRPr="00105E4F">
        <w:rPr>
          <w:rFonts w:ascii="ＭＳ 明朝" w:eastAsia="ＭＳ 明朝" w:hAnsi="ＭＳ 明朝"/>
        </w:rPr>
        <w:t>、1</w:t>
      </w:r>
      <w:r w:rsidRPr="00105E4F">
        <w:rPr>
          <w:rFonts w:ascii="ＭＳ 明朝" w:eastAsia="ＭＳ 明朝" w:hAnsi="ＭＳ 明朝" w:hint="eastAsia"/>
          <w:lang w:eastAsia="ja-JP"/>
        </w:rPr>
        <w:t>教員</w:t>
      </w:r>
      <w:r w:rsidR="00A34B3A" w:rsidRPr="00105E4F">
        <w:rPr>
          <w:rFonts w:ascii="ＭＳ 明朝" w:eastAsia="ＭＳ 明朝" w:hAnsi="ＭＳ 明朝"/>
        </w:rPr>
        <w:t>あたり3.2人の生徒</w:t>
      </w:r>
      <w:r w:rsidRPr="00105E4F">
        <w:rPr>
          <w:rFonts w:ascii="ＭＳ 明朝" w:eastAsia="ＭＳ 明朝" w:hAnsi="ＭＳ 明朝" w:hint="eastAsia"/>
          <w:lang w:eastAsia="ja-JP"/>
        </w:rPr>
        <w:t>（の割合）</w:t>
      </w:r>
      <w:r w:rsidR="00A34B3A" w:rsidRPr="00105E4F">
        <w:rPr>
          <w:rFonts w:ascii="ＭＳ 明朝" w:eastAsia="ＭＳ 明朝" w:hAnsi="ＭＳ 明朝"/>
        </w:rPr>
        <w:t>が確保される</w:t>
      </w:r>
      <w:r w:rsidRPr="00105E4F">
        <w:rPr>
          <w:rFonts w:ascii="ＭＳ 明朝" w:eastAsia="ＭＳ 明朝" w:hAnsi="ＭＳ 明朝" w:hint="eastAsia"/>
          <w:lang w:eastAsia="ja-JP"/>
        </w:rPr>
        <w:t>。</w:t>
      </w:r>
      <w:r w:rsidR="00A34B3A" w:rsidRPr="00105E4F">
        <w:rPr>
          <w:rFonts w:ascii="ＭＳ 明朝" w:eastAsia="ＭＳ 明朝" w:hAnsi="ＭＳ 明朝"/>
        </w:rPr>
        <w:t>小学校では14.5人、新しい中学校では10人、</w:t>
      </w:r>
      <w:r w:rsidR="0092669C" w:rsidRPr="00105E4F">
        <w:rPr>
          <w:rFonts w:ascii="ＭＳ 明朝" w:eastAsia="ＭＳ 明朝" w:hAnsi="ＭＳ 明朝" w:hint="eastAsia"/>
          <w:lang w:eastAsia="ja-JP"/>
        </w:rPr>
        <w:t>技術系専門学校</w:t>
      </w:r>
      <w:r w:rsidR="00A34B3A" w:rsidRPr="00105E4F">
        <w:rPr>
          <w:rFonts w:ascii="ＭＳ 明朝" w:eastAsia="ＭＳ 明朝" w:hAnsi="ＭＳ 明朝"/>
        </w:rPr>
        <w:t>では9人である。つまり、連邦政府は、SENの児童・生徒のために、一般の生徒よりもかなり多くの資金を提供していることになる。</w:t>
      </w:r>
    </w:p>
    <w:p w14:paraId="1E349E9E" w14:textId="70CB76E3"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2018/19学年度には、SENの生徒28,725人と</w:t>
      </w:r>
      <w:r w:rsidR="0006374E" w:rsidRPr="00105E4F">
        <w:rPr>
          <w:rFonts w:ascii="ＭＳ 明朝" w:eastAsia="ＭＳ 明朝" w:hAnsi="ＭＳ 明朝" w:hint="eastAsia"/>
          <w:lang w:eastAsia="ja-JP"/>
        </w:rPr>
        <w:t>認定された教員</w:t>
      </w:r>
      <w:r w:rsidR="0006374E" w:rsidRPr="00105E4F">
        <w:rPr>
          <w:rFonts w:ascii="ＭＳ 明朝" w:eastAsia="ＭＳ 明朝" w:hAnsi="ＭＳ 明朝"/>
        </w:rPr>
        <w:t>ポスト6,583.2人のために、</w:t>
      </w:r>
      <w:r w:rsidRPr="00105E4F">
        <w:rPr>
          <w:rFonts w:ascii="ＭＳ 明朝" w:eastAsia="ＭＳ 明朝" w:hAnsi="ＭＳ 明朝"/>
        </w:rPr>
        <w:t>一般教育を提供する学校に連邦政府から</w:t>
      </w:r>
      <w:r w:rsidR="0092669C" w:rsidRPr="00105E4F">
        <w:rPr>
          <w:rFonts w:ascii="ＭＳ 明朝" w:eastAsia="ＭＳ 明朝" w:hAnsi="ＭＳ 明朝" w:hint="eastAsia"/>
          <w:lang w:eastAsia="ja-JP"/>
        </w:rPr>
        <w:t>合計</w:t>
      </w:r>
      <w:r w:rsidRPr="00105E4F">
        <w:rPr>
          <w:rFonts w:ascii="ＭＳ 明朝" w:eastAsia="ＭＳ 明朝" w:hAnsi="ＭＳ 明朝"/>
        </w:rPr>
        <w:t>約4億400万ユーロが提供される。</w:t>
      </w:r>
    </w:p>
    <w:p w14:paraId="63B5C693" w14:textId="434C477D"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障害のある生徒を</w:t>
      </w:r>
      <w:r w:rsidR="0092669C" w:rsidRPr="00105E4F">
        <w:rPr>
          <w:rFonts w:ascii="ＭＳ 明朝" w:eastAsia="ＭＳ 明朝" w:hAnsi="ＭＳ 明朝" w:hint="eastAsia"/>
          <w:bCs/>
          <w:lang w:eastAsia="ja-JP"/>
        </w:rPr>
        <w:t>中等教育学校</w:t>
      </w:r>
      <w:r w:rsidR="00BC7D67" w:rsidRPr="00105E4F">
        <w:rPr>
          <w:rFonts w:ascii="ＭＳ 明朝" w:eastAsia="ＭＳ 明朝" w:hAnsi="ＭＳ 明朝" w:hint="eastAsia"/>
          <w:bCs/>
          <w:lang w:eastAsia="ja-JP"/>
        </w:rPr>
        <w:t>（</w:t>
      </w:r>
      <w:r w:rsidR="00BC7D67" w:rsidRPr="00105E4F">
        <w:rPr>
          <w:rFonts w:ascii="ＭＳ 明朝" w:eastAsia="ＭＳ 明朝" w:hAnsi="ＭＳ 明朝"/>
          <w:bCs/>
          <w:lang w:eastAsia="ja-JP"/>
        </w:rPr>
        <w:t>grammar school</w:t>
      </w:r>
      <w:r w:rsidR="00EB1D56" w:rsidRPr="00105E4F">
        <w:rPr>
          <w:rFonts w:ascii="ＭＳ 明朝" w:eastAsia="ＭＳ 明朝" w:hAnsi="ＭＳ 明朝" w:hint="eastAsia"/>
          <w:bCs/>
          <w:lang w:eastAsia="ja-JP"/>
        </w:rPr>
        <w:t xml:space="preserve">　訳注　</w:t>
      </w:r>
      <w:r w:rsidR="00EB1D56" w:rsidRPr="00105E4F">
        <w:rPr>
          <w:rFonts w:ascii="ＭＳ 明朝" w:eastAsia="ＭＳ 明朝" w:hAnsi="ＭＳ 明朝"/>
          <w:bCs/>
          <w:lang w:eastAsia="ja-JP"/>
        </w:rPr>
        <w:t>11</w:t>
      </w:r>
      <w:r w:rsidR="00EB1D56" w:rsidRPr="00105E4F">
        <w:rPr>
          <w:rFonts w:ascii="ＭＳ 明朝" w:eastAsia="ＭＳ 明朝" w:hAnsi="ＭＳ 明朝" w:hint="eastAsia"/>
          <w:bCs/>
          <w:lang w:eastAsia="ja-JP"/>
        </w:rPr>
        <w:t>歳～</w:t>
      </w:r>
      <w:r w:rsidR="00EB1D56" w:rsidRPr="00105E4F">
        <w:rPr>
          <w:rFonts w:ascii="ＭＳ 明朝" w:eastAsia="ＭＳ 明朝" w:hAnsi="ＭＳ 明朝"/>
          <w:bCs/>
          <w:lang w:eastAsia="ja-JP"/>
        </w:rPr>
        <w:t>18</w:t>
      </w:r>
      <w:r w:rsidR="00EB1D56" w:rsidRPr="00105E4F">
        <w:rPr>
          <w:rFonts w:ascii="ＭＳ 明朝" w:eastAsia="ＭＳ 明朝" w:hAnsi="ＭＳ 明朝" w:hint="eastAsia"/>
          <w:bCs/>
          <w:lang w:eastAsia="ja-JP"/>
        </w:rPr>
        <w:t>歳の生徒が学ぶ学校。イギリスで始まり、以前はギリシア語やラテン語の文法を中心に教えていたためグラマー・スクールという。</w:t>
      </w:r>
      <w:r w:rsidR="00BC7D67" w:rsidRPr="00105E4F">
        <w:rPr>
          <w:rFonts w:ascii="ＭＳ 明朝" w:eastAsia="ＭＳ 明朝" w:hAnsi="ＭＳ 明朝" w:hint="eastAsia"/>
          <w:bCs/>
          <w:lang w:eastAsia="ja-JP"/>
        </w:rPr>
        <w:t>）</w:t>
      </w:r>
      <w:r w:rsidRPr="00105E4F">
        <w:rPr>
          <w:rFonts w:ascii="ＭＳ 明朝" w:eastAsia="ＭＳ 明朝" w:hAnsi="ＭＳ 明朝"/>
          <w:bCs/>
        </w:rPr>
        <w:t>および職業中等学校・カレッジの上級課程に</w:t>
      </w:r>
      <w:r w:rsidRPr="00105E4F">
        <w:rPr>
          <w:rFonts w:ascii="ＭＳ 明朝" w:eastAsia="ＭＳ 明朝" w:hAnsi="ＭＳ 明朝"/>
        </w:rPr>
        <w:t>統合するため、</w:t>
      </w:r>
      <w:r w:rsidRPr="00105E4F">
        <w:rPr>
          <w:rFonts w:ascii="ＭＳ 明朝" w:eastAsia="ＭＳ 明朝" w:hAnsi="ＭＳ 明朝"/>
          <w:bCs/>
        </w:rPr>
        <w:t>教育支援を提供する追加教員が用意されている。2018/19年度には、</w:t>
      </w:r>
      <w:r w:rsidRPr="00105E4F">
        <w:rPr>
          <w:rFonts w:ascii="ＭＳ 明朝" w:eastAsia="ＭＳ 明朝" w:hAnsi="ＭＳ 明朝"/>
        </w:rPr>
        <w:t>週当たり1,356時間が追加され、これは522人の生徒に費やされる約520万ユーロの費用に相当する。</w:t>
      </w:r>
    </w:p>
    <w:p w14:paraId="4F8FD190" w14:textId="4EABF2E9"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身体障害</w:t>
      </w:r>
      <w:r w:rsidR="00416224" w:rsidRPr="00105E4F">
        <w:rPr>
          <w:rFonts w:ascii="ＭＳ 明朝" w:eastAsia="ＭＳ 明朝" w:hAnsi="ＭＳ 明朝"/>
        </w:rPr>
        <w:t>のある</w:t>
      </w:r>
      <w:r w:rsidRPr="00105E4F">
        <w:rPr>
          <w:rFonts w:ascii="ＭＳ 明朝" w:eastAsia="ＭＳ 明朝" w:hAnsi="ＭＳ 明朝"/>
        </w:rPr>
        <w:t>児童生徒の</w:t>
      </w:r>
      <w:r w:rsidR="00BC7D67" w:rsidRPr="00105E4F">
        <w:rPr>
          <w:rFonts w:ascii="ＭＳ 明朝" w:eastAsia="ＭＳ 明朝" w:hAnsi="ＭＳ 明朝" w:hint="eastAsia"/>
          <w:lang w:eastAsia="ja-JP"/>
        </w:rPr>
        <w:t>パーソナルアシスタンス</w:t>
      </w:r>
      <w:r w:rsidRPr="00105E4F">
        <w:rPr>
          <w:rFonts w:ascii="ＭＳ 明朝" w:eastAsia="ＭＳ 明朝" w:hAnsi="ＭＳ 明朝"/>
        </w:rPr>
        <w:t>に対する支出は、2016年に約160万9000ユーロ、2017年に約177万5000ユーロ、2018年に約220万6000ユーロに達した。</w:t>
      </w:r>
    </w:p>
    <w:p w14:paraId="5B676B2F" w14:textId="77777777"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学校図書</w:t>
      </w:r>
      <w:r w:rsidRPr="00105E4F">
        <w:rPr>
          <w:rFonts w:ascii="ＭＳ 明朝" w:eastAsia="ＭＳ 明朝" w:hAnsi="ＭＳ 明朝"/>
          <w:bCs/>
        </w:rPr>
        <w:t>キャンペーンは、</w:t>
      </w:r>
      <w:r w:rsidRPr="00105E4F">
        <w:rPr>
          <w:rFonts w:ascii="ＭＳ 明朝" w:eastAsia="ＭＳ 明朝" w:hAnsi="ＭＳ 明朝"/>
        </w:rPr>
        <w:t>生徒たちに授業に必要な教材を提供するための現物給付である。</w:t>
      </w:r>
    </w:p>
    <w:p w14:paraId="2987DD2A" w14:textId="605F692A"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オーストリア</w:t>
      </w:r>
      <w:r w:rsidR="00BC7D67" w:rsidRPr="00105E4F">
        <w:rPr>
          <w:rFonts w:ascii="ＭＳ 明朝" w:eastAsia="ＭＳ 明朝" w:hAnsi="ＭＳ 明朝" w:hint="eastAsia"/>
          <w:lang w:eastAsia="ja-JP"/>
        </w:rPr>
        <w:t>盲人・弱視者</w:t>
      </w:r>
      <w:r w:rsidRPr="00105E4F">
        <w:rPr>
          <w:rFonts w:ascii="ＭＳ 明朝" w:eastAsia="ＭＳ 明朝" w:hAnsi="ＭＳ 明朝"/>
          <w:bCs/>
        </w:rPr>
        <w:t>協会のオーディオ・ライブラリーは、</w:t>
      </w:r>
      <w:r w:rsidRPr="00105E4F">
        <w:rPr>
          <w:rFonts w:ascii="ＭＳ 明朝" w:eastAsia="ＭＳ 明朝" w:hAnsi="ＭＳ 明朝"/>
        </w:rPr>
        <w:t>オーディオブックの制作工房であり、重要な助言・情報センターとして発展してきた。同協会は州および</w:t>
      </w:r>
      <w:r w:rsidR="00A328FC" w:rsidRPr="00105E4F">
        <w:rPr>
          <w:rFonts w:ascii="ＭＳ 明朝" w:eastAsia="ＭＳ 明朝" w:hAnsi="ＭＳ 明朝"/>
        </w:rPr>
        <w:t>社会省</w:t>
      </w:r>
      <w:r w:rsidRPr="00105E4F">
        <w:rPr>
          <w:rFonts w:ascii="ＭＳ 明朝" w:eastAsia="ＭＳ 明朝" w:hAnsi="ＭＳ 明朝"/>
        </w:rPr>
        <w:t>から補助金を得ている。</w:t>
      </w:r>
    </w:p>
    <w:p w14:paraId="5C3C6E18" w14:textId="0DF90E55"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lastRenderedPageBreak/>
        <w:t>インクルーシブ教育や多様性の分野のさまざまなトピックが、あらゆる年齢の生徒を対象とした</w:t>
      </w:r>
      <w:r w:rsidR="00BC7D67" w:rsidRPr="00105E4F">
        <w:rPr>
          <w:rFonts w:ascii="ＭＳ 明朝" w:eastAsia="ＭＳ 明朝" w:hAnsi="ＭＳ 明朝" w:hint="eastAsia"/>
          <w:lang w:eastAsia="ja-JP"/>
        </w:rPr>
        <w:t>教育の</w:t>
      </w:r>
      <w:r w:rsidRPr="00105E4F">
        <w:rPr>
          <w:rFonts w:ascii="ＭＳ 明朝" w:eastAsia="ＭＳ 明朝" w:hAnsi="ＭＳ 明朝"/>
        </w:rPr>
        <w:t>学位取得のためのカリキュラムに組み込まれている。</w:t>
      </w:r>
      <w:r w:rsidR="00BC7D67" w:rsidRPr="00105E4F">
        <w:rPr>
          <w:rFonts w:ascii="ＭＳ 明朝" w:eastAsia="ＭＳ 明朝" w:hAnsi="ＭＳ 明朝" w:hint="eastAsia"/>
          <w:lang w:eastAsia="ja-JP"/>
        </w:rPr>
        <w:t>したがって、すべての将来の教師はこれらの問題について</w:t>
      </w:r>
      <w:r w:rsidR="004B5DD2" w:rsidRPr="00105E4F">
        <w:rPr>
          <w:rFonts w:ascii="ＭＳ 明朝" w:eastAsia="ＭＳ 明朝" w:hAnsi="ＭＳ 明朝" w:hint="eastAsia"/>
          <w:lang w:eastAsia="ja-JP"/>
        </w:rPr>
        <w:t>真剣</w:t>
      </w:r>
      <w:r w:rsidR="00A22C7D" w:rsidRPr="00105E4F">
        <w:rPr>
          <w:rFonts w:ascii="ＭＳ 明朝" w:eastAsia="ＭＳ 明朝" w:hAnsi="ＭＳ 明朝" w:hint="eastAsia"/>
          <w:lang w:eastAsia="ja-JP"/>
        </w:rPr>
        <w:t>に取り組まな</w:t>
      </w:r>
      <w:r w:rsidR="00BC08D5" w:rsidRPr="00105E4F">
        <w:rPr>
          <w:rFonts w:ascii="ＭＳ 明朝" w:eastAsia="ＭＳ 明朝" w:hAnsi="ＭＳ 明朝" w:hint="eastAsia"/>
          <w:lang w:eastAsia="ja-JP"/>
        </w:rPr>
        <w:t>ければならない。</w:t>
      </w:r>
    </w:p>
    <w:p w14:paraId="155886C2" w14:textId="3D41981D"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2005年教員養成大学組織法（</w:t>
      </w:r>
      <w:proofErr w:type="spellStart"/>
      <w:r w:rsidRPr="00105E4F">
        <w:rPr>
          <w:rFonts w:ascii="ＭＳ 明朝" w:eastAsia="ＭＳ 明朝" w:hAnsi="ＭＳ 明朝"/>
          <w:bCs/>
        </w:rPr>
        <w:t>Hochschulgesetz</w:t>
      </w:r>
      <w:proofErr w:type="spellEnd"/>
      <w:r w:rsidRPr="00105E4F">
        <w:rPr>
          <w:rFonts w:ascii="ＭＳ 明朝" w:eastAsia="ＭＳ 明朝" w:hAnsi="ＭＳ 明朝"/>
          <w:bCs/>
        </w:rPr>
        <w:t xml:space="preserve"> - HG）の</w:t>
      </w:r>
      <w:r w:rsidRPr="00105E4F">
        <w:rPr>
          <w:rFonts w:ascii="ＭＳ 明朝" w:eastAsia="ＭＳ 明朝" w:hAnsi="ＭＳ 明朝"/>
        </w:rPr>
        <w:t>仕様によれば</w:t>
      </w:r>
      <w:r w:rsidRPr="00105E4F">
        <w:rPr>
          <w:rFonts w:ascii="ＭＳ 明朝" w:eastAsia="ＭＳ 明朝" w:hAnsi="ＭＳ 明朝"/>
          <w:bCs/>
        </w:rPr>
        <w:t>、インクルーシブ教育</w:t>
      </w:r>
      <w:r w:rsidR="00F65E32" w:rsidRPr="00105E4F">
        <w:rPr>
          <w:rFonts w:ascii="ＭＳ 明朝" w:eastAsia="ＭＳ 明朝" w:hAnsi="ＭＳ 明朝" w:hint="eastAsia"/>
          <w:bCs/>
          <w:lang w:eastAsia="ja-JP"/>
        </w:rPr>
        <w:t>の科目</w:t>
      </w:r>
      <w:r w:rsidRPr="00105E4F">
        <w:rPr>
          <w:rFonts w:ascii="ＭＳ 明朝" w:eastAsia="ＭＳ 明朝" w:hAnsi="ＭＳ 明朝"/>
          <w:bCs/>
        </w:rPr>
        <w:t>は、</w:t>
      </w:r>
      <w:r w:rsidRPr="00105E4F">
        <w:rPr>
          <w:rFonts w:ascii="ＭＳ 明朝" w:eastAsia="ＭＳ 明朝" w:hAnsi="ＭＳ 明朝"/>
        </w:rPr>
        <w:t>すべての教員養成大学</w:t>
      </w:r>
      <w:r w:rsidR="00F65E32" w:rsidRPr="00105E4F">
        <w:rPr>
          <w:rFonts w:ascii="ＭＳ 明朝" w:eastAsia="ＭＳ 明朝" w:hAnsi="ＭＳ 明朝" w:hint="eastAsia"/>
          <w:lang w:eastAsia="ja-JP"/>
        </w:rPr>
        <w:t>において、</w:t>
      </w:r>
      <w:r w:rsidRPr="00105E4F">
        <w:rPr>
          <w:rFonts w:ascii="ＭＳ 明朝" w:eastAsia="ＭＳ 明朝" w:hAnsi="ＭＳ 明朝"/>
        </w:rPr>
        <w:t>および大学と共同で設立されたすべての初任教員養成</w:t>
      </w:r>
      <w:r w:rsidR="00FD15D5" w:rsidRPr="00105E4F">
        <w:rPr>
          <w:rFonts w:ascii="ＭＳ 明朝" w:eastAsia="ＭＳ 明朝" w:hAnsi="ＭＳ 明朝" w:hint="eastAsia"/>
          <w:lang w:eastAsia="ja-JP"/>
        </w:rPr>
        <w:t>過程</w:t>
      </w:r>
      <w:r w:rsidRPr="00105E4F">
        <w:rPr>
          <w:rFonts w:ascii="ＭＳ 明朝" w:eastAsia="ＭＳ 明朝" w:hAnsi="ＭＳ 明朝"/>
        </w:rPr>
        <w:t>において、</w:t>
      </w:r>
      <w:r w:rsidRPr="00105E4F">
        <w:rPr>
          <w:rFonts w:ascii="ＭＳ 明朝" w:eastAsia="ＭＳ 明朝" w:hAnsi="ＭＳ 明朝"/>
          <w:bCs/>
        </w:rPr>
        <w:t>初等</w:t>
      </w:r>
      <w:r w:rsidRPr="00105E4F">
        <w:rPr>
          <w:rFonts w:ascii="ＭＳ 明朝" w:eastAsia="ＭＳ 明朝" w:hAnsi="ＭＳ 明朝"/>
        </w:rPr>
        <w:t>教育の</w:t>
      </w:r>
      <w:r w:rsidRPr="00105E4F">
        <w:rPr>
          <w:rFonts w:ascii="ＭＳ 明朝" w:eastAsia="ＭＳ 明朝" w:hAnsi="ＭＳ 明朝"/>
          <w:bCs/>
        </w:rPr>
        <w:t>主要な焦点として</w:t>
      </w:r>
      <w:r w:rsidRPr="00105E4F">
        <w:rPr>
          <w:rFonts w:ascii="ＭＳ 明朝" w:eastAsia="ＭＳ 明朝" w:hAnsi="ＭＳ 明朝"/>
        </w:rPr>
        <w:t>、また一般中等教育の専門として</w:t>
      </w:r>
      <w:r w:rsidRPr="00105E4F">
        <w:rPr>
          <w:rFonts w:ascii="ＭＳ 明朝" w:eastAsia="ＭＳ 明朝" w:hAnsi="ＭＳ 明朝"/>
          <w:bCs/>
        </w:rPr>
        <w:t>提供されなければならない</w:t>
      </w:r>
      <w:r w:rsidRPr="00105E4F">
        <w:rPr>
          <w:rFonts w:ascii="ＭＳ 明朝" w:eastAsia="ＭＳ 明朝" w:hAnsi="ＭＳ 明朝"/>
        </w:rPr>
        <w:t>（HG第38条第2項および第2a項）。</w:t>
      </w:r>
      <w:r w:rsidR="003D2DB8" w:rsidRPr="00105E4F">
        <w:rPr>
          <w:rFonts w:ascii="ＭＳ 明朝" w:eastAsia="ＭＳ 明朝" w:hAnsi="ＭＳ 明朝" w:hint="eastAsia"/>
          <w:lang w:eastAsia="ja-JP"/>
        </w:rPr>
        <w:t>また、</w:t>
      </w:r>
      <w:r w:rsidRPr="00105E4F">
        <w:rPr>
          <w:rFonts w:ascii="ＭＳ 明朝" w:eastAsia="ＭＳ 明朝" w:hAnsi="ＭＳ 明朝"/>
        </w:rPr>
        <w:t>連邦障害者平等法で定義された</w:t>
      </w:r>
      <w:r w:rsidR="0078175C" w:rsidRPr="00105E4F">
        <w:rPr>
          <w:rFonts w:ascii="ＭＳ 明朝" w:eastAsia="ＭＳ 明朝" w:hAnsi="ＭＳ 明朝"/>
        </w:rPr>
        <w:t>障害のある人</w:t>
      </w:r>
      <w:r w:rsidRPr="00105E4F">
        <w:rPr>
          <w:rFonts w:ascii="ＭＳ 明朝" w:eastAsia="ＭＳ 明朝" w:hAnsi="ＭＳ 明朝"/>
        </w:rPr>
        <w:t>のニーズに特に重点を置くことが、HGの指導原理として定められている（HG第9条第6項（14））。</w:t>
      </w:r>
    </w:p>
    <w:p w14:paraId="00367382" w14:textId="73602A1E"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HGの改正（FLG I No.124/2013）では、さらなる</w:t>
      </w:r>
      <w:r w:rsidR="003D2DB8" w:rsidRPr="00105E4F">
        <w:rPr>
          <w:rFonts w:ascii="ＭＳ 明朝" w:eastAsia="ＭＳ 明朝" w:hAnsi="ＭＳ 明朝" w:hint="eastAsia"/>
          <w:lang w:eastAsia="ja-JP"/>
        </w:rPr>
        <w:t>修正</w:t>
      </w:r>
      <w:r w:rsidRPr="00105E4F">
        <w:rPr>
          <w:rFonts w:ascii="ＭＳ 明朝" w:eastAsia="ＭＳ 明朝" w:hAnsi="ＭＳ 明朝"/>
        </w:rPr>
        <w:t>がなされた。障害のある学生の学士号および修士号</w:t>
      </w:r>
      <w:r w:rsidR="003D2DB8" w:rsidRPr="00105E4F">
        <w:rPr>
          <w:rFonts w:ascii="ＭＳ 明朝" w:eastAsia="ＭＳ 明朝" w:hAnsi="ＭＳ 明朝" w:hint="eastAsia"/>
          <w:lang w:eastAsia="ja-JP"/>
        </w:rPr>
        <w:t>課程</w:t>
      </w:r>
      <w:r w:rsidRPr="00105E4F">
        <w:rPr>
          <w:rFonts w:ascii="ＭＳ 明朝" w:eastAsia="ＭＳ 明朝" w:hAnsi="ＭＳ 明朝"/>
        </w:rPr>
        <w:t>への入学は、その人が教職に就くのに適しており、適切な</w:t>
      </w:r>
      <w:r w:rsidR="0010768D" w:rsidRPr="00105E4F">
        <w:rPr>
          <w:rFonts w:ascii="ＭＳ 明朝" w:eastAsia="ＭＳ 明朝" w:hAnsi="ＭＳ 明朝" w:hint="eastAsia"/>
          <w:lang w:eastAsia="ja-JP"/>
        </w:rPr>
        <w:t>補償措置</w:t>
      </w:r>
      <w:r w:rsidRPr="00105E4F">
        <w:rPr>
          <w:rFonts w:ascii="ＭＳ 明朝" w:eastAsia="ＭＳ 明朝" w:hAnsi="ＭＳ 明朝"/>
        </w:rPr>
        <w:t>が含まれる限り、原則として可能である（HG第52a条第3項）</w:t>
      </w:r>
      <w:r w:rsidR="007C37D9" w:rsidRPr="00105E4F">
        <w:rPr>
          <w:rFonts w:ascii="ＭＳ 明朝" w:eastAsia="ＭＳ 明朝" w:hAnsi="ＭＳ 明朝"/>
        </w:rPr>
        <w:t>。</w:t>
      </w:r>
      <w:r w:rsidRPr="00105E4F">
        <w:rPr>
          <w:rFonts w:ascii="ＭＳ 明朝" w:eastAsia="ＭＳ 明朝" w:hAnsi="ＭＳ 明朝"/>
        </w:rPr>
        <w:t>さらに、これらの学生は、選択した学位プログラムの目標が達成可能であ</w:t>
      </w:r>
      <w:r w:rsidR="003D2DB8" w:rsidRPr="00105E4F">
        <w:rPr>
          <w:rFonts w:ascii="ＭＳ 明朝" w:eastAsia="ＭＳ 明朝" w:hAnsi="ＭＳ 明朝" w:hint="eastAsia"/>
          <w:lang w:eastAsia="ja-JP"/>
        </w:rPr>
        <w:t>る</w:t>
      </w:r>
      <w:r w:rsidRPr="00105E4F">
        <w:rPr>
          <w:rFonts w:ascii="ＭＳ 明朝" w:eastAsia="ＭＳ 明朝" w:hAnsi="ＭＳ 明朝"/>
        </w:rPr>
        <w:t>限り、カリキュラムの要件</w:t>
      </w:r>
      <w:r w:rsidR="0010768D" w:rsidRPr="00105E4F">
        <w:rPr>
          <w:rFonts w:ascii="ＭＳ 明朝" w:eastAsia="ＭＳ 明朝" w:hAnsi="ＭＳ 明朝" w:hint="eastAsia"/>
          <w:lang w:eastAsia="ja-JP"/>
        </w:rPr>
        <w:t>や</w:t>
      </w:r>
      <w:r w:rsidRPr="00105E4F">
        <w:rPr>
          <w:rFonts w:ascii="ＭＳ 明朝" w:eastAsia="ＭＳ 明朝" w:hAnsi="ＭＳ 明朝"/>
        </w:rPr>
        <w:t>、試験方法の変更を申請する権利を有する（HG第42条第11項）。</w:t>
      </w:r>
    </w:p>
    <w:p w14:paraId="43F9EA17" w14:textId="4B3CC0E0"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教員養成系大学では、</w:t>
      </w:r>
      <w:r w:rsidRPr="00105E4F">
        <w:rPr>
          <w:rFonts w:ascii="ＭＳ 明朝" w:eastAsia="ＭＳ 明朝" w:hAnsi="ＭＳ 明朝"/>
        </w:rPr>
        <w:t>障害のある学生へのサービスを提供</w:t>
      </w:r>
      <w:r w:rsidRPr="00105E4F">
        <w:rPr>
          <w:rFonts w:ascii="ＭＳ 明朝" w:eastAsia="ＭＳ 明朝" w:hAnsi="ＭＳ 明朝"/>
          <w:bCs/>
        </w:rPr>
        <w:t>しなければならず、障害の</w:t>
      </w:r>
      <w:r w:rsidRPr="00105E4F">
        <w:rPr>
          <w:rFonts w:ascii="ＭＳ 明朝" w:eastAsia="ＭＳ 明朝" w:hAnsi="ＭＳ 明朝"/>
        </w:rPr>
        <w:t>ある学生にとって適切な学習条件を整えるために、組織やインフラ関連の規定を設けなければならない。</w:t>
      </w:r>
      <w:r w:rsidR="0084665B" w:rsidRPr="00105E4F">
        <w:rPr>
          <w:rFonts w:ascii="ＭＳ 明朝" w:eastAsia="ＭＳ 明朝" w:hAnsi="ＭＳ 明朝" w:hint="eastAsia"/>
          <w:lang w:eastAsia="ja-JP"/>
        </w:rPr>
        <w:t>これに基づき</w:t>
      </w:r>
      <w:r w:rsidRPr="00105E4F">
        <w:rPr>
          <w:rFonts w:ascii="ＭＳ 明朝" w:eastAsia="ＭＳ 明朝" w:hAnsi="ＭＳ 明朝"/>
        </w:rPr>
        <w:t>、教員養成系大学では、障害者担当官</w:t>
      </w:r>
      <w:r w:rsidR="003D2DB8" w:rsidRPr="00105E4F">
        <w:rPr>
          <w:rFonts w:ascii="ＭＳ 明朝" w:eastAsia="ＭＳ 明朝" w:hAnsi="ＭＳ 明朝" w:hint="eastAsia"/>
          <w:lang w:eastAsia="ja-JP"/>
        </w:rPr>
        <w:t>がその</w:t>
      </w:r>
      <w:r w:rsidRPr="00105E4F">
        <w:rPr>
          <w:rFonts w:ascii="ＭＳ 明朝" w:eastAsia="ＭＳ 明朝" w:hAnsi="ＭＳ 明朝"/>
        </w:rPr>
        <w:t>任務</w:t>
      </w:r>
      <w:r w:rsidR="003D2DB8" w:rsidRPr="00105E4F">
        <w:rPr>
          <w:rFonts w:ascii="ＭＳ 明朝" w:eastAsia="ＭＳ 明朝" w:hAnsi="ＭＳ 明朝" w:hint="eastAsia"/>
          <w:lang w:eastAsia="ja-JP"/>
        </w:rPr>
        <w:t>を</w:t>
      </w:r>
      <w:r w:rsidRPr="00105E4F">
        <w:rPr>
          <w:rFonts w:ascii="ＭＳ 明朝" w:eastAsia="ＭＳ 明朝" w:hAnsi="ＭＳ 明朝"/>
        </w:rPr>
        <w:t>果たさなければならない。</w:t>
      </w:r>
    </w:p>
    <w:p w14:paraId="4A3B28E1" w14:textId="0FD9A318" w:rsidR="00B01DCD" w:rsidRPr="00105E4F" w:rsidRDefault="00A34B3A" w:rsidP="002A31EB">
      <w:pPr>
        <w:pStyle w:val="ParaNoG"/>
        <w:numPr>
          <w:ilvl w:val="0"/>
          <w:numId w:val="24"/>
        </w:numPr>
        <w:rPr>
          <w:rFonts w:ascii="ＭＳ 明朝" w:eastAsia="ＭＳ 明朝" w:hAnsi="ＭＳ 明朝"/>
        </w:rPr>
      </w:pPr>
      <w:r w:rsidRPr="00105E4F">
        <w:rPr>
          <w:rFonts w:ascii="ＭＳ 明朝" w:eastAsia="ＭＳ 明朝" w:hAnsi="ＭＳ 明朝"/>
        </w:rPr>
        <w:t>2002年</w:t>
      </w:r>
      <w:r w:rsidRPr="00105E4F">
        <w:rPr>
          <w:rFonts w:ascii="ＭＳ 明朝" w:eastAsia="ＭＳ 明朝" w:hAnsi="ＭＳ 明朝"/>
          <w:bCs/>
        </w:rPr>
        <w:t>大学法</w:t>
      </w:r>
      <w:r w:rsidRPr="00105E4F">
        <w:rPr>
          <w:rFonts w:ascii="ＭＳ 明朝" w:eastAsia="ＭＳ 明朝" w:hAnsi="ＭＳ 明朝"/>
        </w:rPr>
        <w:t>（</w:t>
      </w:r>
      <w:proofErr w:type="spellStart"/>
      <w:r w:rsidRPr="00105E4F">
        <w:rPr>
          <w:rFonts w:ascii="ＭＳ 明朝" w:eastAsia="ＭＳ 明朝" w:hAnsi="ＭＳ 明朝"/>
        </w:rPr>
        <w:t>Universitätsgesetz</w:t>
      </w:r>
      <w:proofErr w:type="spellEnd"/>
      <w:r w:rsidRPr="00105E4F">
        <w:rPr>
          <w:rFonts w:ascii="ＭＳ 明朝" w:eastAsia="ＭＳ 明朝" w:hAnsi="ＭＳ 明朝"/>
        </w:rPr>
        <w:t xml:space="preserve"> - UG）の指導原則は、</w:t>
      </w:r>
      <w:r w:rsidR="0078175C" w:rsidRPr="00105E4F">
        <w:rPr>
          <w:rFonts w:ascii="ＭＳ 明朝" w:eastAsia="ＭＳ 明朝" w:hAnsi="ＭＳ 明朝"/>
        </w:rPr>
        <w:t>障害のある人</w:t>
      </w:r>
      <w:r w:rsidRPr="00105E4F">
        <w:rPr>
          <w:rFonts w:ascii="ＭＳ 明朝" w:eastAsia="ＭＳ 明朝" w:hAnsi="ＭＳ 明朝"/>
        </w:rPr>
        <w:t>のニーズに特に重点を置いている（UG第2条（11））。さらに、障害のある学生には、多様な試験方法を選択する権利があると定めている（UG59条2項12号）。少なくとも50％の障害</w:t>
      </w:r>
      <w:r w:rsidR="00A23849" w:rsidRPr="00105E4F">
        <w:rPr>
          <w:rFonts w:ascii="ＭＳ 明朝" w:eastAsia="ＭＳ 明朝" w:hAnsi="ＭＳ 明朝" w:hint="eastAsia"/>
          <w:lang w:eastAsia="ja-JP"/>
        </w:rPr>
        <w:t>（訳注　ヨーロッパ諸国では一般に「障害率表」あり、</w:t>
      </w:r>
      <w:r w:rsidR="00B01DCD" w:rsidRPr="00105E4F">
        <w:rPr>
          <w:rFonts w:ascii="ＭＳ 明朝" w:eastAsia="ＭＳ 明朝" w:hAnsi="ＭＳ 明朝" w:hint="eastAsia"/>
          <w:lang w:eastAsia="ja-JP"/>
        </w:rPr>
        <w:t>数日の間隔をおく単焦点の小発作の</w:t>
      </w:r>
      <w:r w:rsidR="00A23849" w:rsidRPr="00105E4F">
        <w:rPr>
          <w:rFonts w:ascii="ＭＳ 明朝" w:eastAsia="ＭＳ 明朝" w:hAnsi="ＭＳ 明朝" w:hint="eastAsia"/>
          <w:lang w:eastAsia="ja-JP"/>
        </w:rPr>
        <w:t>てんかんは〇％障害、片目の失明は〇％障害などと示される。）</w:t>
      </w:r>
      <w:r w:rsidRPr="00105E4F">
        <w:rPr>
          <w:rFonts w:ascii="ＭＳ 明朝" w:eastAsia="ＭＳ 明朝" w:hAnsi="ＭＳ 明朝"/>
        </w:rPr>
        <w:t>が立証された場合、学位プログラムの予定期限を超過しても学生納付金は免除される（93条1項（6）UG））。</w:t>
      </w:r>
    </w:p>
    <w:p w14:paraId="50264C89" w14:textId="1C6F0407"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応用科学大学</w:t>
      </w:r>
      <w:r w:rsidR="0064150B" w:rsidRPr="00105E4F">
        <w:rPr>
          <w:rFonts w:ascii="ＭＳ 明朝" w:eastAsia="ＭＳ 明朝" w:hAnsi="ＭＳ 明朝" w:hint="eastAsia"/>
          <w:bCs/>
          <w:lang w:eastAsia="ja-JP"/>
        </w:rPr>
        <w:t>（</w:t>
      </w:r>
      <w:r w:rsidR="008223F0" w:rsidRPr="00105E4F">
        <w:rPr>
          <w:bCs/>
        </w:rPr>
        <w:t>universities of applied sciences</w:t>
      </w:r>
      <w:r w:rsidR="008223F0" w:rsidRPr="00105E4F">
        <w:rPr>
          <w:rFonts w:ascii="ＭＳ 明朝" w:eastAsia="ＭＳ 明朝" w:hAnsi="ＭＳ 明朝" w:hint="eastAsia"/>
          <w:bCs/>
          <w:lang w:eastAsia="ja-JP"/>
        </w:rPr>
        <w:t xml:space="preserve">　訳注　職業大学、専門大学、技術学院、ポリテクニック・スクールなどとも言われる、ヨーロッパに多くある高等教育機関。）</w:t>
      </w:r>
      <w:r w:rsidRPr="00105E4F">
        <w:rPr>
          <w:rFonts w:ascii="ＭＳ 明朝" w:eastAsia="ＭＳ 明朝" w:hAnsi="ＭＳ 明朝"/>
          <w:bCs/>
        </w:rPr>
        <w:t>でも、</w:t>
      </w:r>
      <w:r w:rsidRPr="00105E4F">
        <w:rPr>
          <w:rFonts w:ascii="ＭＳ 明朝" w:eastAsia="ＭＳ 明朝" w:hAnsi="ＭＳ 明朝"/>
        </w:rPr>
        <w:t>所定の方法で試験を受けることが不可能な障害が証明され、試験の内容や要件が試験方法の変更によって損なわれない場合、学生は試験方法</w:t>
      </w:r>
      <w:r w:rsidR="008223F0" w:rsidRPr="00105E4F">
        <w:rPr>
          <w:rFonts w:ascii="ＭＳ 明朝" w:eastAsia="ＭＳ 明朝" w:hAnsi="ＭＳ 明朝" w:hint="eastAsia"/>
          <w:lang w:eastAsia="ja-JP"/>
        </w:rPr>
        <w:t>を変更して</w:t>
      </w:r>
      <w:r w:rsidRPr="00105E4F">
        <w:rPr>
          <w:rFonts w:ascii="ＭＳ 明朝" w:eastAsia="ＭＳ 明朝" w:hAnsi="ＭＳ 明朝"/>
        </w:rPr>
        <w:t>受ける権利を有する。</w:t>
      </w:r>
    </w:p>
    <w:p w14:paraId="6852FFDB" w14:textId="69FA3AC3"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教員</w:t>
      </w:r>
      <w:r w:rsidRPr="00105E4F">
        <w:rPr>
          <w:rFonts w:ascii="ＭＳ 明朝" w:eastAsia="ＭＳ 明朝" w:hAnsi="ＭＳ 明朝"/>
          <w:bCs/>
        </w:rPr>
        <w:t>養成において、</w:t>
      </w:r>
      <w:r w:rsidRPr="00105E4F">
        <w:rPr>
          <w:rFonts w:ascii="ＭＳ 明朝" w:eastAsia="ＭＳ 明朝" w:hAnsi="ＭＳ 明朝"/>
        </w:rPr>
        <w:t>大学法は、初期教員養成の学位取得の適性を証明する際、職業</w:t>
      </w:r>
      <w:r w:rsidR="00A63016" w:rsidRPr="00105E4F">
        <w:rPr>
          <w:rFonts w:ascii="ＭＳ 明朝" w:eastAsia="ＭＳ 明朝" w:hAnsi="ＭＳ 明朝" w:hint="eastAsia"/>
          <w:lang w:eastAsia="ja-JP"/>
        </w:rPr>
        <w:t>専門性</w:t>
      </w:r>
      <w:r w:rsidRPr="00105E4F">
        <w:rPr>
          <w:rFonts w:ascii="ＭＳ 明朝" w:eastAsia="ＭＳ 明朝" w:hAnsi="ＭＳ 明朝"/>
        </w:rPr>
        <w:t>に必要な</w:t>
      </w:r>
      <w:r w:rsidR="006B319B" w:rsidRPr="00105E4F">
        <w:rPr>
          <w:rFonts w:ascii="ＭＳ 明朝" w:eastAsia="ＭＳ 明朝" w:hAnsi="ＭＳ 明朝" w:hint="eastAsia"/>
          <w:lang w:eastAsia="ja-JP"/>
        </w:rPr>
        <w:t>基本的</w:t>
      </w:r>
      <w:r w:rsidRPr="00105E4F">
        <w:rPr>
          <w:rFonts w:ascii="ＭＳ 明朝" w:eastAsia="ＭＳ 明朝" w:hAnsi="ＭＳ 明朝"/>
        </w:rPr>
        <w:t>要件を満たしているにもかかわらず、障害のために満たすことができない基準</w:t>
      </w:r>
      <w:r w:rsidR="006B319B" w:rsidRPr="00105E4F">
        <w:rPr>
          <w:rFonts w:ascii="ＭＳ 明朝" w:eastAsia="ＭＳ 明朝" w:hAnsi="ＭＳ 明朝" w:hint="eastAsia"/>
          <w:lang w:eastAsia="ja-JP"/>
        </w:rPr>
        <w:t>があれば</w:t>
      </w:r>
      <w:r w:rsidRPr="00105E4F">
        <w:rPr>
          <w:rFonts w:ascii="ＭＳ 明朝" w:eastAsia="ＭＳ 明朝" w:hAnsi="ＭＳ 明朝"/>
        </w:rPr>
        <w:t>免除すべきであると定めている。適切な</w:t>
      </w:r>
      <w:r w:rsidR="00A63016" w:rsidRPr="00105E4F">
        <w:rPr>
          <w:rFonts w:ascii="ＭＳ 明朝" w:eastAsia="ＭＳ 明朝" w:hAnsi="ＭＳ 明朝" w:hint="eastAsia"/>
          <w:lang w:eastAsia="ja-JP"/>
        </w:rPr>
        <w:t>補償</w:t>
      </w:r>
      <w:r w:rsidRPr="00105E4F">
        <w:rPr>
          <w:rFonts w:ascii="ＭＳ 明朝" w:eastAsia="ＭＳ 明朝" w:hAnsi="ＭＳ 明朝"/>
        </w:rPr>
        <w:t>措置、特に（言語）支援が講じられるべきである（大学法第65a条第3項）。</w:t>
      </w:r>
    </w:p>
    <w:p w14:paraId="532E5777" w14:textId="17965794"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すべての大学が、大学法に定められた障害のある学生への支援策を実施している。また、この対象グループのための特別</w:t>
      </w:r>
      <w:r w:rsidR="00C052A6" w:rsidRPr="00105E4F">
        <w:rPr>
          <w:rFonts w:ascii="ＭＳ 明朝" w:eastAsia="ＭＳ 明朝" w:hAnsi="ＭＳ 明朝" w:hint="eastAsia"/>
          <w:lang w:eastAsia="ja-JP"/>
        </w:rPr>
        <w:t>担当者</w:t>
      </w:r>
      <w:r w:rsidRPr="00105E4F">
        <w:rPr>
          <w:rFonts w:ascii="ＭＳ 明朝" w:eastAsia="ＭＳ 明朝" w:hAnsi="ＭＳ 明朝"/>
        </w:rPr>
        <w:t>や事務所が設けられている。</w:t>
      </w:r>
    </w:p>
    <w:p w14:paraId="33DE4114" w14:textId="3FAD29D9"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プロジェクト「</w:t>
      </w:r>
      <w:r w:rsidR="00C052A6" w:rsidRPr="00105E4F">
        <w:rPr>
          <w:rFonts w:ascii="ＭＳ 明朝" w:eastAsia="ＭＳ 明朝" w:hAnsi="ＭＳ 明朝" w:hint="eastAsia"/>
          <w:lang w:eastAsia="ja-JP"/>
        </w:rPr>
        <w:t>制限なく博士号を</w:t>
      </w:r>
      <w:r w:rsidR="00A63016" w:rsidRPr="00105E4F">
        <w:rPr>
          <w:rFonts w:ascii="ＭＳ 明朝" w:eastAsia="ＭＳ 明朝" w:hAnsi="ＭＳ 明朝" w:hint="eastAsia"/>
          <w:lang w:eastAsia="ja-JP"/>
        </w:rPr>
        <w:t>（</w:t>
      </w:r>
      <w:r w:rsidR="00A63016" w:rsidRPr="00105E4F">
        <w:rPr>
          <w:rFonts w:ascii="ＭＳ 明朝" w:eastAsia="ＭＳ 明朝" w:hAnsi="ＭＳ 明朝"/>
          <w:lang w:eastAsia="ja-JP"/>
        </w:rPr>
        <w:t>Doctoral Positions Without Limits</w:t>
      </w:r>
      <w:r w:rsidR="00A63016" w:rsidRPr="00105E4F">
        <w:rPr>
          <w:rFonts w:ascii="ＭＳ 明朝" w:eastAsia="ＭＳ 明朝" w:hAnsi="ＭＳ 明朝" w:hint="eastAsia"/>
          <w:lang w:eastAsia="ja-JP"/>
        </w:rPr>
        <w:t>）</w:t>
      </w:r>
      <w:r w:rsidRPr="00105E4F">
        <w:rPr>
          <w:rFonts w:ascii="ＭＳ 明朝" w:eastAsia="ＭＳ 明朝" w:hAnsi="ＭＳ 明朝"/>
        </w:rPr>
        <w:t>」の枠内で、2019年にオーストリアの9つの大学で、特に</w:t>
      </w:r>
      <w:r w:rsidR="00F66104" w:rsidRPr="00105E4F">
        <w:rPr>
          <w:rFonts w:ascii="ＭＳ 明朝" w:eastAsia="ＭＳ 明朝" w:hAnsi="ＭＳ 明朝" w:hint="eastAsia"/>
          <w:sz w:val="21"/>
          <w:szCs w:val="21"/>
          <w:lang w:eastAsia="ja-JP"/>
        </w:rPr>
        <w:t>障害のある人</w:t>
      </w:r>
      <w:r w:rsidRPr="00105E4F">
        <w:rPr>
          <w:rFonts w:ascii="ＭＳ 明朝" w:eastAsia="ＭＳ 明朝" w:hAnsi="ＭＳ 明朝"/>
        </w:rPr>
        <w:t>を対象とした博士課程の公募が行われ、アカデミックキャリアへのステップアップを支援</w:t>
      </w:r>
      <w:r w:rsidR="00C052A6" w:rsidRPr="00105E4F">
        <w:rPr>
          <w:rFonts w:ascii="ＭＳ 明朝" w:eastAsia="ＭＳ 明朝" w:hAnsi="ＭＳ 明朝" w:hint="eastAsia"/>
          <w:lang w:eastAsia="ja-JP"/>
        </w:rPr>
        <w:t>している</w:t>
      </w:r>
      <w:r w:rsidRPr="00105E4F">
        <w:rPr>
          <w:rFonts w:ascii="ＭＳ 明朝" w:eastAsia="ＭＳ 明朝" w:hAnsi="ＭＳ 明朝"/>
        </w:rPr>
        <w:t>。</w:t>
      </w:r>
    </w:p>
    <w:p w14:paraId="707375BA" w14:textId="40F4BA59"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lastRenderedPageBreak/>
        <w:t>地域レベルでは、とりわけ</w:t>
      </w:r>
      <w:r w:rsidR="00C052A6" w:rsidRPr="00105E4F">
        <w:rPr>
          <w:rFonts w:ascii="ＭＳ 明朝" w:eastAsia="ＭＳ 明朝" w:hAnsi="ＭＳ 明朝"/>
        </w:rPr>
        <w:t>給付金や</w:t>
      </w:r>
      <w:r w:rsidRPr="00105E4F">
        <w:rPr>
          <w:rFonts w:ascii="ＭＳ 明朝" w:eastAsia="ＭＳ 明朝" w:hAnsi="ＭＳ 明朝"/>
          <w:bCs/>
        </w:rPr>
        <w:t>就</w:t>
      </w:r>
      <w:r w:rsidRPr="00105E4F">
        <w:rPr>
          <w:rFonts w:ascii="ＭＳ 明朝" w:eastAsia="ＭＳ 明朝" w:hAnsi="ＭＳ 明朝"/>
        </w:rPr>
        <w:t>学</w:t>
      </w:r>
      <w:r w:rsidR="00C052A6" w:rsidRPr="00105E4F">
        <w:rPr>
          <w:rFonts w:ascii="ＭＳ 明朝" w:eastAsia="ＭＳ 明朝" w:hAnsi="ＭＳ 明朝" w:hint="eastAsia"/>
          <w:lang w:eastAsia="ja-JP"/>
        </w:rPr>
        <w:t>補助者</w:t>
      </w:r>
      <w:r w:rsidRPr="00105E4F">
        <w:rPr>
          <w:rFonts w:ascii="ＭＳ 明朝" w:eastAsia="ＭＳ 明朝" w:hAnsi="ＭＳ 明朝"/>
        </w:rPr>
        <w:t>などの必要なサービス、義務教育学校や保育園のアクセ</w:t>
      </w:r>
      <w:r w:rsidR="00C052A6" w:rsidRPr="00105E4F">
        <w:rPr>
          <w:rFonts w:ascii="ＭＳ 明朝" w:eastAsia="ＭＳ 明朝" w:hAnsi="ＭＳ 明朝" w:hint="eastAsia"/>
          <w:lang w:eastAsia="ja-JP"/>
        </w:rPr>
        <w:t>シビリテイのために</w:t>
      </w:r>
      <w:r w:rsidRPr="00105E4F">
        <w:rPr>
          <w:rFonts w:ascii="ＭＳ 明朝" w:eastAsia="ＭＳ 明朝" w:hAnsi="ＭＳ 明朝"/>
        </w:rPr>
        <w:t>予算が提供され</w:t>
      </w:r>
      <w:r w:rsidR="00C052A6" w:rsidRPr="00105E4F">
        <w:rPr>
          <w:rFonts w:ascii="ＭＳ 明朝" w:eastAsia="ＭＳ 明朝" w:hAnsi="ＭＳ 明朝" w:hint="eastAsia"/>
          <w:lang w:eastAsia="ja-JP"/>
        </w:rPr>
        <w:t>てい</w:t>
      </w:r>
      <w:r w:rsidRPr="00105E4F">
        <w:rPr>
          <w:rFonts w:ascii="ＭＳ 明朝" w:eastAsia="ＭＳ 明朝" w:hAnsi="ＭＳ 明朝"/>
        </w:rPr>
        <w:t>る。</w:t>
      </w:r>
    </w:p>
    <w:p w14:paraId="18785C21" w14:textId="37D680F6"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ブルゲンラント</w:t>
      </w:r>
      <w:r w:rsidRPr="00105E4F">
        <w:rPr>
          <w:rFonts w:ascii="ＭＳ 明朝" w:eastAsia="ＭＳ 明朝" w:hAnsi="ＭＳ 明朝"/>
        </w:rPr>
        <w:t>州では、児童生徒の</w:t>
      </w:r>
      <w:r w:rsidR="00C052A6" w:rsidRPr="00105E4F">
        <w:rPr>
          <w:rFonts w:ascii="ＭＳ 明朝" w:eastAsia="ＭＳ 明朝" w:hAnsi="ＭＳ 明朝" w:hint="eastAsia"/>
          <w:lang w:eastAsia="ja-JP"/>
        </w:rPr>
        <w:t>修学</w:t>
      </w:r>
      <w:r w:rsidRPr="00105E4F">
        <w:rPr>
          <w:rFonts w:ascii="ＭＳ 明朝" w:eastAsia="ＭＳ 明朝" w:hAnsi="ＭＳ 明朝"/>
        </w:rPr>
        <w:t>を支援する援助が行われている。介護給付から差し引かれる自己負担金は廃止され、手続きも簡素化された。2019年、合計55万ユーロが養育および学校教育支援に利用できるようになった。これには、例えば、旅費や寄宿学校の費用の</w:t>
      </w:r>
      <w:r w:rsidR="00CA1F0A" w:rsidRPr="00105E4F">
        <w:rPr>
          <w:rFonts w:ascii="ＭＳ 明朝" w:eastAsia="ＭＳ 明朝" w:hAnsi="ＭＳ 明朝" w:hint="eastAsia"/>
          <w:lang w:eastAsia="ja-JP"/>
        </w:rPr>
        <w:t>想定</w:t>
      </w:r>
      <w:r w:rsidRPr="00105E4F">
        <w:rPr>
          <w:rFonts w:ascii="ＭＳ 明朝" w:eastAsia="ＭＳ 明朝" w:hAnsi="ＭＳ 明朝"/>
        </w:rPr>
        <w:t>も含まれる。</w:t>
      </w:r>
    </w:p>
    <w:p w14:paraId="5C7325B1" w14:textId="7B1F684C" w:rsidR="00792B19" w:rsidRPr="00105E4F" w:rsidRDefault="00A34B3A" w:rsidP="00510CD9">
      <w:pPr>
        <w:pStyle w:val="ParaNoG"/>
        <w:numPr>
          <w:ilvl w:val="0"/>
          <w:numId w:val="24"/>
        </w:numPr>
        <w:rPr>
          <w:rFonts w:ascii="ＭＳ 明朝" w:eastAsia="ＭＳ 明朝" w:hAnsi="ＭＳ 明朝"/>
        </w:rPr>
      </w:pPr>
      <w:r w:rsidRPr="00105E4F">
        <w:rPr>
          <w:rFonts w:ascii="ＭＳ 明朝" w:eastAsia="ＭＳ 明朝" w:hAnsi="ＭＳ 明朝"/>
        </w:rPr>
        <w:t>オーバーエスターライヒ州の2019年度予算には、義務教育組織法律の枠内で</w:t>
      </w:r>
      <w:r w:rsidR="00AA2688" w:rsidRPr="00105E4F">
        <w:rPr>
          <w:rFonts w:ascii="ＭＳ 明朝" w:eastAsia="ＭＳ 明朝" w:hAnsi="ＭＳ 明朝" w:hint="eastAsia"/>
          <w:lang w:eastAsia="ja-JP"/>
        </w:rPr>
        <w:t>の資金</w:t>
      </w:r>
      <w:r w:rsidRPr="00105E4F">
        <w:rPr>
          <w:rFonts w:ascii="ＭＳ 明朝" w:eastAsia="ＭＳ 明朝" w:hAnsi="ＭＳ 明朝"/>
        </w:rPr>
        <w:t>、</w:t>
      </w:r>
      <w:r w:rsidR="00AA2688" w:rsidRPr="00105E4F">
        <w:rPr>
          <w:rFonts w:ascii="ＭＳ 明朝" w:eastAsia="ＭＳ 明朝" w:hAnsi="ＭＳ 明朝" w:hint="eastAsia"/>
          <w:lang w:eastAsia="ja-JP"/>
        </w:rPr>
        <w:t>そして</w:t>
      </w:r>
      <w:r w:rsidRPr="00105E4F">
        <w:rPr>
          <w:rFonts w:ascii="ＭＳ 明朝" w:eastAsia="ＭＳ 明朝" w:hAnsi="ＭＳ 明朝"/>
        </w:rPr>
        <w:t>託児所、</w:t>
      </w:r>
      <w:r w:rsidR="0061215A" w:rsidRPr="00105E4F">
        <w:rPr>
          <w:rFonts w:ascii="ＭＳ 明朝" w:eastAsia="ＭＳ 明朝" w:hAnsi="ＭＳ 明朝" w:hint="eastAsia"/>
          <w:lang w:eastAsia="ja-JP"/>
        </w:rPr>
        <w:t>保育園、</w:t>
      </w:r>
      <w:r w:rsidRPr="00105E4F">
        <w:rPr>
          <w:rFonts w:ascii="ＭＳ 明朝" w:eastAsia="ＭＳ 明朝" w:hAnsi="ＭＳ 明朝"/>
        </w:rPr>
        <w:t>午後の預かり所における子どもたちの支援のための広範な資金が含まれている。義務教育の分野では、219万ユーロが</w:t>
      </w:r>
      <w:r w:rsidR="007C37D9" w:rsidRPr="00105E4F">
        <w:rPr>
          <w:rFonts w:ascii="ＭＳ 明朝" w:eastAsia="ＭＳ 明朝" w:hAnsi="ＭＳ 明朝"/>
        </w:rPr>
        <w:t>「</w:t>
      </w:r>
      <w:r w:rsidRPr="00105E4F">
        <w:rPr>
          <w:rFonts w:ascii="ＭＳ 明朝" w:eastAsia="ＭＳ 明朝" w:hAnsi="ＭＳ 明朝"/>
        </w:rPr>
        <w:t>義務教育への</w:t>
      </w:r>
      <w:r w:rsidR="00A63016" w:rsidRPr="00105E4F">
        <w:rPr>
          <w:rFonts w:ascii="ＭＳ 明朝" w:eastAsia="ＭＳ 明朝" w:hAnsi="ＭＳ 明朝" w:hint="eastAsia"/>
          <w:lang w:eastAsia="ja-JP"/>
        </w:rPr>
        <w:t>インテグレーション</w:t>
      </w:r>
      <w:r w:rsidRPr="00105E4F">
        <w:rPr>
          <w:rFonts w:ascii="ＭＳ 明朝" w:eastAsia="ＭＳ 明朝" w:hAnsi="ＭＳ 明朝"/>
        </w:rPr>
        <w:t>、地方自治体への</w:t>
      </w:r>
      <w:r w:rsidR="00AA2688" w:rsidRPr="00105E4F">
        <w:rPr>
          <w:rFonts w:ascii="ＭＳ 明朝" w:eastAsia="ＭＳ 明朝" w:hAnsi="ＭＳ 明朝" w:hint="eastAsia"/>
          <w:lang w:eastAsia="ja-JP"/>
        </w:rPr>
        <w:t>支援</w:t>
      </w:r>
      <w:r w:rsidR="007C37D9" w:rsidRPr="00105E4F">
        <w:rPr>
          <w:rFonts w:ascii="ＭＳ 明朝" w:eastAsia="ＭＳ 明朝" w:hAnsi="ＭＳ 明朝"/>
        </w:rPr>
        <w:t>」のカテゴリーに</w:t>
      </w:r>
      <w:r w:rsidRPr="00105E4F">
        <w:rPr>
          <w:rFonts w:ascii="ＭＳ 明朝" w:eastAsia="ＭＳ 明朝" w:hAnsi="ＭＳ 明朝"/>
        </w:rPr>
        <w:t>計上された。</w:t>
      </w:r>
      <w:r w:rsidR="00AA2688" w:rsidRPr="00105E4F">
        <w:rPr>
          <w:rFonts w:ascii="ＭＳ 明朝" w:eastAsia="ＭＳ 明朝" w:hAnsi="ＭＳ 明朝" w:hint="eastAsia"/>
          <w:lang w:eastAsia="ja-JP"/>
        </w:rPr>
        <w:t>「</w:t>
      </w:r>
      <w:r w:rsidRPr="00105E4F">
        <w:rPr>
          <w:rFonts w:ascii="ＭＳ 明朝" w:eastAsia="ＭＳ 明朝" w:hAnsi="ＭＳ 明朝"/>
        </w:rPr>
        <w:t>保育所への</w:t>
      </w:r>
      <w:r w:rsidR="00A63016" w:rsidRPr="00105E4F">
        <w:rPr>
          <w:rFonts w:ascii="ＭＳ 明朝" w:eastAsia="ＭＳ 明朝" w:hAnsi="ＭＳ 明朝" w:hint="eastAsia"/>
          <w:lang w:eastAsia="ja-JP"/>
        </w:rPr>
        <w:t>インテグレーション</w:t>
      </w:r>
      <w:r w:rsidRPr="00105E4F">
        <w:rPr>
          <w:rFonts w:ascii="ＭＳ 明朝" w:eastAsia="ＭＳ 明朝" w:hAnsi="ＭＳ 明朝"/>
        </w:rPr>
        <w:t>、地方自治体への</w:t>
      </w:r>
      <w:r w:rsidR="00AA2688" w:rsidRPr="00105E4F">
        <w:rPr>
          <w:rFonts w:ascii="ＭＳ 明朝" w:eastAsia="ＭＳ 明朝" w:hAnsi="ＭＳ 明朝" w:hint="eastAsia"/>
          <w:lang w:eastAsia="ja-JP"/>
        </w:rPr>
        <w:t>支援</w:t>
      </w:r>
      <w:r w:rsidR="007C37D9" w:rsidRPr="00105E4F">
        <w:rPr>
          <w:rFonts w:ascii="ＭＳ 明朝" w:eastAsia="ＭＳ 明朝" w:hAnsi="ＭＳ 明朝"/>
        </w:rPr>
        <w:t>」には</w:t>
      </w:r>
      <w:r w:rsidRPr="00105E4F">
        <w:rPr>
          <w:rFonts w:ascii="ＭＳ 明朝" w:eastAsia="ＭＳ 明朝" w:hAnsi="ＭＳ 明朝"/>
        </w:rPr>
        <w:t>510万ユーロが、</w:t>
      </w:r>
      <w:r w:rsidR="007C37D9" w:rsidRPr="00105E4F">
        <w:rPr>
          <w:rFonts w:ascii="ＭＳ 明朝" w:eastAsia="ＭＳ 明朝" w:hAnsi="ＭＳ 明朝"/>
        </w:rPr>
        <w:t>「保育</w:t>
      </w:r>
      <w:r w:rsidRPr="00105E4F">
        <w:rPr>
          <w:rFonts w:ascii="ＭＳ 明朝" w:eastAsia="ＭＳ 明朝" w:hAnsi="ＭＳ 明朝"/>
        </w:rPr>
        <w:t>所への</w:t>
      </w:r>
      <w:r w:rsidR="00944298" w:rsidRPr="00105E4F">
        <w:rPr>
          <w:rFonts w:ascii="ＭＳ 明朝" w:eastAsia="ＭＳ 明朝" w:hAnsi="ＭＳ 明朝" w:hint="eastAsia"/>
          <w:lang w:eastAsia="ja-JP"/>
        </w:rPr>
        <w:t>インテグレーション</w:t>
      </w:r>
      <w:r w:rsidRPr="00105E4F">
        <w:rPr>
          <w:rFonts w:ascii="ＭＳ 明朝" w:eastAsia="ＭＳ 明朝" w:hAnsi="ＭＳ 明朝"/>
        </w:rPr>
        <w:t>、民間団体への</w:t>
      </w:r>
      <w:r w:rsidR="00AA2688" w:rsidRPr="00105E4F">
        <w:rPr>
          <w:rFonts w:ascii="ＭＳ 明朝" w:eastAsia="ＭＳ 明朝" w:hAnsi="ＭＳ 明朝" w:hint="eastAsia"/>
          <w:lang w:eastAsia="ja-JP"/>
        </w:rPr>
        <w:t>支援</w:t>
      </w:r>
      <w:r w:rsidR="007C37D9" w:rsidRPr="00105E4F">
        <w:rPr>
          <w:rFonts w:ascii="ＭＳ 明朝" w:eastAsia="ＭＳ 明朝" w:hAnsi="ＭＳ 明朝"/>
        </w:rPr>
        <w:t>」には</w:t>
      </w:r>
      <w:r w:rsidRPr="00105E4F">
        <w:rPr>
          <w:rFonts w:ascii="ＭＳ 明朝" w:eastAsia="ＭＳ 明朝" w:hAnsi="ＭＳ 明朝"/>
        </w:rPr>
        <w:t>641万ユーロが計上された。</w:t>
      </w:r>
      <w:r w:rsidR="00AA2688" w:rsidRPr="00105E4F">
        <w:rPr>
          <w:rFonts w:ascii="ＭＳ 明朝" w:eastAsia="ＭＳ 明朝" w:hAnsi="ＭＳ 明朝" w:hint="eastAsia"/>
          <w:lang w:eastAsia="ja-JP"/>
        </w:rPr>
        <w:t>「</w:t>
      </w:r>
      <w:r w:rsidRPr="00105E4F">
        <w:rPr>
          <w:rFonts w:ascii="ＭＳ 明朝" w:eastAsia="ＭＳ 明朝" w:hAnsi="ＭＳ 明朝"/>
        </w:rPr>
        <w:t>保育所への</w:t>
      </w:r>
      <w:r w:rsidR="00944298" w:rsidRPr="00105E4F">
        <w:rPr>
          <w:rFonts w:ascii="ＭＳ 明朝" w:eastAsia="ＭＳ 明朝" w:hAnsi="ＭＳ 明朝" w:hint="eastAsia"/>
          <w:lang w:eastAsia="ja-JP"/>
        </w:rPr>
        <w:t>インテグレーション</w:t>
      </w:r>
      <w:r w:rsidRPr="00105E4F">
        <w:rPr>
          <w:rFonts w:ascii="ＭＳ 明朝" w:eastAsia="ＭＳ 明朝" w:hAnsi="ＭＳ 明朝"/>
        </w:rPr>
        <w:t>、地方自治体への</w:t>
      </w:r>
      <w:r w:rsidR="00AA2688" w:rsidRPr="00105E4F">
        <w:rPr>
          <w:rFonts w:ascii="ＭＳ 明朝" w:eastAsia="ＭＳ 明朝" w:hAnsi="ＭＳ 明朝" w:hint="eastAsia"/>
          <w:lang w:eastAsia="ja-JP"/>
        </w:rPr>
        <w:t>支援</w:t>
      </w:r>
      <w:r w:rsidRPr="00105E4F">
        <w:rPr>
          <w:rFonts w:ascii="ＭＳ 明朝" w:eastAsia="ＭＳ 明朝" w:hAnsi="ＭＳ 明朝"/>
        </w:rPr>
        <w:t>」には合計20万ユーロが計上されている。この予算は、子どものための教育・ケア施設における</w:t>
      </w:r>
      <w:r w:rsidR="00944298" w:rsidRPr="00105E4F">
        <w:rPr>
          <w:rFonts w:ascii="ＭＳ 明朝" w:eastAsia="ＭＳ 明朝" w:hAnsi="ＭＳ 明朝" w:hint="eastAsia"/>
          <w:lang w:eastAsia="ja-JP"/>
        </w:rPr>
        <w:t>インテグレーション化・</w:t>
      </w:r>
      <w:r w:rsidRPr="00105E4F">
        <w:rPr>
          <w:rFonts w:ascii="ＭＳ 明朝" w:eastAsia="ＭＳ 明朝" w:hAnsi="ＭＳ 明朝"/>
        </w:rPr>
        <w:t>グループの追加人員に充当される。</w:t>
      </w:r>
    </w:p>
    <w:p w14:paraId="4879F0FC" w14:textId="3CC40C25"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オーバーエスターライヒ</w:t>
      </w:r>
      <w:r w:rsidRPr="00105E4F">
        <w:rPr>
          <w:rFonts w:ascii="ＭＳ 明朝" w:eastAsia="ＭＳ 明朝" w:hAnsi="ＭＳ 明朝"/>
        </w:rPr>
        <w:t>州では、956校の義務教育学校のうち、26校が独立した特別支援学校である。このうち10校にはインクルーシブクラスがある。2008年以降、32の一般特殊</w:t>
      </w:r>
      <w:r w:rsidR="009F57F2" w:rsidRPr="00105E4F">
        <w:rPr>
          <w:rFonts w:ascii="ＭＳ 明朝" w:eastAsia="ＭＳ 明朝" w:hAnsi="ＭＳ 明朝" w:hint="eastAsia"/>
          <w:lang w:eastAsia="ja-JP"/>
        </w:rPr>
        <w:t>学校の</w:t>
      </w:r>
      <w:r w:rsidRPr="00105E4F">
        <w:rPr>
          <w:rFonts w:ascii="ＭＳ 明朝" w:eastAsia="ＭＳ 明朝" w:hAnsi="ＭＳ 明朝"/>
        </w:rPr>
        <w:t>学級が閉鎖された。2019年以降、インクルージョン、多様性、特別支援教育のための専門部署が合計19カ所設置された。援助による支援は法律に明記されており、地域全体で実現されている（義務教育組織</w:t>
      </w:r>
      <w:r w:rsidR="008872F3" w:rsidRPr="00105E4F">
        <w:rPr>
          <w:rFonts w:ascii="ＭＳ 明朝" w:eastAsia="ＭＳ 明朝" w:hAnsi="ＭＳ 明朝" w:hint="eastAsia"/>
          <w:lang w:eastAsia="ja-JP"/>
        </w:rPr>
        <w:t>に関する</w:t>
      </w:r>
      <w:r w:rsidR="008872F3" w:rsidRPr="00105E4F">
        <w:rPr>
          <w:rFonts w:ascii="ＭＳ 明朝" w:eastAsia="ＭＳ 明朝" w:hAnsi="ＭＳ 明朝" w:hint="eastAsia"/>
        </w:rPr>
        <w:t>オーバーエスターライヒ</w:t>
      </w:r>
      <w:r w:rsidR="00DF4F36" w:rsidRPr="00105E4F">
        <w:rPr>
          <w:rFonts w:ascii="ＭＳ 明朝" w:eastAsia="ＭＳ 明朝" w:hAnsi="ＭＳ 明朝" w:hint="eastAsia"/>
          <w:lang w:eastAsia="ja-JP"/>
        </w:rPr>
        <w:t>州</w:t>
      </w:r>
      <w:r w:rsidRPr="00105E4F">
        <w:rPr>
          <w:rFonts w:ascii="ＭＳ 明朝" w:eastAsia="ＭＳ 明朝" w:hAnsi="ＭＳ 明朝"/>
        </w:rPr>
        <w:t>法第48a条および第48b条）。</w:t>
      </w:r>
    </w:p>
    <w:p w14:paraId="091ECCCA" w14:textId="05198141"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ザルツブルグ</w:t>
      </w:r>
      <w:r w:rsidR="001F48BE" w:rsidRPr="00105E4F">
        <w:rPr>
          <w:rFonts w:ascii="ＭＳ 明朝" w:eastAsia="ＭＳ 明朝" w:hAnsi="ＭＳ 明朝" w:hint="eastAsia"/>
          <w:bCs/>
          <w:lang w:eastAsia="ja-JP"/>
        </w:rPr>
        <w:t>地域</w:t>
      </w:r>
      <w:r w:rsidRPr="00105E4F">
        <w:rPr>
          <w:rFonts w:ascii="ＭＳ 明朝" w:eastAsia="ＭＳ 明朝" w:hAnsi="ＭＳ 明朝"/>
          <w:bCs/>
        </w:rPr>
        <w:t>は2</w:t>
      </w:r>
      <w:r w:rsidRPr="00105E4F">
        <w:rPr>
          <w:rFonts w:ascii="ＭＳ 明朝" w:eastAsia="ＭＳ 明朝" w:hAnsi="ＭＳ 明朝"/>
        </w:rPr>
        <w:t>019年、学校制度における障害のある児童生徒の支援に195万ユーロの予算を見込んでいる。手話</w:t>
      </w:r>
      <w:r w:rsidR="008872F3" w:rsidRPr="00105E4F">
        <w:rPr>
          <w:rFonts w:ascii="ＭＳ 明朝" w:eastAsia="ＭＳ 明朝" w:hAnsi="ＭＳ 明朝" w:hint="eastAsia"/>
          <w:lang w:eastAsia="ja-JP"/>
        </w:rPr>
        <w:t>言語</w:t>
      </w:r>
      <w:r w:rsidRPr="00105E4F">
        <w:rPr>
          <w:rFonts w:ascii="ＭＳ 明朝" w:eastAsia="ＭＳ 明朝" w:hAnsi="ＭＳ 明朝"/>
        </w:rPr>
        <w:t>通訳のために合計11,600ユーロが確保されている。年間87,600ユーロが個々の場所での教材に費やされている。ザルツブルグ</w:t>
      </w:r>
      <w:r w:rsidR="001F48BE" w:rsidRPr="00105E4F">
        <w:rPr>
          <w:rFonts w:ascii="ＭＳ 明朝" w:eastAsia="ＭＳ 明朝" w:hAnsi="ＭＳ 明朝" w:hint="eastAsia"/>
          <w:bCs/>
          <w:lang w:eastAsia="ja-JP"/>
        </w:rPr>
        <w:t>地域</w:t>
      </w:r>
      <w:r w:rsidRPr="00105E4F">
        <w:rPr>
          <w:rFonts w:ascii="ＭＳ 明朝" w:eastAsia="ＭＳ 明朝" w:hAnsi="ＭＳ 明朝"/>
        </w:rPr>
        <w:t>は、ザンクト・アントンの特別学校の運営と維持に877,100ユーロを費やしている。職業訓練校のアクセシビリティ対策には、総額977,000ユーロが充てられている。</w:t>
      </w:r>
    </w:p>
    <w:p w14:paraId="7DA321AB" w14:textId="3E805F66"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チロル</w:t>
      </w:r>
      <w:r w:rsidR="001F48BE" w:rsidRPr="00105E4F">
        <w:rPr>
          <w:rFonts w:ascii="ＭＳ 明朝" w:eastAsia="ＭＳ 明朝" w:hAnsi="ＭＳ 明朝" w:hint="eastAsia"/>
          <w:bCs/>
          <w:lang w:eastAsia="ja-JP"/>
        </w:rPr>
        <w:t>地域</w:t>
      </w:r>
      <w:r w:rsidRPr="00105E4F">
        <w:rPr>
          <w:rFonts w:ascii="ＭＳ 明朝" w:eastAsia="ＭＳ 明朝" w:hAnsi="ＭＳ 明朝"/>
        </w:rPr>
        <w:t>は、義務教育を受ける子どもや若者に対し、年間約380万ユーロの就学援助を行っている。特別な支援を必要とする子どもたちのために、特別支援教諭が学校に配置され、義務教育就学年齢の子どもや若者には、家庭での授業が行われる。さらに、地域の特別支援学校や、視覚障害や盲の子どもの寄宿学校もある。</w:t>
      </w:r>
    </w:p>
    <w:p w14:paraId="764F977A" w14:textId="5623E5AE"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合計16の特別支援学校が</w:t>
      </w:r>
      <w:r w:rsidRPr="00105E4F">
        <w:rPr>
          <w:rFonts w:ascii="ＭＳ 明朝" w:eastAsia="ＭＳ 明朝" w:hAnsi="ＭＳ 明朝"/>
          <w:bCs/>
        </w:rPr>
        <w:t>フォアアールベルク</w:t>
      </w:r>
      <w:r w:rsidRPr="00105E4F">
        <w:rPr>
          <w:rFonts w:ascii="ＭＳ 明朝" w:eastAsia="ＭＳ 明朝" w:hAnsi="ＭＳ 明朝"/>
        </w:rPr>
        <w:t>州で運営されている。2017/2018年度には、合計2,217人のSENの生徒が一般教育の義務教育学校で</w:t>
      </w:r>
      <w:r w:rsidR="00D340EC" w:rsidRPr="00105E4F">
        <w:rPr>
          <w:rFonts w:ascii="ＭＳ 明朝" w:eastAsia="ＭＳ 明朝" w:hAnsi="ＭＳ 明朝" w:hint="eastAsia"/>
          <w:lang w:eastAsia="ja-JP"/>
        </w:rPr>
        <w:t>教</w:t>
      </w:r>
      <w:r w:rsidR="00C45FA9" w:rsidRPr="00105E4F">
        <w:rPr>
          <w:rFonts w:ascii="ＭＳ 明朝" w:eastAsia="ＭＳ 明朝" w:hAnsi="ＭＳ 明朝" w:hint="eastAsia"/>
          <w:lang w:eastAsia="ja-JP"/>
        </w:rPr>
        <w:t>えられ</w:t>
      </w:r>
      <w:r w:rsidRPr="00105E4F">
        <w:rPr>
          <w:rFonts w:ascii="ＭＳ 明朝" w:eastAsia="ＭＳ 明朝" w:hAnsi="ＭＳ 明朝"/>
        </w:rPr>
        <w:t>た。児童生徒1人当たりの</w:t>
      </w:r>
      <w:r w:rsidR="00C45FA9" w:rsidRPr="00105E4F">
        <w:rPr>
          <w:rFonts w:ascii="ＭＳ 明朝" w:eastAsia="ＭＳ 明朝" w:hAnsi="ＭＳ 明朝" w:hint="eastAsia"/>
          <w:lang w:eastAsia="ja-JP"/>
        </w:rPr>
        <w:t>職員</w:t>
      </w:r>
      <w:r w:rsidRPr="00105E4F">
        <w:rPr>
          <w:rFonts w:ascii="ＭＳ 明朝" w:eastAsia="ＭＳ 明朝" w:hAnsi="ＭＳ 明朝"/>
        </w:rPr>
        <w:t>と教師への支出は平均7,559ユーロであった。さらに、授業中の補助のための予算も用意されている。</w:t>
      </w:r>
    </w:p>
    <w:p w14:paraId="667314FC" w14:textId="5BB83658"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シュタイアーマルク州では、</w:t>
      </w:r>
      <w:r w:rsidRPr="00105E4F">
        <w:rPr>
          <w:rFonts w:ascii="ＭＳ 明朝" w:eastAsia="ＭＳ 明朝" w:hAnsi="ＭＳ 明朝"/>
        </w:rPr>
        <w:t>授業やデイケアにサポート要員が追加されている（シュタイアーマルク州義務教育学校整備法第35条、シュタイアーマルク州障害者法第7条）。さらに法律では、</w:t>
      </w:r>
      <w:r w:rsidR="005A3338" w:rsidRPr="00105E4F">
        <w:rPr>
          <w:rFonts w:ascii="ＭＳ 明朝" w:eastAsia="ＭＳ 明朝" w:hAnsi="ＭＳ 明朝" w:hint="eastAsia"/>
          <w:lang w:eastAsia="ja-JP"/>
        </w:rPr>
        <w:t>一般教育の</w:t>
      </w:r>
      <w:r w:rsidRPr="00105E4F">
        <w:rPr>
          <w:rFonts w:ascii="ＭＳ 明朝" w:eastAsia="ＭＳ 明朝" w:hAnsi="ＭＳ 明朝"/>
        </w:rPr>
        <w:t>すべての義務教育学校において、多くの教室と補助室が</w:t>
      </w:r>
      <w:r w:rsidR="0078175C" w:rsidRPr="00105E4F">
        <w:rPr>
          <w:rFonts w:ascii="ＭＳ 明朝" w:eastAsia="ＭＳ 明朝" w:hAnsi="ＭＳ 明朝"/>
        </w:rPr>
        <w:t>障害のある人</w:t>
      </w:r>
      <w:r w:rsidRPr="00105E4F">
        <w:rPr>
          <w:rFonts w:ascii="ＭＳ 明朝" w:eastAsia="ＭＳ 明朝" w:hAnsi="ＭＳ 明朝"/>
        </w:rPr>
        <w:t>に配慮した形で設置されなければならないと定めている（義務教育学校整備に関するシュタイヤーマーク</w:t>
      </w:r>
      <w:r w:rsidR="001F48BE" w:rsidRPr="00105E4F">
        <w:rPr>
          <w:rFonts w:ascii="ＭＳ 明朝" w:eastAsia="ＭＳ 明朝" w:hAnsi="ＭＳ 明朝" w:hint="eastAsia"/>
          <w:lang w:eastAsia="ja-JP"/>
        </w:rPr>
        <w:t>州</w:t>
      </w:r>
      <w:r w:rsidRPr="00105E4F">
        <w:rPr>
          <w:rFonts w:ascii="ＭＳ 明朝" w:eastAsia="ＭＳ 明朝" w:hAnsi="ＭＳ 明朝"/>
        </w:rPr>
        <w:t>法第49条第1項）。</w:t>
      </w:r>
    </w:p>
    <w:p w14:paraId="67F8F683" w14:textId="5DD89C27"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ニーダーエスターライヒ州とオーバーエスターライヒ州は、</w:t>
      </w:r>
      <w:r w:rsidRPr="00105E4F">
        <w:rPr>
          <w:rFonts w:ascii="ＭＳ 明朝" w:eastAsia="ＭＳ 明朝" w:hAnsi="ＭＳ 明朝"/>
        </w:rPr>
        <w:t>支援資金プール</w:t>
      </w:r>
      <w:r w:rsidR="00AE38D2" w:rsidRPr="00105E4F">
        <w:rPr>
          <w:rFonts w:ascii="ＭＳ 明朝" w:eastAsia="ＭＳ 明朝" w:hAnsi="ＭＳ 明朝" w:hint="eastAsia"/>
          <w:lang w:eastAsia="ja-JP"/>
        </w:rPr>
        <w:t>があること</w:t>
      </w:r>
      <w:r w:rsidRPr="00105E4F">
        <w:rPr>
          <w:rFonts w:ascii="ＭＳ 明朝" w:eastAsia="ＭＳ 明朝" w:hAnsi="ＭＳ 明朝"/>
        </w:rPr>
        <w:t>を強調している。ニーダーエスターライヒ州では、例えば、</w:t>
      </w:r>
      <w:r w:rsidR="00AE38D2" w:rsidRPr="00105E4F">
        <w:rPr>
          <w:rFonts w:ascii="ＭＳ 明朝" w:eastAsia="ＭＳ 明朝" w:hAnsi="ＭＳ 明朝" w:hint="eastAsia"/>
          <w:lang w:eastAsia="ja-JP"/>
        </w:rPr>
        <w:t>一般教育</w:t>
      </w:r>
      <w:r w:rsidR="00AE38D2" w:rsidRPr="00105E4F">
        <w:rPr>
          <w:rFonts w:ascii="ＭＳ 明朝" w:eastAsia="ＭＳ 明朝" w:hAnsi="ＭＳ 明朝" w:hint="eastAsia"/>
          <w:lang w:eastAsia="ja-JP"/>
        </w:rPr>
        <w:lastRenderedPageBreak/>
        <w:t>の</w:t>
      </w:r>
      <w:r w:rsidRPr="00105E4F">
        <w:rPr>
          <w:rFonts w:ascii="ＭＳ 明朝" w:eastAsia="ＭＳ 明朝" w:hAnsi="ＭＳ 明朝"/>
        </w:rPr>
        <w:t>義務教育学校の生徒が視覚補助具や補聴器を使用することができ、その費用は学校・保育園基金が負担している。オーバーエスターライヒ州では、点字キーボードや階段などの</w:t>
      </w:r>
      <w:r w:rsidR="00AF5A37" w:rsidRPr="00105E4F">
        <w:rPr>
          <w:rFonts w:ascii="ＭＳ 明朝" w:eastAsia="ＭＳ 明朝" w:hAnsi="ＭＳ 明朝" w:hint="eastAsia"/>
          <w:lang w:eastAsia="ja-JP"/>
        </w:rPr>
        <w:t>技術的援助</w:t>
      </w:r>
      <w:r w:rsidRPr="00105E4F">
        <w:rPr>
          <w:rFonts w:ascii="ＭＳ 明朝" w:eastAsia="ＭＳ 明朝" w:hAnsi="ＭＳ 明朝"/>
        </w:rPr>
        <w:t>が、感覚障害や身体障害</w:t>
      </w:r>
      <w:r w:rsidR="00416224" w:rsidRPr="00105E4F">
        <w:rPr>
          <w:rFonts w:ascii="ＭＳ 明朝" w:eastAsia="ＭＳ 明朝" w:hAnsi="ＭＳ 明朝"/>
        </w:rPr>
        <w:t>のある</w:t>
      </w:r>
      <w:r w:rsidRPr="00105E4F">
        <w:rPr>
          <w:rFonts w:ascii="ＭＳ 明朝" w:eastAsia="ＭＳ 明朝" w:hAnsi="ＭＳ 明朝"/>
        </w:rPr>
        <w:t>生徒のために用意されている。この運営機関は、聴覚・視覚訓練のための地域学校センターを拠点とし、感覚</w:t>
      </w:r>
      <w:r w:rsidR="0078175C" w:rsidRPr="00105E4F">
        <w:rPr>
          <w:rFonts w:ascii="ＭＳ 明朝" w:eastAsia="ＭＳ 明朝" w:hAnsi="ＭＳ 明朝"/>
        </w:rPr>
        <w:t>障害のある人</w:t>
      </w:r>
      <w:r w:rsidRPr="00105E4F">
        <w:rPr>
          <w:rFonts w:ascii="ＭＳ 明朝" w:eastAsia="ＭＳ 明朝" w:hAnsi="ＭＳ 明朝"/>
        </w:rPr>
        <w:t>のための</w:t>
      </w:r>
      <w:r w:rsidR="00AE38D2" w:rsidRPr="00105E4F">
        <w:rPr>
          <w:rFonts w:ascii="ＭＳ 明朝" w:eastAsia="ＭＳ 明朝" w:hAnsi="ＭＳ 明朝" w:hint="eastAsia"/>
          <w:lang w:eastAsia="ja-JP"/>
        </w:rPr>
        <w:t>広域</w:t>
      </w:r>
      <w:r w:rsidRPr="00105E4F">
        <w:rPr>
          <w:rFonts w:ascii="ＭＳ 明朝" w:eastAsia="ＭＳ 明朝" w:hAnsi="ＭＳ 明朝"/>
        </w:rPr>
        <w:t>センターによって組織されている。</w:t>
      </w:r>
    </w:p>
    <w:p w14:paraId="5516002A" w14:textId="72B43012"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オーバーエスターライヒ州では、</w:t>
      </w:r>
      <w:r w:rsidRPr="00105E4F">
        <w:rPr>
          <w:rFonts w:ascii="ＭＳ 明朝" w:eastAsia="ＭＳ 明朝" w:hAnsi="ＭＳ 明朝"/>
        </w:rPr>
        <w:t>児童教育・支援施設の</w:t>
      </w:r>
      <w:r w:rsidR="00AE38D2" w:rsidRPr="00105E4F">
        <w:rPr>
          <w:rFonts w:ascii="ＭＳ 明朝" w:eastAsia="ＭＳ 明朝" w:hAnsi="ＭＳ 明朝" w:hint="eastAsia"/>
          <w:lang w:eastAsia="ja-JP"/>
        </w:rPr>
        <w:t>教員</w:t>
      </w:r>
      <w:r w:rsidRPr="00105E4F">
        <w:rPr>
          <w:rFonts w:ascii="ＭＳ 明朝" w:eastAsia="ＭＳ 明朝" w:hAnsi="ＭＳ 明朝"/>
        </w:rPr>
        <w:t>を対象に、包括的</w:t>
      </w:r>
      <w:r w:rsidR="00AE38D2" w:rsidRPr="00105E4F">
        <w:rPr>
          <w:rFonts w:ascii="ＭＳ 明朝" w:eastAsia="ＭＳ 明朝" w:hAnsi="ＭＳ 明朝" w:hint="eastAsia"/>
          <w:lang w:eastAsia="ja-JP"/>
        </w:rPr>
        <w:t>な無料</w:t>
      </w:r>
      <w:r w:rsidRPr="00105E4F">
        <w:rPr>
          <w:rFonts w:ascii="ＭＳ 明朝" w:eastAsia="ＭＳ 明朝" w:hAnsi="ＭＳ 明朝"/>
        </w:rPr>
        <w:t>追加教育プログラムを提供している</w:t>
      </w:r>
      <w:r w:rsidR="007C37D9" w:rsidRPr="00105E4F">
        <w:rPr>
          <w:rFonts w:ascii="ＭＳ 明朝" w:eastAsia="ＭＳ 明朝" w:hAnsi="ＭＳ 明朝"/>
        </w:rPr>
        <w:t>。</w:t>
      </w:r>
    </w:p>
    <w:p w14:paraId="48113FC5" w14:textId="1293F040"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フォアアールベルク</w:t>
      </w:r>
      <w:r w:rsidRPr="00105E4F">
        <w:rPr>
          <w:rFonts w:ascii="ＭＳ 明朝" w:eastAsia="ＭＳ 明朝" w:hAnsi="ＭＳ 明朝"/>
        </w:rPr>
        <w:t>州の教員養成大学では、インクルーシブ教育についての</w:t>
      </w:r>
      <w:r w:rsidR="00AE38D2" w:rsidRPr="00105E4F">
        <w:rPr>
          <w:rFonts w:ascii="ＭＳ 明朝" w:eastAsia="ＭＳ 明朝" w:hAnsi="ＭＳ 明朝" w:hint="eastAsia"/>
          <w:lang w:eastAsia="ja-JP"/>
        </w:rPr>
        <w:t>現任</w:t>
      </w:r>
      <w:r w:rsidRPr="00105E4F">
        <w:rPr>
          <w:rFonts w:ascii="ＭＳ 明朝" w:eastAsia="ＭＳ 明朝" w:hAnsi="ＭＳ 明朝"/>
        </w:rPr>
        <w:t>研修コースが教員向けに継続的に開講されている。障害のある人は、</w:t>
      </w:r>
      <w:r w:rsidR="00AF5A37" w:rsidRPr="00105E4F">
        <w:rPr>
          <w:rFonts w:ascii="ＭＳ 明朝" w:eastAsia="ＭＳ 明朝" w:hAnsi="ＭＳ 明朝" w:hint="eastAsia"/>
          <w:lang w:eastAsia="ja-JP"/>
        </w:rPr>
        <w:t>まず</w:t>
      </w:r>
      <w:r w:rsidR="0002572F" w:rsidRPr="00105E4F">
        <w:rPr>
          <w:rFonts w:ascii="ＭＳ 明朝" w:eastAsia="ＭＳ 明朝" w:hAnsi="ＭＳ 明朝" w:hint="eastAsia"/>
          <w:lang w:eastAsia="ja-JP"/>
        </w:rPr>
        <w:t>初級教員教育</w:t>
      </w:r>
      <w:r w:rsidRPr="00105E4F">
        <w:rPr>
          <w:rFonts w:ascii="ＭＳ 明朝" w:eastAsia="ＭＳ 明朝" w:hAnsi="ＭＳ 明朝"/>
        </w:rPr>
        <w:t>の学位を取得することが奨励されている。</w:t>
      </w:r>
    </w:p>
    <w:p w14:paraId="58C853B6" w14:textId="4A4AF5C6"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ウィーンの公立義務教育の分野では、</w:t>
      </w:r>
      <w:r w:rsidRPr="00105E4F">
        <w:rPr>
          <w:rFonts w:ascii="ＭＳ 明朝" w:eastAsia="ＭＳ 明朝" w:hAnsi="ＭＳ 明朝"/>
          <w:bCs/>
        </w:rPr>
        <w:t>ウィーン</w:t>
      </w:r>
      <w:r w:rsidR="0002572F" w:rsidRPr="00105E4F">
        <w:rPr>
          <w:rFonts w:ascii="ＭＳ 明朝" w:eastAsia="ＭＳ 明朝" w:hAnsi="ＭＳ 明朝" w:hint="eastAsia"/>
          <w:bCs/>
          <w:lang w:eastAsia="ja-JP"/>
        </w:rPr>
        <w:t>地域</w:t>
      </w:r>
      <w:r w:rsidRPr="00105E4F">
        <w:rPr>
          <w:rFonts w:ascii="ＭＳ 明朝" w:eastAsia="ＭＳ 明朝" w:hAnsi="ＭＳ 明朝"/>
          <w:bCs/>
        </w:rPr>
        <w:t>は</w:t>
      </w:r>
      <w:r w:rsidR="0002572F" w:rsidRPr="00105E4F">
        <w:rPr>
          <w:rFonts w:ascii="ＭＳ 明朝" w:eastAsia="ＭＳ 明朝" w:hAnsi="ＭＳ 明朝" w:hint="eastAsia"/>
          <w:lang w:eastAsia="ja-JP"/>
        </w:rPr>
        <w:t>次の</w:t>
      </w:r>
      <w:r w:rsidRPr="00105E4F">
        <w:rPr>
          <w:rFonts w:ascii="ＭＳ 明朝" w:eastAsia="ＭＳ 明朝" w:hAnsi="ＭＳ 明朝"/>
        </w:rPr>
        <w:t>費用を負担している：</w:t>
      </w:r>
    </w:p>
    <w:p w14:paraId="18406395" w14:textId="7777777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障害のある生徒の通学；</w:t>
      </w:r>
    </w:p>
    <w:p w14:paraId="79390545" w14:textId="7777777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障害のある児童生徒の通学に付き添う人の公共交通機関の無料乗車券。</w:t>
      </w:r>
    </w:p>
    <w:p w14:paraId="1B8C2679" w14:textId="59EB64AD"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特別支援学校が（重度の）身体障害児</w:t>
      </w:r>
      <w:r w:rsidR="00AF5A37" w:rsidRPr="00105E4F">
        <w:rPr>
          <w:rFonts w:ascii="ＭＳ 明朝" w:eastAsia="ＭＳ 明朝" w:hAnsi="ＭＳ 明朝" w:hint="eastAsia"/>
          <w:lang w:eastAsia="ja-JP"/>
        </w:rPr>
        <w:t>を遠足に連れていくときに</w:t>
      </w:r>
      <w:r w:rsidR="00871015" w:rsidRPr="00105E4F">
        <w:rPr>
          <w:rFonts w:ascii="ＭＳ 明朝" w:eastAsia="ＭＳ 明朝" w:hAnsi="ＭＳ 明朝"/>
        </w:rPr>
        <w:t>バスを借りるための資金援助。</w:t>
      </w:r>
    </w:p>
    <w:p w14:paraId="6AACB3EA" w14:textId="368218E4"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過去3年間で、建築対策、</w:t>
      </w:r>
      <w:r w:rsidR="00122482" w:rsidRPr="00105E4F">
        <w:rPr>
          <w:rFonts w:ascii="ＭＳ 明朝" w:eastAsia="ＭＳ 明朝" w:hAnsi="ＭＳ 明朝" w:hint="eastAsia"/>
          <w:lang w:eastAsia="ja-JP"/>
        </w:rPr>
        <w:t>建具</w:t>
      </w:r>
      <w:r w:rsidRPr="00105E4F">
        <w:rPr>
          <w:rFonts w:ascii="ＭＳ 明朝" w:eastAsia="ＭＳ 明朝" w:hAnsi="ＭＳ 明朝"/>
        </w:rPr>
        <w:t>、家具に平均約440万ユーロが費やされた。</w:t>
      </w:r>
    </w:p>
    <w:p w14:paraId="7E7F0E8A" w14:textId="0FF9D141"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ウィーンの義務教育学校に通う4歳から16歳の子どもを対象としたサマー・シティ・キャンプの総合的な教育プログラムは、障害のあるすべての子どもにも提供されてい</w:t>
      </w:r>
      <w:r w:rsidR="0085766E" w:rsidRPr="00105E4F">
        <w:rPr>
          <w:rFonts w:ascii="ＭＳ 明朝" w:eastAsia="ＭＳ 明朝" w:hAnsi="ＭＳ 明朝" w:hint="eastAsia"/>
          <w:lang w:eastAsia="ja-JP"/>
        </w:rPr>
        <w:t>る</w:t>
      </w:r>
      <w:r w:rsidRPr="00105E4F">
        <w:rPr>
          <w:rFonts w:ascii="ＭＳ 明朝" w:eastAsia="ＭＳ 明朝" w:hAnsi="ＭＳ 明朝"/>
        </w:rPr>
        <w:t>。</w:t>
      </w:r>
    </w:p>
    <w:p w14:paraId="0739B5AB" w14:textId="6D3046F5" w:rsidR="00EC5FE2" w:rsidRPr="00105E4F" w:rsidRDefault="00A34B3A" w:rsidP="00EC5FE2">
      <w:pPr>
        <w:pStyle w:val="H23G"/>
        <w:rPr>
          <w:sz w:val="24"/>
          <w:szCs w:val="24"/>
          <w:lang w:val="en-US"/>
        </w:rPr>
      </w:pPr>
      <w:bookmarkStart w:id="60" w:name="_Hlk133844990"/>
      <w:r w:rsidRPr="00105E4F">
        <w:rPr>
          <w:rFonts w:ascii="ＭＳ 明朝" w:eastAsia="ＭＳ 明朝" w:hAnsi="ＭＳ 明朝"/>
        </w:rPr>
        <w:tab/>
      </w:r>
      <w:r w:rsidRPr="00105E4F">
        <w:rPr>
          <w:rFonts w:ascii="ＭＳ 明朝" w:eastAsia="ＭＳ 明朝" w:hAnsi="ＭＳ 明朝"/>
          <w:sz w:val="24"/>
          <w:szCs w:val="24"/>
        </w:rPr>
        <w:tab/>
      </w:r>
      <w:r w:rsidR="00B51B7B" w:rsidRPr="00105E4F">
        <w:rPr>
          <w:rFonts w:ascii="ＭＳ 明朝" w:eastAsia="ＭＳ 明朝" w:hAnsi="ＭＳ 明朝" w:hint="eastAsia"/>
          <w:sz w:val="24"/>
          <w:szCs w:val="24"/>
          <w:lang w:val="en-US" w:eastAsia="ja-JP"/>
        </w:rPr>
        <w:t>労働及び雇用（第２７条）</w:t>
      </w:r>
    </w:p>
    <w:p w14:paraId="6B5DD1F8" w14:textId="4BFB13FF" w:rsidR="00792B19" w:rsidRPr="00105E4F" w:rsidRDefault="0036476A" w:rsidP="00B51B7B">
      <w:pPr>
        <w:pStyle w:val="H1G"/>
        <w:ind w:leftChars="100" w:left="200" w:firstLineChars="400" w:firstLine="964"/>
        <w:rPr>
          <w:rFonts w:ascii="ＭＳ 明朝" w:eastAsia="ＭＳ 明朝" w:hAnsi="ＭＳ 明朝"/>
        </w:rPr>
      </w:pPr>
      <w:r w:rsidRPr="00105E4F">
        <w:rPr>
          <w:rFonts w:ascii="ＭＳ 明朝" w:eastAsia="ＭＳ 明朝" w:hAnsi="ＭＳ 明朝"/>
        </w:rPr>
        <w:t>報告前</w:t>
      </w:r>
      <w:r w:rsidRPr="00105E4F">
        <w:rPr>
          <w:rFonts w:ascii="ＭＳ 明朝" w:eastAsia="ＭＳ 明朝" w:hAnsi="ＭＳ 明朝" w:hint="eastAsia"/>
          <w:lang w:eastAsia="ja-JP"/>
        </w:rPr>
        <w:t>質問事項パラグラフ</w:t>
      </w:r>
      <w:r w:rsidRPr="00105E4F">
        <w:rPr>
          <w:rFonts w:ascii="ＭＳ 明朝" w:eastAsia="ＭＳ 明朝" w:hAnsi="ＭＳ 明朝"/>
        </w:rPr>
        <w:t>42</w:t>
      </w:r>
      <w:r w:rsidRPr="00105E4F">
        <w:rPr>
          <w:rFonts w:ascii="ＭＳ 明朝" w:eastAsia="ＭＳ 明朝" w:hAnsi="ＭＳ 明朝" w:hint="eastAsia"/>
          <w:lang w:eastAsia="ja-JP"/>
        </w:rPr>
        <w:t>への</w:t>
      </w:r>
      <w:r w:rsidR="00A34B3A" w:rsidRPr="00105E4F">
        <w:rPr>
          <w:rFonts w:ascii="ＭＳ 明朝" w:eastAsia="ＭＳ 明朝" w:hAnsi="ＭＳ 明朝"/>
        </w:rPr>
        <w:t>回答</w:t>
      </w:r>
    </w:p>
    <w:bookmarkEnd w:id="60"/>
    <w:p w14:paraId="094D1175" w14:textId="4AEB2CAE"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労働生活への参加は、</w:t>
      </w:r>
      <w:r w:rsidR="009E2D3E" w:rsidRPr="00105E4F">
        <w:rPr>
          <w:rFonts w:ascii="ＭＳ 明朝" w:eastAsia="ＭＳ 明朝" w:hAnsi="ＭＳ 明朝" w:hint="eastAsia"/>
          <w:lang w:eastAsia="ja-JP"/>
        </w:rPr>
        <w:t>どの</w:t>
      </w:r>
      <w:r w:rsidRPr="00105E4F">
        <w:rPr>
          <w:rFonts w:ascii="ＭＳ 明朝" w:eastAsia="ＭＳ 明朝" w:hAnsi="ＭＳ 明朝"/>
        </w:rPr>
        <w:t>社会</w:t>
      </w:r>
      <w:r w:rsidR="00800148" w:rsidRPr="00105E4F">
        <w:rPr>
          <w:rFonts w:ascii="ＭＳ 明朝" w:eastAsia="ＭＳ 明朝" w:hAnsi="ＭＳ 明朝" w:hint="eastAsia"/>
          <w:lang w:eastAsia="ja-JP"/>
        </w:rPr>
        <w:t>にとって</w:t>
      </w:r>
      <w:r w:rsidR="009E2D3E" w:rsidRPr="00105E4F">
        <w:rPr>
          <w:rFonts w:ascii="ＭＳ 明朝" w:eastAsia="ＭＳ 明朝" w:hAnsi="ＭＳ 明朝" w:hint="eastAsia"/>
          <w:lang w:eastAsia="ja-JP"/>
        </w:rPr>
        <w:t>も</w:t>
      </w:r>
      <w:r w:rsidR="00800148" w:rsidRPr="00105E4F">
        <w:rPr>
          <w:rFonts w:ascii="ＭＳ 明朝" w:eastAsia="ＭＳ 明朝" w:hAnsi="ＭＳ 明朝" w:hint="eastAsia"/>
          <w:lang w:eastAsia="ja-JP"/>
        </w:rPr>
        <w:t>、そして</w:t>
      </w:r>
      <w:r w:rsidR="00B959FD" w:rsidRPr="00105E4F">
        <w:rPr>
          <w:rFonts w:ascii="ＭＳ 明朝" w:eastAsia="ＭＳ 明朝" w:hAnsi="ＭＳ 明朝" w:hint="eastAsia"/>
          <w:lang w:eastAsia="ja-JP"/>
        </w:rPr>
        <w:t>包摂</w:t>
      </w:r>
      <w:r w:rsidRPr="00105E4F">
        <w:rPr>
          <w:rFonts w:ascii="ＭＳ 明朝" w:eastAsia="ＭＳ 明朝" w:hAnsi="ＭＳ 明朝"/>
        </w:rPr>
        <w:t>的な社会にとって、主要な要素</w:t>
      </w:r>
      <w:r w:rsidR="004E6E2D" w:rsidRPr="00105E4F">
        <w:rPr>
          <w:rFonts w:ascii="ＭＳ 明朝" w:eastAsia="ＭＳ 明朝" w:hAnsi="ＭＳ 明朝" w:hint="eastAsia"/>
          <w:lang w:eastAsia="ja-JP"/>
        </w:rPr>
        <w:t>か否かはともかく</w:t>
      </w:r>
      <w:r w:rsidRPr="00105E4F">
        <w:rPr>
          <w:rFonts w:ascii="ＭＳ 明朝" w:eastAsia="ＭＳ 明朝" w:hAnsi="ＭＳ 明朝"/>
        </w:rPr>
        <w:t>、ひとつの要素である。</w:t>
      </w:r>
    </w:p>
    <w:p w14:paraId="6CA35A71" w14:textId="0834B788"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連邦レベル</w:t>
      </w:r>
      <w:r w:rsidRPr="00105E4F">
        <w:rPr>
          <w:rFonts w:ascii="ＭＳ 明朝" w:eastAsia="ＭＳ 明朝" w:hAnsi="ＭＳ 明朝"/>
        </w:rPr>
        <w:t>では、ここ数年来</w:t>
      </w:r>
      <w:r w:rsidRPr="00105E4F">
        <w:rPr>
          <w:rFonts w:ascii="ＭＳ 明朝" w:eastAsia="ＭＳ 明朝" w:hAnsi="ＭＳ 明朝"/>
          <w:b/>
        </w:rPr>
        <w:t>、</w:t>
      </w:r>
      <w:r w:rsidR="0078175C" w:rsidRPr="00105E4F">
        <w:rPr>
          <w:rFonts w:ascii="ＭＳ 明朝" w:eastAsia="ＭＳ 明朝" w:hAnsi="ＭＳ 明朝"/>
        </w:rPr>
        <w:t>障害のある人</w:t>
      </w:r>
      <w:r w:rsidRPr="00105E4F">
        <w:rPr>
          <w:rFonts w:ascii="ＭＳ 明朝" w:eastAsia="ＭＳ 明朝" w:hAnsi="ＭＳ 明朝"/>
        </w:rPr>
        <w:t>の職業生活への参加を改善するために、さまざまな</w:t>
      </w:r>
      <w:r w:rsidRPr="00105E4F">
        <w:rPr>
          <w:rFonts w:ascii="ＭＳ 明朝" w:eastAsia="ＭＳ 明朝" w:hAnsi="ＭＳ 明朝"/>
          <w:bCs/>
        </w:rPr>
        <w:t>プロジェクトや個別の助成金が</w:t>
      </w:r>
      <w:r w:rsidRPr="00105E4F">
        <w:rPr>
          <w:rFonts w:ascii="ＭＳ 明朝" w:eastAsia="ＭＳ 明朝" w:hAnsi="ＭＳ 明朝"/>
        </w:rPr>
        <w:t>提供されている</w:t>
      </w:r>
      <w:r w:rsidR="000E6828" w:rsidRPr="00105E4F">
        <w:rPr>
          <w:rFonts w:ascii="ＭＳ 明朝" w:eastAsia="ＭＳ 明朝" w:hAnsi="ＭＳ 明朝" w:hint="eastAsia"/>
          <w:lang w:eastAsia="ja-JP"/>
        </w:rPr>
        <w:t>。</w:t>
      </w:r>
      <w:r w:rsidRPr="00105E4F">
        <w:rPr>
          <w:rFonts w:ascii="ＭＳ 明朝" w:eastAsia="ＭＳ 明朝" w:hAnsi="ＭＳ 明朝"/>
        </w:rPr>
        <w:t>その中心となっているのが、</w:t>
      </w:r>
      <w:r w:rsidR="00A328FC" w:rsidRPr="00105E4F">
        <w:rPr>
          <w:rFonts w:ascii="ＭＳ 明朝" w:eastAsia="ＭＳ 明朝" w:hAnsi="ＭＳ 明朝"/>
        </w:rPr>
        <w:t>社会省</w:t>
      </w:r>
      <w:r w:rsidR="008B4218" w:rsidRPr="00105E4F">
        <w:rPr>
          <w:rFonts w:ascii="ＭＳ 明朝" w:eastAsia="ＭＳ 明朝" w:hAnsi="ＭＳ 明朝" w:hint="eastAsia"/>
          <w:lang w:eastAsia="ja-JP"/>
        </w:rPr>
        <w:t>の</w:t>
      </w:r>
      <w:r w:rsidR="008B4218" w:rsidRPr="00105E4F">
        <w:rPr>
          <w:rFonts w:ascii="ＭＳ 明朝" w:eastAsia="ＭＳ 明朝" w:hAnsi="ＭＳ 明朝"/>
        </w:rPr>
        <w:t>職業支援ネットワーク（NEBA）</w:t>
      </w:r>
      <w:r w:rsidRPr="00105E4F">
        <w:rPr>
          <w:rFonts w:ascii="ＭＳ 明朝" w:eastAsia="ＭＳ 明朝" w:hAnsi="ＭＳ 明朝"/>
        </w:rPr>
        <w:t>と連邦社会・障害サービス局</w:t>
      </w:r>
      <w:r w:rsidR="008B4218" w:rsidRPr="00105E4F">
        <w:rPr>
          <w:rFonts w:ascii="ＭＳ 明朝" w:eastAsia="ＭＳ 明朝" w:hAnsi="ＭＳ 明朝"/>
        </w:rPr>
        <w:t>(</w:t>
      </w:r>
      <w:proofErr w:type="spellStart"/>
      <w:r w:rsidR="008B4218" w:rsidRPr="00105E4F">
        <w:rPr>
          <w:rFonts w:ascii="ＭＳ 明朝" w:eastAsia="ＭＳ 明朝" w:hAnsi="ＭＳ 明朝"/>
        </w:rPr>
        <w:t>Sozialministeriumservice</w:t>
      </w:r>
      <w:proofErr w:type="spellEnd"/>
      <w:r w:rsidR="008B4218" w:rsidRPr="00105E4F">
        <w:rPr>
          <w:rFonts w:ascii="ＭＳ 明朝" w:eastAsia="ＭＳ 明朝" w:hAnsi="ＭＳ 明朝"/>
        </w:rPr>
        <w:t>)</w:t>
      </w:r>
      <w:r w:rsidRPr="00105E4F">
        <w:rPr>
          <w:rFonts w:ascii="ＭＳ 明朝" w:eastAsia="ＭＳ 明朝" w:hAnsi="ＭＳ 明朝"/>
        </w:rPr>
        <w:t>である。NEBAの職業支援サービス（青少年指導、</w:t>
      </w:r>
      <w:r w:rsidR="009C7684" w:rsidRPr="00105E4F">
        <w:rPr>
          <w:rFonts w:ascii="ＭＳ 明朝" w:eastAsia="ＭＳ 明朝" w:hAnsi="ＭＳ 明朝" w:hint="eastAsia"/>
          <w:lang w:eastAsia="ja-JP"/>
        </w:rPr>
        <w:t>就労訓練専門学校（</w:t>
      </w:r>
      <w:r w:rsidR="009C7684" w:rsidRPr="00105E4F">
        <w:t>production school</w:t>
      </w:r>
      <w:r w:rsidR="009C7684" w:rsidRPr="00105E4F">
        <w:rPr>
          <w:rFonts w:ascii="ＭＳ 明朝" w:eastAsia="ＭＳ 明朝" w:hAnsi="ＭＳ 明朝" w:hint="eastAsia"/>
          <w:lang w:eastAsia="ja-JP"/>
        </w:rPr>
        <w:t xml:space="preserve">　訳注　学校中退者などへの就労訓練を行なう学校）</w:t>
      </w:r>
      <w:r w:rsidRPr="00105E4F">
        <w:rPr>
          <w:rFonts w:ascii="ＭＳ 明朝" w:eastAsia="ＭＳ 明朝" w:hAnsi="ＭＳ 明朝"/>
        </w:rPr>
        <w:t>、職業訓練支援、就労支援、ジョブコーチング）は、オーストリアの労働市場政策、</w:t>
      </w:r>
      <w:r w:rsidR="0078175C" w:rsidRPr="00105E4F">
        <w:rPr>
          <w:rFonts w:ascii="ＭＳ 明朝" w:eastAsia="ＭＳ 明朝" w:hAnsi="ＭＳ 明朝"/>
        </w:rPr>
        <w:t>障害のある人</w:t>
      </w:r>
      <w:r w:rsidRPr="00105E4F">
        <w:rPr>
          <w:rFonts w:ascii="ＭＳ 明朝" w:eastAsia="ＭＳ 明朝" w:hAnsi="ＭＳ 明朝"/>
        </w:rPr>
        <w:t>の平等、貧困と排除との闘いの重要な要素である。これらのNEBAサービスは、18歳までの教育と訓練において重要な役割を果たしている。就労支援は、このような幅広いサービスの中で、人々が職を得るために不可欠な役割を果たしている。</w:t>
      </w:r>
    </w:p>
    <w:p w14:paraId="51D18FF2" w14:textId="6971A443"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上記のプロジェクト補助金に加えて、多数の</w:t>
      </w:r>
      <w:r w:rsidRPr="00105E4F">
        <w:rPr>
          <w:rFonts w:ascii="ＭＳ 明朝" w:eastAsia="ＭＳ 明朝" w:hAnsi="ＭＳ 明朝"/>
          <w:bCs/>
        </w:rPr>
        <w:t>技能訓練</w:t>
      </w:r>
      <w:r w:rsidRPr="00105E4F">
        <w:rPr>
          <w:rFonts w:ascii="ＭＳ 明朝" w:eastAsia="ＭＳ 明朝" w:hAnsi="ＭＳ 明朝"/>
        </w:rPr>
        <w:t>措置や</w:t>
      </w:r>
      <w:r w:rsidR="0001606F" w:rsidRPr="00105E4F">
        <w:rPr>
          <w:rFonts w:ascii="ＭＳ 明朝" w:eastAsia="ＭＳ 明朝" w:hAnsi="ＭＳ 明朝" w:hint="eastAsia"/>
          <w:lang w:eastAsia="ja-JP"/>
        </w:rPr>
        <w:t>個々の要求に対応する</w:t>
      </w:r>
      <w:r w:rsidRPr="00105E4F">
        <w:rPr>
          <w:rFonts w:ascii="ＭＳ 明朝" w:eastAsia="ＭＳ 明朝" w:hAnsi="ＭＳ 明朝"/>
        </w:rPr>
        <w:t>個人</w:t>
      </w:r>
      <w:r w:rsidRPr="00105E4F">
        <w:rPr>
          <w:rFonts w:ascii="ＭＳ 明朝" w:eastAsia="ＭＳ 明朝" w:hAnsi="ＭＳ 明朝"/>
          <w:bCs/>
        </w:rPr>
        <w:t>補助金が</w:t>
      </w:r>
      <w:r w:rsidRPr="00105E4F">
        <w:rPr>
          <w:rFonts w:ascii="ＭＳ 明朝" w:eastAsia="ＭＳ 明朝" w:hAnsi="ＭＳ 明朝"/>
        </w:rPr>
        <w:t>提供されて</w:t>
      </w:r>
      <w:r w:rsidRPr="00105E4F">
        <w:rPr>
          <w:rFonts w:ascii="ＭＳ 明朝" w:eastAsia="ＭＳ 明朝" w:hAnsi="ＭＳ 明朝"/>
          <w:bCs/>
        </w:rPr>
        <w:t>いる。</w:t>
      </w:r>
      <w:r w:rsidRPr="00105E4F">
        <w:rPr>
          <w:rFonts w:ascii="ＭＳ 明朝" w:eastAsia="ＭＳ 明朝" w:hAnsi="ＭＳ 明朝"/>
        </w:rPr>
        <w:t>これには、</w:t>
      </w:r>
      <w:r w:rsidR="00A05451" w:rsidRPr="00105E4F">
        <w:rPr>
          <w:rFonts w:ascii="ＭＳ 明朝" w:eastAsia="ＭＳ 明朝" w:hAnsi="ＭＳ 明朝" w:hint="eastAsia"/>
          <w:lang w:eastAsia="ja-JP"/>
        </w:rPr>
        <w:t>補助</w:t>
      </w:r>
      <w:r w:rsidR="0036649A" w:rsidRPr="00105E4F">
        <w:rPr>
          <w:rFonts w:ascii="ＭＳ 明朝" w:eastAsia="ＭＳ 明朝" w:hAnsi="ＭＳ 明朝" w:hint="eastAsia"/>
          <w:lang w:eastAsia="ja-JP"/>
        </w:rPr>
        <w:t>機器</w:t>
      </w:r>
      <w:r w:rsidRPr="00105E4F">
        <w:rPr>
          <w:rFonts w:ascii="ＭＳ 明朝" w:eastAsia="ＭＳ 明朝" w:hAnsi="ＭＳ 明朝"/>
        </w:rPr>
        <w:t>や移動支援</w:t>
      </w:r>
      <w:r w:rsidR="0036649A" w:rsidRPr="00105E4F">
        <w:rPr>
          <w:rFonts w:ascii="ＭＳ 明朝" w:eastAsia="ＭＳ 明朝" w:hAnsi="ＭＳ 明朝" w:hint="eastAsia"/>
          <w:lang w:eastAsia="ja-JP"/>
        </w:rPr>
        <w:t>機器</w:t>
      </w:r>
      <w:r w:rsidRPr="00105E4F">
        <w:rPr>
          <w:rFonts w:ascii="ＭＳ 明朝" w:eastAsia="ＭＳ 明朝" w:hAnsi="ＭＳ 明朝"/>
        </w:rPr>
        <w:t>、個別訓練プログラムなどが含まれる。</w:t>
      </w:r>
    </w:p>
    <w:p w14:paraId="6F8C0A28" w14:textId="615C213B"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賃金以外の人件費に対する補助金を通じて、企業は</w:t>
      </w:r>
      <w:r w:rsidR="0078175C" w:rsidRPr="00105E4F">
        <w:rPr>
          <w:rFonts w:ascii="ＭＳ 明朝" w:eastAsia="ＭＳ 明朝" w:hAnsi="ＭＳ 明朝"/>
        </w:rPr>
        <w:t>障害のある人</w:t>
      </w:r>
      <w:r w:rsidRPr="00105E4F">
        <w:rPr>
          <w:rFonts w:ascii="ＭＳ 明朝" w:eastAsia="ＭＳ 明朝" w:hAnsi="ＭＳ 明朝"/>
        </w:rPr>
        <w:t>に仕事を提供するよう奨励されている。また、</w:t>
      </w:r>
      <w:r w:rsidR="0078175C" w:rsidRPr="00105E4F">
        <w:rPr>
          <w:rFonts w:ascii="ＭＳ 明朝" w:eastAsia="ＭＳ 明朝" w:hAnsi="ＭＳ 明朝"/>
        </w:rPr>
        <w:t>障害のある人</w:t>
      </w:r>
      <w:r w:rsidRPr="00105E4F">
        <w:rPr>
          <w:rFonts w:ascii="ＭＳ 明朝" w:eastAsia="ＭＳ 明朝" w:hAnsi="ＭＳ 明朝"/>
        </w:rPr>
        <w:t>が起業する場合にも助成金が支給される。</w:t>
      </w:r>
    </w:p>
    <w:p w14:paraId="6A6E992A" w14:textId="305EB9F4"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重度の機能障害</w:t>
      </w:r>
      <w:r w:rsidR="00416224" w:rsidRPr="00105E4F">
        <w:rPr>
          <w:rFonts w:ascii="ＭＳ 明朝" w:eastAsia="ＭＳ 明朝" w:hAnsi="ＭＳ 明朝"/>
        </w:rPr>
        <w:t>のある</w:t>
      </w:r>
      <w:r w:rsidRPr="00105E4F">
        <w:rPr>
          <w:rFonts w:ascii="ＭＳ 明朝" w:eastAsia="ＭＳ 明朝" w:hAnsi="ＭＳ 明朝"/>
        </w:rPr>
        <w:t>人は、さらに職場で</w:t>
      </w:r>
      <w:r w:rsidR="001A7EC7" w:rsidRPr="00105E4F">
        <w:rPr>
          <w:rFonts w:ascii="ＭＳ 明朝" w:eastAsia="ＭＳ 明朝" w:hAnsi="ＭＳ 明朝" w:hint="eastAsia"/>
          <w:lang w:eastAsia="ja-JP"/>
        </w:rPr>
        <w:t>パーソナルアシスタンス</w:t>
      </w:r>
      <w:r w:rsidRPr="00105E4F">
        <w:rPr>
          <w:rFonts w:ascii="ＭＳ 明朝" w:eastAsia="ＭＳ 明朝" w:hAnsi="ＭＳ 明朝"/>
        </w:rPr>
        <w:t>を受ける。</w:t>
      </w:r>
    </w:p>
    <w:p w14:paraId="2FF6CB2F" w14:textId="653C42BA"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lastRenderedPageBreak/>
        <w:t>2017年10月に採択されたインクルージョン・パッケージは、</w:t>
      </w:r>
      <w:r w:rsidR="0078175C" w:rsidRPr="00105E4F">
        <w:rPr>
          <w:rFonts w:ascii="ＭＳ 明朝" w:eastAsia="ＭＳ 明朝" w:hAnsi="ＭＳ 明朝"/>
        </w:rPr>
        <w:t>障害のある人</w:t>
      </w:r>
      <w:r w:rsidRPr="00105E4F">
        <w:rPr>
          <w:rFonts w:ascii="ＭＳ 明朝" w:eastAsia="ＭＳ 明朝" w:hAnsi="ＭＳ 明朝"/>
        </w:rPr>
        <w:t>の雇用状況改善のマイルストーン</w:t>
      </w:r>
      <w:r w:rsidR="004F1010" w:rsidRPr="00105E4F">
        <w:rPr>
          <w:rFonts w:ascii="ＭＳ 明朝" w:eastAsia="ＭＳ 明朝" w:hAnsi="ＭＳ 明朝" w:hint="eastAsia"/>
          <w:lang w:eastAsia="ja-JP"/>
        </w:rPr>
        <w:t>（中間目標）</w:t>
      </w:r>
      <w:r w:rsidRPr="00105E4F">
        <w:rPr>
          <w:rFonts w:ascii="ＭＳ 明朝" w:eastAsia="ＭＳ 明朝" w:hAnsi="ＭＳ 明朝"/>
        </w:rPr>
        <w:t>となった。</w:t>
      </w:r>
      <w:r w:rsidR="0078175C" w:rsidRPr="00105E4F">
        <w:rPr>
          <w:rFonts w:ascii="ＭＳ 明朝" w:eastAsia="ＭＳ 明朝" w:hAnsi="ＭＳ 明朝"/>
        </w:rPr>
        <w:t>障害のある人</w:t>
      </w:r>
      <w:r w:rsidRPr="00105E4F">
        <w:rPr>
          <w:rFonts w:ascii="ＭＳ 明朝" w:eastAsia="ＭＳ 明朝" w:hAnsi="ＭＳ 明朝"/>
        </w:rPr>
        <w:t>に対する法的保護の拡充と並行して、</w:t>
      </w:r>
      <w:r w:rsidR="0078175C" w:rsidRPr="00105E4F">
        <w:rPr>
          <w:rFonts w:ascii="ＭＳ 明朝" w:eastAsia="ＭＳ 明朝" w:hAnsi="ＭＳ 明朝"/>
        </w:rPr>
        <w:t>障害のある人</w:t>
      </w:r>
      <w:r w:rsidRPr="00105E4F">
        <w:rPr>
          <w:rFonts w:ascii="ＭＳ 明朝" w:eastAsia="ＭＳ 明朝" w:hAnsi="ＭＳ 明朝"/>
        </w:rPr>
        <w:t>の労働生活への参加レベル向上のための年間予算は、2017年の約4,700万ユーロから2018年</w:t>
      </w:r>
      <w:r w:rsidR="00B86095" w:rsidRPr="00105E4F">
        <w:rPr>
          <w:rFonts w:ascii="ＭＳ 明朝" w:eastAsia="ＭＳ 明朝" w:hAnsi="ＭＳ 明朝" w:hint="eastAsia"/>
          <w:lang w:eastAsia="ja-JP"/>
        </w:rPr>
        <w:t>に</w:t>
      </w:r>
      <w:r w:rsidRPr="00105E4F">
        <w:rPr>
          <w:rFonts w:ascii="ＭＳ 明朝" w:eastAsia="ＭＳ 明朝" w:hAnsi="ＭＳ 明朝"/>
        </w:rPr>
        <w:t>は9,000万ユーロ（調整後）に増額された。</w:t>
      </w:r>
    </w:p>
    <w:p w14:paraId="29DD8545" w14:textId="47B77F99"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重要な利害関係者の参加を得て、対策</w:t>
      </w:r>
      <w:r w:rsidR="004D4C15" w:rsidRPr="00105E4F">
        <w:rPr>
          <w:rFonts w:ascii="ＭＳ 明朝" w:eastAsia="ＭＳ 明朝" w:hAnsi="ＭＳ 明朝" w:hint="eastAsia"/>
          <w:lang w:eastAsia="ja-JP"/>
        </w:rPr>
        <w:t>一括提案</w:t>
      </w:r>
      <w:r w:rsidRPr="00105E4F">
        <w:rPr>
          <w:rFonts w:ascii="ＭＳ 明朝" w:eastAsia="ＭＳ 明朝" w:hAnsi="ＭＳ 明朝"/>
        </w:rPr>
        <w:t>が作成され、今後段階的に実現される予定である。</w:t>
      </w:r>
    </w:p>
    <w:p w14:paraId="324E6E93" w14:textId="68A3B0B2"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今後は、特に以下のような具体的な施策を通じて、企業が</w:t>
      </w:r>
      <w:r w:rsidR="0078175C" w:rsidRPr="00105E4F">
        <w:rPr>
          <w:rFonts w:ascii="ＭＳ 明朝" w:eastAsia="ＭＳ 明朝" w:hAnsi="ＭＳ 明朝"/>
        </w:rPr>
        <w:t>障害のある人</w:t>
      </w:r>
      <w:r w:rsidRPr="00105E4F">
        <w:rPr>
          <w:rFonts w:ascii="ＭＳ 明朝" w:eastAsia="ＭＳ 明朝" w:hAnsi="ＭＳ 明朝"/>
        </w:rPr>
        <w:t>を雇用する際の支援を行うことになる：</w:t>
      </w:r>
    </w:p>
    <w:p w14:paraId="05F4D453" w14:textId="137FE60B"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賃金</w:t>
      </w:r>
      <w:r w:rsidR="00B06793" w:rsidRPr="00105E4F">
        <w:rPr>
          <w:rFonts w:ascii="ＭＳ 明朝" w:eastAsia="ＭＳ 明朝" w:hAnsi="ＭＳ 明朝" w:hint="eastAsia"/>
          <w:lang w:eastAsia="ja-JP"/>
        </w:rPr>
        <w:t>補助（</w:t>
      </w:r>
      <w:r w:rsidR="00B06793" w:rsidRPr="00105E4F">
        <w:rPr>
          <w:rFonts w:ascii="ＭＳ 明朝" w:eastAsia="ＭＳ 明朝" w:hAnsi="ＭＳ 明朝"/>
          <w:lang w:eastAsia="ja-JP"/>
        </w:rPr>
        <w:t>wage subsidies</w:t>
      </w:r>
      <w:r w:rsidR="00B06793" w:rsidRPr="00105E4F">
        <w:rPr>
          <w:rFonts w:ascii="ＭＳ 明朝" w:eastAsia="ＭＳ 明朝" w:hAnsi="ＭＳ 明朝" w:hint="eastAsia"/>
          <w:lang w:eastAsia="ja-JP"/>
        </w:rPr>
        <w:t>）</w:t>
      </w:r>
      <w:r w:rsidR="00871015" w:rsidRPr="00105E4F">
        <w:rPr>
          <w:rFonts w:ascii="ＭＳ 明朝" w:eastAsia="ＭＳ 明朝" w:hAnsi="ＭＳ 明朝"/>
        </w:rPr>
        <w:t>の増額と早期開始；</w:t>
      </w:r>
    </w:p>
    <w:p w14:paraId="1C821C3E" w14:textId="7777777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補助金支給期間の延長；</w:t>
      </w:r>
    </w:p>
    <w:p w14:paraId="468230D1" w14:textId="4E28D22B"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障害</w:t>
      </w:r>
      <w:r w:rsidR="0027191B" w:rsidRPr="00105E4F">
        <w:rPr>
          <w:rFonts w:ascii="ＭＳ 明朝" w:eastAsia="ＭＳ 明朝" w:hAnsi="ＭＳ 明朝" w:hint="eastAsia"/>
          <w:lang w:eastAsia="ja-JP"/>
        </w:rPr>
        <w:t>のある</w:t>
      </w:r>
      <w:r w:rsidR="00871015" w:rsidRPr="00105E4F">
        <w:rPr>
          <w:rFonts w:ascii="ＭＳ 明朝" w:eastAsia="ＭＳ 明朝" w:hAnsi="ＭＳ 明朝"/>
        </w:rPr>
        <w:t>技能実習生への支援拡大</w:t>
      </w:r>
      <w:r w:rsidR="004D4C15" w:rsidRPr="00105E4F">
        <w:rPr>
          <w:rFonts w:ascii="ＭＳ 明朝" w:eastAsia="ＭＳ 明朝" w:hAnsi="ＭＳ 明朝" w:hint="eastAsia"/>
          <w:lang w:eastAsia="ja-JP"/>
        </w:rPr>
        <w:t>、および、</w:t>
      </w:r>
    </w:p>
    <w:p w14:paraId="0B97A7E8" w14:textId="7777777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情報および意識向上対策。</w:t>
      </w:r>
    </w:p>
    <w:p w14:paraId="54112AEC" w14:textId="2C3BD1D7"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健康</w:t>
      </w:r>
      <w:r w:rsidR="0078175C" w:rsidRPr="00105E4F">
        <w:rPr>
          <w:rFonts w:ascii="ＭＳ 明朝" w:eastAsia="ＭＳ 明朝" w:hAnsi="ＭＳ 明朝"/>
        </w:rPr>
        <w:t>障害のある人</w:t>
      </w:r>
      <w:r w:rsidRPr="00105E4F">
        <w:rPr>
          <w:rFonts w:ascii="ＭＳ 明朝" w:eastAsia="ＭＳ 明朝" w:hAnsi="ＭＳ 明朝"/>
        </w:rPr>
        <w:t>は、包括的な</w:t>
      </w:r>
      <w:r w:rsidRPr="00105E4F">
        <w:rPr>
          <w:rFonts w:ascii="ＭＳ 明朝" w:eastAsia="ＭＳ 明朝" w:hAnsi="ＭＳ 明朝"/>
          <w:bCs/>
        </w:rPr>
        <w:t>労働市場政策支援体制を</w:t>
      </w:r>
      <w:r w:rsidRPr="00105E4F">
        <w:rPr>
          <w:rFonts w:ascii="ＭＳ 明朝" w:eastAsia="ＭＳ 明朝" w:hAnsi="ＭＳ 明朝"/>
        </w:rPr>
        <w:t>必要としている。公共職業安定所（</w:t>
      </w:r>
      <w:proofErr w:type="spellStart"/>
      <w:r w:rsidRPr="00105E4F">
        <w:rPr>
          <w:rFonts w:ascii="ＭＳ 明朝" w:eastAsia="ＭＳ 明朝" w:hAnsi="ＭＳ 明朝"/>
        </w:rPr>
        <w:t>Arbeitsmarktservice</w:t>
      </w:r>
      <w:proofErr w:type="spellEnd"/>
      <w:r w:rsidRPr="00105E4F">
        <w:rPr>
          <w:rFonts w:ascii="ＭＳ 明朝" w:eastAsia="ＭＳ 明朝" w:hAnsi="ＭＳ 明朝"/>
        </w:rPr>
        <w:t xml:space="preserve"> - AMS）は、職業紹介、技能訓練、雇用拡大の促進といった分野での提供を強化・拡大している。</w:t>
      </w:r>
    </w:p>
    <w:p w14:paraId="31A8900E" w14:textId="0A05713C" w:rsidR="00792B19" w:rsidRPr="00105E4F" w:rsidRDefault="009E69FC" w:rsidP="00693435">
      <w:pPr>
        <w:pStyle w:val="ParaNoG"/>
        <w:numPr>
          <w:ilvl w:val="0"/>
          <w:numId w:val="24"/>
        </w:numPr>
        <w:rPr>
          <w:rFonts w:ascii="ＭＳ 明朝" w:eastAsia="ＭＳ 明朝" w:hAnsi="ＭＳ 明朝"/>
        </w:rPr>
      </w:pPr>
      <w:r w:rsidRPr="00105E4F">
        <w:rPr>
          <w:rFonts w:ascii="ＭＳ 明朝" w:eastAsia="ＭＳ 明朝" w:hAnsi="ＭＳ 明朝" w:hint="eastAsia"/>
          <w:lang w:eastAsia="ja-JP"/>
        </w:rPr>
        <w:t>「白紙委任状（</w:t>
      </w:r>
      <w:r w:rsidRPr="00105E4F">
        <w:rPr>
          <w:rFonts w:ascii="ＭＳ 明朝" w:eastAsia="ＭＳ 明朝" w:hAnsi="ＭＳ 明朝"/>
          <w:lang w:eastAsia="ja-JP"/>
        </w:rPr>
        <w:t>Carte Blanche</w:t>
      </w:r>
      <w:r w:rsidRPr="00105E4F">
        <w:rPr>
          <w:rFonts w:ascii="ＭＳ 明朝" w:eastAsia="ＭＳ 明朝" w:hAnsi="ＭＳ 明朝" w:hint="eastAsia"/>
          <w:lang w:eastAsia="ja-JP"/>
        </w:rPr>
        <w:t>）」（</w:t>
      </w:r>
      <w:r w:rsidR="00510CD9" w:rsidRPr="00105E4F">
        <w:rPr>
          <w:rFonts w:ascii="ＭＳ 明朝" w:eastAsia="ＭＳ 明朝" w:hAnsi="ＭＳ 明朝" w:hint="eastAsia"/>
          <w:lang w:eastAsia="ja-JP"/>
        </w:rPr>
        <w:t xml:space="preserve">別名　</w:t>
      </w:r>
      <w:r w:rsidR="00E442ED" w:rsidRPr="00105E4F">
        <w:rPr>
          <w:rFonts w:ascii="ＭＳ 明朝" w:eastAsia="ＭＳ 明朝" w:hAnsi="ＭＳ 明朝" w:hint="eastAsia"/>
          <w:lang w:eastAsia="ja-JP"/>
        </w:rPr>
        <w:t>「お墨付き（</w:t>
      </w:r>
      <w:proofErr w:type="spellStart"/>
      <w:r w:rsidR="00E442ED" w:rsidRPr="00105E4F">
        <w:rPr>
          <w:rFonts w:ascii="ＭＳ 明朝" w:eastAsia="ＭＳ 明朝" w:hAnsi="ＭＳ 明朝"/>
          <w:lang w:eastAsia="ja-JP"/>
        </w:rPr>
        <w:t>Freibrief</w:t>
      </w:r>
      <w:proofErr w:type="spellEnd"/>
      <w:r w:rsidR="00E442ED" w:rsidRPr="00105E4F">
        <w:rPr>
          <w:rFonts w:ascii="ＭＳ 明朝" w:eastAsia="ＭＳ 明朝" w:hAnsi="ＭＳ 明朝" w:hint="eastAsia"/>
          <w:lang w:eastAsia="ja-JP"/>
        </w:rPr>
        <w:t>）」）という名前の</w:t>
      </w:r>
      <w:r w:rsidR="00DC0343" w:rsidRPr="00105E4F">
        <w:rPr>
          <w:rFonts w:ascii="ＭＳ 明朝" w:eastAsia="ＭＳ 明朝" w:hAnsi="ＭＳ 明朝" w:hint="eastAsia"/>
          <w:lang w:eastAsia="ja-JP"/>
        </w:rPr>
        <w:t>プロジェクトが新たに導入され</w:t>
      </w:r>
      <w:r w:rsidR="00C73B82" w:rsidRPr="00105E4F">
        <w:rPr>
          <w:rFonts w:ascii="ＭＳ 明朝" w:eastAsia="ＭＳ 明朝" w:hAnsi="ＭＳ 明朝" w:hint="eastAsia"/>
          <w:lang w:eastAsia="ja-JP"/>
        </w:rPr>
        <w:t>た</w:t>
      </w:r>
      <w:r w:rsidR="00DC0343" w:rsidRPr="00105E4F">
        <w:rPr>
          <w:rFonts w:ascii="ＭＳ 明朝" w:eastAsia="ＭＳ 明朝" w:hAnsi="ＭＳ 明朝" w:hint="eastAsia"/>
          <w:lang w:eastAsia="ja-JP"/>
        </w:rPr>
        <w:t>。</w:t>
      </w:r>
      <w:r w:rsidR="00A34B3A" w:rsidRPr="00105E4F">
        <w:rPr>
          <w:rFonts w:ascii="ＭＳ 明朝" w:eastAsia="ＭＳ 明朝" w:hAnsi="ＭＳ 明朝"/>
        </w:rPr>
        <w:t>この目的は、統合失調症や双極性障害のために障害年金や</w:t>
      </w:r>
      <w:r w:rsidR="00C73B82" w:rsidRPr="00105E4F">
        <w:rPr>
          <w:rFonts w:ascii="ＭＳ 明朝" w:eastAsia="ＭＳ 明朝" w:hAnsi="ＭＳ 明朝" w:hint="eastAsia"/>
          <w:lang w:eastAsia="ja-JP"/>
        </w:rPr>
        <w:t>廃疾</w:t>
      </w:r>
      <w:r w:rsidR="00A34B3A" w:rsidRPr="00105E4F">
        <w:rPr>
          <w:rFonts w:ascii="ＭＳ 明朝" w:eastAsia="ＭＳ 明朝" w:hAnsi="ＭＳ 明朝"/>
        </w:rPr>
        <w:t>年金を受給している人の職業復帰の条件を改善することである</w:t>
      </w:r>
      <w:r w:rsidR="00A34B3A" w:rsidRPr="00105E4F">
        <w:rPr>
          <w:rFonts w:ascii="ＭＳ 明朝" w:eastAsia="ＭＳ 明朝" w:hAnsi="ＭＳ 明朝"/>
          <w:bCs/>
        </w:rPr>
        <w:t>。</w:t>
      </w:r>
      <w:r w:rsidR="00B3168B" w:rsidRPr="00105E4F">
        <w:rPr>
          <w:rFonts w:ascii="ＭＳ 明朝" w:eastAsia="ＭＳ 明朝" w:hAnsi="ＭＳ 明朝"/>
        </w:rPr>
        <w:t>2008年7月1日に開始され</w:t>
      </w:r>
      <w:r w:rsidR="00E96998" w:rsidRPr="00105E4F">
        <w:rPr>
          <w:rFonts w:ascii="ＭＳ 明朝" w:eastAsia="ＭＳ 明朝" w:hAnsi="ＭＳ 明朝" w:hint="eastAsia"/>
          <w:lang w:eastAsia="ja-JP"/>
        </w:rPr>
        <w:t>た</w:t>
      </w:r>
      <w:r w:rsidR="00A34B3A" w:rsidRPr="00105E4F">
        <w:rPr>
          <w:rFonts w:ascii="ＭＳ 明朝" w:eastAsia="ＭＳ 明朝" w:hAnsi="ＭＳ 明朝"/>
        </w:rPr>
        <w:t>このプロジェクトは、年金保険機関、</w:t>
      </w:r>
      <w:r w:rsidR="0047189B" w:rsidRPr="00105E4F">
        <w:rPr>
          <w:rFonts w:ascii="ＭＳ 明朝" w:eastAsia="ＭＳ 明朝" w:hAnsi="ＭＳ 明朝" w:hint="eastAsia"/>
          <w:lang w:eastAsia="ja-JP"/>
        </w:rPr>
        <w:t>社会省サービス（</w:t>
      </w:r>
      <w:proofErr w:type="spellStart"/>
      <w:r w:rsidR="00A34B3A" w:rsidRPr="00105E4F">
        <w:rPr>
          <w:rFonts w:ascii="ＭＳ 明朝" w:eastAsia="ＭＳ 明朝" w:hAnsi="ＭＳ 明朝"/>
        </w:rPr>
        <w:t>Sozialministeriumservice</w:t>
      </w:r>
      <w:proofErr w:type="spellEnd"/>
      <w:r w:rsidR="0047189B" w:rsidRPr="00105E4F">
        <w:rPr>
          <w:rFonts w:ascii="ＭＳ 明朝" w:eastAsia="ＭＳ 明朝" w:hAnsi="ＭＳ 明朝" w:hint="eastAsia"/>
          <w:lang w:eastAsia="ja-JP"/>
        </w:rPr>
        <w:t>）</w:t>
      </w:r>
      <w:r w:rsidR="00A34B3A" w:rsidRPr="00105E4F">
        <w:rPr>
          <w:rFonts w:ascii="ＭＳ 明朝" w:eastAsia="ＭＳ 明朝" w:hAnsi="ＭＳ 明朝"/>
        </w:rPr>
        <w:t>、精神障害者就労支援</w:t>
      </w:r>
      <w:r w:rsidR="005E706A" w:rsidRPr="00105E4F">
        <w:rPr>
          <w:rFonts w:ascii="ＭＳ 明朝" w:eastAsia="ＭＳ 明朝" w:hAnsi="ＭＳ 明朝" w:hint="eastAsia"/>
          <w:lang w:eastAsia="ja-JP"/>
        </w:rPr>
        <w:t>企画（</w:t>
      </w:r>
      <w:r w:rsidR="00C51D99" w:rsidRPr="00105E4F">
        <w:rPr>
          <w:rFonts w:ascii="ＭＳ 明朝" w:eastAsia="ＭＳ 明朝" w:hAnsi="ＭＳ 明朝"/>
        </w:rPr>
        <w:t>Pro Mente</w:t>
      </w:r>
      <w:r w:rsidR="005E706A" w:rsidRPr="00105E4F">
        <w:rPr>
          <w:rFonts w:ascii="ＭＳ 明朝" w:eastAsia="ＭＳ 明朝" w:hAnsi="ＭＳ 明朝" w:hint="eastAsia"/>
          <w:lang w:eastAsia="ja-JP"/>
        </w:rPr>
        <w:t>）</w:t>
      </w:r>
      <w:r w:rsidR="00A34B3A" w:rsidRPr="00105E4F">
        <w:rPr>
          <w:rFonts w:ascii="ＭＳ 明朝" w:eastAsia="ＭＳ 明朝" w:hAnsi="ＭＳ 明朝"/>
        </w:rPr>
        <w:t>と協力して、</w:t>
      </w:r>
      <w:r w:rsidR="00A328FC" w:rsidRPr="00105E4F">
        <w:rPr>
          <w:rFonts w:ascii="ＭＳ 明朝" w:eastAsia="ＭＳ 明朝" w:hAnsi="ＭＳ 明朝"/>
        </w:rPr>
        <w:t>社会省</w:t>
      </w:r>
      <w:r w:rsidR="00A34B3A" w:rsidRPr="00105E4F">
        <w:rPr>
          <w:rFonts w:ascii="ＭＳ 明朝" w:eastAsia="ＭＳ 明朝" w:hAnsi="ＭＳ 明朝"/>
        </w:rPr>
        <w:t>から</w:t>
      </w:r>
      <w:r w:rsidR="001C74C3" w:rsidRPr="00105E4F">
        <w:rPr>
          <w:rFonts w:ascii="ＭＳ 明朝" w:eastAsia="ＭＳ 明朝" w:hAnsi="ＭＳ 明朝" w:hint="eastAsia"/>
          <w:lang w:eastAsia="ja-JP"/>
        </w:rPr>
        <w:t>の</w:t>
      </w:r>
      <w:r w:rsidR="00A34B3A" w:rsidRPr="00105E4F">
        <w:rPr>
          <w:rFonts w:ascii="ＭＳ 明朝" w:eastAsia="ＭＳ 明朝" w:hAnsi="ＭＳ 明朝"/>
        </w:rPr>
        <w:t>委託</w:t>
      </w:r>
      <w:r w:rsidR="001C74C3" w:rsidRPr="00105E4F">
        <w:rPr>
          <w:rFonts w:ascii="ＭＳ 明朝" w:eastAsia="ＭＳ 明朝" w:hAnsi="ＭＳ 明朝" w:hint="eastAsia"/>
          <w:lang w:eastAsia="ja-JP"/>
        </w:rPr>
        <w:t>による。</w:t>
      </w:r>
    </w:p>
    <w:p w14:paraId="018078F4" w14:textId="27528DE0" w:rsidR="00022C81" w:rsidRPr="00105E4F" w:rsidRDefault="00A34B3A" w:rsidP="00A7377E">
      <w:pPr>
        <w:pStyle w:val="ParaNoG"/>
        <w:numPr>
          <w:ilvl w:val="0"/>
          <w:numId w:val="24"/>
        </w:numPr>
        <w:rPr>
          <w:rFonts w:ascii="ＭＳ 明朝" w:eastAsiaTheme="minorEastAsia" w:hAnsi="ＭＳ 明朝"/>
        </w:rPr>
      </w:pPr>
      <w:r w:rsidRPr="00105E4F">
        <w:rPr>
          <w:rFonts w:ascii="ＭＳ 明朝" w:eastAsia="ＭＳ 明朝" w:hAnsi="ＭＳ 明朝"/>
        </w:rPr>
        <w:t>特に成人</w:t>
      </w:r>
      <w:r w:rsidR="00FF2592" w:rsidRPr="00105E4F">
        <w:rPr>
          <w:rFonts w:ascii="ＭＳ 明朝" w:eastAsia="ＭＳ 明朝" w:hAnsi="ＭＳ 明朝" w:hint="eastAsia"/>
          <w:lang w:eastAsia="ja-JP"/>
        </w:rPr>
        <w:t>の</w:t>
      </w:r>
      <w:r w:rsidR="0078175C" w:rsidRPr="00105E4F">
        <w:rPr>
          <w:rFonts w:ascii="ＭＳ 明朝" w:eastAsia="ＭＳ 明朝" w:hAnsi="ＭＳ 明朝"/>
        </w:rPr>
        <w:t>障害のある人</w:t>
      </w:r>
      <w:r w:rsidRPr="00105E4F">
        <w:rPr>
          <w:rFonts w:ascii="ＭＳ 明朝" w:eastAsia="ＭＳ 明朝" w:hAnsi="ＭＳ 明朝"/>
        </w:rPr>
        <w:t>のための</w:t>
      </w:r>
      <w:r w:rsidR="00FF2592" w:rsidRPr="00105E4F">
        <w:rPr>
          <w:rFonts w:ascii="ＭＳ 明朝" w:eastAsia="ＭＳ 明朝" w:hAnsi="ＭＳ 明朝" w:hint="eastAsia"/>
          <w:bCs/>
          <w:lang w:eastAsia="ja-JP"/>
        </w:rPr>
        <w:t>養成</w:t>
      </w:r>
      <w:r w:rsidRPr="00105E4F">
        <w:rPr>
          <w:rFonts w:ascii="ＭＳ 明朝" w:eastAsia="ＭＳ 明朝" w:hAnsi="ＭＳ 明朝"/>
          <w:bCs/>
        </w:rPr>
        <w:t>研修</w:t>
      </w:r>
      <w:r w:rsidR="009871FC" w:rsidRPr="00105E4F">
        <w:rPr>
          <w:rFonts w:ascii="ＭＳ 明朝" w:eastAsia="ＭＳ 明朝" w:hAnsi="ＭＳ 明朝" w:hint="eastAsia"/>
          <w:bCs/>
          <w:lang w:eastAsia="ja-JP"/>
        </w:rPr>
        <w:t>、</w:t>
      </w:r>
      <w:r w:rsidRPr="00105E4F">
        <w:rPr>
          <w:rFonts w:ascii="ＭＳ 明朝" w:eastAsia="ＭＳ 明朝" w:hAnsi="ＭＳ 明朝"/>
          <w:bCs/>
        </w:rPr>
        <w:t>および</w:t>
      </w:r>
      <w:r w:rsidR="00FF2592" w:rsidRPr="00105E4F">
        <w:rPr>
          <w:rFonts w:ascii="ＭＳ 明朝" w:eastAsia="ＭＳ 明朝" w:hAnsi="ＭＳ 明朝" w:hint="eastAsia"/>
          <w:bCs/>
          <w:lang w:eastAsia="ja-JP"/>
        </w:rPr>
        <w:t>採用後</w:t>
      </w:r>
      <w:r w:rsidRPr="00105E4F">
        <w:rPr>
          <w:rFonts w:ascii="ＭＳ 明朝" w:eastAsia="ＭＳ 明朝" w:hAnsi="ＭＳ 明朝"/>
          <w:bCs/>
        </w:rPr>
        <w:t>研修のための</w:t>
      </w:r>
      <w:r w:rsidRPr="00105E4F">
        <w:rPr>
          <w:rFonts w:ascii="ＭＳ 明朝" w:eastAsia="ＭＳ 明朝" w:hAnsi="ＭＳ 明朝"/>
        </w:rPr>
        <w:t>別個の機関があり、AMSから委託された研修コースを実施しているか、AMSがその費用を負担している。例えば、職業教育リハビリテーションセンター、ウィーンのオーストリア視覚障害者協会の訓練機関</w:t>
      </w:r>
      <w:r w:rsidR="00A7377E" w:rsidRPr="00105E4F">
        <w:rPr>
          <w:rFonts w:ascii="ＭＳ 明朝" w:eastAsia="ＭＳ 明朝" w:hAnsi="ＭＳ 明朝" w:hint="eastAsia"/>
        </w:rPr>
        <w:t>（</w:t>
      </w:r>
      <w:r w:rsidR="00A7377E" w:rsidRPr="00105E4F">
        <w:rPr>
          <w:rFonts w:ascii="ＭＳ 明朝" w:eastAsia="ＭＳ 明朝" w:hAnsi="ＭＳ 明朝"/>
        </w:rPr>
        <w:t>SEBUS</w:t>
      </w:r>
      <w:r w:rsidR="00A7377E" w:rsidRPr="00105E4F">
        <w:rPr>
          <w:rFonts w:ascii="ＭＳ 明朝" w:eastAsia="ＭＳ 明朝" w:hAnsi="ＭＳ 明朝" w:hint="eastAsia"/>
        </w:rPr>
        <w:t>:</w:t>
      </w:r>
      <w:r w:rsidR="00A7377E" w:rsidRPr="00105E4F">
        <w:rPr>
          <w:rFonts w:ascii="ＭＳ 明朝" w:eastAsia="ＭＳ 明朝" w:hAnsi="ＭＳ 明朝"/>
        </w:rPr>
        <w:t xml:space="preserve"> </w:t>
      </w:r>
      <w:proofErr w:type="spellStart"/>
      <w:r w:rsidR="00A7377E" w:rsidRPr="00105E4F">
        <w:rPr>
          <w:rFonts w:ascii="ＭＳ 明朝" w:eastAsia="ＭＳ 明朝" w:hAnsi="ＭＳ 明朝"/>
        </w:rPr>
        <w:t>Schulungseinrichtung</w:t>
      </w:r>
      <w:proofErr w:type="spellEnd"/>
      <w:r w:rsidR="00A7377E" w:rsidRPr="00105E4F">
        <w:rPr>
          <w:rFonts w:ascii="ＭＳ 明朝" w:eastAsia="ＭＳ 明朝" w:hAnsi="ＭＳ 明朝"/>
        </w:rPr>
        <w:t xml:space="preserve"> für </w:t>
      </w:r>
      <w:proofErr w:type="spellStart"/>
      <w:r w:rsidR="00A7377E" w:rsidRPr="00105E4F">
        <w:rPr>
          <w:rFonts w:ascii="ＭＳ 明朝" w:eastAsia="ＭＳ 明朝" w:hAnsi="ＭＳ 明朝"/>
        </w:rPr>
        <w:t>blinde</w:t>
      </w:r>
      <w:proofErr w:type="spellEnd"/>
      <w:r w:rsidR="00A7377E" w:rsidRPr="00105E4F">
        <w:rPr>
          <w:rFonts w:ascii="ＭＳ 明朝" w:eastAsia="ＭＳ 明朝" w:hAnsi="ＭＳ 明朝"/>
        </w:rPr>
        <w:t xml:space="preserve"> und </w:t>
      </w:r>
      <w:proofErr w:type="spellStart"/>
      <w:r w:rsidR="00A7377E" w:rsidRPr="00105E4F">
        <w:rPr>
          <w:rFonts w:ascii="ＭＳ 明朝" w:eastAsia="ＭＳ 明朝" w:hAnsi="ＭＳ 明朝"/>
        </w:rPr>
        <w:t>sehbehinderte</w:t>
      </w:r>
      <w:proofErr w:type="spellEnd"/>
      <w:r w:rsidR="00A7377E" w:rsidRPr="00105E4F">
        <w:rPr>
          <w:rFonts w:ascii="ＭＳ 明朝" w:eastAsia="ＭＳ 明朝" w:hAnsi="ＭＳ 明朝"/>
        </w:rPr>
        <w:t xml:space="preserve"> Menschen</w:t>
      </w:r>
      <w:r w:rsidR="00A7377E" w:rsidRPr="00105E4F">
        <w:rPr>
          <w:rFonts w:ascii="ＭＳ 明朝" w:eastAsia="ＭＳ 明朝" w:hAnsi="ＭＳ 明朝" w:hint="eastAsia"/>
        </w:rPr>
        <w:t>）</w:t>
      </w:r>
      <w:r w:rsidRPr="00105E4F">
        <w:rPr>
          <w:rFonts w:ascii="ＭＳ 明朝" w:eastAsia="ＭＳ 明朝" w:hAnsi="ＭＳ 明朝"/>
        </w:rPr>
        <w:t>、ろう者のためのウィーン</w:t>
      </w:r>
      <w:r w:rsidR="00467703" w:rsidRPr="00105E4F">
        <w:rPr>
          <w:rFonts w:ascii="ＭＳ 明朝" w:eastAsia="ＭＳ 明朝" w:hAnsi="ＭＳ 明朝" w:hint="eastAsia"/>
          <w:lang w:eastAsia="ja-JP"/>
        </w:rPr>
        <w:t>イコライゼント</w:t>
      </w:r>
      <w:r w:rsidR="00EA6A2C" w:rsidRPr="00105E4F">
        <w:rPr>
          <w:rFonts w:ascii="ＭＳ 明朝" w:eastAsia="ＭＳ 明朝" w:hAnsi="ＭＳ 明朝" w:hint="eastAsia"/>
        </w:rPr>
        <w:t>（</w:t>
      </w:r>
      <w:proofErr w:type="spellStart"/>
      <w:r w:rsidR="00EA6A2C" w:rsidRPr="00105E4F">
        <w:rPr>
          <w:rFonts w:ascii="ＭＳ 明朝" w:eastAsia="ＭＳ 明朝" w:hAnsi="ＭＳ 明朝"/>
        </w:rPr>
        <w:t>Equalizent</w:t>
      </w:r>
      <w:proofErr w:type="spellEnd"/>
      <w:r w:rsidR="00EA6A2C" w:rsidRPr="00105E4F">
        <w:rPr>
          <w:rFonts w:ascii="ＭＳ 明朝" w:eastAsia="ＭＳ 明朝" w:hAnsi="ＭＳ 明朝"/>
        </w:rPr>
        <w:t xml:space="preserve"> Vienna</w:t>
      </w:r>
      <w:r w:rsidR="00EA6A2C" w:rsidRPr="00105E4F">
        <w:rPr>
          <w:rFonts w:ascii="ＭＳ 明朝" w:eastAsia="ＭＳ 明朝" w:hAnsi="ＭＳ 明朝" w:hint="eastAsia"/>
        </w:rPr>
        <w:t>）</w:t>
      </w:r>
      <w:r w:rsidRPr="00105E4F">
        <w:rPr>
          <w:rFonts w:ascii="ＭＳ 明朝" w:eastAsia="ＭＳ 明朝" w:hAnsi="ＭＳ 明朝"/>
        </w:rPr>
        <w:t>などである。</w:t>
      </w:r>
    </w:p>
    <w:p w14:paraId="030E9F7F" w14:textId="34A38DB7"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AMSの</w:t>
      </w:r>
      <w:r w:rsidRPr="00105E4F">
        <w:rPr>
          <w:rFonts w:ascii="ＭＳ 明朝" w:eastAsia="ＭＳ 明朝" w:hAnsi="ＭＳ 明朝"/>
        </w:rPr>
        <w:t>サービスは</w:t>
      </w:r>
      <w:r w:rsidRPr="00105E4F">
        <w:rPr>
          <w:rFonts w:ascii="ＭＳ 明朝" w:eastAsia="ＭＳ 明朝" w:hAnsi="ＭＳ 明朝"/>
          <w:b/>
        </w:rPr>
        <w:t>、</w:t>
      </w:r>
      <w:r w:rsidRPr="00105E4F">
        <w:rPr>
          <w:rFonts w:ascii="ＭＳ 明朝" w:eastAsia="ＭＳ 明朝" w:hAnsi="ＭＳ 明朝"/>
        </w:rPr>
        <w:t>可能な限りアクセシブルな方法で提供される。</w:t>
      </w:r>
      <w:r w:rsidR="00A13E4C" w:rsidRPr="00105E4F">
        <w:rPr>
          <w:rFonts w:ascii="ＭＳ 明朝" w:eastAsia="ＭＳ 明朝" w:hAnsi="ＭＳ 明朝" w:hint="eastAsia"/>
          <w:lang w:eastAsia="ja-JP"/>
        </w:rPr>
        <w:t>ろうの</w:t>
      </w:r>
      <w:r w:rsidRPr="00105E4F">
        <w:rPr>
          <w:rFonts w:ascii="ＭＳ 明朝" w:eastAsia="ＭＳ 明朝" w:hAnsi="ＭＳ 明朝"/>
        </w:rPr>
        <w:t>顧客には、予約の際に手話</w:t>
      </w:r>
      <w:r w:rsidR="00A13E4C" w:rsidRPr="00105E4F">
        <w:rPr>
          <w:rFonts w:ascii="ＭＳ 明朝" w:eastAsia="ＭＳ 明朝" w:hAnsi="ＭＳ 明朝" w:hint="eastAsia"/>
          <w:lang w:eastAsia="ja-JP"/>
        </w:rPr>
        <w:t>言語</w:t>
      </w:r>
      <w:r w:rsidRPr="00105E4F">
        <w:rPr>
          <w:rFonts w:ascii="ＭＳ 明朝" w:eastAsia="ＭＳ 明朝" w:hAnsi="ＭＳ 明朝"/>
        </w:rPr>
        <w:t>によるコミュニケーションを図っている。</w:t>
      </w:r>
      <w:r w:rsidR="00A13E4C" w:rsidRPr="00105E4F">
        <w:rPr>
          <w:rFonts w:ascii="ＭＳ 明朝" w:eastAsia="ＭＳ 明朝" w:hAnsi="ＭＳ 明朝" w:hint="eastAsia"/>
          <w:lang w:eastAsia="ja-JP"/>
        </w:rPr>
        <w:t>知的</w:t>
      </w:r>
      <w:r w:rsidRPr="00105E4F">
        <w:rPr>
          <w:rFonts w:ascii="ＭＳ 明朝" w:eastAsia="ＭＳ 明朝" w:hAnsi="ＭＳ 明朝"/>
        </w:rPr>
        <w:t>障害のある人には、失業に関する情報を</w:t>
      </w:r>
      <w:r w:rsidR="00A13E4C" w:rsidRPr="00105E4F">
        <w:rPr>
          <w:rFonts w:ascii="ＭＳ 明朝" w:eastAsia="ＭＳ 明朝" w:hAnsi="ＭＳ 明朝" w:hint="eastAsia"/>
          <w:lang w:eastAsia="ja-JP"/>
        </w:rPr>
        <w:t>わかりやすい版の</w:t>
      </w:r>
      <w:r w:rsidRPr="00105E4F">
        <w:rPr>
          <w:rFonts w:ascii="ＭＳ 明朝" w:eastAsia="ＭＳ 明朝" w:hAnsi="ＭＳ 明朝"/>
        </w:rPr>
        <w:t>パンフレットにまとめている。</w:t>
      </w:r>
    </w:p>
    <w:p w14:paraId="6309704D" w14:textId="6EB73CD4"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障害</w:t>
      </w:r>
      <w:r w:rsidR="00416224" w:rsidRPr="00105E4F">
        <w:rPr>
          <w:rFonts w:ascii="ＭＳ 明朝" w:eastAsia="ＭＳ 明朝" w:hAnsi="ＭＳ 明朝"/>
          <w:bCs/>
        </w:rPr>
        <w:t>のある</w:t>
      </w:r>
      <w:r w:rsidRPr="00105E4F">
        <w:rPr>
          <w:rFonts w:ascii="ＭＳ 明朝" w:eastAsia="ＭＳ 明朝" w:hAnsi="ＭＳ 明朝"/>
          <w:bCs/>
        </w:rPr>
        <w:t>女性は、</w:t>
      </w:r>
      <w:r w:rsidR="0078175C" w:rsidRPr="00105E4F">
        <w:rPr>
          <w:rFonts w:ascii="ＭＳ 明朝" w:eastAsia="ＭＳ 明朝" w:hAnsi="ＭＳ 明朝"/>
        </w:rPr>
        <w:t>障害のある人</w:t>
      </w:r>
      <w:r w:rsidRPr="00105E4F">
        <w:rPr>
          <w:rFonts w:ascii="ＭＳ 明朝" w:eastAsia="ＭＳ 明朝" w:hAnsi="ＭＳ 明朝"/>
        </w:rPr>
        <w:t>のための施策と</w:t>
      </w:r>
      <w:r w:rsidR="005734FC" w:rsidRPr="00105E4F">
        <w:rPr>
          <w:rFonts w:ascii="ＭＳ 明朝" w:eastAsia="ＭＳ 明朝" w:hAnsi="ＭＳ 明朝" w:hint="eastAsia"/>
          <w:lang w:eastAsia="ja-JP"/>
        </w:rPr>
        <w:t>ともに</w:t>
      </w:r>
      <w:r w:rsidRPr="00105E4F">
        <w:rPr>
          <w:rFonts w:ascii="ＭＳ 明朝" w:eastAsia="ＭＳ 明朝" w:hAnsi="ＭＳ 明朝"/>
        </w:rPr>
        <w:t>、女性のための対象グループ別施策も</w:t>
      </w:r>
      <w:r w:rsidR="005734FC" w:rsidRPr="00105E4F">
        <w:rPr>
          <w:rFonts w:ascii="ＭＳ 明朝" w:eastAsia="ＭＳ 明朝" w:hAnsi="ＭＳ 明朝" w:hint="eastAsia"/>
          <w:lang w:eastAsia="ja-JP"/>
        </w:rPr>
        <w:t>利用できる</w:t>
      </w:r>
      <w:r w:rsidRPr="00105E4F">
        <w:rPr>
          <w:rFonts w:ascii="ＭＳ 明朝" w:eastAsia="ＭＳ 明朝" w:hAnsi="ＭＳ 明朝"/>
        </w:rPr>
        <w:t>。女性のための労働市場政策プログラムの目標は、とりわけ、女性と男性に支払われる賃金の不平等を最終的になくすことである。</w:t>
      </w:r>
    </w:p>
    <w:p w14:paraId="7C261768" w14:textId="7FC011CA"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連邦政府部門における</w:t>
      </w:r>
      <w:r w:rsidRPr="00105E4F">
        <w:rPr>
          <w:rFonts w:ascii="ＭＳ 明朝" w:eastAsia="ＭＳ 明朝" w:hAnsi="ＭＳ 明朝"/>
        </w:rPr>
        <w:t>障害者雇用が2016年半ばに簡素化さ</w:t>
      </w:r>
      <w:r w:rsidRPr="00105E4F">
        <w:rPr>
          <w:rFonts w:ascii="ＭＳ 明朝" w:eastAsia="ＭＳ 明朝" w:hAnsi="ＭＳ 明朝"/>
          <w:bCs/>
        </w:rPr>
        <w:t>れた。これにより、</w:t>
      </w:r>
      <w:r w:rsidR="007C37D9" w:rsidRPr="00105E4F">
        <w:rPr>
          <w:rFonts w:ascii="ＭＳ 明朝" w:eastAsia="ＭＳ 明朝" w:hAnsi="ＭＳ 明朝"/>
          <w:bCs/>
        </w:rPr>
        <w:t>「</w:t>
      </w:r>
      <w:r w:rsidRPr="00105E4F">
        <w:rPr>
          <w:rFonts w:ascii="ＭＳ 明朝" w:eastAsia="ＭＳ 明朝" w:hAnsi="ＭＳ 明朝"/>
        </w:rPr>
        <w:t>予定された配属先で必要とされる行動能力</w:t>
      </w:r>
      <w:r w:rsidR="007C37D9" w:rsidRPr="00105E4F">
        <w:rPr>
          <w:rFonts w:ascii="ＭＳ 明朝" w:eastAsia="ＭＳ 明朝" w:hAnsi="ＭＳ 明朝"/>
        </w:rPr>
        <w:t>」を</w:t>
      </w:r>
      <w:r w:rsidRPr="00105E4F">
        <w:rPr>
          <w:rFonts w:ascii="ＭＳ 明朝" w:eastAsia="ＭＳ 明朝" w:hAnsi="ＭＳ 明朝"/>
        </w:rPr>
        <w:t>持つ人々が公務員として働くことができるようになった。公平な人選を確保するため、</w:t>
      </w:r>
      <w:r w:rsidR="00270539" w:rsidRPr="00105E4F">
        <w:rPr>
          <w:rFonts w:ascii="ＭＳ 明朝" w:eastAsia="ＭＳ 明朝" w:hAnsi="ＭＳ 明朝" w:hint="eastAsia"/>
          <w:lang w:eastAsia="ja-JP"/>
        </w:rPr>
        <w:t>行われる</w:t>
      </w:r>
      <w:r w:rsidRPr="00105E4F">
        <w:rPr>
          <w:rFonts w:ascii="ＭＳ 明朝" w:eastAsia="ＭＳ 明朝" w:hAnsi="ＭＳ 明朝"/>
        </w:rPr>
        <w:t>試験は</w:t>
      </w:r>
      <w:r w:rsidR="009647FF" w:rsidRPr="00105E4F">
        <w:rPr>
          <w:rFonts w:ascii="ＭＳ 明朝" w:eastAsia="ＭＳ 明朝" w:hAnsi="ＭＳ 明朝" w:hint="eastAsia"/>
          <w:lang w:eastAsia="ja-JP"/>
        </w:rPr>
        <w:t>アクセシブルな</w:t>
      </w:r>
      <w:r w:rsidRPr="00105E4F">
        <w:rPr>
          <w:rFonts w:ascii="ＭＳ 明朝" w:eastAsia="ＭＳ 明朝" w:hAnsi="ＭＳ 明朝"/>
        </w:rPr>
        <w:t>方法で実施されなければならない。</w:t>
      </w:r>
    </w:p>
    <w:p w14:paraId="5C5CF507" w14:textId="77777777"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各州では、</w:t>
      </w:r>
      <w:r w:rsidRPr="00105E4F">
        <w:rPr>
          <w:rFonts w:ascii="ＭＳ 明朝" w:eastAsia="ＭＳ 明朝" w:hAnsi="ＭＳ 明朝"/>
        </w:rPr>
        <w:t>憲法に基づく障害者支援プログラムの権限の枠内で、就労関連措置が特に提供されている。</w:t>
      </w:r>
    </w:p>
    <w:p w14:paraId="7530FE4F" w14:textId="29E8E8BD"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lastRenderedPageBreak/>
        <w:t>ブルゲンラント州</w:t>
      </w:r>
      <w:r w:rsidRPr="00105E4F">
        <w:rPr>
          <w:rFonts w:ascii="ＭＳ 明朝" w:eastAsia="ＭＳ 明朝" w:hAnsi="ＭＳ 明朝"/>
        </w:rPr>
        <w:t>では、ブルゲンラント州社会扶助法第24条に、</w:t>
      </w:r>
      <w:r w:rsidR="0078175C" w:rsidRPr="00105E4F">
        <w:rPr>
          <w:rFonts w:ascii="ＭＳ 明朝" w:eastAsia="ＭＳ 明朝" w:hAnsi="ＭＳ 明朝"/>
        </w:rPr>
        <w:t>障害のある人</w:t>
      </w:r>
      <w:r w:rsidRPr="00105E4F">
        <w:rPr>
          <w:rFonts w:ascii="ＭＳ 明朝" w:eastAsia="ＭＳ 明朝" w:hAnsi="ＭＳ 明朝"/>
        </w:rPr>
        <w:t>の職業生活への統合支援が定められている。この支援は、例えば、職業探し、職業訓練（実習）、初期訓練、再訓練、フォローアップ訓練、企業内支援などをカバーしている。2018年、これらの項目に対する支出は825,000ユーロに達した。</w:t>
      </w:r>
    </w:p>
    <w:p w14:paraId="739904B2" w14:textId="06776DCB"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オーバーエスターライヒ</w:t>
      </w:r>
      <w:r w:rsidRPr="00105E4F">
        <w:rPr>
          <w:rFonts w:ascii="ＭＳ 明朝" w:eastAsia="ＭＳ 明朝" w:hAnsi="ＭＳ 明朝"/>
        </w:rPr>
        <w:t>州では、義務教育終了後3年から5年の間に、職業資格プログラムを利用することができる。この制度は、特に障害のある若者を対象としている。彼らは社会保険が適用される雇用関係に</w:t>
      </w:r>
      <w:r w:rsidR="009C708C" w:rsidRPr="00105E4F">
        <w:rPr>
          <w:rFonts w:ascii="ＭＳ 明朝" w:eastAsia="ＭＳ 明朝" w:hAnsi="ＭＳ 明朝" w:hint="eastAsia"/>
          <w:lang w:eastAsia="ja-JP"/>
        </w:rPr>
        <w:t>入り</w:t>
      </w:r>
      <w:r w:rsidRPr="00105E4F">
        <w:rPr>
          <w:rFonts w:ascii="ＭＳ 明朝" w:eastAsia="ＭＳ 明朝" w:hAnsi="ＭＳ 明朝"/>
        </w:rPr>
        <w:t>、訓練生または見習いの賃金を受け取る</w:t>
      </w:r>
      <w:r w:rsidR="007C37D9" w:rsidRPr="00105E4F">
        <w:rPr>
          <w:rFonts w:ascii="ＭＳ 明朝" w:eastAsia="ＭＳ 明朝" w:hAnsi="ＭＳ 明朝"/>
        </w:rPr>
        <w:t>。</w:t>
      </w:r>
      <w:r w:rsidRPr="00105E4F">
        <w:rPr>
          <w:rFonts w:ascii="ＭＳ 明朝" w:eastAsia="ＭＳ 明朝" w:hAnsi="ＭＳ 明朝"/>
        </w:rPr>
        <w:t>2016年に一般労働市場に就職した参加者の割合は36％であった。さらに、</w:t>
      </w:r>
      <w:r w:rsidR="00270539" w:rsidRPr="00105E4F">
        <w:rPr>
          <w:rFonts w:ascii="ＭＳ 明朝" w:eastAsia="ＭＳ 明朝" w:hAnsi="ＭＳ 明朝" w:hint="eastAsia"/>
          <w:lang w:eastAsia="ja-JP"/>
        </w:rPr>
        <w:t>精神</w:t>
      </w:r>
      <w:r w:rsidRPr="00105E4F">
        <w:rPr>
          <w:rFonts w:ascii="ＭＳ 明朝" w:eastAsia="ＭＳ 明朝" w:hAnsi="ＭＳ 明朝"/>
        </w:rPr>
        <w:t>に障害のある人に対する職場支援がある。2017年からは、オーバーエスターライヒ州が出資する</w:t>
      </w:r>
      <w:r w:rsidR="009C708C" w:rsidRPr="00105E4F">
        <w:rPr>
          <w:rFonts w:ascii="ＭＳ 明朝" w:eastAsia="ＭＳ 明朝" w:hAnsi="ＭＳ 明朝" w:hint="eastAsia"/>
          <w:lang w:eastAsia="ja-JP"/>
        </w:rPr>
        <w:t>相談</w:t>
      </w:r>
      <w:r w:rsidRPr="00105E4F">
        <w:rPr>
          <w:rFonts w:ascii="ＭＳ 明朝" w:eastAsia="ＭＳ 明朝" w:hAnsi="ＭＳ 明朝"/>
        </w:rPr>
        <w:t>センターが設置され、</w:t>
      </w:r>
      <w:r w:rsidR="0078175C" w:rsidRPr="00105E4F">
        <w:rPr>
          <w:rFonts w:ascii="ＭＳ 明朝" w:eastAsia="ＭＳ 明朝" w:hAnsi="ＭＳ 明朝"/>
        </w:rPr>
        <w:t>障害のある人</w:t>
      </w:r>
      <w:r w:rsidRPr="00105E4F">
        <w:rPr>
          <w:rFonts w:ascii="ＭＳ 明朝" w:eastAsia="ＭＳ 明朝" w:hAnsi="ＭＳ 明朝"/>
        </w:rPr>
        <w:t>が情報、</w:t>
      </w:r>
      <w:r w:rsidR="009C708C" w:rsidRPr="00105E4F">
        <w:rPr>
          <w:rFonts w:ascii="ＭＳ 明朝" w:eastAsia="ＭＳ 明朝" w:hAnsi="ＭＳ 明朝" w:hint="eastAsia"/>
          <w:lang w:eastAsia="ja-JP"/>
        </w:rPr>
        <w:t>相談</w:t>
      </w:r>
      <w:r w:rsidRPr="00105E4F">
        <w:rPr>
          <w:rFonts w:ascii="ＭＳ 明朝" w:eastAsia="ＭＳ 明朝" w:hAnsi="ＭＳ 明朝"/>
        </w:rPr>
        <w:t>、サポートを受けることができる。</w:t>
      </w:r>
    </w:p>
    <w:p w14:paraId="5056255D" w14:textId="11FBA534"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ザルツブルグ</w:t>
      </w:r>
      <w:r w:rsidR="00980609" w:rsidRPr="00105E4F">
        <w:rPr>
          <w:rFonts w:ascii="ＭＳ 明朝" w:eastAsia="ＭＳ 明朝" w:hAnsi="ＭＳ 明朝" w:hint="eastAsia"/>
          <w:lang w:eastAsia="ja-JP"/>
        </w:rPr>
        <w:t>州</w:t>
      </w:r>
      <w:r w:rsidRPr="00105E4F">
        <w:rPr>
          <w:rFonts w:ascii="ＭＳ 明朝" w:eastAsia="ＭＳ 明朝" w:hAnsi="ＭＳ 明朝"/>
        </w:rPr>
        <w:t>では、部分的な資格（見習い）または</w:t>
      </w:r>
      <w:r w:rsidR="003622EA" w:rsidRPr="00105E4F">
        <w:rPr>
          <w:rFonts w:ascii="ＭＳ 明朝" w:eastAsia="ＭＳ 明朝" w:hAnsi="ＭＳ 明朝" w:hint="eastAsia"/>
          <w:lang w:eastAsia="ja-JP"/>
        </w:rPr>
        <w:t>基礎的</w:t>
      </w:r>
      <w:r w:rsidRPr="00105E4F">
        <w:rPr>
          <w:rFonts w:ascii="ＭＳ 明朝" w:eastAsia="ＭＳ 明朝" w:hAnsi="ＭＳ 明朝"/>
        </w:rPr>
        <w:t>な見習いという形で、ビジネス統合型の職業訓練が</w:t>
      </w:r>
      <w:r w:rsidRPr="00105E4F">
        <w:rPr>
          <w:rFonts w:ascii="ＭＳ 明朝" w:eastAsia="ＭＳ 明朝" w:hAnsi="ＭＳ 明朝"/>
          <w:bCs/>
        </w:rPr>
        <w:t>行われている。この職業訓練は、</w:t>
      </w:r>
      <w:r w:rsidRPr="00105E4F">
        <w:rPr>
          <w:rFonts w:ascii="ＭＳ 明朝" w:eastAsia="ＭＳ 明朝" w:hAnsi="ＭＳ 明朝"/>
        </w:rPr>
        <w:t>24歳の誕生日までの障害のある若者を対象としている。そのために、ビジネス界のパートナー企業と協力協定を結んでいる。合計60のビジネス統合型訓練施設</w:t>
      </w:r>
      <w:r w:rsidR="009C708C" w:rsidRPr="00105E4F">
        <w:rPr>
          <w:rFonts w:ascii="ＭＳ 明朝" w:eastAsia="ＭＳ 明朝" w:hAnsi="ＭＳ 明朝"/>
        </w:rPr>
        <w:t>がある</w:t>
      </w:r>
      <w:r w:rsidRPr="00105E4F">
        <w:rPr>
          <w:rFonts w:ascii="ＭＳ 明朝" w:eastAsia="ＭＳ 明朝" w:hAnsi="ＭＳ 明朝"/>
        </w:rPr>
        <w:t>（小売業、ドラッグストア、レストラン、ケータリング、清掃技術、</w:t>
      </w:r>
      <w:r w:rsidR="009C708C" w:rsidRPr="00105E4F">
        <w:rPr>
          <w:rFonts w:ascii="ＭＳ 明朝" w:eastAsia="ＭＳ 明朝" w:hAnsi="ＭＳ 明朝" w:hint="eastAsia"/>
          <w:lang w:eastAsia="ja-JP"/>
        </w:rPr>
        <w:t>事務</w:t>
      </w:r>
      <w:r w:rsidRPr="00105E4F">
        <w:rPr>
          <w:rFonts w:ascii="ＭＳ 明朝" w:eastAsia="ＭＳ 明朝" w:hAnsi="ＭＳ 明朝"/>
        </w:rPr>
        <w:t>が中心）。2017年には、事務、生産、繊維、木材産業、レストラン・ケータリングの分野で65人が職業訓練を受けた。</w:t>
      </w:r>
      <w:r w:rsidR="00770742" w:rsidRPr="00105E4F">
        <w:rPr>
          <w:rFonts w:ascii="ＭＳ 明朝" w:eastAsia="ＭＳ 明朝" w:hAnsi="ＭＳ 明朝" w:hint="eastAsia"/>
          <w:lang w:eastAsia="ja-JP"/>
        </w:rPr>
        <w:t>助成</w:t>
      </w:r>
      <w:r w:rsidRPr="00105E4F">
        <w:rPr>
          <w:rFonts w:ascii="ＭＳ 明朝" w:eastAsia="ＭＳ 明朝" w:hAnsi="ＭＳ 明朝"/>
        </w:rPr>
        <w:t>はザルツブルク州を通じて行われる。</w:t>
      </w:r>
    </w:p>
    <w:p w14:paraId="13E42EA3" w14:textId="38346AAE"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チロル</w:t>
      </w:r>
      <w:r w:rsidR="00980609" w:rsidRPr="00105E4F">
        <w:rPr>
          <w:rFonts w:ascii="ＭＳ 明朝" w:eastAsia="ＭＳ 明朝" w:hAnsi="ＭＳ 明朝" w:hint="eastAsia"/>
          <w:lang w:eastAsia="ja-JP"/>
        </w:rPr>
        <w:t>州</w:t>
      </w:r>
      <w:r w:rsidRPr="00105E4F">
        <w:rPr>
          <w:rFonts w:ascii="ＭＳ 明朝" w:eastAsia="ＭＳ 明朝" w:hAnsi="ＭＳ 明朝"/>
        </w:rPr>
        <w:t>では特に、賃金以外の人件費補助、雇用イニシアチブと就労準備プログラムへの資金援助、補助対象業務への</w:t>
      </w:r>
      <w:r w:rsidR="00770742" w:rsidRPr="00105E4F">
        <w:rPr>
          <w:rFonts w:ascii="ＭＳ 明朝" w:eastAsia="ＭＳ 明朝" w:hAnsi="ＭＳ 明朝" w:hint="eastAsia"/>
          <w:lang w:eastAsia="ja-JP"/>
        </w:rPr>
        <w:t>通勤費用</w:t>
      </w:r>
      <w:r w:rsidRPr="00105E4F">
        <w:rPr>
          <w:rFonts w:ascii="ＭＳ 明朝" w:eastAsia="ＭＳ 明朝" w:hAnsi="ＭＳ 明朝"/>
        </w:rPr>
        <w:t>負担、職場での</w:t>
      </w:r>
      <w:r w:rsidR="00770742" w:rsidRPr="00105E4F">
        <w:rPr>
          <w:rFonts w:ascii="ＭＳ 明朝" w:eastAsia="ＭＳ 明朝" w:hAnsi="ＭＳ 明朝" w:hint="eastAsia"/>
          <w:lang w:eastAsia="ja-JP"/>
        </w:rPr>
        <w:t>パーソナルアシスタンス</w:t>
      </w:r>
      <w:r w:rsidRPr="00105E4F">
        <w:rPr>
          <w:rFonts w:ascii="ＭＳ 明朝" w:eastAsia="ＭＳ 明朝" w:hAnsi="ＭＳ 明朝"/>
        </w:rPr>
        <w:t>や指導</w:t>
      </w:r>
      <w:r w:rsidR="00770742" w:rsidRPr="00105E4F">
        <w:rPr>
          <w:rFonts w:ascii="ＭＳ 明朝" w:eastAsia="ＭＳ 明朝" w:hAnsi="ＭＳ 明朝" w:hint="eastAsia"/>
          <w:lang w:eastAsia="ja-JP"/>
        </w:rPr>
        <w:t>（</w:t>
      </w:r>
      <w:r w:rsidR="00770742" w:rsidRPr="00105E4F">
        <w:rPr>
          <w:rFonts w:ascii="ＭＳ 明朝" w:eastAsia="ＭＳ 明朝" w:hAnsi="ＭＳ 明朝"/>
          <w:lang w:eastAsia="ja-JP"/>
        </w:rPr>
        <w:t>mentoring</w:t>
      </w:r>
      <w:r w:rsidR="00770742" w:rsidRPr="00105E4F">
        <w:rPr>
          <w:rFonts w:ascii="ＭＳ 明朝" w:eastAsia="ＭＳ 明朝" w:hAnsi="ＭＳ 明朝" w:hint="eastAsia"/>
          <w:lang w:eastAsia="ja-JP"/>
        </w:rPr>
        <w:t>）</w:t>
      </w:r>
      <w:r w:rsidRPr="00105E4F">
        <w:rPr>
          <w:rFonts w:ascii="ＭＳ 明朝" w:eastAsia="ＭＳ 明朝" w:hAnsi="ＭＳ 明朝"/>
        </w:rPr>
        <w:t>の機会などを提供している。現在実施中のプロジェクトでは、社会保険が適用される仕事が60件あり、その</w:t>
      </w:r>
      <w:r w:rsidR="00770742" w:rsidRPr="00105E4F">
        <w:rPr>
          <w:rFonts w:ascii="ＭＳ 明朝" w:eastAsia="ＭＳ 明朝" w:hAnsi="ＭＳ 明朝" w:hint="eastAsia"/>
          <w:lang w:eastAsia="ja-JP"/>
        </w:rPr>
        <w:t>拡充</w:t>
      </w:r>
      <w:r w:rsidRPr="00105E4F">
        <w:rPr>
          <w:rFonts w:ascii="ＭＳ 明朝" w:eastAsia="ＭＳ 明朝" w:hAnsi="ＭＳ 明朝"/>
        </w:rPr>
        <w:t>が計画されている。</w:t>
      </w:r>
    </w:p>
    <w:p w14:paraId="33DDF27D" w14:textId="7DFD774E" w:rsidR="00792B19" w:rsidRPr="00105E4F" w:rsidRDefault="00A34B3A" w:rsidP="00A513C2">
      <w:pPr>
        <w:pStyle w:val="ParaNoG"/>
        <w:numPr>
          <w:ilvl w:val="0"/>
          <w:numId w:val="24"/>
        </w:numPr>
        <w:rPr>
          <w:rFonts w:ascii="ＭＳ 明朝" w:eastAsia="ＭＳ 明朝" w:hAnsi="ＭＳ 明朝"/>
        </w:rPr>
      </w:pPr>
      <w:r w:rsidRPr="00105E4F">
        <w:rPr>
          <w:rFonts w:ascii="ＭＳ 明朝" w:eastAsia="ＭＳ 明朝" w:hAnsi="ＭＳ 明朝"/>
          <w:bCs/>
        </w:rPr>
        <w:t>フォアアールベルク</w:t>
      </w:r>
      <w:r w:rsidRPr="00105E4F">
        <w:rPr>
          <w:rFonts w:ascii="ＭＳ 明朝" w:eastAsia="ＭＳ 明朝" w:hAnsi="ＭＳ 明朝"/>
        </w:rPr>
        <w:t>州では、専門家による支援、賃金以外の人件費に対する補助金、社内の指導員に対する補助金</w:t>
      </w:r>
      <w:r w:rsidR="00BA6E80" w:rsidRPr="00105E4F">
        <w:rPr>
          <w:rFonts w:ascii="ＭＳ 明朝" w:eastAsia="ＭＳ 明朝" w:hAnsi="ＭＳ 明朝" w:hint="eastAsia"/>
          <w:lang w:eastAsia="ja-JP"/>
        </w:rPr>
        <w:t>の</w:t>
      </w:r>
      <w:r w:rsidR="00BA6E80" w:rsidRPr="00105E4F">
        <w:rPr>
          <w:rFonts w:ascii="ＭＳ 明朝" w:eastAsia="ＭＳ 明朝" w:hAnsi="ＭＳ 明朝"/>
        </w:rPr>
        <w:t>3つのサービス・パッケージ</w:t>
      </w:r>
      <w:r w:rsidRPr="00105E4F">
        <w:rPr>
          <w:rFonts w:ascii="ＭＳ 明朝" w:eastAsia="ＭＳ 明朝" w:hAnsi="ＭＳ 明朝"/>
        </w:rPr>
        <w:t>によって、</w:t>
      </w:r>
      <w:r w:rsidR="007C37D9" w:rsidRPr="00105E4F">
        <w:rPr>
          <w:rFonts w:ascii="ＭＳ 明朝" w:eastAsia="ＭＳ 明朝" w:hAnsi="ＭＳ 明朝"/>
        </w:rPr>
        <w:t>「</w:t>
      </w:r>
      <w:r w:rsidRPr="00105E4F">
        <w:rPr>
          <w:rFonts w:ascii="ＭＳ 明朝" w:eastAsia="ＭＳ 明朝" w:hAnsi="ＭＳ 明朝"/>
        </w:rPr>
        <w:t>統合雇用</w:t>
      </w:r>
      <w:r w:rsidR="007C37D9" w:rsidRPr="00105E4F">
        <w:rPr>
          <w:rFonts w:ascii="ＭＳ 明朝" w:eastAsia="ＭＳ 明朝" w:hAnsi="ＭＳ 明朝"/>
        </w:rPr>
        <w:t>」</w:t>
      </w:r>
      <w:r w:rsidRPr="00105E4F">
        <w:rPr>
          <w:rFonts w:ascii="ＭＳ 明朝" w:eastAsia="ＭＳ 明朝" w:hAnsi="ＭＳ 明朝"/>
        </w:rPr>
        <w:t>モデルが確立している。統合</w:t>
      </w:r>
      <w:r w:rsidR="00BA6E80" w:rsidRPr="00105E4F">
        <w:rPr>
          <w:rFonts w:ascii="ＭＳ 明朝" w:eastAsia="ＭＳ 明朝" w:hAnsi="ＭＳ 明朝" w:hint="eastAsia"/>
          <w:lang w:eastAsia="ja-JP"/>
        </w:rPr>
        <w:t>雇用の</w:t>
      </w:r>
      <w:r w:rsidRPr="00105E4F">
        <w:rPr>
          <w:rFonts w:ascii="ＭＳ 明朝" w:eastAsia="ＭＳ 明朝" w:hAnsi="ＭＳ 明朝"/>
        </w:rPr>
        <w:t>労働者は関連労働協約に従って賃金を支払われる。</w:t>
      </w:r>
    </w:p>
    <w:p w14:paraId="64AC85FE" w14:textId="7FD6ED1C"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統合型企業</w:t>
      </w:r>
      <w:r w:rsidR="00F3296E" w:rsidRPr="00105E4F">
        <w:rPr>
          <w:rFonts w:ascii="ＭＳ 明朝" w:eastAsia="ＭＳ 明朝" w:hAnsi="ＭＳ 明朝" w:hint="eastAsia"/>
          <w:bCs/>
          <w:lang w:eastAsia="ja-JP"/>
        </w:rPr>
        <w:t>（</w:t>
      </w:r>
      <w:r w:rsidR="00F3296E" w:rsidRPr="00105E4F">
        <w:rPr>
          <w:rFonts w:ascii="ＭＳ 明朝" w:eastAsia="ＭＳ 明朝" w:hAnsi="ＭＳ 明朝"/>
          <w:bCs/>
          <w:lang w:eastAsia="ja-JP"/>
        </w:rPr>
        <w:t>integrative companies</w:t>
      </w:r>
      <w:r w:rsidR="00F3296E" w:rsidRPr="00105E4F">
        <w:rPr>
          <w:rFonts w:ascii="ＭＳ 明朝" w:eastAsia="ＭＳ 明朝" w:hAnsi="ＭＳ 明朝" w:hint="eastAsia"/>
          <w:bCs/>
          <w:lang w:eastAsia="ja-JP"/>
        </w:rPr>
        <w:t>）</w:t>
      </w:r>
      <w:r w:rsidRPr="00105E4F">
        <w:rPr>
          <w:rFonts w:ascii="ＭＳ 明朝" w:eastAsia="ＭＳ 明朝" w:hAnsi="ＭＳ 明朝"/>
          <w:bCs/>
        </w:rPr>
        <w:t>における保護就労</w:t>
      </w:r>
      <w:r w:rsidR="00770742" w:rsidRPr="00105E4F">
        <w:rPr>
          <w:rFonts w:ascii="ＭＳ 明朝" w:eastAsia="ＭＳ 明朝" w:hAnsi="ＭＳ 明朝" w:hint="eastAsia"/>
          <w:bCs/>
          <w:lang w:eastAsia="ja-JP"/>
        </w:rPr>
        <w:t>（s</w:t>
      </w:r>
      <w:r w:rsidR="00770742" w:rsidRPr="00105E4F">
        <w:rPr>
          <w:rFonts w:ascii="ＭＳ 明朝" w:eastAsia="ＭＳ 明朝" w:hAnsi="ＭＳ 明朝"/>
          <w:bCs/>
          <w:lang w:eastAsia="ja-JP"/>
        </w:rPr>
        <w:t>heltered work</w:t>
      </w:r>
      <w:r w:rsidR="00770742" w:rsidRPr="00105E4F">
        <w:rPr>
          <w:rFonts w:ascii="ＭＳ 明朝" w:eastAsia="ＭＳ 明朝" w:hAnsi="ＭＳ 明朝" w:hint="eastAsia"/>
          <w:bCs/>
          <w:lang w:eastAsia="ja-JP"/>
        </w:rPr>
        <w:t>）</w:t>
      </w:r>
      <w:r w:rsidRPr="00105E4F">
        <w:rPr>
          <w:rFonts w:ascii="ＭＳ 明朝" w:eastAsia="ＭＳ 明朝" w:hAnsi="ＭＳ 明朝"/>
          <w:bCs/>
        </w:rPr>
        <w:t>は、</w:t>
      </w:r>
      <w:r w:rsidRPr="00105E4F">
        <w:rPr>
          <w:rFonts w:ascii="ＭＳ 明朝" w:eastAsia="ＭＳ 明朝" w:hAnsi="ＭＳ 明朝"/>
        </w:rPr>
        <w:t>企業にとって通常の、または労働協約に沿った、社会保険法の適用を受ける賃金を伴う適切な仕事を</w:t>
      </w:r>
      <w:r w:rsidR="003E1587" w:rsidRPr="00105E4F">
        <w:rPr>
          <w:rFonts w:ascii="ＭＳ 明朝" w:eastAsia="ＭＳ 明朝" w:hAnsi="ＭＳ 明朝" w:hint="eastAsia"/>
          <w:lang w:eastAsia="ja-JP"/>
        </w:rPr>
        <w:t>できるようにし</w:t>
      </w:r>
      <w:r w:rsidRPr="00105E4F">
        <w:rPr>
          <w:rFonts w:ascii="ＭＳ 明朝" w:eastAsia="ＭＳ 明朝" w:hAnsi="ＭＳ 明朝"/>
        </w:rPr>
        <w:t>、確保するための重要な手段である。</w:t>
      </w:r>
    </w:p>
    <w:p w14:paraId="499D4048" w14:textId="05040784"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2017年、</w:t>
      </w:r>
      <w:r w:rsidRPr="00105E4F">
        <w:rPr>
          <w:rFonts w:ascii="ＭＳ 明朝" w:eastAsia="ＭＳ 明朝" w:hAnsi="ＭＳ 明朝"/>
          <w:bCs/>
        </w:rPr>
        <w:t>ニーダーエスターライヒ</w:t>
      </w:r>
      <w:r w:rsidRPr="00105E4F">
        <w:rPr>
          <w:rFonts w:ascii="ＭＳ 明朝" w:eastAsia="ＭＳ 明朝" w:hAnsi="ＭＳ 明朝"/>
        </w:rPr>
        <w:t>州は保護作業所</w:t>
      </w:r>
      <w:r w:rsidR="00006891" w:rsidRPr="00105E4F">
        <w:rPr>
          <w:rFonts w:ascii="ＭＳ 明朝" w:eastAsia="ＭＳ 明朝" w:hAnsi="ＭＳ 明朝" w:hint="eastAsia"/>
          <w:lang w:eastAsia="ja-JP"/>
        </w:rPr>
        <w:t>（</w:t>
      </w:r>
      <w:r w:rsidR="00006891" w:rsidRPr="00105E4F">
        <w:rPr>
          <w:rFonts w:ascii="ＭＳ 明朝" w:eastAsia="ＭＳ 明朝" w:hAnsi="ＭＳ 明朝"/>
          <w:lang w:eastAsia="ja-JP"/>
        </w:rPr>
        <w:t>sheltered workshops</w:t>
      </w:r>
      <w:r w:rsidR="00006891" w:rsidRPr="00105E4F">
        <w:rPr>
          <w:rFonts w:ascii="ＭＳ 明朝" w:eastAsia="ＭＳ 明朝" w:hAnsi="ＭＳ 明朝" w:hint="eastAsia"/>
          <w:lang w:eastAsia="ja-JP"/>
        </w:rPr>
        <w:t>）</w:t>
      </w:r>
      <w:r w:rsidRPr="00105E4F">
        <w:rPr>
          <w:rFonts w:ascii="ＭＳ 明朝" w:eastAsia="ＭＳ 明朝" w:hAnsi="ＭＳ 明朝"/>
        </w:rPr>
        <w:t>における409の仕事と18の技能訓練および雇用プロジェクトを助成した。保護作業所経由の支援費用は、2017年に総額1,030万ユーロに達した。</w:t>
      </w:r>
    </w:p>
    <w:p w14:paraId="30B7F049" w14:textId="132E493C"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ザルツブルグ</w:t>
      </w:r>
      <w:r w:rsidR="00980609" w:rsidRPr="00105E4F">
        <w:rPr>
          <w:rFonts w:ascii="ＭＳ 明朝" w:eastAsia="ＭＳ 明朝" w:hAnsi="ＭＳ 明朝" w:hint="eastAsia"/>
          <w:lang w:eastAsia="ja-JP"/>
        </w:rPr>
        <w:t>州</w:t>
      </w:r>
      <w:r w:rsidRPr="00105E4F">
        <w:rPr>
          <w:rFonts w:ascii="ＭＳ 明朝" w:eastAsia="ＭＳ 明朝" w:hAnsi="ＭＳ 明朝"/>
        </w:rPr>
        <w:t>からの賃金以外の費用補助により、障害</w:t>
      </w:r>
      <w:r w:rsidR="00416224" w:rsidRPr="00105E4F">
        <w:rPr>
          <w:rFonts w:ascii="ＭＳ 明朝" w:eastAsia="ＭＳ 明朝" w:hAnsi="ＭＳ 明朝"/>
        </w:rPr>
        <w:t>のある</w:t>
      </w:r>
      <w:r w:rsidRPr="00105E4F">
        <w:rPr>
          <w:rFonts w:ascii="ＭＳ 明朝" w:eastAsia="ＭＳ 明朝" w:hAnsi="ＭＳ 明朝"/>
        </w:rPr>
        <w:t>従業員の雇用を確保することができる。2017年には、約580人の</w:t>
      </w:r>
      <w:r w:rsidR="0078175C" w:rsidRPr="00105E4F">
        <w:rPr>
          <w:rFonts w:ascii="ＭＳ 明朝" w:eastAsia="ＭＳ 明朝" w:hAnsi="ＭＳ 明朝"/>
        </w:rPr>
        <w:t>障害のある人</w:t>
      </w:r>
      <w:r w:rsidRPr="00105E4F">
        <w:rPr>
          <w:rFonts w:ascii="ＭＳ 明朝" w:eastAsia="ＭＳ 明朝" w:hAnsi="ＭＳ 明朝"/>
        </w:rPr>
        <w:t>の雇用が、</w:t>
      </w:r>
      <w:r w:rsidR="00006891" w:rsidRPr="00105E4F">
        <w:rPr>
          <w:rFonts w:ascii="ＭＳ 明朝" w:eastAsia="ＭＳ 明朝" w:hAnsi="ＭＳ 明朝" w:hint="eastAsia"/>
          <w:lang w:eastAsia="ja-JP"/>
        </w:rPr>
        <w:t>州</w:t>
      </w:r>
      <w:r w:rsidRPr="00105E4F">
        <w:rPr>
          <w:rFonts w:ascii="ＭＳ 明朝" w:eastAsia="ＭＳ 明朝" w:hAnsi="ＭＳ 明朝"/>
        </w:rPr>
        <w:t>からの賃金以外の費用補助によって支援された。</w:t>
      </w:r>
    </w:p>
    <w:p w14:paraId="1B89EA1A" w14:textId="73533C16"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シュタイアーマルク</w:t>
      </w:r>
      <w:r w:rsidRPr="00105E4F">
        <w:rPr>
          <w:rFonts w:ascii="ＭＳ 明朝" w:eastAsia="ＭＳ 明朝" w:hAnsi="ＭＳ 明朝"/>
        </w:rPr>
        <w:t>州では、</w:t>
      </w:r>
      <w:r w:rsidR="007C37D9" w:rsidRPr="00105E4F">
        <w:rPr>
          <w:rFonts w:ascii="ＭＳ 明朝" w:eastAsia="ＭＳ 明朝" w:hAnsi="ＭＳ 明朝"/>
        </w:rPr>
        <w:t>「</w:t>
      </w:r>
      <w:r w:rsidRPr="00105E4F">
        <w:rPr>
          <w:rFonts w:ascii="ＭＳ 明朝" w:eastAsia="ＭＳ 明朝" w:hAnsi="ＭＳ 明朝"/>
        </w:rPr>
        <w:t>就労参加</w:t>
      </w:r>
      <w:r w:rsidR="007C37D9" w:rsidRPr="00105E4F">
        <w:rPr>
          <w:rFonts w:ascii="ＭＳ 明朝" w:eastAsia="ＭＳ 明朝" w:hAnsi="ＭＳ 明朝"/>
        </w:rPr>
        <w:t>」</w:t>
      </w:r>
      <w:r w:rsidRPr="00105E4F">
        <w:rPr>
          <w:rFonts w:ascii="ＭＳ 明朝" w:eastAsia="ＭＳ 明朝" w:hAnsi="ＭＳ 明朝"/>
        </w:rPr>
        <w:t>サービスにより、障害者支援制度の一環として運営される保護作業所で働くだけでなく、第一次労働市場において、実施団体とその協力パートナーが運営する企業で働く機会も提供されている。このサービスの枠内で、</w:t>
      </w:r>
      <w:r w:rsidR="0078175C" w:rsidRPr="00105E4F">
        <w:rPr>
          <w:rFonts w:ascii="ＭＳ 明朝" w:eastAsia="ＭＳ 明朝" w:hAnsi="ＭＳ 明朝"/>
        </w:rPr>
        <w:t>障害のある人</w:t>
      </w:r>
      <w:r w:rsidRPr="00105E4F">
        <w:rPr>
          <w:rFonts w:ascii="ＭＳ 明朝" w:eastAsia="ＭＳ 明朝" w:hAnsi="ＭＳ 明朝"/>
        </w:rPr>
        <w:t>は社会保険</w:t>
      </w:r>
      <w:r w:rsidR="003E2FC5" w:rsidRPr="00105E4F">
        <w:rPr>
          <w:rFonts w:ascii="ＭＳ 明朝" w:eastAsia="ＭＳ 明朝" w:hAnsi="ＭＳ 明朝" w:hint="eastAsia"/>
          <w:lang w:eastAsia="ja-JP"/>
        </w:rPr>
        <w:t>の正式対象となる</w:t>
      </w:r>
      <w:r w:rsidRPr="00105E4F">
        <w:rPr>
          <w:rFonts w:ascii="ＭＳ 明朝" w:eastAsia="ＭＳ 明朝" w:hAnsi="ＭＳ 明朝"/>
        </w:rPr>
        <w:t>雇用関係を結ぶことができる。</w:t>
      </w:r>
      <w:r w:rsidRPr="00105E4F">
        <w:rPr>
          <w:rFonts w:ascii="ＭＳ 明朝" w:eastAsia="ＭＳ 明朝" w:hAnsi="ＭＳ 明朝"/>
          <w:bCs/>
        </w:rPr>
        <w:t>デイサービス施設</w:t>
      </w:r>
      <w:r w:rsidR="003E2FC5" w:rsidRPr="00105E4F">
        <w:rPr>
          <w:rFonts w:ascii="ＭＳ 明朝" w:eastAsia="ＭＳ 明朝" w:hAnsi="ＭＳ 明朝" w:hint="eastAsia"/>
          <w:bCs/>
          <w:lang w:eastAsia="ja-JP"/>
        </w:rPr>
        <w:t>（d</w:t>
      </w:r>
      <w:r w:rsidR="003E2FC5" w:rsidRPr="00105E4F">
        <w:rPr>
          <w:rFonts w:ascii="ＭＳ 明朝" w:eastAsia="ＭＳ 明朝" w:hAnsi="ＭＳ 明朝"/>
          <w:bCs/>
          <w:lang w:eastAsia="ja-JP"/>
        </w:rPr>
        <w:t>ay structure facilities</w:t>
      </w:r>
      <w:r w:rsidR="003E2FC5" w:rsidRPr="00105E4F">
        <w:rPr>
          <w:rFonts w:ascii="ＭＳ 明朝" w:eastAsia="ＭＳ 明朝" w:hAnsi="ＭＳ 明朝" w:hint="eastAsia"/>
          <w:bCs/>
          <w:lang w:eastAsia="ja-JP"/>
        </w:rPr>
        <w:t>）</w:t>
      </w:r>
      <w:r w:rsidRPr="00105E4F">
        <w:rPr>
          <w:rFonts w:ascii="ＭＳ 明朝" w:eastAsia="ＭＳ 明朝" w:hAnsi="ＭＳ 明朝"/>
          <w:bCs/>
        </w:rPr>
        <w:t>は</w:t>
      </w:r>
      <w:r w:rsidRPr="00105E4F">
        <w:rPr>
          <w:rFonts w:ascii="ＭＳ 明朝" w:eastAsia="ＭＳ 明朝" w:hAnsi="ＭＳ 明朝"/>
        </w:rPr>
        <w:t>オーストリアの各州の責任であり、その法的根拠は、</w:t>
      </w:r>
      <w:r w:rsidR="0078175C" w:rsidRPr="00105E4F">
        <w:rPr>
          <w:rFonts w:ascii="ＭＳ 明朝" w:eastAsia="ＭＳ 明朝" w:hAnsi="ＭＳ 明朝"/>
        </w:rPr>
        <w:t>障害のある人</w:t>
      </w:r>
      <w:r w:rsidRPr="00105E4F">
        <w:rPr>
          <w:rFonts w:ascii="ＭＳ 明朝" w:eastAsia="ＭＳ 明朝" w:hAnsi="ＭＳ 明朝"/>
        </w:rPr>
        <w:t>に関する各地域の</w:t>
      </w:r>
      <w:r w:rsidRPr="00105E4F">
        <w:rPr>
          <w:rFonts w:ascii="ＭＳ 明朝" w:eastAsia="ＭＳ 明朝" w:hAnsi="ＭＳ 明朝"/>
        </w:rPr>
        <w:lastRenderedPageBreak/>
        <w:t>法律に定められている。現在の法的立場と最高裁判所の判例によれば、デイ</w:t>
      </w:r>
      <w:r w:rsidR="003E2FC5" w:rsidRPr="00105E4F">
        <w:rPr>
          <w:rFonts w:ascii="ＭＳ 明朝" w:eastAsia="ＭＳ 明朝" w:hAnsi="ＭＳ 明朝" w:hint="eastAsia"/>
          <w:lang w:eastAsia="ja-JP"/>
        </w:rPr>
        <w:t>サービス</w:t>
      </w:r>
      <w:r w:rsidRPr="00105E4F">
        <w:rPr>
          <w:rFonts w:ascii="ＭＳ 明朝" w:eastAsia="ＭＳ 明朝" w:hAnsi="ＭＳ 明朝"/>
        </w:rPr>
        <w:t>施設での就労に関しては、労働法上の目的ではなく、治療上の目的が優先される。これによれば、</w:t>
      </w:r>
      <w:r w:rsidR="0078175C" w:rsidRPr="00105E4F">
        <w:rPr>
          <w:rFonts w:ascii="ＭＳ 明朝" w:eastAsia="ＭＳ 明朝" w:hAnsi="ＭＳ 明朝"/>
        </w:rPr>
        <w:t>障害のある人</w:t>
      </w:r>
      <w:r w:rsidRPr="00105E4F">
        <w:rPr>
          <w:rFonts w:ascii="ＭＳ 明朝" w:eastAsia="ＭＳ 明朝" w:hAnsi="ＭＳ 明朝"/>
        </w:rPr>
        <w:t>は労働法上の被雇用者ではない。彼らは一種のポケットマネーを受け取っている。これと並行して、彼らは通常、家族手当の増額や、場合によっては遺児年金、障害者支援制度からの給付金やサービスなどの</w:t>
      </w:r>
      <w:r w:rsidR="00785B7C" w:rsidRPr="00105E4F">
        <w:rPr>
          <w:rFonts w:ascii="ＭＳ 明朝" w:eastAsia="ＭＳ 明朝" w:hAnsi="ＭＳ 明朝" w:hint="eastAsia"/>
          <w:lang w:eastAsia="ja-JP"/>
        </w:rPr>
        <w:t>無償給付</w:t>
      </w:r>
      <w:r w:rsidR="00DB2634" w:rsidRPr="00105E4F">
        <w:rPr>
          <w:rFonts w:ascii="ＭＳ 明朝" w:eastAsia="ＭＳ 明朝" w:hAnsi="ＭＳ 明朝" w:hint="eastAsia"/>
          <w:lang w:eastAsia="ja-JP"/>
        </w:rPr>
        <w:t>（</w:t>
      </w:r>
      <w:r w:rsidR="00DB2634" w:rsidRPr="00105E4F">
        <w:rPr>
          <w:rFonts w:ascii="ＭＳ 明朝" w:eastAsia="ＭＳ 明朝" w:hAnsi="ＭＳ 明朝"/>
          <w:lang w:eastAsia="ja-JP"/>
        </w:rPr>
        <w:t>transfer payments</w:t>
      </w:r>
      <w:r w:rsidR="00DB2634" w:rsidRPr="00105E4F">
        <w:rPr>
          <w:rFonts w:ascii="ＭＳ 明朝" w:eastAsia="ＭＳ 明朝" w:hAnsi="ＭＳ 明朝" w:hint="eastAsia"/>
          <w:lang w:eastAsia="ja-JP"/>
        </w:rPr>
        <w:t>）</w:t>
      </w:r>
      <w:r w:rsidRPr="00105E4F">
        <w:rPr>
          <w:rFonts w:ascii="ＭＳ 明朝" w:eastAsia="ＭＳ 明朝" w:hAnsi="ＭＳ 明朝"/>
        </w:rPr>
        <w:t>も受け取っている</w:t>
      </w:r>
      <w:r w:rsidR="007C37D9" w:rsidRPr="00105E4F">
        <w:rPr>
          <w:rFonts w:ascii="ＭＳ 明朝" w:eastAsia="ＭＳ 明朝" w:hAnsi="ＭＳ 明朝"/>
        </w:rPr>
        <w:t>。</w:t>
      </w:r>
    </w:p>
    <w:p w14:paraId="14E6A929" w14:textId="1D671980"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2011年以降、通所施設の</w:t>
      </w:r>
      <w:r w:rsidR="00785B7C" w:rsidRPr="00105E4F">
        <w:rPr>
          <w:rFonts w:ascii="ＭＳ 明朝" w:eastAsia="ＭＳ 明朝" w:hAnsi="ＭＳ 明朝" w:hint="eastAsia"/>
          <w:lang w:eastAsia="ja-JP"/>
        </w:rPr>
        <w:t>障害のある人</w:t>
      </w:r>
      <w:r w:rsidRPr="00105E4F">
        <w:rPr>
          <w:rFonts w:ascii="ＭＳ 明朝" w:eastAsia="ＭＳ 明朝" w:hAnsi="ＭＳ 明朝"/>
        </w:rPr>
        <w:t>は</w:t>
      </w:r>
      <w:r w:rsidRPr="00105E4F">
        <w:rPr>
          <w:rFonts w:ascii="ＭＳ 明朝" w:eastAsia="ＭＳ 明朝" w:hAnsi="ＭＳ 明朝"/>
          <w:bCs/>
        </w:rPr>
        <w:t>法定傷害保険に加入している</w:t>
      </w:r>
      <w:r w:rsidRPr="00105E4F">
        <w:rPr>
          <w:rFonts w:ascii="ＭＳ 明朝" w:eastAsia="ＭＳ 明朝" w:hAnsi="ＭＳ 明朝"/>
        </w:rPr>
        <w:t>。2013年のオーストリアの締約国審査を受けた国連CRPD委員会の勧告の実施に向けた重要な一歩として</w:t>
      </w:r>
      <w:r w:rsidRPr="00105E4F">
        <w:rPr>
          <w:rFonts w:ascii="ＭＳ 明朝" w:eastAsia="ＭＳ 明朝" w:hAnsi="ＭＳ 明朝"/>
          <w:b/>
        </w:rPr>
        <w:t>、</w:t>
      </w:r>
      <w:r w:rsidRPr="00105E4F">
        <w:rPr>
          <w:rFonts w:ascii="ＭＳ 明朝" w:eastAsia="ＭＳ 明朝" w:hAnsi="ＭＳ 明朝"/>
          <w:bCs/>
        </w:rPr>
        <w:t>家族負担均等法と一般社会保険法の分野で</w:t>
      </w:r>
      <w:r w:rsidRPr="00105E4F">
        <w:rPr>
          <w:rFonts w:ascii="ＭＳ 明朝" w:eastAsia="ＭＳ 明朝" w:hAnsi="ＭＳ 明朝"/>
        </w:rPr>
        <w:t>改善が採択され、</w:t>
      </w:r>
      <w:r w:rsidR="00785B7C" w:rsidRPr="00105E4F">
        <w:rPr>
          <w:rFonts w:ascii="ＭＳ 明朝" w:eastAsia="ＭＳ 明朝" w:hAnsi="ＭＳ 明朝" w:hint="eastAsia"/>
          <w:lang w:eastAsia="ja-JP"/>
        </w:rPr>
        <w:t>障害のある人</w:t>
      </w:r>
      <w:r w:rsidRPr="00105E4F">
        <w:rPr>
          <w:rFonts w:ascii="ＭＳ 明朝" w:eastAsia="ＭＳ 明朝" w:hAnsi="ＭＳ 明朝"/>
        </w:rPr>
        <w:t>が就労を試みる際の潜在的な</w:t>
      </w:r>
      <w:r w:rsidR="00DB2634" w:rsidRPr="00105E4F">
        <w:rPr>
          <w:rFonts w:ascii="ＭＳ 明朝" w:eastAsia="ＭＳ 明朝" w:hAnsi="ＭＳ 明朝" w:hint="eastAsia"/>
          <w:lang w:eastAsia="ja-JP"/>
        </w:rPr>
        <w:t>障壁</w:t>
      </w:r>
      <w:r w:rsidRPr="00105E4F">
        <w:rPr>
          <w:rFonts w:ascii="ＭＳ 明朝" w:eastAsia="ＭＳ 明朝" w:hAnsi="ＭＳ 明朝"/>
        </w:rPr>
        <w:t>が解消された</w:t>
      </w:r>
      <w:r w:rsidR="007C37D9" w:rsidRPr="00105E4F">
        <w:rPr>
          <w:rFonts w:ascii="ＭＳ 明朝" w:eastAsia="ＭＳ 明朝" w:hAnsi="ＭＳ 明朝"/>
        </w:rPr>
        <w:t>。</w:t>
      </w:r>
      <w:r w:rsidRPr="00105E4F">
        <w:rPr>
          <w:rFonts w:ascii="ＭＳ 明朝" w:eastAsia="ＭＳ 明朝" w:hAnsi="ＭＳ 明朝"/>
        </w:rPr>
        <w:t>インクルージョン・パッケージの実施の一環として、デイサービス施設とオープンな労働市場との接点における対策も計画されている。ここで重要な役割を果たすのが青少年指導である。</w:t>
      </w:r>
    </w:p>
    <w:p w14:paraId="6FF448D5" w14:textId="5F41BDBC"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ブルゲンラント</w:t>
      </w:r>
      <w:r w:rsidRPr="00105E4F">
        <w:rPr>
          <w:rFonts w:ascii="ＭＳ 明朝" w:eastAsia="ＭＳ 明朝" w:hAnsi="ＭＳ 明朝"/>
        </w:rPr>
        <w:t>州では、保護</w:t>
      </w:r>
      <w:r w:rsidR="00DB2634" w:rsidRPr="00105E4F">
        <w:rPr>
          <w:rFonts w:ascii="ＭＳ 明朝" w:eastAsia="ＭＳ 明朝" w:hAnsi="ＭＳ 明朝" w:hint="eastAsia"/>
          <w:lang w:eastAsia="ja-JP"/>
        </w:rPr>
        <w:t>就労の</w:t>
      </w:r>
      <w:r w:rsidRPr="00105E4F">
        <w:rPr>
          <w:rFonts w:ascii="ＭＳ 明朝" w:eastAsia="ＭＳ 明朝" w:hAnsi="ＭＳ 明朝"/>
        </w:rPr>
        <w:t>援助を与える条件がない場合、一時的にない場合、あるいはもはや与えられない場合</w:t>
      </w:r>
      <w:r w:rsidR="00FF4DD6" w:rsidRPr="00105E4F">
        <w:rPr>
          <w:rFonts w:ascii="ＭＳ 明朝" w:eastAsia="ＭＳ 明朝" w:hAnsi="ＭＳ 明朝" w:hint="eastAsia"/>
          <w:lang w:eastAsia="ja-JP"/>
        </w:rPr>
        <w:t>で</w:t>
      </w:r>
      <w:r w:rsidRPr="00105E4F">
        <w:rPr>
          <w:rFonts w:ascii="ＭＳ 明朝" w:eastAsia="ＭＳ 明朝" w:hAnsi="ＭＳ 明朝"/>
        </w:rPr>
        <w:t>、</w:t>
      </w:r>
      <w:r w:rsidR="00FF4DD6" w:rsidRPr="00105E4F">
        <w:rPr>
          <w:rFonts w:ascii="ＭＳ 明朝" w:eastAsia="ＭＳ 明朝" w:hAnsi="ＭＳ 明朝" w:hint="eastAsia"/>
          <w:lang w:eastAsia="ja-JP"/>
        </w:rPr>
        <w:t>かつ</w:t>
      </w:r>
      <w:r w:rsidRPr="00105E4F">
        <w:rPr>
          <w:rFonts w:ascii="ＭＳ 明朝" w:eastAsia="ＭＳ 明朝" w:hAnsi="ＭＳ 明朝"/>
        </w:rPr>
        <w:t>この雇用が既存の能力の維持とさらなる発展、社会への統合に役立つ場合に、デイサービス施設での雇用が行われることがある。2018年の関連支出は約1,380万ユーロであった。</w:t>
      </w:r>
    </w:p>
    <w:p w14:paraId="099B0366" w14:textId="4E6302C7"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オーバーエスターライヒ州では、</w:t>
      </w:r>
      <w:r w:rsidR="000D65BF" w:rsidRPr="00105E4F">
        <w:rPr>
          <w:rFonts w:ascii="ＭＳ 明朝" w:eastAsia="ＭＳ 明朝" w:hAnsi="ＭＳ 明朝"/>
        </w:rPr>
        <w:t>障害のある人</w:t>
      </w:r>
      <w:r w:rsidRPr="00105E4F">
        <w:rPr>
          <w:rFonts w:ascii="ＭＳ 明朝" w:eastAsia="ＭＳ 明朝" w:hAnsi="ＭＳ 明朝"/>
        </w:rPr>
        <w:t>は生産会社やその他の事業体における</w:t>
      </w:r>
      <w:r w:rsidR="007C37D9" w:rsidRPr="00105E4F">
        <w:rPr>
          <w:rFonts w:ascii="ＭＳ 明朝" w:eastAsia="ＭＳ 明朝" w:hAnsi="ＭＳ 明朝"/>
        </w:rPr>
        <w:t>「能力</w:t>
      </w:r>
      <w:r w:rsidRPr="00105E4F">
        <w:rPr>
          <w:rFonts w:ascii="ＭＳ 明朝" w:eastAsia="ＭＳ 明朝" w:hAnsi="ＭＳ 明朝"/>
        </w:rPr>
        <w:t>志向の活動</w:t>
      </w:r>
      <w:r w:rsidR="007C37D9" w:rsidRPr="00105E4F">
        <w:rPr>
          <w:rFonts w:ascii="ＭＳ 明朝" w:eastAsia="ＭＳ 明朝" w:hAnsi="ＭＳ 明朝"/>
        </w:rPr>
        <w:t>」で</w:t>
      </w:r>
      <w:r w:rsidR="00FF4DD6" w:rsidRPr="00105E4F">
        <w:rPr>
          <w:rFonts w:ascii="ＭＳ 明朝" w:eastAsia="ＭＳ 明朝" w:hAnsi="ＭＳ 明朝" w:hint="eastAsia"/>
          <w:lang w:eastAsia="ja-JP"/>
        </w:rPr>
        <w:t>ポケットマネー</w:t>
      </w:r>
      <w:r w:rsidRPr="00105E4F">
        <w:rPr>
          <w:rFonts w:ascii="ＭＳ 明朝" w:eastAsia="ＭＳ 明朝" w:hAnsi="ＭＳ 明朝"/>
        </w:rPr>
        <w:t>を受け取って</w:t>
      </w:r>
      <w:r w:rsidR="00FF4DD6" w:rsidRPr="00105E4F">
        <w:rPr>
          <w:rFonts w:ascii="ＭＳ 明朝" w:eastAsia="ＭＳ 明朝" w:hAnsi="ＭＳ 明朝" w:hint="eastAsia"/>
          <w:lang w:eastAsia="ja-JP"/>
        </w:rPr>
        <w:t>いる。この</w:t>
      </w:r>
      <w:r w:rsidRPr="00105E4F">
        <w:rPr>
          <w:rFonts w:ascii="ＭＳ 明朝" w:eastAsia="ＭＳ 明朝" w:hAnsi="ＭＳ 明朝"/>
        </w:rPr>
        <w:t>支払いシステムは透明で、</w:t>
      </w:r>
      <w:r w:rsidR="00FF4DD6" w:rsidRPr="00105E4F">
        <w:rPr>
          <w:rFonts w:ascii="ＭＳ 明朝" w:eastAsia="ＭＳ 明朝" w:hAnsi="ＭＳ 明朝" w:hint="eastAsia"/>
          <w:lang w:eastAsia="ja-JP"/>
        </w:rPr>
        <w:t>機能</w:t>
      </w:r>
      <w:r w:rsidR="000D65BF" w:rsidRPr="00105E4F">
        <w:rPr>
          <w:rFonts w:ascii="ＭＳ 明朝" w:eastAsia="ＭＳ 明朝" w:hAnsi="ＭＳ 明朝"/>
        </w:rPr>
        <w:t>障害のある人</w:t>
      </w:r>
      <w:r w:rsidRPr="00105E4F">
        <w:rPr>
          <w:rFonts w:ascii="ＭＳ 明朝" w:eastAsia="ＭＳ 明朝" w:hAnsi="ＭＳ 明朝"/>
        </w:rPr>
        <w:t>が理解できるものでなければならない。しかし、能力</w:t>
      </w:r>
      <w:r w:rsidR="00FF4DD6" w:rsidRPr="00105E4F">
        <w:rPr>
          <w:rFonts w:ascii="ＭＳ 明朝" w:eastAsia="ＭＳ 明朝" w:hAnsi="ＭＳ 明朝" w:hint="eastAsia"/>
          <w:lang w:eastAsia="ja-JP"/>
        </w:rPr>
        <w:t>志向</w:t>
      </w:r>
      <w:r w:rsidRPr="00105E4F">
        <w:rPr>
          <w:rFonts w:ascii="ＭＳ 明朝" w:eastAsia="ＭＳ 明朝" w:hAnsi="ＭＳ 明朝"/>
        </w:rPr>
        <w:t>活動のためのワークショップは、これ以上拡大されることはない。さらに、責任ある組織には、</w:t>
      </w:r>
      <w:r w:rsidR="000D65BF" w:rsidRPr="00105E4F">
        <w:rPr>
          <w:rFonts w:ascii="ＭＳ 明朝" w:eastAsia="ＭＳ 明朝" w:hAnsi="ＭＳ 明朝"/>
        </w:rPr>
        <w:t>障害のある人</w:t>
      </w:r>
      <w:r w:rsidRPr="00105E4F">
        <w:rPr>
          <w:rFonts w:ascii="ＭＳ 明朝" w:eastAsia="ＭＳ 明朝" w:hAnsi="ＭＳ 明朝"/>
        </w:rPr>
        <w:t>の自立を促進する教育的任務がある。</w:t>
      </w:r>
    </w:p>
    <w:p w14:paraId="1ADE28D0" w14:textId="72E71DE4"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bCs/>
        </w:rPr>
        <w:t>ウィーンでは、</w:t>
      </w:r>
      <w:r w:rsidRPr="00105E4F">
        <w:rPr>
          <w:rFonts w:ascii="ＭＳ 明朝" w:eastAsia="ＭＳ 明朝" w:hAnsi="ＭＳ 明朝"/>
        </w:rPr>
        <w:t>就労能力や受講能力が著しく低下しているにもかかわらず、一般労働市場への就職に適している</w:t>
      </w:r>
      <w:r w:rsidR="000D65BF" w:rsidRPr="00105E4F">
        <w:rPr>
          <w:rFonts w:ascii="ＭＳ 明朝" w:eastAsia="ＭＳ 明朝" w:hAnsi="ＭＳ 明朝"/>
        </w:rPr>
        <w:t>障害のある人</w:t>
      </w:r>
      <w:r w:rsidRPr="00105E4F">
        <w:rPr>
          <w:rFonts w:ascii="ＭＳ 明朝" w:eastAsia="ＭＳ 明朝" w:hAnsi="ＭＳ 明朝"/>
        </w:rPr>
        <w:t>には、以下のサービスが提供される：</w:t>
      </w:r>
    </w:p>
    <w:p w14:paraId="57D07559" w14:textId="762DB98F"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職業統合：2018年には約500人の</w:t>
      </w:r>
      <w:bookmarkStart w:id="61" w:name="_Hlk152675965"/>
      <w:r w:rsidR="00FF4DD6" w:rsidRPr="00105E4F">
        <w:rPr>
          <w:rFonts w:ascii="ＭＳ 明朝" w:eastAsia="ＭＳ 明朝" w:hAnsi="ＭＳ 明朝" w:hint="eastAsia"/>
          <w:lang w:eastAsia="ja-JP"/>
        </w:rPr>
        <w:t>利用者</w:t>
      </w:r>
      <w:bookmarkEnd w:id="61"/>
      <w:r w:rsidRPr="00105E4F">
        <w:rPr>
          <w:rFonts w:ascii="ＭＳ 明朝" w:eastAsia="ＭＳ 明朝" w:hAnsi="ＭＳ 明朝"/>
        </w:rPr>
        <w:t>がおり、その目標は、彼らを職業や実習に就かせ、助言・支援し、</w:t>
      </w:r>
      <w:r w:rsidR="00FF4DD6" w:rsidRPr="00105E4F">
        <w:rPr>
          <w:rFonts w:ascii="ＭＳ 明朝" w:eastAsia="ＭＳ 明朝" w:hAnsi="ＭＳ 明朝" w:hint="eastAsia"/>
          <w:lang w:eastAsia="ja-JP"/>
        </w:rPr>
        <w:t>あるいは</w:t>
      </w:r>
      <w:r w:rsidRPr="00105E4F">
        <w:rPr>
          <w:rFonts w:ascii="ＭＳ 明朝" w:eastAsia="ＭＳ 明朝" w:hAnsi="ＭＳ 明朝"/>
        </w:rPr>
        <w:t>既存の雇用関係を維持することである。</w:t>
      </w:r>
    </w:p>
    <w:p w14:paraId="7332C39A" w14:textId="5698157A"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職業技能訓練：2018年には合計320人の</w:t>
      </w:r>
      <w:r w:rsidR="00873052" w:rsidRPr="00105E4F">
        <w:rPr>
          <w:rFonts w:ascii="ＭＳ 明朝" w:eastAsia="ＭＳ 明朝" w:hAnsi="ＭＳ 明朝" w:hint="eastAsia"/>
        </w:rPr>
        <w:t>利用者</w:t>
      </w:r>
      <w:r w:rsidRPr="00105E4F">
        <w:rPr>
          <w:rFonts w:ascii="ＭＳ 明朝" w:eastAsia="ＭＳ 明朝" w:hAnsi="ＭＳ 明朝"/>
        </w:rPr>
        <w:t>がいた（134コースが終了）；目標は、彼らを仕事、見習い、または</w:t>
      </w:r>
      <w:r w:rsidR="00873052" w:rsidRPr="00105E4F">
        <w:rPr>
          <w:rFonts w:ascii="ＭＳ 明朝" w:eastAsia="ＭＳ 明朝" w:hAnsi="ＭＳ 明朝" w:hint="eastAsia"/>
          <w:lang w:eastAsia="ja-JP"/>
        </w:rPr>
        <w:t>より高い</w:t>
      </w:r>
      <w:r w:rsidRPr="00105E4F">
        <w:rPr>
          <w:rFonts w:ascii="ＭＳ 明朝" w:eastAsia="ＭＳ 明朝" w:hAnsi="ＭＳ 明朝"/>
        </w:rPr>
        <w:t>技能訓練に就かせることである。</w:t>
      </w:r>
    </w:p>
    <w:p w14:paraId="7D86D6D7" w14:textId="4083138A"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見習い訓練：2018年</w:t>
      </w:r>
      <w:r w:rsidR="00873052" w:rsidRPr="00105E4F">
        <w:rPr>
          <w:rFonts w:ascii="ＭＳ 明朝" w:eastAsia="ＭＳ 明朝" w:hAnsi="ＭＳ 明朝" w:hint="eastAsia"/>
          <w:lang w:eastAsia="ja-JP"/>
        </w:rPr>
        <w:t>に</w:t>
      </w:r>
      <w:r w:rsidRPr="00105E4F">
        <w:rPr>
          <w:rFonts w:ascii="ＭＳ 明朝" w:eastAsia="ＭＳ 明朝" w:hAnsi="ＭＳ 明朝"/>
        </w:rPr>
        <w:t>341人の</w:t>
      </w:r>
      <w:r w:rsidR="00873052" w:rsidRPr="00105E4F">
        <w:rPr>
          <w:rFonts w:ascii="ＭＳ 明朝" w:eastAsia="ＭＳ 明朝" w:hAnsi="ＭＳ 明朝" w:hint="eastAsia"/>
        </w:rPr>
        <w:t>利用者</w:t>
      </w:r>
      <w:r w:rsidRPr="00105E4F">
        <w:rPr>
          <w:rFonts w:ascii="ＭＳ 明朝" w:eastAsia="ＭＳ 明朝" w:hAnsi="ＭＳ 明朝"/>
        </w:rPr>
        <w:t>。目標は、障害のある若者に見習い期間終了まで、または</w:t>
      </w:r>
      <w:r w:rsidR="00AE5F7A" w:rsidRPr="00105E4F">
        <w:rPr>
          <w:rFonts w:ascii="ＭＳ 明朝" w:eastAsia="ＭＳ 明朝" w:hAnsi="ＭＳ 明朝" w:hint="eastAsia"/>
          <w:lang w:eastAsia="ja-JP"/>
        </w:rPr>
        <w:t>一部の資格をとる人の</w:t>
      </w:r>
      <w:r w:rsidRPr="00105E4F">
        <w:rPr>
          <w:rFonts w:ascii="ＭＳ 明朝" w:eastAsia="ＭＳ 明朝" w:hAnsi="ＭＳ 明朝"/>
        </w:rPr>
        <w:t>場合は</w:t>
      </w:r>
      <w:r w:rsidR="00CD7A5C" w:rsidRPr="00105E4F">
        <w:rPr>
          <w:rFonts w:ascii="ＭＳ 明朝" w:eastAsia="ＭＳ 明朝" w:hAnsi="ＭＳ 明朝" w:hint="eastAsia"/>
          <w:lang w:eastAsia="ja-JP"/>
        </w:rPr>
        <w:t>その</w:t>
      </w:r>
      <w:r w:rsidRPr="00105E4F">
        <w:rPr>
          <w:rFonts w:ascii="ＭＳ 明朝" w:eastAsia="ＭＳ 明朝" w:hAnsi="ＭＳ 明朝"/>
        </w:rPr>
        <w:t>訓練終了まで、見習い訓練の内容を</w:t>
      </w:r>
      <w:r w:rsidR="00CD7A5C" w:rsidRPr="00105E4F">
        <w:rPr>
          <w:rFonts w:ascii="ＭＳ 明朝" w:eastAsia="ＭＳ 明朝" w:hAnsi="ＭＳ 明朝" w:hint="eastAsia"/>
          <w:lang w:eastAsia="ja-JP"/>
        </w:rPr>
        <w:t>習得させる</w:t>
      </w:r>
      <w:r w:rsidRPr="00105E4F">
        <w:rPr>
          <w:rFonts w:ascii="ＭＳ 明朝" w:eastAsia="ＭＳ 明朝" w:hAnsi="ＭＳ 明朝"/>
        </w:rPr>
        <w:t>ことである。</w:t>
      </w:r>
    </w:p>
    <w:p w14:paraId="38ECE586" w14:textId="3D441317" w:rsidR="00792B19" w:rsidRPr="00105E4F" w:rsidRDefault="00873052" w:rsidP="00693435">
      <w:pPr>
        <w:pStyle w:val="ParaNoG"/>
        <w:numPr>
          <w:ilvl w:val="0"/>
          <w:numId w:val="24"/>
        </w:numPr>
        <w:rPr>
          <w:rFonts w:ascii="ＭＳ 明朝" w:eastAsia="ＭＳ 明朝" w:hAnsi="ＭＳ 明朝"/>
        </w:rPr>
      </w:pPr>
      <w:r w:rsidRPr="00105E4F">
        <w:rPr>
          <w:rFonts w:ascii="ＭＳ 明朝" w:eastAsia="ＭＳ 明朝" w:hAnsi="ＭＳ 明朝" w:hint="eastAsia"/>
          <w:lang w:eastAsia="ja-JP"/>
        </w:rPr>
        <w:t>働く</w:t>
      </w:r>
      <w:r w:rsidR="00A34B3A" w:rsidRPr="00105E4F">
        <w:rPr>
          <w:rFonts w:ascii="ＭＳ 明朝" w:eastAsia="ＭＳ 明朝" w:hAnsi="ＭＳ 明朝"/>
        </w:rPr>
        <w:t>生活への統合（</w:t>
      </w:r>
      <w:r w:rsidRPr="00105E4F">
        <w:rPr>
          <w:rFonts w:ascii="ＭＳ 明朝" w:eastAsia="ＭＳ 明朝" w:hAnsi="ＭＳ 明朝" w:hint="eastAsia"/>
          <w:lang w:eastAsia="ja-JP"/>
        </w:rPr>
        <w:t>指導者</w:t>
      </w:r>
      <w:r w:rsidR="00A34B3A" w:rsidRPr="00105E4F">
        <w:rPr>
          <w:rFonts w:ascii="ＭＳ 明朝" w:eastAsia="ＭＳ 明朝" w:hAnsi="ＭＳ 明朝"/>
        </w:rPr>
        <w:t>への助成、賃金以外の人件費助成）：2018</w:t>
      </w:r>
      <w:r w:rsidRPr="00105E4F">
        <w:rPr>
          <w:rFonts w:ascii="ＭＳ 明朝" w:eastAsia="ＭＳ 明朝" w:hAnsi="ＭＳ 明朝" w:hint="eastAsia"/>
          <w:lang w:eastAsia="ja-JP"/>
        </w:rPr>
        <w:t>年。</w:t>
      </w:r>
    </w:p>
    <w:p w14:paraId="732E236A" w14:textId="5B1B16E5"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313人の</w:t>
      </w:r>
      <w:r w:rsidR="00873052" w:rsidRPr="00105E4F">
        <w:rPr>
          <w:rFonts w:ascii="ＭＳ 明朝" w:eastAsia="ＭＳ 明朝" w:hAnsi="ＭＳ 明朝" w:hint="eastAsia"/>
        </w:rPr>
        <w:t>利用者</w:t>
      </w:r>
      <w:r w:rsidRPr="00105E4F">
        <w:rPr>
          <w:rFonts w:ascii="ＭＳ 明朝" w:eastAsia="ＭＳ 明朝" w:hAnsi="ＭＳ 明朝"/>
        </w:rPr>
        <w:t>。目的は雇用関係の構築／維持である。</w:t>
      </w:r>
      <w:r w:rsidR="00873052" w:rsidRPr="00105E4F">
        <w:rPr>
          <w:rFonts w:ascii="ＭＳ 明朝" w:eastAsia="ＭＳ 明朝" w:hAnsi="ＭＳ 明朝" w:hint="eastAsia"/>
          <w:lang w:eastAsia="ja-JP"/>
        </w:rPr>
        <w:t>（訳注　354と355は</w:t>
      </w:r>
      <w:r w:rsidR="00D549FB" w:rsidRPr="00105E4F">
        <w:rPr>
          <w:rFonts w:ascii="ＭＳ 明朝" w:eastAsia="ＭＳ 明朝" w:hAnsi="ＭＳ 明朝" w:hint="eastAsia"/>
          <w:lang w:eastAsia="ja-JP"/>
        </w:rPr>
        <w:t>１つのパラグラフであるが、</w:t>
      </w:r>
      <w:r w:rsidR="00873052" w:rsidRPr="00105E4F">
        <w:rPr>
          <w:rFonts w:ascii="ＭＳ 明朝" w:eastAsia="ＭＳ 明朝" w:hAnsi="ＭＳ 明朝" w:hint="eastAsia"/>
          <w:lang w:eastAsia="ja-JP"/>
        </w:rPr>
        <w:t>ミスにより分けられたと思われる。）</w:t>
      </w:r>
    </w:p>
    <w:p w14:paraId="31B27950" w14:textId="391C17A0" w:rsidR="00573911" w:rsidRPr="00105E4F" w:rsidRDefault="00A34B3A">
      <w:pPr>
        <w:pStyle w:val="H1G"/>
        <w:rPr>
          <w:lang w:val="en-US"/>
        </w:rPr>
      </w:pPr>
      <w:r w:rsidRPr="00105E4F">
        <w:rPr>
          <w:rFonts w:ascii="ＭＳ 明朝" w:eastAsia="ＭＳ 明朝" w:hAnsi="ＭＳ 明朝"/>
        </w:rPr>
        <w:tab/>
      </w:r>
      <w:r w:rsidRPr="00105E4F">
        <w:rPr>
          <w:rFonts w:ascii="ＭＳ 明朝" w:eastAsia="ＭＳ 明朝" w:hAnsi="ＭＳ 明朝"/>
        </w:rPr>
        <w:tab/>
      </w:r>
      <w:r w:rsidR="003622EA" w:rsidRPr="00105E4F">
        <w:rPr>
          <w:rFonts w:ascii="メイリオ" w:hAnsi="メイリオ" w:cs="ＭＳ Ｐゴシック" w:hint="eastAsia"/>
          <w:bCs/>
          <w:kern w:val="36"/>
          <w:szCs w:val="21"/>
        </w:rPr>
        <w:t>政治的及び</w:t>
      </w:r>
      <w:r w:rsidR="006A43A4" w:rsidRPr="00105E4F">
        <w:rPr>
          <w:rFonts w:ascii="ＭＳ 明朝" w:eastAsia="ＭＳ 明朝" w:hAnsi="ＭＳ 明朝" w:hint="eastAsia"/>
          <w:lang w:val="en-US" w:eastAsia="ja-JP"/>
        </w:rPr>
        <w:t>公的活動への参加（第２９条）</w:t>
      </w:r>
    </w:p>
    <w:p w14:paraId="4C117C43" w14:textId="73C0420A" w:rsidR="00792B19" w:rsidRPr="00105E4F" w:rsidRDefault="0036476A" w:rsidP="006A43A4">
      <w:pPr>
        <w:pStyle w:val="H1G"/>
        <w:ind w:leftChars="100" w:left="200" w:firstLineChars="400" w:firstLine="964"/>
        <w:rPr>
          <w:rFonts w:ascii="ＭＳ 明朝" w:eastAsia="ＭＳ 明朝" w:hAnsi="ＭＳ 明朝"/>
        </w:rPr>
      </w:pPr>
      <w:r w:rsidRPr="00105E4F">
        <w:rPr>
          <w:rFonts w:ascii="ＭＳ 明朝" w:eastAsia="ＭＳ 明朝" w:hAnsi="ＭＳ 明朝"/>
        </w:rPr>
        <w:t>報告前</w:t>
      </w:r>
      <w:r w:rsidRPr="00105E4F">
        <w:rPr>
          <w:rFonts w:ascii="ＭＳ 明朝" w:eastAsia="ＭＳ 明朝" w:hAnsi="ＭＳ 明朝" w:hint="eastAsia"/>
          <w:lang w:eastAsia="ja-JP"/>
        </w:rPr>
        <w:t>質問事項パラグラフ</w:t>
      </w:r>
      <w:r w:rsidRPr="00105E4F">
        <w:rPr>
          <w:rFonts w:ascii="ＭＳ 明朝" w:eastAsia="ＭＳ 明朝" w:hAnsi="ＭＳ 明朝"/>
        </w:rPr>
        <w:t>43</w:t>
      </w:r>
      <w:r w:rsidRPr="00105E4F">
        <w:rPr>
          <w:rFonts w:ascii="ＭＳ 明朝" w:eastAsia="ＭＳ 明朝" w:hAnsi="ＭＳ 明朝" w:hint="eastAsia"/>
          <w:lang w:eastAsia="ja-JP"/>
        </w:rPr>
        <w:t>への</w:t>
      </w:r>
      <w:r w:rsidR="00A34B3A" w:rsidRPr="00105E4F">
        <w:rPr>
          <w:rFonts w:ascii="ＭＳ 明朝" w:eastAsia="ＭＳ 明朝" w:hAnsi="ＭＳ 明朝"/>
        </w:rPr>
        <w:t>回答</w:t>
      </w:r>
    </w:p>
    <w:p w14:paraId="55D8FFC3" w14:textId="77777777"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原則的には、障害の程度や法定代理人の有無にかかわらず、選挙権年齢に達したすべての人に</w:t>
      </w:r>
      <w:r w:rsidRPr="00105E4F">
        <w:rPr>
          <w:rFonts w:ascii="ＭＳ 明朝" w:eastAsia="ＭＳ 明朝" w:hAnsi="ＭＳ 明朝"/>
          <w:bCs/>
        </w:rPr>
        <w:t>選挙権がある。</w:t>
      </w:r>
    </w:p>
    <w:p w14:paraId="00D8CB7D" w14:textId="66153C98"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lastRenderedPageBreak/>
        <w:t>投票権は常に個人的に行使されなければなら</w:t>
      </w:r>
      <w:r w:rsidR="009B0F7D" w:rsidRPr="00105E4F">
        <w:rPr>
          <w:rFonts w:ascii="ＭＳ 明朝" w:eastAsia="ＭＳ 明朝" w:hAnsi="ＭＳ 明朝" w:hint="eastAsia"/>
          <w:lang w:eastAsia="ja-JP"/>
        </w:rPr>
        <w:t>ず</w:t>
      </w:r>
      <w:r w:rsidRPr="00105E4F">
        <w:rPr>
          <w:rFonts w:ascii="ＭＳ 明朝" w:eastAsia="ＭＳ 明朝" w:hAnsi="ＭＳ 明朝"/>
        </w:rPr>
        <w:t>（国会選挙規則第66条）、つまり投票に際して代理人を立てることはできない</w:t>
      </w:r>
      <w:r w:rsidR="009B0F7D" w:rsidRPr="00105E4F">
        <w:rPr>
          <w:rFonts w:ascii="ＭＳ 明朝" w:eastAsia="ＭＳ 明朝" w:hAnsi="ＭＳ 明朝" w:hint="eastAsia"/>
          <w:lang w:eastAsia="ja-JP"/>
        </w:rPr>
        <w:t>が、法は投票者を支援する人について規定している</w:t>
      </w:r>
      <w:r w:rsidRPr="00105E4F">
        <w:rPr>
          <w:rFonts w:ascii="ＭＳ 明朝" w:eastAsia="ＭＳ 明朝" w:hAnsi="ＭＳ 明朝"/>
        </w:rPr>
        <w:t>。</w:t>
      </w:r>
    </w:p>
    <w:p w14:paraId="18032040" w14:textId="5E720C4A"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これが適用されない唯一のケースは、</w:t>
      </w:r>
      <w:r w:rsidR="000D65BF" w:rsidRPr="00105E4F">
        <w:rPr>
          <w:rFonts w:ascii="ＭＳ 明朝" w:eastAsia="ＭＳ 明朝" w:hAnsi="ＭＳ 明朝"/>
        </w:rPr>
        <w:t>障害のある人</w:t>
      </w:r>
      <w:r w:rsidRPr="00105E4F">
        <w:rPr>
          <w:rFonts w:ascii="ＭＳ 明朝" w:eastAsia="ＭＳ 明朝" w:hAnsi="ＭＳ 明朝"/>
        </w:rPr>
        <w:t>がこの種の支援を拒否した場合、または投票希望を明確に言えない場合、あるいは</w:t>
      </w:r>
      <w:r w:rsidR="007C37D9" w:rsidRPr="00105E4F">
        <w:rPr>
          <w:rFonts w:ascii="ＭＳ 明朝" w:eastAsia="ＭＳ 明朝" w:hAnsi="ＭＳ 明朝"/>
        </w:rPr>
        <w:t>「</w:t>
      </w:r>
      <w:r w:rsidR="009B0F7D" w:rsidRPr="00105E4F">
        <w:rPr>
          <w:rFonts w:ascii="ＭＳ 明朝" w:eastAsia="ＭＳ 明朝" w:hAnsi="ＭＳ 明朝" w:hint="eastAsia"/>
          <w:bCs/>
          <w:lang w:eastAsia="ja-JP"/>
        </w:rPr>
        <w:t>空飛ぶ</w:t>
      </w:r>
      <w:r w:rsidRPr="00105E4F">
        <w:rPr>
          <w:rFonts w:ascii="ＭＳ 明朝" w:eastAsia="ＭＳ 明朝" w:hAnsi="ＭＳ 明朝"/>
          <w:bCs/>
        </w:rPr>
        <w:t>選挙管理委員会</w:t>
      </w:r>
      <w:r w:rsidR="007C37D9" w:rsidRPr="00105E4F">
        <w:rPr>
          <w:rFonts w:ascii="ＭＳ 明朝" w:eastAsia="ＭＳ 明朝" w:hAnsi="ＭＳ 明朝"/>
          <w:bCs/>
        </w:rPr>
        <w:t>」</w:t>
      </w:r>
      <w:r w:rsidR="009B0F7D" w:rsidRPr="00105E4F">
        <w:rPr>
          <w:rFonts w:ascii="ＭＳ 明朝" w:eastAsia="ＭＳ 明朝" w:hAnsi="ＭＳ 明朝" w:hint="eastAsia"/>
          <w:bCs/>
          <w:lang w:eastAsia="ja-JP"/>
        </w:rPr>
        <w:t>（</w:t>
      </w:r>
      <w:r w:rsidR="009B0F7D" w:rsidRPr="00105E4F">
        <w:rPr>
          <w:rFonts w:ascii="ＭＳ 明朝" w:eastAsia="ＭＳ 明朝" w:hAnsi="ＭＳ 明朝"/>
          <w:bCs/>
          <w:lang w:eastAsia="ja-JP"/>
        </w:rPr>
        <w:t>flying electoral commission</w:t>
      </w:r>
      <w:r w:rsidR="00E86FDF" w:rsidRPr="00105E4F">
        <w:rPr>
          <w:rFonts w:ascii="ＭＳ 明朝" w:eastAsia="ＭＳ 明朝" w:hAnsi="ＭＳ 明朝" w:hint="eastAsia"/>
          <w:bCs/>
          <w:lang w:eastAsia="ja-JP"/>
        </w:rPr>
        <w:t xml:space="preserve"> 訳注　</w:t>
      </w:r>
      <w:r w:rsidR="00E86FDF" w:rsidRPr="00105E4F">
        <w:rPr>
          <w:rFonts w:ascii="ＭＳ 明朝" w:eastAsia="ＭＳ 明朝" w:hAnsi="ＭＳ 明朝" w:hint="eastAsia"/>
        </w:rPr>
        <w:t>申請に応じて有権者の所在地を直接訪問</w:t>
      </w:r>
      <w:r w:rsidR="00E86FDF" w:rsidRPr="00105E4F">
        <w:rPr>
          <w:rFonts w:ascii="ＭＳ 明朝" w:eastAsia="ＭＳ 明朝" w:hAnsi="ＭＳ 明朝" w:hint="eastAsia"/>
          <w:lang w:eastAsia="ja-JP"/>
        </w:rPr>
        <w:t>する</w:t>
      </w:r>
      <w:r w:rsidR="00E86FDF" w:rsidRPr="00105E4F">
        <w:rPr>
          <w:rFonts w:ascii="ＭＳ 明朝" w:eastAsia="ＭＳ 明朝" w:hAnsi="ＭＳ 明朝" w:hint="eastAsia"/>
        </w:rPr>
        <w:t>移動選挙管理委員会</w:t>
      </w:r>
      <w:r w:rsidR="009B0F7D" w:rsidRPr="00105E4F">
        <w:rPr>
          <w:rFonts w:ascii="ＭＳ 明朝" w:eastAsia="ＭＳ 明朝" w:hAnsi="ＭＳ 明朝" w:hint="eastAsia"/>
          <w:bCs/>
          <w:lang w:eastAsia="ja-JP"/>
        </w:rPr>
        <w:t>）</w:t>
      </w:r>
      <w:r w:rsidR="007C37D9" w:rsidRPr="00105E4F">
        <w:rPr>
          <w:rFonts w:ascii="ＭＳ 明朝" w:eastAsia="ＭＳ 明朝" w:hAnsi="ＭＳ 明朝"/>
          <w:bCs/>
        </w:rPr>
        <w:t>が</w:t>
      </w:r>
      <w:r w:rsidRPr="00105E4F">
        <w:rPr>
          <w:rFonts w:ascii="ＭＳ 明朝" w:eastAsia="ＭＳ 明朝" w:hAnsi="ＭＳ 明朝"/>
        </w:rPr>
        <w:t>存在しない場合である。</w:t>
      </w:r>
      <w:r w:rsidR="009B0F7D" w:rsidRPr="00105E4F">
        <w:rPr>
          <w:rFonts w:ascii="ＭＳ 明朝" w:eastAsia="ＭＳ 明朝" w:hAnsi="ＭＳ 明朝" w:hint="eastAsia"/>
          <w:lang w:eastAsia="ja-JP"/>
        </w:rPr>
        <w:t>「</w:t>
      </w:r>
      <w:r w:rsidRPr="00105E4F">
        <w:rPr>
          <w:rFonts w:ascii="ＭＳ 明朝" w:eastAsia="ＭＳ 明朝" w:hAnsi="ＭＳ 明朝"/>
        </w:rPr>
        <w:t>空飛ぶ選挙管理委員会」は、外出が困難な人、病院や老人ホームにいる人の投票を支援する役割を担っている。</w:t>
      </w:r>
    </w:p>
    <w:p w14:paraId="4AF906AD" w14:textId="7B8A5948" w:rsidR="00792B19" w:rsidRPr="00105E4F" w:rsidRDefault="009B0F7D" w:rsidP="00693435">
      <w:pPr>
        <w:pStyle w:val="ParaNoG"/>
        <w:numPr>
          <w:ilvl w:val="0"/>
          <w:numId w:val="24"/>
        </w:numPr>
        <w:rPr>
          <w:rFonts w:ascii="ＭＳ 明朝" w:eastAsia="ＭＳ 明朝" w:hAnsi="ＭＳ 明朝"/>
        </w:rPr>
      </w:pPr>
      <w:r w:rsidRPr="00105E4F">
        <w:rPr>
          <w:rFonts w:ascii="ＭＳ 明朝" w:eastAsia="ＭＳ 明朝" w:hAnsi="ＭＳ 明朝" w:hint="eastAsia"/>
          <w:lang w:eastAsia="ja-JP"/>
        </w:rPr>
        <w:t>盲の</w:t>
      </w:r>
      <w:r w:rsidR="00A34B3A" w:rsidRPr="00105E4F">
        <w:rPr>
          <w:rFonts w:ascii="ＭＳ 明朝" w:eastAsia="ＭＳ 明朝" w:hAnsi="ＭＳ 明朝"/>
        </w:rPr>
        <w:t>有権者は、他の人の助けを借りることなく、</w:t>
      </w:r>
      <w:bookmarkStart w:id="62" w:name="_Hlk152687757"/>
      <w:r w:rsidR="00A34B3A" w:rsidRPr="00105E4F">
        <w:rPr>
          <w:rFonts w:ascii="ＭＳ 明朝" w:eastAsia="ＭＳ 明朝" w:hAnsi="ＭＳ 明朝"/>
          <w:bCs/>
        </w:rPr>
        <w:t>ステンシル</w:t>
      </w:r>
      <w:bookmarkEnd w:id="62"/>
      <w:r w:rsidR="001B1441" w:rsidRPr="00105E4F">
        <w:rPr>
          <w:rFonts w:ascii="ＭＳ 明朝" w:eastAsia="ＭＳ 明朝" w:hAnsi="ＭＳ 明朝" w:hint="eastAsia"/>
          <w:bCs/>
          <w:lang w:eastAsia="ja-JP"/>
        </w:rPr>
        <w:t>（</w:t>
      </w:r>
      <w:r w:rsidR="001B1441" w:rsidRPr="00105E4F">
        <w:rPr>
          <w:rFonts w:ascii="ＭＳ 明朝" w:eastAsia="ＭＳ 明朝" w:hAnsi="ＭＳ 明朝"/>
          <w:bCs/>
          <w:lang w:eastAsia="ja-JP"/>
        </w:rPr>
        <w:t>voting slip</w:t>
      </w:r>
      <w:r w:rsidR="001B1441" w:rsidRPr="00105E4F">
        <w:rPr>
          <w:rFonts w:ascii="ＭＳ 明朝" w:eastAsia="ＭＳ 明朝" w:hAnsi="ＭＳ 明朝" w:hint="eastAsia"/>
          <w:bCs/>
          <w:lang w:eastAsia="ja-JP"/>
        </w:rPr>
        <w:t>）</w:t>
      </w:r>
      <w:r w:rsidR="00A34B3A" w:rsidRPr="00105E4F">
        <w:rPr>
          <w:rFonts w:ascii="ＭＳ 明朝" w:eastAsia="ＭＳ 明朝" w:hAnsi="ＭＳ 明朝"/>
          <w:bCs/>
        </w:rPr>
        <w:t>を使って</w:t>
      </w:r>
      <w:r w:rsidR="00A34B3A" w:rsidRPr="00105E4F">
        <w:rPr>
          <w:rFonts w:ascii="ＭＳ 明朝" w:eastAsia="ＭＳ 明朝" w:hAnsi="ＭＳ 明朝"/>
        </w:rPr>
        <w:t>投票用紙に記入することができる。</w:t>
      </w:r>
    </w:p>
    <w:p w14:paraId="4E81EE81" w14:textId="50E34DA9"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さらに、</w:t>
      </w:r>
      <w:r w:rsidR="001B1441" w:rsidRPr="00105E4F">
        <w:rPr>
          <w:rFonts w:ascii="ＭＳ 明朝" w:eastAsia="ＭＳ 明朝" w:hAnsi="ＭＳ 明朝" w:hint="eastAsia"/>
          <w:lang w:eastAsia="ja-JP"/>
        </w:rPr>
        <w:t>投票</w:t>
      </w:r>
      <w:r w:rsidRPr="00105E4F">
        <w:rPr>
          <w:rFonts w:ascii="ＭＳ 明朝" w:eastAsia="ＭＳ 明朝" w:hAnsi="ＭＳ 明朝"/>
        </w:rPr>
        <w:t>日にアクセ</w:t>
      </w:r>
      <w:r w:rsidR="001B1441" w:rsidRPr="00105E4F">
        <w:rPr>
          <w:rFonts w:ascii="ＭＳ 明朝" w:eastAsia="ＭＳ 明朝" w:hAnsi="ＭＳ 明朝" w:hint="eastAsia"/>
          <w:lang w:eastAsia="ja-JP"/>
        </w:rPr>
        <w:t>シブル</w:t>
      </w:r>
      <w:r w:rsidRPr="00105E4F">
        <w:rPr>
          <w:rFonts w:ascii="ＭＳ 明朝" w:eastAsia="ＭＳ 明朝" w:hAnsi="ＭＳ 明朝"/>
        </w:rPr>
        <w:t>な</w:t>
      </w:r>
      <w:r w:rsidRPr="00105E4F">
        <w:rPr>
          <w:rFonts w:ascii="ＭＳ 明朝" w:eastAsia="ＭＳ 明朝" w:hAnsi="ＭＳ 明朝"/>
          <w:bCs/>
        </w:rPr>
        <w:t>投票所は、</w:t>
      </w:r>
      <w:r w:rsidRPr="00105E4F">
        <w:rPr>
          <w:rFonts w:ascii="ＭＳ 明朝" w:eastAsia="ＭＳ 明朝" w:hAnsi="ＭＳ 明朝"/>
        </w:rPr>
        <w:t>1自治体区域に1カ所</w:t>
      </w:r>
      <w:r w:rsidR="001B1441" w:rsidRPr="00105E4F">
        <w:rPr>
          <w:rFonts w:ascii="ＭＳ 明朝" w:eastAsia="ＭＳ 明朝" w:hAnsi="ＭＳ 明朝" w:hint="eastAsia"/>
          <w:lang w:eastAsia="ja-JP"/>
        </w:rPr>
        <w:t>以上</w:t>
      </w:r>
      <w:r w:rsidRPr="00105E4F">
        <w:rPr>
          <w:rFonts w:ascii="ＭＳ 明朝" w:eastAsia="ＭＳ 明朝" w:hAnsi="ＭＳ 明朝"/>
        </w:rPr>
        <w:t>なければならないという規則もある（現在この種の投票所は約2,100カ所ある）。</w:t>
      </w:r>
    </w:p>
    <w:p w14:paraId="4F132450" w14:textId="028DBBC0" w:rsidR="00E86FDF" w:rsidRPr="00105E4F" w:rsidRDefault="00A34B3A" w:rsidP="003622EA">
      <w:pPr>
        <w:pStyle w:val="ParaNoG"/>
        <w:numPr>
          <w:ilvl w:val="0"/>
          <w:numId w:val="24"/>
        </w:numPr>
        <w:rPr>
          <w:rFonts w:ascii="ＭＳ 明朝" w:eastAsia="ＭＳ 明朝" w:hAnsi="ＭＳ 明朝"/>
        </w:rPr>
      </w:pPr>
      <w:r w:rsidRPr="00105E4F">
        <w:rPr>
          <w:rFonts w:ascii="ＭＳ 明朝" w:eastAsia="ＭＳ 明朝" w:hAnsi="ＭＳ 明朝"/>
        </w:rPr>
        <w:t>2010年には、特別な支援を必要とする人のための</w:t>
      </w:r>
      <w:r w:rsidR="001B1441" w:rsidRPr="00105E4F">
        <w:rPr>
          <w:rFonts w:ascii="ＭＳ 明朝" w:eastAsia="ＭＳ 明朝" w:hAnsi="ＭＳ 明朝" w:hint="eastAsia"/>
        </w:rPr>
        <w:t>ステンシル</w:t>
      </w:r>
      <w:r w:rsidRPr="00105E4F">
        <w:rPr>
          <w:rFonts w:ascii="ＭＳ 明朝" w:eastAsia="ＭＳ 明朝" w:hAnsi="ＭＳ 明朝"/>
        </w:rPr>
        <w:t>を</w:t>
      </w:r>
      <w:r w:rsidR="007C37D9" w:rsidRPr="00105E4F">
        <w:rPr>
          <w:rFonts w:ascii="ＭＳ 明朝" w:eastAsia="ＭＳ 明朝" w:hAnsi="ＭＳ 明朝"/>
        </w:rPr>
        <w:t>「</w:t>
      </w:r>
      <w:r w:rsidR="001B1441" w:rsidRPr="00105E4F">
        <w:rPr>
          <w:rFonts w:ascii="ＭＳ 明朝" w:eastAsia="ＭＳ 明朝" w:hAnsi="ＭＳ 明朝" w:hint="eastAsia"/>
          <w:bCs/>
          <w:lang w:eastAsia="ja-JP"/>
        </w:rPr>
        <w:t>予約</w:t>
      </w:r>
      <w:r w:rsidR="007C37D9" w:rsidRPr="00105E4F">
        <w:rPr>
          <w:rFonts w:ascii="ＭＳ 明朝" w:eastAsia="ＭＳ 明朝" w:hAnsi="ＭＳ 明朝"/>
        </w:rPr>
        <w:t>」</w:t>
      </w:r>
      <w:r w:rsidRPr="00105E4F">
        <w:rPr>
          <w:rFonts w:ascii="ＭＳ 明朝" w:eastAsia="ＭＳ 明朝" w:hAnsi="ＭＳ 明朝"/>
        </w:rPr>
        <w:t>する可能性が法律で定められ</w:t>
      </w:r>
      <w:r w:rsidR="001B1441" w:rsidRPr="00105E4F">
        <w:rPr>
          <w:rFonts w:ascii="ＭＳ 明朝" w:eastAsia="ＭＳ 明朝" w:hAnsi="ＭＳ 明朝" w:hint="eastAsia"/>
          <w:lang w:eastAsia="ja-JP"/>
        </w:rPr>
        <w:t>た。</w:t>
      </w:r>
      <w:r w:rsidR="007C37D9" w:rsidRPr="00105E4F">
        <w:rPr>
          <w:rFonts w:ascii="ＭＳ 明朝" w:eastAsia="ＭＳ 明朝" w:hAnsi="ＭＳ 明朝"/>
        </w:rPr>
        <w:t>「</w:t>
      </w:r>
      <w:r w:rsidRPr="00105E4F">
        <w:rPr>
          <w:rFonts w:ascii="ＭＳ 明朝" w:eastAsia="ＭＳ 明朝" w:hAnsi="ＭＳ 明朝"/>
        </w:rPr>
        <w:t>空飛ぶ選挙管理委員会</w:t>
      </w:r>
      <w:r w:rsidR="007C37D9" w:rsidRPr="00105E4F">
        <w:rPr>
          <w:rFonts w:ascii="ＭＳ 明朝" w:eastAsia="ＭＳ 明朝" w:hAnsi="ＭＳ 明朝"/>
        </w:rPr>
        <w:t>」</w:t>
      </w:r>
      <w:r w:rsidR="003622EA" w:rsidRPr="00105E4F">
        <w:rPr>
          <w:rFonts w:ascii="ＭＳ 明朝" w:eastAsia="ＭＳ 明朝" w:hAnsi="ＭＳ 明朝" w:hint="eastAsia"/>
          <w:lang w:eastAsia="ja-JP"/>
        </w:rPr>
        <w:t>（</w:t>
      </w:r>
      <w:r w:rsidR="003622EA" w:rsidRPr="00105E4F">
        <w:rPr>
          <w:rFonts w:ascii="ＭＳ 明朝" w:eastAsia="ＭＳ 明朝" w:hAnsi="ＭＳ 明朝" w:hint="eastAsia"/>
        </w:rPr>
        <w:t>flying electoral commission</w:t>
      </w:r>
      <w:r w:rsidR="003622EA" w:rsidRPr="00105E4F">
        <w:rPr>
          <w:rFonts w:ascii="ＭＳ 明朝" w:eastAsia="ＭＳ 明朝" w:hAnsi="ＭＳ 明朝" w:hint="eastAsia"/>
          <w:lang w:eastAsia="ja-JP"/>
        </w:rPr>
        <w:t xml:space="preserve">　訳注　</w:t>
      </w:r>
      <w:r w:rsidR="003622EA" w:rsidRPr="00105E4F">
        <w:rPr>
          <w:rFonts w:ascii="ＭＳ 明朝" w:eastAsia="ＭＳ 明朝" w:hAnsi="ＭＳ 明朝" w:hint="eastAsia"/>
        </w:rPr>
        <w:t>申請に応じて有権者の所在地を直接訪問</w:t>
      </w:r>
      <w:r w:rsidR="003622EA" w:rsidRPr="00105E4F">
        <w:rPr>
          <w:rFonts w:ascii="ＭＳ 明朝" w:eastAsia="ＭＳ 明朝" w:hAnsi="ＭＳ 明朝" w:hint="eastAsia"/>
          <w:lang w:eastAsia="ja-JP"/>
        </w:rPr>
        <w:t>する</w:t>
      </w:r>
      <w:r w:rsidR="003622EA" w:rsidRPr="00105E4F">
        <w:rPr>
          <w:rFonts w:ascii="ＭＳ 明朝" w:eastAsia="ＭＳ 明朝" w:hAnsi="ＭＳ 明朝" w:hint="eastAsia"/>
        </w:rPr>
        <w:t>移動選挙管理委員会</w:t>
      </w:r>
      <w:r w:rsidR="003622EA" w:rsidRPr="00105E4F">
        <w:rPr>
          <w:rFonts w:ascii="ＭＳ 明朝" w:eastAsia="ＭＳ 明朝" w:hAnsi="ＭＳ 明朝" w:hint="eastAsia"/>
          <w:lang w:eastAsia="ja-JP"/>
        </w:rPr>
        <w:t>）</w:t>
      </w:r>
      <w:r w:rsidR="007C37D9" w:rsidRPr="00105E4F">
        <w:rPr>
          <w:rFonts w:ascii="ＭＳ 明朝" w:eastAsia="ＭＳ 明朝" w:hAnsi="ＭＳ 明朝"/>
        </w:rPr>
        <w:t>での</w:t>
      </w:r>
      <w:r w:rsidRPr="00105E4F">
        <w:rPr>
          <w:rFonts w:ascii="ＭＳ 明朝" w:eastAsia="ＭＳ 明朝" w:hAnsi="ＭＳ 明朝"/>
        </w:rPr>
        <w:t>投票や郵便投票に</w:t>
      </w:r>
      <w:r w:rsidR="001B1441" w:rsidRPr="00105E4F">
        <w:rPr>
          <w:rFonts w:ascii="ＭＳ 明朝" w:eastAsia="ＭＳ 明朝" w:hAnsi="ＭＳ 明朝" w:hint="eastAsia"/>
          <w:lang w:eastAsia="ja-JP"/>
        </w:rPr>
        <w:t>このステンシル</w:t>
      </w:r>
      <w:r w:rsidRPr="00105E4F">
        <w:rPr>
          <w:rFonts w:ascii="ＭＳ 明朝" w:eastAsia="ＭＳ 明朝" w:hAnsi="ＭＳ 明朝"/>
        </w:rPr>
        <w:t>が必要</w:t>
      </w:r>
      <w:r w:rsidR="001B1441" w:rsidRPr="00105E4F">
        <w:rPr>
          <w:rFonts w:ascii="ＭＳ 明朝" w:eastAsia="ＭＳ 明朝" w:hAnsi="ＭＳ 明朝" w:hint="eastAsia"/>
          <w:lang w:eastAsia="ja-JP"/>
        </w:rPr>
        <w:t>なためである。</w:t>
      </w:r>
      <w:r w:rsidRPr="00105E4F">
        <w:rPr>
          <w:rFonts w:ascii="ＭＳ 明朝" w:eastAsia="ＭＳ 明朝" w:hAnsi="ＭＳ 明朝"/>
        </w:rPr>
        <w:t>内務省は数年前から、選挙に関するアクセシブルなコンテンツや</w:t>
      </w:r>
      <w:r w:rsidR="001B1441" w:rsidRPr="00105E4F">
        <w:rPr>
          <w:rFonts w:ascii="ＭＳ 明朝" w:eastAsia="ＭＳ 明朝" w:hAnsi="ＭＳ 明朝" w:hint="eastAsia"/>
          <w:bCs/>
          <w:lang w:eastAsia="ja-JP"/>
        </w:rPr>
        <w:t>わかりやすい版のテキスト</w:t>
      </w:r>
      <w:r w:rsidRPr="00105E4F">
        <w:rPr>
          <w:rFonts w:ascii="ＭＳ 明朝" w:eastAsia="ＭＳ 明朝" w:hAnsi="ＭＳ 明朝"/>
          <w:bCs/>
        </w:rPr>
        <w:t>を</w:t>
      </w:r>
      <w:r w:rsidRPr="00105E4F">
        <w:rPr>
          <w:rFonts w:ascii="ＭＳ 明朝" w:eastAsia="ＭＳ 明朝" w:hAnsi="ＭＳ 明朝"/>
        </w:rPr>
        <w:t>オンライン公開している。</w:t>
      </w:r>
    </w:p>
    <w:p w14:paraId="6123EB04" w14:textId="06EBA237"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2019年の欧州選挙では、オーストリア障害者協議会の協力のもと、</w:t>
      </w:r>
      <w:r w:rsidR="00905456" w:rsidRPr="00105E4F">
        <w:rPr>
          <w:rFonts w:ascii="ＭＳ 明朝" w:eastAsia="ＭＳ 明朝" w:hAnsi="ＭＳ 明朝" w:hint="eastAsia"/>
          <w:lang w:eastAsia="ja-JP"/>
        </w:rPr>
        <w:t>わかりやすい版の</w:t>
      </w:r>
      <w:r w:rsidRPr="00105E4F">
        <w:rPr>
          <w:rFonts w:ascii="ＭＳ 明朝" w:eastAsia="ＭＳ 明朝" w:hAnsi="ＭＳ 明朝"/>
        </w:rPr>
        <w:t>資料も作成された。さらに、盲人協会の協力のもと、</w:t>
      </w:r>
      <w:r w:rsidR="00905456" w:rsidRPr="00105E4F">
        <w:rPr>
          <w:rFonts w:ascii="ＭＳ 明朝" w:eastAsia="ＭＳ 明朝" w:hAnsi="ＭＳ 明朝" w:hint="eastAsia"/>
          <w:lang w:eastAsia="ja-JP"/>
        </w:rPr>
        <w:t>盲の</w:t>
      </w:r>
      <w:r w:rsidRPr="00105E4F">
        <w:rPr>
          <w:rFonts w:ascii="ＭＳ 明朝" w:eastAsia="ＭＳ 明朝" w:hAnsi="ＭＳ 明朝"/>
        </w:rPr>
        <w:t>有権者向けの情報資料（音声ファイル）も作成された。</w:t>
      </w:r>
    </w:p>
    <w:p w14:paraId="39FBDF41" w14:textId="58A8F432" w:rsidR="00792B19" w:rsidRPr="00105E4F" w:rsidRDefault="000D65BF" w:rsidP="00693435">
      <w:pPr>
        <w:pStyle w:val="ParaNoG"/>
        <w:numPr>
          <w:ilvl w:val="0"/>
          <w:numId w:val="24"/>
        </w:numPr>
        <w:rPr>
          <w:rFonts w:ascii="ＭＳ 明朝" w:eastAsia="ＭＳ 明朝" w:hAnsi="ＭＳ 明朝"/>
          <w:bCs/>
        </w:rPr>
      </w:pPr>
      <w:r w:rsidRPr="00105E4F">
        <w:rPr>
          <w:rFonts w:ascii="ＭＳ 明朝" w:eastAsia="ＭＳ 明朝" w:hAnsi="ＭＳ 明朝"/>
        </w:rPr>
        <w:t>障害のある</w:t>
      </w:r>
      <w:r w:rsidR="00A34B3A" w:rsidRPr="00105E4F">
        <w:rPr>
          <w:rFonts w:ascii="ＭＳ 明朝" w:eastAsia="ＭＳ 明朝" w:hAnsi="ＭＳ 明朝"/>
        </w:rPr>
        <w:t>有権者に対する</w:t>
      </w:r>
      <w:r w:rsidR="00905456" w:rsidRPr="00105E4F">
        <w:rPr>
          <w:rFonts w:ascii="ＭＳ 明朝" w:eastAsia="ＭＳ 明朝" w:hAnsi="ＭＳ 明朝" w:hint="eastAsia"/>
          <w:lang w:eastAsia="ja-JP"/>
        </w:rPr>
        <w:t>同様</w:t>
      </w:r>
      <w:r w:rsidR="00A34B3A" w:rsidRPr="00105E4F">
        <w:rPr>
          <w:rFonts w:ascii="ＭＳ 明朝" w:eastAsia="ＭＳ 明朝" w:hAnsi="ＭＳ 明朝"/>
        </w:rPr>
        <w:t>のサービスも、関連する</w:t>
      </w:r>
      <w:r w:rsidR="00A34B3A" w:rsidRPr="00105E4F">
        <w:rPr>
          <w:rFonts w:ascii="ＭＳ 明朝" w:eastAsia="ＭＳ 明朝" w:hAnsi="ＭＳ 明朝"/>
          <w:bCs/>
        </w:rPr>
        <w:t>地域</w:t>
      </w:r>
      <w:r w:rsidR="00905456" w:rsidRPr="00105E4F">
        <w:rPr>
          <w:rFonts w:ascii="ＭＳ 明朝" w:eastAsia="ＭＳ 明朝" w:hAnsi="ＭＳ 明朝" w:hint="eastAsia"/>
          <w:bCs/>
          <w:lang w:eastAsia="ja-JP"/>
        </w:rPr>
        <w:t>の法律</w:t>
      </w:r>
      <w:r w:rsidR="00A34B3A" w:rsidRPr="00105E4F">
        <w:rPr>
          <w:rFonts w:ascii="ＭＳ 明朝" w:eastAsia="ＭＳ 明朝" w:hAnsi="ＭＳ 明朝"/>
        </w:rPr>
        <w:t>によって規定されている。</w:t>
      </w:r>
    </w:p>
    <w:p w14:paraId="63CC9DF2" w14:textId="42FB6C84" w:rsidR="003F32E3" w:rsidRPr="00105E4F" w:rsidRDefault="00A34B3A" w:rsidP="00ED0A95">
      <w:pPr>
        <w:pStyle w:val="ParaNoG"/>
        <w:numPr>
          <w:ilvl w:val="0"/>
          <w:numId w:val="24"/>
        </w:numPr>
        <w:rPr>
          <w:rFonts w:ascii="ＭＳ 明朝" w:eastAsia="ＭＳ 明朝" w:hAnsi="ＭＳ 明朝"/>
        </w:rPr>
      </w:pPr>
      <w:r w:rsidRPr="00105E4F">
        <w:rPr>
          <w:rFonts w:ascii="ＭＳ 明朝" w:eastAsia="ＭＳ 明朝" w:hAnsi="ＭＳ 明朝"/>
        </w:rPr>
        <w:t>例えば、</w:t>
      </w:r>
      <w:r w:rsidR="00905456" w:rsidRPr="00105E4F">
        <w:rPr>
          <w:rFonts w:ascii="ＭＳ 明朝" w:eastAsia="ＭＳ 明朝" w:hAnsi="ＭＳ 明朝" w:hint="eastAsia"/>
          <w:bCs/>
          <w:lang w:eastAsia="ja-JP"/>
        </w:rPr>
        <w:t>ニーダーエスターライヒ</w:t>
      </w:r>
      <w:r w:rsidRPr="00105E4F">
        <w:rPr>
          <w:rFonts w:ascii="ＭＳ 明朝" w:eastAsia="ＭＳ 明朝" w:hAnsi="ＭＳ 明朝"/>
        </w:rPr>
        <w:t>地方議会の選挙規則では、</w:t>
      </w:r>
      <w:r w:rsidR="00905456" w:rsidRPr="00105E4F">
        <w:rPr>
          <w:rFonts w:ascii="ＭＳ 明朝" w:eastAsia="ＭＳ 明朝" w:hAnsi="ＭＳ 明朝" w:hint="eastAsia"/>
          <w:lang w:eastAsia="ja-JP"/>
        </w:rPr>
        <w:t>盲の</w:t>
      </w:r>
      <w:r w:rsidRPr="00105E4F">
        <w:rPr>
          <w:rFonts w:ascii="ＭＳ 明朝" w:eastAsia="ＭＳ 明朝" w:hAnsi="ＭＳ 明朝"/>
        </w:rPr>
        <w:t>有権者や重度の視覚障害</w:t>
      </w:r>
      <w:r w:rsidR="00416224" w:rsidRPr="00105E4F">
        <w:rPr>
          <w:rFonts w:ascii="ＭＳ 明朝" w:eastAsia="ＭＳ 明朝" w:hAnsi="ＭＳ 明朝"/>
        </w:rPr>
        <w:t>のある</w:t>
      </w:r>
      <w:r w:rsidRPr="00105E4F">
        <w:rPr>
          <w:rFonts w:ascii="ＭＳ 明朝" w:eastAsia="ＭＳ 明朝" w:hAnsi="ＭＳ 明朝"/>
        </w:rPr>
        <w:t>有権者に対して、対応する補助具（ステンシル</w:t>
      </w:r>
      <w:r w:rsidR="003F32E3" w:rsidRPr="00105E4F">
        <w:rPr>
          <w:rFonts w:ascii="ＭＳ 明朝" w:eastAsia="ＭＳ 明朝" w:hAnsi="ＭＳ 明朝" w:hint="eastAsia"/>
          <w:lang w:eastAsia="ja-JP"/>
        </w:rPr>
        <w:t xml:space="preserve">　訳注　穴の開いているプラスチックの定規のようなもの。穴の部分が投票用紙の記入欄に対応。目が見えなくても正しい位置に記入できる。</w:t>
      </w:r>
      <w:r w:rsidR="00B01DCD" w:rsidRPr="00105E4F">
        <w:rPr>
          <w:rFonts w:ascii="ＭＳ 明朝" w:eastAsia="ＭＳ 明朝" w:hAnsi="ＭＳ 明朝" w:hint="eastAsia"/>
          <w:lang w:eastAsia="ja-JP"/>
        </w:rPr>
        <w:t>もとは、型紙の模様を切抜いた部分に染料や絵具を摺り込む染色や版画の技法のこと。</w:t>
      </w:r>
      <w:r w:rsidRPr="00105E4F">
        <w:rPr>
          <w:rFonts w:ascii="ＭＳ 明朝" w:eastAsia="ＭＳ 明朝" w:hAnsi="ＭＳ 明朝"/>
        </w:rPr>
        <w:t>）を配布することを定めている</w:t>
      </w:r>
      <w:r w:rsidR="007C37D9" w:rsidRPr="00105E4F">
        <w:rPr>
          <w:rFonts w:ascii="ＭＳ 明朝" w:eastAsia="ＭＳ 明朝" w:hAnsi="ＭＳ 明朝"/>
        </w:rPr>
        <w:t>。</w:t>
      </w:r>
      <w:r w:rsidRPr="00105E4F">
        <w:rPr>
          <w:rFonts w:ascii="ＭＳ 明朝" w:eastAsia="ＭＳ 明朝" w:hAnsi="ＭＳ 明朝"/>
          <w:bCs/>
        </w:rPr>
        <w:t>ザルツブルク</w:t>
      </w:r>
      <w:r w:rsidR="00ED01C8" w:rsidRPr="00105E4F">
        <w:rPr>
          <w:rFonts w:ascii="ＭＳ 明朝" w:eastAsia="ＭＳ 明朝" w:hAnsi="ＭＳ 明朝" w:hint="eastAsia"/>
          <w:bCs/>
          <w:lang w:eastAsia="ja-JP"/>
        </w:rPr>
        <w:t>州</w:t>
      </w:r>
      <w:r w:rsidRPr="00105E4F">
        <w:rPr>
          <w:rFonts w:ascii="ＭＳ 明朝" w:eastAsia="ＭＳ 明朝" w:hAnsi="ＭＳ 明朝"/>
          <w:bCs/>
        </w:rPr>
        <w:t>の</w:t>
      </w:r>
      <w:r w:rsidRPr="00105E4F">
        <w:rPr>
          <w:rFonts w:ascii="ＭＳ 明朝" w:eastAsia="ＭＳ 明朝" w:hAnsi="ＭＳ 明朝"/>
        </w:rPr>
        <w:t>地方選挙管理局は、</w:t>
      </w:r>
      <w:r w:rsidR="00ED01C8" w:rsidRPr="00105E4F">
        <w:rPr>
          <w:rFonts w:ascii="ＭＳ 明朝" w:eastAsia="ＭＳ 明朝" w:hAnsi="ＭＳ 明朝"/>
        </w:rPr>
        <w:t>例えば、</w:t>
      </w:r>
      <w:r w:rsidRPr="00105E4F">
        <w:rPr>
          <w:rFonts w:ascii="ＭＳ 明朝" w:eastAsia="ＭＳ 明朝" w:hAnsi="ＭＳ 明朝"/>
        </w:rPr>
        <w:t>投票情報をアクセシブルなフォーマットで州のウェブサイト</w:t>
      </w:r>
      <w:r w:rsidR="00ED01C8" w:rsidRPr="00105E4F">
        <w:rPr>
          <w:rFonts w:ascii="ＭＳ 明朝" w:eastAsia="ＭＳ 明朝" w:hAnsi="ＭＳ 明朝" w:hint="eastAsia"/>
          <w:lang w:eastAsia="ja-JP"/>
        </w:rPr>
        <w:t>で</w:t>
      </w:r>
      <w:r w:rsidRPr="00105E4F">
        <w:rPr>
          <w:rFonts w:ascii="ＭＳ 明朝" w:eastAsia="ＭＳ 明朝" w:hAnsi="ＭＳ 明朝"/>
        </w:rPr>
        <w:t>提供しなければならないと定めている。</w:t>
      </w:r>
    </w:p>
    <w:p w14:paraId="295897D9" w14:textId="7660348B" w:rsidR="00792B19" w:rsidRPr="00105E4F" w:rsidRDefault="00A34B3A" w:rsidP="00ED0A95">
      <w:pPr>
        <w:pStyle w:val="ParaNoG"/>
        <w:numPr>
          <w:ilvl w:val="0"/>
          <w:numId w:val="24"/>
        </w:numPr>
        <w:rPr>
          <w:rFonts w:ascii="ＭＳ 明朝" w:eastAsia="ＭＳ 明朝" w:hAnsi="ＭＳ 明朝"/>
        </w:rPr>
      </w:pPr>
      <w:r w:rsidRPr="00105E4F">
        <w:rPr>
          <w:rFonts w:ascii="ＭＳ 明朝" w:eastAsia="ＭＳ 明朝" w:hAnsi="ＭＳ 明朝"/>
          <w:bCs/>
        </w:rPr>
        <w:t>ウィーンでは、</w:t>
      </w:r>
      <w:r w:rsidRPr="00105E4F">
        <w:rPr>
          <w:rFonts w:ascii="ＭＳ 明朝" w:eastAsia="ＭＳ 明朝" w:hAnsi="ＭＳ 明朝"/>
        </w:rPr>
        <w:t>選挙情報はオーストリアの手話</w:t>
      </w:r>
      <w:r w:rsidR="00ED01C8" w:rsidRPr="00105E4F">
        <w:rPr>
          <w:rFonts w:ascii="ＭＳ 明朝" w:eastAsia="ＭＳ 明朝" w:hAnsi="ＭＳ 明朝" w:hint="eastAsia"/>
          <w:lang w:eastAsia="ja-JP"/>
        </w:rPr>
        <w:t>言語</w:t>
      </w:r>
      <w:r w:rsidRPr="00105E4F">
        <w:rPr>
          <w:rFonts w:ascii="ＭＳ 明朝" w:eastAsia="ＭＳ 明朝" w:hAnsi="ＭＳ 明朝"/>
        </w:rPr>
        <w:t>と</w:t>
      </w:r>
      <w:r w:rsidR="00ED01C8" w:rsidRPr="00105E4F">
        <w:rPr>
          <w:rFonts w:ascii="ＭＳ 明朝" w:eastAsia="ＭＳ 明朝" w:hAnsi="ＭＳ 明朝" w:hint="eastAsia"/>
          <w:lang w:eastAsia="ja-JP"/>
        </w:rPr>
        <w:t>わかりやすい版</w:t>
      </w:r>
      <w:r w:rsidRPr="00105E4F">
        <w:rPr>
          <w:rFonts w:ascii="ＭＳ 明朝" w:eastAsia="ＭＳ 明朝" w:hAnsi="ＭＳ 明朝"/>
        </w:rPr>
        <w:t>でも入手できる。</w:t>
      </w:r>
    </w:p>
    <w:p w14:paraId="1A249B5D" w14:textId="61B6F13A" w:rsidR="00573911" w:rsidRPr="00105E4F" w:rsidRDefault="00A34B3A" w:rsidP="00573911">
      <w:pPr>
        <w:pStyle w:val="H23G"/>
        <w:rPr>
          <w:sz w:val="24"/>
          <w:szCs w:val="24"/>
          <w:lang w:val="en-US"/>
        </w:rPr>
      </w:pPr>
      <w:r w:rsidRPr="00105E4F">
        <w:rPr>
          <w:rFonts w:ascii="ＭＳ 明朝" w:eastAsia="ＭＳ 明朝" w:hAnsi="ＭＳ 明朝"/>
        </w:rPr>
        <w:tab/>
      </w:r>
      <w:r w:rsidRPr="00105E4F">
        <w:rPr>
          <w:rFonts w:ascii="ＭＳ 明朝" w:eastAsia="ＭＳ 明朝" w:hAnsi="ＭＳ 明朝"/>
          <w:sz w:val="24"/>
          <w:szCs w:val="24"/>
        </w:rPr>
        <w:tab/>
      </w:r>
      <w:bookmarkStart w:id="63" w:name="_Toc133857204"/>
      <w:r w:rsidR="006A43A4" w:rsidRPr="00105E4F">
        <w:rPr>
          <w:rFonts w:ascii="ＭＳ 明朝" w:eastAsia="ＭＳ 明朝" w:hAnsi="ＭＳ 明朝" w:hint="eastAsia"/>
          <w:sz w:val="24"/>
          <w:szCs w:val="24"/>
          <w:lang w:val="en-US" w:eastAsia="ja-JP"/>
        </w:rPr>
        <w:t>国際協力（第３２条）</w:t>
      </w:r>
    </w:p>
    <w:p w14:paraId="46C62225" w14:textId="0968FCD4" w:rsidR="00792B19" w:rsidRPr="00105E4F" w:rsidRDefault="0036476A" w:rsidP="006A43A4">
      <w:pPr>
        <w:pStyle w:val="H1G"/>
        <w:ind w:leftChars="100" w:left="200" w:firstLineChars="400" w:firstLine="964"/>
        <w:rPr>
          <w:rFonts w:ascii="ＭＳ 明朝" w:eastAsia="ＭＳ 明朝" w:hAnsi="ＭＳ 明朝"/>
        </w:rPr>
      </w:pPr>
      <w:r w:rsidRPr="00105E4F">
        <w:rPr>
          <w:rFonts w:ascii="ＭＳ 明朝" w:eastAsia="ＭＳ 明朝" w:hAnsi="ＭＳ 明朝"/>
        </w:rPr>
        <w:t>報告前</w:t>
      </w:r>
      <w:r w:rsidRPr="00105E4F">
        <w:rPr>
          <w:rFonts w:ascii="ＭＳ 明朝" w:eastAsia="ＭＳ 明朝" w:hAnsi="ＭＳ 明朝" w:hint="eastAsia"/>
          <w:lang w:eastAsia="ja-JP"/>
        </w:rPr>
        <w:t>質問事項パラグラフ</w:t>
      </w:r>
      <w:r w:rsidRPr="00105E4F">
        <w:rPr>
          <w:rFonts w:ascii="ＭＳ 明朝" w:eastAsia="ＭＳ 明朝" w:hAnsi="ＭＳ 明朝"/>
        </w:rPr>
        <w:t>44</w:t>
      </w:r>
      <w:r w:rsidRPr="00105E4F">
        <w:rPr>
          <w:rFonts w:ascii="ＭＳ 明朝" w:eastAsia="ＭＳ 明朝" w:hAnsi="ＭＳ 明朝" w:hint="eastAsia"/>
          <w:lang w:eastAsia="ja-JP"/>
        </w:rPr>
        <w:t>への</w:t>
      </w:r>
      <w:r w:rsidR="00A34B3A" w:rsidRPr="00105E4F">
        <w:rPr>
          <w:rFonts w:ascii="ＭＳ 明朝" w:eastAsia="ＭＳ 明朝" w:hAnsi="ＭＳ 明朝"/>
        </w:rPr>
        <w:t>回答</w:t>
      </w:r>
      <w:bookmarkEnd w:id="63"/>
    </w:p>
    <w:p w14:paraId="3A18B5C4" w14:textId="77777777"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オーストリアの開発協力の枠組みの中で、インクルージョンとアクセシビリティに関連</w:t>
      </w:r>
      <w:r w:rsidRPr="00105E4F">
        <w:rPr>
          <w:rFonts w:ascii="ＭＳ 明朝" w:eastAsia="ＭＳ 明朝" w:hAnsi="ＭＳ 明朝"/>
          <w:bCs/>
        </w:rPr>
        <w:t>する持続可能な開発目標を実施する</w:t>
      </w:r>
      <w:r w:rsidRPr="00105E4F">
        <w:rPr>
          <w:rFonts w:ascii="ＭＳ 明朝" w:eastAsia="ＭＳ 明朝" w:hAnsi="ＭＳ 明朝"/>
        </w:rPr>
        <w:t>ために、以下の措置が取られてきた：</w:t>
      </w:r>
    </w:p>
    <w:p w14:paraId="6101EF40" w14:textId="55268DF1" w:rsidR="00792B19" w:rsidRPr="00105E4F" w:rsidRDefault="00A34B3A" w:rsidP="00105E4F">
      <w:pPr>
        <w:pStyle w:val="Bullet1G"/>
        <w:numPr>
          <w:ilvl w:val="0"/>
          <w:numId w:val="0"/>
        </w:numPr>
        <w:tabs>
          <w:tab w:val="left" w:pos="1701"/>
        </w:tabs>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障害とインクルージョンの問題に取り組むNGOは、オーストリア開発庁（ADA）の長期的パートナーであり、開発途上国やADAのパートナー国におけ</w:t>
      </w:r>
      <w:r w:rsidR="00871015" w:rsidRPr="00105E4F">
        <w:rPr>
          <w:rFonts w:ascii="ＭＳ 明朝" w:eastAsia="ＭＳ 明朝" w:hAnsi="ＭＳ 明朝"/>
        </w:rPr>
        <w:lastRenderedPageBreak/>
        <w:t>るプログラムやプロジェクト</w:t>
      </w:r>
      <w:r w:rsidR="00D549FB" w:rsidRPr="00105E4F">
        <w:rPr>
          <w:rFonts w:ascii="ＭＳ 明朝" w:eastAsia="ＭＳ 明朝" w:hAnsi="ＭＳ 明朝"/>
        </w:rPr>
        <w:t>（</w:t>
      </w:r>
      <w:r w:rsidR="00D549FB" w:rsidRPr="00105E4F">
        <w:rPr>
          <w:rFonts w:ascii="ＭＳ 明朝" w:eastAsia="ＭＳ 明朝" w:hAnsi="ＭＳ 明朝" w:hint="eastAsia"/>
          <w:lang w:eastAsia="ja-JP"/>
        </w:rPr>
        <w:t>「世界に光を」（</w:t>
      </w:r>
      <w:r w:rsidR="00D549FB" w:rsidRPr="00105E4F">
        <w:rPr>
          <w:rFonts w:ascii="ＭＳ 明朝" w:eastAsia="ＭＳ 明朝" w:hAnsi="ＭＳ 明朝"/>
        </w:rPr>
        <w:t>Light for the World</w:t>
      </w:r>
      <w:r w:rsidR="00D549FB" w:rsidRPr="00105E4F">
        <w:rPr>
          <w:rFonts w:ascii="ＭＳ 明朝" w:eastAsia="ＭＳ 明朝" w:hAnsi="ＭＳ 明朝" w:hint="eastAsia"/>
          <w:lang w:eastAsia="ja-JP"/>
        </w:rPr>
        <w:t>）</w:t>
      </w:r>
      <w:r w:rsidR="00D549FB" w:rsidRPr="00105E4F">
        <w:rPr>
          <w:rFonts w:ascii="ＭＳ 明朝" w:eastAsia="ＭＳ 明朝" w:hAnsi="ＭＳ 明朝"/>
        </w:rPr>
        <w:t>や</w:t>
      </w:r>
      <w:r w:rsidR="002F2A9F" w:rsidRPr="00105E4F">
        <w:rPr>
          <w:rFonts w:ascii="ＭＳ 明朝" w:eastAsia="ＭＳ 明朝" w:hAnsi="ＭＳ 明朝" w:hint="eastAsia"/>
        </w:rPr>
        <w:t>ディアコニア</w:t>
      </w:r>
      <w:r w:rsidR="00D549FB" w:rsidRPr="00105E4F">
        <w:rPr>
          <w:rFonts w:ascii="ＭＳ 明朝" w:eastAsia="ＭＳ 明朝" w:hAnsi="ＭＳ 明朝" w:hint="eastAsia"/>
          <w:lang w:eastAsia="ja-JP"/>
        </w:rPr>
        <w:t>（</w:t>
      </w:r>
      <w:proofErr w:type="spellStart"/>
      <w:r w:rsidR="00D549FB" w:rsidRPr="00105E4F">
        <w:rPr>
          <w:rFonts w:ascii="ＭＳ 明朝" w:eastAsia="ＭＳ 明朝" w:hAnsi="ＭＳ 明朝"/>
        </w:rPr>
        <w:t>Diakonie</w:t>
      </w:r>
      <w:proofErr w:type="spellEnd"/>
      <w:r w:rsidR="002F2A9F" w:rsidRPr="00105E4F">
        <w:rPr>
          <w:rFonts w:ascii="ＭＳ 明朝" w:eastAsia="ＭＳ 明朝" w:hAnsi="ＭＳ 明朝" w:hint="eastAsia"/>
          <w:lang w:eastAsia="ja-JP"/>
        </w:rPr>
        <w:t xml:space="preserve">　訳注　ドイツの大きな歴史ある福祉事業団</w:t>
      </w:r>
      <w:r w:rsidR="00D549FB" w:rsidRPr="00105E4F">
        <w:rPr>
          <w:rFonts w:ascii="ＭＳ 明朝" w:eastAsia="ＭＳ 明朝" w:hAnsi="ＭＳ 明朝" w:hint="eastAsia"/>
          <w:lang w:eastAsia="ja-JP"/>
        </w:rPr>
        <w:t>）</w:t>
      </w:r>
      <w:r w:rsidR="00D549FB" w:rsidRPr="00105E4F">
        <w:rPr>
          <w:rFonts w:ascii="ＭＳ 明朝" w:eastAsia="ＭＳ 明朝" w:hAnsi="ＭＳ 明朝"/>
        </w:rPr>
        <w:t>など）</w:t>
      </w:r>
      <w:r w:rsidR="00871015" w:rsidRPr="00105E4F">
        <w:rPr>
          <w:rFonts w:ascii="ＭＳ 明朝" w:eastAsia="ＭＳ 明朝" w:hAnsi="ＭＳ 明朝"/>
        </w:rPr>
        <w:t>の実現に携わっている；</w:t>
      </w:r>
    </w:p>
    <w:p w14:paraId="22445C4B" w14:textId="6D848328"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ADAは、EUの</w:t>
      </w:r>
      <w:r w:rsidR="00C114D1" w:rsidRPr="00105E4F">
        <w:rPr>
          <w:rFonts w:ascii="ＭＳ 明朝" w:eastAsia="ＭＳ 明朝" w:hAnsi="ＭＳ 明朝" w:hint="eastAsia"/>
          <w:lang w:eastAsia="ja-JP"/>
        </w:rPr>
        <w:t>主要</w:t>
      </w:r>
      <w:r w:rsidR="00871015" w:rsidRPr="00105E4F">
        <w:rPr>
          <w:rFonts w:ascii="ＭＳ 明朝" w:eastAsia="ＭＳ 明朝" w:hAnsi="ＭＳ 明朝"/>
        </w:rPr>
        <w:t>プロジェクト「</w:t>
      </w:r>
      <w:r w:rsidR="00871015" w:rsidRPr="00105E4F">
        <w:rPr>
          <w:rFonts w:ascii="ＭＳ 明朝" w:eastAsia="ＭＳ 明朝" w:hAnsi="ＭＳ 明朝"/>
          <w:bCs/>
        </w:rPr>
        <w:t>ブリッジング・ザ・ギャップII」を</w:t>
      </w:r>
      <w:r w:rsidR="00871015" w:rsidRPr="00105E4F">
        <w:rPr>
          <w:rFonts w:ascii="ＭＳ 明朝" w:eastAsia="ＭＳ 明朝" w:hAnsi="ＭＳ 明朝"/>
        </w:rPr>
        <w:t>実施するコンソーシアムの一員であり、これは6つのパートナー</w:t>
      </w:r>
      <w:r w:rsidR="005848FB" w:rsidRPr="00105E4F">
        <w:rPr>
          <w:rFonts w:ascii="ＭＳ 明朝" w:eastAsia="ＭＳ 明朝" w:hAnsi="ＭＳ 明朝" w:hint="eastAsia"/>
          <w:lang w:eastAsia="ja-JP"/>
        </w:rPr>
        <w:t>による事業で</w:t>
      </w:r>
      <w:r w:rsidR="00871015" w:rsidRPr="00105E4F">
        <w:rPr>
          <w:rFonts w:ascii="ＭＳ 明朝" w:eastAsia="ＭＳ 明朝" w:hAnsi="ＭＳ 明朝"/>
        </w:rPr>
        <w:t>実施される4年間のプロジェクトである。このプロジェクトの目標は、アジェンダ2030に</w:t>
      </w:r>
      <w:r w:rsidR="000D65BF" w:rsidRPr="00105E4F">
        <w:rPr>
          <w:rFonts w:ascii="ＭＳ 明朝" w:eastAsia="ＭＳ 明朝" w:hAnsi="ＭＳ 明朝"/>
        </w:rPr>
        <w:t>障害のある人</w:t>
      </w:r>
      <w:r w:rsidR="00871015" w:rsidRPr="00105E4F">
        <w:rPr>
          <w:rFonts w:ascii="ＭＳ 明朝" w:eastAsia="ＭＳ 明朝" w:hAnsi="ＭＳ 明朝"/>
        </w:rPr>
        <w:t>を組み入れ、持続可能な開発目標を支援するための強力な国際的支援を構築することである；</w:t>
      </w:r>
    </w:p>
    <w:p w14:paraId="33956E42" w14:textId="77777777"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インクルージョンと人権をテーマとした</w:t>
      </w:r>
      <w:r w:rsidR="00871015" w:rsidRPr="00105E4F">
        <w:rPr>
          <w:rFonts w:ascii="ＭＳ 明朝" w:eastAsia="ＭＳ 明朝" w:hAnsi="ＭＳ 明朝"/>
          <w:bCs/>
        </w:rPr>
        <w:t>研修イベントを</w:t>
      </w:r>
      <w:r w:rsidR="00871015" w:rsidRPr="00105E4F">
        <w:rPr>
          <w:rFonts w:ascii="ＭＳ 明朝" w:eastAsia="ＭＳ 明朝" w:hAnsi="ＭＳ 明朝"/>
        </w:rPr>
        <w:t>継続的に開催している；</w:t>
      </w:r>
    </w:p>
    <w:p w14:paraId="06B3989F" w14:textId="6FDE630B"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2011年以来、インクルージョンの問題に関する</w:t>
      </w:r>
      <w:r w:rsidR="00871015" w:rsidRPr="00105E4F">
        <w:rPr>
          <w:rFonts w:ascii="ＭＳ 明朝" w:eastAsia="ＭＳ 明朝" w:hAnsi="ＭＳ 明朝"/>
          <w:bCs/>
        </w:rPr>
        <w:t>ワーキンググループが</w:t>
      </w:r>
      <w:r w:rsidR="005848FB" w:rsidRPr="00105E4F">
        <w:rPr>
          <w:rFonts w:ascii="ＭＳ 明朝" w:eastAsia="ＭＳ 明朝" w:hAnsi="ＭＳ 明朝"/>
        </w:rPr>
        <w:t>ADAに</w:t>
      </w:r>
      <w:r w:rsidR="005848FB" w:rsidRPr="00105E4F">
        <w:rPr>
          <w:rFonts w:ascii="ＭＳ 明朝" w:eastAsia="ＭＳ 明朝" w:hAnsi="ＭＳ 明朝" w:hint="eastAsia"/>
          <w:lang w:eastAsia="ja-JP"/>
        </w:rPr>
        <w:t>設けられている</w:t>
      </w:r>
      <w:r w:rsidR="00871015" w:rsidRPr="00105E4F">
        <w:rPr>
          <w:rFonts w:ascii="ＭＳ 明朝" w:eastAsia="ＭＳ 明朝" w:hAnsi="ＭＳ 明朝"/>
          <w:bCs/>
        </w:rPr>
        <w:t>。</w:t>
      </w:r>
      <w:r w:rsidR="00871015" w:rsidRPr="00105E4F">
        <w:rPr>
          <w:rFonts w:ascii="ＭＳ 明朝" w:eastAsia="ＭＳ 明朝" w:hAnsi="ＭＳ 明朝"/>
        </w:rPr>
        <w:t>このワーキンググループには、NGOパートナー、</w:t>
      </w:r>
      <w:r w:rsidR="005848FB" w:rsidRPr="00105E4F">
        <w:rPr>
          <w:rFonts w:ascii="ＭＳ 明朝" w:eastAsia="ＭＳ 明朝" w:hAnsi="ＭＳ 明朝" w:hint="eastAsia"/>
          <w:lang w:eastAsia="ja-JP"/>
        </w:rPr>
        <w:t>障害当事者（</w:t>
      </w:r>
      <w:r w:rsidR="005848FB" w:rsidRPr="00105E4F">
        <w:rPr>
          <w:rFonts w:ascii="ＭＳ 明朝" w:eastAsia="ＭＳ 明朝" w:hAnsi="ＭＳ 明朝"/>
          <w:lang w:eastAsia="ja-JP"/>
        </w:rPr>
        <w:t>self-advocacy</w:t>
      </w:r>
      <w:r w:rsidR="005848FB" w:rsidRPr="00105E4F">
        <w:rPr>
          <w:rFonts w:ascii="ＭＳ 明朝" w:eastAsia="ＭＳ 明朝" w:hAnsi="ＭＳ 明朝" w:hint="eastAsia"/>
          <w:lang w:eastAsia="ja-JP"/>
        </w:rPr>
        <w:t>）</w:t>
      </w:r>
      <w:r w:rsidR="00871015" w:rsidRPr="00105E4F">
        <w:rPr>
          <w:rFonts w:ascii="ＭＳ 明朝" w:eastAsia="ＭＳ 明朝" w:hAnsi="ＭＳ 明朝"/>
        </w:rPr>
        <w:t>組織、大学機関も参加している。その目的は、</w:t>
      </w:r>
      <w:r w:rsidR="000D65BF" w:rsidRPr="00105E4F">
        <w:rPr>
          <w:rFonts w:ascii="ＭＳ 明朝" w:eastAsia="ＭＳ 明朝" w:hAnsi="ＭＳ 明朝"/>
        </w:rPr>
        <w:t>障害のある人</w:t>
      </w:r>
      <w:r w:rsidR="00871015" w:rsidRPr="00105E4F">
        <w:rPr>
          <w:rFonts w:ascii="ＭＳ 明朝" w:eastAsia="ＭＳ 明朝" w:hAnsi="ＭＳ 明朝"/>
        </w:rPr>
        <w:t>のインクルージョンに関してADAに専門的なサポートを提供することである。2013年からは、</w:t>
      </w:r>
      <w:r w:rsidR="000D65BF" w:rsidRPr="00105E4F">
        <w:rPr>
          <w:rFonts w:ascii="ＭＳ 明朝" w:eastAsia="ＭＳ 明朝" w:hAnsi="ＭＳ 明朝"/>
        </w:rPr>
        <w:t>障害のある人</w:t>
      </w:r>
      <w:r w:rsidR="00871015" w:rsidRPr="00105E4F">
        <w:rPr>
          <w:rFonts w:ascii="ＭＳ 明朝" w:eastAsia="ＭＳ 明朝" w:hAnsi="ＭＳ 明朝"/>
        </w:rPr>
        <w:t>のインクルージョンに関するADAマニュアルが作成されている；</w:t>
      </w:r>
    </w:p>
    <w:p w14:paraId="32F2B98B" w14:textId="4044C09A"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2015年以降、ADAはインクルージョンとアクセシビリティに関する</w:t>
      </w:r>
      <w:r w:rsidR="005848FB" w:rsidRPr="00105E4F">
        <w:rPr>
          <w:rFonts w:ascii="ＭＳ 明朝" w:eastAsia="ＭＳ 明朝" w:hAnsi="ＭＳ 明朝" w:hint="eastAsia"/>
          <w:lang w:eastAsia="ja-JP"/>
        </w:rPr>
        <w:t>設問</w:t>
      </w:r>
      <w:r w:rsidR="00871015" w:rsidRPr="00105E4F">
        <w:rPr>
          <w:rFonts w:ascii="ＭＳ 明朝" w:eastAsia="ＭＳ 明朝" w:hAnsi="ＭＳ 明朝"/>
        </w:rPr>
        <w:t>も含む</w:t>
      </w:r>
      <w:r w:rsidR="00871015" w:rsidRPr="00105E4F">
        <w:rPr>
          <w:rFonts w:ascii="ＭＳ 明朝" w:eastAsia="ＭＳ 明朝" w:hAnsi="ＭＳ 明朝"/>
          <w:bCs/>
        </w:rPr>
        <w:t>監査手順を設けている；</w:t>
      </w:r>
    </w:p>
    <w:p w14:paraId="24C4E2AA" w14:textId="2CBC82B0"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2017年以降、ADAは成果志向の</w:t>
      </w:r>
      <w:r w:rsidR="005848FB" w:rsidRPr="00105E4F">
        <w:rPr>
          <w:rFonts w:ascii="ＭＳ 明朝" w:eastAsia="ＭＳ 明朝" w:hAnsi="ＭＳ 明朝" w:hint="eastAsia"/>
          <w:bCs/>
          <w:lang w:eastAsia="ja-JP"/>
        </w:rPr>
        <w:t>監視</w:t>
      </w:r>
      <w:r w:rsidR="00871015" w:rsidRPr="00105E4F">
        <w:rPr>
          <w:rFonts w:ascii="ＭＳ 明朝" w:eastAsia="ＭＳ 明朝" w:hAnsi="ＭＳ 明朝"/>
          <w:bCs/>
        </w:rPr>
        <w:t>システムを導入し</w:t>
      </w:r>
      <w:r w:rsidR="00871015" w:rsidRPr="00105E4F">
        <w:rPr>
          <w:rFonts w:ascii="ＭＳ 明朝" w:eastAsia="ＭＳ 明朝" w:hAnsi="ＭＳ 明朝"/>
        </w:rPr>
        <w:t>、プロジェクトやプログラムがSDGsの目標や指標にどの程度貢献しているかを測定している；</w:t>
      </w:r>
    </w:p>
    <w:p w14:paraId="30384D14" w14:textId="56EE7533"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bCs/>
        </w:rPr>
      </w:pPr>
      <w:r w:rsidRPr="00105E4F">
        <w:rPr>
          <w:rFonts w:ascii="ＭＳ 明朝" w:eastAsia="ＭＳ 明朝" w:hAnsi="ＭＳ 明朝"/>
          <w:bCs/>
        </w:rPr>
        <w:t>-</w:t>
      </w:r>
      <w:r w:rsidRPr="00105E4F">
        <w:rPr>
          <w:rFonts w:ascii="ＭＳ 明朝" w:eastAsia="ＭＳ 明朝" w:hAnsi="ＭＳ 明朝"/>
          <w:bCs/>
        </w:rPr>
        <w:tab/>
      </w:r>
      <w:r w:rsidR="00871015" w:rsidRPr="00105E4F">
        <w:rPr>
          <w:rFonts w:ascii="ＭＳ 明朝" w:eastAsia="ＭＳ 明朝" w:hAnsi="ＭＳ 明朝"/>
        </w:rPr>
        <w:t>2019年以降、ADAはOECD/DACの</w:t>
      </w:r>
      <w:r w:rsidR="00871015" w:rsidRPr="00105E4F">
        <w:rPr>
          <w:rFonts w:ascii="ＭＳ 明朝" w:eastAsia="ＭＳ 明朝" w:hAnsi="ＭＳ 明朝"/>
          <w:bCs/>
        </w:rPr>
        <w:t>障害マーカーを</w:t>
      </w:r>
      <w:r w:rsidR="00871015" w:rsidRPr="00105E4F">
        <w:rPr>
          <w:rFonts w:ascii="ＭＳ 明朝" w:eastAsia="ＭＳ 明朝" w:hAnsi="ＭＳ 明朝"/>
        </w:rPr>
        <w:t>自主的に適用している</w:t>
      </w:r>
      <w:r w:rsidR="00871015" w:rsidRPr="00105E4F">
        <w:rPr>
          <w:rFonts w:ascii="ＭＳ 明朝" w:eastAsia="ＭＳ 明朝" w:hAnsi="ＭＳ 明朝"/>
          <w:bCs/>
        </w:rPr>
        <w:t>。</w:t>
      </w:r>
    </w:p>
    <w:p w14:paraId="7AF1D061" w14:textId="5F1FDA55" w:rsidR="00792B19" w:rsidRPr="00105E4F" w:rsidRDefault="00A34B3A">
      <w:pPr>
        <w:pStyle w:val="Bullet1G"/>
        <w:numPr>
          <w:ilvl w:val="0"/>
          <w:numId w:val="0"/>
        </w:numPr>
        <w:tabs>
          <w:tab w:val="left" w:pos="1701"/>
        </w:tabs>
        <w:kinsoku w:val="0"/>
        <w:overflowPunct w:val="0"/>
        <w:autoSpaceDE w:val="0"/>
        <w:autoSpaceDN w:val="0"/>
        <w:adjustRightInd w:val="0"/>
        <w:snapToGrid w:val="0"/>
        <w:ind w:left="1701" w:hanging="170"/>
        <w:rPr>
          <w:rFonts w:ascii="ＭＳ 明朝" w:eastAsia="ＭＳ 明朝" w:hAnsi="ＭＳ 明朝"/>
        </w:rPr>
      </w:pPr>
      <w:r w:rsidRPr="00105E4F">
        <w:rPr>
          <w:rFonts w:ascii="ＭＳ 明朝" w:eastAsia="ＭＳ 明朝" w:hAnsi="ＭＳ 明朝"/>
        </w:rPr>
        <w:t>-</w:t>
      </w:r>
      <w:r w:rsidRPr="00105E4F">
        <w:rPr>
          <w:rFonts w:ascii="ＭＳ 明朝" w:eastAsia="ＭＳ 明朝" w:hAnsi="ＭＳ 明朝"/>
        </w:rPr>
        <w:tab/>
      </w:r>
      <w:r w:rsidR="00871015" w:rsidRPr="00105E4F">
        <w:rPr>
          <w:rFonts w:ascii="ＭＳ 明朝" w:eastAsia="ＭＳ 明朝" w:hAnsi="ＭＳ 明朝"/>
        </w:rPr>
        <w:t>ADAの</w:t>
      </w:r>
      <w:r w:rsidR="005848FB" w:rsidRPr="00105E4F">
        <w:rPr>
          <w:rFonts w:ascii="ＭＳ 明朝" w:eastAsia="ＭＳ 明朝" w:hAnsi="ＭＳ 明朝" w:hint="eastAsia"/>
          <w:lang w:eastAsia="ja-JP"/>
        </w:rPr>
        <w:t>紹介用</w:t>
      </w:r>
      <w:r w:rsidR="00871015" w:rsidRPr="00105E4F">
        <w:rPr>
          <w:rFonts w:ascii="ＭＳ 明朝" w:eastAsia="ＭＳ 明朝" w:hAnsi="ＭＳ 明朝"/>
        </w:rPr>
        <w:t>出版物</w:t>
      </w:r>
      <w:r w:rsidR="00CB5742" w:rsidRPr="00105E4F">
        <w:rPr>
          <w:rFonts w:ascii="ＭＳ 明朝" w:eastAsia="ＭＳ 明朝" w:hAnsi="ＭＳ 明朝" w:hint="eastAsia"/>
          <w:lang w:eastAsia="ja-JP"/>
        </w:rPr>
        <w:t>「世界のニュース」（</w:t>
      </w:r>
      <w:proofErr w:type="spellStart"/>
      <w:r w:rsidR="00871015" w:rsidRPr="00105E4F">
        <w:rPr>
          <w:rFonts w:ascii="ＭＳ 明朝" w:eastAsia="ＭＳ 明朝" w:hAnsi="ＭＳ 明朝"/>
          <w:bCs/>
        </w:rPr>
        <w:t>Weltnachrichten</w:t>
      </w:r>
      <w:proofErr w:type="spellEnd"/>
      <w:r w:rsidR="00CB5742" w:rsidRPr="00105E4F">
        <w:rPr>
          <w:rFonts w:ascii="ＭＳ 明朝" w:eastAsia="ＭＳ 明朝" w:hAnsi="ＭＳ 明朝" w:hint="eastAsia"/>
          <w:bCs/>
          <w:lang w:eastAsia="ja-JP"/>
        </w:rPr>
        <w:t>）</w:t>
      </w:r>
      <w:r w:rsidR="00871015" w:rsidRPr="00105E4F">
        <w:rPr>
          <w:rFonts w:ascii="ＭＳ 明朝" w:eastAsia="ＭＳ 明朝" w:hAnsi="ＭＳ 明朝"/>
          <w:bCs/>
        </w:rPr>
        <w:t>の</w:t>
      </w:r>
      <w:r w:rsidR="00871015" w:rsidRPr="00105E4F">
        <w:rPr>
          <w:rFonts w:ascii="ＭＳ 明朝" w:eastAsia="ＭＳ 明朝" w:hAnsi="ＭＳ 明朝"/>
        </w:rPr>
        <w:t>2019年第1号は、</w:t>
      </w:r>
      <w:r w:rsidR="007C37D9" w:rsidRPr="00105E4F">
        <w:rPr>
          <w:rFonts w:ascii="ＭＳ 明朝" w:eastAsia="ＭＳ 明朝" w:hAnsi="ＭＳ 明朝"/>
        </w:rPr>
        <w:t>「</w:t>
      </w:r>
      <w:r w:rsidR="00871015" w:rsidRPr="00105E4F">
        <w:rPr>
          <w:rFonts w:ascii="ＭＳ 明朝" w:eastAsia="ＭＳ 明朝" w:hAnsi="ＭＳ 明朝"/>
        </w:rPr>
        <w:t>誰一人取り残さない：今こそインクルージョンを！」というトピック</w:t>
      </w:r>
      <w:r w:rsidR="00CB5742" w:rsidRPr="00105E4F">
        <w:rPr>
          <w:rFonts w:ascii="ＭＳ 明朝" w:eastAsia="ＭＳ 明朝" w:hAnsi="ＭＳ 明朝" w:hint="eastAsia"/>
          <w:lang w:eastAsia="ja-JP"/>
        </w:rPr>
        <w:t>であった</w:t>
      </w:r>
      <w:r w:rsidR="00871015" w:rsidRPr="00105E4F">
        <w:rPr>
          <w:rFonts w:ascii="ＭＳ 明朝" w:eastAsia="ＭＳ 明朝" w:hAnsi="ＭＳ 明朝"/>
        </w:rPr>
        <w:t>；</w:t>
      </w:r>
    </w:p>
    <w:p w14:paraId="29D40A75" w14:textId="77777777"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社会省は2019年3月27日、障害分野におけるSDGsの実現に関するワークショップを開催した。その目的は、SDGsの国内実施について、障害分野に関わるすべての関係者のネットワークづくりと対話であった。</w:t>
      </w:r>
    </w:p>
    <w:p w14:paraId="46A1EFAA" w14:textId="2950D044" w:rsidR="00792B19" w:rsidRPr="00105E4F" w:rsidRDefault="00A34B3A">
      <w:pPr>
        <w:pStyle w:val="H1G"/>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r>
      <w:r w:rsidR="006E2C07" w:rsidRPr="00105E4F">
        <w:rPr>
          <w:rFonts w:ascii="ＭＳ 明朝" w:eastAsia="ＭＳ 明朝" w:hAnsi="ＭＳ 明朝"/>
        </w:rPr>
        <w:t>報告前</w:t>
      </w:r>
      <w:r w:rsidR="006E2C07" w:rsidRPr="00105E4F">
        <w:rPr>
          <w:rFonts w:ascii="ＭＳ 明朝" w:eastAsia="ＭＳ 明朝" w:hAnsi="ＭＳ 明朝" w:hint="eastAsia"/>
          <w:lang w:eastAsia="ja-JP"/>
        </w:rPr>
        <w:t>質問事項パラグラフ</w:t>
      </w:r>
      <w:r w:rsidR="006E2C07" w:rsidRPr="00105E4F">
        <w:rPr>
          <w:rFonts w:ascii="ＭＳ 明朝" w:eastAsia="ＭＳ 明朝" w:hAnsi="ＭＳ 明朝"/>
        </w:rPr>
        <w:t>45</w:t>
      </w:r>
      <w:r w:rsidR="006E2C07" w:rsidRPr="00105E4F">
        <w:rPr>
          <w:rFonts w:ascii="ＭＳ 明朝" w:eastAsia="ＭＳ 明朝" w:hAnsi="ＭＳ 明朝" w:hint="eastAsia"/>
          <w:lang w:eastAsia="ja-JP"/>
        </w:rPr>
        <w:t>への</w:t>
      </w:r>
      <w:r w:rsidRPr="00105E4F">
        <w:rPr>
          <w:rFonts w:ascii="ＭＳ 明朝" w:eastAsia="ＭＳ 明朝" w:hAnsi="ＭＳ 明朝"/>
        </w:rPr>
        <w:t>回答</w:t>
      </w:r>
    </w:p>
    <w:p w14:paraId="4D741956" w14:textId="5961FAC5" w:rsidR="00792B19" w:rsidRPr="00105E4F" w:rsidRDefault="00A34B3A" w:rsidP="00693435">
      <w:pPr>
        <w:pStyle w:val="ParaNoG"/>
        <w:numPr>
          <w:ilvl w:val="0"/>
          <w:numId w:val="24"/>
        </w:numPr>
        <w:rPr>
          <w:rFonts w:ascii="ＭＳ 明朝" w:eastAsia="ＭＳ 明朝" w:hAnsi="ＭＳ 明朝"/>
        </w:rPr>
      </w:pPr>
      <w:r w:rsidRPr="00105E4F">
        <w:rPr>
          <w:rFonts w:ascii="ＭＳ 明朝" w:eastAsia="ＭＳ 明朝" w:hAnsi="ＭＳ 明朝"/>
        </w:rPr>
        <w:t>人権に基づくアプローチは、2013年から</w:t>
      </w:r>
      <w:r w:rsidR="00CB5742" w:rsidRPr="00105E4F">
        <w:rPr>
          <w:rFonts w:ascii="ＭＳ 明朝" w:eastAsia="ＭＳ 明朝" w:hAnsi="ＭＳ 明朝" w:hint="eastAsia"/>
          <w:lang w:eastAsia="ja-JP"/>
        </w:rPr>
        <w:t>の</w:t>
      </w:r>
      <w:r w:rsidRPr="00105E4F">
        <w:rPr>
          <w:rFonts w:ascii="ＭＳ 明朝" w:eastAsia="ＭＳ 明朝" w:hAnsi="ＭＳ 明朝"/>
        </w:rPr>
        <w:t>オーストリアの開発政策3カ年計画で確立された。2016年からは、すべての</w:t>
      </w:r>
      <w:r w:rsidR="00CB5742" w:rsidRPr="00105E4F">
        <w:rPr>
          <w:rFonts w:ascii="ＭＳ 明朝" w:eastAsia="ＭＳ 明朝" w:hAnsi="ＭＳ 明朝" w:hint="eastAsia"/>
          <w:lang w:eastAsia="ja-JP"/>
        </w:rPr>
        <w:t>施策</w:t>
      </w:r>
      <w:r w:rsidRPr="00105E4F">
        <w:rPr>
          <w:rFonts w:ascii="ＭＳ 明朝" w:eastAsia="ＭＳ 明朝" w:hAnsi="ＭＳ 明朝"/>
        </w:rPr>
        <w:t>分野に反映される包括的な基本アプローチとして確立された。社会</w:t>
      </w:r>
      <w:r w:rsidR="00CB5742" w:rsidRPr="00105E4F">
        <w:rPr>
          <w:rFonts w:ascii="ＭＳ 明朝" w:eastAsia="ＭＳ 明朝" w:hAnsi="ＭＳ 明朝" w:hint="eastAsia"/>
          <w:lang w:eastAsia="ja-JP"/>
        </w:rPr>
        <w:t>標準</w:t>
      </w:r>
      <w:r w:rsidRPr="00105E4F">
        <w:rPr>
          <w:rFonts w:ascii="ＭＳ 明朝" w:eastAsia="ＭＳ 明朝" w:hAnsi="ＭＳ 明朝"/>
        </w:rPr>
        <w:t>テスト（質問44参照）の一環として、すべての国際プログラムやプロジェクトは、人権原則や基準だけでなく、</w:t>
      </w:r>
      <w:r w:rsidR="000D65BF" w:rsidRPr="00105E4F">
        <w:rPr>
          <w:rFonts w:ascii="ＭＳ 明朝" w:eastAsia="ＭＳ 明朝" w:hAnsi="ＭＳ 明朝"/>
        </w:rPr>
        <w:t>障害のある人</w:t>
      </w:r>
      <w:r w:rsidRPr="00105E4F">
        <w:rPr>
          <w:rFonts w:ascii="ＭＳ 明朝" w:eastAsia="ＭＳ 明朝" w:hAnsi="ＭＳ 明朝"/>
        </w:rPr>
        <w:t>のインクルージョンに関してもチェックされる。</w:t>
      </w:r>
    </w:p>
    <w:p w14:paraId="62FED999" w14:textId="77777777" w:rsidR="003F32E3" w:rsidRPr="00105E4F" w:rsidRDefault="003F32E3">
      <w:pPr>
        <w:pStyle w:val="HChG"/>
        <w:rPr>
          <w:rFonts w:ascii="ＭＳ 明朝" w:eastAsia="ＭＳ 明朝" w:hAnsi="ＭＳ 明朝"/>
        </w:rPr>
      </w:pPr>
    </w:p>
    <w:p w14:paraId="3511492C" w14:textId="1A65F22D" w:rsidR="009C6B97" w:rsidRPr="00105E4F" w:rsidRDefault="00A34B3A" w:rsidP="00A513C2">
      <w:pPr>
        <w:pStyle w:val="HChG"/>
        <w:rPr>
          <w:rFonts w:ascii="ＭＳ 明朝" w:eastAsia="ＭＳ 明朝" w:hAnsi="ＭＳ 明朝"/>
          <w:lang w:eastAsia="ja-JP"/>
        </w:rPr>
      </w:pPr>
      <w:r w:rsidRPr="00105E4F">
        <w:rPr>
          <w:rFonts w:ascii="ＭＳ 明朝" w:eastAsia="ＭＳ 明朝" w:hAnsi="ＭＳ 明朝"/>
        </w:rPr>
        <w:tab/>
      </w:r>
      <w:r w:rsidRPr="00105E4F">
        <w:rPr>
          <w:rFonts w:ascii="ＭＳ 明朝" w:eastAsia="ＭＳ 明朝" w:hAnsi="ＭＳ 明朝"/>
        </w:rPr>
        <w:tab/>
      </w:r>
      <w:r w:rsidR="00CB5742" w:rsidRPr="00105E4F">
        <w:rPr>
          <w:rFonts w:ascii="ＭＳ 明朝" w:eastAsia="ＭＳ 明朝" w:hAnsi="ＭＳ 明朝" w:hint="eastAsia"/>
          <w:lang w:eastAsia="ja-JP"/>
        </w:rPr>
        <w:t>図表一覧</w:t>
      </w:r>
    </w:p>
    <w:p w14:paraId="4BF110B3" w14:textId="77777777" w:rsidR="00871015" w:rsidRPr="00105E4F" w:rsidRDefault="00871015" w:rsidP="00871015">
      <w:pPr>
        <w:pStyle w:val="SingleTxtG"/>
        <w:tabs>
          <w:tab w:val="clear" w:pos="2268"/>
        </w:tabs>
        <w:spacing w:before="240" w:after="0"/>
        <w:jc w:val="center"/>
        <w:rPr>
          <w:rFonts w:ascii="ＭＳ 明朝" w:eastAsia="ＭＳ 明朝" w:hAnsi="ＭＳ 明朝"/>
          <w:u w:val="single"/>
        </w:rPr>
      </w:pPr>
    </w:p>
    <w:p w14:paraId="6488AA14" w14:textId="362F1ED6" w:rsidR="00792B19" w:rsidRPr="00105E4F" w:rsidRDefault="00A34B3A" w:rsidP="00282EE6">
      <w:pPr>
        <w:tabs>
          <w:tab w:val="right" w:pos="850"/>
          <w:tab w:val="left" w:pos="1134"/>
          <w:tab w:val="left" w:pos="1559"/>
          <w:tab w:val="left" w:pos="1780"/>
          <w:tab w:val="left" w:leader="dot" w:pos="9070"/>
          <w:tab w:val="right" w:pos="9638"/>
        </w:tabs>
        <w:rPr>
          <w:rFonts w:ascii="ＭＳ 明朝" w:eastAsia="ＭＳ 明朝" w:hAnsi="ＭＳ 明朝"/>
          <w:lang w:eastAsia="ja-JP"/>
        </w:rPr>
      </w:pPr>
      <w:r w:rsidRPr="00105E4F">
        <w:rPr>
          <w:rFonts w:ascii="ＭＳ 明朝" w:eastAsia="ＭＳ 明朝" w:hAnsi="ＭＳ 明朝"/>
        </w:rPr>
        <w:tab/>
      </w:r>
      <w:r w:rsidRPr="00105E4F">
        <w:rPr>
          <w:rFonts w:ascii="ＭＳ 明朝" w:eastAsia="ＭＳ 明朝" w:hAnsi="ＭＳ 明朝"/>
        </w:rPr>
        <w:tab/>
        <w:t>図1</w:t>
      </w:r>
      <w:r w:rsidR="00CB5742" w:rsidRPr="00105E4F">
        <w:rPr>
          <w:rFonts w:ascii="ＭＳ 明朝" w:eastAsia="ＭＳ 明朝" w:hAnsi="ＭＳ 明朝" w:hint="eastAsia"/>
          <w:lang w:eastAsia="ja-JP"/>
        </w:rPr>
        <w:t>：</w:t>
      </w:r>
      <w:r w:rsidR="003E293D" w:rsidRPr="00105E4F">
        <w:rPr>
          <w:rFonts w:ascii="ＭＳ 明朝" w:eastAsia="ＭＳ 明朝" w:hAnsi="ＭＳ 明朝" w:hint="eastAsia"/>
          <w:lang w:eastAsia="ja-JP"/>
        </w:rPr>
        <w:t>裁判所命令の後見件数</w:t>
      </w:r>
      <w:r w:rsidR="00E61A0A" w:rsidRPr="00105E4F">
        <w:rPr>
          <w:rFonts w:ascii="ＭＳ 明朝" w:eastAsia="ＭＳ 明朝" w:hAnsi="ＭＳ 明朝"/>
        </w:rPr>
        <w:tab/>
      </w:r>
      <w:r w:rsidR="00282EE6" w:rsidRPr="00105E4F">
        <w:rPr>
          <w:rFonts w:ascii="ＭＳ 明朝" w:eastAsia="ＭＳ 明朝" w:hAnsi="ＭＳ 明朝" w:hint="eastAsia"/>
          <w:lang w:eastAsia="ja-JP"/>
        </w:rPr>
        <w:t>23</w:t>
      </w:r>
    </w:p>
    <w:p w14:paraId="05579CFA" w14:textId="1BBB1EE1" w:rsidR="003E293D" w:rsidRPr="00105E4F" w:rsidRDefault="00A34B3A" w:rsidP="003E293D">
      <w:pPr>
        <w:tabs>
          <w:tab w:val="right" w:pos="850"/>
          <w:tab w:val="left" w:pos="1134"/>
          <w:tab w:val="left" w:pos="1160"/>
          <w:tab w:val="left" w:pos="1780"/>
          <w:tab w:val="left" w:leader="dot" w:pos="9070"/>
          <w:tab w:val="right" w:pos="9638"/>
        </w:tabs>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r>
      <w:r w:rsidR="003E293D" w:rsidRPr="00105E4F">
        <w:rPr>
          <w:rFonts w:ascii="ＭＳ 明朝" w:eastAsia="ＭＳ 明朝" w:hAnsi="ＭＳ 明朝"/>
        </w:rPr>
        <w:t>表1：</w:t>
      </w:r>
      <w:bookmarkStart w:id="64" w:name="_Hlk152692320"/>
      <w:r w:rsidR="003E293D" w:rsidRPr="00105E4F">
        <w:rPr>
          <w:rFonts w:ascii="ＭＳ 明朝" w:eastAsia="ＭＳ 明朝" w:hAnsi="ＭＳ 明朝"/>
        </w:rPr>
        <w:t>裁判所命令の後見件数</w:t>
      </w:r>
      <w:bookmarkEnd w:id="64"/>
      <w:r w:rsidR="003E293D" w:rsidRPr="00105E4F">
        <w:rPr>
          <w:rFonts w:ascii="ＭＳ 明朝" w:eastAsia="ＭＳ 明朝" w:hAnsi="ＭＳ 明朝"/>
        </w:rPr>
        <w:tab/>
      </w:r>
      <w:r w:rsidR="00282EE6" w:rsidRPr="00105E4F">
        <w:rPr>
          <w:rFonts w:ascii="ＭＳ 明朝" w:eastAsia="ＭＳ 明朝" w:hAnsi="ＭＳ 明朝" w:hint="eastAsia"/>
          <w:lang w:eastAsia="ja-JP"/>
        </w:rPr>
        <w:t>23</w:t>
      </w:r>
    </w:p>
    <w:p w14:paraId="69F1ABE3" w14:textId="5D5FBDB2" w:rsidR="00792B19" w:rsidRPr="00105E4F" w:rsidRDefault="00A34B3A" w:rsidP="00105E4F">
      <w:pPr>
        <w:tabs>
          <w:tab w:val="right" w:pos="850"/>
          <w:tab w:val="left" w:pos="1134"/>
          <w:tab w:val="left" w:pos="1559"/>
          <w:tab w:val="left" w:pos="1984"/>
          <w:tab w:val="left" w:leader="dot" w:pos="9071"/>
          <w:tab w:val="right" w:pos="9638"/>
        </w:tabs>
        <w:ind w:firstLineChars="400" w:firstLine="800"/>
        <w:rPr>
          <w:rFonts w:ascii="ＭＳ 明朝" w:eastAsia="ＭＳ 明朝" w:hAnsi="ＭＳ 明朝"/>
        </w:rPr>
      </w:pPr>
      <w:r w:rsidRPr="00105E4F">
        <w:rPr>
          <w:rFonts w:ascii="ＭＳ 明朝" w:eastAsia="ＭＳ 明朝" w:hAnsi="ＭＳ 明朝"/>
        </w:rPr>
        <w:lastRenderedPageBreak/>
        <w:t>表2：</w:t>
      </w:r>
      <w:r w:rsidR="003E293D" w:rsidRPr="00105E4F">
        <w:rPr>
          <w:rFonts w:ascii="ＭＳ 明朝" w:eastAsia="ＭＳ 明朝" w:hAnsi="ＭＳ 明朝" w:hint="eastAsia"/>
          <w:lang w:eastAsia="ja-JP"/>
        </w:rPr>
        <w:t>補足額の増額</w:t>
      </w:r>
      <w:r w:rsidRPr="00105E4F">
        <w:rPr>
          <w:rFonts w:ascii="ＭＳ 明朝" w:eastAsia="ＭＳ 明朝" w:hAnsi="ＭＳ 明朝"/>
        </w:rPr>
        <w:tab/>
      </w:r>
      <w:r w:rsidR="00105E4F" w:rsidRPr="00105E4F">
        <w:rPr>
          <w:rFonts w:ascii="ＭＳ 明朝" w:eastAsia="ＭＳ 明朝" w:hAnsi="ＭＳ 明朝" w:hint="eastAsia"/>
          <w:lang w:eastAsia="ja-JP"/>
        </w:rPr>
        <w:t>30</w:t>
      </w:r>
    </w:p>
    <w:p w14:paraId="775C0F82" w14:textId="3854B5DF" w:rsidR="00792B19" w:rsidRPr="00105E4F" w:rsidRDefault="00A34B3A">
      <w:pPr>
        <w:tabs>
          <w:tab w:val="right" w:pos="850"/>
          <w:tab w:val="left" w:pos="1134"/>
          <w:tab w:val="left" w:pos="1559"/>
          <w:tab w:val="left" w:pos="1984"/>
          <w:tab w:val="left" w:leader="dot" w:pos="9071"/>
          <w:tab w:val="right" w:pos="9638"/>
        </w:tabs>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t>表3：オーバーエスターライヒ州の完全</w:t>
      </w:r>
      <w:r w:rsidR="00CB5742" w:rsidRPr="00105E4F">
        <w:rPr>
          <w:rFonts w:ascii="ＭＳ 明朝" w:eastAsia="ＭＳ 明朝" w:hAnsi="ＭＳ 明朝" w:hint="eastAsia"/>
          <w:lang w:eastAsia="ja-JP"/>
        </w:rPr>
        <w:t>支援</w:t>
      </w:r>
      <w:r w:rsidRPr="00105E4F">
        <w:rPr>
          <w:rFonts w:ascii="ＭＳ 明朝" w:eastAsia="ＭＳ 明朝" w:hAnsi="ＭＳ 明朝"/>
        </w:rPr>
        <w:t>付き</w:t>
      </w:r>
      <w:bookmarkStart w:id="65" w:name="_Hlk152692495"/>
      <w:r w:rsidR="003E293D" w:rsidRPr="00105E4F">
        <w:rPr>
          <w:rFonts w:ascii="ＭＳ 明朝" w:eastAsia="ＭＳ 明朝" w:hAnsi="ＭＳ 明朝" w:hint="eastAsia"/>
          <w:lang w:eastAsia="ja-JP"/>
        </w:rPr>
        <w:t>居住</w:t>
      </w:r>
      <w:bookmarkEnd w:id="65"/>
      <w:r w:rsidRPr="00105E4F">
        <w:rPr>
          <w:rFonts w:ascii="ＭＳ 明朝" w:eastAsia="ＭＳ 明朝" w:hAnsi="ＭＳ 明朝"/>
        </w:rPr>
        <w:t>施設</w:t>
      </w:r>
      <w:r w:rsidRPr="00105E4F">
        <w:rPr>
          <w:rFonts w:ascii="ＭＳ 明朝" w:eastAsia="ＭＳ 明朝" w:hAnsi="ＭＳ 明朝"/>
        </w:rPr>
        <w:tab/>
      </w:r>
      <w:r w:rsidR="00105E4F">
        <w:rPr>
          <w:rFonts w:ascii="ＭＳ 明朝" w:eastAsia="ＭＳ 明朝" w:hAnsi="ＭＳ 明朝" w:hint="eastAsia"/>
          <w:lang w:eastAsia="ja-JP"/>
        </w:rPr>
        <w:t>33</w:t>
      </w:r>
    </w:p>
    <w:p w14:paraId="21CBEB95" w14:textId="77941039" w:rsidR="00792B19" w:rsidRPr="00105E4F" w:rsidRDefault="00A34B3A">
      <w:pPr>
        <w:tabs>
          <w:tab w:val="right" w:pos="850"/>
          <w:tab w:val="left" w:pos="1134"/>
          <w:tab w:val="left" w:pos="1559"/>
          <w:tab w:val="left" w:pos="1984"/>
          <w:tab w:val="left" w:leader="dot" w:pos="9071"/>
          <w:tab w:val="right" w:pos="9638"/>
        </w:tabs>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t>表4：オーバーエスターライヒ州</w:t>
      </w:r>
      <w:r w:rsidR="009C6B97" w:rsidRPr="00105E4F">
        <w:rPr>
          <w:rFonts w:ascii="ＭＳ 明朝" w:eastAsia="ＭＳ 明朝" w:hAnsi="ＭＳ 明朝" w:hint="eastAsia"/>
          <w:lang w:eastAsia="ja-JP"/>
        </w:rPr>
        <w:t>の</w:t>
      </w:r>
      <w:r w:rsidRPr="00105E4F">
        <w:rPr>
          <w:rFonts w:ascii="ＭＳ 明朝" w:eastAsia="ＭＳ 明朝" w:hAnsi="ＭＳ 明朝"/>
        </w:rPr>
        <w:t>部分的</w:t>
      </w:r>
      <w:r w:rsidR="00CB5742" w:rsidRPr="00105E4F">
        <w:rPr>
          <w:rFonts w:ascii="ＭＳ 明朝" w:eastAsia="ＭＳ 明朝" w:hAnsi="ＭＳ 明朝" w:hint="eastAsia"/>
          <w:lang w:eastAsia="ja-JP"/>
        </w:rPr>
        <w:t>支援</w:t>
      </w:r>
      <w:r w:rsidRPr="00105E4F">
        <w:rPr>
          <w:rFonts w:ascii="ＭＳ 明朝" w:eastAsia="ＭＳ 明朝" w:hAnsi="ＭＳ 明朝"/>
        </w:rPr>
        <w:t>付き</w:t>
      </w:r>
      <w:r w:rsidR="003E293D" w:rsidRPr="00105E4F">
        <w:rPr>
          <w:rFonts w:ascii="ＭＳ 明朝" w:eastAsia="ＭＳ 明朝" w:hAnsi="ＭＳ 明朝" w:hint="eastAsia"/>
        </w:rPr>
        <w:t>居住</w:t>
      </w:r>
      <w:r w:rsidRPr="00105E4F">
        <w:rPr>
          <w:rFonts w:ascii="ＭＳ 明朝" w:eastAsia="ＭＳ 明朝" w:hAnsi="ＭＳ 明朝"/>
        </w:rPr>
        <w:t>施設</w:t>
      </w:r>
      <w:r w:rsidRPr="00105E4F">
        <w:rPr>
          <w:rFonts w:ascii="ＭＳ 明朝" w:eastAsia="ＭＳ 明朝" w:hAnsi="ＭＳ 明朝"/>
        </w:rPr>
        <w:tab/>
      </w:r>
      <w:r w:rsidR="00105E4F">
        <w:rPr>
          <w:rFonts w:ascii="ＭＳ 明朝" w:eastAsia="ＭＳ 明朝" w:hAnsi="ＭＳ 明朝" w:hint="eastAsia"/>
          <w:lang w:eastAsia="ja-JP"/>
        </w:rPr>
        <w:t>33</w:t>
      </w:r>
    </w:p>
    <w:p w14:paraId="271988A0" w14:textId="2DE5232C" w:rsidR="00792B19" w:rsidRPr="00105E4F" w:rsidRDefault="00A34B3A">
      <w:pPr>
        <w:tabs>
          <w:tab w:val="right" w:pos="850"/>
          <w:tab w:val="left" w:pos="1134"/>
          <w:tab w:val="left" w:pos="1559"/>
          <w:tab w:val="left" w:pos="1984"/>
          <w:tab w:val="left" w:leader="dot" w:pos="9071"/>
          <w:tab w:val="right" w:pos="9638"/>
        </w:tabs>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t>表5：ザルツブルク</w:t>
      </w:r>
      <w:r w:rsidR="00CB5742" w:rsidRPr="00105E4F">
        <w:rPr>
          <w:rFonts w:ascii="ＭＳ 明朝" w:eastAsia="ＭＳ 明朝" w:hAnsi="ＭＳ 明朝" w:hint="eastAsia"/>
          <w:lang w:eastAsia="ja-JP"/>
        </w:rPr>
        <w:t>州</w:t>
      </w:r>
      <w:r w:rsidRPr="00105E4F">
        <w:rPr>
          <w:rFonts w:ascii="ＭＳ 明朝" w:eastAsia="ＭＳ 明朝" w:hAnsi="ＭＳ 明朝"/>
        </w:rPr>
        <w:t>の完全</w:t>
      </w:r>
      <w:r w:rsidR="00CB5742" w:rsidRPr="00105E4F">
        <w:rPr>
          <w:rFonts w:ascii="ＭＳ 明朝" w:eastAsia="ＭＳ 明朝" w:hAnsi="ＭＳ 明朝" w:hint="eastAsia"/>
          <w:lang w:eastAsia="ja-JP"/>
        </w:rPr>
        <w:t>支援</w:t>
      </w:r>
      <w:r w:rsidRPr="00105E4F">
        <w:rPr>
          <w:rFonts w:ascii="ＭＳ 明朝" w:eastAsia="ＭＳ 明朝" w:hAnsi="ＭＳ 明朝"/>
        </w:rPr>
        <w:t>付き</w:t>
      </w:r>
      <w:r w:rsidR="003E293D" w:rsidRPr="00105E4F">
        <w:rPr>
          <w:rFonts w:ascii="ＭＳ 明朝" w:eastAsia="ＭＳ 明朝" w:hAnsi="ＭＳ 明朝" w:hint="eastAsia"/>
          <w:lang w:eastAsia="ja-JP"/>
        </w:rPr>
        <w:t>居住</w:t>
      </w:r>
      <w:r w:rsidRPr="00105E4F">
        <w:rPr>
          <w:rFonts w:ascii="ＭＳ 明朝" w:eastAsia="ＭＳ 明朝" w:hAnsi="ＭＳ 明朝"/>
        </w:rPr>
        <w:t>施設</w:t>
      </w:r>
      <w:r w:rsidRPr="00105E4F">
        <w:rPr>
          <w:rFonts w:ascii="ＭＳ 明朝" w:eastAsia="ＭＳ 明朝" w:hAnsi="ＭＳ 明朝"/>
        </w:rPr>
        <w:tab/>
      </w:r>
      <w:r w:rsidR="00105E4F">
        <w:rPr>
          <w:rFonts w:ascii="ＭＳ 明朝" w:eastAsia="ＭＳ 明朝" w:hAnsi="ＭＳ 明朝" w:hint="eastAsia"/>
          <w:lang w:eastAsia="ja-JP"/>
        </w:rPr>
        <w:t>33</w:t>
      </w:r>
    </w:p>
    <w:p w14:paraId="199B1F45" w14:textId="2FC56377" w:rsidR="00792B19" w:rsidRPr="00105E4F" w:rsidRDefault="00A34B3A">
      <w:pPr>
        <w:tabs>
          <w:tab w:val="right" w:pos="850"/>
          <w:tab w:val="left" w:pos="1134"/>
          <w:tab w:val="left" w:pos="1559"/>
          <w:tab w:val="left" w:pos="1984"/>
          <w:tab w:val="left" w:leader="dot" w:pos="9071"/>
          <w:tab w:val="right" w:pos="9638"/>
        </w:tabs>
        <w:rPr>
          <w:rFonts w:ascii="ＭＳ 明朝" w:eastAsia="ＭＳ 明朝" w:hAnsi="ＭＳ 明朝"/>
        </w:rPr>
      </w:pPr>
      <w:r w:rsidRPr="00105E4F">
        <w:rPr>
          <w:rFonts w:ascii="ＭＳ 明朝" w:eastAsia="ＭＳ 明朝" w:hAnsi="ＭＳ 明朝"/>
        </w:rPr>
        <w:tab/>
      </w:r>
      <w:r w:rsidRPr="00105E4F">
        <w:rPr>
          <w:rFonts w:ascii="ＭＳ 明朝" w:eastAsia="ＭＳ 明朝" w:hAnsi="ＭＳ 明朝"/>
        </w:rPr>
        <w:tab/>
        <w:t>表6：チロル州の</w:t>
      </w:r>
      <w:r w:rsidR="003E293D" w:rsidRPr="00105E4F">
        <w:rPr>
          <w:rFonts w:ascii="ＭＳ 明朝" w:eastAsia="ＭＳ 明朝" w:hAnsi="ＭＳ 明朝" w:hint="eastAsia"/>
          <w:lang w:eastAsia="ja-JP"/>
        </w:rPr>
        <w:t>居住</w:t>
      </w:r>
      <w:r w:rsidRPr="00105E4F">
        <w:rPr>
          <w:rFonts w:ascii="ＭＳ 明朝" w:eastAsia="ＭＳ 明朝" w:hAnsi="ＭＳ 明朝"/>
        </w:rPr>
        <w:t>施設分布</w:t>
      </w:r>
      <w:r w:rsidRPr="00105E4F">
        <w:rPr>
          <w:rFonts w:ascii="ＭＳ 明朝" w:eastAsia="ＭＳ 明朝" w:hAnsi="ＭＳ 明朝"/>
        </w:rPr>
        <w:tab/>
      </w:r>
      <w:r w:rsidR="00105E4F">
        <w:rPr>
          <w:rFonts w:ascii="ＭＳ 明朝" w:eastAsia="ＭＳ 明朝" w:hAnsi="ＭＳ 明朝" w:hint="eastAsia"/>
          <w:lang w:eastAsia="ja-JP"/>
        </w:rPr>
        <w:t>34</w:t>
      </w:r>
    </w:p>
    <w:p w14:paraId="2DD9713C" w14:textId="77777777" w:rsidR="009C6B97" w:rsidRPr="00105E4F" w:rsidRDefault="009C6B97" w:rsidP="00971C16">
      <w:pPr>
        <w:pStyle w:val="SingleTxtG"/>
        <w:tabs>
          <w:tab w:val="clear" w:pos="2268"/>
        </w:tabs>
        <w:spacing w:before="240" w:after="0"/>
        <w:jc w:val="right"/>
        <w:rPr>
          <w:rFonts w:ascii="ＭＳ 明朝" w:eastAsia="ＭＳ 明朝" w:hAnsi="ＭＳ 明朝"/>
          <w:u w:val="single"/>
          <w:lang w:eastAsia="ja-JP"/>
        </w:rPr>
      </w:pPr>
    </w:p>
    <w:p w14:paraId="4BFF7EA3" w14:textId="762731AB" w:rsidR="0062620F" w:rsidRPr="00105E4F" w:rsidRDefault="00971C16" w:rsidP="00105E4F">
      <w:pPr>
        <w:pStyle w:val="SingleTxtG"/>
        <w:tabs>
          <w:tab w:val="clear" w:pos="2268"/>
        </w:tabs>
        <w:spacing w:before="240" w:after="0"/>
        <w:ind w:right="283"/>
        <w:jc w:val="right"/>
        <w:rPr>
          <w:rFonts w:ascii="ＭＳ 明朝" w:eastAsia="ＭＳ 明朝" w:hAnsi="ＭＳ 明朝"/>
          <w:lang w:eastAsia="ja-JP"/>
        </w:rPr>
      </w:pPr>
      <w:r w:rsidRPr="00105E4F">
        <w:rPr>
          <w:rFonts w:ascii="ＭＳ 明朝" w:eastAsia="ＭＳ 明朝" w:hAnsi="ＭＳ 明朝" w:hint="eastAsia"/>
          <w:lang w:eastAsia="ja-JP"/>
        </w:rPr>
        <w:t>（翻訳：佐藤久夫、</w:t>
      </w:r>
      <w:r w:rsidR="009C6B97" w:rsidRPr="00105E4F">
        <w:rPr>
          <w:rFonts w:ascii="ＭＳ 明朝" w:eastAsia="ＭＳ 明朝" w:hAnsi="ＭＳ 明朝" w:hint="eastAsia"/>
          <w:lang w:eastAsia="ja-JP"/>
        </w:rPr>
        <w:t>岡本 明</w:t>
      </w:r>
      <w:r w:rsidRPr="00105E4F">
        <w:rPr>
          <w:rFonts w:ascii="ＭＳ 明朝" w:eastAsia="ＭＳ 明朝" w:hAnsi="ＭＳ 明朝" w:hint="eastAsia"/>
          <w:lang w:eastAsia="ja-JP"/>
        </w:rPr>
        <w:t>）</w:t>
      </w:r>
    </w:p>
    <w:sectPr w:rsidR="0062620F" w:rsidRPr="00105E4F" w:rsidSect="00D90F59">
      <w:headerReference w:type="even" r:id="rId17"/>
      <w:headerReference w:type="default" r:id="rId18"/>
      <w:footerReference w:type="even" r:id="rId19"/>
      <w:footerReference w:type="default" r:id="rId20"/>
      <w:footerReference w:type="first" r:id="rId2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79A7" w14:textId="77777777" w:rsidR="00D90F59" w:rsidRPr="00317DC1" w:rsidRDefault="00D90F59" w:rsidP="00317DC1">
      <w:pPr>
        <w:pStyle w:val="a5"/>
      </w:pPr>
    </w:p>
  </w:endnote>
  <w:endnote w:type="continuationSeparator" w:id="0">
    <w:p w14:paraId="4120D977" w14:textId="77777777" w:rsidR="00D90F59" w:rsidRPr="00317DC1" w:rsidRDefault="00D90F59" w:rsidP="00317DC1">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2017" w14:textId="77777777" w:rsidR="00792B19" w:rsidRDefault="00A34B3A">
    <w:pPr>
      <w:pStyle w:val="a5"/>
      <w:tabs>
        <w:tab w:val="right" w:pos="9638"/>
      </w:tabs>
    </w:pPr>
    <w:r w:rsidRPr="00871015">
      <w:rPr>
        <w:b/>
        <w:bCs/>
        <w:sz w:val="18"/>
      </w:rPr>
      <w:fldChar w:fldCharType="begin"/>
    </w:r>
    <w:r w:rsidRPr="00871015">
      <w:rPr>
        <w:b/>
        <w:bCs/>
        <w:sz w:val="18"/>
      </w:rPr>
      <w:instrText xml:space="preserve"> PAGE  \* MERGEFORMAT </w:instrText>
    </w:r>
    <w:r w:rsidRPr="00871015">
      <w:rPr>
        <w:b/>
        <w:bCs/>
        <w:sz w:val="18"/>
      </w:rPr>
      <w:fldChar w:fldCharType="separate"/>
    </w:r>
    <w:r w:rsidRPr="00871015">
      <w:rPr>
        <w:b/>
        <w:bCs/>
        <w:noProof/>
        <w:sz w:val="18"/>
      </w:rPr>
      <w:t>2</w:t>
    </w:r>
    <w:r w:rsidRPr="00871015">
      <w:rPr>
        <w:b/>
        <w:bCs/>
        <w:sz w:val="18"/>
      </w:rPr>
      <w:fldChar w:fldCharType="end"/>
    </w:r>
    <w:r>
      <w:tab/>
      <w:t>GE.23-08741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DA40" w14:textId="77777777" w:rsidR="00792B19" w:rsidRDefault="00A34B3A">
    <w:pPr>
      <w:pStyle w:val="a5"/>
      <w:tabs>
        <w:tab w:val="right" w:pos="9638"/>
      </w:tabs>
    </w:pPr>
    <w:r>
      <w:t>GE.23-08741</w:t>
    </w:r>
    <w:r>
      <w:tab/>
    </w:r>
    <w:r w:rsidRPr="00871015">
      <w:rPr>
        <w:b/>
        <w:bCs/>
        <w:sz w:val="18"/>
      </w:rPr>
      <w:fldChar w:fldCharType="begin"/>
    </w:r>
    <w:r w:rsidRPr="00871015">
      <w:rPr>
        <w:b/>
        <w:bCs/>
        <w:sz w:val="18"/>
      </w:rPr>
      <w:instrText xml:space="preserve"> PAGE  \* MERGEFORMAT </w:instrText>
    </w:r>
    <w:r w:rsidRPr="00871015">
      <w:rPr>
        <w:b/>
        <w:bCs/>
        <w:sz w:val="18"/>
      </w:rPr>
      <w:fldChar w:fldCharType="separate"/>
    </w:r>
    <w:r w:rsidRPr="00871015">
      <w:rPr>
        <w:b/>
        <w:bCs/>
        <w:noProof/>
        <w:sz w:val="18"/>
      </w:rPr>
      <w:t>3</w:t>
    </w:r>
    <w:r w:rsidRPr="00871015">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A054" w14:textId="77777777" w:rsidR="00792B19" w:rsidRDefault="00A34B3A">
    <w:pPr>
      <w:pStyle w:val="a5"/>
      <w:rPr>
        <w:sz w:val="20"/>
      </w:rPr>
    </w:pPr>
    <w:r>
      <w:rPr>
        <w:noProof/>
        <w:lang w:val="en-US"/>
      </w:rPr>
      <w:drawing>
        <wp:anchor distT="0" distB="0" distL="114300" distR="114300" simplePos="0" relativeHeight="251659264" behindDoc="1" locked="1" layoutInCell="1" allowOverlap="1" wp14:anchorId="30A31E23" wp14:editId="7CC7DF3B">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0C09F6A" w14:textId="77777777" w:rsidR="00792B19" w:rsidRDefault="00A34B3A">
    <w:pPr>
      <w:pStyle w:val="a5"/>
      <w:tabs>
        <w:tab w:val="right" w:pos="7370"/>
      </w:tabs>
      <w:rPr>
        <w:sz w:val="20"/>
      </w:rPr>
    </w:pPr>
    <w:r>
      <w:rPr>
        <w:sz w:val="20"/>
      </w:rPr>
      <w:t>ge.23-08741 (e)</w:t>
    </w:r>
    <w:r>
      <w:rPr>
        <w:noProof/>
        <w:sz w:val="20"/>
      </w:rPr>
      <w:drawing>
        <wp:anchor distT="0" distB="0" distL="114300" distR="114300" simplePos="0" relativeHeight="251660288" behindDoc="0" locked="0" layoutInCell="1" allowOverlap="1" wp14:anchorId="1ACBD552" wp14:editId="18C35A12">
          <wp:simplePos x="0" y="0"/>
          <wp:positionH relativeFrom="margin">
            <wp:posOffset>5583555</wp:posOffset>
          </wp:positionH>
          <wp:positionV relativeFrom="margin">
            <wp:posOffset>8981440</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2FD8">
      <w:rPr>
        <w:sz w:val="20"/>
      </w:rPr>
      <w:t xml:space="preserve"> 100523 110523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9821" w14:textId="77777777" w:rsidR="00D90F59" w:rsidRPr="00317DC1" w:rsidRDefault="00D90F59" w:rsidP="00317DC1">
      <w:pPr>
        <w:tabs>
          <w:tab w:val="right" w:pos="2155"/>
        </w:tabs>
        <w:spacing w:after="80" w:line="240" w:lineRule="auto"/>
        <w:ind w:left="680"/>
      </w:pPr>
      <w:r>
        <w:rPr>
          <w:u w:val="single"/>
        </w:rPr>
        <w:tab/>
      </w:r>
    </w:p>
  </w:footnote>
  <w:footnote w:type="continuationSeparator" w:id="0">
    <w:p w14:paraId="303C539F" w14:textId="77777777" w:rsidR="00D90F59" w:rsidRPr="00317DC1" w:rsidRDefault="00D90F59" w:rsidP="00317DC1">
      <w:pPr>
        <w:tabs>
          <w:tab w:val="right" w:pos="2155"/>
        </w:tabs>
        <w:spacing w:after="80" w:line="240" w:lineRule="auto"/>
        <w:ind w:left="680"/>
      </w:pP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E7DE" w14:textId="77777777" w:rsidR="00792B19" w:rsidRDefault="00A34B3A">
    <w:pPr>
      <w:pStyle w:val="a3"/>
    </w:pPr>
    <w:r>
      <w:t>CRPD/C/AUT/2-3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20F1" w14:textId="77777777" w:rsidR="00792B19" w:rsidRDefault="00A34B3A">
    <w:pPr>
      <w:pStyle w:val="a3"/>
      <w:jc w:val="right"/>
    </w:pPr>
    <w:r>
      <w:t>CRPD/C/AUT/2-3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94DE7726"/>
    <w:lvl w:ilvl="0" w:tplc="3E06E882">
      <w:start w:val="21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FF6189"/>
    <w:multiLevelType w:val="hybridMultilevel"/>
    <w:tmpl w:val="269CB4C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D954887"/>
    <w:multiLevelType w:val="hybridMultilevel"/>
    <w:tmpl w:val="2B362816"/>
    <w:lvl w:ilvl="0" w:tplc="7F12667A">
      <w:start w:val="1"/>
      <w:numFmt w:val="decimal"/>
      <w:lvlText w:val="%1."/>
      <w:lvlJc w:val="left"/>
      <w:pPr>
        <w:tabs>
          <w:tab w:val="num" w:pos="1701"/>
        </w:tabs>
        <w:ind w:left="1134" w:firstLine="0"/>
      </w:pPr>
      <w:rPr>
        <w:rFonts w:ascii="Times New Roman" w:hAnsi="Times New Roman" w:hint="default"/>
        <w:b w:val="0"/>
        <w:i w:val="0"/>
        <w:sz w:val="20"/>
      </w:rPr>
    </w:lvl>
    <w:lvl w:ilvl="1" w:tplc="DC4832BE" w:tentative="1">
      <w:start w:val="1"/>
      <w:numFmt w:val="lowerLetter"/>
      <w:lvlText w:val="%2."/>
      <w:lvlJc w:val="left"/>
      <w:pPr>
        <w:tabs>
          <w:tab w:val="num" w:pos="1440"/>
        </w:tabs>
        <w:ind w:left="1440" w:hanging="360"/>
      </w:pPr>
    </w:lvl>
    <w:lvl w:ilvl="2" w:tplc="14D20C84" w:tentative="1">
      <w:start w:val="1"/>
      <w:numFmt w:val="lowerRoman"/>
      <w:lvlText w:val="%3."/>
      <w:lvlJc w:val="right"/>
      <w:pPr>
        <w:tabs>
          <w:tab w:val="num" w:pos="2160"/>
        </w:tabs>
        <w:ind w:left="2160" w:hanging="180"/>
      </w:pPr>
    </w:lvl>
    <w:lvl w:ilvl="3" w:tplc="6902DB76" w:tentative="1">
      <w:start w:val="1"/>
      <w:numFmt w:val="decimal"/>
      <w:lvlText w:val="%4."/>
      <w:lvlJc w:val="left"/>
      <w:pPr>
        <w:tabs>
          <w:tab w:val="num" w:pos="2880"/>
        </w:tabs>
        <w:ind w:left="2880" w:hanging="360"/>
      </w:pPr>
    </w:lvl>
    <w:lvl w:ilvl="4" w:tplc="CBE6D892" w:tentative="1">
      <w:start w:val="1"/>
      <w:numFmt w:val="lowerLetter"/>
      <w:lvlText w:val="%5."/>
      <w:lvlJc w:val="left"/>
      <w:pPr>
        <w:tabs>
          <w:tab w:val="num" w:pos="3600"/>
        </w:tabs>
        <w:ind w:left="3600" w:hanging="360"/>
      </w:pPr>
    </w:lvl>
    <w:lvl w:ilvl="5" w:tplc="E428576C" w:tentative="1">
      <w:start w:val="1"/>
      <w:numFmt w:val="lowerRoman"/>
      <w:lvlText w:val="%6."/>
      <w:lvlJc w:val="right"/>
      <w:pPr>
        <w:tabs>
          <w:tab w:val="num" w:pos="4320"/>
        </w:tabs>
        <w:ind w:left="4320" w:hanging="180"/>
      </w:pPr>
    </w:lvl>
    <w:lvl w:ilvl="6" w:tplc="34E23324" w:tentative="1">
      <w:start w:val="1"/>
      <w:numFmt w:val="decimal"/>
      <w:lvlText w:val="%7."/>
      <w:lvlJc w:val="left"/>
      <w:pPr>
        <w:tabs>
          <w:tab w:val="num" w:pos="5040"/>
        </w:tabs>
        <w:ind w:left="5040" w:hanging="360"/>
      </w:pPr>
    </w:lvl>
    <w:lvl w:ilvl="7" w:tplc="5B24D432" w:tentative="1">
      <w:start w:val="1"/>
      <w:numFmt w:val="lowerLetter"/>
      <w:lvlText w:val="%8."/>
      <w:lvlJc w:val="left"/>
      <w:pPr>
        <w:tabs>
          <w:tab w:val="num" w:pos="5760"/>
        </w:tabs>
        <w:ind w:left="5760" w:hanging="360"/>
      </w:pPr>
    </w:lvl>
    <w:lvl w:ilvl="8" w:tplc="3996BFCC"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5F76316"/>
    <w:multiLevelType w:val="hybridMultilevel"/>
    <w:tmpl w:val="4A1A30EE"/>
    <w:lvl w:ilvl="0" w:tplc="55FAE97E">
      <w:start w:val="1"/>
      <w:numFmt w:val="lowerLetter"/>
      <w:lvlText w:val="(%1)"/>
      <w:lvlJc w:val="left"/>
      <w:pPr>
        <w:ind w:left="2274" w:hanging="570"/>
      </w:pPr>
      <w:rPr>
        <w:rFonts w:eastAsia="ＭＳ 明朝" w:hint="default"/>
      </w:rPr>
    </w:lvl>
    <w:lvl w:ilvl="1" w:tplc="04090017" w:tentative="1">
      <w:start w:val="1"/>
      <w:numFmt w:val="aiueoFullWidth"/>
      <w:lvlText w:val="(%2)"/>
      <w:lvlJc w:val="left"/>
      <w:pPr>
        <w:ind w:left="2584" w:hanging="440"/>
      </w:pPr>
    </w:lvl>
    <w:lvl w:ilvl="2" w:tplc="04090011" w:tentative="1">
      <w:start w:val="1"/>
      <w:numFmt w:val="decimalEnclosedCircle"/>
      <w:lvlText w:val="%3"/>
      <w:lvlJc w:val="left"/>
      <w:pPr>
        <w:ind w:left="3024" w:hanging="440"/>
      </w:pPr>
    </w:lvl>
    <w:lvl w:ilvl="3" w:tplc="0409000F" w:tentative="1">
      <w:start w:val="1"/>
      <w:numFmt w:val="decimal"/>
      <w:lvlText w:val="%4."/>
      <w:lvlJc w:val="left"/>
      <w:pPr>
        <w:ind w:left="3464" w:hanging="440"/>
      </w:pPr>
    </w:lvl>
    <w:lvl w:ilvl="4" w:tplc="04090017" w:tentative="1">
      <w:start w:val="1"/>
      <w:numFmt w:val="aiueoFullWidth"/>
      <w:lvlText w:val="(%5)"/>
      <w:lvlJc w:val="left"/>
      <w:pPr>
        <w:ind w:left="3904" w:hanging="440"/>
      </w:pPr>
    </w:lvl>
    <w:lvl w:ilvl="5" w:tplc="04090011" w:tentative="1">
      <w:start w:val="1"/>
      <w:numFmt w:val="decimalEnclosedCircle"/>
      <w:lvlText w:val="%6"/>
      <w:lvlJc w:val="left"/>
      <w:pPr>
        <w:ind w:left="4344" w:hanging="440"/>
      </w:pPr>
    </w:lvl>
    <w:lvl w:ilvl="6" w:tplc="0409000F" w:tentative="1">
      <w:start w:val="1"/>
      <w:numFmt w:val="decimal"/>
      <w:lvlText w:val="%7."/>
      <w:lvlJc w:val="left"/>
      <w:pPr>
        <w:ind w:left="4784" w:hanging="440"/>
      </w:pPr>
    </w:lvl>
    <w:lvl w:ilvl="7" w:tplc="04090017" w:tentative="1">
      <w:start w:val="1"/>
      <w:numFmt w:val="aiueoFullWidth"/>
      <w:lvlText w:val="(%8)"/>
      <w:lvlJc w:val="left"/>
      <w:pPr>
        <w:ind w:left="5224" w:hanging="440"/>
      </w:pPr>
    </w:lvl>
    <w:lvl w:ilvl="8" w:tplc="04090011" w:tentative="1">
      <w:start w:val="1"/>
      <w:numFmt w:val="decimalEnclosedCircle"/>
      <w:lvlText w:val="%9"/>
      <w:lvlJc w:val="left"/>
      <w:pPr>
        <w:ind w:left="5664" w:hanging="440"/>
      </w:pPr>
    </w:lvl>
  </w:abstractNum>
  <w:abstractNum w:abstractNumId="5" w15:restartNumberingAfterBreak="0">
    <w:nsid w:val="1C9C40B3"/>
    <w:multiLevelType w:val="hybridMultilevel"/>
    <w:tmpl w:val="86B43EAA"/>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F4EB2"/>
    <w:multiLevelType w:val="hybridMultilevel"/>
    <w:tmpl w:val="CB6C816A"/>
    <w:lvl w:ilvl="0" w:tplc="047A1798">
      <w:start w:val="1"/>
      <w:numFmt w:val="bullet"/>
      <w:lvlText w:val="•"/>
      <w:lvlJc w:val="left"/>
      <w:pPr>
        <w:tabs>
          <w:tab w:val="num" w:pos="2268"/>
        </w:tabs>
        <w:ind w:left="2268" w:hanging="170"/>
      </w:pPr>
      <w:rPr>
        <w:rFonts w:ascii="Times New Roman" w:hAnsi="Times New Roman" w:cs="Times New Roman" w:hint="default"/>
      </w:rPr>
    </w:lvl>
    <w:lvl w:ilvl="1" w:tplc="9B6ADFE0" w:tentative="1">
      <w:start w:val="1"/>
      <w:numFmt w:val="bullet"/>
      <w:lvlText w:val="o"/>
      <w:lvlJc w:val="left"/>
      <w:pPr>
        <w:tabs>
          <w:tab w:val="num" w:pos="3708"/>
        </w:tabs>
        <w:ind w:left="3708" w:hanging="360"/>
      </w:pPr>
      <w:rPr>
        <w:rFonts w:ascii="Courier New" w:hAnsi="Courier New" w:hint="default"/>
      </w:rPr>
    </w:lvl>
    <w:lvl w:ilvl="2" w:tplc="3F6C83D8" w:tentative="1">
      <w:start w:val="1"/>
      <w:numFmt w:val="bullet"/>
      <w:lvlText w:val=""/>
      <w:lvlJc w:val="left"/>
      <w:pPr>
        <w:tabs>
          <w:tab w:val="num" w:pos="4428"/>
        </w:tabs>
        <w:ind w:left="4428" w:hanging="360"/>
      </w:pPr>
      <w:rPr>
        <w:rFonts w:ascii="Wingdings" w:hAnsi="Wingdings" w:hint="default"/>
      </w:rPr>
    </w:lvl>
    <w:lvl w:ilvl="3" w:tplc="59A46544" w:tentative="1">
      <w:start w:val="1"/>
      <w:numFmt w:val="bullet"/>
      <w:lvlText w:val=""/>
      <w:lvlJc w:val="left"/>
      <w:pPr>
        <w:tabs>
          <w:tab w:val="num" w:pos="5148"/>
        </w:tabs>
        <w:ind w:left="5148" w:hanging="360"/>
      </w:pPr>
      <w:rPr>
        <w:rFonts w:ascii="Symbol" w:hAnsi="Symbol" w:hint="default"/>
      </w:rPr>
    </w:lvl>
    <w:lvl w:ilvl="4" w:tplc="4DEE2864" w:tentative="1">
      <w:start w:val="1"/>
      <w:numFmt w:val="bullet"/>
      <w:lvlText w:val="o"/>
      <w:lvlJc w:val="left"/>
      <w:pPr>
        <w:tabs>
          <w:tab w:val="num" w:pos="5868"/>
        </w:tabs>
        <w:ind w:left="5868" w:hanging="360"/>
      </w:pPr>
      <w:rPr>
        <w:rFonts w:ascii="Courier New" w:hAnsi="Courier New" w:hint="default"/>
      </w:rPr>
    </w:lvl>
    <w:lvl w:ilvl="5" w:tplc="F56A9F56" w:tentative="1">
      <w:start w:val="1"/>
      <w:numFmt w:val="bullet"/>
      <w:lvlText w:val=""/>
      <w:lvlJc w:val="left"/>
      <w:pPr>
        <w:tabs>
          <w:tab w:val="num" w:pos="6588"/>
        </w:tabs>
        <w:ind w:left="6588" w:hanging="360"/>
      </w:pPr>
      <w:rPr>
        <w:rFonts w:ascii="Wingdings" w:hAnsi="Wingdings" w:hint="default"/>
      </w:rPr>
    </w:lvl>
    <w:lvl w:ilvl="6" w:tplc="13309C98" w:tentative="1">
      <w:start w:val="1"/>
      <w:numFmt w:val="bullet"/>
      <w:lvlText w:val=""/>
      <w:lvlJc w:val="left"/>
      <w:pPr>
        <w:tabs>
          <w:tab w:val="num" w:pos="7308"/>
        </w:tabs>
        <w:ind w:left="7308" w:hanging="360"/>
      </w:pPr>
      <w:rPr>
        <w:rFonts w:ascii="Symbol" w:hAnsi="Symbol" w:hint="default"/>
      </w:rPr>
    </w:lvl>
    <w:lvl w:ilvl="7" w:tplc="126878C2" w:tentative="1">
      <w:start w:val="1"/>
      <w:numFmt w:val="bullet"/>
      <w:lvlText w:val="o"/>
      <w:lvlJc w:val="left"/>
      <w:pPr>
        <w:tabs>
          <w:tab w:val="num" w:pos="8028"/>
        </w:tabs>
        <w:ind w:left="8028" w:hanging="360"/>
      </w:pPr>
      <w:rPr>
        <w:rFonts w:ascii="Courier New" w:hAnsi="Courier New" w:hint="default"/>
      </w:rPr>
    </w:lvl>
    <w:lvl w:ilvl="8" w:tplc="3DCE8E4C" w:tentative="1">
      <w:start w:val="1"/>
      <w:numFmt w:val="bullet"/>
      <w:lvlText w:val=""/>
      <w:lvlJc w:val="left"/>
      <w:pPr>
        <w:tabs>
          <w:tab w:val="num" w:pos="8748"/>
        </w:tabs>
        <w:ind w:left="8748" w:hanging="360"/>
      </w:pPr>
      <w:rPr>
        <w:rFonts w:ascii="Wingdings" w:hAnsi="Wingdings" w:hint="default"/>
      </w:rPr>
    </w:lvl>
  </w:abstractNum>
  <w:abstractNum w:abstractNumId="9" w15:restartNumberingAfterBreak="0">
    <w:nsid w:val="3E155DA7"/>
    <w:multiLevelType w:val="hybridMultilevel"/>
    <w:tmpl w:val="3E8E2D7A"/>
    <w:lvl w:ilvl="0" w:tplc="0A2E0710">
      <w:start w:val="1"/>
      <w:numFmt w:val="lowerLetter"/>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57BD253F"/>
    <w:multiLevelType w:val="hybridMultilevel"/>
    <w:tmpl w:val="A43E6012"/>
    <w:lvl w:ilvl="0" w:tplc="08090005">
      <w:start w:val="1"/>
      <w:numFmt w:val="bullet"/>
      <w:lvlText w:val=""/>
      <w:lvlJc w:val="left"/>
      <w:pPr>
        <w:tabs>
          <w:tab w:val="num" w:pos="2268"/>
        </w:tabs>
        <w:ind w:left="2268" w:hanging="170"/>
      </w:pPr>
      <w:rPr>
        <w:rFonts w:ascii="Wingdings" w:hAnsi="Wingdings" w:hint="default"/>
      </w:rPr>
    </w:lvl>
    <w:lvl w:ilvl="1" w:tplc="FFFFFFFF" w:tentative="1">
      <w:start w:val="1"/>
      <w:numFmt w:val="bullet"/>
      <w:lvlText w:val="o"/>
      <w:lvlJc w:val="left"/>
      <w:pPr>
        <w:tabs>
          <w:tab w:val="num" w:pos="3708"/>
        </w:tabs>
        <w:ind w:left="3708" w:hanging="360"/>
      </w:pPr>
      <w:rPr>
        <w:rFonts w:ascii="Courier New" w:hAnsi="Courier New" w:hint="default"/>
      </w:rPr>
    </w:lvl>
    <w:lvl w:ilvl="2" w:tplc="FFFFFFFF" w:tentative="1">
      <w:start w:val="1"/>
      <w:numFmt w:val="bullet"/>
      <w:lvlText w:val=""/>
      <w:lvlJc w:val="left"/>
      <w:pPr>
        <w:tabs>
          <w:tab w:val="num" w:pos="4428"/>
        </w:tabs>
        <w:ind w:left="4428" w:hanging="360"/>
      </w:pPr>
      <w:rPr>
        <w:rFonts w:ascii="Wingdings" w:hAnsi="Wingdings" w:hint="default"/>
      </w:rPr>
    </w:lvl>
    <w:lvl w:ilvl="3" w:tplc="FFFFFFFF" w:tentative="1">
      <w:start w:val="1"/>
      <w:numFmt w:val="bullet"/>
      <w:lvlText w:val=""/>
      <w:lvlJc w:val="left"/>
      <w:pPr>
        <w:tabs>
          <w:tab w:val="num" w:pos="5148"/>
        </w:tabs>
        <w:ind w:left="5148" w:hanging="360"/>
      </w:pPr>
      <w:rPr>
        <w:rFonts w:ascii="Symbol" w:hAnsi="Symbol" w:hint="default"/>
      </w:rPr>
    </w:lvl>
    <w:lvl w:ilvl="4" w:tplc="FFFFFFFF" w:tentative="1">
      <w:start w:val="1"/>
      <w:numFmt w:val="bullet"/>
      <w:lvlText w:val="o"/>
      <w:lvlJc w:val="left"/>
      <w:pPr>
        <w:tabs>
          <w:tab w:val="num" w:pos="5868"/>
        </w:tabs>
        <w:ind w:left="5868" w:hanging="360"/>
      </w:pPr>
      <w:rPr>
        <w:rFonts w:ascii="Courier New" w:hAnsi="Courier New" w:hint="default"/>
      </w:rPr>
    </w:lvl>
    <w:lvl w:ilvl="5" w:tplc="FFFFFFFF" w:tentative="1">
      <w:start w:val="1"/>
      <w:numFmt w:val="bullet"/>
      <w:lvlText w:val=""/>
      <w:lvlJc w:val="left"/>
      <w:pPr>
        <w:tabs>
          <w:tab w:val="num" w:pos="6588"/>
        </w:tabs>
        <w:ind w:left="6588" w:hanging="360"/>
      </w:pPr>
      <w:rPr>
        <w:rFonts w:ascii="Wingdings" w:hAnsi="Wingdings" w:hint="default"/>
      </w:rPr>
    </w:lvl>
    <w:lvl w:ilvl="6" w:tplc="FFFFFFFF" w:tentative="1">
      <w:start w:val="1"/>
      <w:numFmt w:val="bullet"/>
      <w:lvlText w:val=""/>
      <w:lvlJc w:val="left"/>
      <w:pPr>
        <w:tabs>
          <w:tab w:val="num" w:pos="7308"/>
        </w:tabs>
        <w:ind w:left="7308" w:hanging="360"/>
      </w:pPr>
      <w:rPr>
        <w:rFonts w:ascii="Symbol" w:hAnsi="Symbol" w:hint="default"/>
      </w:rPr>
    </w:lvl>
    <w:lvl w:ilvl="7" w:tplc="FFFFFFFF" w:tentative="1">
      <w:start w:val="1"/>
      <w:numFmt w:val="bullet"/>
      <w:lvlText w:val="o"/>
      <w:lvlJc w:val="left"/>
      <w:pPr>
        <w:tabs>
          <w:tab w:val="num" w:pos="8028"/>
        </w:tabs>
        <w:ind w:left="8028" w:hanging="360"/>
      </w:pPr>
      <w:rPr>
        <w:rFonts w:ascii="Courier New" w:hAnsi="Courier New" w:hint="default"/>
      </w:rPr>
    </w:lvl>
    <w:lvl w:ilvl="8" w:tplc="FFFFFFFF" w:tentative="1">
      <w:start w:val="1"/>
      <w:numFmt w:val="bullet"/>
      <w:lvlText w:val=""/>
      <w:lvlJc w:val="left"/>
      <w:pPr>
        <w:tabs>
          <w:tab w:val="num" w:pos="8748"/>
        </w:tabs>
        <w:ind w:left="8748" w:hanging="360"/>
      </w:pPr>
      <w:rPr>
        <w:rFonts w:ascii="Wingdings" w:hAnsi="Wingdings" w:hint="default"/>
      </w:rPr>
    </w:lvl>
  </w:abstractNum>
  <w:abstractNum w:abstractNumId="11" w15:restartNumberingAfterBreak="0">
    <w:nsid w:val="58DB0873"/>
    <w:multiLevelType w:val="hybridMultilevel"/>
    <w:tmpl w:val="C3728548"/>
    <w:lvl w:ilvl="0" w:tplc="D0000900">
      <w:start w:val="280"/>
      <w:numFmt w:val="decimal"/>
      <w:lvlText w:val="%1"/>
      <w:lvlJc w:val="left"/>
      <w:pPr>
        <w:ind w:left="1494" w:hanging="36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1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1537E9A"/>
    <w:multiLevelType w:val="hybridMultilevel"/>
    <w:tmpl w:val="1E948718"/>
    <w:lvl w:ilvl="0" w:tplc="3E36286E">
      <w:start w:val="1"/>
      <w:numFmt w:val="lowerRoman"/>
      <w:lvlText w:val="(%1)"/>
      <w:lvlJc w:val="right"/>
      <w:pPr>
        <w:ind w:left="1854" w:hanging="360"/>
      </w:pPr>
      <w:rPr>
        <w:rFonts w:hint="default"/>
        <w:b w:val="0"/>
        <w:bCs/>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684E5341"/>
    <w:multiLevelType w:val="hybridMultilevel"/>
    <w:tmpl w:val="473E86F8"/>
    <w:lvl w:ilvl="0" w:tplc="7E0E6696">
      <w:start w:val="1"/>
      <w:numFmt w:val="decimal"/>
      <w:lvlText w:val="%1."/>
      <w:lvlJc w:val="left"/>
      <w:pPr>
        <w:ind w:left="1854" w:hanging="360"/>
      </w:pPr>
      <w:rPr>
        <w:b w:val="0"/>
        <w:bCs/>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68AD07B2"/>
    <w:multiLevelType w:val="hybridMultilevel"/>
    <w:tmpl w:val="7FEE3222"/>
    <w:lvl w:ilvl="0" w:tplc="22F8D8E6">
      <w:start w:val="1"/>
      <w:numFmt w:val="bullet"/>
      <w:lvlText w:val="•"/>
      <w:lvlJc w:val="left"/>
      <w:pPr>
        <w:tabs>
          <w:tab w:val="num" w:pos="1701"/>
        </w:tabs>
        <w:ind w:left="1701" w:hanging="170"/>
      </w:pPr>
      <w:rPr>
        <w:rFonts w:ascii="Times New Roman" w:hAnsi="Times New Roman" w:cs="Times New Roman" w:hint="default"/>
      </w:rPr>
    </w:lvl>
    <w:lvl w:ilvl="1" w:tplc="9476D5BC" w:tentative="1">
      <w:start w:val="1"/>
      <w:numFmt w:val="bullet"/>
      <w:lvlText w:val="o"/>
      <w:lvlJc w:val="left"/>
      <w:pPr>
        <w:tabs>
          <w:tab w:val="num" w:pos="3141"/>
        </w:tabs>
        <w:ind w:left="3141" w:hanging="360"/>
      </w:pPr>
      <w:rPr>
        <w:rFonts w:ascii="Courier New" w:hAnsi="Courier New" w:hint="default"/>
      </w:rPr>
    </w:lvl>
    <w:lvl w:ilvl="2" w:tplc="3B6AE46A" w:tentative="1">
      <w:start w:val="1"/>
      <w:numFmt w:val="bullet"/>
      <w:lvlText w:val=""/>
      <w:lvlJc w:val="left"/>
      <w:pPr>
        <w:tabs>
          <w:tab w:val="num" w:pos="3861"/>
        </w:tabs>
        <w:ind w:left="3861" w:hanging="360"/>
      </w:pPr>
      <w:rPr>
        <w:rFonts w:ascii="Wingdings" w:hAnsi="Wingdings" w:hint="default"/>
      </w:rPr>
    </w:lvl>
    <w:lvl w:ilvl="3" w:tplc="6BF6244E" w:tentative="1">
      <w:start w:val="1"/>
      <w:numFmt w:val="bullet"/>
      <w:lvlText w:val=""/>
      <w:lvlJc w:val="left"/>
      <w:pPr>
        <w:tabs>
          <w:tab w:val="num" w:pos="4581"/>
        </w:tabs>
        <w:ind w:left="4581" w:hanging="360"/>
      </w:pPr>
      <w:rPr>
        <w:rFonts w:ascii="Symbol" w:hAnsi="Symbol" w:hint="default"/>
      </w:rPr>
    </w:lvl>
    <w:lvl w:ilvl="4" w:tplc="2DA8FC4C" w:tentative="1">
      <w:start w:val="1"/>
      <w:numFmt w:val="bullet"/>
      <w:lvlText w:val="o"/>
      <w:lvlJc w:val="left"/>
      <w:pPr>
        <w:tabs>
          <w:tab w:val="num" w:pos="5301"/>
        </w:tabs>
        <w:ind w:left="5301" w:hanging="360"/>
      </w:pPr>
      <w:rPr>
        <w:rFonts w:ascii="Courier New" w:hAnsi="Courier New" w:hint="default"/>
      </w:rPr>
    </w:lvl>
    <w:lvl w:ilvl="5" w:tplc="A5C056F2" w:tentative="1">
      <w:start w:val="1"/>
      <w:numFmt w:val="bullet"/>
      <w:lvlText w:val=""/>
      <w:lvlJc w:val="left"/>
      <w:pPr>
        <w:tabs>
          <w:tab w:val="num" w:pos="6021"/>
        </w:tabs>
        <w:ind w:left="6021" w:hanging="360"/>
      </w:pPr>
      <w:rPr>
        <w:rFonts w:ascii="Wingdings" w:hAnsi="Wingdings" w:hint="default"/>
      </w:rPr>
    </w:lvl>
    <w:lvl w:ilvl="6" w:tplc="F29E2F8E" w:tentative="1">
      <w:start w:val="1"/>
      <w:numFmt w:val="bullet"/>
      <w:lvlText w:val=""/>
      <w:lvlJc w:val="left"/>
      <w:pPr>
        <w:tabs>
          <w:tab w:val="num" w:pos="6741"/>
        </w:tabs>
        <w:ind w:left="6741" w:hanging="360"/>
      </w:pPr>
      <w:rPr>
        <w:rFonts w:ascii="Symbol" w:hAnsi="Symbol" w:hint="default"/>
      </w:rPr>
    </w:lvl>
    <w:lvl w:ilvl="7" w:tplc="AADC2DF2" w:tentative="1">
      <w:start w:val="1"/>
      <w:numFmt w:val="bullet"/>
      <w:lvlText w:val="o"/>
      <w:lvlJc w:val="left"/>
      <w:pPr>
        <w:tabs>
          <w:tab w:val="num" w:pos="7461"/>
        </w:tabs>
        <w:ind w:left="7461" w:hanging="360"/>
      </w:pPr>
      <w:rPr>
        <w:rFonts w:ascii="Courier New" w:hAnsi="Courier New" w:hint="default"/>
      </w:rPr>
    </w:lvl>
    <w:lvl w:ilvl="8" w:tplc="F0965A16" w:tentative="1">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691212AA"/>
    <w:multiLevelType w:val="hybridMultilevel"/>
    <w:tmpl w:val="83CA7CDC"/>
    <w:lvl w:ilvl="0" w:tplc="08090001">
      <w:start w:val="1"/>
      <w:numFmt w:val="bullet"/>
      <w:lvlText w:val=""/>
      <w:lvlJc w:val="left"/>
      <w:pPr>
        <w:ind w:left="2251" w:hanging="360"/>
      </w:pPr>
      <w:rPr>
        <w:rFonts w:ascii="Symbol" w:hAnsi="Symbol" w:hint="default"/>
      </w:rPr>
    </w:lvl>
    <w:lvl w:ilvl="1" w:tplc="08090003" w:tentative="1">
      <w:start w:val="1"/>
      <w:numFmt w:val="bullet"/>
      <w:lvlText w:val="o"/>
      <w:lvlJc w:val="left"/>
      <w:pPr>
        <w:ind w:left="2971" w:hanging="360"/>
      </w:pPr>
      <w:rPr>
        <w:rFonts w:ascii="Courier New" w:hAnsi="Courier New" w:cs="Courier New" w:hint="default"/>
      </w:rPr>
    </w:lvl>
    <w:lvl w:ilvl="2" w:tplc="08090005" w:tentative="1">
      <w:start w:val="1"/>
      <w:numFmt w:val="bullet"/>
      <w:lvlText w:val=""/>
      <w:lvlJc w:val="left"/>
      <w:pPr>
        <w:ind w:left="3691" w:hanging="360"/>
      </w:pPr>
      <w:rPr>
        <w:rFonts w:ascii="Wingdings" w:hAnsi="Wingdings" w:hint="default"/>
      </w:rPr>
    </w:lvl>
    <w:lvl w:ilvl="3" w:tplc="08090001" w:tentative="1">
      <w:start w:val="1"/>
      <w:numFmt w:val="bullet"/>
      <w:lvlText w:val=""/>
      <w:lvlJc w:val="left"/>
      <w:pPr>
        <w:ind w:left="4411" w:hanging="360"/>
      </w:pPr>
      <w:rPr>
        <w:rFonts w:ascii="Symbol" w:hAnsi="Symbol" w:hint="default"/>
      </w:rPr>
    </w:lvl>
    <w:lvl w:ilvl="4" w:tplc="08090003" w:tentative="1">
      <w:start w:val="1"/>
      <w:numFmt w:val="bullet"/>
      <w:lvlText w:val="o"/>
      <w:lvlJc w:val="left"/>
      <w:pPr>
        <w:ind w:left="5131" w:hanging="360"/>
      </w:pPr>
      <w:rPr>
        <w:rFonts w:ascii="Courier New" w:hAnsi="Courier New" w:cs="Courier New" w:hint="default"/>
      </w:rPr>
    </w:lvl>
    <w:lvl w:ilvl="5" w:tplc="08090005" w:tentative="1">
      <w:start w:val="1"/>
      <w:numFmt w:val="bullet"/>
      <w:lvlText w:val=""/>
      <w:lvlJc w:val="left"/>
      <w:pPr>
        <w:ind w:left="5851" w:hanging="360"/>
      </w:pPr>
      <w:rPr>
        <w:rFonts w:ascii="Wingdings" w:hAnsi="Wingdings" w:hint="default"/>
      </w:rPr>
    </w:lvl>
    <w:lvl w:ilvl="6" w:tplc="08090001" w:tentative="1">
      <w:start w:val="1"/>
      <w:numFmt w:val="bullet"/>
      <w:lvlText w:val=""/>
      <w:lvlJc w:val="left"/>
      <w:pPr>
        <w:ind w:left="6571" w:hanging="360"/>
      </w:pPr>
      <w:rPr>
        <w:rFonts w:ascii="Symbol" w:hAnsi="Symbol" w:hint="default"/>
      </w:rPr>
    </w:lvl>
    <w:lvl w:ilvl="7" w:tplc="08090003" w:tentative="1">
      <w:start w:val="1"/>
      <w:numFmt w:val="bullet"/>
      <w:lvlText w:val="o"/>
      <w:lvlJc w:val="left"/>
      <w:pPr>
        <w:ind w:left="7291" w:hanging="360"/>
      </w:pPr>
      <w:rPr>
        <w:rFonts w:ascii="Courier New" w:hAnsi="Courier New" w:cs="Courier New" w:hint="default"/>
      </w:rPr>
    </w:lvl>
    <w:lvl w:ilvl="8" w:tplc="08090005" w:tentative="1">
      <w:start w:val="1"/>
      <w:numFmt w:val="bullet"/>
      <w:lvlText w:val=""/>
      <w:lvlJc w:val="left"/>
      <w:pPr>
        <w:ind w:left="8011" w:hanging="360"/>
      </w:pPr>
      <w:rPr>
        <w:rFonts w:ascii="Wingdings" w:hAnsi="Wingdings" w:hint="default"/>
      </w:rPr>
    </w:lvl>
  </w:abstractNum>
  <w:abstractNum w:abstractNumId="1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AE2AE2"/>
    <w:multiLevelType w:val="hybridMultilevel"/>
    <w:tmpl w:val="5DDC3816"/>
    <w:lvl w:ilvl="0" w:tplc="11985C32">
      <w:start w:val="1"/>
      <w:numFmt w:val="lowerLetter"/>
      <w:lvlText w:val="(%1)"/>
      <w:lvlJc w:val="left"/>
      <w:pPr>
        <w:ind w:left="3405" w:hanging="57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num w:numId="1" w16cid:durableId="1871602981">
    <w:abstractNumId w:val="7"/>
  </w:num>
  <w:num w:numId="2" w16cid:durableId="1709211019">
    <w:abstractNumId w:val="6"/>
  </w:num>
  <w:num w:numId="3" w16cid:durableId="1578125274">
    <w:abstractNumId w:val="0"/>
  </w:num>
  <w:num w:numId="4" w16cid:durableId="212618425">
    <w:abstractNumId w:val="12"/>
  </w:num>
  <w:num w:numId="5" w16cid:durableId="822351896">
    <w:abstractNumId w:val="13"/>
  </w:num>
  <w:num w:numId="6" w16cid:durableId="600067488">
    <w:abstractNumId w:val="18"/>
  </w:num>
  <w:num w:numId="7" w16cid:durableId="1507086833">
    <w:abstractNumId w:val="3"/>
  </w:num>
  <w:num w:numId="8" w16cid:durableId="1544908227">
    <w:abstractNumId w:val="16"/>
  </w:num>
  <w:num w:numId="9" w16cid:durableId="695543907">
    <w:abstractNumId w:val="8"/>
  </w:num>
  <w:num w:numId="10" w16cid:durableId="525287039">
    <w:abstractNumId w:val="2"/>
  </w:num>
  <w:num w:numId="11" w16cid:durableId="1570844790">
    <w:abstractNumId w:val="15"/>
  </w:num>
  <w:num w:numId="12" w16cid:durableId="1631017290">
    <w:abstractNumId w:val="14"/>
  </w:num>
  <w:num w:numId="13" w16cid:durableId="566113857">
    <w:abstractNumId w:val="9"/>
  </w:num>
  <w:num w:numId="14" w16cid:durableId="364138501">
    <w:abstractNumId w:val="5"/>
  </w:num>
  <w:num w:numId="15" w16cid:durableId="149491169">
    <w:abstractNumId w:val="17"/>
  </w:num>
  <w:num w:numId="16" w16cid:durableId="461577251">
    <w:abstractNumId w:val="1"/>
  </w:num>
  <w:num w:numId="17" w16cid:durableId="331301441">
    <w:abstractNumId w:val="19"/>
  </w:num>
  <w:num w:numId="18" w16cid:durableId="2142451567">
    <w:abstractNumId w:val="10"/>
  </w:num>
  <w:num w:numId="19" w16cid:durableId="1014769412">
    <w:abstractNumId w:val="7"/>
  </w:num>
  <w:num w:numId="20" w16cid:durableId="184905162">
    <w:abstractNumId w:val="6"/>
  </w:num>
  <w:num w:numId="21" w16cid:durableId="937912267">
    <w:abstractNumId w:val="0"/>
  </w:num>
  <w:num w:numId="22" w16cid:durableId="671882041">
    <w:abstractNumId w:val="13"/>
  </w:num>
  <w:num w:numId="23" w16cid:durableId="64766891">
    <w:abstractNumId w:val="3"/>
  </w:num>
  <w:num w:numId="24" w16cid:durableId="246810016">
    <w:abstractNumId w:val="11"/>
  </w:num>
  <w:num w:numId="25" w16cid:durableId="1689142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D2"/>
    <w:rsid w:val="000015CC"/>
    <w:rsid w:val="00001C17"/>
    <w:rsid w:val="00002472"/>
    <w:rsid w:val="0000266C"/>
    <w:rsid w:val="00004474"/>
    <w:rsid w:val="00006891"/>
    <w:rsid w:val="00012874"/>
    <w:rsid w:val="0001606F"/>
    <w:rsid w:val="000160E9"/>
    <w:rsid w:val="00020854"/>
    <w:rsid w:val="00022C81"/>
    <w:rsid w:val="00023A8D"/>
    <w:rsid w:val="0002572F"/>
    <w:rsid w:val="00025F21"/>
    <w:rsid w:val="00027E57"/>
    <w:rsid w:val="00030FD9"/>
    <w:rsid w:val="00033285"/>
    <w:rsid w:val="00036454"/>
    <w:rsid w:val="0004203E"/>
    <w:rsid w:val="000441EC"/>
    <w:rsid w:val="00046E92"/>
    <w:rsid w:val="00051D27"/>
    <w:rsid w:val="000521F9"/>
    <w:rsid w:val="000549C9"/>
    <w:rsid w:val="0005693C"/>
    <w:rsid w:val="00062776"/>
    <w:rsid w:val="00063136"/>
    <w:rsid w:val="0006374E"/>
    <w:rsid w:val="0006417A"/>
    <w:rsid w:val="00066E90"/>
    <w:rsid w:val="00074305"/>
    <w:rsid w:val="00074D4F"/>
    <w:rsid w:val="00080B02"/>
    <w:rsid w:val="00082147"/>
    <w:rsid w:val="00084F38"/>
    <w:rsid w:val="000850BC"/>
    <w:rsid w:val="00085E00"/>
    <w:rsid w:val="000A17A0"/>
    <w:rsid w:val="000A20EF"/>
    <w:rsid w:val="000A2728"/>
    <w:rsid w:val="000A3695"/>
    <w:rsid w:val="000A3940"/>
    <w:rsid w:val="000A4BE8"/>
    <w:rsid w:val="000B4176"/>
    <w:rsid w:val="000B658A"/>
    <w:rsid w:val="000B710D"/>
    <w:rsid w:val="000B7FE8"/>
    <w:rsid w:val="000C1951"/>
    <w:rsid w:val="000C2309"/>
    <w:rsid w:val="000C291C"/>
    <w:rsid w:val="000C7BC9"/>
    <w:rsid w:val="000D3B45"/>
    <w:rsid w:val="000D3C23"/>
    <w:rsid w:val="000D65BF"/>
    <w:rsid w:val="000E2459"/>
    <w:rsid w:val="000E48B9"/>
    <w:rsid w:val="000E6572"/>
    <w:rsid w:val="000E6828"/>
    <w:rsid w:val="000E70D3"/>
    <w:rsid w:val="000F15D0"/>
    <w:rsid w:val="000F1C31"/>
    <w:rsid w:val="000F22B4"/>
    <w:rsid w:val="000F62D9"/>
    <w:rsid w:val="000F7B30"/>
    <w:rsid w:val="001003F7"/>
    <w:rsid w:val="00100501"/>
    <w:rsid w:val="00101247"/>
    <w:rsid w:val="00101586"/>
    <w:rsid w:val="00105B7D"/>
    <w:rsid w:val="00105E4F"/>
    <w:rsid w:val="00106F8A"/>
    <w:rsid w:val="0010768D"/>
    <w:rsid w:val="00120FFC"/>
    <w:rsid w:val="00121A91"/>
    <w:rsid w:val="00122482"/>
    <w:rsid w:val="00125563"/>
    <w:rsid w:val="00126438"/>
    <w:rsid w:val="0012656F"/>
    <w:rsid w:val="00132DBC"/>
    <w:rsid w:val="001334D3"/>
    <w:rsid w:val="0013557F"/>
    <w:rsid w:val="00140961"/>
    <w:rsid w:val="0014237D"/>
    <w:rsid w:val="00145A45"/>
    <w:rsid w:val="001465DA"/>
    <w:rsid w:val="00150205"/>
    <w:rsid w:val="001525D3"/>
    <w:rsid w:val="001533FF"/>
    <w:rsid w:val="001540F8"/>
    <w:rsid w:val="001549E4"/>
    <w:rsid w:val="00154A10"/>
    <w:rsid w:val="00154ABB"/>
    <w:rsid w:val="001563A6"/>
    <w:rsid w:val="001575E3"/>
    <w:rsid w:val="00162ABC"/>
    <w:rsid w:val="0017171B"/>
    <w:rsid w:val="00182957"/>
    <w:rsid w:val="0019253E"/>
    <w:rsid w:val="00193DF1"/>
    <w:rsid w:val="00196B9D"/>
    <w:rsid w:val="00197CFE"/>
    <w:rsid w:val="001A1429"/>
    <w:rsid w:val="001A252A"/>
    <w:rsid w:val="001A6FA4"/>
    <w:rsid w:val="001A7EC7"/>
    <w:rsid w:val="001B1441"/>
    <w:rsid w:val="001B16F1"/>
    <w:rsid w:val="001B2499"/>
    <w:rsid w:val="001B4E0D"/>
    <w:rsid w:val="001B5756"/>
    <w:rsid w:val="001C04DB"/>
    <w:rsid w:val="001C66C6"/>
    <w:rsid w:val="001C74C3"/>
    <w:rsid w:val="001D095A"/>
    <w:rsid w:val="001D0B69"/>
    <w:rsid w:val="001D2D10"/>
    <w:rsid w:val="001D45A5"/>
    <w:rsid w:val="001D5C96"/>
    <w:rsid w:val="001D6251"/>
    <w:rsid w:val="001D6A53"/>
    <w:rsid w:val="001E03EE"/>
    <w:rsid w:val="001E747C"/>
    <w:rsid w:val="001F1F35"/>
    <w:rsid w:val="001F42AC"/>
    <w:rsid w:val="001F48BE"/>
    <w:rsid w:val="002002CF"/>
    <w:rsid w:val="002013E1"/>
    <w:rsid w:val="00212175"/>
    <w:rsid w:val="00212862"/>
    <w:rsid w:val="00223FB9"/>
    <w:rsid w:val="00224B88"/>
    <w:rsid w:val="0022659D"/>
    <w:rsid w:val="002278D6"/>
    <w:rsid w:val="0023433F"/>
    <w:rsid w:val="00236DDD"/>
    <w:rsid w:val="00236ED3"/>
    <w:rsid w:val="0024771D"/>
    <w:rsid w:val="00247E2C"/>
    <w:rsid w:val="00250C20"/>
    <w:rsid w:val="00251FF7"/>
    <w:rsid w:val="00253AEE"/>
    <w:rsid w:val="0025459B"/>
    <w:rsid w:val="00256968"/>
    <w:rsid w:val="00256A23"/>
    <w:rsid w:val="00260219"/>
    <w:rsid w:val="002630A0"/>
    <w:rsid w:val="00264BD4"/>
    <w:rsid w:val="002702EE"/>
    <w:rsid w:val="00270539"/>
    <w:rsid w:val="0027191B"/>
    <w:rsid w:val="002735DD"/>
    <w:rsid w:val="00275F2F"/>
    <w:rsid w:val="00277160"/>
    <w:rsid w:val="00282EE6"/>
    <w:rsid w:val="00293B20"/>
    <w:rsid w:val="00293E4D"/>
    <w:rsid w:val="002940A1"/>
    <w:rsid w:val="00296732"/>
    <w:rsid w:val="002A31EB"/>
    <w:rsid w:val="002A37D5"/>
    <w:rsid w:val="002A46FE"/>
    <w:rsid w:val="002A5C07"/>
    <w:rsid w:val="002B0B35"/>
    <w:rsid w:val="002B3681"/>
    <w:rsid w:val="002B5508"/>
    <w:rsid w:val="002C0E0A"/>
    <w:rsid w:val="002D0324"/>
    <w:rsid w:val="002D08C8"/>
    <w:rsid w:val="002D0AE5"/>
    <w:rsid w:val="002D635C"/>
    <w:rsid w:val="002D6C53"/>
    <w:rsid w:val="002D6CE0"/>
    <w:rsid w:val="002E3017"/>
    <w:rsid w:val="002E63B5"/>
    <w:rsid w:val="002F238A"/>
    <w:rsid w:val="002F2A9F"/>
    <w:rsid w:val="002F35A9"/>
    <w:rsid w:val="002F5595"/>
    <w:rsid w:val="002F5667"/>
    <w:rsid w:val="002F59A8"/>
    <w:rsid w:val="00304C03"/>
    <w:rsid w:val="00305C61"/>
    <w:rsid w:val="00312FE7"/>
    <w:rsid w:val="0031556B"/>
    <w:rsid w:val="00315DFA"/>
    <w:rsid w:val="00316BFF"/>
    <w:rsid w:val="00317B06"/>
    <w:rsid w:val="00317DC1"/>
    <w:rsid w:val="003215ED"/>
    <w:rsid w:val="00324C0E"/>
    <w:rsid w:val="0033217F"/>
    <w:rsid w:val="003340FE"/>
    <w:rsid w:val="00334F6A"/>
    <w:rsid w:val="0033566B"/>
    <w:rsid w:val="0033723C"/>
    <w:rsid w:val="00342AC8"/>
    <w:rsid w:val="003437B2"/>
    <w:rsid w:val="00347DCA"/>
    <w:rsid w:val="00351506"/>
    <w:rsid w:val="00354584"/>
    <w:rsid w:val="00357018"/>
    <w:rsid w:val="003622EA"/>
    <w:rsid w:val="00364660"/>
    <w:rsid w:val="0036476A"/>
    <w:rsid w:val="0036649A"/>
    <w:rsid w:val="003706F4"/>
    <w:rsid w:val="00371149"/>
    <w:rsid w:val="0038177B"/>
    <w:rsid w:val="00381F83"/>
    <w:rsid w:val="00383DEA"/>
    <w:rsid w:val="00384A28"/>
    <w:rsid w:val="00384ADE"/>
    <w:rsid w:val="00384BB9"/>
    <w:rsid w:val="00387DA6"/>
    <w:rsid w:val="00390E19"/>
    <w:rsid w:val="00392AFD"/>
    <w:rsid w:val="00396BA7"/>
    <w:rsid w:val="003A0A9E"/>
    <w:rsid w:val="003A147B"/>
    <w:rsid w:val="003A14A9"/>
    <w:rsid w:val="003A44F1"/>
    <w:rsid w:val="003B2870"/>
    <w:rsid w:val="003B3250"/>
    <w:rsid w:val="003B4550"/>
    <w:rsid w:val="003B4ADC"/>
    <w:rsid w:val="003B4F9D"/>
    <w:rsid w:val="003B7DBD"/>
    <w:rsid w:val="003C0491"/>
    <w:rsid w:val="003C231B"/>
    <w:rsid w:val="003C30DC"/>
    <w:rsid w:val="003D2DB8"/>
    <w:rsid w:val="003D4DE4"/>
    <w:rsid w:val="003D6061"/>
    <w:rsid w:val="003E03A4"/>
    <w:rsid w:val="003E0739"/>
    <w:rsid w:val="003E1587"/>
    <w:rsid w:val="003E1733"/>
    <w:rsid w:val="003E21BE"/>
    <w:rsid w:val="003E293D"/>
    <w:rsid w:val="003E2FC5"/>
    <w:rsid w:val="003F1E2A"/>
    <w:rsid w:val="003F32E3"/>
    <w:rsid w:val="003F47C2"/>
    <w:rsid w:val="003F69F5"/>
    <w:rsid w:val="003F799D"/>
    <w:rsid w:val="004044D9"/>
    <w:rsid w:val="00405FBB"/>
    <w:rsid w:val="00406310"/>
    <w:rsid w:val="0041358E"/>
    <w:rsid w:val="00415F16"/>
    <w:rsid w:val="00416224"/>
    <w:rsid w:val="004220F3"/>
    <w:rsid w:val="00422417"/>
    <w:rsid w:val="00427DC5"/>
    <w:rsid w:val="00434A58"/>
    <w:rsid w:val="00436330"/>
    <w:rsid w:val="00436B4E"/>
    <w:rsid w:val="004375C9"/>
    <w:rsid w:val="00440A40"/>
    <w:rsid w:val="00444D94"/>
    <w:rsid w:val="00450F0B"/>
    <w:rsid w:val="00452DED"/>
    <w:rsid w:val="004536A1"/>
    <w:rsid w:val="0045585A"/>
    <w:rsid w:val="004558D2"/>
    <w:rsid w:val="00461253"/>
    <w:rsid w:val="00462B5A"/>
    <w:rsid w:val="0046306F"/>
    <w:rsid w:val="00467703"/>
    <w:rsid w:val="004707C5"/>
    <w:rsid w:val="0047189B"/>
    <w:rsid w:val="00471AA6"/>
    <w:rsid w:val="00482612"/>
    <w:rsid w:val="004855A4"/>
    <w:rsid w:val="004856F6"/>
    <w:rsid w:val="00485F91"/>
    <w:rsid w:val="004871C5"/>
    <w:rsid w:val="004877D2"/>
    <w:rsid w:val="00487A1F"/>
    <w:rsid w:val="00496DC2"/>
    <w:rsid w:val="004A020E"/>
    <w:rsid w:val="004A1338"/>
    <w:rsid w:val="004A1DC4"/>
    <w:rsid w:val="004A3F28"/>
    <w:rsid w:val="004B14CE"/>
    <w:rsid w:val="004B4101"/>
    <w:rsid w:val="004B423C"/>
    <w:rsid w:val="004B5DD2"/>
    <w:rsid w:val="004B6D59"/>
    <w:rsid w:val="004C0ADC"/>
    <w:rsid w:val="004C1734"/>
    <w:rsid w:val="004D0BC6"/>
    <w:rsid w:val="004D0E51"/>
    <w:rsid w:val="004D4C15"/>
    <w:rsid w:val="004D7514"/>
    <w:rsid w:val="004E6E2D"/>
    <w:rsid w:val="004F1010"/>
    <w:rsid w:val="004F155B"/>
    <w:rsid w:val="00500206"/>
    <w:rsid w:val="00500B90"/>
    <w:rsid w:val="00502307"/>
    <w:rsid w:val="00502AC4"/>
    <w:rsid w:val="005042C2"/>
    <w:rsid w:val="00510CD9"/>
    <w:rsid w:val="00514E38"/>
    <w:rsid w:val="00525768"/>
    <w:rsid w:val="0052582A"/>
    <w:rsid w:val="00530D99"/>
    <w:rsid w:val="00536671"/>
    <w:rsid w:val="005420BB"/>
    <w:rsid w:val="0054356B"/>
    <w:rsid w:val="005439FA"/>
    <w:rsid w:val="005443C4"/>
    <w:rsid w:val="00550B20"/>
    <w:rsid w:val="00550B4F"/>
    <w:rsid w:val="00552372"/>
    <w:rsid w:val="00555F89"/>
    <w:rsid w:val="00557228"/>
    <w:rsid w:val="005576FF"/>
    <w:rsid w:val="00561D23"/>
    <w:rsid w:val="005626D5"/>
    <w:rsid w:val="0056282E"/>
    <w:rsid w:val="00566310"/>
    <w:rsid w:val="00566908"/>
    <w:rsid w:val="0056762D"/>
    <w:rsid w:val="00570691"/>
    <w:rsid w:val="005734FC"/>
    <w:rsid w:val="00573738"/>
    <w:rsid w:val="00573911"/>
    <w:rsid w:val="00574B5F"/>
    <w:rsid w:val="00574B7B"/>
    <w:rsid w:val="00581C64"/>
    <w:rsid w:val="00582978"/>
    <w:rsid w:val="00584711"/>
    <w:rsid w:val="005848FB"/>
    <w:rsid w:val="005864FD"/>
    <w:rsid w:val="00590CAA"/>
    <w:rsid w:val="005934AE"/>
    <w:rsid w:val="005940A5"/>
    <w:rsid w:val="005A0621"/>
    <w:rsid w:val="005A0AD7"/>
    <w:rsid w:val="005A251D"/>
    <w:rsid w:val="005A2EEC"/>
    <w:rsid w:val="005A3338"/>
    <w:rsid w:val="005A384A"/>
    <w:rsid w:val="005A515D"/>
    <w:rsid w:val="005A70A9"/>
    <w:rsid w:val="005B1300"/>
    <w:rsid w:val="005B1A96"/>
    <w:rsid w:val="005B719B"/>
    <w:rsid w:val="005C26EC"/>
    <w:rsid w:val="005C3D6B"/>
    <w:rsid w:val="005D2B3E"/>
    <w:rsid w:val="005D63A7"/>
    <w:rsid w:val="005E08DF"/>
    <w:rsid w:val="005E4C53"/>
    <w:rsid w:val="005E706A"/>
    <w:rsid w:val="005F6E75"/>
    <w:rsid w:val="00601AF9"/>
    <w:rsid w:val="00601E70"/>
    <w:rsid w:val="00606FC4"/>
    <w:rsid w:val="006106E7"/>
    <w:rsid w:val="00610C74"/>
    <w:rsid w:val="0061215A"/>
    <w:rsid w:val="00614FF9"/>
    <w:rsid w:val="0062038B"/>
    <w:rsid w:val="0062620F"/>
    <w:rsid w:val="006264C8"/>
    <w:rsid w:val="00626FCE"/>
    <w:rsid w:val="00630644"/>
    <w:rsid w:val="00632081"/>
    <w:rsid w:val="00633C14"/>
    <w:rsid w:val="00635614"/>
    <w:rsid w:val="006363A9"/>
    <w:rsid w:val="0064150B"/>
    <w:rsid w:val="00642496"/>
    <w:rsid w:val="00643534"/>
    <w:rsid w:val="006458CA"/>
    <w:rsid w:val="006504FE"/>
    <w:rsid w:val="00650EC8"/>
    <w:rsid w:val="00652E8B"/>
    <w:rsid w:val="00654694"/>
    <w:rsid w:val="00654AA2"/>
    <w:rsid w:val="0066096A"/>
    <w:rsid w:val="006649B6"/>
    <w:rsid w:val="00671529"/>
    <w:rsid w:val="006722AA"/>
    <w:rsid w:val="006823B1"/>
    <w:rsid w:val="00682792"/>
    <w:rsid w:val="00683450"/>
    <w:rsid w:val="00683655"/>
    <w:rsid w:val="00693435"/>
    <w:rsid w:val="006A127A"/>
    <w:rsid w:val="006A43A4"/>
    <w:rsid w:val="006A4978"/>
    <w:rsid w:val="006B08D5"/>
    <w:rsid w:val="006B319B"/>
    <w:rsid w:val="006B4F1E"/>
    <w:rsid w:val="006B536D"/>
    <w:rsid w:val="006B6980"/>
    <w:rsid w:val="006B7D3E"/>
    <w:rsid w:val="006C2E75"/>
    <w:rsid w:val="006C37E5"/>
    <w:rsid w:val="006C5B5E"/>
    <w:rsid w:val="006C5D55"/>
    <w:rsid w:val="006D0019"/>
    <w:rsid w:val="006D0572"/>
    <w:rsid w:val="006D17D8"/>
    <w:rsid w:val="006D2293"/>
    <w:rsid w:val="006E2C07"/>
    <w:rsid w:val="006E4390"/>
    <w:rsid w:val="006E515C"/>
    <w:rsid w:val="006E5D72"/>
    <w:rsid w:val="006E5D9C"/>
    <w:rsid w:val="006E7850"/>
    <w:rsid w:val="006F1520"/>
    <w:rsid w:val="006F36EB"/>
    <w:rsid w:val="006F78F3"/>
    <w:rsid w:val="00710BDB"/>
    <w:rsid w:val="00712BCE"/>
    <w:rsid w:val="00715E65"/>
    <w:rsid w:val="00723745"/>
    <w:rsid w:val="00724C69"/>
    <w:rsid w:val="007268F9"/>
    <w:rsid w:val="00732FD8"/>
    <w:rsid w:val="007362F5"/>
    <w:rsid w:val="007371EE"/>
    <w:rsid w:val="00737F48"/>
    <w:rsid w:val="00741484"/>
    <w:rsid w:val="00743B4A"/>
    <w:rsid w:val="007440D0"/>
    <w:rsid w:val="00744B50"/>
    <w:rsid w:val="00744DEE"/>
    <w:rsid w:val="0074704C"/>
    <w:rsid w:val="0075197E"/>
    <w:rsid w:val="00760A37"/>
    <w:rsid w:val="0076411D"/>
    <w:rsid w:val="0076568C"/>
    <w:rsid w:val="00770742"/>
    <w:rsid w:val="007709E2"/>
    <w:rsid w:val="00773A34"/>
    <w:rsid w:val="007816C0"/>
    <w:rsid w:val="0078175C"/>
    <w:rsid w:val="00782C50"/>
    <w:rsid w:val="00785B7C"/>
    <w:rsid w:val="00785C8E"/>
    <w:rsid w:val="00785E83"/>
    <w:rsid w:val="0078618D"/>
    <w:rsid w:val="0079058A"/>
    <w:rsid w:val="0079167F"/>
    <w:rsid w:val="00792507"/>
    <w:rsid w:val="00792B19"/>
    <w:rsid w:val="00793EA5"/>
    <w:rsid w:val="00795270"/>
    <w:rsid w:val="007956C9"/>
    <w:rsid w:val="00796855"/>
    <w:rsid w:val="007A1F57"/>
    <w:rsid w:val="007A2A8C"/>
    <w:rsid w:val="007A4B41"/>
    <w:rsid w:val="007B456A"/>
    <w:rsid w:val="007B7F0D"/>
    <w:rsid w:val="007C06A1"/>
    <w:rsid w:val="007C103A"/>
    <w:rsid w:val="007C37D9"/>
    <w:rsid w:val="007C37F6"/>
    <w:rsid w:val="007C52B0"/>
    <w:rsid w:val="007C5D15"/>
    <w:rsid w:val="007C7AA3"/>
    <w:rsid w:val="007E011E"/>
    <w:rsid w:val="007E0794"/>
    <w:rsid w:val="007E26A5"/>
    <w:rsid w:val="007E323B"/>
    <w:rsid w:val="007E780E"/>
    <w:rsid w:val="007F0DE8"/>
    <w:rsid w:val="007F3055"/>
    <w:rsid w:val="007F4335"/>
    <w:rsid w:val="007F54FC"/>
    <w:rsid w:val="007F6381"/>
    <w:rsid w:val="007F6A13"/>
    <w:rsid w:val="00800148"/>
    <w:rsid w:val="00801AD1"/>
    <w:rsid w:val="00804D64"/>
    <w:rsid w:val="00810717"/>
    <w:rsid w:val="00812056"/>
    <w:rsid w:val="008141A1"/>
    <w:rsid w:val="00816928"/>
    <w:rsid w:val="00817F97"/>
    <w:rsid w:val="00821274"/>
    <w:rsid w:val="00821C14"/>
    <w:rsid w:val="008223F0"/>
    <w:rsid w:val="00825B42"/>
    <w:rsid w:val="0082683A"/>
    <w:rsid w:val="008308FD"/>
    <w:rsid w:val="00835400"/>
    <w:rsid w:val="00844A54"/>
    <w:rsid w:val="00845253"/>
    <w:rsid w:val="0084665B"/>
    <w:rsid w:val="00852C3C"/>
    <w:rsid w:val="008534C1"/>
    <w:rsid w:val="008540E9"/>
    <w:rsid w:val="008546D9"/>
    <w:rsid w:val="008563A5"/>
    <w:rsid w:val="0085766E"/>
    <w:rsid w:val="0086105F"/>
    <w:rsid w:val="00861ED5"/>
    <w:rsid w:val="00862306"/>
    <w:rsid w:val="00866C49"/>
    <w:rsid w:val="008707EB"/>
    <w:rsid w:val="00870C6C"/>
    <w:rsid w:val="00871015"/>
    <w:rsid w:val="00873052"/>
    <w:rsid w:val="008749D2"/>
    <w:rsid w:val="008872F3"/>
    <w:rsid w:val="00887C0F"/>
    <w:rsid w:val="00887C20"/>
    <w:rsid w:val="008947A1"/>
    <w:rsid w:val="00896991"/>
    <w:rsid w:val="0089784F"/>
    <w:rsid w:val="008A1709"/>
    <w:rsid w:val="008A2AD1"/>
    <w:rsid w:val="008A486E"/>
    <w:rsid w:val="008B4218"/>
    <w:rsid w:val="008C08E7"/>
    <w:rsid w:val="008C0A64"/>
    <w:rsid w:val="008C0C40"/>
    <w:rsid w:val="008C5C17"/>
    <w:rsid w:val="008D07C9"/>
    <w:rsid w:val="008D4A89"/>
    <w:rsid w:val="008D4D9D"/>
    <w:rsid w:val="008D53BC"/>
    <w:rsid w:val="008D63A6"/>
    <w:rsid w:val="008E1EBB"/>
    <w:rsid w:val="008E22F5"/>
    <w:rsid w:val="008E47EA"/>
    <w:rsid w:val="008E5408"/>
    <w:rsid w:val="008F1DB8"/>
    <w:rsid w:val="008F62B3"/>
    <w:rsid w:val="00900693"/>
    <w:rsid w:val="009019C4"/>
    <w:rsid w:val="00904B28"/>
    <w:rsid w:val="00905456"/>
    <w:rsid w:val="0090613F"/>
    <w:rsid w:val="00906B4D"/>
    <w:rsid w:val="0090799D"/>
    <w:rsid w:val="0091159C"/>
    <w:rsid w:val="00914836"/>
    <w:rsid w:val="00924730"/>
    <w:rsid w:val="0092600B"/>
    <w:rsid w:val="0092669C"/>
    <w:rsid w:val="009311A7"/>
    <w:rsid w:val="009358B2"/>
    <w:rsid w:val="00935B1D"/>
    <w:rsid w:val="0094051E"/>
    <w:rsid w:val="009411B4"/>
    <w:rsid w:val="00944298"/>
    <w:rsid w:val="009460E8"/>
    <w:rsid w:val="009466FE"/>
    <w:rsid w:val="00953D1A"/>
    <w:rsid w:val="00955858"/>
    <w:rsid w:val="009566BB"/>
    <w:rsid w:val="009612B5"/>
    <w:rsid w:val="009623E8"/>
    <w:rsid w:val="009647FF"/>
    <w:rsid w:val="00971BE9"/>
    <w:rsid w:val="00971C16"/>
    <w:rsid w:val="009723AC"/>
    <w:rsid w:val="00973FF5"/>
    <w:rsid w:val="0097530D"/>
    <w:rsid w:val="00975ECA"/>
    <w:rsid w:val="00976592"/>
    <w:rsid w:val="0097783A"/>
    <w:rsid w:val="00980609"/>
    <w:rsid w:val="00980794"/>
    <w:rsid w:val="009849AE"/>
    <w:rsid w:val="00986805"/>
    <w:rsid w:val="009871FC"/>
    <w:rsid w:val="00991A28"/>
    <w:rsid w:val="00993579"/>
    <w:rsid w:val="009969D6"/>
    <w:rsid w:val="009A0DE2"/>
    <w:rsid w:val="009A54B1"/>
    <w:rsid w:val="009A624B"/>
    <w:rsid w:val="009A7984"/>
    <w:rsid w:val="009B0F7D"/>
    <w:rsid w:val="009B6B3A"/>
    <w:rsid w:val="009C1E59"/>
    <w:rsid w:val="009C6B97"/>
    <w:rsid w:val="009C708C"/>
    <w:rsid w:val="009C7535"/>
    <w:rsid w:val="009C7684"/>
    <w:rsid w:val="009C78E6"/>
    <w:rsid w:val="009C7CA3"/>
    <w:rsid w:val="009D0139"/>
    <w:rsid w:val="009D1D79"/>
    <w:rsid w:val="009D24F1"/>
    <w:rsid w:val="009D4146"/>
    <w:rsid w:val="009D4251"/>
    <w:rsid w:val="009D52BF"/>
    <w:rsid w:val="009D774F"/>
    <w:rsid w:val="009E0AC5"/>
    <w:rsid w:val="009E1114"/>
    <w:rsid w:val="009E19C5"/>
    <w:rsid w:val="009E2D3E"/>
    <w:rsid w:val="009E69FC"/>
    <w:rsid w:val="009E7A58"/>
    <w:rsid w:val="009F48A4"/>
    <w:rsid w:val="009F57F2"/>
    <w:rsid w:val="009F5CDC"/>
    <w:rsid w:val="009F76E6"/>
    <w:rsid w:val="00A0001A"/>
    <w:rsid w:val="00A0081A"/>
    <w:rsid w:val="00A05451"/>
    <w:rsid w:val="00A05F60"/>
    <w:rsid w:val="00A06A1F"/>
    <w:rsid w:val="00A0789A"/>
    <w:rsid w:val="00A07E2B"/>
    <w:rsid w:val="00A138D1"/>
    <w:rsid w:val="00A13E4C"/>
    <w:rsid w:val="00A15736"/>
    <w:rsid w:val="00A22C7D"/>
    <w:rsid w:val="00A23849"/>
    <w:rsid w:val="00A266DB"/>
    <w:rsid w:val="00A3272F"/>
    <w:rsid w:val="00A328FC"/>
    <w:rsid w:val="00A3425B"/>
    <w:rsid w:val="00A34B3A"/>
    <w:rsid w:val="00A34B90"/>
    <w:rsid w:val="00A37428"/>
    <w:rsid w:val="00A4250B"/>
    <w:rsid w:val="00A44B10"/>
    <w:rsid w:val="00A513C2"/>
    <w:rsid w:val="00A522CE"/>
    <w:rsid w:val="00A5338B"/>
    <w:rsid w:val="00A610DC"/>
    <w:rsid w:val="00A613BE"/>
    <w:rsid w:val="00A63016"/>
    <w:rsid w:val="00A67DD4"/>
    <w:rsid w:val="00A71CE2"/>
    <w:rsid w:val="00A7377E"/>
    <w:rsid w:val="00A7535B"/>
    <w:rsid w:val="00A775CF"/>
    <w:rsid w:val="00A840CF"/>
    <w:rsid w:val="00A85D90"/>
    <w:rsid w:val="00A91D40"/>
    <w:rsid w:val="00A94A74"/>
    <w:rsid w:val="00A9797B"/>
    <w:rsid w:val="00AA2688"/>
    <w:rsid w:val="00AB0365"/>
    <w:rsid w:val="00AB1FD5"/>
    <w:rsid w:val="00AB5138"/>
    <w:rsid w:val="00AB5B6A"/>
    <w:rsid w:val="00AB739D"/>
    <w:rsid w:val="00AC02B4"/>
    <w:rsid w:val="00AC11F0"/>
    <w:rsid w:val="00AC3ABD"/>
    <w:rsid w:val="00AD09A4"/>
    <w:rsid w:val="00AD6835"/>
    <w:rsid w:val="00AE38D2"/>
    <w:rsid w:val="00AE5F7A"/>
    <w:rsid w:val="00AF046E"/>
    <w:rsid w:val="00AF1DAF"/>
    <w:rsid w:val="00AF5A37"/>
    <w:rsid w:val="00B01B27"/>
    <w:rsid w:val="00B01DCD"/>
    <w:rsid w:val="00B043C6"/>
    <w:rsid w:val="00B04A68"/>
    <w:rsid w:val="00B06045"/>
    <w:rsid w:val="00B06793"/>
    <w:rsid w:val="00B1222C"/>
    <w:rsid w:val="00B16635"/>
    <w:rsid w:val="00B167D4"/>
    <w:rsid w:val="00B2001D"/>
    <w:rsid w:val="00B25E28"/>
    <w:rsid w:val="00B275CB"/>
    <w:rsid w:val="00B311DA"/>
    <w:rsid w:val="00B3168B"/>
    <w:rsid w:val="00B3264B"/>
    <w:rsid w:val="00B32C0A"/>
    <w:rsid w:val="00B3391D"/>
    <w:rsid w:val="00B35C27"/>
    <w:rsid w:val="00B36431"/>
    <w:rsid w:val="00B37F94"/>
    <w:rsid w:val="00B41DBF"/>
    <w:rsid w:val="00B43E3F"/>
    <w:rsid w:val="00B45965"/>
    <w:rsid w:val="00B4790C"/>
    <w:rsid w:val="00B51B7B"/>
    <w:rsid w:val="00B51FDE"/>
    <w:rsid w:val="00B53DBA"/>
    <w:rsid w:val="00B577A1"/>
    <w:rsid w:val="00B60CE3"/>
    <w:rsid w:val="00B615E4"/>
    <w:rsid w:val="00B61FD1"/>
    <w:rsid w:val="00B63064"/>
    <w:rsid w:val="00B641EA"/>
    <w:rsid w:val="00B66173"/>
    <w:rsid w:val="00B6752C"/>
    <w:rsid w:val="00B67DA7"/>
    <w:rsid w:val="00B7183C"/>
    <w:rsid w:val="00B75201"/>
    <w:rsid w:val="00B760C8"/>
    <w:rsid w:val="00B765FE"/>
    <w:rsid w:val="00B86095"/>
    <w:rsid w:val="00B92802"/>
    <w:rsid w:val="00B92A9B"/>
    <w:rsid w:val="00B934C0"/>
    <w:rsid w:val="00B93D0F"/>
    <w:rsid w:val="00B959FD"/>
    <w:rsid w:val="00B97C76"/>
    <w:rsid w:val="00BA0178"/>
    <w:rsid w:val="00BA21AB"/>
    <w:rsid w:val="00BA47B3"/>
    <w:rsid w:val="00BA5F2D"/>
    <w:rsid w:val="00BA6E80"/>
    <w:rsid w:val="00BB094A"/>
    <w:rsid w:val="00BB1B0C"/>
    <w:rsid w:val="00BB79BE"/>
    <w:rsid w:val="00BC08D5"/>
    <w:rsid w:val="00BC47D9"/>
    <w:rsid w:val="00BC54DD"/>
    <w:rsid w:val="00BC5B30"/>
    <w:rsid w:val="00BC7D67"/>
    <w:rsid w:val="00BD0621"/>
    <w:rsid w:val="00BD2A8B"/>
    <w:rsid w:val="00BD479B"/>
    <w:rsid w:val="00BD694D"/>
    <w:rsid w:val="00BE04BA"/>
    <w:rsid w:val="00BE7AB8"/>
    <w:rsid w:val="00BE7C85"/>
    <w:rsid w:val="00BF3EB4"/>
    <w:rsid w:val="00BF6622"/>
    <w:rsid w:val="00C01BBF"/>
    <w:rsid w:val="00C03323"/>
    <w:rsid w:val="00C03D0C"/>
    <w:rsid w:val="00C052A6"/>
    <w:rsid w:val="00C0768D"/>
    <w:rsid w:val="00C114D1"/>
    <w:rsid w:val="00C11B03"/>
    <w:rsid w:val="00C130FF"/>
    <w:rsid w:val="00C1363A"/>
    <w:rsid w:val="00C20781"/>
    <w:rsid w:val="00C23B59"/>
    <w:rsid w:val="00C23DF7"/>
    <w:rsid w:val="00C24325"/>
    <w:rsid w:val="00C24AC1"/>
    <w:rsid w:val="00C279A5"/>
    <w:rsid w:val="00C30FA0"/>
    <w:rsid w:val="00C3119C"/>
    <w:rsid w:val="00C34A36"/>
    <w:rsid w:val="00C35A27"/>
    <w:rsid w:val="00C36292"/>
    <w:rsid w:val="00C36CDE"/>
    <w:rsid w:val="00C37A54"/>
    <w:rsid w:val="00C4004F"/>
    <w:rsid w:val="00C45FA9"/>
    <w:rsid w:val="00C46C28"/>
    <w:rsid w:val="00C51D99"/>
    <w:rsid w:val="00C52AA1"/>
    <w:rsid w:val="00C56069"/>
    <w:rsid w:val="00C61A20"/>
    <w:rsid w:val="00C67E0B"/>
    <w:rsid w:val="00C70078"/>
    <w:rsid w:val="00C70EBA"/>
    <w:rsid w:val="00C73B82"/>
    <w:rsid w:val="00C76CA7"/>
    <w:rsid w:val="00C77062"/>
    <w:rsid w:val="00C80B8D"/>
    <w:rsid w:val="00C878EC"/>
    <w:rsid w:val="00C9007B"/>
    <w:rsid w:val="00C90A46"/>
    <w:rsid w:val="00CA052D"/>
    <w:rsid w:val="00CA1F0A"/>
    <w:rsid w:val="00CA2773"/>
    <w:rsid w:val="00CA2C32"/>
    <w:rsid w:val="00CB2161"/>
    <w:rsid w:val="00CB4469"/>
    <w:rsid w:val="00CB5742"/>
    <w:rsid w:val="00CB6234"/>
    <w:rsid w:val="00CB67CB"/>
    <w:rsid w:val="00CC1E0D"/>
    <w:rsid w:val="00CC2314"/>
    <w:rsid w:val="00CC3AB5"/>
    <w:rsid w:val="00CC4B03"/>
    <w:rsid w:val="00CD1466"/>
    <w:rsid w:val="00CD3733"/>
    <w:rsid w:val="00CD608A"/>
    <w:rsid w:val="00CD7411"/>
    <w:rsid w:val="00CD7A5C"/>
    <w:rsid w:val="00CD7E2C"/>
    <w:rsid w:val="00CE33A9"/>
    <w:rsid w:val="00CE3788"/>
    <w:rsid w:val="00CE62ED"/>
    <w:rsid w:val="00CF10E2"/>
    <w:rsid w:val="00CF1704"/>
    <w:rsid w:val="00CF1BEC"/>
    <w:rsid w:val="00D01DD3"/>
    <w:rsid w:val="00D029EC"/>
    <w:rsid w:val="00D03CD5"/>
    <w:rsid w:val="00D056AE"/>
    <w:rsid w:val="00D069C7"/>
    <w:rsid w:val="00D12682"/>
    <w:rsid w:val="00D13469"/>
    <w:rsid w:val="00D172C2"/>
    <w:rsid w:val="00D239BC"/>
    <w:rsid w:val="00D267EE"/>
    <w:rsid w:val="00D2728B"/>
    <w:rsid w:val="00D27842"/>
    <w:rsid w:val="00D334BC"/>
    <w:rsid w:val="00D33C07"/>
    <w:rsid w:val="00D340EC"/>
    <w:rsid w:val="00D35502"/>
    <w:rsid w:val="00D36038"/>
    <w:rsid w:val="00D42E81"/>
    <w:rsid w:val="00D45027"/>
    <w:rsid w:val="00D549FB"/>
    <w:rsid w:val="00D54B94"/>
    <w:rsid w:val="00D571C9"/>
    <w:rsid w:val="00D57A08"/>
    <w:rsid w:val="00D613ED"/>
    <w:rsid w:val="00D6586D"/>
    <w:rsid w:val="00D86C3D"/>
    <w:rsid w:val="00D87393"/>
    <w:rsid w:val="00D8780A"/>
    <w:rsid w:val="00D90CA1"/>
    <w:rsid w:val="00D90F59"/>
    <w:rsid w:val="00D92A78"/>
    <w:rsid w:val="00D94FFA"/>
    <w:rsid w:val="00DA2A16"/>
    <w:rsid w:val="00DA2BC4"/>
    <w:rsid w:val="00DA3908"/>
    <w:rsid w:val="00DB057C"/>
    <w:rsid w:val="00DB2634"/>
    <w:rsid w:val="00DB5F06"/>
    <w:rsid w:val="00DC0343"/>
    <w:rsid w:val="00DC168C"/>
    <w:rsid w:val="00DC4656"/>
    <w:rsid w:val="00DC6F0D"/>
    <w:rsid w:val="00DD23E8"/>
    <w:rsid w:val="00DD2B1D"/>
    <w:rsid w:val="00DD42D5"/>
    <w:rsid w:val="00DD669B"/>
    <w:rsid w:val="00DE5D28"/>
    <w:rsid w:val="00DF3EEA"/>
    <w:rsid w:val="00DF4F36"/>
    <w:rsid w:val="00DF52AE"/>
    <w:rsid w:val="00E00E96"/>
    <w:rsid w:val="00E02C2B"/>
    <w:rsid w:val="00E03DE6"/>
    <w:rsid w:val="00E04953"/>
    <w:rsid w:val="00E06074"/>
    <w:rsid w:val="00E07916"/>
    <w:rsid w:val="00E14A1C"/>
    <w:rsid w:val="00E23833"/>
    <w:rsid w:val="00E259D2"/>
    <w:rsid w:val="00E26DCD"/>
    <w:rsid w:val="00E33547"/>
    <w:rsid w:val="00E36208"/>
    <w:rsid w:val="00E40FCC"/>
    <w:rsid w:val="00E41100"/>
    <w:rsid w:val="00E42C12"/>
    <w:rsid w:val="00E442ED"/>
    <w:rsid w:val="00E51DB2"/>
    <w:rsid w:val="00E54A31"/>
    <w:rsid w:val="00E6056B"/>
    <w:rsid w:val="00E61A0A"/>
    <w:rsid w:val="00E63E87"/>
    <w:rsid w:val="00E659F6"/>
    <w:rsid w:val="00E65B5F"/>
    <w:rsid w:val="00E67284"/>
    <w:rsid w:val="00E67E00"/>
    <w:rsid w:val="00E74F18"/>
    <w:rsid w:val="00E763D2"/>
    <w:rsid w:val="00E764FD"/>
    <w:rsid w:val="00E807AF"/>
    <w:rsid w:val="00E80D88"/>
    <w:rsid w:val="00E82384"/>
    <w:rsid w:val="00E8552E"/>
    <w:rsid w:val="00E85B4B"/>
    <w:rsid w:val="00E86FDF"/>
    <w:rsid w:val="00E87653"/>
    <w:rsid w:val="00E90720"/>
    <w:rsid w:val="00E90DB6"/>
    <w:rsid w:val="00E90E70"/>
    <w:rsid w:val="00E96998"/>
    <w:rsid w:val="00E97083"/>
    <w:rsid w:val="00E97B45"/>
    <w:rsid w:val="00EA5B2C"/>
    <w:rsid w:val="00EA61F6"/>
    <w:rsid w:val="00EA6A2C"/>
    <w:rsid w:val="00EB0F7A"/>
    <w:rsid w:val="00EB1D56"/>
    <w:rsid w:val="00EB556D"/>
    <w:rsid w:val="00EB72FD"/>
    <w:rsid w:val="00EC42B9"/>
    <w:rsid w:val="00EC5FE2"/>
    <w:rsid w:val="00ED0172"/>
    <w:rsid w:val="00ED01C8"/>
    <w:rsid w:val="00ED09F2"/>
    <w:rsid w:val="00ED496F"/>
    <w:rsid w:val="00ED6C48"/>
    <w:rsid w:val="00EE0964"/>
    <w:rsid w:val="00EF0C43"/>
    <w:rsid w:val="00EF3D02"/>
    <w:rsid w:val="00EF5BD4"/>
    <w:rsid w:val="00EF5E23"/>
    <w:rsid w:val="00F01E48"/>
    <w:rsid w:val="00F07FC6"/>
    <w:rsid w:val="00F102CF"/>
    <w:rsid w:val="00F12556"/>
    <w:rsid w:val="00F13285"/>
    <w:rsid w:val="00F216A7"/>
    <w:rsid w:val="00F24A65"/>
    <w:rsid w:val="00F30CA0"/>
    <w:rsid w:val="00F32315"/>
    <w:rsid w:val="00F3296E"/>
    <w:rsid w:val="00F35C15"/>
    <w:rsid w:val="00F4087C"/>
    <w:rsid w:val="00F423D1"/>
    <w:rsid w:val="00F46C0B"/>
    <w:rsid w:val="00F51C39"/>
    <w:rsid w:val="00F5243A"/>
    <w:rsid w:val="00F533B7"/>
    <w:rsid w:val="00F549FE"/>
    <w:rsid w:val="00F55E64"/>
    <w:rsid w:val="00F62C25"/>
    <w:rsid w:val="00F644F4"/>
    <w:rsid w:val="00F64CAE"/>
    <w:rsid w:val="00F65E32"/>
    <w:rsid w:val="00F65F5D"/>
    <w:rsid w:val="00F66104"/>
    <w:rsid w:val="00F673C7"/>
    <w:rsid w:val="00F747BB"/>
    <w:rsid w:val="00F759FF"/>
    <w:rsid w:val="00F76BDB"/>
    <w:rsid w:val="00F83647"/>
    <w:rsid w:val="00F83A52"/>
    <w:rsid w:val="00F86A3A"/>
    <w:rsid w:val="00F86BD4"/>
    <w:rsid w:val="00F9165A"/>
    <w:rsid w:val="00F92B9B"/>
    <w:rsid w:val="00F93503"/>
    <w:rsid w:val="00F97BB2"/>
    <w:rsid w:val="00FA098C"/>
    <w:rsid w:val="00FA0CD3"/>
    <w:rsid w:val="00FA1D40"/>
    <w:rsid w:val="00FA27AB"/>
    <w:rsid w:val="00FA3D9E"/>
    <w:rsid w:val="00FA50CA"/>
    <w:rsid w:val="00FA7D0D"/>
    <w:rsid w:val="00FB4381"/>
    <w:rsid w:val="00FB6F47"/>
    <w:rsid w:val="00FC5EE5"/>
    <w:rsid w:val="00FC7E14"/>
    <w:rsid w:val="00FD15D5"/>
    <w:rsid w:val="00FD3E79"/>
    <w:rsid w:val="00FD5CCE"/>
    <w:rsid w:val="00FE0B1B"/>
    <w:rsid w:val="00FE41C3"/>
    <w:rsid w:val="00FE514E"/>
    <w:rsid w:val="00FF01F1"/>
    <w:rsid w:val="00FF2592"/>
    <w:rsid w:val="00FF2EA5"/>
    <w:rsid w:val="00FF381A"/>
    <w:rsid w:val="00FF49FA"/>
    <w:rsid w:val="00FF4DD6"/>
    <w:rsid w:val="00FF65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2838D"/>
  <w15:docId w15:val="{9F396D0C-D3E6-4C54-A7B8-9B1ED21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120" w:line="276" w:lineRule="auto"/>
        <w:ind w:left="1134" w:right="113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06074"/>
    <w:rPr>
      <w:rFonts w:ascii="Times New Roman" w:hAnsi="Times New Roman" w:cs="Times New Roman"/>
      <w:sz w:val="20"/>
      <w:szCs w:val="20"/>
    </w:rPr>
  </w:style>
  <w:style w:type="paragraph" w:styleId="1">
    <w:name w:val="heading 1"/>
    <w:aliases w:val="Table_G"/>
    <w:basedOn w:val="SingleTxtG"/>
    <w:next w:val="SingleTxtG"/>
    <w:link w:val="10"/>
    <w:rsid w:val="00E06074"/>
    <w:pPr>
      <w:spacing w:after="0" w:line="240" w:lineRule="auto"/>
      <w:ind w:right="0"/>
      <w:jc w:val="left"/>
      <w:outlineLvl w:val="0"/>
    </w:pPr>
  </w:style>
  <w:style w:type="paragraph" w:styleId="2">
    <w:name w:val="heading 2"/>
    <w:basedOn w:val="a"/>
    <w:next w:val="a"/>
    <w:link w:val="20"/>
    <w:semiHidden/>
    <w:rsid w:val="00E06074"/>
    <w:pPr>
      <w:spacing w:line="240" w:lineRule="auto"/>
      <w:outlineLvl w:val="1"/>
    </w:pPr>
  </w:style>
  <w:style w:type="paragraph" w:styleId="3">
    <w:name w:val="heading 3"/>
    <w:basedOn w:val="a"/>
    <w:next w:val="a"/>
    <w:link w:val="30"/>
    <w:semiHidden/>
    <w:rsid w:val="00E06074"/>
    <w:pPr>
      <w:spacing w:line="240" w:lineRule="auto"/>
      <w:outlineLvl w:val="2"/>
    </w:pPr>
  </w:style>
  <w:style w:type="paragraph" w:styleId="4">
    <w:name w:val="heading 4"/>
    <w:basedOn w:val="a"/>
    <w:next w:val="a"/>
    <w:link w:val="40"/>
    <w:semiHidden/>
    <w:rsid w:val="00E06074"/>
    <w:pPr>
      <w:spacing w:line="240" w:lineRule="auto"/>
      <w:outlineLvl w:val="3"/>
    </w:pPr>
  </w:style>
  <w:style w:type="paragraph" w:styleId="5">
    <w:name w:val="heading 5"/>
    <w:basedOn w:val="a"/>
    <w:next w:val="a"/>
    <w:link w:val="50"/>
    <w:semiHidden/>
    <w:rsid w:val="00E06074"/>
    <w:pPr>
      <w:spacing w:line="240" w:lineRule="auto"/>
      <w:outlineLvl w:val="4"/>
    </w:pPr>
  </w:style>
  <w:style w:type="paragraph" w:styleId="6">
    <w:name w:val="heading 6"/>
    <w:basedOn w:val="a"/>
    <w:next w:val="a"/>
    <w:link w:val="60"/>
    <w:semiHidden/>
    <w:rsid w:val="00E06074"/>
    <w:pPr>
      <w:spacing w:line="240" w:lineRule="auto"/>
      <w:outlineLvl w:val="5"/>
    </w:pPr>
  </w:style>
  <w:style w:type="paragraph" w:styleId="7">
    <w:name w:val="heading 7"/>
    <w:basedOn w:val="a"/>
    <w:next w:val="a"/>
    <w:link w:val="70"/>
    <w:semiHidden/>
    <w:rsid w:val="00E06074"/>
    <w:pPr>
      <w:spacing w:line="240" w:lineRule="auto"/>
      <w:outlineLvl w:val="6"/>
    </w:pPr>
  </w:style>
  <w:style w:type="paragraph" w:styleId="8">
    <w:name w:val="heading 8"/>
    <w:basedOn w:val="a"/>
    <w:next w:val="a"/>
    <w:link w:val="80"/>
    <w:semiHidden/>
    <w:rsid w:val="00E06074"/>
    <w:pPr>
      <w:spacing w:line="240" w:lineRule="auto"/>
      <w:outlineLvl w:val="7"/>
    </w:pPr>
  </w:style>
  <w:style w:type="paragraph" w:styleId="9">
    <w:name w:val="heading 9"/>
    <w:basedOn w:val="a"/>
    <w:next w:val="a"/>
    <w:link w:val="90"/>
    <w:semiHidden/>
    <w:rsid w:val="00E06074"/>
    <w:pPr>
      <w:spacing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rsid w:val="00E06074"/>
    <w:pPr>
      <w:pBdr>
        <w:bottom w:val="single" w:sz="4" w:space="4" w:color="auto"/>
      </w:pBdr>
      <w:spacing w:line="240" w:lineRule="auto"/>
    </w:pPr>
    <w:rPr>
      <w:b/>
      <w:sz w:val="18"/>
    </w:rPr>
  </w:style>
  <w:style w:type="character" w:customStyle="1" w:styleId="a4">
    <w:name w:val="ヘッダー (文字)"/>
    <w:aliases w:val="6_G (文字)"/>
    <w:basedOn w:val="a0"/>
    <w:link w:val="a3"/>
    <w:rsid w:val="003B4550"/>
    <w:rPr>
      <w:rFonts w:ascii="Times New Roman" w:hAnsi="Times New Roman" w:cs="Times New Roman"/>
      <w:b/>
      <w:sz w:val="18"/>
      <w:szCs w:val="20"/>
    </w:rPr>
  </w:style>
  <w:style w:type="paragraph" w:styleId="a5">
    <w:name w:val="footer"/>
    <w:aliases w:val="3_G"/>
    <w:basedOn w:val="a"/>
    <w:link w:val="a6"/>
    <w:rsid w:val="00E06074"/>
    <w:pPr>
      <w:spacing w:line="240" w:lineRule="auto"/>
    </w:pPr>
    <w:rPr>
      <w:sz w:val="16"/>
    </w:rPr>
  </w:style>
  <w:style w:type="character" w:customStyle="1" w:styleId="a6">
    <w:name w:val="フッター (文字)"/>
    <w:aliases w:val="3_G (文字)"/>
    <w:basedOn w:val="a0"/>
    <w:link w:val="a5"/>
    <w:rsid w:val="00247E2C"/>
    <w:rPr>
      <w:rFonts w:ascii="Times New Roman" w:hAnsi="Times New Roman" w:cs="Times New Roman"/>
      <w:sz w:val="16"/>
      <w:szCs w:val="20"/>
    </w:rPr>
  </w:style>
  <w:style w:type="paragraph" w:customStyle="1" w:styleId="HMG">
    <w:name w:val="_ H __M_G"/>
    <w:basedOn w:val="a"/>
    <w:next w:val="a"/>
    <w:qFormat/>
    <w:rsid w:val="007268F9"/>
    <w:pPr>
      <w:keepNext/>
      <w:keepLines/>
      <w:tabs>
        <w:tab w:val="right" w:pos="851"/>
      </w:tabs>
      <w:spacing w:before="240" w:after="240" w:line="360" w:lineRule="exact"/>
      <w:ind w:hanging="1134"/>
      <w:outlineLvl w:val="0"/>
    </w:pPr>
    <w:rPr>
      <w:b/>
      <w:sz w:val="34"/>
    </w:rPr>
  </w:style>
  <w:style w:type="paragraph" w:customStyle="1" w:styleId="HChG">
    <w:name w:val="_ H _Ch_G"/>
    <w:basedOn w:val="a"/>
    <w:next w:val="a"/>
    <w:qFormat/>
    <w:rsid w:val="007268F9"/>
    <w:pPr>
      <w:keepNext/>
      <w:keepLines/>
      <w:tabs>
        <w:tab w:val="right" w:pos="851"/>
      </w:tabs>
      <w:spacing w:before="360" w:after="240" w:line="300" w:lineRule="exact"/>
      <w:ind w:hanging="1134"/>
      <w:outlineLvl w:val="1"/>
    </w:pPr>
    <w:rPr>
      <w:b/>
      <w:sz w:val="28"/>
    </w:rPr>
  </w:style>
  <w:style w:type="paragraph" w:customStyle="1" w:styleId="H1G">
    <w:name w:val="_ H_1_G"/>
    <w:basedOn w:val="a"/>
    <w:next w:val="a"/>
    <w:qFormat/>
    <w:rsid w:val="007268F9"/>
    <w:pPr>
      <w:keepNext/>
      <w:keepLines/>
      <w:tabs>
        <w:tab w:val="right" w:pos="851"/>
      </w:tabs>
      <w:spacing w:before="360" w:after="240" w:line="270" w:lineRule="exact"/>
      <w:ind w:hanging="1134"/>
      <w:outlineLvl w:val="2"/>
    </w:pPr>
    <w:rPr>
      <w:b/>
      <w:sz w:val="24"/>
    </w:rPr>
  </w:style>
  <w:style w:type="paragraph" w:customStyle="1" w:styleId="H23G">
    <w:name w:val="_ H_2/3_G"/>
    <w:basedOn w:val="a"/>
    <w:next w:val="a"/>
    <w:qFormat/>
    <w:rsid w:val="007268F9"/>
    <w:pPr>
      <w:keepNext/>
      <w:keepLines/>
      <w:tabs>
        <w:tab w:val="right" w:pos="851"/>
      </w:tabs>
      <w:spacing w:before="240" w:line="240" w:lineRule="exact"/>
      <w:ind w:hanging="1134"/>
      <w:outlineLvl w:val="3"/>
    </w:pPr>
    <w:rPr>
      <w:b/>
    </w:rPr>
  </w:style>
  <w:style w:type="paragraph" w:customStyle="1" w:styleId="H4G">
    <w:name w:val="_ H_4_G"/>
    <w:basedOn w:val="a"/>
    <w:next w:val="a"/>
    <w:qFormat/>
    <w:rsid w:val="007268F9"/>
    <w:pPr>
      <w:keepNext/>
      <w:keepLines/>
      <w:tabs>
        <w:tab w:val="right" w:pos="851"/>
      </w:tabs>
      <w:spacing w:before="240" w:line="240" w:lineRule="exact"/>
      <w:ind w:hanging="1134"/>
      <w:outlineLvl w:val="4"/>
    </w:pPr>
    <w:rPr>
      <w:i/>
    </w:rPr>
  </w:style>
  <w:style w:type="paragraph" w:customStyle="1" w:styleId="H56G">
    <w:name w:val="_ H_5/6_G"/>
    <w:basedOn w:val="a"/>
    <w:next w:val="a"/>
    <w:qFormat/>
    <w:rsid w:val="007268F9"/>
    <w:pPr>
      <w:keepNext/>
      <w:keepLines/>
      <w:tabs>
        <w:tab w:val="right" w:pos="851"/>
      </w:tabs>
      <w:spacing w:before="240" w:line="240" w:lineRule="exact"/>
      <w:ind w:hanging="1134"/>
      <w:outlineLvl w:val="5"/>
    </w:pPr>
  </w:style>
  <w:style w:type="paragraph" w:customStyle="1" w:styleId="SingleTxtG">
    <w:name w:val="_ Single Txt_G"/>
    <w:basedOn w:val="a"/>
    <w:link w:val="SingleTxtGChar"/>
    <w:rsid w:val="00E06074"/>
    <w:pPr>
      <w:tabs>
        <w:tab w:val="left" w:pos="1701"/>
        <w:tab w:val="left" w:pos="2268"/>
      </w:tabs>
    </w:pPr>
  </w:style>
  <w:style w:type="paragraph" w:customStyle="1" w:styleId="SLG">
    <w:name w:val="__S_L_G"/>
    <w:basedOn w:val="a"/>
    <w:next w:val="a"/>
    <w:rsid w:val="00E06074"/>
    <w:pPr>
      <w:keepNext/>
      <w:keepLines/>
      <w:spacing w:before="240" w:after="240" w:line="580" w:lineRule="exact"/>
    </w:pPr>
    <w:rPr>
      <w:b/>
      <w:sz w:val="56"/>
    </w:rPr>
  </w:style>
  <w:style w:type="paragraph" w:customStyle="1" w:styleId="SMG">
    <w:name w:val="__S_M_G"/>
    <w:basedOn w:val="a"/>
    <w:next w:val="a"/>
    <w:rsid w:val="00E06074"/>
    <w:pPr>
      <w:keepNext/>
      <w:keepLines/>
      <w:spacing w:before="240" w:after="240" w:line="420" w:lineRule="exact"/>
    </w:pPr>
    <w:rPr>
      <w:b/>
      <w:sz w:val="40"/>
    </w:rPr>
  </w:style>
  <w:style w:type="paragraph" w:customStyle="1" w:styleId="SSG">
    <w:name w:val="__S_S_G"/>
    <w:basedOn w:val="a"/>
    <w:next w:val="a"/>
    <w:rsid w:val="00E06074"/>
    <w:pPr>
      <w:keepNext/>
      <w:keepLines/>
      <w:spacing w:before="240" w:after="240" w:line="300" w:lineRule="exact"/>
    </w:pPr>
    <w:rPr>
      <w:b/>
      <w:sz w:val="28"/>
    </w:rPr>
  </w:style>
  <w:style w:type="paragraph" w:customStyle="1" w:styleId="XLargeG">
    <w:name w:val="__XLarge_G"/>
    <w:basedOn w:val="a"/>
    <w:next w:val="a"/>
    <w:rsid w:val="00E06074"/>
    <w:pPr>
      <w:keepNext/>
      <w:keepLines/>
      <w:spacing w:before="240" w:after="240" w:line="420" w:lineRule="exact"/>
    </w:pPr>
    <w:rPr>
      <w:b/>
      <w:sz w:val="40"/>
    </w:rPr>
  </w:style>
  <w:style w:type="paragraph" w:customStyle="1" w:styleId="Bullet1G">
    <w:name w:val="_Bullet 1_G"/>
    <w:basedOn w:val="a"/>
    <w:rsid w:val="00E06074"/>
    <w:pPr>
      <w:numPr>
        <w:numId w:val="19"/>
      </w:numPr>
    </w:pPr>
  </w:style>
  <w:style w:type="paragraph" w:customStyle="1" w:styleId="Bullet2G">
    <w:name w:val="_Bullet 2_G"/>
    <w:basedOn w:val="a"/>
    <w:rsid w:val="00E06074"/>
    <w:pPr>
      <w:numPr>
        <w:numId w:val="20"/>
      </w:numPr>
    </w:pPr>
  </w:style>
  <w:style w:type="paragraph" w:customStyle="1" w:styleId="ParaNoG">
    <w:name w:val="_ParaNo._G"/>
    <w:basedOn w:val="SingleTxtG"/>
    <w:rsid w:val="00E06074"/>
    <w:pPr>
      <w:numPr>
        <w:numId w:val="21"/>
      </w:numPr>
    </w:pPr>
  </w:style>
  <w:style w:type="numbering" w:styleId="111111">
    <w:name w:val="Outline List 2"/>
    <w:basedOn w:val="a2"/>
    <w:semiHidden/>
    <w:rsid w:val="00E06074"/>
    <w:pPr>
      <w:numPr>
        <w:numId w:val="5"/>
      </w:numPr>
    </w:pPr>
  </w:style>
  <w:style w:type="numbering" w:styleId="1ai">
    <w:name w:val="Outline List 1"/>
    <w:basedOn w:val="a2"/>
    <w:semiHidden/>
    <w:rsid w:val="00E06074"/>
    <w:pPr>
      <w:numPr>
        <w:numId w:val="6"/>
      </w:numPr>
    </w:pPr>
  </w:style>
  <w:style w:type="character" w:styleId="a7">
    <w:name w:val="endnote reference"/>
    <w:aliases w:val="1_G"/>
    <w:rsid w:val="00E06074"/>
    <w:rPr>
      <w:rFonts w:ascii="Times New Roman" w:hAnsi="Times New Roman"/>
      <w:sz w:val="18"/>
      <w:vertAlign w:val="superscript"/>
    </w:rPr>
  </w:style>
  <w:style w:type="paragraph" w:styleId="a8">
    <w:name w:val="footnote text"/>
    <w:aliases w:val="5_G"/>
    <w:basedOn w:val="a"/>
    <w:link w:val="a9"/>
    <w:rsid w:val="00E06074"/>
    <w:pPr>
      <w:tabs>
        <w:tab w:val="right" w:pos="1021"/>
        <w:tab w:val="left" w:pos="1134"/>
        <w:tab w:val="left" w:pos="1701"/>
        <w:tab w:val="left" w:pos="2268"/>
      </w:tabs>
      <w:spacing w:line="220" w:lineRule="exact"/>
      <w:ind w:hanging="1134"/>
    </w:pPr>
    <w:rPr>
      <w:sz w:val="18"/>
    </w:rPr>
  </w:style>
  <w:style w:type="character" w:customStyle="1" w:styleId="a9">
    <w:name w:val="脚注文字列 (文字)"/>
    <w:aliases w:val="5_G (文字)"/>
    <w:basedOn w:val="a0"/>
    <w:link w:val="a8"/>
    <w:rsid w:val="007268F9"/>
    <w:rPr>
      <w:rFonts w:ascii="Times New Roman" w:hAnsi="Times New Roman" w:cs="Times New Roman"/>
      <w:sz w:val="18"/>
      <w:szCs w:val="20"/>
    </w:rPr>
  </w:style>
  <w:style w:type="paragraph" w:styleId="aa">
    <w:name w:val="endnote text"/>
    <w:aliases w:val="2_G"/>
    <w:basedOn w:val="a8"/>
    <w:link w:val="ab"/>
    <w:rsid w:val="00E06074"/>
  </w:style>
  <w:style w:type="character" w:customStyle="1" w:styleId="ab">
    <w:name w:val="文末脚注文字列 (文字)"/>
    <w:aliases w:val="2_G (文字)"/>
    <w:basedOn w:val="a0"/>
    <w:link w:val="aa"/>
    <w:rsid w:val="007268F9"/>
    <w:rPr>
      <w:rFonts w:ascii="Times New Roman" w:hAnsi="Times New Roman" w:cs="Times New Roman"/>
      <w:sz w:val="18"/>
      <w:szCs w:val="20"/>
    </w:rPr>
  </w:style>
  <w:style w:type="character" w:styleId="ac">
    <w:name w:val="footnote reference"/>
    <w:aliases w:val="4_G"/>
    <w:rsid w:val="00E06074"/>
    <w:rPr>
      <w:rFonts w:ascii="Times New Roman" w:hAnsi="Times New Roman"/>
      <w:sz w:val="18"/>
      <w:vertAlign w:val="superscript"/>
    </w:rPr>
  </w:style>
  <w:style w:type="character" w:customStyle="1" w:styleId="10">
    <w:name w:val="見出し 1 (文字)"/>
    <w:aliases w:val="Table_G (文字)"/>
    <w:basedOn w:val="a0"/>
    <w:link w:val="1"/>
    <w:rsid w:val="003B4550"/>
    <w:rPr>
      <w:rFonts w:ascii="Times New Roman" w:hAnsi="Times New Roman" w:cs="Times New Roman"/>
      <w:sz w:val="20"/>
      <w:szCs w:val="20"/>
    </w:rPr>
  </w:style>
  <w:style w:type="character" w:customStyle="1" w:styleId="20">
    <w:name w:val="見出し 2 (文字)"/>
    <w:basedOn w:val="a0"/>
    <w:link w:val="2"/>
    <w:semiHidden/>
    <w:rsid w:val="003B4550"/>
    <w:rPr>
      <w:rFonts w:ascii="Times New Roman" w:hAnsi="Times New Roman" w:cs="Times New Roman"/>
      <w:sz w:val="20"/>
      <w:szCs w:val="20"/>
    </w:rPr>
  </w:style>
  <w:style w:type="character" w:customStyle="1" w:styleId="30">
    <w:name w:val="見出し 3 (文字)"/>
    <w:basedOn w:val="a0"/>
    <w:link w:val="3"/>
    <w:semiHidden/>
    <w:rsid w:val="003B4550"/>
    <w:rPr>
      <w:rFonts w:ascii="Times New Roman" w:hAnsi="Times New Roman" w:cs="Times New Roman"/>
      <w:sz w:val="20"/>
      <w:szCs w:val="20"/>
    </w:rPr>
  </w:style>
  <w:style w:type="character" w:customStyle="1" w:styleId="40">
    <w:name w:val="見出し 4 (文字)"/>
    <w:basedOn w:val="a0"/>
    <w:link w:val="4"/>
    <w:semiHidden/>
    <w:rsid w:val="003B4550"/>
    <w:rPr>
      <w:rFonts w:ascii="Times New Roman" w:hAnsi="Times New Roman" w:cs="Times New Roman"/>
      <w:sz w:val="20"/>
      <w:szCs w:val="20"/>
    </w:rPr>
  </w:style>
  <w:style w:type="character" w:customStyle="1" w:styleId="50">
    <w:name w:val="見出し 5 (文字)"/>
    <w:basedOn w:val="a0"/>
    <w:link w:val="5"/>
    <w:semiHidden/>
    <w:rsid w:val="003B4550"/>
    <w:rPr>
      <w:rFonts w:ascii="Times New Roman" w:hAnsi="Times New Roman" w:cs="Times New Roman"/>
      <w:sz w:val="20"/>
      <w:szCs w:val="20"/>
    </w:rPr>
  </w:style>
  <w:style w:type="character" w:customStyle="1" w:styleId="60">
    <w:name w:val="見出し 6 (文字)"/>
    <w:basedOn w:val="a0"/>
    <w:link w:val="6"/>
    <w:semiHidden/>
    <w:rsid w:val="003B4550"/>
    <w:rPr>
      <w:rFonts w:ascii="Times New Roman" w:hAnsi="Times New Roman" w:cs="Times New Roman"/>
      <w:sz w:val="20"/>
      <w:szCs w:val="20"/>
    </w:rPr>
  </w:style>
  <w:style w:type="character" w:customStyle="1" w:styleId="70">
    <w:name w:val="見出し 7 (文字)"/>
    <w:basedOn w:val="a0"/>
    <w:link w:val="7"/>
    <w:semiHidden/>
    <w:rsid w:val="003B4550"/>
    <w:rPr>
      <w:rFonts w:ascii="Times New Roman" w:hAnsi="Times New Roman" w:cs="Times New Roman"/>
      <w:sz w:val="20"/>
      <w:szCs w:val="20"/>
    </w:rPr>
  </w:style>
  <w:style w:type="character" w:customStyle="1" w:styleId="80">
    <w:name w:val="見出し 8 (文字)"/>
    <w:basedOn w:val="a0"/>
    <w:link w:val="8"/>
    <w:semiHidden/>
    <w:rsid w:val="003B4550"/>
    <w:rPr>
      <w:rFonts w:ascii="Times New Roman" w:hAnsi="Times New Roman" w:cs="Times New Roman"/>
      <w:sz w:val="20"/>
      <w:szCs w:val="20"/>
    </w:rPr>
  </w:style>
  <w:style w:type="character" w:customStyle="1" w:styleId="90">
    <w:name w:val="見出し 9 (文字)"/>
    <w:basedOn w:val="a0"/>
    <w:link w:val="9"/>
    <w:semiHidden/>
    <w:rsid w:val="003B4550"/>
    <w:rPr>
      <w:rFonts w:ascii="Times New Roman" w:hAnsi="Times New Roman" w:cs="Times New Roman"/>
      <w:sz w:val="20"/>
      <w:szCs w:val="20"/>
    </w:rPr>
  </w:style>
  <w:style w:type="character" w:styleId="ad">
    <w:name w:val="page number"/>
    <w:aliases w:val="7_G"/>
    <w:rsid w:val="00E06074"/>
    <w:rPr>
      <w:rFonts w:ascii="Times New Roman" w:hAnsi="Times New Roman"/>
      <w:b/>
      <w:sz w:val="18"/>
    </w:rPr>
  </w:style>
  <w:style w:type="paragraph" w:styleId="ae">
    <w:name w:val="Balloon Text"/>
    <w:basedOn w:val="a"/>
    <w:link w:val="af"/>
    <w:rsid w:val="00E06074"/>
    <w:pPr>
      <w:spacing w:line="240" w:lineRule="auto"/>
    </w:pPr>
    <w:rPr>
      <w:rFonts w:ascii="Tahoma" w:hAnsi="Tahoma" w:cs="Tahoma"/>
      <w:sz w:val="16"/>
      <w:szCs w:val="16"/>
    </w:rPr>
  </w:style>
  <w:style w:type="table" w:styleId="af0">
    <w:name w:val="Table Grid"/>
    <w:basedOn w:val="a1"/>
    <w:rsid w:val="00E06074"/>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吹き出し (文字)"/>
    <w:basedOn w:val="a0"/>
    <w:link w:val="ae"/>
    <w:rsid w:val="00E06074"/>
    <w:rPr>
      <w:rFonts w:ascii="Tahoma" w:hAnsi="Tahoma" w:cs="Tahoma"/>
      <w:sz w:val="16"/>
      <w:szCs w:val="16"/>
    </w:rPr>
  </w:style>
  <w:style w:type="character" w:styleId="af1">
    <w:name w:val="annotation reference"/>
    <w:basedOn w:val="a0"/>
    <w:uiPriority w:val="99"/>
    <w:semiHidden/>
    <w:unhideWhenUsed/>
    <w:rsid w:val="001575E3"/>
    <w:rPr>
      <w:sz w:val="16"/>
      <w:szCs w:val="16"/>
    </w:rPr>
  </w:style>
  <w:style w:type="character" w:customStyle="1" w:styleId="SingleTxtGChar">
    <w:name w:val="_ Single Txt_G Char"/>
    <w:basedOn w:val="a0"/>
    <w:link w:val="SingleTxtG"/>
    <w:rsid w:val="000C291C"/>
    <w:rPr>
      <w:rFonts w:ascii="Times New Roman" w:hAnsi="Times New Roman" w:cs="Times New Roman"/>
      <w:sz w:val="20"/>
      <w:szCs w:val="20"/>
    </w:rPr>
  </w:style>
  <w:style w:type="paragraph" w:styleId="af2">
    <w:name w:val="annotation text"/>
    <w:basedOn w:val="a"/>
    <w:link w:val="af3"/>
    <w:uiPriority w:val="99"/>
    <w:semiHidden/>
    <w:unhideWhenUsed/>
    <w:rsid w:val="001575E3"/>
    <w:pPr>
      <w:spacing w:line="240" w:lineRule="auto"/>
    </w:pPr>
  </w:style>
  <w:style w:type="character" w:styleId="af4">
    <w:name w:val="Hyperlink"/>
    <w:basedOn w:val="a0"/>
    <w:rsid w:val="00E06074"/>
    <w:rPr>
      <w:color w:val="0000FF" w:themeColor="hyperlink"/>
      <w:u w:val="none"/>
    </w:rPr>
  </w:style>
  <w:style w:type="character" w:styleId="af5">
    <w:name w:val="FollowedHyperlink"/>
    <w:basedOn w:val="a0"/>
    <w:semiHidden/>
    <w:rsid w:val="00871015"/>
    <w:rPr>
      <w:color w:val="0000FF"/>
      <w:u w:val="none"/>
    </w:rPr>
  </w:style>
  <w:style w:type="table" w:customStyle="1" w:styleId="TableGrid1">
    <w:name w:val="Table Grid1"/>
    <w:basedOn w:val="a1"/>
    <w:rsid w:val="00871015"/>
    <w:pPr>
      <w:suppressAutoHyphens/>
      <w:spacing w:after="0" w:line="240" w:lineRule="atLeast"/>
    </w:pPr>
    <w:rPr>
      <w:rFonts w:ascii="Times New Roman" w:eastAsiaTheme="minorHAnsi" w:hAnsi="Times New Roman" w:cs="Times New Roman"/>
      <w:sz w:val="20"/>
      <w:szCs w:val="20"/>
      <w:lang w:val="fr-CH"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f3">
    <w:name w:val="コメント文字列 (文字)"/>
    <w:basedOn w:val="a0"/>
    <w:link w:val="af2"/>
    <w:uiPriority w:val="99"/>
    <w:semiHidden/>
    <w:rsid w:val="001575E3"/>
    <w:rPr>
      <w:rFonts w:ascii="Times New Roman" w:hAnsi="Times New Roman" w:cs="Times New Roman"/>
      <w:sz w:val="20"/>
      <w:szCs w:val="20"/>
    </w:rPr>
  </w:style>
  <w:style w:type="paragraph" w:styleId="af6">
    <w:name w:val="annotation subject"/>
    <w:basedOn w:val="af2"/>
    <w:next w:val="af2"/>
    <w:link w:val="af7"/>
    <w:uiPriority w:val="99"/>
    <w:semiHidden/>
    <w:unhideWhenUsed/>
    <w:rsid w:val="001575E3"/>
    <w:rPr>
      <w:b/>
      <w:bCs/>
    </w:rPr>
  </w:style>
  <w:style w:type="character" w:customStyle="1" w:styleId="af7">
    <w:name w:val="コメント内容 (文字)"/>
    <w:basedOn w:val="af3"/>
    <w:link w:val="af6"/>
    <w:uiPriority w:val="99"/>
    <w:semiHidden/>
    <w:rsid w:val="001575E3"/>
    <w:rPr>
      <w:rFonts w:ascii="Times New Roman" w:hAnsi="Times New Roman" w:cs="Times New Roman"/>
      <w:b/>
      <w:bCs/>
      <w:sz w:val="20"/>
      <w:szCs w:val="20"/>
    </w:rPr>
  </w:style>
  <w:style w:type="paragraph" w:styleId="af8">
    <w:name w:val="Revision"/>
    <w:hidden/>
    <w:uiPriority w:val="99"/>
    <w:semiHidden/>
    <w:rsid w:val="00871015"/>
    <w:pPr>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gemeinsam-einfach-machen.de/GEM/DE/AS/Home/as_node.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ohchr.org/EN/HRBodies/CRPD/Pages/GC.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egsbarrierefrei.at/frauenhelpline/"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www.faktenatlas.gv.at/articles/frauenberatung.ph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rauen-familien-jugend.bka.gv.at/frauen/anlaufstellen-und-frauenberatung/beratungseinrichtungen.html" TargetMode="External"/><Relationship Id="rId14" Type="http://schemas.openxmlformats.org/officeDocument/2006/relationships/hyperlink" Target="http://www.wl-barrierefrei.at/"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6A73-ECE8-4DE2-9C68-3AE1EFDE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CRPD.dotm</Template>
  <TotalTime>58</TotalTime>
  <Pages>45</Pages>
  <Words>8251</Words>
  <Characters>47035</Characters>
  <Application>Microsoft Office Word</Application>
  <DocSecurity>0</DocSecurity>
  <Lines>391</Lines>
  <Paragraphs>110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CRPD/C/AUT/2-3</vt:lpstr>
      <vt:lpstr>CRPD/C/AUT/2-3</vt:lpstr>
    </vt:vector>
  </TitlesOfParts>
  <Company>DCM</Company>
  <LinksUpToDate>false</LinksUpToDate>
  <CharactersWithSpaces>55176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CRPD/C/AUT/2-3</dc:title>
  <dc:subject>2308741</dc:subject>
  <dc:creator>AVT</dc:creator>
  <cp:keywords>, docId:5977A448E10FD7A41770C45A14695A6B</cp:keywords>
  <dc:description/>
  <cp:lastModifiedBy>久夫 佐藤</cp:lastModifiedBy>
  <cp:revision>2</cp:revision>
  <cp:lastPrinted>2023-10-02T08:39:00Z</cp:lastPrinted>
  <dcterms:created xsi:type="dcterms:W3CDTF">2024-02-14T13:02:00Z</dcterms:created>
  <dcterms:modified xsi:type="dcterms:W3CDTF">2024-02-14T13:02:00Z</dcterms:modified>
</cp:coreProperties>
</file>