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F0948" w14:textId="77777777" w:rsidR="00B52C70" w:rsidRPr="00A00D4F" w:rsidRDefault="00B52C70">
      <w:pPr>
        <w:widowControl w:val="0"/>
        <w:pBdr>
          <w:top w:val="nil"/>
          <w:left w:val="nil"/>
          <w:bottom w:val="nil"/>
          <w:right w:val="nil"/>
          <w:between w:val="nil"/>
        </w:pBdr>
        <w:spacing w:line="276" w:lineRule="auto"/>
        <w:rPr>
          <w:rFonts w:ascii="Arial" w:eastAsia="Arial" w:hAnsi="Arial" w:cs="Arial"/>
          <w:color w:val="000000" w:themeColor="text1"/>
          <w:sz w:val="22"/>
          <w:szCs w:val="22"/>
        </w:rPr>
      </w:pPr>
    </w:p>
    <w:tbl>
      <w:tblPr>
        <w:tblStyle w:val="10"/>
        <w:tblpPr w:leftFromText="142" w:rightFromText="142" w:vertAnchor="page" w:horzAnchor="margin" w:tblpY="1201"/>
        <w:tblW w:w="9639"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1276"/>
        <w:gridCol w:w="2268"/>
        <w:gridCol w:w="2693"/>
        <w:gridCol w:w="3402"/>
      </w:tblGrid>
      <w:tr w:rsidR="00A00D4F" w:rsidRPr="00A00D4F" w14:paraId="529F9C49" w14:textId="77777777">
        <w:trPr>
          <w:cantSplit/>
          <w:trHeight w:val="432"/>
        </w:trPr>
        <w:tc>
          <w:tcPr>
            <w:tcW w:w="1276" w:type="dxa"/>
            <w:tcBorders>
              <w:bottom w:val="single" w:sz="4" w:space="0" w:color="000000"/>
            </w:tcBorders>
            <w:vAlign w:val="bottom"/>
          </w:tcPr>
          <w:p w14:paraId="1EB3B97E" w14:textId="77777777" w:rsidR="00B52C70" w:rsidRPr="00A00D4F" w:rsidRDefault="00B52C70">
            <w:pPr>
              <w:keepNext/>
              <w:keepLines/>
              <w:pBdr>
                <w:top w:val="nil"/>
                <w:left w:val="nil"/>
                <w:bottom w:val="nil"/>
                <w:right w:val="nil"/>
                <w:between w:val="nil"/>
              </w:pBdr>
              <w:tabs>
                <w:tab w:val="right" w:pos="851"/>
              </w:tabs>
              <w:spacing w:before="240" w:after="120"/>
              <w:ind w:left="1134" w:right="1134" w:hanging="1134"/>
              <w:rPr>
                <w:rFonts w:ascii="ＭＳ 明朝" w:eastAsia="ＭＳ 明朝" w:hAnsi="ＭＳ 明朝" w:cs="ＭＳ 明朝"/>
                <w:b/>
                <w:bCs/>
                <w:color w:val="000000" w:themeColor="text1"/>
                <w:sz w:val="21"/>
                <w:szCs w:val="21"/>
              </w:rPr>
            </w:pPr>
          </w:p>
        </w:tc>
        <w:tc>
          <w:tcPr>
            <w:tcW w:w="2268" w:type="dxa"/>
            <w:tcBorders>
              <w:bottom w:val="single" w:sz="4" w:space="0" w:color="000000"/>
            </w:tcBorders>
            <w:vAlign w:val="bottom"/>
          </w:tcPr>
          <w:p w14:paraId="6FDFE24D" w14:textId="77777777" w:rsidR="00B52C70" w:rsidRPr="00A00D4F" w:rsidRDefault="007C0E72">
            <w:pPr>
              <w:spacing w:after="80" w:line="300" w:lineRule="auto"/>
              <w:rPr>
                <w:rFonts w:ascii="ＭＳ 明朝" w:eastAsia="ＭＳ 明朝" w:hAnsi="ＭＳ 明朝" w:cs="ＭＳ 明朝"/>
                <w:b/>
                <w:bCs/>
                <w:color w:val="000000" w:themeColor="text1"/>
                <w:sz w:val="21"/>
                <w:szCs w:val="21"/>
              </w:rPr>
            </w:pPr>
            <w:r w:rsidRPr="00A00D4F">
              <w:rPr>
                <w:rFonts w:ascii="ＭＳ 明朝" w:eastAsia="ＭＳ 明朝" w:hAnsi="ＭＳ 明朝" w:cs="ＭＳ 明朝"/>
                <w:color w:val="000000" w:themeColor="text1"/>
                <w:sz w:val="21"/>
                <w:szCs w:val="21"/>
              </w:rPr>
              <w:t>国連</w:t>
            </w:r>
          </w:p>
        </w:tc>
        <w:tc>
          <w:tcPr>
            <w:tcW w:w="6095" w:type="dxa"/>
            <w:gridSpan w:val="2"/>
            <w:tcBorders>
              <w:bottom w:val="single" w:sz="4" w:space="0" w:color="000000"/>
            </w:tcBorders>
            <w:vAlign w:val="bottom"/>
          </w:tcPr>
          <w:p w14:paraId="7AF98CE8" w14:textId="77777777" w:rsidR="00B52C70" w:rsidRPr="00A00D4F" w:rsidRDefault="007C0E72">
            <w:pPr>
              <w:spacing w:after="20"/>
              <w:jc w:val="right"/>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 xml:space="preserve">CRPD/C/PRK/Q/1 </w:t>
            </w:r>
          </w:p>
        </w:tc>
      </w:tr>
      <w:tr w:rsidR="00A00D4F" w:rsidRPr="00A00D4F" w14:paraId="59B0BABA" w14:textId="77777777">
        <w:trPr>
          <w:cantSplit/>
          <w:trHeight w:val="1422"/>
        </w:trPr>
        <w:tc>
          <w:tcPr>
            <w:tcW w:w="1276" w:type="dxa"/>
            <w:tcBorders>
              <w:top w:val="single" w:sz="4" w:space="0" w:color="000000"/>
              <w:bottom w:val="single" w:sz="12" w:space="0" w:color="000000"/>
            </w:tcBorders>
          </w:tcPr>
          <w:p w14:paraId="503B8E09" w14:textId="77777777" w:rsidR="00B52C70" w:rsidRPr="00A00D4F" w:rsidRDefault="007C0E72">
            <w:pPr>
              <w:spacing w:before="120"/>
              <w:jc w:val="center"/>
              <w:rPr>
                <w:rFonts w:ascii="ＭＳ 明朝" w:eastAsia="ＭＳ 明朝" w:hAnsi="ＭＳ 明朝" w:cs="ＭＳ 明朝"/>
                <w:color w:val="000000" w:themeColor="text1"/>
                <w:sz w:val="21"/>
                <w:szCs w:val="21"/>
              </w:rPr>
            </w:pPr>
            <w:r w:rsidRPr="00A00D4F">
              <w:rPr>
                <w:rFonts w:ascii="ＭＳ 明朝" w:eastAsia="ＭＳ 明朝" w:hAnsi="ＭＳ 明朝" w:cs="ＭＳ 明朝"/>
                <w:noProof/>
                <w:color w:val="000000" w:themeColor="text1"/>
                <w:sz w:val="21"/>
                <w:szCs w:val="21"/>
              </w:rPr>
              <w:drawing>
                <wp:inline distT="0" distB="0" distL="0" distR="0" wp14:anchorId="09BBA35C" wp14:editId="7E76BBC3">
                  <wp:extent cx="714375" cy="590550"/>
                  <wp:effectExtent l="0" t="0" r="0" b="0"/>
                  <wp:docPr id="1" name="image1.png" descr="United Nations logo"/>
                  <wp:cNvGraphicFramePr/>
                  <a:graphic xmlns:a="http://schemas.openxmlformats.org/drawingml/2006/main">
                    <a:graphicData uri="http://schemas.openxmlformats.org/drawingml/2006/picture">
                      <pic:pic xmlns:pic="http://schemas.openxmlformats.org/drawingml/2006/picture">
                        <pic:nvPicPr>
                          <pic:cNvPr id="0" name="image1.png" descr="United Nations logo"/>
                          <pic:cNvPicPr preferRelativeResize="0"/>
                        </pic:nvPicPr>
                        <pic:blipFill>
                          <a:blip r:embed="rId7"/>
                          <a:srcRect/>
                          <a:stretch>
                            <a:fillRect/>
                          </a:stretch>
                        </pic:blipFill>
                        <pic:spPr>
                          <a:xfrm>
                            <a:off x="0" y="0"/>
                            <a:ext cx="714375" cy="590550"/>
                          </a:xfrm>
                          <a:prstGeom prst="rect">
                            <a:avLst/>
                          </a:prstGeom>
                          <a:ln/>
                        </pic:spPr>
                      </pic:pic>
                    </a:graphicData>
                  </a:graphic>
                </wp:inline>
              </w:drawing>
            </w:r>
          </w:p>
        </w:tc>
        <w:tc>
          <w:tcPr>
            <w:tcW w:w="4961" w:type="dxa"/>
            <w:gridSpan w:val="2"/>
            <w:tcBorders>
              <w:top w:val="single" w:sz="4" w:space="0" w:color="000000"/>
              <w:bottom w:val="single" w:sz="12" w:space="0" w:color="000000"/>
            </w:tcBorders>
          </w:tcPr>
          <w:p w14:paraId="17C4D03B" w14:textId="77777777" w:rsidR="00B52C70" w:rsidRPr="00A00D4F" w:rsidRDefault="007C0E72">
            <w:pPr>
              <w:spacing w:before="120" w:line="380" w:lineRule="auto"/>
              <w:rPr>
                <w:rFonts w:ascii="ＭＳ 明朝" w:eastAsia="ＭＳ 明朝" w:hAnsi="ＭＳ 明朝" w:cs="ＭＳ 明朝"/>
                <w:b/>
                <w:bCs/>
                <w:color w:val="000000" w:themeColor="text1"/>
                <w:sz w:val="24"/>
                <w:szCs w:val="24"/>
              </w:rPr>
            </w:pPr>
            <w:r w:rsidRPr="00A00D4F">
              <w:rPr>
                <w:rFonts w:ascii="ＭＳ 明朝" w:eastAsia="ＭＳ 明朝" w:hAnsi="ＭＳ 明朝" w:cs="ＭＳ 明朝"/>
                <w:b/>
                <w:bCs/>
                <w:color w:val="000000" w:themeColor="text1"/>
                <w:sz w:val="24"/>
                <w:szCs w:val="24"/>
              </w:rPr>
              <w:t>障害者権利条約</w:t>
            </w:r>
          </w:p>
          <w:p w14:paraId="74751C8E" w14:textId="77777777" w:rsidR="00B52C70" w:rsidRPr="00A00D4F" w:rsidRDefault="00B52C70">
            <w:pPr>
              <w:spacing w:before="120" w:line="420" w:lineRule="auto"/>
              <w:rPr>
                <w:rFonts w:ascii="ＭＳ 明朝" w:eastAsia="ＭＳ 明朝" w:hAnsi="ＭＳ 明朝" w:cs="ＭＳ 明朝"/>
                <w:color w:val="000000" w:themeColor="text1"/>
                <w:sz w:val="21"/>
                <w:szCs w:val="21"/>
              </w:rPr>
            </w:pPr>
          </w:p>
        </w:tc>
        <w:tc>
          <w:tcPr>
            <w:tcW w:w="3402" w:type="dxa"/>
            <w:tcBorders>
              <w:top w:val="single" w:sz="4" w:space="0" w:color="000000"/>
              <w:bottom w:val="single" w:sz="12" w:space="0" w:color="000000"/>
            </w:tcBorders>
          </w:tcPr>
          <w:p w14:paraId="4BD56B79" w14:textId="77777777" w:rsidR="00B52C70" w:rsidRPr="00A00D4F" w:rsidRDefault="007C0E72">
            <w:pPr>
              <w:spacing w:before="24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配布：一般</w:t>
            </w:r>
          </w:p>
          <w:p w14:paraId="5588CC69" w14:textId="77777777" w:rsidR="00B52C70" w:rsidRPr="00A00D4F" w:rsidRDefault="007C0E72">
            <w:pPr>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2022年10月10日</w:t>
            </w:r>
          </w:p>
          <w:p w14:paraId="7C16AE9C" w14:textId="77777777" w:rsidR="00B52C70" w:rsidRPr="00A00D4F" w:rsidRDefault="007C0E72">
            <w:pPr>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オリジナル: 英語</w:t>
            </w:r>
          </w:p>
          <w:p w14:paraId="0D35880B" w14:textId="77777777" w:rsidR="00B52C70" w:rsidRPr="00A00D4F" w:rsidRDefault="007C0E72">
            <w:pPr>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英語、フランス語、スペイン語のみ</w:t>
            </w:r>
          </w:p>
        </w:tc>
      </w:tr>
    </w:tbl>
    <w:p w14:paraId="6BF85C44" w14:textId="77777777" w:rsidR="00B52C70" w:rsidRPr="00A00D4F" w:rsidRDefault="007C0E72">
      <w:pPr>
        <w:pBdr>
          <w:top w:val="nil"/>
          <w:left w:val="nil"/>
          <w:bottom w:val="nil"/>
          <w:right w:val="nil"/>
          <w:between w:val="nil"/>
        </w:pBdr>
        <w:rPr>
          <w:rFonts w:ascii="ＭＳ 明朝" w:eastAsia="ＭＳ 明朝" w:hAnsi="ＭＳ 明朝" w:cs="ＭＳ 明朝"/>
          <w:color w:val="000000" w:themeColor="text1"/>
          <w:sz w:val="24"/>
          <w:szCs w:val="24"/>
        </w:rPr>
      </w:pPr>
      <w:r w:rsidRPr="00A00D4F">
        <w:rPr>
          <w:rFonts w:ascii="ＭＳ 明朝" w:eastAsia="ＭＳ 明朝" w:hAnsi="ＭＳ 明朝" w:cs="ＭＳ 明朝"/>
          <w:b/>
          <w:bCs/>
          <w:color w:val="000000" w:themeColor="text1"/>
          <w:sz w:val="24"/>
          <w:szCs w:val="24"/>
        </w:rPr>
        <w:t>障害者権利委員会</w:t>
      </w:r>
    </w:p>
    <w:p w14:paraId="31F88FB8" w14:textId="236BEFE9" w:rsidR="00B52C70" w:rsidRPr="00A00D4F" w:rsidRDefault="007C0E72">
      <w:pPr>
        <w:pBdr>
          <w:top w:val="nil"/>
          <w:left w:val="nil"/>
          <w:bottom w:val="nil"/>
          <w:right w:val="nil"/>
          <w:between w:val="nil"/>
        </w:pBdr>
        <w:rPr>
          <w:rFonts w:ascii="ＭＳ 明朝" w:eastAsia="ＭＳ 明朝" w:hAnsi="ＭＳ 明朝" w:cs="ＭＳ 明朝"/>
          <w:b/>
          <w:bCs/>
          <w:color w:val="000000" w:themeColor="text1"/>
          <w:sz w:val="28"/>
          <w:szCs w:val="28"/>
        </w:rPr>
      </w:pPr>
      <w:r w:rsidRPr="00A00D4F">
        <w:rPr>
          <w:rFonts w:ascii="ＭＳ 明朝" w:eastAsia="ＭＳ 明朝" w:hAnsi="ＭＳ 明朝" w:cs="ＭＳ 明朝"/>
          <w:b/>
          <w:bCs/>
          <w:color w:val="000000" w:themeColor="text1"/>
          <w:sz w:val="28"/>
          <w:szCs w:val="28"/>
        </w:rPr>
        <w:t>朝鮮民主主義人民共和国の初回報告に関する事前質問事項</w:t>
      </w:r>
      <w:r w:rsidR="0076583A" w:rsidRPr="00A00D4F">
        <w:rPr>
          <w:rStyle w:val="a7"/>
          <w:rFonts w:ascii="ＭＳ 明朝" w:eastAsia="ＭＳ 明朝" w:hAnsi="ＭＳ 明朝" w:cs="ＭＳ 明朝"/>
          <w:b/>
          <w:bCs/>
          <w:color w:val="000000" w:themeColor="text1"/>
          <w:sz w:val="28"/>
          <w:szCs w:val="28"/>
        </w:rPr>
        <w:footnoteReference w:customMarkFollows="1" w:id="1"/>
        <w:t>＊</w:t>
      </w:r>
    </w:p>
    <w:p w14:paraId="66911A24" w14:textId="77777777" w:rsidR="00B52C70" w:rsidRPr="00A00D4F" w:rsidRDefault="007C0E72" w:rsidP="00943263">
      <w:pPr>
        <w:pBdr>
          <w:top w:val="nil"/>
          <w:left w:val="nil"/>
          <w:bottom w:val="nil"/>
          <w:right w:val="nil"/>
          <w:between w:val="nil"/>
        </w:pBdr>
        <w:spacing w:before="240" w:after="240"/>
        <w:rPr>
          <w:rFonts w:ascii="ＭＳ 明朝" w:eastAsia="ＭＳ 明朝" w:hAnsi="ＭＳ 明朝" w:cs="ＭＳ 明朝"/>
          <w:b/>
          <w:bCs/>
          <w:color w:val="000000" w:themeColor="text1"/>
          <w:sz w:val="24"/>
          <w:szCs w:val="24"/>
        </w:rPr>
      </w:pPr>
      <w:r w:rsidRPr="00A00D4F">
        <w:rPr>
          <w:rFonts w:ascii="ＭＳ 明朝" w:eastAsia="ＭＳ 明朝" w:hAnsi="ＭＳ 明朝" w:cs="ＭＳ 明朝"/>
          <w:b/>
          <w:bCs/>
          <w:color w:val="000000" w:themeColor="text1"/>
          <w:sz w:val="24"/>
          <w:szCs w:val="24"/>
        </w:rPr>
        <w:t>A. 目的及び一般的義務（第1～4条）</w:t>
      </w:r>
    </w:p>
    <w:p w14:paraId="67A4D255" w14:textId="480A4FF6" w:rsidR="00B52C70" w:rsidRPr="00A00D4F" w:rsidRDefault="007C0E72">
      <w:pPr>
        <w:pBdr>
          <w:top w:val="nil"/>
          <w:left w:val="nil"/>
          <w:bottom w:val="nil"/>
          <w:right w:val="nil"/>
          <w:between w:val="nil"/>
        </w:pBdr>
        <w:rPr>
          <w:rFonts w:ascii="ＭＳ 明朝" w:eastAsia="ＭＳ 明朝" w:hAnsi="ＭＳ 明朝" w:cs="ＭＳ 明朝"/>
          <w:color w:val="000000" w:themeColor="text1"/>
          <w:sz w:val="16"/>
          <w:szCs w:val="16"/>
        </w:rPr>
      </w:pPr>
      <w:r w:rsidRPr="00A00D4F">
        <w:rPr>
          <w:rFonts w:ascii="ＭＳ 明朝" w:eastAsia="ＭＳ 明朝" w:hAnsi="ＭＳ 明朝" w:cs="ＭＳ 明朝"/>
          <w:color w:val="000000" w:themeColor="text1"/>
          <w:sz w:val="21"/>
          <w:szCs w:val="21"/>
        </w:rPr>
        <w:t>1. 委員会に対し、以下の事項について報告してください：</w:t>
      </w:r>
      <w:r w:rsidR="001F38F3" w:rsidRPr="00A00D4F">
        <w:rPr>
          <w:rFonts w:ascii="ＭＳ 明朝" w:eastAsia="ＭＳ 明朝" w:hAnsi="ＭＳ 明朝" w:cs="ＭＳ 明朝"/>
          <w:color w:val="000000" w:themeColor="text1"/>
          <w:sz w:val="16"/>
          <w:szCs w:val="16"/>
        </w:rPr>
        <w:t xml:space="preserve"> </w:t>
      </w:r>
    </w:p>
    <w:p w14:paraId="3925FF5D" w14:textId="38A262A5" w:rsidR="00B52C70" w:rsidRPr="00A00D4F" w:rsidRDefault="007C0E72" w:rsidP="004D2F29">
      <w:pPr>
        <w:pBdr>
          <w:top w:val="nil"/>
          <w:left w:val="nil"/>
          <w:bottom w:val="nil"/>
          <w:right w:val="nil"/>
          <w:between w:val="nil"/>
        </w:pBd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(a) 障害のある人を指す際に「唖」(</w:t>
      </w:r>
      <w:r w:rsidRPr="00A00D4F">
        <w:rPr>
          <w:rFonts w:ascii="Century" w:eastAsia="ＭＳ 明朝" w:hAnsi="Century" w:cs="ＭＳ 明朝"/>
          <w:color w:val="000000" w:themeColor="text1"/>
          <w:sz w:val="18"/>
          <w:szCs w:val="18"/>
        </w:rPr>
        <w:t>dumb</w:t>
      </w:r>
      <w:r w:rsidRPr="00A00D4F">
        <w:rPr>
          <w:rFonts w:ascii="ＭＳ 明朝" w:eastAsia="ＭＳ 明朝" w:hAnsi="ＭＳ 明朝" w:cs="ＭＳ 明朝"/>
          <w:color w:val="000000" w:themeColor="text1"/>
          <w:sz w:val="21"/>
          <w:szCs w:val="21"/>
        </w:rPr>
        <w:t>)、「無能で不具」（</w:t>
      </w:r>
      <w:r w:rsidRPr="00A00D4F">
        <w:rPr>
          <w:rFonts w:ascii="Century" w:eastAsia="ＭＳ 明朝" w:hAnsi="Century" w:cs="ＭＳ 明朝"/>
          <w:color w:val="000000" w:themeColor="text1"/>
          <w:sz w:val="18"/>
          <w:szCs w:val="18"/>
        </w:rPr>
        <w:t>incapable and cripples</w:t>
      </w:r>
      <w:r w:rsidRPr="00A00D4F">
        <w:rPr>
          <w:rFonts w:ascii="ＭＳ 明朝" w:eastAsia="ＭＳ 明朝" w:hAnsi="ＭＳ 明朝" w:cs="ＭＳ 明朝"/>
          <w:color w:val="000000" w:themeColor="text1"/>
          <w:sz w:val="21"/>
          <w:szCs w:val="21"/>
        </w:rPr>
        <w:t>）、「廃疾」（</w:t>
      </w:r>
      <w:r w:rsidRPr="00A00D4F">
        <w:rPr>
          <w:rFonts w:ascii="Century" w:eastAsia="ＭＳ 明朝" w:hAnsi="Century" w:cs="ＭＳ 明朝"/>
          <w:color w:val="000000" w:themeColor="text1"/>
          <w:sz w:val="18"/>
          <w:szCs w:val="18"/>
        </w:rPr>
        <w:t>invalid</w:t>
      </w:r>
      <w:r w:rsidRPr="00A00D4F">
        <w:rPr>
          <w:rFonts w:ascii="ＭＳ 明朝" w:eastAsia="ＭＳ 明朝" w:hAnsi="ＭＳ 明朝" w:cs="ＭＳ 明朝"/>
          <w:color w:val="000000" w:themeColor="text1"/>
          <w:sz w:val="21"/>
          <w:szCs w:val="21"/>
        </w:rPr>
        <w:t>）、「部分的または完全な無能力」（</w:t>
      </w:r>
      <w:r w:rsidR="0076583A" w:rsidRPr="00A00D4F">
        <w:rPr>
          <w:rFonts w:ascii="Century" w:eastAsia="ＭＳ 明朝" w:hAnsi="Century" w:cs="ＭＳ 明朝"/>
          <w:color w:val="000000" w:themeColor="text1"/>
          <w:sz w:val="18"/>
          <w:szCs w:val="18"/>
        </w:rPr>
        <w:t xml:space="preserve">partially or totally </w:t>
      </w:r>
      <w:r w:rsidRPr="00A00D4F">
        <w:rPr>
          <w:rFonts w:ascii="Century" w:eastAsia="ＭＳ 明朝" w:hAnsi="Century" w:cs="ＭＳ 明朝"/>
          <w:color w:val="000000" w:themeColor="text1"/>
          <w:sz w:val="18"/>
          <w:szCs w:val="18"/>
        </w:rPr>
        <w:t>incompetent</w:t>
      </w:r>
      <w:r w:rsidRPr="00A00D4F">
        <w:rPr>
          <w:rFonts w:ascii="ＭＳ 明朝" w:eastAsia="ＭＳ 明朝" w:hAnsi="ＭＳ 明朝" w:cs="ＭＳ 明朝"/>
          <w:color w:val="000000" w:themeColor="text1"/>
          <w:sz w:val="21"/>
          <w:szCs w:val="21"/>
        </w:rPr>
        <w:t>）、「狂気」（</w:t>
      </w:r>
      <w:r w:rsidRPr="00A00D4F">
        <w:rPr>
          <w:rFonts w:ascii="Century" w:eastAsia="ＭＳ 明朝" w:hAnsi="Century" w:cs="ＭＳ 明朝"/>
          <w:color w:val="000000" w:themeColor="text1"/>
          <w:sz w:val="18"/>
          <w:szCs w:val="18"/>
        </w:rPr>
        <w:t>insane</w:t>
      </w:r>
      <w:r w:rsidRPr="00A00D4F">
        <w:rPr>
          <w:rFonts w:ascii="ＭＳ 明朝" w:eastAsia="ＭＳ 明朝" w:hAnsi="ＭＳ 明朝" w:cs="ＭＳ 明朝"/>
          <w:color w:val="000000" w:themeColor="text1"/>
          <w:sz w:val="21"/>
          <w:szCs w:val="21"/>
        </w:rPr>
        <w:t>）といった障害のある人を</w:t>
      </w:r>
      <w:r w:rsidR="00C6340B" w:rsidRPr="00A00D4F">
        <w:rPr>
          <w:rFonts w:ascii="ＭＳ 明朝" w:eastAsia="ＭＳ 明朝" w:hAnsi="ＭＳ 明朝" w:cs="ＭＳ 明朝" w:hint="eastAsia"/>
          <w:color w:val="000000" w:themeColor="text1"/>
          <w:sz w:val="21"/>
          <w:szCs w:val="21"/>
        </w:rPr>
        <w:t>おとしめる</w:t>
      </w:r>
      <w:r w:rsidRPr="00A00D4F">
        <w:rPr>
          <w:rFonts w:ascii="ＭＳ 明朝" w:eastAsia="ＭＳ 明朝" w:hAnsi="ＭＳ 明朝" w:cs="ＭＳ 明朝"/>
          <w:color w:val="000000" w:themeColor="text1"/>
          <w:sz w:val="21"/>
          <w:szCs w:val="21"/>
        </w:rPr>
        <w:t>用語の使用を廃止するための措置；</w:t>
      </w:r>
    </w:p>
    <w:p w14:paraId="01C26FA0" w14:textId="77777777" w:rsidR="00B52C70" w:rsidRPr="00A00D4F" w:rsidRDefault="007C0E72" w:rsidP="004D2F29">
      <w:pPr>
        <w:pBdr>
          <w:top w:val="nil"/>
          <w:left w:val="nil"/>
          <w:bottom w:val="nil"/>
          <w:right w:val="nil"/>
          <w:between w:val="nil"/>
        </w:pBdr>
        <w:ind w:leftChars="71" w:left="142"/>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 法令を条約規定に調和させる取り組みの進捗状況；</w:t>
      </w:r>
    </w:p>
    <w:p w14:paraId="1B4102A0" w14:textId="77777777" w:rsidR="00B52C70" w:rsidRPr="00A00D4F" w:rsidRDefault="007C0E72" w:rsidP="004D2F29">
      <w:pPr>
        <w:pBdr>
          <w:top w:val="nil"/>
          <w:left w:val="nil"/>
          <w:bottom w:val="nil"/>
          <w:right w:val="nil"/>
          <w:between w:val="nil"/>
        </w:pBd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(c) 障害のある人の権利、特に農村部及び遠隔地に住む障害のある女性及び子どもの権利実現に向けた現行政策及び国家戦略（実施期間、目標、人的・技術的・財政的資源の配分を含む）；</w:t>
      </w:r>
    </w:p>
    <w:p w14:paraId="280E8221" w14:textId="01B98CE4" w:rsidR="00B52C70" w:rsidRPr="00A00D4F" w:rsidRDefault="007C0E72" w:rsidP="004D2F29">
      <w:pPr>
        <w:pBdr>
          <w:top w:val="nil"/>
          <w:left w:val="nil"/>
          <w:bottom w:val="nil"/>
          <w:right w:val="nil"/>
          <w:between w:val="nil"/>
        </w:pBdr>
        <w:ind w:leftChars="71" w:left="142"/>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(d) 障害のある人とその代表組織が</w:t>
      </w:r>
      <w:r w:rsidR="0069197E"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条約実施に完全かつ</w:t>
      </w:r>
      <w:r w:rsidR="00AC4FA2" w:rsidRPr="00A00D4F">
        <w:rPr>
          <w:rFonts w:ascii="Century" w:eastAsia="ＭＳ 明朝" w:hAnsi="Century" w:hint="eastAsia"/>
          <w:color w:val="000000" w:themeColor="text1"/>
          <w:sz w:val="21"/>
          <w:szCs w:val="21"/>
          <w:lang w:bidi="hi-IN"/>
        </w:rPr>
        <w:t>実効的</w:t>
      </w:r>
      <w:r w:rsidRPr="00A00D4F">
        <w:rPr>
          <w:rFonts w:ascii="ＭＳ 明朝" w:eastAsia="ＭＳ 明朝" w:hAnsi="ＭＳ 明朝" w:cs="ＭＳ 明朝"/>
          <w:color w:val="000000" w:themeColor="text1"/>
          <w:sz w:val="21"/>
          <w:szCs w:val="21"/>
        </w:rPr>
        <w:t>に参加することを確保する仕組み；</w:t>
      </w:r>
      <w:r w:rsidR="001F38F3" w:rsidRPr="00A00D4F">
        <w:rPr>
          <w:rFonts w:ascii="ＭＳ 明朝" w:eastAsia="ＭＳ 明朝" w:hAnsi="ＭＳ 明朝" w:cs="ＭＳ 明朝"/>
          <w:color w:val="000000" w:themeColor="text1"/>
          <w:sz w:val="21"/>
          <w:szCs w:val="21"/>
        </w:rPr>
        <w:t xml:space="preserve"> </w:t>
      </w:r>
    </w:p>
    <w:p w14:paraId="4FA2F9D7" w14:textId="77777777" w:rsidR="00B52C70" w:rsidRPr="00A00D4F" w:rsidRDefault="007C0E72" w:rsidP="004D2F29">
      <w:pPr>
        <w:pBdr>
          <w:top w:val="nil"/>
          <w:left w:val="nil"/>
          <w:bottom w:val="nil"/>
          <w:right w:val="nil"/>
          <w:between w:val="nil"/>
        </w:pBdr>
        <w:ind w:leftChars="71" w:left="142"/>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(e) 条約の選択議定書の批准計画；</w:t>
      </w:r>
    </w:p>
    <w:p w14:paraId="3A577C61" w14:textId="38DF2DE0" w:rsidR="00B52C70" w:rsidRPr="00A00D4F" w:rsidRDefault="007C0E72" w:rsidP="004D2F29">
      <w:pPr>
        <w:pBdr>
          <w:top w:val="nil"/>
          <w:left w:val="nil"/>
          <w:bottom w:val="nil"/>
          <w:right w:val="nil"/>
          <w:between w:val="nil"/>
        </w:pBd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(f)</w:t>
      </w:r>
      <w:r w:rsidR="001F38F3" w:rsidRPr="00A00D4F">
        <w:rPr>
          <w:rFonts w:ascii="ＭＳ 明朝" w:eastAsia="ＭＳ 明朝" w:hAnsi="ＭＳ 明朝" w:cs="ＭＳ 明朝" w:hint="eastAsia"/>
          <w:color w:val="000000" w:themeColor="text1"/>
          <w:sz w:val="21"/>
          <w:szCs w:val="21"/>
        </w:rPr>
        <w:t xml:space="preserve"> </w:t>
      </w:r>
      <w:r w:rsidR="00672EE0" w:rsidRPr="00A00D4F">
        <w:rPr>
          <w:rFonts w:ascii="ＭＳ 明朝" w:eastAsia="ＭＳ 明朝" w:hAnsi="ＭＳ 明朝" w:cs="ＭＳ 明朝" w:hint="eastAsia"/>
          <w:color w:val="000000" w:themeColor="text1"/>
          <w:sz w:val="21"/>
          <w:szCs w:val="21"/>
        </w:rPr>
        <w:t>障害のある人</w:t>
      </w:r>
      <w:r w:rsidRPr="00A00D4F">
        <w:rPr>
          <w:rFonts w:ascii="ＭＳ 明朝" w:eastAsia="ＭＳ 明朝" w:hAnsi="ＭＳ 明朝" w:cs="ＭＳ 明朝"/>
          <w:color w:val="000000" w:themeColor="text1"/>
          <w:sz w:val="21"/>
          <w:szCs w:val="21"/>
        </w:rPr>
        <w:t>の権利に関する特別報告者の2017年の訪問及びその後の勧告以降、障害のある人の状況改善のために講じられた措置；</w:t>
      </w:r>
    </w:p>
    <w:p w14:paraId="494B75D2" w14:textId="6783A02D" w:rsidR="00B52C70" w:rsidRPr="00A00D4F" w:rsidRDefault="007C0E72" w:rsidP="004D2F29">
      <w:pPr>
        <w:pBdr>
          <w:top w:val="nil"/>
          <w:left w:val="nil"/>
          <w:bottom w:val="nil"/>
          <w:right w:val="nil"/>
          <w:between w:val="nil"/>
        </w:pBd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(g)</w:t>
      </w:r>
      <w:r w:rsidR="001F38F3" w:rsidRPr="00A00D4F">
        <w:rPr>
          <w:rFonts w:ascii="ＭＳ 明朝" w:eastAsia="ＭＳ 明朝" w:hAnsi="ＭＳ 明朝" w:cs="ＭＳ 明朝" w:hint="eastAsia"/>
          <w:color w:val="000000" w:themeColor="text1"/>
          <w:sz w:val="21"/>
          <w:szCs w:val="21"/>
        </w:rPr>
        <w:t xml:space="preserve"> </w:t>
      </w:r>
      <w:r w:rsidR="00672EE0" w:rsidRPr="00A00D4F">
        <w:rPr>
          <w:rFonts w:ascii="ＭＳ 明朝" w:eastAsia="ＭＳ 明朝" w:hAnsi="ＭＳ 明朝" w:cs="ＭＳ 明朝" w:hint="eastAsia"/>
          <w:color w:val="000000" w:themeColor="text1"/>
          <w:sz w:val="21"/>
          <w:szCs w:val="21"/>
        </w:rPr>
        <w:t>障害のある人の</w:t>
      </w:r>
      <w:r w:rsidRPr="00A00D4F">
        <w:rPr>
          <w:rFonts w:ascii="ＭＳ 明朝" w:eastAsia="ＭＳ 明朝" w:hAnsi="ＭＳ 明朝" w:cs="ＭＳ 明朝"/>
          <w:color w:val="000000" w:themeColor="text1"/>
          <w:sz w:val="21"/>
          <w:szCs w:val="21"/>
        </w:rPr>
        <w:t>保護のための国家戦略行動計画（</w:t>
      </w:r>
      <w:r w:rsidR="00B25997" w:rsidRPr="00A00D4F">
        <w:rPr>
          <w:rFonts w:ascii="ＭＳ 明朝" w:eastAsia="ＭＳ 明朝" w:hAnsi="ＭＳ 明朝" w:cs="ＭＳ 明朝" w:hint="eastAsia"/>
          <w:color w:val="000000" w:themeColor="text1"/>
          <w:sz w:val="21"/>
          <w:szCs w:val="21"/>
        </w:rPr>
        <w:t>道（</w:t>
      </w:r>
      <w:r w:rsidR="00B25997" w:rsidRPr="00A00D4F">
        <w:rPr>
          <w:rFonts w:ascii="Century" w:eastAsia="ＭＳ 明朝" w:hAnsi="Century" w:cs="ＭＳ 明朝"/>
          <w:color w:val="000000" w:themeColor="text1"/>
          <w:sz w:val="18"/>
          <w:szCs w:val="18"/>
        </w:rPr>
        <w:t>provincial</w:t>
      </w:r>
      <w:r w:rsidR="00B25997"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w:t>
      </w:r>
      <w:r w:rsidR="00B25997" w:rsidRPr="00A00D4F">
        <w:rPr>
          <w:rFonts w:ascii="ＭＳ 明朝" w:eastAsia="ＭＳ 明朝" w:hAnsi="ＭＳ 明朝" w:cs="ＭＳ 明朝" w:hint="eastAsia"/>
          <w:color w:val="000000" w:themeColor="text1"/>
          <w:sz w:val="21"/>
          <w:szCs w:val="21"/>
        </w:rPr>
        <w:t>区域（</w:t>
      </w:r>
      <w:r w:rsidR="00B25997" w:rsidRPr="00A00D4F">
        <w:rPr>
          <w:rFonts w:ascii="Century" w:eastAsia="ＭＳ 明朝" w:hAnsi="Century" w:cs="ＭＳ 明朝"/>
          <w:color w:val="000000" w:themeColor="text1"/>
          <w:sz w:val="18"/>
          <w:szCs w:val="18"/>
        </w:rPr>
        <w:t>district</w:t>
      </w:r>
      <w:r w:rsidR="00B25997"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・県レベルでの実施に向けた期限付き目標値を含む）及び全国のすべての障害のある人がその実施から平等に恩恵を受けるための予算配分。</w:t>
      </w:r>
    </w:p>
    <w:p w14:paraId="013D20C4" w14:textId="215D3982" w:rsidR="00B25997" w:rsidRPr="00A00D4F" w:rsidRDefault="00B25997" w:rsidP="00C6340B">
      <w:pPr>
        <w:pBdr>
          <w:top w:val="nil"/>
          <w:left w:val="nil"/>
          <w:bottom w:val="nil"/>
          <w:right w:val="nil"/>
          <w:between w:val="nil"/>
        </w:pBdr>
        <w:ind w:left="216" w:hangingChars="135" w:hanging="216"/>
        <w:rPr>
          <w:rFonts w:ascii="ＭＳ 明朝" w:eastAsia="ＭＳ 明朝" w:hAnsi="ＭＳ 明朝" w:cs="ＭＳ 明朝"/>
          <w:color w:val="000000" w:themeColor="text1"/>
          <w:sz w:val="16"/>
          <w:szCs w:val="16"/>
        </w:rPr>
      </w:pPr>
    </w:p>
    <w:p w14:paraId="6EF3D84C" w14:textId="77777777" w:rsidR="00B52C70" w:rsidRPr="00A00D4F" w:rsidRDefault="007C0E72" w:rsidP="00C6340B">
      <w:pPr>
        <w:pBdr>
          <w:top w:val="nil"/>
          <w:left w:val="nil"/>
          <w:bottom w:val="nil"/>
          <w:right w:val="nil"/>
          <w:between w:val="nil"/>
        </w:pBdr>
        <w:spacing w:before="240" w:after="240"/>
        <w:rPr>
          <w:rFonts w:ascii="ＭＳ 明朝" w:eastAsia="ＭＳ 明朝" w:hAnsi="ＭＳ 明朝" w:cs="ＭＳ 明朝"/>
          <w:b/>
          <w:bCs/>
          <w:color w:val="000000" w:themeColor="text1"/>
          <w:sz w:val="24"/>
          <w:szCs w:val="24"/>
        </w:rPr>
      </w:pPr>
      <w:r w:rsidRPr="00A00D4F">
        <w:rPr>
          <w:rFonts w:ascii="ＭＳ 明朝" w:eastAsia="ＭＳ 明朝" w:hAnsi="ＭＳ 明朝" w:cs="ＭＳ 明朝"/>
          <w:b/>
          <w:bCs/>
          <w:color w:val="000000" w:themeColor="text1"/>
          <w:sz w:val="24"/>
          <w:szCs w:val="24"/>
        </w:rPr>
        <w:t>B. 具体的権利（第5～30条）</w:t>
      </w:r>
    </w:p>
    <w:p w14:paraId="1BBDC1BD" w14:textId="77777777" w:rsidR="00B52C70" w:rsidRPr="00A00D4F" w:rsidRDefault="007C0E72" w:rsidP="00943263">
      <w:pPr>
        <w:pBdr>
          <w:top w:val="nil"/>
          <w:left w:val="nil"/>
          <w:bottom w:val="nil"/>
          <w:right w:val="nil"/>
          <w:between w:val="nil"/>
        </w:pBdr>
        <w:spacing w:after="24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平等及び無差別（第5条）</w:t>
      </w:r>
    </w:p>
    <w:p w14:paraId="59BE3950" w14:textId="45379F38" w:rsidR="00B52C70" w:rsidRPr="00A00D4F" w:rsidRDefault="007C0E72">
      <w:pPr>
        <w:pBdr>
          <w:top w:val="nil"/>
          <w:left w:val="nil"/>
          <w:bottom w:val="nil"/>
          <w:right w:val="nil"/>
          <w:between w:val="nil"/>
        </w:pBdr>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 xml:space="preserve">2. </w:t>
      </w:r>
      <w:r w:rsidR="00595E09" w:rsidRPr="00A00D4F">
        <w:rPr>
          <w:rFonts w:ascii="ＭＳ 明朝" w:eastAsia="ＭＳ 明朝" w:hAnsi="ＭＳ 明朝" w:cs="ＭＳ 明朝" w:hint="eastAsia"/>
          <w:color w:val="000000" w:themeColor="text1"/>
          <w:sz w:val="21"/>
          <w:szCs w:val="21"/>
        </w:rPr>
        <w:t>講じた</w:t>
      </w:r>
      <w:r w:rsidRPr="00A00D4F">
        <w:rPr>
          <w:rFonts w:ascii="ＭＳ 明朝" w:eastAsia="ＭＳ 明朝" w:hAnsi="ＭＳ 明朝" w:cs="ＭＳ 明朝"/>
          <w:color w:val="000000" w:themeColor="text1"/>
          <w:sz w:val="21"/>
          <w:szCs w:val="21"/>
        </w:rPr>
        <w:t>以下の措置について委員会に報告してください：</w:t>
      </w:r>
    </w:p>
    <w:p w14:paraId="71A9A11B" w14:textId="28F113E7" w:rsidR="00B52C70" w:rsidRPr="00A00D4F" w:rsidRDefault="007C0E72" w:rsidP="004D2F29">
      <w:pPr>
        <w:pBdr>
          <w:top w:val="nil"/>
          <w:left w:val="nil"/>
          <w:bottom w:val="nil"/>
          <w:right w:val="nil"/>
          <w:between w:val="nil"/>
        </w:pBd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(a) 刑事訴訟法、民事訴訟法、児童権利保護法、改正社会主義労働法、公衆衛生法及び社会主義憲法</w:t>
      </w:r>
      <w:r w:rsidR="00595E09" w:rsidRPr="00A00D4F">
        <w:rPr>
          <w:rFonts w:ascii="ＭＳ 明朝" w:eastAsia="ＭＳ 明朝" w:hAnsi="ＭＳ 明朝" w:cs="ＭＳ 明朝" w:hint="eastAsia"/>
          <w:color w:val="000000" w:themeColor="text1"/>
          <w:sz w:val="21"/>
          <w:szCs w:val="21"/>
        </w:rPr>
        <w:t>などの</w:t>
      </w:r>
      <w:r w:rsidRPr="00A00D4F">
        <w:rPr>
          <w:rFonts w:ascii="ＭＳ 明朝" w:eastAsia="ＭＳ 明朝" w:hAnsi="ＭＳ 明朝" w:cs="ＭＳ 明朝"/>
          <w:color w:val="000000" w:themeColor="text1"/>
          <w:sz w:val="21"/>
          <w:szCs w:val="21"/>
        </w:rPr>
        <w:t>法令において、障害に基づくあらゆる形態の差別（複合差別及び交差差別を含む）を</w:t>
      </w:r>
      <w:r w:rsidR="00595E09" w:rsidRPr="00A00D4F">
        <w:rPr>
          <w:rFonts w:ascii="ＭＳ 明朝" w:eastAsia="ＭＳ 明朝" w:hAnsi="ＭＳ 明朝" w:cs="ＭＳ 明朝" w:hint="eastAsia"/>
          <w:color w:val="000000" w:themeColor="text1"/>
          <w:sz w:val="21"/>
          <w:szCs w:val="21"/>
        </w:rPr>
        <w:t>明確</w:t>
      </w:r>
      <w:r w:rsidRPr="00A00D4F">
        <w:rPr>
          <w:rFonts w:ascii="ＭＳ 明朝" w:eastAsia="ＭＳ 明朝" w:hAnsi="ＭＳ 明朝" w:cs="ＭＳ 明朝"/>
          <w:color w:val="000000" w:themeColor="text1"/>
          <w:sz w:val="21"/>
          <w:szCs w:val="21"/>
        </w:rPr>
        <w:t>に禁止する</w:t>
      </w:r>
      <w:r w:rsidR="00595E09" w:rsidRPr="00A00D4F">
        <w:rPr>
          <w:rFonts w:ascii="ＭＳ 明朝" w:eastAsia="ＭＳ 明朝" w:hAnsi="ＭＳ 明朝" w:cs="ＭＳ 明朝"/>
          <w:color w:val="000000" w:themeColor="text1"/>
          <w:sz w:val="21"/>
          <w:szCs w:val="21"/>
        </w:rPr>
        <w:t>措置</w:t>
      </w:r>
      <w:r w:rsidRPr="00A00D4F">
        <w:rPr>
          <w:rFonts w:ascii="ＭＳ 明朝" w:eastAsia="ＭＳ 明朝" w:hAnsi="ＭＳ 明朝" w:cs="ＭＳ 明朝"/>
          <w:color w:val="000000" w:themeColor="text1"/>
          <w:sz w:val="21"/>
          <w:szCs w:val="21"/>
        </w:rPr>
        <w:t>；</w:t>
      </w:r>
    </w:p>
    <w:p w14:paraId="139669FE" w14:textId="074CAF15" w:rsidR="00B52C70" w:rsidRPr="00A00D4F" w:rsidRDefault="007C0E72" w:rsidP="004D2F29">
      <w:pPr>
        <w:pBdr>
          <w:top w:val="nil"/>
          <w:left w:val="nil"/>
          <w:bottom w:val="nil"/>
          <w:right w:val="nil"/>
          <w:between w:val="nil"/>
        </w:pBdr>
        <w:ind w:leftChars="71" w:left="423" w:hangingChars="134" w:hanging="281"/>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 公的・民間部門で、合理的配慮の拒否を</w:t>
      </w:r>
      <w:r w:rsidR="00595E09"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障害に基づく差別の一形態として認識するための措置。</w:t>
      </w:r>
    </w:p>
    <w:p w14:paraId="0C6CFF62" w14:textId="77777777" w:rsidR="00B52C70" w:rsidRPr="00A00D4F" w:rsidRDefault="007C0E72" w:rsidP="00C6340B">
      <w:pPr>
        <w:pBdr>
          <w:top w:val="nil"/>
          <w:left w:val="nil"/>
          <w:bottom w:val="nil"/>
          <w:right w:val="nil"/>
          <w:between w:val="nil"/>
        </w:pBdr>
        <w:spacing w:before="240" w:after="24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障害のある女性（第6条）</w:t>
      </w:r>
    </w:p>
    <w:p w14:paraId="4C8DF85D" w14:textId="77777777" w:rsidR="00B52C70" w:rsidRPr="00A00D4F" w:rsidRDefault="007C0E72">
      <w:pPr>
        <w:pBdr>
          <w:top w:val="nil"/>
          <w:left w:val="nil"/>
          <w:bottom w:val="nil"/>
          <w:right w:val="nil"/>
          <w:between w:val="nil"/>
        </w:pBdr>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3. 以下の事項に関する情報を提供してください：</w:t>
      </w:r>
    </w:p>
    <w:p w14:paraId="7D7DF69A" w14:textId="391F6EA4" w:rsidR="00B52C70" w:rsidRPr="00A00D4F" w:rsidRDefault="007C0E72" w:rsidP="004D2F29">
      <w:pPr>
        <w:pBdr>
          <w:top w:val="nil"/>
          <w:left w:val="nil"/>
          <w:bottom w:val="nil"/>
          <w:right w:val="nil"/>
          <w:between w:val="nil"/>
        </w:pBd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 xml:space="preserve">(a) </w:t>
      </w:r>
      <w:r w:rsidR="00B71F75" w:rsidRPr="00A00D4F">
        <w:rPr>
          <w:rFonts w:ascii="ＭＳ 明朝" w:eastAsia="ＭＳ 明朝" w:hAnsi="ＭＳ 明朝" w:cs="ＭＳ 明朝"/>
          <w:color w:val="000000" w:themeColor="text1"/>
          <w:sz w:val="21"/>
          <w:szCs w:val="21"/>
        </w:rPr>
        <w:t>農村部・遠隔地を含</w:t>
      </w:r>
      <w:r w:rsidR="003F2FFF" w:rsidRPr="00A00D4F">
        <w:rPr>
          <w:rFonts w:ascii="ＭＳ 明朝" w:eastAsia="ＭＳ 明朝" w:hAnsi="ＭＳ 明朝" w:cs="ＭＳ 明朝" w:hint="eastAsia"/>
          <w:color w:val="000000" w:themeColor="text1"/>
          <w:sz w:val="21"/>
          <w:szCs w:val="21"/>
        </w:rPr>
        <w:t>めて</w:t>
      </w:r>
      <w:r w:rsidRPr="00A00D4F">
        <w:rPr>
          <w:rFonts w:ascii="ＭＳ 明朝" w:eastAsia="ＭＳ 明朝" w:hAnsi="ＭＳ 明朝" w:cs="ＭＳ 明朝"/>
          <w:color w:val="000000" w:themeColor="text1"/>
          <w:sz w:val="21"/>
          <w:szCs w:val="21"/>
        </w:rPr>
        <w:t>障害のある女性及び少女</w:t>
      </w:r>
      <w:r w:rsidR="00B71F75"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その代表組織が、ジェンダー平等、女性のエンパワーメント及び全ての女性</w:t>
      </w:r>
      <w:r w:rsidR="00943263"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少女に影響するその他の問題に関するプログラムの策定・実施に参加することを</w:t>
      </w:r>
      <w:r w:rsidR="00B71F75" w:rsidRPr="00A00D4F">
        <w:rPr>
          <w:rFonts w:ascii="ＭＳ 明朝" w:eastAsia="ＭＳ 明朝" w:hAnsi="ＭＳ 明朝" w:cs="ＭＳ 明朝" w:hint="eastAsia"/>
          <w:color w:val="000000" w:themeColor="text1"/>
          <w:sz w:val="21"/>
          <w:szCs w:val="21"/>
        </w:rPr>
        <w:t>保証</w:t>
      </w:r>
      <w:r w:rsidRPr="00A00D4F">
        <w:rPr>
          <w:rFonts w:ascii="ＭＳ 明朝" w:eastAsia="ＭＳ 明朝" w:hAnsi="ＭＳ 明朝" w:cs="ＭＳ 明朝"/>
          <w:color w:val="000000" w:themeColor="text1"/>
          <w:sz w:val="21"/>
          <w:szCs w:val="21"/>
        </w:rPr>
        <w:t>するための措置；</w:t>
      </w:r>
      <w:r w:rsidR="001F38F3" w:rsidRPr="00A00D4F">
        <w:rPr>
          <w:rFonts w:ascii="ＭＳ 明朝" w:eastAsia="ＭＳ 明朝" w:hAnsi="ＭＳ 明朝" w:cs="ＭＳ 明朝"/>
          <w:color w:val="000000" w:themeColor="text1"/>
          <w:sz w:val="21"/>
          <w:szCs w:val="21"/>
        </w:rPr>
        <w:t xml:space="preserve"> </w:t>
      </w:r>
    </w:p>
    <w:p w14:paraId="646A6495" w14:textId="05E44A52" w:rsidR="00B52C70" w:rsidRPr="00A00D4F" w:rsidRDefault="007C0E72" w:rsidP="004D2F29">
      <w:pPr>
        <w:pBdr>
          <w:top w:val="nil"/>
          <w:left w:val="nil"/>
          <w:bottom w:val="nil"/>
          <w:right w:val="nil"/>
          <w:between w:val="nil"/>
        </w:pBd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 政策、計画、戦略及び予算が</w:t>
      </w:r>
      <w:r w:rsidR="00D538A3"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障害のある女性</w:t>
      </w:r>
      <w:r w:rsidR="00943263"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少女を</w:t>
      </w:r>
      <w:r w:rsidR="00943263" w:rsidRPr="00A00D4F">
        <w:rPr>
          <w:rFonts w:ascii="ＭＳ 明朝" w:eastAsia="ＭＳ 明朝" w:hAnsi="ＭＳ 明朝" w:cs="ＭＳ 明朝" w:hint="eastAsia"/>
          <w:color w:val="000000" w:themeColor="text1"/>
          <w:sz w:val="21"/>
          <w:szCs w:val="21"/>
        </w:rPr>
        <w:t>含んで</w:t>
      </w:r>
      <w:r w:rsidRPr="00A00D4F">
        <w:rPr>
          <w:rFonts w:ascii="ＭＳ 明朝" w:eastAsia="ＭＳ 明朝" w:hAnsi="ＭＳ 明朝" w:cs="ＭＳ 明朝"/>
          <w:color w:val="000000" w:themeColor="text1"/>
          <w:sz w:val="21"/>
          <w:szCs w:val="21"/>
        </w:rPr>
        <w:t>いることを</w:t>
      </w:r>
      <w:r w:rsidR="00D538A3" w:rsidRPr="00A00D4F">
        <w:rPr>
          <w:rFonts w:ascii="ＭＳ 明朝" w:eastAsia="ＭＳ 明朝" w:hAnsi="ＭＳ 明朝" w:cs="ＭＳ 明朝" w:hint="eastAsia"/>
          <w:color w:val="000000" w:themeColor="text1"/>
          <w:sz w:val="21"/>
          <w:szCs w:val="21"/>
        </w:rPr>
        <w:t>確実に</w:t>
      </w:r>
      <w:r w:rsidRPr="00A00D4F">
        <w:rPr>
          <w:rFonts w:ascii="ＭＳ 明朝" w:eastAsia="ＭＳ 明朝" w:hAnsi="ＭＳ 明朝" w:cs="ＭＳ 明朝"/>
          <w:color w:val="000000" w:themeColor="text1"/>
          <w:sz w:val="21"/>
          <w:szCs w:val="21"/>
        </w:rPr>
        <w:t>するための措置；</w:t>
      </w:r>
    </w:p>
    <w:p w14:paraId="60A1A508" w14:textId="2203DCDF" w:rsidR="00B52C70" w:rsidRPr="00A00D4F" w:rsidRDefault="007C0E72" w:rsidP="004D2F29">
      <w:pPr>
        <w:pBdr>
          <w:top w:val="nil"/>
          <w:left w:val="nil"/>
          <w:bottom w:val="nil"/>
          <w:right w:val="nil"/>
          <w:between w:val="nil"/>
        </w:pBd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lastRenderedPageBreak/>
        <w:t>(c) 機能障害を理由に、障害のある</w:t>
      </w:r>
      <w:r w:rsidR="00D538A3" w:rsidRPr="00A00D4F">
        <w:rPr>
          <w:rFonts w:ascii="ＭＳ 明朝" w:eastAsia="ＭＳ 明朝" w:hAnsi="ＭＳ 明朝" w:cs="ＭＳ 明朝"/>
          <w:color w:val="000000" w:themeColor="text1"/>
          <w:sz w:val="21"/>
          <w:szCs w:val="21"/>
        </w:rPr>
        <w:t>若い</w:t>
      </w:r>
      <w:r w:rsidRPr="00A00D4F">
        <w:rPr>
          <w:rFonts w:ascii="ＭＳ 明朝" w:eastAsia="ＭＳ 明朝" w:hAnsi="ＭＳ 明朝" w:cs="ＭＳ 明朝"/>
          <w:color w:val="000000" w:themeColor="text1"/>
          <w:sz w:val="21"/>
          <w:szCs w:val="21"/>
        </w:rPr>
        <w:t>女性に対し「自己犠牲」を強いる慣行、すなわち障害のある退役軍人と自発的に結婚するよう圧力をかけ、それが国への貢献の一部とされる慣行；</w:t>
      </w:r>
    </w:p>
    <w:p w14:paraId="34451C3E" w14:textId="38E1E728" w:rsidR="00B52C70" w:rsidRPr="00A00D4F" w:rsidRDefault="007C0E72" w:rsidP="004D2F29">
      <w:pPr>
        <w:pBdr>
          <w:top w:val="nil"/>
          <w:left w:val="nil"/>
          <w:bottom w:val="nil"/>
          <w:right w:val="nil"/>
          <w:between w:val="nil"/>
        </w:pBd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(d) 障害のある女性及び少女とその代表組織</w:t>
      </w:r>
      <w:r w:rsidR="00D538A3"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、障害者保護中央委員会</w:t>
      </w:r>
      <w:r w:rsidR="00D538A3" w:rsidRPr="00A00D4F">
        <w:rPr>
          <w:rFonts w:ascii="ＭＳ 明朝" w:eastAsia="ＭＳ 明朝" w:hAnsi="ＭＳ 明朝" w:cs="ＭＳ 明朝" w:hint="eastAsia"/>
          <w:color w:val="000000" w:themeColor="text1"/>
          <w:sz w:val="21"/>
          <w:szCs w:val="21"/>
        </w:rPr>
        <w:t>（</w:t>
      </w:r>
      <w:r w:rsidR="00D538A3" w:rsidRPr="00A00D4F">
        <w:rPr>
          <w:rFonts w:ascii="Century" w:eastAsia="ＭＳ 明朝" w:hAnsi="Century" w:cs="ＭＳ 明朝"/>
          <w:color w:val="000000" w:themeColor="text1"/>
          <w:sz w:val="18"/>
          <w:szCs w:val="18"/>
        </w:rPr>
        <w:t>Central Committee for the Protection of Persons with Disabilities</w:t>
      </w:r>
      <w:r w:rsidR="00D538A3" w:rsidRPr="00A00D4F">
        <w:rPr>
          <w:rFonts w:ascii="ＭＳ 明朝" w:eastAsia="ＭＳ 明朝" w:hAnsi="ＭＳ 明朝" w:cs="ＭＳ 明朝" w:hint="eastAsia"/>
          <w:color w:val="000000" w:themeColor="text1"/>
          <w:sz w:val="21"/>
          <w:szCs w:val="21"/>
        </w:rPr>
        <w:t>）への</w:t>
      </w:r>
      <w:r w:rsidRPr="00A00D4F">
        <w:rPr>
          <w:rFonts w:ascii="ＭＳ 明朝" w:eastAsia="ＭＳ 明朝" w:hAnsi="ＭＳ 明朝" w:cs="ＭＳ 明朝"/>
          <w:color w:val="000000" w:themeColor="text1"/>
          <w:sz w:val="21"/>
          <w:szCs w:val="21"/>
        </w:rPr>
        <w:t>参加</w:t>
      </w:r>
      <w:r w:rsidR="00D538A3"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関与。</w:t>
      </w:r>
    </w:p>
    <w:p w14:paraId="5A59456C" w14:textId="77777777"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障害のある子ども（第7条）</w:t>
      </w:r>
    </w:p>
    <w:p w14:paraId="2DC92457" w14:textId="1987C632"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4. 以下の事項に関する情報を提供してください：</w:t>
      </w:r>
      <w:r w:rsidR="0097131E" w:rsidRPr="00A00D4F">
        <w:rPr>
          <w:rFonts w:ascii="ＭＳ 明朝" w:eastAsia="ＭＳ 明朝" w:hAnsi="ＭＳ 明朝" w:cs="ＭＳ 明朝"/>
          <w:color w:val="000000" w:themeColor="text1"/>
          <w:sz w:val="21"/>
          <w:szCs w:val="21"/>
        </w:rPr>
        <w:t xml:space="preserve"> </w:t>
      </w:r>
    </w:p>
    <w:p w14:paraId="1883EADC" w14:textId="7A31DC71" w:rsidR="00B52C70" w:rsidRPr="00A00D4F" w:rsidRDefault="007C0E72" w:rsidP="004D2F29">
      <w:pPr>
        <w:spacing w:before="280"/>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(a) 家庭内</w:t>
      </w:r>
      <w:r w:rsidR="00A83004" w:rsidRPr="00A00D4F">
        <w:rPr>
          <w:rFonts w:ascii="ＭＳ 明朝" w:eastAsia="ＭＳ 明朝" w:hAnsi="ＭＳ 明朝" w:cs="ＭＳ 明朝" w:hint="eastAsia"/>
          <w:color w:val="000000" w:themeColor="text1"/>
          <w:sz w:val="21"/>
          <w:szCs w:val="21"/>
        </w:rPr>
        <w:t>や家族外の擁護での</w:t>
      </w:r>
      <w:r w:rsidRPr="00A00D4F">
        <w:rPr>
          <w:rFonts w:ascii="ＭＳ 明朝" w:eastAsia="ＭＳ 明朝" w:hAnsi="ＭＳ 明朝" w:cs="ＭＳ 明朝"/>
          <w:color w:val="000000" w:themeColor="text1"/>
          <w:sz w:val="21"/>
          <w:szCs w:val="21"/>
        </w:rPr>
        <w:t>隔離から障害のある子どもを保護し、障害のある子ども、その家族</w:t>
      </w:r>
      <w:r w:rsidR="00A83004"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養育者に対するサービスと支援を提供するために講じた措置；</w:t>
      </w:r>
    </w:p>
    <w:p w14:paraId="17D5B7D1" w14:textId="7162BD7E" w:rsidR="00B52C70" w:rsidRPr="00A00D4F" w:rsidRDefault="007C0E72" w:rsidP="004D2F29">
      <w:pPr>
        <w:spacing w:after="280"/>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w:t>
      </w:r>
      <w:r w:rsidR="001F38F3" w:rsidRPr="00A00D4F">
        <w:rPr>
          <w:rFonts w:ascii="ＭＳ 明朝" w:eastAsia="ＭＳ 明朝" w:hAnsi="ＭＳ 明朝" w:cs="ＭＳ 明朝" w:hint="eastAsia"/>
          <w:color w:val="000000" w:themeColor="text1"/>
          <w:sz w:val="21"/>
          <w:szCs w:val="21"/>
        </w:rPr>
        <w:t xml:space="preserve"> </w:t>
      </w:r>
      <w:r w:rsidRPr="00A00D4F">
        <w:rPr>
          <w:rFonts w:ascii="ＭＳ 明朝" w:eastAsia="ＭＳ 明朝" w:hAnsi="ＭＳ 明朝" w:cs="ＭＳ 明朝"/>
          <w:color w:val="000000" w:themeColor="text1"/>
          <w:sz w:val="21"/>
          <w:szCs w:val="21"/>
        </w:rPr>
        <w:t>精神（psychosocial）障害</w:t>
      </w:r>
      <w:r w:rsidR="008B488D"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知的障害のある子どもを含む</w:t>
      </w:r>
      <w:r w:rsidR="008B488D" w:rsidRPr="00A00D4F">
        <w:rPr>
          <w:rFonts w:ascii="ＭＳ 明朝" w:eastAsia="ＭＳ 明朝" w:hAnsi="ＭＳ 明朝" w:cs="ＭＳ 明朝" w:hint="eastAsia"/>
          <w:color w:val="000000" w:themeColor="text1"/>
          <w:sz w:val="21"/>
          <w:szCs w:val="21"/>
        </w:rPr>
        <w:t>、</w:t>
      </w:r>
      <w:r w:rsidR="008B488D" w:rsidRPr="00A00D4F">
        <w:rPr>
          <w:rFonts w:ascii="ＭＳ 明朝" w:eastAsia="ＭＳ 明朝" w:hAnsi="ＭＳ 明朝" w:cs="ＭＳ 明朝"/>
          <w:color w:val="000000" w:themeColor="text1"/>
          <w:sz w:val="21"/>
          <w:szCs w:val="21"/>
        </w:rPr>
        <w:t>障害のある子ども</w:t>
      </w:r>
      <w:r w:rsidRPr="00A00D4F">
        <w:rPr>
          <w:rFonts w:ascii="ＭＳ 明朝" w:eastAsia="ＭＳ 明朝" w:hAnsi="ＭＳ 明朝" w:cs="ＭＳ 明朝"/>
          <w:color w:val="000000" w:themeColor="text1"/>
          <w:sz w:val="21"/>
          <w:szCs w:val="21"/>
        </w:rPr>
        <w:t>が、自身に影響を及ぼす事項について効果的に参加し、意見を表明できるようにするための</w:t>
      </w:r>
      <w:r w:rsidR="008B488D" w:rsidRPr="00A00D4F">
        <w:rPr>
          <w:rFonts w:ascii="ＭＳ 明朝" w:eastAsia="ＭＳ 明朝" w:hAnsi="ＭＳ 明朝" w:cs="ＭＳ 明朝" w:hint="eastAsia"/>
          <w:color w:val="000000" w:themeColor="text1"/>
          <w:sz w:val="21"/>
          <w:szCs w:val="21"/>
        </w:rPr>
        <w:t>、現在実施されている</w:t>
      </w:r>
      <w:r w:rsidRPr="00A00D4F">
        <w:rPr>
          <w:rFonts w:ascii="ＭＳ 明朝" w:eastAsia="ＭＳ 明朝" w:hAnsi="ＭＳ 明朝" w:cs="ＭＳ 明朝"/>
          <w:color w:val="000000" w:themeColor="text1"/>
          <w:sz w:val="21"/>
          <w:szCs w:val="21"/>
        </w:rPr>
        <w:t>制度。</w:t>
      </w:r>
    </w:p>
    <w:p w14:paraId="7CF981BF" w14:textId="77777777"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意識の向上（第8条）</w:t>
      </w:r>
    </w:p>
    <w:p w14:paraId="0AF37EC4" w14:textId="77777777"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5. 以下の措置について委員会に報告してください：</w:t>
      </w:r>
    </w:p>
    <w:p w14:paraId="3A52DAC7" w14:textId="740C83C8" w:rsidR="00B52C70" w:rsidRPr="00A00D4F" w:rsidRDefault="007C0E72" w:rsidP="004D2F29">
      <w:pPr>
        <w:spacing w:before="280"/>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(a) 障害のある人、その保護者・家族、関連専門職グループ、及びあらゆるレベルの政府職員</w:t>
      </w:r>
      <w:r w:rsidRPr="00A00D4F">
        <w:rPr>
          <w:rFonts w:ascii="ＭＳ 明朝" w:eastAsia="ＭＳ 明朝" w:hAnsi="ＭＳ 明朝" w:cs="ＭＳ 明朝"/>
          <w:color w:val="000000" w:themeColor="text1"/>
          <w:sz w:val="18"/>
          <w:szCs w:val="18"/>
        </w:rPr>
        <w:t>（訳注　中央政府とすべての地方自治体の職員）</w:t>
      </w:r>
      <w:r w:rsidRPr="00A00D4F">
        <w:rPr>
          <w:rFonts w:ascii="ＭＳ 明朝" w:eastAsia="ＭＳ 明朝" w:hAnsi="ＭＳ 明朝" w:cs="ＭＳ 明朝"/>
          <w:color w:val="000000" w:themeColor="text1"/>
          <w:sz w:val="21"/>
          <w:szCs w:val="21"/>
        </w:rPr>
        <w:t>に対し、全ての障害のある人の権利と尊厳に関する認識を高める；</w:t>
      </w:r>
    </w:p>
    <w:p w14:paraId="179FD944" w14:textId="5CB878C7" w:rsidR="00B52C70" w:rsidRPr="00A00D4F" w:rsidRDefault="007C0E72" w:rsidP="004D2F29">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 xml:space="preserve">(b) </w:t>
      </w:r>
      <w:r w:rsidR="008B488D" w:rsidRPr="00A00D4F">
        <w:rPr>
          <w:rFonts w:ascii="ＭＳ 明朝" w:eastAsia="ＭＳ 明朝" w:hAnsi="ＭＳ 明朝" w:cs="ＭＳ 明朝"/>
          <w:color w:val="000000" w:themeColor="text1"/>
          <w:sz w:val="21"/>
          <w:szCs w:val="21"/>
        </w:rPr>
        <w:t>メディアが</w:t>
      </w:r>
      <w:r w:rsidR="008B488D"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障害のある人の技能、長所、能力</w:t>
      </w:r>
      <w:r w:rsidR="00AE50CC"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社会への貢献を認識し、障害のある人の肯定的なイメージを発信するよう促す；</w:t>
      </w:r>
    </w:p>
    <w:p w14:paraId="6A5EB86D" w14:textId="46AB0AE0" w:rsidR="00B52C70" w:rsidRPr="00A00D4F" w:rsidRDefault="007C0E72" w:rsidP="004D2F29">
      <w:pPr>
        <w:spacing w:after="280"/>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(c) 特に地方及び遠隔地域において、精神障害</w:t>
      </w:r>
      <w:r w:rsidR="0002104A"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知的障害、</w:t>
      </w:r>
      <w:r w:rsidR="00F41012" w:rsidRPr="00A00D4F">
        <w:rPr>
          <w:rFonts w:ascii="ＭＳ 明朝" w:eastAsia="ＭＳ 明朝" w:hAnsi="ＭＳ 明朝" w:cs="ＭＳ 明朝"/>
          <w:color w:val="000000" w:themeColor="text1"/>
          <w:sz w:val="21"/>
          <w:szCs w:val="21"/>
        </w:rPr>
        <w:t>その他の障害</w:t>
      </w:r>
      <w:r w:rsidR="00F41012"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脳性麻痺、自閉症、ダウン症、二分脊椎、低身長症など</w:t>
      </w:r>
      <w:r w:rsidR="00F41012" w:rsidRPr="00A00D4F">
        <w:rPr>
          <w:rFonts w:ascii="ＭＳ 明朝" w:eastAsia="ＭＳ 明朝" w:hAnsi="ＭＳ 明朝" w:cs="ＭＳ 明朝" w:hint="eastAsia"/>
          <w:color w:val="000000" w:themeColor="text1"/>
          <w:sz w:val="21"/>
          <w:szCs w:val="21"/>
        </w:rPr>
        <w:t>）</w:t>
      </w:r>
      <w:r w:rsidR="0002104A" w:rsidRPr="00A00D4F">
        <w:rPr>
          <w:rFonts w:ascii="ＭＳ 明朝" w:eastAsia="ＭＳ 明朝" w:hAnsi="ＭＳ 明朝" w:cs="ＭＳ 明朝" w:hint="eastAsia"/>
          <w:color w:val="000000" w:themeColor="text1"/>
          <w:sz w:val="21"/>
          <w:szCs w:val="21"/>
        </w:rPr>
        <w:t>についての</w:t>
      </w:r>
      <w:r w:rsidRPr="00A00D4F">
        <w:rPr>
          <w:rFonts w:ascii="ＭＳ 明朝" w:eastAsia="ＭＳ 明朝" w:hAnsi="ＭＳ 明朝" w:cs="ＭＳ 明朝"/>
          <w:color w:val="000000" w:themeColor="text1"/>
          <w:sz w:val="21"/>
          <w:szCs w:val="21"/>
        </w:rPr>
        <w:t>認識を高める。</w:t>
      </w:r>
    </w:p>
    <w:p w14:paraId="4ED62CAD" w14:textId="77777777"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アクセシビリティ（第9条）</w:t>
      </w:r>
    </w:p>
    <w:p w14:paraId="097CC517" w14:textId="77777777"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6. 以下の措置について委員会に最新情報を提供してください：</w:t>
      </w:r>
    </w:p>
    <w:p w14:paraId="12A1A779" w14:textId="0CE11330" w:rsidR="00B52C70" w:rsidRPr="00A00D4F" w:rsidRDefault="007C0E72" w:rsidP="004D2F29">
      <w:pPr>
        <w:spacing w:before="280"/>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(a) 特に地方及び遠隔地域に</w:t>
      </w:r>
      <w:r w:rsidR="00810D04"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アクセシビリティ</w:t>
      </w:r>
      <w:r w:rsidR="00810D04" w:rsidRPr="00A00D4F">
        <w:rPr>
          <w:rFonts w:ascii="ＭＳ 明朝" w:eastAsia="ＭＳ 明朝" w:hAnsi="ＭＳ 明朝" w:cs="ＭＳ 明朝" w:hint="eastAsia"/>
          <w:color w:val="000000" w:themeColor="text1"/>
          <w:sz w:val="21"/>
          <w:szCs w:val="21"/>
        </w:rPr>
        <w:t>を</w:t>
      </w:r>
      <w:r w:rsidRPr="00A00D4F">
        <w:rPr>
          <w:rFonts w:ascii="ＭＳ 明朝" w:eastAsia="ＭＳ 明朝" w:hAnsi="ＭＳ 明朝" w:cs="ＭＳ 明朝"/>
          <w:color w:val="000000" w:themeColor="text1"/>
          <w:sz w:val="21"/>
          <w:szCs w:val="21"/>
        </w:rPr>
        <w:t>改善</w:t>
      </w:r>
      <w:r w:rsidR="00810D04" w:rsidRPr="00A00D4F">
        <w:rPr>
          <w:rFonts w:ascii="ＭＳ 明朝" w:eastAsia="ＭＳ 明朝" w:hAnsi="ＭＳ 明朝" w:cs="ＭＳ 明朝" w:hint="eastAsia"/>
          <w:color w:val="000000" w:themeColor="text1"/>
          <w:sz w:val="21"/>
          <w:szCs w:val="21"/>
        </w:rPr>
        <w:t>するための</w:t>
      </w:r>
      <w:r w:rsidRPr="00A00D4F">
        <w:rPr>
          <w:rFonts w:ascii="ＭＳ 明朝" w:eastAsia="ＭＳ 明朝" w:hAnsi="ＭＳ 明朝" w:cs="ＭＳ 明朝"/>
          <w:color w:val="000000" w:themeColor="text1"/>
          <w:sz w:val="21"/>
          <w:szCs w:val="21"/>
        </w:rPr>
        <w:t>、</w:t>
      </w:r>
      <w:r w:rsidR="00810D04" w:rsidRPr="00A00D4F">
        <w:rPr>
          <w:rFonts w:ascii="ＭＳ 明朝" w:eastAsia="ＭＳ 明朝" w:hAnsi="ＭＳ 明朝" w:cs="ＭＳ 明朝" w:hint="eastAsia"/>
          <w:color w:val="000000" w:themeColor="text1"/>
          <w:sz w:val="21"/>
          <w:szCs w:val="21"/>
        </w:rPr>
        <w:t>また、</w:t>
      </w:r>
      <w:r w:rsidRPr="00A00D4F">
        <w:rPr>
          <w:rFonts w:ascii="ＭＳ 明朝" w:eastAsia="ＭＳ 明朝" w:hAnsi="ＭＳ 明朝" w:cs="ＭＳ 明朝"/>
          <w:color w:val="000000" w:themeColor="text1"/>
          <w:sz w:val="21"/>
          <w:szCs w:val="21"/>
        </w:rPr>
        <w:t>物理的環境、交通、情報通信技術、施設及びサービス</w:t>
      </w:r>
      <w:r w:rsidR="00810D04"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アクセシビリティ基準を遵守するための</w:t>
      </w:r>
      <w:r w:rsidR="00810D04"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省庁間プログラム</w:t>
      </w:r>
      <w:r w:rsidR="00810D04" w:rsidRPr="00A00D4F">
        <w:rPr>
          <w:rFonts w:ascii="ＭＳ 明朝" w:eastAsia="ＭＳ 明朝" w:hAnsi="ＭＳ 明朝" w:cs="ＭＳ 明朝" w:hint="eastAsia"/>
          <w:color w:val="000000" w:themeColor="text1"/>
          <w:sz w:val="21"/>
          <w:szCs w:val="21"/>
        </w:rPr>
        <w:t>を</w:t>
      </w:r>
      <w:r w:rsidRPr="00A00D4F">
        <w:rPr>
          <w:rFonts w:ascii="ＭＳ 明朝" w:eastAsia="ＭＳ 明朝" w:hAnsi="ＭＳ 明朝" w:cs="ＭＳ 明朝"/>
          <w:color w:val="000000" w:themeColor="text1"/>
          <w:sz w:val="21"/>
          <w:szCs w:val="21"/>
        </w:rPr>
        <w:t>実施</w:t>
      </w:r>
      <w:r w:rsidR="00810D04" w:rsidRPr="00A00D4F">
        <w:rPr>
          <w:rFonts w:ascii="ＭＳ 明朝" w:eastAsia="ＭＳ 明朝" w:hAnsi="ＭＳ 明朝" w:cs="ＭＳ 明朝" w:hint="eastAsia"/>
          <w:color w:val="000000" w:themeColor="text1"/>
          <w:sz w:val="21"/>
          <w:szCs w:val="21"/>
        </w:rPr>
        <w:t>する</w:t>
      </w:r>
      <w:r w:rsidRPr="00A00D4F">
        <w:rPr>
          <w:rFonts w:ascii="ＭＳ 明朝" w:eastAsia="ＭＳ 明朝" w:hAnsi="ＭＳ 明朝" w:cs="ＭＳ 明朝"/>
          <w:color w:val="000000" w:themeColor="text1"/>
          <w:sz w:val="21"/>
          <w:szCs w:val="21"/>
        </w:rPr>
        <w:t>；</w:t>
      </w:r>
    </w:p>
    <w:p w14:paraId="5EA29590" w14:textId="1FF7FAC1" w:rsidR="00B52C70" w:rsidRPr="00A00D4F" w:rsidRDefault="007C0E72" w:rsidP="004D2F29">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w:t>
      </w:r>
      <w:r w:rsidR="001F38F3" w:rsidRPr="00A00D4F">
        <w:rPr>
          <w:rFonts w:ascii="ＭＳ 明朝" w:eastAsia="ＭＳ 明朝" w:hAnsi="ＭＳ 明朝" w:cs="ＭＳ 明朝" w:hint="eastAsia"/>
          <w:color w:val="000000" w:themeColor="text1"/>
          <w:sz w:val="21"/>
          <w:szCs w:val="21"/>
        </w:rPr>
        <w:t xml:space="preserve"> </w:t>
      </w:r>
      <w:r w:rsidRPr="00A00D4F">
        <w:rPr>
          <w:rFonts w:ascii="ＭＳ 明朝" w:eastAsia="ＭＳ 明朝" w:hAnsi="ＭＳ 明朝" w:cs="ＭＳ 明朝"/>
          <w:color w:val="000000" w:themeColor="text1"/>
          <w:sz w:val="21"/>
          <w:szCs w:val="21"/>
        </w:rPr>
        <w:t>公共調達法</w:t>
      </w:r>
      <w:r w:rsidR="00810D04"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政策</w:t>
      </w:r>
      <w:r w:rsidR="00810D04" w:rsidRPr="00A00D4F">
        <w:rPr>
          <w:rFonts w:ascii="ＭＳ 明朝" w:eastAsia="ＭＳ 明朝" w:hAnsi="ＭＳ 明朝" w:cs="ＭＳ 明朝" w:hint="eastAsia"/>
          <w:color w:val="000000" w:themeColor="text1"/>
          <w:sz w:val="21"/>
          <w:szCs w:val="21"/>
        </w:rPr>
        <w:t>で、</w:t>
      </w:r>
      <w:r w:rsidR="00810D04" w:rsidRPr="00A00D4F">
        <w:rPr>
          <w:rFonts w:ascii="ＭＳ 明朝" w:eastAsia="ＭＳ 明朝" w:hAnsi="ＭＳ 明朝" w:cs="ＭＳ 明朝"/>
          <w:color w:val="000000" w:themeColor="text1"/>
          <w:sz w:val="21"/>
          <w:szCs w:val="21"/>
        </w:rPr>
        <w:t>物品及びサービスに関する</w:t>
      </w:r>
      <w:r w:rsidRPr="00A00D4F">
        <w:rPr>
          <w:rFonts w:ascii="ＭＳ 明朝" w:eastAsia="ＭＳ 明朝" w:hAnsi="ＭＳ 明朝" w:cs="ＭＳ 明朝"/>
          <w:color w:val="000000" w:themeColor="text1"/>
          <w:sz w:val="21"/>
          <w:szCs w:val="21"/>
        </w:rPr>
        <w:t>アクセシビリティ及びユニバーサルデザイン要件</w:t>
      </w:r>
      <w:r w:rsidR="00810D04" w:rsidRPr="00A00D4F">
        <w:rPr>
          <w:rFonts w:ascii="ＭＳ 明朝" w:eastAsia="ＭＳ 明朝" w:hAnsi="ＭＳ 明朝" w:cs="ＭＳ 明朝" w:hint="eastAsia"/>
          <w:color w:val="000000" w:themeColor="text1"/>
          <w:sz w:val="21"/>
          <w:szCs w:val="21"/>
        </w:rPr>
        <w:t>を</w:t>
      </w:r>
      <w:r w:rsidRPr="00A00D4F">
        <w:rPr>
          <w:rFonts w:ascii="ＭＳ 明朝" w:eastAsia="ＭＳ 明朝" w:hAnsi="ＭＳ 明朝" w:cs="ＭＳ 明朝"/>
          <w:color w:val="000000" w:themeColor="text1"/>
          <w:sz w:val="21"/>
          <w:szCs w:val="21"/>
        </w:rPr>
        <w:t>確保</w:t>
      </w:r>
      <w:r w:rsidR="00810D04" w:rsidRPr="00A00D4F">
        <w:rPr>
          <w:rFonts w:ascii="ＭＳ 明朝" w:eastAsia="ＭＳ 明朝" w:hAnsi="ＭＳ 明朝" w:cs="ＭＳ 明朝" w:hint="eastAsia"/>
          <w:color w:val="000000" w:themeColor="text1"/>
          <w:sz w:val="21"/>
          <w:szCs w:val="21"/>
        </w:rPr>
        <w:t>する</w:t>
      </w:r>
      <w:r w:rsidRPr="00A00D4F">
        <w:rPr>
          <w:rFonts w:ascii="ＭＳ 明朝" w:eastAsia="ＭＳ 明朝" w:hAnsi="ＭＳ 明朝" w:cs="ＭＳ 明朝"/>
          <w:color w:val="000000" w:themeColor="text1"/>
          <w:sz w:val="21"/>
          <w:szCs w:val="21"/>
        </w:rPr>
        <w:t>；</w:t>
      </w:r>
    </w:p>
    <w:p w14:paraId="1E508F87" w14:textId="5ABCB88B" w:rsidR="00B52C70" w:rsidRPr="00A00D4F" w:rsidRDefault="007C0E72" w:rsidP="004D2F29">
      <w:pPr>
        <w:spacing w:after="280"/>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(c) アクセシビリティに関する法的義務を達成するための長期的</w:t>
      </w:r>
      <w:r w:rsidR="00696F82" w:rsidRPr="00A00D4F">
        <w:rPr>
          <w:rFonts w:ascii="ＭＳ 明朝" w:eastAsia="ＭＳ 明朝" w:hAnsi="ＭＳ 明朝" w:cs="ＭＳ 明朝" w:hint="eastAsia"/>
          <w:color w:val="000000" w:themeColor="text1"/>
          <w:sz w:val="21"/>
          <w:szCs w:val="21"/>
        </w:rPr>
        <w:t>指針（</w:t>
      </w:r>
      <w:r w:rsidR="00696F82" w:rsidRPr="00A00D4F">
        <w:rPr>
          <w:rFonts w:ascii="Century" w:eastAsia="ＭＳ 明朝" w:hAnsi="Century" w:cs="ＭＳ 明朝"/>
          <w:color w:val="000000" w:themeColor="text1"/>
          <w:sz w:val="18"/>
          <w:szCs w:val="18"/>
        </w:rPr>
        <w:t>road map</w:t>
      </w:r>
      <w:r w:rsidR="00696F82" w:rsidRPr="00A00D4F">
        <w:rPr>
          <w:rFonts w:ascii="ＭＳ 明朝" w:eastAsia="ＭＳ 明朝" w:hAnsi="ＭＳ 明朝" w:cs="ＭＳ 明朝" w:hint="eastAsia"/>
          <w:color w:val="000000" w:themeColor="text1"/>
          <w:sz w:val="21"/>
          <w:szCs w:val="21"/>
        </w:rPr>
        <w:t>）に対応・</w:t>
      </w:r>
      <w:r w:rsidR="00696F82" w:rsidRPr="00A00D4F">
        <w:rPr>
          <w:rFonts w:ascii="ＭＳ 明朝" w:eastAsia="ＭＳ 明朝" w:hAnsi="ＭＳ 明朝" w:cs="ＭＳ 明朝"/>
          <w:color w:val="000000" w:themeColor="text1"/>
          <w:sz w:val="21"/>
          <w:szCs w:val="21"/>
        </w:rPr>
        <w:t>実施</w:t>
      </w:r>
      <w:r w:rsidR="00696F82" w:rsidRPr="00A00D4F">
        <w:rPr>
          <w:rFonts w:ascii="ＭＳ 明朝" w:eastAsia="ＭＳ 明朝" w:hAnsi="ＭＳ 明朝" w:cs="ＭＳ 明朝" w:hint="eastAsia"/>
          <w:color w:val="000000" w:themeColor="text1"/>
          <w:sz w:val="21"/>
          <w:szCs w:val="21"/>
        </w:rPr>
        <w:t>する</w:t>
      </w:r>
      <w:r w:rsidRPr="00A00D4F">
        <w:rPr>
          <w:rFonts w:ascii="ＭＳ 明朝" w:eastAsia="ＭＳ 明朝" w:hAnsi="ＭＳ 明朝" w:cs="ＭＳ 明朝"/>
          <w:color w:val="000000" w:themeColor="text1"/>
          <w:sz w:val="21"/>
          <w:szCs w:val="21"/>
        </w:rPr>
        <w:t>。</w:t>
      </w:r>
    </w:p>
    <w:p w14:paraId="139EFC32" w14:textId="15008D88"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生命</w:t>
      </w:r>
      <w:r w:rsidR="00A8228B" w:rsidRPr="00A00D4F">
        <w:rPr>
          <w:rFonts w:ascii="ＭＳ 明朝" w:eastAsia="ＭＳ 明朝" w:hAnsi="ＭＳ 明朝" w:cs="ＭＳ 明朝" w:hint="eastAsia"/>
          <w:b/>
          <w:bCs/>
          <w:color w:val="000000" w:themeColor="text1"/>
          <w:sz w:val="22"/>
          <w:szCs w:val="22"/>
        </w:rPr>
        <w:t>に対する</w:t>
      </w:r>
      <w:r w:rsidRPr="00A00D4F">
        <w:rPr>
          <w:rFonts w:ascii="ＭＳ 明朝" w:eastAsia="ＭＳ 明朝" w:hAnsi="ＭＳ 明朝" w:cs="ＭＳ 明朝"/>
          <w:b/>
          <w:bCs/>
          <w:color w:val="000000" w:themeColor="text1"/>
          <w:sz w:val="22"/>
          <w:szCs w:val="22"/>
        </w:rPr>
        <w:t>権利（第10条）</w:t>
      </w:r>
    </w:p>
    <w:p w14:paraId="553DCEF3" w14:textId="25DCAD38"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7. 障害を持って生まれた子どもに対する嬰児殺しの慣行を根絶し、その</w:t>
      </w:r>
      <w:r w:rsidR="00696F82" w:rsidRPr="00A00D4F">
        <w:rPr>
          <w:rFonts w:ascii="ＭＳ 明朝" w:eastAsia="ＭＳ 明朝" w:hAnsi="ＭＳ 明朝" w:cs="ＭＳ 明朝" w:hint="eastAsia"/>
          <w:color w:val="000000" w:themeColor="text1"/>
          <w:sz w:val="21"/>
          <w:szCs w:val="21"/>
        </w:rPr>
        <w:t>子どもたちの</w:t>
      </w:r>
      <w:r w:rsidRPr="00A00D4F">
        <w:rPr>
          <w:rFonts w:ascii="ＭＳ 明朝" w:eastAsia="ＭＳ 明朝" w:hAnsi="ＭＳ 明朝" w:cs="ＭＳ 明朝"/>
          <w:color w:val="000000" w:themeColor="text1"/>
          <w:sz w:val="21"/>
          <w:szCs w:val="21"/>
        </w:rPr>
        <w:t>発達のための安全でアクセシブルなケアと法的保護を提供するための措置について情報を提供してください。</w:t>
      </w:r>
    </w:p>
    <w:p w14:paraId="3F391060" w14:textId="5142567F"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危険な状況</w:t>
      </w:r>
      <w:r w:rsidR="00EA49D9" w:rsidRPr="00A00D4F">
        <w:rPr>
          <w:rFonts w:ascii="ＭＳ 明朝" w:eastAsia="ＭＳ 明朝" w:hAnsi="ＭＳ 明朝" w:cs="ＭＳ 明朝" w:hint="eastAsia"/>
          <w:b/>
          <w:bCs/>
          <w:color w:val="000000" w:themeColor="text1"/>
          <w:sz w:val="22"/>
          <w:szCs w:val="22"/>
        </w:rPr>
        <w:t>および</w:t>
      </w:r>
      <w:r w:rsidRPr="00A00D4F">
        <w:rPr>
          <w:rFonts w:ascii="ＭＳ 明朝" w:eastAsia="ＭＳ 明朝" w:hAnsi="ＭＳ 明朝" w:cs="ＭＳ 明朝"/>
          <w:b/>
          <w:bCs/>
          <w:color w:val="000000" w:themeColor="text1"/>
          <w:sz w:val="22"/>
          <w:szCs w:val="22"/>
        </w:rPr>
        <w:t>人道的緊急事態（第11条）</w:t>
      </w:r>
    </w:p>
    <w:p w14:paraId="0B361363" w14:textId="7DDF5854"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8. 障害のある人</w:t>
      </w:r>
      <w:r w:rsidR="00696F82" w:rsidRPr="00A00D4F">
        <w:rPr>
          <w:rFonts w:ascii="ＭＳ 明朝" w:eastAsia="ＭＳ 明朝" w:hAnsi="ＭＳ 明朝" w:cs="ＭＳ 明朝" w:hint="eastAsia"/>
          <w:color w:val="000000" w:themeColor="text1"/>
          <w:sz w:val="21"/>
          <w:szCs w:val="21"/>
        </w:rPr>
        <w:t>の、</w:t>
      </w:r>
      <w:r w:rsidR="006376EA" w:rsidRPr="00A00D4F">
        <w:rPr>
          <w:rFonts w:ascii="ＭＳ 明朝" w:eastAsia="ＭＳ 明朝" w:hAnsi="ＭＳ 明朝" w:cs="ＭＳ 明朝" w:hint="eastAsia"/>
          <w:color w:val="000000" w:themeColor="text1"/>
          <w:sz w:val="21"/>
          <w:szCs w:val="21"/>
        </w:rPr>
        <w:t>その</w:t>
      </w:r>
      <w:r w:rsidRPr="00A00D4F">
        <w:rPr>
          <w:rFonts w:ascii="ＭＳ 明朝" w:eastAsia="ＭＳ 明朝" w:hAnsi="ＭＳ 明朝" w:cs="ＭＳ 明朝"/>
          <w:color w:val="000000" w:themeColor="text1"/>
          <w:sz w:val="21"/>
          <w:szCs w:val="21"/>
        </w:rPr>
        <w:t>代表</w:t>
      </w:r>
      <w:r w:rsidR="00F41012" w:rsidRPr="00A00D4F">
        <w:rPr>
          <w:rFonts w:ascii="ＭＳ 明朝" w:eastAsia="ＭＳ 明朝" w:hAnsi="ＭＳ 明朝" w:cs="ＭＳ 明朝" w:hint="eastAsia"/>
          <w:color w:val="000000" w:themeColor="text1"/>
          <w:sz w:val="21"/>
          <w:szCs w:val="21"/>
        </w:rPr>
        <w:t>する</w:t>
      </w:r>
      <w:r w:rsidRPr="00A00D4F">
        <w:rPr>
          <w:rFonts w:ascii="ＭＳ 明朝" w:eastAsia="ＭＳ 明朝" w:hAnsi="ＭＳ 明朝" w:cs="ＭＳ 明朝"/>
          <w:color w:val="000000" w:themeColor="text1"/>
          <w:sz w:val="21"/>
          <w:szCs w:val="21"/>
        </w:rPr>
        <w:t>組織を通じた参加のための</w:t>
      </w:r>
      <w:r w:rsidR="006376EA" w:rsidRPr="00A00D4F">
        <w:rPr>
          <w:rFonts w:ascii="ＭＳ 明朝" w:eastAsia="ＭＳ 明朝" w:hAnsi="ＭＳ 明朝" w:cs="ＭＳ 明朝" w:hint="eastAsia"/>
          <w:color w:val="000000" w:themeColor="text1"/>
          <w:sz w:val="21"/>
          <w:szCs w:val="21"/>
        </w:rPr>
        <w:t>もの</w:t>
      </w:r>
      <w:r w:rsidRPr="00A00D4F">
        <w:rPr>
          <w:rFonts w:ascii="ＭＳ 明朝" w:eastAsia="ＭＳ 明朝" w:hAnsi="ＭＳ 明朝" w:cs="ＭＳ 明朝"/>
          <w:color w:val="000000" w:themeColor="text1"/>
          <w:sz w:val="21"/>
          <w:szCs w:val="21"/>
        </w:rPr>
        <w:t>を含め、以下の措置について情報を提供してください：</w:t>
      </w:r>
    </w:p>
    <w:p w14:paraId="34926EA5" w14:textId="20711B6C" w:rsidR="00B52C70" w:rsidRPr="00A00D4F" w:rsidRDefault="007C0E72" w:rsidP="004D2F29">
      <w:pPr>
        <w:spacing w:before="280"/>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lastRenderedPageBreak/>
        <w:t>(a) 新型コロナウイルス感染症（</w:t>
      </w:r>
      <w:r w:rsidRPr="00A00D4F">
        <w:rPr>
          <w:rFonts w:ascii="Century" w:eastAsia="ＭＳ 明朝" w:hAnsi="Century" w:cs="ＭＳ 明朝"/>
          <w:color w:val="000000" w:themeColor="text1"/>
          <w:sz w:val="21"/>
          <w:szCs w:val="21"/>
        </w:rPr>
        <w:t>COVID-19</w:t>
      </w:r>
      <w:r w:rsidRPr="00A00D4F">
        <w:rPr>
          <w:rFonts w:ascii="ＭＳ 明朝" w:eastAsia="ＭＳ 明朝" w:hAnsi="ＭＳ 明朝" w:cs="ＭＳ 明朝"/>
          <w:color w:val="000000" w:themeColor="text1"/>
          <w:sz w:val="21"/>
          <w:szCs w:val="21"/>
        </w:rPr>
        <w:t>）パンデミック</w:t>
      </w:r>
      <w:r w:rsidR="006376EA"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将来のあらゆる健康上の緊急事態、気候変動</w:t>
      </w:r>
      <w:r w:rsidR="006376EA" w:rsidRPr="00A00D4F">
        <w:rPr>
          <w:rFonts w:ascii="ＭＳ 明朝" w:eastAsia="ＭＳ 明朝" w:hAnsi="ＭＳ 明朝" w:cs="ＭＳ 明朝" w:hint="eastAsia"/>
          <w:color w:val="000000" w:themeColor="text1"/>
          <w:sz w:val="21"/>
          <w:szCs w:val="21"/>
        </w:rPr>
        <w:t>に照らして</w:t>
      </w:r>
      <w:r w:rsidRPr="00A00D4F">
        <w:rPr>
          <w:rFonts w:ascii="ＭＳ 明朝" w:eastAsia="ＭＳ 明朝" w:hAnsi="ＭＳ 明朝" w:cs="ＭＳ 明朝"/>
          <w:color w:val="000000" w:themeColor="text1"/>
          <w:sz w:val="21"/>
          <w:szCs w:val="21"/>
        </w:rPr>
        <w:t>、対象を絞った持続可能な人道的緊急事態枠組みを確立する。これには、障害のある人の</w:t>
      </w:r>
      <w:r w:rsidR="006376EA" w:rsidRPr="00A00D4F">
        <w:rPr>
          <w:rFonts w:ascii="ＭＳ 明朝" w:eastAsia="ＭＳ 明朝" w:hAnsi="ＭＳ 明朝" w:cs="ＭＳ 明朝" w:hint="eastAsia"/>
          <w:color w:val="000000" w:themeColor="text1"/>
          <w:sz w:val="21"/>
          <w:szCs w:val="21"/>
        </w:rPr>
        <w:t>喫緊</w:t>
      </w:r>
      <w:r w:rsidRPr="00A00D4F">
        <w:rPr>
          <w:rFonts w:ascii="ＭＳ 明朝" w:eastAsia="ＭＳ 明朝" w:hAnsi="ＭＳ 明朝" w:cs="ＭＳ 明朝"/>
          <w:color w:val="000000" w:themeColor="text1"/>
          <w:sz w:val="21"/>
          <w:szCs w:val="21"/>
        </w:rPr>
        <w:t>の及び長期的なニーズを満たす支援</w:t>
      </w:r>
      <w:r w:rsidR="00CC6B8D"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提供を</w:t>
      </w:r>
      <w:r w:rsidR="00CC6B8D" w:rsidRPr="00A00D4F">
        <w:rPr>
          <w:rFonts w:ascii="ＭＳ 明朝" w:eastAsia="ＭＳ 明朝" w:hAnsi="ＭＳ 明朝" w:cs="ＭＳ 明朝" w:hint="eastAsia"/>
          <w:color w:val="000000" w:themeColor="text1"/>
          <w:sz w:val="21"/>
          <w:szCs w:val="21"/>
        </w:rPr>
        <w:t>保証</w:t>
      </w:r>
      <w:r w:rsidRPr="00A00D4F">
        <w:rPr>
          <w:rFonts w:ascii="ＭＳ 明朝" w:eastAsia="ＭＳ 明朝" w:hAnsi="ＭＳ 明朝" w:cs="ＭＳ 明朝"/>
          <w:color w:val="000000" w:themeColor="text1"/>
          <w:sz w:val="21"/>
          <w:szCs w:val="21"/>
        </w:rPr>
        <w:t>する措置を含む。</w:t>
      </w:r>
    </w:p>
    <w:p w14:paraId="70AB73D3" w14:textId="2E35C5CB" w:rsidR="00B52C70" w:rsidRPr="00A00D4F" w:rsidRDefault="007C0E72" w:rsidP="004D2F29">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 xml:space="preserve">(b) </w:t>
      </w:r>
      <w:r w:rsidRPr="00A00D4F">
        <w:rPr>
          <w:rFonts w:ascii="Century" w:eastAsia="ＭＳ 明朝" w:hAnsi="Century" w:cs="ＭＳ 明朝"/>
          <w:color w:val="000000" w:themeColor="text1"/>
          <w:sz w:val="21"/>
          <w:szCs w:val="21"/>
        </w:rPr>
        <w:t>COVID-19</w:t>
      </w:r>
      <w:r w:rsidRPr="00A00D4F">
        <w:rPr>
          <w:rFonts w:ascii="ＭＳ 明朝" w:eastAsia="ＭＳ 明朝" w:hAnsi="ＭＳ 明朝" w:cs="ＭＳ 明朝"/>
          <w:color w:val="000000" w:themeColor="text1"/>
          <w:sz w:val="21"/>
          <w:szCs w:val="21"/>
        </w:rPr>
        <w:t>予防プログラムの範囲</w:t>
      </w:r>
      <w:r w:rsidR="00CC6B8D" w:rsidRPr="00A00D4F">
        <w:rPr>
          <w:rFonts w:ascii="ＭＳ 明朝" w:eastAsia="ＭＳ 明朝" w:hAnsi="ＭＳ 明朝" w:cs="ＭＳ 明朝" w:hint="eastAsia"/>
          <w:color w:val="000000" w:themeColor="text1"/>
          <w:sz w:val="21"/>
          <w:szCs w:val="21"/>
        </w:rPr>
        <w:t>（</w:t>
      </w:r>
      <w:r w:rsidR="00CC6B8D" w:rsidRPr="00A00D4F">
        <w:rPr>
          <w:rFonts w:ascii="Century" w:eastAsia="ＭＳ 明朝" w:hAnsi="Century" w:cs="ＭＳ 明朝"/>
          <w:color w:val="000000" w:themeColor="text1"/>
          <w:sz w:val="18"/>
          <w:szCs w:val="18"/>
        </w:rPr>
        <w:t>scope</w:t>
      </w:r>
      <w:r w:rsidR="00CC6B8D"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ワクチンの利用に関するアクセシブルな情報を提供する；</w:t>
      </w:r>
    </w:p>
    <w:p w14:paraId="7C875538" w14:textId="77777777" w:rsidR="00B52C70" w:rsidRPr="00A00D4F" w:rsidRDefault="007C0E72" w:rsidP="004D2F29">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 xml:space="preserve">(c) </w:t>
      </w:r>
      <w:r w:rsidRPr="00A00D4F">
        <w:rPr>
          <w:rFonts w:ascii="Century" w:eastAsia="ＭＳ 明朝" w:hAnsi="Century" w:cs="ＭＳ 明朝"/>
          <w:color w:val="000000" w:themeColor="text1"/>
          <w:sz w:val="21"/>
          <w:szCs w:val="21"/>
        </w:rPr>
        <w:t>2015-2030</w:t>
      </w:r>
      <w:r w:rsidRPr="00A00D4F">
        <w:rPr>
          <w:rFonts w:ascii="ＭＳ 明朝" w:eastAsia="ＭＳ 明朝" w:hAnsi="ＭＳ 明朝" w:cs="ＭＳ 明朝"/>
          <w:color w:val="000000" w:themeColor="text1"/>
          <w:sz w:val="21"/>
          <w:szCs w:val="21"/>
        </w:rPr>
        <w:t>年仙台防災枠組及びパリ協定を実施する。</w:t>
      </w:r>
    </w:p>
    <w:p w14:paraId="6EDD3103" w14:textId="5FF1C221"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法律の前に</w:t>
      </w:r>
      <w:r w:rsidR="00EA49D9" w:rsidRPr="00A00D4F">
        <w:rPr>
          <w:rFonts w:ascii="ＭＳ 明朝" w:eastAsia="ＭＳ 明朝" w:hAnsi="ＭＳ 明朝" w:cs="ＭＳ 明朝" w:hint="eastAsia"/>
          <w:b/>
          <w:bCs/>
          <w:color w:val="000000" w:themeColor="text1"/>
          <w:sz w:val="22"/>
          <w:szCs w:val="22"/>
        </w:rPr>
        <w:t>ひとしく</w:t>
      </w:r>
      <w:r w:rsidRPr="00A00D4F">
        <w:rPr>
          <w:rFonts w:ascii="ＭＳ 明朝" w:eastAsia="ＭＳ 明朝" w:hAnsi="ＭＳ 明朝" w:cs="ＭＳ 明朝"/>
          <w:b/>
          <w:bCs/>
          <w:color w:val="000000" w:themeColor="text1"/>
          <w:sz w:val="22"/>
          <w:szCs w:val="22"/>
        </w:rPr>
        <w:t>認められる権利（第12条）</w:t>
      </w:r>
    </w:p>
    <w:p w14:paraId="36AE410B" w14:textId="77777777"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9. 以下の措置について情報を提供してください：</w:t>
      </w:r>
    </w:p>
    <w:p w14:paraId="56020DB3" w14:textId="5E552D6C" w:rsidR="00B52C70" w:rsidRPr="00A00D4F" w:rsidRDefault="007C0E72" w:rsidP="004D2F29">
      <w:pPr>
        <w:spacing w:before="280"/>
        <w:ind w:leftChars="71" w:left="425" w:hangingChars="135" w:hanging="283"/>
        <w:rPr>
          <w:rFonts w:ascii="ＭＳ 明朝" w:eastAsia="ＭＳ 明朝" w:hAnsi="ＭＳ 明朝" w:cs="ＭＳ 明朝"/>
          <w:color w:val="000000" w:themeColor="text1"/>
          <w:sz w:val="21"/>
          <w:szCs w:val="21"/>
        </w:rPr>
      </w:pPr>
      <w:bookmarkStart w:id="0" w:name="_40hkfnsp4t53" w:colFirst="0" w:colLast="0"/>
      <w:bookmarkEnd w:id="0"/>
      <w:r w:rsidRPr="00A00D4F">
        <w:rPr>
          <w:rFonts w:ascii="ＭＳ 明朝" w:eastAsia="ＭＳ 明朝" w:hAnsi="ＭＳ 明朝" w:cs="ＭＳ 明朝"/>
          <w:color w:val="000000" w:themeColor="text1"/>
          <w:sz w:val="21"/>
          <w:szCs w:val="21"/>
        </w:rPr>
        <w:t>(a) すべての障害のある人、特に精神障害のある人</w:t>
      </w:r>
      <w:r w:rsidR="001E29A7"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知的障害のある人が、生活のあらゆる分野において法的能力を</w:t>
      </w:r>
      <w:r w:rsidR="001E29A7" w:rsidRPr="00A00D4F">
        <w:rPr>
          <w:rFonts w:ascii="ＭＳ 明朝" w:eastAsia="ＭＳ 明朝" w:hAnsi="ＭＳ 明朝" w:cs="ＭＳ 明朝"/>
          <w:color w:val="000000" w:themeColor="text1"/>
          <w:sz w:val="21"/>
          <w:szCs w:val="21"/>
        </w:rPr>
        <w:t>享有</w:t>
      </w:r>
      <w:r w:rsidRPr="00A00D4F">
        <w:rPr>
          <w:rFonts w:ascii="ＭＳ 明朝" w:eastAsia="ＭＳ 明朝" w:hAnsi="ＭＳ 明朝" w:cs="ＭＳ 明朝"/>
          <w:color w:val="000000" w:themeColor="text1"/>
          <w:sz w:val="21"/>
          <w:szCs w:val="21"/>
        </w:rPr>
        <w:t>することを</w:t>
      </w:r>
      <w:r w:rsidR="001E29A7" w:rsidRPr="00A00D4F">
        <w:rPr>
          <w:rFonts w:ascii="ＭＳ 明朝" w:eastAsia="ＭＳ 明朝" w:hAnsi="ＭＳ 明朝" w:cs="ＭＳ 明朝" w:hint="eastAsia"/>
          <w:color w:val="000000" w:themeColor="text1"/>
          <w:sz w:val="21"/>
          <w:szCs w:val="21"/>
        </w:rPr>
        <w:t>保証</w:t>
      </w:r>
      <w:r w:rsidRPr="00A00D4F">
        <w:rPr>
          <w:rFonts w:ascii="ＭＳ 明朝" w:eastAsia="ＭＳ 明朝" w:hAnsi="ＭＳ 明朝" w:cs="ＭＳ 明朝"/>
          <w:color w:val="000000" w:themeColor="text1"/>
          <w:sz w:val="21"/>
          <w:szCs w:val="21"/>
        </w:rPr>
        <w:t>する；</w:t>
      </w:r>
    </w:p>
    <w:p w14:paraId="27D4698A" w14:textId="04BC6C6B" w:rsidR="00B52C70" w:rsidRPr="00A00D4F" w:rsidRDefault="007C0E72" w:rsidP="004D2F29">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 委員会の一般</w:t>
      </w:r>
      <w:r w:rsidR="001E29A7" w:rsidRPr="00A00D4F">
        <w:rPr>
          <w:rFonts w:ascii="ＭＳ 明朝" w:eastAsia="ＭＳ 明朝" w:hAnsi="ＭＳ 明朝" w:cs="ＭＳ 明朝" w:hint="eastAsia"/>
          <w:color w:val="000000" w:themeColor="text1"/>
          <w:sz w:val="21"/>
          <w:szCs w:val="21"/>
        </w:rPr>
        <w:t>的</w:t>
      </w:r>
      <w:r w:rsidRPr="00A00D4F">
        <w:rPr>
          <w:rFonts w:ascii="ＭＳ 明朝" w:eastAsia="ＭＳ 明朝" w:hAnsi="ＭＳ 明朝" w:cs="ＭＳ 明朝"/>
          <w:color w:val="000000" w:themeColor="text1"/>
          <w:sz w:val="21"/>
          <w:szCs w:val="21"/>
        </w:rPr>
        <w:t>意見第1号（2014年）を考慮し、後見制度その他の代理意思決定制度を支援付き意思決定制度に置き換える；</w:t>
      </w:r>
    </w:p>
    <w:p w14:paraId="606643DB" w14:textId="213AE0CC" w:rsidR="001E29A7" w:rsidRPr="00A00D4F" w:rsidRDefault="001E29A7" w:rsidP="002925ED">
      <w:pPr>
        <w:spacing w:afterLines="50" w:after="120" w:line="240" w:lineRule="exact"/>
        <w:ind w:leftChars="171" w:left="405" w:hangingChars="35" w:hanging="63"/>
        <w:rPr>
          <w:rFonts w:ascii="ＭＳ 明朝" w:eastAsia="ＭＳ 明朝" w:hAnsi="ＭＳ 明朝" w:cs="ＭＳ 明朝"/>
          <w:color w:val="000000" w:themeColor="text1"/>
          <w:sz w:val="18"/>
          <w:szCs w:val="18"/>
        </w:rPr>
      </w:pPr>
      <w:r w:rsidRPr="00A00D4F">
        <w:rPr>
          <w:rFonts w:ascii="ＭＳ 明朝" w:eastAsia="ＭＳ 明朝" w:hAnsi="ＭＳ 明朝" w:cs="ＭＳ 明朝" w:hint="eastAsia"/>
          <w:color w:val="000000" w:themeColor="text1"/>
          <w:sz w:val="18"/>
          <w:szCs w:val="18"/>
        </w:rPr>
        <w:t xml:space="preserve">（訳注　</w:t>
      </w:r>
      <w:r w:rsidRPr="00A00D4F">
        <w:rPr>
          <w:rFonts w:ascii="ＭＳ 明朝" w:eastAsia="ＭＳ 明朝" w:hAnsi="ＭＳ 明朝" w:cs="ＭＳ 明朝"/>
          <w:color w:val="000000" w:themeColor="text1"/>
          <w:sz w:val="18"/>
          <w:szCs w:val="18"/>
        </w:rPr>
        <w:t>一般</w:t>
      </w:r>
      <w:r w:rsidRPr="00A00D4F">
        <w:rPr>
          <w:rFonts w:ascii="ＭＳ 明朝" w:eastAsia="ＭＳ 明朝" w:hAnsi="ＭＳ 明朝" w:cs="ＭＳ 明朝" w:hint="eastAsia"/>
          <w:color w:val="000000" w:themeColor="text1"/>
          <w:sz w:val="18"/>
          <w:szCs w:val="18"/>
        </w:rPr>
        <w:t>的</w:t>
      </w:r>
      <w:r w:rsidRPr="00A00D4F">
        <w:rPr>
          <w:rFonts w:ascii="ＭＳ 明朝" w:eastAsia="ＭＳ 明朝" w:hAnsi="ＭＳ 明朝" w:cs="ＭＳ 明朝"/>
          <w:color w:val="000000" w:themeColor="text1"/>
          <w:sz w:val="18"/>
          <w:szCs w:val="18"/>
        </w:rPr>
        <w:t>意見第1号</w:t>
      </w:r>
      <w:r w:rsidRPr="00A00D4F">
        <w:rPr>
          <w:rFonts w:ascii="ＭＳ 明朝" w:eastAsia="ＭＳ 明朝" w:hAnsi="ＭＳ 明朝" w:cs="ＭＳ 明朝" w:hint="eastAsia"/>
          <w:color w:val="000000" w:themeColor="text1"/>
          <w:sz w:val="18"/>
          <w:szCs w:val="18"/>
        </w:rPr>
        <w:t>は、「</w:t>
      </w:r>
      <w:r w:rsidRPr="00A00D4F">
        <w:rPr>
          <w:rFonts w:ascii="ＭＳ 明朝" w:eastAsia="ＭＳ 明朝" w:hAnsi="ＭＳ 明朝" w:cs="ＭＳ 明朝"/>
          <w:color w:val="000000" w:themeColor="text1"/>
          <w:sz w:val="18"/>
          <w:szCs w:val="18"/>
        </w:rPr>
        <w:t>第12条：法律の前における平等な承認</w:t>
      </w:r>
      <w:r w:rsidRPr="00A00D4F">
        <w:rPr>
          <w:rFonts w:ascii="ＭＳ 明朝" w:eastAsia="ＭＳ 明朝" w:hAnsi="ＭＳ 明朝" w:cs="ＭＳ 明朝" w:hint="eastAsia"/>
          <w:color w:val="000000" w:themeColor="text1"/>
          <w:sz w:val="18"/>
          <w:szCs w:val="18"/>
        </w:rPr>
        <w:t>」についてのもの。）</w:t>
      </w:r>
    </w:p>
    <w:p w14:paraId="1AE1A0FC" w14:textId="702A1E21" w:rsidR="00B52C70" w:rsidRPr="00A00D4F" w:rsidRDefault="007C0E72" w:rsidP="004D2F29">
      <w:pPr>
        <w:spacing w:after="280"/>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(c) 障害のある女性を含む障害のある人が、公的および私的分野に</w:t>
      </w:r>
      <w:r w:rsidR="009436E0" w:rsidRPr="00A00D4F">
        <w:rPr>
          <w:rFonts w:ascii="ＭＳ 明朝" w:eastAsia="ＭＳ 明朝" w:hAnsi="ＭＳ 明朝" w:cs="ＭＳ 明朝" w:hint="eastAsia"/>
          <w:color w:val="000000" w:themeColor="text1"/>
          <w:sz w:val="21"/>
          <w:szCs w:val="21"/>
        </w:rPr>
        <w:t>で</w:t>
      </w:r>
      <w:r w:rsidRPr="00A00D4F">
        <w:rPr>
          <w:rFonts w:ascii="ＭＳ 明朝" w:eastAsia="ＭＳ 明朝" w:hAnsi="ＭＳ 明朝" w:cs="ＭＳ 明朝"/>
          <w:color w:val="000000" w:themeColor="text1"/>
          <w:sz w:val="21"/>
          <w:szCs w:val="21"/>
        </w:rPr>
        <w:t>、財産を所有・相続し、自身の財務を管理し、銀行融資、住宅ローン、その他の金融信用</w:t>
      </w:r>
      <w:r w:rsidR="009436E0" w:rsidRPr="00A00D4F">
        <w:rPr>
          <w:rFonts w:ascii="ＭＳ 明朝" w:eastAsia="ＭＳ 明朝" w:hAnsi="ＭＳ 明朝" w:cs="ＭＳ 明朝" w:hint="eastAsia"/>
          <w:color w:val="000000" w:themeColor="text1"/>
          <w:sz w:val="21"/>
          <w:szCs w:val="21"/>
        </w:rPr>
        <w:t>サービスや</w:t>
      </w:r>
      <w:r w:rsidRPr="00A00D4F">
        <w:rPr>
          <w:rFonts w:ascii="ＭＳ 明朝" w:eastAsia="ＭＳ 明朝" w:hAnsi="ＭＳ 明朝" w:cs="ＭＳ 明朝"/>
          <w:color w:val="000000" w:themeColor="text1"/>
          <w:sz w:val="21"/>
          <w:szCs w:val="21"/>
        </w:rPr>
        <w:t>銀行手続きに平等にアクセスする権利を</w:t>
      </w:r>
      <w:r w:rsidR="009436E0" w:rsidRPr="00A00D4F">
        <w:rPr>
          <w:rFonts w:ascii="ＭＳ 明朝" w:eastAsia="ＭＳ 明朝" w:hAnsi="ＭＳ 明朝" w:cs="ＭＳ 明朝" w:hint="eastAsia"/>
          <w:color w:val="000000" w:themeColor="text1"/>
          <w:sz w:val="21"/>
          <w:szCs w:val="21"/>
        </w:rPr>
        <w:t>保証</w:t>
      </w:r>
      <w:r w:rsidRPr="00A00D4F">
        <w:rPr>
          <w:rFonts w:ascii="ＭＳ 明朝" w:eastAsia="ＭＳ 明朝" w:hAnsi="ＭＳ 明朝" w:cs="ＭＳ 明朝"/>
          <w:color w:val="000000" w:themeColor="text1"/>
          <w:sz w:val="21"/>
          <w:szCs w:val="21"/>
        </w:rPr>
        <w:t>する。</w:t>
      </w:r>
    </w:p>
    <w:p w14:paraId="5CE9B2D2" w14:textId="1AD2C5B0"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司法</w:t>
      </w:r>
      <w:r w:rsidR="00EA49D9" w:rsidRPr="00A00D4F">
        <w:rPr>
          <w:rFonts w:ascii="ＭＳ 明朝" w:eastAsia="ＭＳ 明朝" w:hAnsi="ＭＳ 明朝" w:cs="ＭＳ 明朝"/>
          <w:b/>
          <w:bCs/>
          <w:color w:val="000000" w:themeColor="text1"/>
          <w:sz w:val="22"/>
          <w:szCs w:val="22"/>
        </w:rPr>
        <w:t>手続の利用の機会</w:t>
      </w:r>
      <w:r w:rsidRPr="00A00D4F">
        <w:rPr>
          <w:rFonts w:ascii="ＭＳ 明朝" w:eastAsia="ＭＳ 明朝" w:hAnsi="ＭＳ 明朝" w:cs="ＭＳ 明朝"/>
          <w:b/>
          <w:bCs/>
          <w:color w:val="000000" w:themeColor="text1"/>
          <w:sz w:val="22"/>
          <w:szCs w:val="22"/>
        </w:rPr>
        <w:t>（第13条）</w:t>
      </w:r>
    </w:p>
    <w:p w14:paraId="0C7E02E0" w14:textId="77777777"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10. 以下の措置について情報を提供してください：</w:t>
      </w:r>
    </w:p>
    <w:p w14:paraId="59410405" w14:textId="10F5887B" w:rsidR="00B52C70" w:rsidRPr="00A00D4F" w:rsidRDefault="007C0E72" w:rsidP="004D2F29">
      <w:pPr>
        <w:spacing w:before="280"/>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(a) 障害のある女性を含む全ての障害のある人が、他の</w:t>
      </w:r>
      <w:r w:rsidR="00945880" w:rsidRPr="00A00D4F">
        <w:rPr>
          <w:rFonts w:ascii="ＭＳ 明朝" w:eastAsia="ＭＳ 明朝" w:hAnsi="ＭＳ 明朝" w:cs="ＭＳ 明朝" w:hint="eastAsia"/>
          <w:color w:val="000000" w:themeColor="text1"/>
          <w:sz w:val="21"/>
          <w:szCs w:val="21"/>
        </w:rPr>
        <w:t>人</w:t>
      </w:r>
      <w:r w:rsidRPr="00A00D4F">
        <w:rPr>
          <w:rFonts w:ascii="ＭＳ 明朝" w:eastAsia="ＭＳ 明朝" w:hAnsi="ＭＳ 明朝" w:cs="ＭＳ 明朝"/>
          <w:color w:val="000000" w:themeColor="text1"/>
          <w:sz w:val="21"/>
          <w:szCs w:val="21"/>
        </w:rPr>
        <w:t>と平等に、法的手続きの全段階</w:t>
      </w:r>
      <w:r w:rsidR="00945880" w:rsidRPr="00A00D4F">
        <w:rPr>
          <w:rFonts w:ascii="ＭＳ 明朝" w:eastAsia="ＭＳ 明朝" w:hAnsi="ＭＳ 明朝" w:cs="ＭＳ 明朝" w:hint="eastAsia"/>
          <w:color w:val="000000" w:themeColor="text1"/>
          <w:sz w:val="21"/>
          <w:szCs w:val="21"/>
        </w:rPr>
        <w:t>で</w:t>
      </w:r>
      <w:r w:rsidRPr="00A00D4F">
        <w:rPr>
          <w:rFonts w:ascii="ＭＳ 明朝" w:eastAsia="ＭＳ 明朝" w:hAnsi="ＭＳ 明朝" w:cs="ＭＳ 明朝"/>
          <w:color w:val="000000" w:themeColor="text1"/>
          <w:sz w:val="21"/>
          <w:szCs w:val="21"/>
        </w:rPr>
        <w:t>完全かつ</w:t>
      </w:r>
      <w:r w:rsidR="00AC4FA2" w:rsidRPr="00A00D4F">
        <w:rPr>
          <w:rFonts w:ascii="ＭＳ 明朝" w:eastAsia="ＭＳ 明朝" w:hAnsi="ＭＳ 明朝" w:cs="ＭＳ 明朝" w:hint="eastAsia"/>
          <w:color w:val="000000" w:themeColor="text1"/>
          <w:sz w:val="21"/>
          <w:szCs w:val="21"/>
        </w:rPr>
        <w:t>実効的な</w:t>
      </w:r>
      <w:r w:rsidRPr="00A00D4F">
        <w:rPr>
          <w:rFonts w:ascii="ＭＳ 明朝" w:eastAsia="ＭＳ 明朝" w:hAnsi="ＭＳ 明朝" w:cs="ＭＳ 明朝"/>
          <w:color w:val="000000" w:themeColor="text1"/>
          <w:sz w:val="21"/>
          <w:szCs w:val="21"/>
        </w:rPr>
        <w:t>司法へのアクセスを保障されるよう、法律及び慣行を整備する。これには、手続き的配慮</w:t>
      </w:r>
      <w:r w:rsidR="00945880"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年齢に応じた配慮の提供、アクセシブルな情報の提供を含む；</w:t>
      </w:r>
    </w:p>
    <w:p w14:paraId="2E4419F2" w14:textId="2353306C" w:rsidR="00B52C70" w:rsidRPr="00A00D4F" w:rsidRDefault="007C0E72" w:rsidP="004D2F29">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 司法分野</w:t>
      </w:r>
      <w:r w:rsidR="00945880" w:rsidRPr="00A00D4F">
        <w:rPr>
          <w:rFonts w:ascii="ＭＳ 明朝" w:eastAsia="ＭＳ 明朝" w:hAnsi="ＭＳ 明朝" w:cs="ＭＳ 明朝" w:hint="eastAsia"/>
          <w:color w:val="000000" w:themeColor="text1"/>
          <w:sz w:val="21"/>
          <w:szCs w:val="21"/>
        </w:rPr>
        <w:t>で、</w:t>
      </w:r>
      <w:r w:rsidRPr="00A00D4F">
        <w:rPr>
          <w:rFonts w:ascii="ＭＳ 明朝" w:eastAsia="ＭＳ 明朝" w:hAnsi="ＭＳ 明朝" w:cs="ＭＳ 明朝"/>
          <w:color w:val="000000" w:themeColor="text1"/>
          <w:sz w:val="21"/>
          <w:szCs w:val="21"/>
        </w:rPr>
        <w:t>障害のある人の雇用促進を図る；</w:t>
      </w:r>
    </w:p>
    <w:p w14:paraId="05A4227F" w14:textId="16C77012" w:rsidR="00B52C70" w:rsidRPr="00A00D4F" w:rsidRDefault="007C0E72" w:rsidP="004D2F29">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(c) 裁判官、法律専門家、裁判所職員、警察官や刑務官</w:t>
      </w:r>
      <w:r w:rsidR="00945880" w:rsidRPr="00A00D4F">
        <w:rPr>
          <w:rFonts w:ascii="ＭＳ 明朝" w:eastAsia="ＭＳ 明朝" w:hAnsi="ＭＳ 明朝" w:cs="ＭＳ 明朝" w:hint="eastAsia"/>
          <w:color w:val="000000" w:themeColor="text1"/>
          <w:sz w:val="21"/>
          <w:szCs w:val="21"/>
        </w:rPr>
        <w:t>など、</w:t>
      </w:r>
      <w:r w:rsidRPr="00A00D4F">
        <w:rPr>
          <w:rFonts w:ascii="ＭＳ 明朝" w:eastAsia="ＭＳ 明朝" w:hAnsi="ＭＳ 明朝" w:cs="ＭＳ 明朝"/>
          <w:color w:val="000000" w:themeColor="text1"/>
          <w:sz w:val="21"/>
          <w:szCs w:val="21"/>
        </w:rPr>
        <w:t>法執行官の研修カリキュラムを見直し、条約の規定と基準を組み込み、その</w:t>
      </w:r>
      <w:r w:rsidR="00945880" w:rsidRPr="00A00D4F">
        <w:rPr>
          <w:rFonts w:ascii="ＭＳ 明朝" w:eastAsia="ＭＳ 明朝" w:hAnsi="ＭＳ 明朝" w:cs="ＭＳ 明朝" w:hint="eastAsia"/>
          <w:color w:val="000000" w:themeColor="text1"/>
          <w:sz w:val="21"/>
          <w:szCs w:val="21"/>
        </w:rPr>
        <w:t>プロセス</w:t>
      </w:r>
      <w:r w:rsidRPr="00A00D4F">
        <w:rPr>
          <w:rFonts w:ascii="ＭＳ 明朝" w:eastAsia="ＭＳ 明朝" w:hAnsi="ＭＳ 明朝" w:cs="ＭＳ 明朝"/>
          <w:color w:val="000000" w:themeColor="text1"/>
          <w:sz w:val="21"/>
          <w:szCs w:val="21"/>
        </w:rPr>
        <w:t>に障害のある人</w:t>
      </w:r>
      <w:r w:rsidR="00945880"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その代表組織を関与させる；</w:t>
      </w:r>
    </w:p>
    <w:p w14:paraId="04CC23DA" w14:textId="6A8EB7EC" w:rsidR="00B52C70" w:rsidRPr="00A00D4F" w:rsidRDefault="007C0E72" w:rsidP="004D2F29">
      <w:pPr>
        <w:spacing w:after="280"/>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(d) 差別、虐待、権利侵害に関する苦情を申し立てるための、アクセシブルでジェンダーに配慮し、年齢に応じた複数のメカニズムを提供し、司法へのアクセスの</w:t>
      </w:r>
      <w:r w:rsidR="00FE6971" w:rsidRPr="00A00D4F">
        <w:rPr>
          <w:rFonts w:ascii="ＭＳ 明朝" w:eastAsia="ＭＳ 明朝" w:hAnsi="ＭＳ 明朝" w:cs="ＭＳ 明朝" w:hint="eastAsia"/>
          <w:color w:val="000000" w:themeColor="text1"/>
          <w:sz w:val="21"/>
          <w:szCs w:val="21"/>
        </w:rPr>
        <w:t>バリア</w:t>
      </w:r>
      <w:r w:rsidRPr="00A00D4F">
        <w:rPr>
          <w:rFonts w:ascii="ＭＳ 明朝" w:eastAsia="ＭＳ 明朝" w:hAnsi="ＭＳ 明朝" w:cs="ＭＳ 明朝"/>
          <w:color w:val="000000" w:themeColor="text1"/>
          <w:sz w:val="21"/>
          <w:szCs w:val="21"/>
        </w:rPr>
        <w:t>をなくす。</w:t>
      </w:r>
    </w:p>
    <w:p w14:paraId="26882123" w14:textId="77777777"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身体の自由及び安全（第14条）</w:t>
      </w:r>
    </w:p>
    <w:p w14:paraId="4F6C055E" w14:textId="77777777"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11. 以下の情報を提供してください：</w:t>
      </w:r>
    </w:p>
    <w:p w14:paraId="7E16D630" w14:textId="38045485" w:rsidR="00B52C70" w:rsidRPr="00A00D4F" w:rsidRDefault="007C0E72" w:rsidP="004D2F29">
      <w:pPr>
        <w:spacing w:before="280"/>
        <w:ind w:leftChars="71" w:left="425" w:hangingChars="135" w:hanging="283"/>
        <w:rPr>
          <w:rFonts w:ascii="ＭＳ 明朝" w:eastAsia="ＭＳ 明朝" w:hAnsi="ＭＳ 明朝" w:cs="ＭＳ 明朝"/>
          <w:color w:val="000000" w:themeColor="text1"/>
          <w:sz w:val="21"/>
          <w:szCs w:val="21"/>
        </w:rPr>
      </w:pPr>
      <w:bookmarkStart w:id="1" w:name="_xuv9eprm6mn1" w:colFirst="0" w:colLast="0"/>
      <w:bookmarkEnd w:id="1"/>
      <w:r w:rsidRPr="00A00D4F">
        <w:rPr>
          <w:rFonts w:ascii="ＭＳ 明朝" w:eastAsia="ＭＳ 明朝" w:hAnsi="ＭＳ 明朝" w:cs="ＭＳ 明朝"/>
          <w:color w:val="000000" w:themeColor="text1"/>
          <w:sz w:val="21"/>
          <w:szCs w:val="21"/>
        </w:rPr>
        <w:t>(a) 実際の機能障害または機能障害があると見なされることを理由に自由</w:t>
      </w:r>
      <w:r w:rsidR="00F41012"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剥奪を認める法律の見直し</w:t>
      </w:r>
      <w:r w:rsidR="00FE6971"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及び廃止に向けた措置</w:t>
      </w:r>
      <w:r w:rsidR="00FE6971"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特に精神障害</w:t>
      </w:r>
      <w:r w:rsidR="00FE6971"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知的障害のある人に関して</w:t>
      </w:r>
      <w:r w:rsidR="00FE6971"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w:t>
      </w:r>
    </w:p>
    <w:p w14:paraId="4D23F6FB" w14:textId="67C801B7" w:rsidR="00B52C70" w:rsidRPr="00A00D4F" w:rsidRDefault="007C0E72" w:rsidP="004D2F29">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 病院、施設、精神保健施設、寄宿学校、刑務所、拘置所</w:t>
      </w:r>
      <w:r w:rsidR="00FE6971"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その他自由</w:t>
      </w:r>
      <w:r w:rsidR="00F41012" w:rsidRPr="00A00D4F">
        <w:rPr>
          <w:rFonts w:ascii="ＭＳ 明朝" w:eastAsia="ＭＳ 明朝" w:hAnsi="ＭＳ 明朝" w:cs="ＭＳ 明朝" w:hint="eastAsia"/>
          <w:color w:val="000000" w:themeColor="text1"/>
          <w:sz w:val="21"/>
          <w:szCs w:val="21"/>
        </w:rPr>
        <w:t>が</w:t>
      </w:r>
      <w:r w:rsidRPr="00A00D4F">
        <w:rPr>
          <w:rFonts w:ascii="ＭＳ 明朝" w:eastAsia="ＭＳ 明朝" w:hAnsi="ＭＳ 明朝" w:cs="ＭＳ 明朝"/>
          <w:color w:val="000000" w:themeColor="text1"/>
          <w:sz w:val="21"/>
          <w:szCs w:val="21"/>
        </w:rPr>
        <w:t>剥奪される施設</w:t>
      </w:r>
      <w:r w:rsidR="004D2F29" w:rsidRPr="00A00D4F">
        <w:rPr>
          <w:rFonts w:ascii="ＭＳ 明朝" w:eastAsia="ＭＳ 明朝" w:hAnsi="ＭＳ 明朝" w:cs="ＭＳ 明朝" w:hint="eastAsia"/>
          <w:color w:val="000000" w:themeColor="text1"/>
          <w:sz w:val="21"/>
          <w:szCs w:val="21"/>
        </w:rPr>
        <w:t>での</w:t>
      </w:r>
      <w:r w:rsidRPr="00A00D4F">
        <w:rPr>
          <w:rFonts w:ascii="ＭＳ 明朝" w:eastAsia="ＭＳ 明朝" w:hAnsi="ＭＳ 明朝" w:cs="ＭＳ 明朝"/>
          <w:color w:val="000000" w:themeColor="text1"/>
          <w:sz w:val="21"/>
          <w:szCs w:val="21"/>
        </w:rPr>
        <w:t>障害のある人のデータ（性、年齢、機能障害の種類別に分類）</w:t>
      </w:r>
      <w:r w:rsidR="00FE6971"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違法な拘禁の申し立てが争われた事例；</w:t>
      </w:r>
    </w:p>
    <w:p w14:paraId="31547657" w14:textId="63344282" w:rsidR="005D39B1" w:rsidRPr="00A00D4F" w:rsidRDefault="007C0E72" w:rsidP="004D2F29">
      <w:pPr>
        <w:ind w:leftChars="71" w:left="425" w:hangingChars="135" w:hanging="283"/>
        <w:rPr>
          <w:rFonts w:ascii="ＭＳ 明朝" w:eastAsia="ＭＳ 明朝" w:hAnsi="ＭＳ 明朝" w:cs="ＭＳ 明朝"/>
          <w:color w:val="000000" w:themeColor="text1"/>
          <w:sz w:val="16"/>
          <w:szCs w:val="16"/>
        </w:rPr>
      </w:pPr>
      <w:r w:rsidRPr="00A00D4F">
        <w:rPr>
          <w:rFonts w:ascii="ＭＳ 明朝" w:eastAsia="ＭＳ 明朝" w:hAnsi="ＭＳ 明朝" w:cs="ＭＳ 明朝"/>
          <w:color w:val="000000" w:themeColor="text1"/>
          <w:sz w:val="21"/>
          <w:szCs w:val="21"/>
        </w:rPr>
        <w:t>(c)</w:t>
      </w:r>
      <w:r w:rsidR="00A00D4F" w:rsidRPr="00A00D4F">
        <w:rPr>
          <w:rFonts w:ascii="ＭＳ 明朝" w:eastAsia="ＭＳ 明朝" w:hAnsi="ＭＳ 明朝" w:cs="ＭＳ 明朝" w:hint="eastAsia"/>
          <w:color w:val="000000" w:themeColor="text1"/>
          <w:sz w:val="21"/>
          <w:szCs w:val="21"/>
        </w:rPr>
        <w:t xml:space="preserve"> </w:t>
      </w:r>
      <w:r w:rsidR="005D39B1" w:rsidRPr="00A00D4F">
        <w:rPr>
          <w:rFonts w:ascii="ＭＳ 明朝" w:eastAsia="ＭＳ 明朝" w:hAnsi="ＭＳ 明朝" w:cs="ＭＳ 明朝"/>
          <w:color w:val="000000" w:themeColor="text1"/>
          <w:sz w:val="21"/>
          <w:szCs w:val="21"/>
        </w:rPr>
        <w:t>精神医療施設、刑務所、拘禁施設など</w:t>
      </w:r>
      <w:r w:rsidR="00ED0323" w:rsidRPr="00A00D4F">
        <w:rPr>
          <w:rFonts w:ascii="ＭＳ 明朝" w:eastAsia="ＭＳ 明朝" w:hAnsi="ＭＳ 明朝" w:cs="ＭＳ 明朝"/>
          <w:color w:val="000000" w:themeColor="text1"/>
          <w:sz w:val="21"/>
          <w:szCs w:val="21"/>
        </w:rPr>
        <w:t>あらゆる自由剥奪の</w:t>
      </w:r>
      <w:r w:rsidR="00ED0323" w:rsidRPr="00A00D4F">
        <w:rPr>
          <w:rFonts w:ascii="ＭＳ 明朝" w:eastAsia="ＭＳ 明朝" w:hAnsi="ＭＳ 明朝" w:cs="ＭＳ 明朝" w:hint="eastAsia"/>
          <w:color w:val="000000" w:themeColor="text1"/>
          <w:sz w:val="21"/>
          <w:szCs w:val="21"/>
        </w:rPr>
        <w:t>ある</w:t>
      </w:r>
      <w:r w:rsidR="00ED0323" w:rsidRPr="00A00D4F">
        <w:rPr>
          <w:rFonts w:ascii="ＭＳ 明朝" w:eastAsia="ＭＳ 明朝" w:hAnsi="ＭＳ 明朝" w:cs="ＭＳ 明朝"/>
          <w:color w:val="000000" w:themeColor="text1"/>
          <w:sz w:val="21"/>
          <w:szCs w:val="21"/>
        </w:rPr>
        <w:t>場所</w:t>
      </w:r>
      <w:r w:rsidR="00ED0323" w:rsidRPr="00A00D4F">
        <w:rPr>
          <w:rFonts w:ascii="ＭＳ 明朝" w:eastAsia="ＭＳ 明朝" w:hAnsi="ＭＳ 明朝" w:cs="ＭＳ 明朝" w:hint="eastAsia"/>
          <w:color w:val="000000" w:themeColor="text1"/>
          <w:sz w:val="21"/>
          <w:szCs w:val="21"/>
        </w:rPr>
        <w:t>での、</w:t>
      </w:r>
      <w:r w:rsidR="005D39B1" w:rsidRPr="00A00D4F">
        <w:rPr>
          <w:rFonts w:ascii="ＭＳ 明朝" w:eastAsia="ＭＳ 明朝" w:hAnsi="ＭＳ 明朝" w:cs="ＭＳ 明朝"/>
          <w:color w:val="000000" w:themeColor="text1"/>
          <w:sz w:val="21"/>
          <w:szCs w:val="21"/>
        </w:rPr>
        <w:t>障害のある人の権利</w:t>
      </w:r>
      <w:r w:rsidR="00ED0323" w:rsidRPr="00A00D4F">
        <w:rPr>
          <w:rFonts w:ascii="ＭＳ 明朝" w:eastAsia="ＭＳ 明朝" w:hAnsi="ＭＳ 明朝" w:cs="ＭＳ 明朝" w:hint="eastAsia"/>
          <w:color w:val="000000" w:themeColor="text1"/>
          <w:sz w:val="21"/>
          <w:szCs w:val="21"/>
        </w:rPr>
        <w:t>と、</w:t>
      </w:r>
      <w:r w:rsidR="005D39B1" w:rsidRPr="00A00D4F">
        <w:rPr>
          <w:rFonts w:ascii="ＭＳ 明朝" w:eastAsia="ＭＳ 明朝" w:hAnsi="ＭＳ 明朝" w:cs="ＭＳ 明朝"/>
          <w:color w:val="000000" w:themeColor="text1"/>
          <w:sz w:val="21"/>
          <w:szCs w:val="21"/>
        </w:rPr>
        <w:t>尊厳・自由・安全</w:t>
      </w:r>
      <w:r w:rsidR="00ED0323" w:rsidRPr="00A00D4F">
        <w:rPr>
          <w:rFonts w:ascii="ＭＳ 明朝" w:eastAsia="ＭＳ 明朝" w:hAnsi="ＭＳ 明朝" w:cs="ＭＳ 明朝" w:hint="eastAsia"/>
          <w:color w:val="000000" w:themeColor="text1"/>
          <w:sz w:val="21"/>
          <w:szCs w:val="21"/>
        </w:rPr>
        <w:t>の</w:t>
      </w:r>
      <w:r w:rsidR="005D39B1" w:rsidRPr="00A00D4F">
        <w:rPr>
          <w:rFonts w:ascii="ＭＳ 明朝" w:eastAsia="ＭＳ 明朝" w:hAnsi="ＭＳ 明朝" w:cs="ＭＳ 明朝"/>
          <w:color w:val="000000" w:themeColor="text1"/>
          <w:sz w:val="21"/>
          <w:szCs w:val="21"/>
        </w:rPr>
        <w:t>尊重</w:t>
      </w:r>
      <w:r w:rsidR="00ED0323" w:rsidRPr="00A00D4F">
        <w:rPr>
          <w:rFonts w:ascii="ＭＳ 明朝" w:eastAsia="ＭＳ 明朝" w:hAnsi="ＭＳ 明朝" w:cs="ＭＳ 明朝" w:hint="eastAsia"/>
          <w:color w:val="000000" w:themeColor="text1"/>
          <w:sz w:val="21"/>
          <w:szCs w:val="21"/>
        </w:rPr>
        <w:t>に関する</w:t>
      </w:r>
      <w:r w:rsidR="005D39B1" w:rsidRPr="00A00D4F">
        <w:rPr>
          <w:rFonts w:ascii="ＭＳ 明朝" w:eastAsia="ＭＳ 明朝" w:hAnsi="ＭＳ 明朝" w:cs="ＭＳ 明朝"/>
          <w:color w:val="000000" w:themeColor="text1"/>
          <w:sz w:val="21"/>
          <w:szCs w:val="21"/>
        </w:rPr>
        <w:t>、医療専門職、刑務所職員その他のスタッフを対象とした研修プログラム</w:t>
      </w:r>
      <w:r w:rsidR="00ED0323" w:rsidRPr="00A00D4F">
        <w:rPr>
          <w:rFonts w:ascii="ＭＳ 明朝" w:eastAsia="ＭＳ 明朝" w:hAnsi="ＭＳ 明朝" w:cs="ＭＳ 明朝" w:hint="eastAsia"/>
          <w:color w:val="000000" w:themeColor="text1"/>
          <w:sz w:val="21"/>
          <w:szCs w:val="21"/>
        </w:rPr>
        <w:t>の</w:t>
      </w:r>
      <w:r w:rsidR="005D39B1" w:rsidRPr="00A00D4F">
        <w:rPr>
          <w:rFonts w:ascii="ＭＳ 明朝" w:eastAsia="ＭＳ 明朝" w:hAnsi="ＭＳ 明朝" w:cs="ＭＳ 明朝"/>
          <w:color w:val="000000" w:themeColor="text1"/>
          <w:sz w:val="21"/>
          <w:szCs w:val="21"/>
        </w:rPr>
        <w:t>情報。</w:t>
      </w:r>
    </w:p>
    <w:p w14:paraId="254B31CC" w14:textId="128EBB32" w:rsidR="00B52C70" w:rsidRPr="00A00D4F" w:rsidRDefault="007C0E72" w:rsidP="004D2F29">
      <w:pPr>
        <w:spacing w:after="280"/>
        <w:ind w:leftChars="71" w:left="425" w:hangingChars="135" w:hanging="283"/>
        <w:rPr>
          <w:rFonts w:ascii="ＭＳ 明朝" w:eastAsia="ＭＳ 明朝" w:hAnsi="ＭＳ 明朝" w:cs="ＭＳ 明朝"/>
          <w:color w:val="000000" w:themeColor="text1"/>
          <w:sz w:val="21"/>
          <w:szCs w:val="21"/>
        </w:rPr>
      </w:pPr>
      <w:bookmarkStart w:id="2" w:name="_3hbr57ljc53v" w:colFirst="0" w:colLast="0"/>
      <w:bookmarkEnd w:id="2"/>
      <w:r w:rsidRPr="00A00D4F">
        <w:rPr>
          <w:rFonts w:ascii="ＭＳ 明朝" w:eastAsia="ＭＳ 明朝" w:hAnsi="ＭＳ 明朝" w:cs="ＭＳ 明朝"/>
          <w:color w:val="000000" w:themeColor="text1"/>
          <w:sz w:val="21"/>
          <w:szCs w:val="21"/>
        </w:rPr>
        <w:t>(d) 障害のある人、特に</w:t>
      </w:r>
      <w:r w:rsidR="004F1153" w:rsidRPr="00A00D4F">
        <w:rPr>
          <w:rFonts w:ascii="ＭＳ 明朝" w:eastAsia="ＭＳ 明朝" w:hAnsi="ＭＳ 明朝" w:cs="ＭＳ 明朝"/>
          <w:color w:val="000000" w:themeColor="text1"/>
          <w:sz w:val="21"/>
          <w:szCs w:val="21"/>
        </w:rPr>
        <w:t>施設内または地方・遠隔地域に住む</w:t>
      </w:r>
      <w:r w:rsidR="004F1153"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障害のある女性と少女、及び精神障害のある人</w:t>
      </w:r>
      <w:r w:rsidR="00E457A3"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知的障害のある人が、公の集会への参加や友人との交流を許可され</w:t>
      </w:r>
      <w:r w:rsidR="0067479D" w:rsidRPr="00A00D4F">
        <w:rPr>
          <w:rFonts w:ascii="ＭＳ 明朝" w:eastAsia="ＭＳ 明朝" w:hAnsi="ＭＳ 明朝" w:cs="ＭＳ 明朝" w:hint="eastAsia"/>
          <w:color w:val="000000" w:themeColor="text1"/>
          <w:sz w:val="21"/>
          <w:szCs w:val="21"/>
        </w:rPr>
        <w:t>てい</w:t>
      </w:r>
      <w:r w:rsidRPr="00A00D4F">
        <w:rPr>
          <w:rFonts w:ascii="ＭＳ 明朝" w:eastAsia="ＭＳ 明朝" w:hAnsi="ＭＳ 明朝" w:cs="ＭＳ 明朝"/>
          <w:color w:val="000000" w:themeColor="text1"/>
          <w:sz w:val="21"/>
          <w:szCs w:val="21"/>
        </w:rPr>
        <w:t>ない事例。</w:t>
      </w:r>
    </w:p>
    <w:p w14:paraId="50C22790" w14:textId="68739EA7"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lastRenderedPageBreak/>
        <w:t>拷問または残虐</w:t>
      </w:r>
      <w:r w:rsidR="00EA49D9" w:rsidRPr="00A00D4F">
        <w:rPr>
          <w:rFonts w:ascii="ＭＳ 明朝" w:eastAsia="ＭＳ 明朝" w:hAnsi="ＭＳ 明朝" w:cs="ＭＳ 明朝" w:hint="eastAsia"/>
          <w:b/>
          <w:bCs/>
          <w:color w:val="000000" w:themeColor="text1"/>
          <w:sz w:val="22"/>
          <w:szCs w:val="22"/>
        </w:rPr>
        <w:t>な</w:t>
      </w:r>
      <w:r w:rsidRPr="00A00D4F">
        <w:rPr>
          <w:rFonts w:ascii="ＭＳ 明朝" w:eastAsia="ＭＳ 明朝" w:hAnsi="ＭＳ 明朝" w:cs="ＭＳ 明朝"/>
          <w:b/>
          <w:bCs/>
          <w:color w:val="000000" w:themeColor="text1"/>
          <w:sz w:val="22"/>
          <w:szCs w:val="22"/>
        </w:rPr>
        <w:t>、非人道的</w:t>
      </w:r>
      <w:r w:rsidR="00EA49D9" w:rsidRPr="00A00D4F">
        <w:rPr>
          <w:rFonts w:ascii="ＭＳ 明朝" w:eastAsia="ＭＳ 明朝" w:hAnsi="ＭＳ 明朝" w:cs="ＭＳ 明朝" w:hint="eastAsia"/>
          <w:b/>
          <w:bCs/>
          <w:color w:val="000000" w:themeColor="text1"/>
          <w:sz w:val="22"/>
          <w:szCs w:val="22"/>
        </w:rPr>
        <w:t>若しく</w:t>
      </w:r>
      <w:r w:rsidRPr="00A00D4F">
        <w:rPr>
          <w:rFonts w:ascii="ＭＳ 明朝" w:eastAsia="ＭＳ 明朝" w:hAnsi="ＭＳ 明朝" w:cs="ＭＳ 明朝"/>
          <w:b/>
          <w:bCs/>
          <w:color w:val="000000" w:themeColor="text1"/>
          <w:sz w:val="22"/>
          <w:szCs w:val="22"/>
        </w:rPr>
        <w:t>は品位を傷つける取扱い</w:t>
      </w:r>
      <w:r w:rsidR="00EA49D9" w:rsidRPr="00A00D4F">
        <w:rPr>
          <w:rFonts w:ascii="ＭＳ 明朝" w:eastAsia="ＭＳ 明朝" w:hAnsi="ＭＳ 明朝" w:cs="ＭＳ 明朝" w:hint="eastAsia"/>
          <w:b/>
          <w:bCs/>
          <w:color w:val="000000" w:themeColor="text1"/>
          <w:sz w:val="22"/>
          <w:szCs w:val="22"/>
        </w:rPr>
        <w:t>若しく</w:t>
      </w:r>
      <w:r w:rsidR="00EA49D9" w:rsidRPr="00A00D4F">
        <w:rPr>
          <w:rFonts w:ascii="ＭＳ 明朝" w:eastAsia="ＭＳ 明朝" w:hAnsi="ＭＳ 明朝" w:cs="ＭＳ 明朝"/>
          <w:b/>
          <w:bCs/>
          <w:color w:val="000000" w:themeColor="text1"/>
          <w:sz w:val="22"/>
          <w:szCs w:val="22"/>
        </w:rPr>
        <w:t>は</w:t>
      </w:r>
      <w:r w:rsidRPr="00A00D4F">
        <w:rPr>
          <w:rFonts w:ascii="ＭＳ 明朝" w:eastAsia="ＭＳ 明朝" w:hAnsi="ＭＳ 明朝" w:cs="ＭＳ 明朝"/>
          <w:b/>
          <w:bCs/>
          <w:color w:val="000000" w:themeColor="text1"/>
          <w:sz w:val="22"/>
          <w:szCs w:val="22"/>
        </w:rPr>
        <w:t>刑罰からの自由（第15条）</w:t>
      </w:r>
    </w:p>
    <w:p w14:paraId="4374B1F4" w14:textId="77777777"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12. 以下の事項について委員会に報告してください：</w:t>
      </w:r>
    </w:p>
    <w:p w14:paraId="6EDBB408" w14:textId="7494E9F0" w:rsidR="00B52C70" w:rsidRPr="00A00D4F" w:rsidRDefault="007C0E72" w:rsidP="004D2F29">
      <w:pPr>
        <w:spacing w:before="280"/>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(a) 拘禁中の障害のある人に対する暴力、拷問</w:t>
      </w:r>
      <w:r w:rsidR="00355727" w:rsidRPr="00A00D4F">
        <w:rPr>
          <w:rFonts w:ascii="ＭＳ 明朝" w:eastAsia="ＭＳ 明朝" w:hAnsi="ＭＳ 明朝" w:cs="ＭＳ 明朝" w:hint="eastAsia"/>
          <w:color w:val="000000" w:themeColor="text1"/>
          <w:sz w:val="21"/>
          <w:szCs w:val="21"/>
        </w:rPr>
        <w:t>または</w:t>
      </w:r>
      <w:r w:rsidRPr="00A00D4F">
        <w:rPr>
          <w:rFonts w:ascii="ＭＳ 明朝" w:eastAsia="ＭＳ 明朝" w:hAnsi="ＭＳ 明朝" w:cs="ＭＳ 明朝"/>
          <w:color w:val="000000" w:themeColor="text1"/>
          <w:sz w:val="21"/>
          <w:szCs w:val="21"/>
        </w:rPr>
        <w:t>残虐</w:t>
      </w:r>
      <w:r w:rsidR="00355727" w:rsidRPr="00A00D4F">
        <w:rPr>
          <w:rFonts w:ascii="ＭＳ 明朝" w:eastAsia="ＭＳ 明朝" w:hAnsi="ＭＳ 明朝" w:cs="ＭＳ 明朝" w:hint="eastAsia"/>
          <w:color w:val="000000" w:themeColor="text1"/>
          <w:sz w:val="21"/>
          <w:szCs w:val="21"/>
        </w:rPr>
        <w:t>な、</w:t>
      </w:r>
      <w:r w:rsidRPr="00A00D4F">
        <w:rPr>
          <w:rFonts w:ascii="ＭＳ 明朝" w:eastAsia="ＭＳ 明朝" w:hAnsi="ＭＳ 明朝" w:cs="ＭＳ 明朝"/>
          <w:color w:val="000000" w:themeColor="text1"/>
          <w:sz w:val="21"/>
          <w:szCs w:val="21"/>
        </w:rPr>
        <w:t>非人道的</w:t>
      </w:r>
      <w:r w:rsidR="00355727" w:rsidRPr="00A00D4F">
        <w:rPr>
          <w:rFonts w:ascii="ＭＳ 明朝" w:eastAsia="ＭＳ 明朝" w:hAnsi="ＭＳ 明朝" w:cs="ＭＳ 明朝" w:hint="eastAsia"/>
          <w:color w:val="000000" w:themeColor="text1"/>
          <w:sz w:val="21"/>
          <w:szCs w:val="21"/>
        </w:rPr>
        <w:t>若しくは</w:t>
      </w:r>
      <w:r w:rsidRPr="00A00D4F">
        <w:rPr>
          <w:rFonts w:ascii="ＭＳ 明朝" w:eastAsia="ＭＳ 明朝" w:hAnsi="ＭＳ 明朝" w:cs="ＭＳ 明朝"/>
          <w:color w:val="000000" w:themeColor="text1"/>
          <w:sz w:val="21"/>
          <w:szCs w:val="21"/>
        </w:rPr>
        <w:t>品位を傷つける取扱い</w:t>
      </w:r>
      <w:r w:rsidR="00355727" w:rsidRPr="00A00D4F">
        <w:rPr>
          <w:rFonts w:ascii="ＭＳ 明朝" w:eastAsia="ＭＳ 明朝" w:hAnsi="ＭＳ 明朝" w:cs="ＭＳ 明朝" w:hint="eastAsia"/>
          <w:color w:val="000000" w:themeColor="text1"/>
          <w:sz w:val="21"/>
          <w:szCs w:val="21"/>
        </w:rPr>
        <w:t>若しくは刑罰</w:t>
      </w:r>
      <w:r w:rsidRPr="00A00D4F">
        <w:rPr>
          <w:rFonts w:ascii="ＭＳ 明朝" w:eastAsia="ＭＳ 明朝" w:hAnsi="ＭＳ 明朝" w:cs="ＭＳ 明朝"/>
          <w:color w:val="000000" w:themeColor="text1"/>
          <w:sz w:val="21"/>
          <w:szCs w:val="21"/>
        </w:rPr>
        <w:t>を防止するための措置；</w:t>
      </w:r>
      <w:r w:rsidR="00ED0323" w:rsidRPr="00A00D4F">
        <w:rPr>
          <w:rFonts w:ascii="ＭＳ 明朝" w:eastAsia="ＭＳ 明朝" w:hAnsi="ＭＳ 明朝" w:cs="ＭＳ 明朝"/>
          <w:color w:val="000000" w:themeColor="text1"/>
          <w:sz w:val="21"/>
          <w:szCs w:val="21"/>
        </w:rPr>
        <w:t xml:space="preserve"> </w:t>
      </w:r>
    </w:p>
    <w:p w14:paraId="7D96814D" w14:textId="0FDF81A5" w:rsidR="00B52C70" w:rsidRPr="00A00D4F" w:rsidRDefault="007C0E72" w:rsidP="004D2F29">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w:t>
      </w:r>
      <w:r w:rsidR="00355727" w:rsidRPr="00A00D4F">
        <w:rPr>
          <w:color w:val="000000" w:themeColor="text1"/>
        </w:rPr>
        <w:t>管理所</w:t>
      </w:r>
      <w:r w:rsidR="00576778" w:rsidRPr="00A00D4F">
        <w:rPr>
          <w:rFonts w:ascii="ＭＳ 明朝" w:eastAsia="ＭＳ 明朝" w:hAnsi="ＭＳ 明朝" w:cs="ＭＳ 明朝" w:hint="eastAsia"/>
          <w:color w:val="000000" w:themeColor="text1"/>
          <w:sz w:val="21"/>
          <w:szCs w:val="21"/>
        </w:rPr>
        <w:t>（</w:t>
      </w:r>
      <w:r w:rsidR="00355727" w:rsidRPr="00A00D4F">
        <w:rPr>
          <w:color w:val="000000" w:themeColor="text1"/>
        </w:rPr>
        <w:t>政治犯強制収容所）</w:t>
      </w:r>
      <w:r w:rsidR="00576778" w:rsidRPr="00A00D4F">
        <w:rPr>
          <w:color w:val="000000" w:themeColor="text1"/>
        </w:rPr>
        <w:t>（</w:t>
      </w:r>
      <w:r w:rsidR="00576778" w:rsidRPr="00A00D4F">
        <w:rPr>
          <w:rFonts w:ascii="Century" w:eastAsia="ＭＳ 明朝" w:hAnsi="Century" w:cs="ＭＳ 明朝"/>
          <w:color w:val="000000" w:themeColor="text1"/>
          <w:sz w:val="21"/>
          <w:szCs w:val="21"/>
        </w:rPr>
        <w:t>kwanliso political prison camps</w:t>
      </w:r>
      <w:r w:rsidR="00576778"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に拘禁されている障害のある人に対する処遇、特に障害のある女性・子ども及び高齢者について、以下の項目を含む分類されたデータ及び記録：被拘禁者の数、帰せられた犯罪、科された刑罰、労働体制、食事体制、水・衛生設備へのアクセス、医療サービスへのアクセス、被拘禁者の治療；</w:t>
      </w:r>
    </w:p>
    <w:p w14:paraId="11EB647B" w14:textId="0C7D4853" w:rsidR="00B52C70" w:rsidRPr="00A00D4F" w:rsidRDefault="007C0E72" w:rsidP="004D2F29">
      <w:pPr>
        <w:spacing w:after="280"/>
        <w:ind w:leftChars="71" w:left="142"/>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(c)</w:t>
      </w:r>
      <w:r w:rsidR="00576778" w:rsidRPr="00A00D4F">
        <w:rPr>
          <w:color w:val="000000" w:themeColor="text1"/>
        </w:rPr>
        <w:t>管理所</w:t>
      </w:r>
      <w:r w:rsidRPr="00A00D4F">
        <w:rPr>
          <w:rFonts w:ascii="ＭＳ 明朝" w:eastAsia="ＭＳ 明朝" w:hAnsi="ＭＳ 明朝" w:cs="ＭＳ 明朝"/>
          <w:color w:val="000000" w:themeColor="text1"/>
          <w:sz w:val="21"/>
          <w:szCs w:val="21"/>
        </w:rPr>
        <w:t>に拘禁されている障害のある人、特に障害のある女性及び子どもの解放。</w:t>
      </w:r>
    </w:p>
    <w:p w14:paraId="0E7A7FC1" w14:textId="693683E9"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搾取、暴力及び虐待からの自由（第16条）</w:t>
      </w:r>
    </w:p>
    <w:p w14:paraId="0C83C404" w14:textId="77777777"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13. 以下の措置について情報を提供してください：</w:t>
      </w:r>
    </w:p>
    <w:p w14:paraId="36038A12" w14:textId="5770972E" w:rsidR="00B52C70" w:rsidRPr="00A00D4F" w:rsidRDefault="007C0E72" w:rsidP="004D2F29">
      <w:pPr>
        <w:spacing w:before="280"/>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(a) 身体的・化学的拘束の使用、心理的暴力、屈辱的扱い、身体的移動の制限</w:t>
      </w:r>
      <w:r w:rsidR="00576778" w:rsidRPr="00A00D4F">
        <w:rPr>
          <w:rFonts w:ascii="ＭＳ 明朝" w:eastAsia="ＭＳ 明朝" w:hAnsi="ＭＳ 明朝" w:cs="ＭＳ 明朝" w:hint="eastAsia"/>
          <w:color w:val="000000" w:themeColor="text1"/>
          <w:sz w:val="21"/>
          <w:szCs w:val="21"/>
        </w:rPr>
        <w:t>など、</w:t>
      </w:r>
      <w:r w:rsidRPr="00A00D4F">
        <w:rPr>
          <w:rFonts w:ascii="ＭＳ 明朝" w:eastAsia="ＭＳ 明朝" w:hAnsi="ＭＳ 明朝" w:cs="ＭＳ 明朝"/>
          <w:color w:val="000000" w:themeColor="text1"/>
          <w:sz w:val="21"/>
          <w:szCs w:val="21"/>
        </w:rPr>
        <w:t>あらゆる形態の搾取、暴力及び虐待</w:t>
      </w:r>
      <w:r w:rsidR="00576778"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防止、これと</w:t>
      </w:r>
      <w:r w:rsidR="00576778" w:rsidRPr="00A00D4F">
        <w:rPr>
          <w:rFonts w:ascii="ＭＳ 明朝" w:eastAsia="ＭＳ 明朝" w:hAnsi="ＭＳ 明朝" w:cs="ＭＳ 明朝" w:hint="eastAsia"/>
          <w:color w:val="000000" w:themeColor="text1"/>
          <w:sz w:val="21"/>
          <w:szCs w:val="21"/>
        </w:rPr>
        <w:t>の闘い</w:t>
      </w:r>
      <w:r w:rsidRPr="00A00D4F">
        <w:rPr>
          <w:rFonts w:ascii="ＭＳ 明朝" w:eastAsia="ＭＳ 明朝" w:hAnsi="ＭＳ 明朝" w:cs="ＭＳ 明朝"/>
          <w:color w:val="000000" w:themeColor="text1"/>
          <w:sz w:val="21"/>
          <w:szCs w:val="21"/>
        </w:rPr>
        <w:t>；</w:t>
      </w:r>
    </w:p>
    <w:p w14:paraId="40D4AC5B" w14:textId="439C0321" w:rsidR="00B52C70" w:rsidRPr="00A00D4F" w:rsidRDefault="007C0E72" w:rsidP="004D2F29">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 加害者</w:t>
      </w:r>
      <w:r w:rsidR="00E457A3" w:rsidRPr="00A00D4F">
        <w:rPr>
          <w:rFonts w:ascii="ＭＳ 明朝" w:eastAsia="ＭＳ 明朝" w:hAnsi="ＭＳ 明朝" w:cs="ＭＳ 明朝" w:hint="eastAsia"/>
          <w:color w:val="000000" w:themeColor="text1"/>
          <w:sz w:val="21"/>
          <w:szCs w:val="21"/>
        </w:rPr>
        <w:t>への</w:t>
      </w:r>
      <w:r w:rsidRPr="00A00D4F">
        <w:rPr>
          <w:rFonts w:ascii="ＭＳ 明朝" w:eastAsia="ＭＳ 明朝" w:hAnsi="ＭＳ 明朝" w:cs="ＭＳ 明朝"/>
          <w:color w:val="000000" w:themeColor="text1"/>
          <w:sz w:val="21"/>
          <w:szCs w:val="21"/>
        </w:rPr>
        <w:t>制裁の実施</w:t>
      </w:r>
      <w:r w:rsidR="00576778"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及び被害者</w:t>
      </w:r>
      <w:r w:rsidR="00E457A3"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救済（総合的なリハビリテーションを含む）の提供；</w:t>
      </w:r>
    </w:p>
    <w:p w14:paraId="39E4F467" w14:textId="2275346D" w:rsidR="00B52C70" w:rsidRPr="00A00D4F" w:rsidRDefault="007C0E72" w:rsidP="004D2F29">
      <w:pPr>
        <w:ind w:leftChars="71" w:left="142"/>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(c) 障害のある女性</w:t>
      </w:r>
      <w:r w:rsidR="00576778"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少女</w:t>
      </w:r>
      <w:r w:rsidR="00576778"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ジェンダーに基づく暴力から</w:t>
      </w:r>
      <w:r w:rsidR="00576778"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保護。</w:t>
      </w:r>
    </w:p>
    <w:p w14:paraId="1F80E8FD" w14:textId="77777777"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個人をそのままの状態で保護すること（第17条）</w:t>
      </w:r>
    </w:p>
    <w:p w14:paraId="2F76F605" w14:textId="77777777"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14. 以下の事項に関する情報を提供してください：</w:t>
      </w:r>
    </w:p>
    <w:p w14:paraId="01C8FBEE" w14:textId="7D7D60C4" w:rsidR="00B52C70" w:rsidRPr="00A00D4F" w:rsidRDefault="007C0E72" w:rsidP="004D2F29">
      <w:pPr>
        <w:spacing w:before="280"/>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(a) 障害のある人、特に障害のある女性</w:t>
      </w:r>
      <w:r w:rsidR="00BC6A67"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少女、精神障害のある人</w:t>
      </w:r>
      <w:r w:rsidR="00BC6A67"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知的障害のある人が、自由かつ十分な情報に基づく同意なしに、強制不妊手術、避妊</w:t>
      </w:r>
      <w:r w:rsidR="00BC6A67"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中絶を含む</w:t>
      </w:r>
      <w:r w:rsidR="00BC6A67"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あらゆる形態の強制的又は強要された医療処置を受けることから保護するための措置；</w:t>
      </w:r>
    </w:p>
    <w:p w14:paraId="16759256" w14:textId="275ED9A7" w:rsidR="00B52C70" w:rsidRPr="00A00D4F" w:rsidRDefault="007C0E72" w:rsidP="004D2F29">
      <w:pPr>
        <w:spacing w:after="280"/>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 精神科医療施設、刑務所</w:t>
      </w:r>
      <w:r w:rsidR="00BC6A67"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拘置所、寄宿学校、その他全ての施設及び家庭内</w:t>
      </w:r>
      <w:r w:rsidR="004D2F29" w:rsidRPr="00A00D4F">
        <w:rPr>
          <w:rFonts w:ascii="ＭＳ 明朝" w:eastAsia="ＭＳ 明朝" w:hAnsi="ＭＳ 明朝" w:cs="ＭＳ 明朝" w:hint="eastAsia"/>
          <w:color w:val="000000" w:themeColor="text1"/>
          <w:sz w:val="21"/>
          <w:szCs w:val="21"/>
        </w:rPr>
        <w:t>での</w:t>
      </w:r>
      <w:r w:rsidRPr="00A00D4F">
        <w:rPr>
          <w:rFonts w:ascii="ＭＳ 明朝" w:eastAsia="ＭＳ 明朝" w:hAnsi="ＭＳ 明朝" w:cs="ＭＳ 明朝"/>
          <w:color w:val="000000" w:themeColor="text1"/>
          <w:sz w:val="21"/>
          <w:szCs w:val="21"/>
        </w:rPr>
        <w:t>、拘束器具</w:t>
      </w:r>
      <w:r w:rsidR="00BC6A67" w:rsidRPr="00A00D4F">
        <w:rPr>
          <w:rFonts w:ascii="ＭＳ 明朝" w:eastAsia="ＭＳ 明朝" w:hAnsi="ＭＳ 明朝" w:cs="ＭＳ 明朝" w:hint="eastAsia"/>
          <w:color w:val="000000" w:themeColor="text1"/>
          <w:sz w:val="21"/>
          <w:szCs w:val="21"/>
        </w:rPr>
        <w:t>使用、</w:t>
      </w:r>
      <w:r w:rsidRPr="00A00D4F">
        <w:rPr>
          <w:rFonts w:ascii="ＭＳ 明朝" w:eastAsia="ＭＳ 明朝" w:hAnsi="ＭＳ 明朝" w:cs="ＭＳ 明朝"/>
          <w:color w:val="000000" w:themeColor="text1"/>
          <w:sz w:val="21"/>
          <w:szCs w:val="21"/>
        </w:rPr>
        <w:t>身体的・化学的拘束</w:t>
      </w:r>
      <w:r w:rsidR="00BC6A67"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強制治療を禁止するための法的措置。</w:t>
      </w:r>
    </w:p>
    <w:p w14:paraId="377B9B8D" w14:textId="358549EB"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移動の自由及び国籍</w:t>
      </w:r>
      <w:r w:rsidR="00EA49D9" w:rsidRPr="00A00D4F">
        <w:rPr>
          <w:rFonts w:ascii="ＭＳ 明朝" w:eastAsia="ＭＳ 明朝" w:hAnsi="ＭＳ 明朝" w:cs="ＭＳ 明朝"/>
          <w:b/>
          <w:bCs/>
          <w:color w:val="000000" w:themeColor="text1"/>
          <w:sz w:val="22"/>
          <w:szCs w:val="22"/>
        </w:rPr>
        <w:t>についての権利</w:t>
      </w:r>
      <w:r w:rsidRPr="00A00D4F">
        <w:rPr>
          <w:rFonts w:ascii="ＭＳ 明朝" w:eastAsia="ＭＳ 明朝" w:hAnsi="ＭＳ 明朝" w:cs="ＭＳ 明朝"/>
          <w:b/>
          <w:bCs/>
          <w:color w:val="000000" w:themeColor="text1"/>
          <w:sz w:val="22"/>
          <w:szCs w:val="22"/>
        </w:rPr>
        <w:t>（第18条）</w:t>
      </w:r>
    </w:p>
    <w:p w14:paraId="1C0B4472" w14:textId="77777777" w:rsidR="00B52C70" w:rsidRPr="00A00D4F" w:rsidRDefault="007C0E72">
      <w:pPr>
        <w:spacing w:before="280" w:after="280"/>
        <w:rPr>
          <w:rFonts w:ascii="ＭＳ 明朝" w:eastAsia="ＭＳ 明朝" w:hAnsi="ＭＳ 明朝" w:cs="ＭＳ 明朝"/>
          <w:color w:val="000000" w:themeColor="text1"/>
          <w:sz w:val="21"/>
          <w:szCs w:val="21"/>
        </w:rPr>
      </w:pPr>
      <w:bookmarkStart w:id="3" w:name="_1zdurgk771ef" w:colFirst="0" w:colLast="0"/>
      <w:bookmarkEnd w:id="3"/>
      <w:r w:rsidRPr="00A00D4F">
        <w:rPr>
          <w:rFonts w:ascii="ＭＳ 明朝" w:eastAsia="ＭＳ 明朝" w:hAnsi="ＭＳ 明朝" w:cs="ＭＳ 明朝"/>
          <w:color w:val="000000" w:themeColor="text1"/>
          <w:sz w:val="21"/>
          <w:szCs w:val="21"/>
        </w:rPr>
        <w:t>15. 以下の措置について委員会に報告してください：</w:t>
      </w:r>
    </w:p>
    <w:p w14:paraId="774D832E" w14:textId="71239105" w:rsidR="00B52C70" w:rsidRPr="00A00D4F" w:rsidRDefault="007C0E72" w:rsidP="004D2F29">
      <w:pPr>
        <w:spacing w:before="280"/>
        <w:ind w:leftChars="71" w:left="425" w:hangingChars="135" w:hanging="283"/>
        <w:rPr>
          <w:rFonts w:ascii="ＭＳ 明朝" w:eastAsia="ＭＳ 明朝" w:hAnsi="ＭＳ 明朝" w:cs="ＭＳ 明朝"/>
          <w:color w:val="000000" w:themeColor="text1"/>
          <w:sz w:val="16"/>
          <w:szCs w:val="16"/>
        </w:rPr>
      </w:pPr>
      <w:r w:rsidRPr="00A00D4F">
        <w:rPr>
          <w:rFonts w:ascii="ＭＳ 明朝" w:eastAsia="ＭＳ 明朝" w:hAnsi="ＭＳ 明朝" w:cs="ＭＳ 明朝"/>
          <w:color w:val="000000" w:themeColor="text1"/>
          <w:sz w:val="21"/>
          <w:szCs w:val="21"/>
        </w:rPr>
        <w:t>(a) 条約に基づき、全ての障害</w:t>
      </w:r>
      <w:r w:rsidR="00E457A3" w:rsidRPr="00A00D4F">
        <w:rPr>
          <w:rFonts w:ascii="ＭＳ 明朝" w:eastAsia="ＭＳ 明朝" w:hAnsi="ＭＳ 明朝" w:cs="ＭＳ 明朝" w:hint="eastAsia"/>
          <w:color w:val="000000" w:themeColor="text1"/>
          <w:sz w:val="21"/>
          <w:szCs w:val="21"/>
        </w:rPr>
        <w:t>のある子ども</w:t>
      </w:r>
      <w:r w:rsidRPr="00A00D4F">
        <w:rPr>
          <w:rFonts w:ascii="ＭＳ 明朝" w:eastAsia="ＭＳ 明朝" w:hAnsi="ＭＳ 明朝" w:cs="ＭＳ 明朝"/>
          <w:color w:val="000000" w:themeColor="text1"/>
          <w:sz w:val="21"/>
          <w:szCs w:val="21"/>
        </w:rPr>
        <w:t>が出生時に登録される</w:t>
      </w:r>
      <w:r w:rsidR="00BC6A67" w:rsidRPr="00A00D4F">
        <w:rPr>
          <w:rFonts w:ascii="ＭＳ 明朝" w:eastAsia="ＭＳ 明朝" w:hAnsi="ＭＳ 明朝" w:cs="ＭＳ 明朝" w:hint="eastAsia"/>
          <w:color w:val="000000" w:themeColor="text1"/>
          <w:sz w:val="21"/>
          <w:szCs w:val="21"/>
        </w:rPr>
        <w:t>ように</w:t>
      </w:r>
      <w:r w:rsidRPr="00A00D4F">
        <w:rPr>
          <w:rFonts w:ascii="ＭＳ 明朝" w:eastAsia="ＭＳ 明朝" w:hAnsi="ＭＳ 明朝" w:cs="ＭＳ 明朝"/>
          <w:color w:val="000000" w:themeColor="text1"/>
          <w:sz w:val="21"/>
          <w:szCs w:val="21"/>
        </w:rPr>
        <w:t>し、障害別、性別、都市部・農村部の地理的場所別に分類した出生登録データを</w:t>
      </w:r>
      <w:r w:rsidR="00CF71D6" w:rsidRPr="00A00D4F">
        <w:rPr>
          <w:rFonts w:ascii="ＭＳ 明朝" w:eastAsia="ＭＳ 明朝" w:hAnsi="ＭＳ 明朝" w:cs="ＭＳ 明朝" w:hint="eastAsia"/>
          <w:color w:val="000000" w:themeColor="text1"/>
          <w:sz w:val="21"/>
          <w:szCs w:val="21"/>
        </w:rPr>
        <w:t>準備・保持</w:t>
      </w:r>
      <w:r w:rsidRPr="00A00D4F">
        <w:rPr>
          <w:rFonts w:ascii="ＭＳ 明朝" w:eastAsia="ＭＳ 明朝" w:hAnsi="ＭＳ 明朝" w:cs="ＭＳ 明朝"/>
          <w:color w:val="000000" w:themeColor="text1"/>
          <w:sz w:val="21"/>
          <w:szCs w:val="21"/>
        </w:rPr>
        <w:t>する；</w:t>
      </w:r>
      <w:r w:rsidR="00387317" w:rsidRPr="00A00D4F">
        <w:rPr>
          <w:rFonts w:ascii="ＭＳ 明朝" w:eastAsia="ＭＳ 明朝" w:hAnsi="ＭＳ 明朝" w:cs="ＭＳ 明朝"/>
          <w:color w:val="000000" w:themeColor="text1"/>
          <w:sz w:val="16"/>
          <w:szCs w:val="16"/>
        </w:rPr>
        <w:t xml:space="preserve"> </w:t>
      </w:r>
    </w:p>
    <w:p w14:paraId="73AE7DA2" w14:textId="3CD7A21E" w:rsidR="00B52C70" w:rsidRPr="00A00D4F" w:rsidRDefault="007C0E72" w:rsidP="004D2F29">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 事前移動許可の要求や主要道路上の検問所</w:t>
      </w:r>
      <w:r w:rsidR="00CF71D6" w:rsidRPr="00A00D4F">
        <w:rPr>
          <w:rFonts w:ascii="ＭＳ 明朝" w:eastAsia="ＭＳ 明朝" w:hAnsi="ＭＳ 明朝" w:cs="ＭＳ 明朝" w:hint="eastAsia"/>
          <w:color w:val="000000" w:themeColor="text1"/>
          <w:sz w:val="21"/>
          <w:szCs w:val="21"/>
        </w:rPr>
        <w:t>など</w:t>
      </w:r>
      <w:r w:rsidRPr="00A00D4F">
        <w:rPr>
          <w:rFonts w:ascii="ＭＳ 明朝" w:eastAsia="ＭＳ 明朝" w:hAnsi="ＭＳ 明朝" w:cs="ＭＳ 明朝"/>
          <w:color w:val="000000" w:themeColor="text1"/>
          <w:sz w:val="21"/>
          <w:szCs w:val="21"/>
        </w:rPr>
        <w:t>、障害のある人の移動に対する</w:t>
      </w:r>
      <w:r w:rsidR="00CF71D6" w:rsidRPr="00A00D4F">
        <w:rPr>
          <w:rFonts w:ascii="ＭＳ 明朝" w:eastAsia="ＭＳ 明朝" w:hAnsi="ＭＳ 明朝" w:cs="ＭＳ 明朝"/>
          <w:color w:val="000000" w:themeColor="text1"/>
          <w:sz w:val="21"/>
          <w:szCs w:val="21"/>
        </w:rPr>
        <w:t>締約国内</w:t>
      </w:r>
      <w:r w:rsidR="00CF71D6"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全ての制限を</w:t>
      </w:r>
      <w:r w:rsidR="00CF71D6" w:rsidRPr="00A00D4F">
        <w:rPr>
          <w:rFonts w:ascii="ＭＳ 明朝" w:eastAsia="ＭＳ 明朝" w:hAnsi="ＭＳ 明朝" w:cs="ＭＳ 明朝" w:hint="eastAsia"/>
          <w:color w:val="000000" w:themeColor="text1"/>
          <w:sz w:val="21"/>
          <w:szCs w:val="21"/>
        </w:rPr>
        <w:t>廃止</w:t>
      </w:r>
      <w:r w:rsidRPr="00A00D4F">
        <w:rPr>
          <w:rFonts w:ascii="ＭＳ 明朝" w:eastAsia="ＭＳ 明朝" w:hAnsi="ＭＳ 明朝" w:cs="ＭＳ 明朝"/>
          <w:color w:val="000000" w:themeColor="text1"/>
          <w:sz w:val="21"/>
          <w:szCs w:val="21"/>
        </w:rPr>
        <w:t>する；</w:t>
      </w:r>
    </w:p>
    <w:p w14:paraId="0816AEDC" w14:textId="11F69D20" w:rsidR="00B52C70" w:rsidRPr="00A00D4F" w:rsidRDefault="007C0E72" w:rsidP="004D2F29">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(c) 障害のある人の安全と福祉を損なう</w:t>
      </w:r>
      <w:r w:rsidR="005E0548" w:rsidRPr="00A00D4F">
        <w:rPr>
          <w:rFonts w:ascii="ＭＳ 明朝" w:eastAsia="ＭＳ 明朝" w:hAnsi="ＭＳ 明朝" w:cs="ＭＳ 明朝" w:hint="eastAsia"/>
          <w:color w:val="000000" w:themeColor="text1"/>
          <w:sz w:val="21"/>
          <w:szCs w:val="21"/>
        </w:rPr>
        <w:t>ような</w:t>
      </w:r>
      <w:r w:rsidRPr="00A00D4F">
        <w:rPr>
          <w:rFonts w:ascii="ＭＳ 明朝" w:eastAsia="ＭＳ 明朝" w:hAnsi="ＭＳ 明朝" w:cs="ＭＳ 明朝"/>
          <w:color w:val="000000" w:themeColor="text1"/>
          <w:sz w:val="21"/>
          <w:szCs w:val="21"/>
        </w:rPr>
        <w:t>、</w:t>
      </w:r>
      <w:r w:rsidR="005E0548" w:rsidRPr="00A00D4F">
        <w:rPr>
          <w:rFonts w:ascii="ＭＳ 明朝" w:eastAsia="ＭＳ 明朝" w:hAnsi="ＭＳ 明朝" w:cs="ＭＳ 明朝"/>
          <w:color w:val="000000" w:themeColor="text1"/>
          <w:sz w:val="21"/>
          <w:szCs w:val="21"/>
        </w:rPr>
        <w:t>居住地域</w:t>
      </w:r>
      <w:r w:rsidR="005E0548" w:rsidRPr="00A00D4F">
        <w:rPr>
          <w:rFonts w:ascii="ＭＳ 明朝" w:eastAsia="ＭＳ 明朝" w:hAnsi="ＭＳ 明朝" w:cs="ＭＳ 明朝" w:hint="eastAsia"/>
          <w:color w:val="000000" w:themeColor="text1"/>
          <w:sz w:val="21"/>
          <w:szCs w:val="21"/>
        </w:rPr>
        <w:t>（</w:t>
      </w:r>
      <w:r w:rsidR="005E0548" w:rsidRPr="00A00D4F">
        <w:rPr>
          <w:rFonts w:ascii="Century" w:eastAsia="ＭＳ 明朝" w:hAnsi="Century" w:cs="ＭＳ 明朝"/>
          <w:color w:val="000000" w:themeColor="text1"/>
          <w:sz w:val="18"/>
          <w:szCs w:val="18"/>
        </w:rPr>
        <w:t>population centre</w:t>
      </w:r>
      <w:r w:rsidR="005E0548"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やケアセンターから障害のある人を国外退去</w:t>
      </w:r>
      <w:r w:rsidR="00ED1219" w:rsidRPr="00A00D4F">
        <w:rPr>
          <w:rFonts w:ascii="ＭＳ 明朝" w:eastAsia="ＭＳ 明朝" w:hAnsi="ＭＳ 明朝" w:cs="ＭＳ 明朝" w:hint="eastAsia"/>
          <w:color w:val="000000" w:themeColor="text1"/>
          <w:sz w:val="21"/>
          <w:szCs w:val="21"/>
        </w:rPr>
        <w:t>（</w:t>
      </w:r>
      <w:r w:rsidR="00ED1219" w:rsidRPr="00A00D4F">
        <w:rPr>
          <w:rFonts w:ascii="Century" w:eastAsia="ＭＳ 明朝" w:hAnsi="Century" w:cs="ＭＳ 明朝"/>
          <w:color w:val="000000" w:themeColor="text1"/>
          <w:sz w:val="18"/>
          <w:szCs w:val="18"/>
        </w:rPr>
        <w:t>deportation</w:t>
      </w:r>
      <w:r w:rsidR="00ED1219"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または</w:t>
      </w:r>
      <w:r w:rsidR="00ED1219" w:rsidRPr="00A00D4F">
        <w:rPr>
          <w:rFonts w:ascii="ＭＳ 明朝" w:eastAsia="ＭＳ 明朝" w:hAnsi="ＭＳ 明朝" w:cs="ＭＳ 明朝" w:hint="eastAsia"/>
          <w:color w:val="000000" w:themeColor="text1"/>
          <w:sz w:val="21"/>
          <w:szCs w:val="21"/>
        </w:rPr>
        <w:t>移転（</w:t>
      </w:r>
      <w:r w:rsidR="00ED1219" w:rsidRPr="00A00D4F">
        <w:rPr>
          <w:rFonts w:ascii="Century" w:eastAsia="ＭＳ 明朝" w:hAnsi="Century" w:cs="ＭＳ 明朝"/>
          <w:color w:val="000000" w:themeColor="text1"/>
          <w:sz w:val="18"/>
          <w:szCs w:val="18"/>
        </w:rPr>
        <w:t>removal</w:t>
      </w:r>
      <w:r w:rsidR="00ED1219" w:rsidRPr="00A00D4F">
        <w:rPr>
          <w:rFonts w:ascii="ＭＳ 明朝" w:eastAsia="ＭＳ 明朝" w:hAnsi="ＭＳ 明朝" w:cs="ＭＳ 明朝" w:hint="eastAsia"/>
          <w:color w:val="000000" w:themeColor="text1"/>
          <w:sz w:val="21"/>
          <w:szCs w:val="21"/>
        </w:rPr>
        <w:t>）させる</w:t>
      </w:r>
      <w:r w:rsidRPr="00A00D4F">
        <w:rPr>
          <w:rFonts w:ascii="ＭＳ 明朝" w:eastAsia="ＭＳ 明朝" w:hAnsi="ＭＳ 明朝" w:cs="ＭＳ 明朝"/>
          <w:color w:val="000000" w:themeColor="text1"/>
          <w:sz w:val="21"/>
          <w:szCs w:val="21"/>
        </w:rPr>
        <w:t>ことを防止し、</w:t>
      </w:r>
      <w:r w:rsidR="00685851" w:rsidRPr="00A00D4F">
        <w:rPr>
          <w:rFonts w:ascii="ＭＳ 明朝" w:eastAsia="ＭＳ 明朝" w:hAnsi="ＭＳ 明朝" w:cs="ＭＳ 明朝" w:hint="eastAsia"/>
          <w:color w:val="000000" w:themeColor="text1"/>
          <w:sz w:val="21"/>
          <w:szCs w:val="21"/>
        </w:rPr>
        <w:t>障害のある人が</w:t>
      </w:r>
      <w:r w:rsidRPr="00A00D4F">
        <w:rPr>
          <w:rFonts w:ascii="ＭＳ 明朝" w:eastAsia="ＭＳ 明朝" w:hAnsi="ＭＳ 明朝" w:cs="ＭＳ 明朝"/>
          <w:color w:val="000000" w:themeColor="text1"/>
          <w:sz w:val="21"/>
          <w:szCs w:val="21"/>
        </w:rPr>
        <w:t>平壌首都圏に居住する</w:t>
      </w:r>
      <w:r w:rsidR="00685851" w:rsidRPr="00A00D4F">
        <w:rPr>
          <w:rFonts w:ascii="ＭＳ 明朝" w:eastAsia="ＭＳ 明朝" w:hAnsi="ＭＳ 明朝" w:cs="ＭＳ 明朝" w:hint="eastAsia"/>
          <w:color w:val="000000" w:themeColor="text1"/>
          <w:sz w:val="21"/>
          <w:szCs w:val="21"/>
        </w:rPr>
        <w:t>ための</w:t>
      </w:r>
      <w:r w:rsidRPr="00A00D4F">
        <w:rPr>
          <w:rFonts w:ascii="ＭＳ 明朝" w:eastAsia="ＭＳ 明朝" w:hAnsi="ＭＳ 明朝" w:cs="ＭＳ 明朝"/>
          <w:color w:val="000000" w:themeColor="text1"/>
          <w:sz w:val="21"/>
          <w:szCs w:val="21"/>
        </w:rPr>
        <w:t>特別な条件を撤廃すること。</w:t>
      </w:r>
    </w:p>
    <w:p w14:paraId="4877A1E9" w14:textId="0CDA7F5D" w:rsidR="005E0548" w:rsidRPr="00A00D4F" w:rsidRDefault="005E0548" w:rsidP="00A00D4F">
      <w:pPr>
        <w:spacing w:afterLines="50" w:after="120" w:line="240" w:lineRule="exact"/>
        <w:ind w:left="426"/>
        <w:rPr>
          <w:rFonts w:ascii="ＭＳ 明朝" w:eastAsia="ＭＳ 明朝" w:hAnsi="ＭＳ 明朝" w:cs="ＭＳ 明朝"/>
          <w:color w:val="000000" w:themeColor="text1"/>
          <w:sz w:val="18"/>
          <w:szCs w:val="18"/>
        </w:rPr>
      </w:pPr>
      <w:r w:rsidRPr="00A00D4F">
        <w:rPr>
          <w:rFonts w:ascii="ＭＳ 明朝" w:eastAsia="ＭＳ 明朝" w:hAnsi="ＭＳ 明朝" w:cs="ＭＳ 明朝" w:hint="eastAsia"/>
          <w:color w:val="000000" w:themeColor="text1"/>
          <w:sz w:val="18"/>
          <w:szCs w:val="18"/>
        </w:rPr>
        <w:t>（訳注　北朝鮮は平壌に住むためには、</w:t>
      </w:r>
      <w:r w:rsidR="001667D9" w:rsidRPr="00A00D4F">
        <w:rPr>
          <w:rFonts w:ascii="ＭＳ 明朝" w:eastAsia="ＭＳ 明朝" w:hAnsi="ＭＳ 明朝" w:cs="ＭＳ 明朝" w:hint="eastAsia"/>
          <w:color w:val="000000" w:themeColor="text1"/>
          <w:sz w:val="18"/>
          <w:szCs w:val="18"/>
        </w:rPr>
        <w:t>「</w:t>
      </w:r>
      <w:r w:rsidR="001667D9" w:rsidRPr="00A00D4F">
        <w:rPr>
          <w:rFonts w:ascii="ＭＳ 明朝" w:eastAsia="ＭＳ 明朝" w:hAnsi="ＭＳ 明朝" w:cs="ＭＳ 明朝"/>
          <w:color w:val="000000" w:themeColor="text1"/>
          <w:sz w:val="18"/>
          <w:szCs w:val="18"/>
        </w:rPr>
        <w:t>平壌居住資格制度</w:t>
      </w:r>
      <w:r w:rsidR="001667D9" w:rsidRPr="00A00D4F">
        <w:rPr>
          <w:rFonts w:ascii="ＭＳ 明朝" w:eastAsia="ＭＳ 明朝" w:hAnsi="ＭＳ 明朝" w:cs="ＭＳ 明朝" w:hint="eastAsia"/>
          <w:color w:val="000000" w:themeColor="text1"/>
          <w:sz w:val="18"/>
          <w:szCs w:val="18"/>
        </w:rPr>
        <w:t>」として、身分が一定以上であること、国家への忠誠度が高いこと、健康であることなど、</w:t>
      </w:r>
      <w:r w:rsidRPr="00A00D4F">
        <w:rPr>
          <w:rFonts w:ascii="ＭＳ 明朝" w:eastAsia="ＭＳ 明朝" w:hAnsi="ＭＳ 明朝" w:cs="ＭＳ 明朝" w:hint="eastAsia"/>
          <w:color w:val="000000" w:themeColor="text1"/>
          <w:sz w:val="18"/>
          <w:szCs w:val="18"/>
        </w:rPr>
        <w:t>特別な条件が課されている。</w:t>
      </w:r>
      <w:r w:rsidR="001667D9" w:rsidRPr="00A00D4F">
        <w:rPr>
          <w:rFonts w:ascii="ＭＳ 明朝" w:eastAsia="ＭＳ 明朝" w:hAnsi="ＭＳ 明朝" w:cs="ＭＳ 明朝" w:hint="eastAsia"/>
          <w:color w:val="000000" w:themeColor="text1"/>
          <w:sz w:val="18"/>
          <w:szCs w:val="18"/>
        </w:rPr>
        <w:t>障害のある人は健康である面などで制度に抵触</w:t>
      </w:r>
      <w:r w:rsidR="009861FB" w:rsidRPr="00A00D4F">
        <w:rPr>
          <w:rFonts w:ascii="ＭＳ 明朝" w:eastAsia="ＭＳ 明朝" w:hAnsi="ＭＳ 明朝" w:cs="ＭＳ 明朝" w:hint="eastAsia"/>
          <w:color w:val="000000" w:themeColor="text1"/>
          <w:sz w:val="18"/>
          <w:szCs w:val="18"/>
        </w:rPr>
        <w:t>する</w:t>
      </w:r>
      <w:r w:rsidR="001667D9" w:rsidRPr="00A00D4F">
        <w:rPr>
          <w:rFonts w:ascii="ＭＳ 明朝" w:eastAsia="ＭＳ 明朝" w:hAnsi="ＭＳ 明朝" w:cs="ＭＳ 明朝" w:hint="eastAsia"/>
          <w:color w:val="000000" w:themeColor="text1"/>
          <w:sz w:val="18"/>
          <w:szCs w:val="18"/>
        </w:rPr>
        <w:t>とされている。</w:t>
      </w:r>
      <w:r w:rsidR="005E03F4" w:rsidRPr="00A00D4F">
        <w:rPr>
          <w:rFonts w:ascii="ＭＳ 明朝" w:eastAsia="ＭＳ 明朝" w:hAnsi="ＭＳ 明朝" w:cs="ＭＳ 明朝" w:hint="eastAsia"/>
          <w:color w:val="000000" w:themeColor="text1"/>
          <w:sz w:val="18"/>
          <w:szCs w:val="18"/>
        </w:rPr>
        <w:t>ただし、「平壌居住資格制度」という法律は存在せず、行政法規や朝鮮労働党の内部指針などが組み合わされた統制システムで管理されている</w:t>
      </w:r>
      <w:r w:rsidR="009861FB" w:rsidRPr="00A00D4F">
        <w:rPr>
          <w:rFonts w:ascii="ＭＳ 明朝" w:eastAsia="ＭＳ 明朝" w:hAnsi="ＭＳ 明朝" w:cs="ＭＳ 明朝" w:hint="eastAsia"/>
          <w:color w:val="000000" w:themeColor="text1"/>
          <w:sz w:val="18"/>
          <w:szCs w:val="18"/>
        </w:rPr>
        <w:t>とされる</w:t>
      </w:r>
      <w:r w:rsidR="005E03F4" w:rsidRPr="00A00D4F">
        <w:rPr>
          <w:rFonts w:ascii="ＭＳ 明朝" w:eastAsia="ＭＳ 明朝" w:hAnsi="ＭＳ 明朝" w:cs="ＭＳ 明朝" w:hint="eastAsia"/>
          <w:color w:val="000000" w:themeColor="text1"/>
          <w:sz w:val="18"/>
          <w:szCs w:val="18"/>
        </w:rPr>
        <w:t>。</w:t>
      </w:r>
      <w:r w:rsidRPr="00A00D4F">
        <w:rPr>
          <w:rFonts w:ascii="ＭＳ 明朝" w:eastAsia="ＭＳ 明朝" w:hAnsi="ＭＳ 明朝" w:cs="ＭＳ 明朝" w:hint="eastAsia"/>
          <w:color w:val="000000" w:themeColor="text1"/>
          <w:sz w:val="18"/>
          <w:szCs w:val="18"/>
        </w:rPr>
        <w:t>）</w:t>
      </w:r>
    </w:p>
    <w:p w14:paraId="693EDCE6" w14:textId="0A97D205"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自立生活と地域社会へのインクルージョン（第19条）</w:t>
      </w:r>
    </w:p>
    <w:p w14:paraId="5B7A9D74" w14:textId="038AF10F" w:rsidR="00854FBD" w:rsidRPr="00A00D4F" w:rsidRDefault="007C0E72" w:rsidP="00854FBD">
      <w:pPr>
        <w:spacing w:before="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lastRenderedPageBreak/>
        <w:t>16. 委員会一般</w:t>
      </w:r>
      <w:r w:rsidR="00854FBD" w:rsidRPr="00A00D4F">
        <w:rPr>
          <w:rFonts w:ascii="ＭＳ 明朝" w:eastAsia="ＭＳ 明朝" w:hAnsi="ＭＳ 明朝" w:cs="ＭＳ 明朝" w:hint="eastAsia"/>
          <w:color w:val="000000" w:themeColor="text1"/>
          <w:sz w:val="21"/>
          <w:szCs w:val="21"/>
        </w:rPr>
        <w:t>的</w:t>
      </w:r>
      <w:r w:rsidRPr="00A00D4F">
        <w:rPr>
          <w:rFonts w:ascii="ＭＳ 明朝" w:eastAsia="ＭＳ 明朝" w:hAnsi="ＭＳ 明朝" w:cs="ＭＳ 明朝"/>
          <w:color w:val="000000" w:themeColor="text1"/>
          <w:sz w:val="21"/>
          <w:szCs w:val="21"/>
        </w:rPr>
        <w:t>意見第5号（2017年）及び緊急時を含む</w:t>
      </w:r>
      <w:r w:rsidR="00CA777E" w:rsidRPr="00A00D4F">
        <w:rPr>
          <w:rFonts w:ascii="ＭＳ 明朝" w:eastAsia="ＭＳ 明朝" w:hAnsi="ＭＳ 明朝" w:cs="ＭＳ 明朝" w:hint="eastAsia"/>
          <w:color w:val="000000" w:themeColor="text1"/>
          <w:sz w:val="21"/>
          <w:szCs w:val="21"/>
        </w:rPr>
        <w:t>脱施設化</w:t>
      </w:r>
      <w:r w:rsidRPr="00A00D4F">
        <w:rPr>
          <w:rFonts w:ascii="ＭＳ 明朝" w:eastAsia="ＭＳ 明朝" w:hAnsi="ＭＳ 明朝" w:cs="ＭＳ 明朝"/>
          <w:color w:val="000000" w:themeColor="text1"/>
          <w:sz w:val="21"/>
          <w:szCs w:val="21"/>
        </w:rPr>
        <w:t>に関するガイドライン</w:t>
      </w:r>
      <w:r w:rsidR="002831A4" w:rsidRPr="00A00D4F">
        <w:rPr>
          <w:rStyle w:val="a7"/>
          <w:rFonts w:ascii="ＭＳ 明朝" w:eastAsia="ＭＳ 明朝" w:hAnsi="ＭＳ 明朝" w:cs="ＭＳ 明朝"/>
          <w:color w:val="000000" w:themeColor="text1"/>
          <w:sz w:val="21"/>
          <w:szCs w:val="21"/>
        </w:rPr>
        <w:footnoteReference w:id="2"/>
      </w:r>
      <w:r w:rsidRPr="00A00D4F">
        <w:rPr>
          <w:rFonts w:ascii="ＭＳ 明朝" w:eastAsia="ＭＳ 明朝" w:hAnsi="ＭＳ 明朝" w:cs="ＭＳ 明朝"/>
          <w:color w:val="000000" w:themeColor="text1"/>
          <w:sz w:val="21"/>
          <w:szCs w:val="21"/>
        </w:rPr>
        <w:t>を踏まえ、以下の情報を提供してください：</w:t>
      </w:r>
    </w:p>
    <w:p w14:paraId="53AB4F33" w14:textId="2A77869F" w:rsidR="00854FBD" w:rsidRPr="00A00D4F" w:rsidRDefault="00854FBD" w:rsidP="00A00D4F">
      <w:pPr>
        <w:spacing w:afterLines="50" w:after="120" w:line="240" w:lineRule="exact"/>
        <w:ind w:leftChars="213" w:left="426"/>
        <w:rPr>
          <w:rFonts w:ascii="ＭＳ 明朝" w:eastAsia="ＭＳ 明朝" w:hAnsi="ＭＳ 明朝" w:cs="ＭＳ 明朝"/>
          <w:color w:val="000000" w:themeColor="text1"/>
          <w:sz w:val="18"/>
          <w:szCs w:val="18"/>
        </w:rPr>
      </w:pPr>
      <w:r w:rsidRPr="00A00D4F">
        <w:rPr>
          <w:rFonts w:ascii="ＭＳ 明朝" w:eastAsia="ＭＳ 明朝" w:hAnsi="ＭＳ 明朝" w:cs="ＭＳ 明朝" w:hint="eastAsia"/>
          <w:color w:val="000000" w:themeColor="text1"/>
          <w:sz w:val="18"/>
          <w:szCs w:val="18"/>
        </w:rPr>
        <w:t xml:space="preserve">（訳注　</w:t>
      </w:r>
      <w:r w:rsidRPr="00A00D4F">
        <w:rPr>
          <w:rFonts w:ascii="ＭＳ 明朝" w:eastAsia="ＭＳ 明朝" w:hAnsi="ＭＳ 明朝" w:cs="ＭＳ 明朝"/>
          <w:color w:val="000000" w:themeColor="text1"/>
          <w:sz w:val="18"/>
          <w:szCs w:val="18"/>
        </w:rPr>
        <w:t>一般</w:t>
      </w:r>
      <w:r w:rsidRPr="00A00D4F">
        <w:rPr>
          <w:rFonts w:ascii="ＭＳ 明朝" w:eastAsia="ＭＳ 明朝" w:hAnsi="ＭＳ 明朝" w:cs="ＭＳ 明朝" w:hint="eastAsia"/>
          <w:color w:val="000000" w:themeColor="text1"/>
          <w:sz w:val="18"/>
          <w:szCs w:val="18"/>
        </w:rPr>
        <w:t>的</w:t>
      </w:r>
      <w:r w:rsidRPr="00A00D4F">
        <w:rPr>
          <w:rFonts w:ascii="ＭＳ 明朝" w:eastAsia="ＭＳ 明朝" w:hAnsi="ＭＳ 明朝" w:cs="ＭＳ 明朝"/>
          <w:color w:val="000000" w:themeColor="text1"/>
          <w:sz w:val="18"/>
          <w:szCs w:val="18"/>
        </w:rPr>
        <w:t>意見第5号</w:t>
      </w:r>
      <w:r w:rsidRPr="00A00D4F">
        <w:rPr>
          <w:rFonts w:ascii="ＭＳ 明朝" w:eastAsia="ＭＳ 明朝" w:hAnsi="ＭＳ 明朝" w:cs="ＭＳ 明朝" w:hint="eastAsia"/>
          <w:color w:val="000000" w:themeColor="text1"/>
          <w:sz w:val="18"/>
          <w:szCs w:val="18"/>
        </w:rPr>
        <w:t>は、「</w:t>
      </w:r>
      <w:r w:rsidRPr="00A00D4F">
        <w:rPr>
          <w:rFonts w:cs="ＭＳ Ｐゴシック"/>
          <w:color w:val="000000" w:themeColor="text1"/>
          <w:kern w:val="36"/>
          <w:sz w:val="18"/>
          <w:szCs w:val="18"/>
        </w:rPr>
        <w:t>第</w:t>
      </w:r>
      <w:r w:rsidRPr="00A00D4F">
        <w:rPr>
          <w:rFonts w:cs="ＭＳ Ｐゴシック"/>
          <w:color w:val="000000" w:themeColor="text1"/>
          <w:kern w:val="36"/>
          <w:sz w:val="18"/>
          <w:szCs w:val="18"/>
        </w:rPr>
        <w:t>19</w:t>
      </w:r>
      <w:r w:rsidRPr="00A00D4F">
        <w:rPr>
          <w:rFonts w:cs="ＭＳ Ｐゴシック"/>
          <w:color w:val="000000" w:themeColor="text1"/>
          <w:kern w:val="36"/>
          <w:sz w:val="18"/>
          <w:szCs w:val="18"/>
        </w:rPr>
        <w:t>条：自立した生活及び地域社会への包容に関する一般的意見</w:t>
      </w:r>
      <w:r w:rsidRPr="00A00D4F">
        <w:rPr>
          <w:rFonts w:cs="ＭＳ Ｐゴシック" w:hint="eastAsia"/>
          <w:color w:val="000000" w:themeColor="text1"/>
          <w:kern w:val="36"/>
          <w:sz w:val="18"/>
          <w:szCs w:val="18"/>
        </w:rPr>
        <w:t>」</w:t>
      </w:r>
      <w:r w:rsidRPr="00A00D4F">
        <w:rPr>
          <w:rFonts w:ascii="ＭＳ 明朝" w:eastAsia="ＭＳ 明朝" w:hAnsi="ＭＳ 明朝" w:cs="ＭＳ 明朝" w:hint="eastAsia"/>
          <w:color w:val="000000" w:themeColor="text1"/>
          <w:sz w:val="18"/>
          <w:szCs w:val="18"/>
        </w:rPr>
        <w:t>）</w:t>
      </w:r>
    </w:p>
    <w:p w14:paraId="35350285" w14:textId="5104A242" w:rsidR="00B52C70" w:rsidRPr="00A00D4F" w:rsidRDefault="007C0E72" w:rsidP="003F2FFF">
      <w:pPr>
        <w:spacing w:before="280"/>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(a) 障害のある人（障害のある女性</w:t>
      </w:r>
      <w:r w:rsidR="00854FBD" w:rsidRPr="00A00D4F">
        <w:rPr>
          <w:rFonts w:ascii="ＭＳ 明朝" w:eastAsia="ＭＳ 明朝" w:hAnsi="ＭＳ 明朝" w:cs="ＭＳ 明朝" w:hint="eastAsia"/>
          <w:color w:val="000000" w:themeColor="text1"/>
          <w:sz w:val="21"/>
          <w:szCs w:val="21"/>
        </w:rPr>
        <w:t>と</w:t>
      </w:r>
      <w:r w:rsidR="002831A4" w:rsidRPr="00A00D4F">
        <w:rPr>
          <w:rFonts w:ascii="ＭＳ 明朝" w:eastAsia="ＭＳ 明朝" w:hAnsi="ＭＳ 明朝" w:cs="ＭＳ 明朝"/>
          <w:color w:val="000000" w:themeColor="text1"/>
          <w:sz w:val="21"/>
          <w:szCs w:val="21"/>
        </w:rPr>
        <w:t>少女</w:t>
      </w:r>
      <w:r w:rsidRPr="00A00D4F">
        <w:rPr>
          <w:rFonts w:ascii="ＭＳ 明朝" w:eastAsia="ＭＳ 明朝" w:hAnsi="ＭＳ 明朝" w:cs="ＭＳ 明朝"/>
          <w:color w:val="000000" w:themeColor="text1"/>
          <w:sz w:val="21"/>
          <w:szCs w:val="21"/>
        </w:rPr>
        <w:t>を含む）が自立した生活を送り、地域社会に</w:t>
      </w:r>
      <w:r w:rsidR="002831A4" w:rsidRPr="00A00D4F">
        <w:rPr>
          <w:rFonts w:ascii="ＭＳ 明朝" w:eastAsia="ＭＳ 明朝" w:hAnsi="ＭＳ 明朝" w:cs="ＭＳ 明朝" w:hint="eastAsia"/>
          <w:color w:val="000000" w:themeColor="text1"/>
          <w:sz w:val="21"/>
          <w:szCs w:val="21"/>
        </w:rPr>
        <w:t>包摂</w:t>
      </w:r>
      <w:r w:rsidRPr="00A00D4F">
        <w:rPr>
          <w:rFonts w:ascii="ＭＳ 明朝" w:eastAsia="ＭＳ 明朝" w:hAnsi="ＭＳ 明朝" w:cs="ＭＳ 明朝"/>
          <w:color w:val="000000" w:themeColor="text1"/>
          <w:sz w:val="21"/>
          <w:szCs w:val="21"/>
        </w:rPr>
        <w:t>される権利を促進するための規制の実施状況</w:t>
      </w:r>
      <w:r w:rsidR="002129DE"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、障害のある人</w:t>
      </w:r>
      <w:r w:rsidR="002129DE" w:rsidRPr="00A00D4F">
        <w:rPr>
          <w:rFonts w:ascii="ＭＳ 明朝" w:eastAsia="ＭＳ 明朝" w:hAnsi="ＭＳ 明朝" w:cs="ＭＳ 明朝" w:hint="eastAsia"/>
          <w:color w:val="000000" w:themeColor="text1"/>
          <w:sz w:val="21"/>
          <w:szCs w:val="21"/>
        </w:rPr>
        <w:t>の、</w:t>
      </w:r>
      <w:r w:rsidR="00854FBD" w:rsidRPr="00A00D4F">
        <w:rPr>
          <w:rFonts w:ascii="ＭＳ 明朝" w:eastAsia="ＭＳ 明朝" w:hAnsi="ＭＳ 明朝" w:cs="ＭＳ 明朝"/>
          <w:color w:val="000000" w:themeColor="text1"/>
          <w:sz w:val="21"/>
          <w:szCs w:val="21"/>
        </w:rPr>
        <w:t>居住地</w:t>
      </w:r>
      <w:r w:rsidR="00854FBD"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他者と平等な立場で</w:t>
      </w:r>
      <w:r w:rsidR="00854FBD" w:rsidRPr="00A00D4F">
        <w:rPr>
          <w:rFonts w:ascii="ＭＳ 明朝" w:eastAsia="ＭＳ 明朝" w:hAnsi="ＭＳ 明朝" w:cs="ＭＳ 明朝" w:hint="eastAsia"/>
          <w:color w:val="000000" w:themeColor="text1"/>
          <w:sz w:val="21"/>
          <w:szCs w:val="21"/>
        </w:rPr>
        <w:t>どこで誰と生活するか</w:t>
      </w:r>
      <w:r w:rsidR="002129DE"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選択を妨げる規制の廃止に向けた取り組み；</w:t>
      </w:r>
    </w:p>
    <w:p w14:paraId="4DAE866D" w14:textId="176EE8BF" w:rsidR="00B52C70" w:rsidRPr="00A00D4F" w:rsidRDefault="007C0E72" w:rsidP="003F2FFF">
      <w:pPr>
        <w:ind w:leftChars="71" w:left="142"/>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 施設居住者の数に関するデータ（</w:t>
      </w:r>
      <w:r w:rsidR="002F5C63" w:rsidRPr="00A00D4F">
        <w:rPr>
          <w:rFonts w:ascii="ＭＳ 明朝" w:eastAsia="ＭＳ 明朝" w:hAnsi="ＭＳ 明朝" w:cs="ＭＳ 明朝" w:hint="eastAsia"/>
          <w:color w:val="000000" w:themeColor="text1"/>
          <w:sz w:val="21"/>
          <w:szCs w:val="21"/>
        </w:rPr>
        <w:t>機能</w:t>
      </w:r>
      <w:r w:rsidRPr="00A00D4F">
        <w:rPr>
          <w:rFonts w:ascii="ＭＳ 明朝" w:eastAsia="ＭＳ 明朝" w:hAnsi="ＭＳ 明朝" w:cs="ＭＳ 明朝"/>
          <w:color w:val="000000" w:themeColor="text1"/>
          <w:sz w:val="21"/>
          <w:szCs w:val="21"/>
        </w:rPr>
        <w:t>障害の種類、性別、年齢別に分類）;</w:t>
      </w:r>
    </w:p>
    <w:p w14:paraId="3B67E2D5" w14:textId="65EA6A09"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(c) 脱施設化プログラム</w:t>
      </w:r>
      <w:r w:rsidR="002129DE"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戦略（実施期間</w:t>
      </w:r>
      <w:r w:rsidR="002129DE"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割り当てられた具体的資源を含む）</w:t>
      </w:r>
      <w:r w:rsidR="002129DE"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並びに孤児院、グループホームその他の施設の設立を促進する法律の改正;</w:t>
      </w:r>
    </w:p>
    <w:p w14:paraId="1B75DA0D" w14:textId="39FA783A"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(d) 障害のある人の権利保護・促進に関する国家戦略計画の実施結果に関する情報。特に、一般住民向けの地域サービス・施設が、農村部や遠隔地</w:t>
      </w:r>
      <w:r w:rsidR="002129DE" w:rsidRPr="00A00D4F">
        <w:rPr>
          <w:rFonts w:ascii="ＭＳ 明朝" w:eastAsia="ＭＳ 明朝" w:hAnsi="ＭＳ 明朝" w:cs="ＭＳ 明朝" w:hint="eastAsia"/>
          <w:color w:val="000000" w:themeColor="text1"/>
          <w:sz w:val="21"/>
          <w:szCs w:val="21"/>
        </w:rPr>
        <w:t>に住む人</w:t>
      </w:r>
      <w:r w:rsidRPr="00A00D4F">
        <w:rPr>
          <w:rFonts w:ascii="ＭＳ 明朝" w:eastAsia="ＭＳ 明朝" w:hAnsi="ＭＳ 明朝" w:cs="ＭＳ 明朝"/>
          <w:color w:val="000000" w:themeColor="text1"/>
          <w:sz w:val="21"/>
          <w:szCs w:val="21"/>
        </w:rPr>
        <w:t>を含</w:t>
      </w:r>
      <w:r w:rsidR="00E659D1" w:rsidRPr="00A00D4F">
        <w:rPr>
          <w:rFonts w:ascii="ＭＳ 明朝" w:eastAsia="ＭＳ 明朝" w:hAnsi="ＭＳ 明朝" w:cs="ＭＳ 明朝" w:hint="eastAsia"/>
          <w:color w:val="000000" w:themeColor="text1"/>
          <w:sz w:val="21"/>
          <w:szCs w:val="21"/>
        </w:rPr>
        <w:t>めた</w:t>
      </w:r>
      <w:r w:rsidRPr="00A00D4F">
        <w:rPr>
          <w:rFonts w:ascii="ＭＳ 明朝" w:eastAsia="ＭＳ 明朝" w:hAnsi="ＭＳ 明朝" w:cs="ＭＳ 明朝"/>
          <w:color w:val="000000" w:themeColor="text1"/>
          <w:sz w:val="21"/>
          <w:szCs w:val="21"/>
        </w:rPr>
        <w:t>障害のある人に</w:t>
      </w:r>
      <w:r w:rsidR="002129DE" w:rsidRPr="00A00D4F">
        <w:rPr>
          <w:rFonts w:ascii="ＭＳ 明朝" w:eastAsia="ＭＳ 明朝" w:hAnsi="ＭＳ 明朝" w:cs="ＭＳ 明朝" w:hint="eastAsia"/>
          <w:color w:val="000000" w:themeColor="text1"/>
          <w:sz w:val="21"/>
          <w:szCs w:val="21"/>
        </w:rPr>
        <w:t>も</w:t>
      </w:r>
      <w:r w:rsidRPr="00A00D4F">
        <w:rPr>
          <w:rFonts w:ascii="ＭＳ 明朝" w:eastAsia="ＭＳ 明朝" w:hAnsi="ＭＳ 明朝" w:cs="ＭＳ 明朝"/>
          <w:color w:val="000000" w:themeColor="text1"/>
          <w:sz w:val="21"/>
          <w:szCs w:val="21"/>
        </w:rPr>
        <w:t>平等に利用可能であり、そのニーズに応えるよう</w:t>
      </w:r>
      <w:r w:rsidR="002129DE" w:rsidRPr="00A00D4F">
        <w:rPr>
          <w:rFonts w:ascii="ＭＳ 明朝" w:eastAsia="ＭＳ 明朝" w:hAnsi="ＭＳ 明朝" w:cs="ＭＳ 明朝" w:hint="eastAsia"/>
          <w:color w:val="000000" w:themeColor="text1"/>
          <w:sz w:val="21"/>
          <w:szCs w:val="21"/>
        </w:rPr>
        <w:t>になっているかという観点からのもの</w:t>
      </w:r>
      <w:r w:rsidRPr="00A00D4F">
        <w:rPr>
          <w:rFonts w:ascii="ＭＳ 明朝" w:eastAsia="ＭＳ 明朝" w:hAnsi="ＭＳ 明朝" w:cs="ＭＳ 明朝"/>
          <w:color w:val="000000" w:themeColor="text1"/>
          <w:sz w:val="21"/>
          <w:szCs w:val="21"/>
        </w:rPr>
        <w:t>；</w:t>
      </w:r>
    </w:p>
    <w:p w14:paraId="133AE1F1" w14:textId="1C579AF9"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(e) 特に障害のある孤児</w:t>
      </w:r>
      <w:r w:rsidR="00E659D1" w:rsidRPr="00A00D4F">
        <w:rPr>
          <w:rFonts w:ascii="ＭＳ 明朝" w:eastAsia="ＭＳ 明朝" w:hAnsi="ＭＳ 明朝" w:cs="ＭＳ 明朝" w:hint="eastAsia"/>
          <w:color w:val="000000" w:themeColor="text1"/>
          <w:sz w:val="21"/>
          <w:szCs w:val="21"/>
        </w:rPr>
        <w:t>と</w:t>
      </w:r>
      <w:r w:rsidR="00E457A3" w:rsidRPr="00A00D4F">
        <w:rPr>
          <w:rFonts w:ascii="ＭＳ 明朝" w:eastAsia="ＭＳ 明朝" w:hAnsi="ＭＳ 明朝" w:cs="ＭＳ 明朝"/>
          <w:color w:val="000000" w:themeColor="text1"/>
          <w:sz w:val="21"/>
          <w:szCs w:val="21"/>
        </w:rPr>
        <w:t>避難民の</w:t>
      </w:r>
      <w:r w:rsidRPr="00A00D4F">
        <w:rPr>
          <w:rFonts w:ascii="ＭＳ 明朝" w:eastAsia="ＭＳ 明朝" w:hAnsi="ＭＳ 明朝" w:cs="ＭＳ 明朝"/>
          <w:color w:val="000000" w:themeColor="text1"/>
          <w:sz w:val="21"/>
          <w:szCs w:val="21"/>
        </w:rPr>
        <w:t>障害のある子どもに関して、施設入所を終わらせるために講じられた措置；</w:t>
      </w:r>
    </w:p>
    <w:p w14:paraId="54FA9D63" w14:textId="67E116C0" w:rsidR="00B52C70" w:rsidRPr="00A00D4F" w:rsidRDefault="007C0E72" w:rsidP="003F2FFF">
      <w:pPr>
        <w:spacing w:after="280"/>
        <w:ind w:leftChars="71" w:left="142"/>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(f) 精神</w:t>
      </w:r>
      <w:r w:rsidR="002F5C63" w:rsidRPr="00A00D4F">
        <w:rPr>
          <w:rFonts w:ascii="ＭＳ 明朝" w:eastAsia="ＭＳ 明朝" w:hAnsi="ＭＳ 明朝" w:cs="ＭＳ 明朝" w:hint="eastAsia"/>
          <w:color w:val="000000" w:themeColor="text1"/>
          <w:sz w:val="21"/>
          <w:szCs w:val="21"/>
        </w:rPr>
        <w:t>（</w:t>
      </w:r>
      <w:r w:rsidR="002F5C63" w:rsidRPr="00A00D4F">
        <w:rPr>
          <w:rFonts w:ascii="Century" w:eastAsia="ＭＳ 明朝" w:hAnsi="Century" w:cs="ＭＳ 明朝"/>
          <w:color w:val="000000" w:themeColor="text1"/>
          <w:sz w:val="18"/>
          <w:szCs w:val="18"/>
        </w:rPr>
        <w:t>psychosocial</w:t>
      </w:r>
      <w:r w:rsidR="002F5C63"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障害のある人</w:t>
      </w:r>
      <w:r w:rsidR="002F5C63" w:rsidRPr="00A00D4F">
        <w:rPr>
          <w:rFonts w:ascii="ＭＳ 明朝" w:eastAsia="ＭＳ 明朝" w:hAnsi="ＭＳ 明朝" w:cs="ＭＳ 明朝" w:hint="eastAsia"/>
          <w:color w:val="000000" w:themeColor="text1"/>
          <w:sz w:val="21"/>
          <w:szCs w:val="21"/>
        </w:rPr>
        <w:t>への</w:t>
      </w:r>
      <w:r w:rsidR="00E659D1"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地域</w:t>
      </w:r>
      <w:r w:rsidR="002F5C63" w:rsidRPr="00A00D4F">
        <w:rPr>
          <w:rFonts w:ascii="ＭＳ 明朝" w:eastAsia="ＭＳ 明朝" w:hAnsi="ＭＳ 明朝" w:cs="ＭＳ 明朝" w:hint="eastAsia"/>
          <w:color w:val="000000" w:themeColor="text1"/>
          <w:sz w:val="21"/>
          <w:szCs w:val="21"/>
        </w:rPr>
        <w:t>に根ざした</w:t>
      </w:r>
      <w:r w:rsidRPr="00A00D4F">
        <w:rPr>
          <w:rFonts w:ascii="ＭＳ 明朝" w:eastAsia="ＭＳ 明朝" w:hAnsi="ＭＳ 明朝" w:cs="ＭＳ 明朝"/>
          <w:color w:val="000000" w:themeColor="text1"/>
          <w:sz w:val="21"/>
          <w:szCs w:val="21"/>
        </w:rPr>
        <w:t>支援サービスの利用可能性。</w:t>
      </w:r>
    </w:p>
    <w:p w14:paraId="2D74B9B4" w14:textId="4132AADA" w:rsidR="00B52C70" w:rsidRPr="00A00D4F" w:rsidRDefault="00EA49D9">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個人の移動を容易にすること</w:t>
      </w:r>
      <w:r w:rsidR="007C0E72" w:rsidRPr="00A00D4F">
        <w:rPr>
          <w:rFonts w:ascii="ＭＳ 明朝" w:eastAsia="ＭＳ 明朝" w:hAnsi="ＭＳ 明朝" w:cs="ＭＳ 明朝"/>
          <w:b/>
          <w:bCs/>
          <w:color w:val="000000" w:themeColor="text1"/>
          <w:sz w:val="22"/>
          <w:szCs w:val="22"/>
        </w:rPr>
        <w:t>（第20条）</w:t>
      </w:r>
    </w:p>
    <w:p w14:paraId="720506F4" w14:textId="7EB3FD14"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17. 委員会に対し、以下の事項について情報提供をしてください：</w:t>
      </w:r>
      <w:r w:rsidR="00ED3D16" w:rsidRPr="00A00D4F">
        <w:rPr>
          <w:rFonts w:ascii="ＭＳ 明朝" w:eastAsia="ＭＳ 明朝" w:hAnsi="ＭＳ 明朝" w:cs="ＭＳ 明朝"/>
          <w:color w:val="000000" w:themeColor="text1"/>
          <w:sz w:val="21"/>
          <w:szCs w:val="21"/>
        </w:rPr>
        <w:t xml:space="preserve"> </w:t>
      </w:r>
    </w:p>
    <w:p w14:paraId="45E8B34E" w14:textId="6680BB70"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(a) 農村部及び遠隔地域</w:t>
      </w:r>
      <w:r w:rsidR="00CE507D" w:rsidRPr="00A00D4F">
        <w:rPr>
          <w:rFonts w:ascii="ＭＳ 明朝" w:eastAsia="ＭＳ 明朝" w:hAnsi="ＭＳ 明朝" w:cs="ＭＳ 明朝" w:hint="eastAsia"/>
          <w:color w:val="000000" w:themeColor="text1"/>
          <w:sz w:val="21"/>
          <w:szCs w:val="21"/>
        </w:rPr>
        <w:t>で</w:t>
      </w:r>
      <w:r w:rsidRPr="00A00D4F">
        <w:rPr>
          <w:rFonts w:ascii="ＭＳ 明朝" w:eastAsia="ＭＳ 明朝" w:hAnsi="ＭＳ 明朝" w:cs="ＭＳ 明朝"/>
          <w:color w:val="000000" w:themeColor="text1"/>
          <w:sz w:val="21"/>
          <w:szCs w:val="21"/>
        </w:rPr>
        <w:t>、移動補助具、補助器具</w:t>
      </w:r>
      <w:r w:rsidR="00CE507D"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その他の</w:t>
      </w:r>
      <w:r w:rsidR="004D0B4A" w:rsidRPr="00A00D4F">
        <w:rPr>
          <w:rFonts w:ascii="ＭＳ 明朝" w:eastAsia="ＭＳ 明朝" w:hAnsi="ＭＳ 明朝" w:cs="ＭＳ 明朝" w:hint="eastAsia"/>
          <w:color w:val="000000" w:themeColor="text1"/>
          <w:sz w:val="21"/>
          <w:szCs w:val="21"/>
        </w:rPr>
        <w:t>支援機器</w:t>
      </w:r>
      <w:r w:rsidRPr="00A00D4F">
        <w:rPr>
          <w:rFonts w:ascii="ＭＳ 明朝" w:eastAsia="ＭＳ 明朝" w:hAnsi="ＭＳ 明朝" w:cs="ＭＳ 明朝"/>
          <w:color w:val="000000" w:themeColor="text1"/>
          <w:sz w:val="21"/>
          <w:szCs w:val="21"/>
        </w:rPr>
        <w:t>、</w:t>
      </w:r>
      <w:r w:rsidR="006463C2" w:rsidRPr="00A00D4F">
        <w:rPr>
          <w:rFonts w:ascii="ＭＳ 明朝" w:eastAsia="ＭＳ 明朝" w:hAnsi="ＭＳ 明朝" w:cs="ＭＳ 明朝" w:hint="eastAsia"/>
          <w:color w:val="000000" w:themeColor="text1"/>
          <w:sz w:val="21"/>
          <w:szCs w:val="21"/>
        </w:rPr>
        <w:t>動物による</w:t>
      </w:r>
      <w:r w:rsidRPr="00A00D4F">
        <w:rPr>
          <w:rFonts w:ascii="ＭＳ 明朝" w:eastAsia="ＭＳ 明朝" w:hAnsi="ＭＳ 明朝" w:cs="ＭＳ 明朝"/>
          <w:color w:val="000000" w:themeColor="text1"/>
          <w:sz w:val="21"/>
          <w:szCs w:val="21"/>
        </w:rPr>
        <w:t>支援、仲介者、情報通信技術の提供</w:t>
      </w:r>
      <w:r w:rsidR="00CE507D" w:rsidRPr="00A00D4F">
        <w:rPr>
          <w:rFonts w:ascii="ＭＳ 明朝" w:eastAsia="ＭＳ 明朝" w:hAnsi="ＭＳ 明朝" w:cs="ＭＳ 明朝" w:hint="eastAsia"/>
          <w:color w:val="000000" w:themeColor="text1"/>
          <w:sz w:val="21"/>
          <w:szCs w:val="21"/>
        </w:rPr>
        <w:t>など</w:t>
      </w:r>
      <w:r w:rsidRPr="00A00D4F">
        <w:rPr>
          <w:rFonts w:ascii="ＭＳ 明朝" w:eastAsia="ＭＳ 明朝" w:hAnsi="ＭＳ 明朝" w:cs="ＭＳ 明朝"/>
          <w:color w:val="000000" w:themeColor="text1"/>
          <w:sz w:val="21"/>
          <w:szCs w:val="21"/>
        </w:rPr>
        <w:t>、障害のある人の移動能力向上を支援する措置；</w:t>
      </w:r>
    </w:p>
    <w:p w14:paraId="0B338A23" w14:textId="756E5F7F"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w:t>
      </w:r>
      <w:r w:rsidR="009E044C" w:rsidRPr="00A00D4F">
        <w:rPr>
          <w:rFonts w:ascii="ＭＳ 明朝" w:eastAsia="ＭＳ 明朝" w:hAnsi="ＭＳ 明朝" w:cs="ＭＳ 明朝" w:hint="eastAsia"/>
          <w:color w:val="000000" w:themeColor="text1"/>
          <w:sz w:val="21"/>
          <w:szCs w:val="21"/>
        </w:rPr>
        <w:t xml:space="preserve"> </w:t>
      </w:r>
      <w:r w:rsidRPr="00A00D4F">
        <w:rPr>
          <w:rFonts w:ascii="ＭＳ 明朝" w:eastAsia="ＭＳ 明朝" w:hAnsi="ＭＳ 明朝" w:cs="ＭＳ 明朝"/>
          <w:color w:val="000000" w:themeColor="text1"/>
          <w:sz w:val="21"/>
          <w:szCs w:val="21"/>
        </w:rPr>
        <w:t>より優れたサービス</w:t>
      </w:r>
      <w:r w:rsidR="006463C2"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質</w:t>
      </w:r>
      <w:r w:rsidR="00CE507D"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人間工学的特性を備えた</w:t>
      </w:r>
      <w:r w:rsidR="00CE507D" w:rsidRPr="00A00D4F">
        <w:rPr>
          <w:rFonts w:ascii="ＭＳ 明朝" w:eastAsia="ＭＳ 明朝" w:hAnsi="ＭＳ 明朝" w:cs="ＭＳ 明朝" w:hint="eastAsia"/>
          <w:color w:val="000000" w:themeColor="text1"/>
          <w:sz w:val="21"/>
          <w:szCs w:val="21"/>
        </w:rPr>
        <w:t>支援機器</w:t>
      </w:r>
      <w:r w:rsidRPr="00A00D4F">
        <w:rPr>
          <w:rFonts w:ascii="ＭＳ 明朝" w:eastAsia="ＭＳ 明朝" w:hAnsi="ＭＳ 明朝" w:cs="ＭＳ 明朝"/>
          <w:color w:val="000000" w:themeColor="text1"/>
          <w:sz w:val="21"/>
          <w:szCs w:val="21"/>
        </w:rPr>
        <w:t>の提供を</w:t>
      </w:r>
      <w:r w:rsidR="00CE507D" w:rsidRPr="00A00D4F">
        <w:rPr>
          <w:rFonts w:ascii="ＭＳ 明朝" w:eastAsia="ＭＳ 明朝" w:hAnsi="ＭＳ 明朝" w:cs="ＭＳ 明朝" w:hint="eastAsia"/>
          <w:color w:val="000000" w:themeColor="text1"/>
          <w:sz w:val="21"/>
          <w:szCs w:val="21"/>
        </w:rPr>
        <w:t>保証</w:t>
      </w:r>
      <w:r w:rsidRPr="00A00D4F">
        <w:rPr>
          <w:rFonts w:ascii="ＭＳ 明朝" w:eastAsia="ＭＳ 明朝" w:hAnsi="ＭＳ 明朝" w:cs="ＭＳ 明朝"/>
          <w:color w:val="000000" w:themeColor="text1"/>
          <w:sz w:val="21"/>
          <w:szCs w:val="21"/>
        </w:rPr>
        <w:t>するための</w:t>
      </w:r>
      <w:r w:rsidR="00CE507D" w:rsidRPr="00A00D4F">
        <w:rPr>
          <w:rFonts w:ascii="ＭＳ 明朝" w:eastAsia="ＭＳ 明朝" w:hAnsi="ＭＳ 明朝" w:cs="ＭＳ 明朝" w:hint="eastAsia"/>
          <w:color w:val="000000" w:themeColor="text1"/>
          <w:sz w:val="21"/>
          <w:szCs w:val="21"/>
        </w:rPr>
        <w:t>、</w:t>
      </w:r>
      <w:r w:rsidR="006728CE" w:rsidRPr="00A00D4F">
        <w:rPr>
          <w:rFonts w:ascii="ＭＳ 明朝" w:eastAsia="ＭＳ 明朝" w:hAnsi="ＭＳ 明朝" w:cs="ＭＳ 明朝" w:hint="eastAsia"/>
          <w:color w:val="000000" w:themeColor="text1"/>
          <w:sz w:val="21"/>
          <w:szCs w:val="21"/>
        </w:rPr>
        <w:t>その</w:t>
      </w:r>
      <w:r w:rsidR="001E18DD" w:rsidRPr="00A00D4F">
        <w:rPr>
          <w:rFonts w:ascii="ＭＳ 明朝" w:eastAsia="ＭＳ 明朝" w:hAnsi="ＭＳ 明朝" w:cs="ＭＳ 明朝" w:hint="eastAsia"/>
          <w:color w:val="000000" w:themeColor="text1"/>
          <w:sz w:val="21"/>
          <w:szCs w:val="21"/>
        </w:rPr>
        <w:t>製作</w:t>
      </w:r>
      <w:r w:rsidR="00CE507D" w:rsidRPr="00A00D4F">
        <w:rPr>
          <w:rFonts w:ascii="ＭＳ 明朝" w:eastAsia="ＭＳ 明朝" w:hAnsi="ＭＳ 明朝" w:cs="ＭＳ 明朝"/>
          <w:color w:val="000000" w:themeColor="text1"/>
          <w:sz w:val="21"/>
          <w:szCs w:val="21"/>
        </w:rPr>
        <w:t>に関する技術訓練（障害のある人を</w:t>
      </w:r>
      <w:r w:rsidR="00CE507D" w:rsidRPr="00A00D4F">
        <w:rPr>
          <w:rFonts w:ascii="ＭＳ 明朝" w:eastAsia="ＭＳ 明朝" w:hAnsi="ＭＳ 明朝" w:cs="ＭＳ 明朝" w:hint="eastAsia"/>
          <w:color w:val="000000" w:themeColor="text1"/>
          <w:sz w:val="21"/>
          <w:szCs w:val="21"/>
        </w:rPr>
        <w:t>対象としたものを含む</w:t>
      </w:r>
      <w:r w:rsidR="00CE507D" w:rsidRPr="00A00D4F">
        <w:rPr>
          <w:rFonts w:ascii="ＭＳ 明朝" w:eastAsia="ＭＳ 明朝" w:hAnsi="ＭＳ 明朝" w:cs="ＭＳ 明朝"/>
          <w:color w:val="000000" w:themeColor="text1"/>
          <w:sz w:val="21"/>
          <w:szCs w:val="21"/>
        </w:rPr>
        <w:t>）</w:t>
      </w:r>
      <w:r w:rsidRPr="00A00D4F">
        <w:rPr>
          <w:rFonts w:ascii="ＭＳ 明朝" w:eastAsia="ＭＳ 明朝" w:hAnsi="ＭＳ 明朝" w:cs="ＭＳ 明朝"/>
          <w:color w:val="000000" w:themeColor="text1"/>
          <w:sz w:val="21"/>
          <w:szCs w:val="21"/>
        </w:rPr>
        <w:t>；</w:t>
      </w:r>
    </w:p>
    <w:p w14:paraId="5347092D" w14:textId="44D87B76" w:rsidR="00B52C70" w:rsidRPr="00A00D4F" w:rsidRDefault="007C0E72" w:rsidP="003F2FFF">
      <w:pPr>
        <w:spacing w:after="280"/>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(c) 障害のある人に移動</w:t>
      </w:r>
      <w:r w:rsidR="001E18DD" w:rsidRPr="00A00D4F">
        <w:rPr>
          <w:rFonts w:ascii="ＭＳ 明朝" w:eastAsia="ＭＳ 明朝" w:hAnsi="ＭＳ 明朝" w:cs="ＭＳ 明朝" w:hint="eastAsia"/>
          <w:color w:val="000000" w:themeColor="text1"/>
          <w:sz w:val="21"/>
          <w:szCs w:val="21"/>
        </w:rPr>
        <w:t>のスキルの</w:t>
      </w:r>
      <w:r w:rsidRPr="00A00D4F">
        <w:rPr>
          <w:rFonts w:ascii="ＭＳ 明朝" w:eastAsia="ＭＳ 明朝" w:hAnsi="ＭＳ 明朝" w:cs="ＭＳ 明朝"/>
          <w:color w:val="000000" w:themeColor="text1"/>
          <w:sz w:val="21"/>
          <w:szCs w:val="21"/>
        </w:rPr>
        <w:t>訓練をできる専門家の養成・訓練のために講じられた措置。</w:t>
      </w:r>
    </w:p>
    <w:p w14:paraId="6737E07B" w14:textId="21512249"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表現及び意見の自由</w:t>
      </w:r>
      <w:r w:rsidR="00EA49D9" w:rsidRPr="00A00D4F">
        <w:rPr>
          <w:rFonts w:ascii="ＭＳ 明朝" w:eastAsia="ＭＳ 明朝" w:hAnsi="ＭＳ 明朝" w:cs="ＭＳ 明朝" w:hint="eastAsia"/>
          <w:b/>
          <w:bCs/>
          <w:color w:val="000000" w:themeColor="text1"/>
          <w:sz w:val="22"/>
          <w:szCs w:val="22"/>
        </w:rPr>
        <w:t>並びに</w:t>
      </w:r>
      <w:r w:rsidRPr="00A00D4F">
        <w:rPr>
          <w:rFonts w:ascii="ＭＳ 明朝" w:eastAsia="ＭＳ 明朝" w:hAnsi="ＭＳ 明朝" w:cs="ＭＳ 明朝"/>
          <w:b/>
          <w:bCs/>
          <w:color w:val="000000" w:themeColor="text1"/>
          <w:sz w:val="22"/>
          <w:szCs w:val="22"/>
        </w:rPr>
        <w:t>情報</w:t>
      </w:r>
      <w:r w:rsidR="00EA49D9" w:rsidRPr="00A00D4F">
        <w:rPr>
          <w:rFonts w:ascii="ＭＳ 明朝" w:eastAsia="ＭＳ 明朝" w:hAnsi="ＭＳ 明朝" w:cs="ＭＳ 明朝"/>
          <w:b/>
          <w:bCs/>
          <w:color w:val="000000" w:themeColor="text1"/>
          <w:sz w:val="22"/>
          <w:szCs w:val="22"/>
        </w:rPr>
        <w:t>の利用の機会</w:t>
      </w:r>
      <w:r w:rsidRPr="00A00D4F">
        <w:rPr>
          <w:rFonts w:ascii="ＭＳ 明朝" w:eastAsia="ＭＳ 明朝" w:hAnsi="ＭＳ 明朝" w:cs="ＭＳ 明朝"/>
          <w:b/>
          <w:bCs/>
          <w:color w:val="000000" w:themeColor="text1"/>
          <w:sz w:val="22"/>
          <w:szCs w:val="22"/>
        </w:rPr>
        <w:t>（第21条）</w:t>
      </w:r>
    </w:p>
    <w:p w14:paraId="65ABC66B" w14:textId="77777777"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18. 委員会に対し、以下の事項について報告してください：</w:t>
      </w:r>
    </w:p>
    <w:p w14:paraId="09E7DAC1" w14:textId="629AC7DE" w:rsidR="00B52C70" w:rsidRPr="00A00D4F" w:rsidRDefault="007C0E72" w:rsidP="003F2FFF">
      <w:pPr>
        <w:spacing w:before="280"/>
        <w:ind w:leftChars="71" w:left="425" w:hangingChars="135" w:hanging="283"/>
        <w:rPr>
          <w:rFonts w:ascii="ＭＳ 明朝" w:eastAsia="ＭＳ 明朝" w:hAnsi="ＭＳ 明朝" w:cs="ＭＳ 明朝"/>
          <w:color w:val="000000" w:themeColor="text1"/>
          <w:sz w:val="21"/>
          <w:szCs w:val="21"/>
        </w:rPr>
      </w:pPr>
      <w:bookmarkStart w:id="4" w:name="_i7tpi4vid72t" w:colFirst="0" w:colLast="0"/>
      <w:bookmarkEnd w:id="4"/>
      <w:r w:rsidRPr="00A00D4F">
        <w:rPr>
          <w:rFonts w:ascii="ＭＳ 明朝" w:eastAsia="ＭＳ 明朝" w:hAnsi="ＭＳ 明朝" w:cs="ＭＳ 明朝"/>
          <w:color w:val="000000" w:themeColor="text1"/>
          <w:sz w:val="21"/>
          <w:szCs w:val="21"/>
        </w:rPr>
        <w:t>(a) 障害のある人（精神障害のある人</w:t>
      </w:r>
      <w:r w:rsidR="001E18DD"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知的障害のある人を含む）</w:t>
      </w:r>
      <w:r w:rsidR="001E18DD"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障害者権利活動家の表現の自由を促進・保護するための法律及び政策；</w:t>
      </w:r>
    </w:p>
    <w:p w14:paraId="1EBFD676" w14:textId="5D2FDD1B"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 手話</w:t>
      </w:r>
      <w:r w:rsidR="006463C2" w:rsidRPr="00A00D4F">
        <w:rPr>
          <w:rFonts w:ascii="ＭＳ 明朝" w:eastAsia="ＭＳ 明朝" w:hAnsi="ＭＳ 明朝" w:cs="ＭＳ 明朝" w:hint="eastAsia"/>
          <w:color w:val="000000" w:themeColor="text1"/>
          <w:sz w:val="21"/>
          <w:szCs w:val="21"/>
        </w:rPr>
        <w:t>言語</w:t>
      </w:r>
      <w:r w:rsidRPr="00A00D4F">
        <w:rPr>
          <w:rFonts w:ascii="ＭＳ 明朝" w:eastAsia="ＭＳ 明朝" w:hAnsi="ＭＳ 明朝" w:cs="ＭＳ 明朝"/>
          <w:color w:val="000000" w:themeColor="text1"/>
          <w:sz w:val="21"/>
          <w:szCs w:val="21"/>
        </w:rPr>
        <w:t>、点字、音声・触覚情報、代替・</w:t>
      </w:r>
      <w:r w:rsidR="00BA17C4" w:rsidRPr="00A00D4F">
        <w:rPr>
          <w:rFonts w:ascii="ＭＳ 明朝" w:eastAsia="ＭＳ 明朝" w:hAnsi="ＭＳ 明朝" w:cs="ＭＳ 明朝" w:hint="eastAsia"/>
          <w:color w:val="000000" w:themeColor="text1"/>
          <w:sz w:val="21"/>
          <w:szCs w:val="21"/>
        </w:rPr>
        <w:t>増強（</w:t>
      </w:r>
      <w:r w:rsidR="00BA17C4" w:rsidRPr="00A00D4F">
        <w:rPr>
          <w:rFonts w:ascii="Century" w:eastAsia="ＭＳ 明朝" w:hAnsi="Century" w:cs="ＭＳ 明朝"/>
          <w:color w:val="000000" w:themeColor="text1"/>
          <w:sz w:val="18"/>
          <w:szCs w:val="18"/>
        </w:rPr>
        <w:t>augmentative</w:t>
      </w:r>
      <w:r w:rsidR="00BA17C4"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コミュニケーション、</w:t>
      </w:r>
      <w:r w:rsidR="00BA17C4" w:rsidRPr="00A00D4F">
        <w:rPr>
          <w:rFonts w:ascii="ＭＳ 明朝" w:eastAsia="ＭＳ 明朝" w:hAnsi="ＭＳ 明朝" w:cs="ＭＳ 明朝" w:hint="eastAsia"/>
          <w:color w:val="000000" w:themeColor="text1"/>
          <w:sz w:val="21"/>
          <w:szCs w:val="21"/>
        </w:rPr>
        <w:t>分かりやすい版（</w:t>
      </w:r>
      <w:r w:rsidR="00BA17C4" w:rsidRPr="00A00D4F">
        <w:rPr>
          <w:rFonts w:ascii="ＭＳ 明朝" w:eastAsia="ＭＳ 明朝" w:hAnsi="ＭＳ 明朝" w:cs="ＭＳ 明朝"/>
          <w:color w:val="000000" w:themeColor="text1"/>
          <w:sz w:val="18"/>
          <w:szCs w:val="18"/>
        </w:rPr>
        <w:t>Easy Read</w:t>
      </w:r>
      <w:r w:rsidR="00BA17C4"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、ピクトグラムなど、適切なコミュニケーション手段・方法・形式を通じて、あらゆる環境</w:t>
      </w:r>
      <w:r w:rsidR="00BA17C4" w:rsidRPr="00A00D4F">
        <w:rPr>
          <w:rFonts w:ascii="ＭＳ 明朝" w:eastAsia="ＭＳ 明朝" w:hAnsi="ＭＳ 明朝" w:cs="ＭＳ 明朝" w:hint="eastAsia"/>
          <w:color w:val="000000" w:themeColor="text1"/>
          <w:sz w:val="21"/>
          <w:szCs w:val="21"/>
        </w:rPr>
        <w:t>で、一般の人に</w:t>
      </w:r>
      <w:r w:rsidR="005D588B" w:rsidRPr="00A00D4F">
        <w:rPr>
          <w:rFonts w:ascii="ＭＳ 明朝" w:eastAsia="ＭＳ 明朝" w:hAnsi="ＭＳ 明朝" w:cs="ＭＳ 明朝" w:hint="eastAsia"/>
          <w:color w:val="000000" w:themeColor="text1"/>
          <w:sz w:val="21"/>
          <w:szCs w:val="21"/>
        </w:rPr>
        <w:t>提供</w:t>
      </w:r>
      <w:r w:rsidR="00BA17C4" w:rsidRPr="00A00D4F">
        <w:rPr>
          <w:rFonts w:ascii="ＭＳ 明朝" w:eastAsia="ＭＳ 明朝" w:hAnsi="ＭＳ 明朝" w:cs="ＭＳ 明朝" w:hint="eastAsia"/>
          <w:color w:val="000000" w:themeColor="text1"/>
          <w:sz w:val="21"/>
          <w:szCs w:val="21"/>
        </w:rPr>
        <w:t>され</w:t>
      </w:r>
      <w:r w:rsidR="005D588B" w:rsidRPr="00A00D4F">
        <w:rPr>
          <w:rFonts w:ascii="ＭＳ 明朝" w:eastAsia="ＭＳ 明朝" w:hAnsi="ＭＳ 明朝" w:cs="ＭＳ 明朝" w:hint="eastAsia"/>
          <w:color w:val="000000" w:themeColor="text1"/>
          <w:sz w:val="21"/>
          <w:szCs w:val="21"/>
        </w:rPr>
        <w:t>ていて</w:t>
      </w:r>
      <w:r w:rsidRPr="00A00D4F">
        <w:rPr>
          <w:rFonts w:ascii="ＭＳ 明朝" w:eastAsia="ＭＳ 明朝" w:hAnsi="ＭＳ 明朝" w:cs="ＭＳ 明朝"/>
          <w:color w:val="000000" w:themeColor="text1"/>
          <w:sz w:val="21"/>
          <w:szCs w:val="21"/>
        </w:rPr>
        <w:t>利用</w:t>
      </w:r>
      <w:r w:rsidR="00BA17C4" w:rsidRPr="00A00D4F">
        <w:rPr>
          <w:rFonts w:ascii="ＭＳ 明朝" w:eastAsia="ＭＳ 明朝" w:hAnsi="ＭＳ 明朝" w:cs="ＭＳ 明朝" w:hint="eastAsia"/>
          <w:color w:val="000000" w:themeColor="text1"/>
          <w:sz w:val="21"/>
          <w:szCs w:val="21"/>
        </w:rPr>
        <w:t>できる、</w:t>
      </w:r>
      <w:r w:rsidRPr="00A00D4F">
        <w:rPr>
          <w:rFonts w:ascii="ＭＳ 明朝" w:eastAsia="ＭＳ 明朝" w:hAnsi="ＭＳ 明朝" w:cs="ＭＳ 明朝"/>
          <w:color w:val="000000" w:themeColor="text1"/>
          <w:sz w:val="21"/>
          <w:szCs w:val="21"/>
        </w:rPr>
        <w:t>情報通信技術</w:t>
      </w:r>
      <w:r w:rsidR="00BA17C4"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その他のサービスのアクセシビリティ向上に向けた措置；</w:t>
      </w:r>
      <w:r w:rsidR="009E044C" w:rsidRPr="00A00D4F">
        <w:rPr>
          <w:rFonts w:ascii="ＭＳ 明朝" w:eastAsia="ＭＳ 明朝" w:hAnsi="ＭＳ 明朝" w:cs="ＭＳ 明朝"/>
          <w:color w:val="000000" w:themeColor="text1"/>
          <w:sz w:val="21"/>
          <w:szCs w:val="21"/>
        </w:rPr>
        <w:t xml:space="preserve"> </w:t>
      </w:r>
    </w:p>
    <w:p w14:paraId="4093371F" w14:textId="4372019A"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(c)</w:t>
      </w:r>
      <w:bookmarkStart w:id="5" w:name="_Hlk219053551"/>
      <w:r w:rsidR="009E044C" w:rsidRPr="00A00D4F">
        <w:rPr>
          <w:rFonts w:ascii="ＭＳ 明朝" w:eastAsia="ＭＳ 明朝" w:hAnsi="ＭＳ 明朝" w:cs="ＭＳ 明朝" w:hint="eastAsia"/>
          <w:color w:val="000000" w:themeColor="text1"/>
          <w:sz w:val="21"/>
          <w:szCs w:val="21"/>
        </w:rPr>
        <w:t xml:space="preserve"> </w:t>
      </w:r>
      <w:r w:rsidR="006463C2" w:rsidRPr="00A00D4F">
        <w:rPr>
          <w:rFonts w:ascii="ＭＳ 明朝" w:eastAsia="ＭＳ 明朝" w:hAnsi="ＭＳ 明朝" w:cs="ＭＳ 明朝" w:hint="eastAsia"/>
          <w:color w:val="000000" w:themeColor="text1"/>
          <w:sz w:val="21"/>
          <w:szCs w:val="21"/>
        </w:rPr>
        <w:t>朝鮮</w:t>
      </w:r>
      <w:bookmarkEnd w:id="5"/>
      <w:r w:rsidRPr="00A00D4F">
        <w:rPr>
          <w:rFonts w:ascii="ＭＳ 明朝" w:eastAsia="ＭＳ 明朝" w:hAnsi="ＭＳ 明朝" w:cs="ＭＳ 明朝"/>
          <w:color w:val="000000" w:themeColor="text1"/>
          <w:sz w:val="21"/>
          <w:szCs w:val="21"/>
        </w:rPr>
        <w:t>語文字認識・変換プログラム</w:t>
      </w:r>
      <w:r w:rsidR="005D588B" w:rsidRPr="00A00D4F">
        <w:rPr>
          <w:rFonts w:ascii="ＭＳ 明朝" w:eastAsia="ＭＳ 明朝" w:hAnsi="ＭＳ 明朝" w:cs="ＭＳ 明朝" w:hint="eastAsia"/>
          <w:color w:val="000000" w:themeColor="text1"/>
          <w:sz w:val="21"/>
          <w:szCs w:val="21"/>
        </w:rPr>
        <w:t>を</w:t>
      </w:r>
      <w:r w:rsidR="005D588B" w:rsidRPr="00A00D4F">
        <w:rPr>
          <w:rFonts w:ascii="ＭＳ 明朝" w:eastAsia="ＭＳ 明朝" w:hAnsi="ＭＳ 明朝" w:cs="ＭＳ 明朝"/>
          <w:color w:val="000000" w:themeColor="text1"/>
          <w:sz w:val="21"/>
          <w:szCs w:val="21"/>
        </w:rPr>
        <w:t>視覚障害のある人</w:t>
      </w:r>
      <w:r w:rsidR="005D588B" w:rsidRPr="00A00D4F">
        <w:rPr>
          <w:rFonts w:ascii="ＭＳ 明朝" w:eastAsia="ＭＳ 明朝" w:hAnsi="ＭＳ 明朝" w:cs="ＭＳ 明朝" w:hint="eastAsia"/>
          <w:color w:val="000000" w:themeColor="text1"/>
          <w:sz w:val="21"/>
          <w:szCs w:val="21"/>
        </w:rPr>
        <w:t>にアクセシブルにする</w:t>
      </w:r>
      <w:r w:rsidR="00E85A51" w:rsidRPr="00A00D4F">
        <w:rPr>
          <w:rFonts w:ascii="ＭＳ 明朝" w:eastAsia="ＭＳ 明朝" w:hAnsi="ＭＳ 明朝" w:cs="ＭＳ 明朝" w:hint="eastAsia"/>
          <w:color w:val="000000" w:themeColor="text1"/>
          <w:sz w:val="21"/>
          <w:szCs w:val="21"/>
        </w:rPr>
        <w:t>ことの進捗状況</w:t>
      </w:r>
      <w:r w:rsidRPr="00A00D4F">
        <w:rPr>
          <w:rFonts w:ascii="ＭＳ 明朝" w:eastAsia="ＭＳ 明朝" w:hAnsi="ＭＳ 明朝" w:cs="ＭＳ 明朝"/>
          <w:color w:val="000000" w:themeColor="text1"/>
          <w:sz w:val="21"/>
          <w:szCs w:val="21"/>
        </w:rPr>
        <w:t>、及び</w:t>
      </w:r>
      <w:r w:rsidR="006463C2" w:rsidRPr="00A00D4F">
        <w:rPr>
          <w:rFonts w:ascii="ＭＳ 明朝" w:eastAsia="ＭＳ 明朝" w:hAnsi="ＭＳ 明朝" w:cs="ＭＳ 明朝" w:hint="eastAsia"/>
          <w:color w:val="000000" w:themeColor="text1"/>
          <w:sz w:val="21"/>
          <w:szCs w:val="21"/>
        </w:rPr>
        <w:t>朝鮮</w:t>
      </w:r>
      <w:r w:rsidRPr="00A00D4F">
        <w:rPr>
          <w:rFonts w:ascii="ＭＳ 明朝" w:eastAsia="ＭＳ 明朝" w:hAnsi="ＭＳ 明朝" w:cs="ＭＳ 明朝"/>
          <w:color w:val="000000" w:themeColor="text1"/>
          <w:sz w:val="21"/>
          <w:szCs w:val="21"/>
        </w:rPr>
        <w:t>語</w:t>
      </w:r>
      <w:r w:rsidR="005D588B" w:rsidRPr="00A00D4F">
        <w:rPr>
          <w:rFonts w:ascii="ＭＳ 明朝" w:eastAsia="ＭＳ 明朝" w:hAnsi="ＭＳ 明朝" w:cs="ＭＳ 明朝" w:hint="eastAsia"/>
          <w:color w:val="000000" w:themeColor="text1"/>
          <w:sz w:val="21"/>
          <w:szCs w:val="21"/>
        </w:rPr>
        <w:t>文字で書かれた文</w:t>
      </w:r>
      <w:r w:rsidRPr="00A00D4F">
        <w:rPr>
          <w:rFonts w:ascii="ＭＳ 明朝" w:eastAsia="ＭＳ 明朝" w:hAnsi="ＭＳ 明朝" w:cs="ＭＳ 明朝"/>
          <w:color w:val="000000" w:themeColor="text1"/>
          <w:sz w:val="21"/>
          <w:szCs w:val="21"/>
        </w:rPr>
        <w:t>を</w:t>
      </w:r>
      <w:r w:rsidR="006463C2" w:rsidRPr="00A00D4F">
        <w:rPr>
          <w:rFonts w:ascii="ＭＳ 明朝" w:eastAsia="ＭＳ 明朝" w:hAnsi="ＭＳ 明朝" w:cs="ＭＳ 明朝" w:hint="eastAsia"/>
          <w:color w:val="000000" w:themeColor="text1"/>
          <w:sz w:val="21"/>
          <w:szCs w:val="21"/>
        </w:rPr>
        <w:t>朝鮮</w:t>
      </w:r>
      <w:r w:rsidRPr="00A00D4F">
        <w:rPr>
          <w:rFonts w:ascii="ＭＳ 明朝" w:eastAsia="ＭＳ 明朝" w:hAnsi="ＭＳ 明朝" w:cs="ＭＳ 明朝"/>
          <w:color w:val="000000" w:themeColor="text1"/>
          <w:sz w:val="21"/>
          <w:szCs w:val="21"/>
        </w:rPr>
        <w:t>点字に変換するプログラムの実施状況（報告提出時点で締約国が開発中</w:t>
      </w:r>
      <w:r w:rsidR="00E85A51" w:rsidRPr="00A00D4F">
        <w:rPr>
          <w:rFonts w:ascii="ＭＳ 明朝" w:eastAsia="ＭＳ 明朝" w:hAnsi="ＭＳ 明朝" w:cs="ＭＳ 明朝" w:hint="eastAsia"/>
          <w:color w:val="000000" w:themeColor="text1"/>
          <w:sz w:val="21"/>
          <w:szCs w:val="21"/>
        </w:rPr>
        <w:t>であったもの</w:t>
      </w:r>
      <w:r w:rsidRPr="00A00D4F">
        <w:rPr>
          <w:rFonts w:ascii="ＭＳ 明朝" w:eastAsia="ＭＳ 明朝" w:hAnsi="ＭＳ 明朝" w:cs="ＭＳ 明朝"/>
          <w:color w:val="000000" w:themeColor="text1"/>
          <w:sz w:val="21"/>
          <w:szCs w:val="21"/>
        </w:rPr>
        <w:t>）</w:t>
      </w:r>
      <w:r w:rsidR="006463C2" w:rsidRPr="00A00D4F">
        <w:rPr>
          <w:rStyle w:val="a7"/>
          <w:rFonts w:ascii="ＭＳ 明朝" w:eastAsia="ＭＳ 明朝" w:hAnsi="ＭＳ 明朝" w:cs="ＭＳ 明朝"/>
          <w:color w:val="000000" w:themeColor="text1"/>
          <w:sz w:val="21"/>
          <w:szCs w:val="21"/>
        </w:rPr>
        <w:footnoteReference w:id="3"/>
      </w:r>
      <w:r w:rsidRPr="00A00D4F">
        <w:rPr>
          <w:rFonts w:ascii="ＭＳ 明朝" w:eastAsia="ＭＳ 明朝" w:hAnsi="ＭＳ 明朝" w:cs="ＭＳ 明朝"/>
          <w:color w:val="000000" w:themeColor="text1"/>
          <w:sz w:val="21"/>
          <w:szCs w:val="21"/>
        </w:rPr>
        <w:t>。</w:t>
      </w:r>
    </w:p>
    <w:p w14:paraId="6AB67A53" w14:textId="61FCBD7C"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(d)</w:t>
      </w:r>
      <w:r w:rsidR="009E044C" w:rsidRPr="00A00D4F">
        <w:rPr>
          <w:rFonts w:ascii="ＭＳ 明朝" w:eastAsia="ＭＳ 明朝" w:hAnsi="ＭＳ 明朝" w:cs="ＭＳ 明朝" w:hint="eastAsia"/>
          <w:color w:val="000000" w:themeColor="text1"/>
          <w:sz w:val="21"/>
          <w:szCs w:val="21"/>
        </w:rPr>
        <w:t xml:space="preserve"> </w:t>
      </w:r>
      <w:r w:rsidR="00A63ED9" w:rsidRPr="00A00D4F">
        <w:rPr>
          <w:rFonts w:ascii="ＭＳ 明朝" w:eastAsia="ＭＳ 明朝" w:hAnsi="ＭＳ 明朝" w:cs="ＭＳ 明朝" w:hint="eastAsia"/>
          <w:color w:val="000000" w:themeColor="text1"/>
          <w:sz w:val="21"/>
          <w:szCs w:val="21"/>
        </w:rPr>
        <w:t>支援技術の状況に対応した（</w:t>
      </w:r>
      <w:r w:rsidR="00A63ED9" w:rsidRPr="00A00D4F">
        <w:rPr>
          <w:rFonts w:ascii="ＭＳ 明朝" w:eastAsia="ＭＳ 明朝" w:hAnsi="ＭＳ 明朝" w:cs="ＭＳ 明朝"/>
          <w:color w:val="000000" w:themeColor="text1"/>
          <w:sz w:val="18"/>
          <w:szCs w:val="18"/>
        </w:rPr>
        <w:t>adaptive</w:t>
      </w:r>
      <w:r w:rsidR="00A63ED9" w:rsidRPr="00A00D4F">
        <w:rPr>
          <w:rFonts w:ascii="ＭＳ 明朝" w:eastAsia="ＭＳ 明朝" w:hAnsi="ＭＳ 明朝" w:cs="ＭＳ 明朝" w:hint="eastAsia"/>
          <w:color w:val="000000" w:themeColor="text1"/>
          <w:sz w:val="21"/>
          <w:szCs w:val="21"/>
        </w:rPr>
        <w:t>）</w:t>
      </w:r>
      <w:r w:rsidR="006463C2" w:rsidRPr="00A00D4F">
        <w:rPr>
          <w:rFonts w:ascii="ＭＳ 明朝" w:eastAsia="ＭＳ 明朝" w:hAnsi="ＭＳ 明朝" w:cs="ＭＳ 明朝" w:hint="eastAsia"/>
          <w:color w:val="000000" w:themeColor="text1"/>
          <w:sz w:val="21"/>
          <w:szCs w:val="21"/>
        </w:rPr>
        <w:t>調達</w:t>
      </w:r>
      <w:r w:rsidRPr="00A00D4F">
        <w:rPr>
          <w:rFonts w:ascii="ＭＳ 明朝" w:eastAsia="ＭＳ 明朝" w:hAnsi="ＭＳ 明朝" w:cs="ＭＳ 明朝"/>
          <w:color w:val="000000" w:themeColor="text1"/>
          <w:sz w:val="21"/>
          <w:szCs w:val="21"/>
        </w:rPr>
        <w:t>及び投資を確保するための措置；</w:t>
      </w:r>
    </w:p>
    <w:p w14:paraId="757FA8BA" w14:textId="5D710D06" w:rsidR="00B52C70" w:rsidRPr="00A00D4F" w:rsidRDefault="007C0E72" w:rsidP="003F2FFF">
      <w:pPr>
        <w:spacing w:after="280"/>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(e)</w:t>
      </w:r>
      <w:r w:rsidR="006463C2" w:rsidRPr="00A00D4F">
        <w:rPr>
          <w:rFonts w:ascii="ＭＳ 明朝" w:eastAsia="ＭＳ 明朝" w:hAnsi="ＭＳ 明朝" w:cs="ＭＳ 明朝" w:hint="eastAsia"/>
          <w:color w:val="000000" w:themeColor="text1"/>
          <w:sz w:val="21"/>
          <w:szCs w:val="21"/>
        </w:rPr>
        <w:t>朝鮮</w:t>
      </w:r>
      <w:r w:rsidRPr="00A00D4F">
        <w:rPr>
          <w:rFonts w:ascii="ＭＳ 明朝" w:eastAsia="ＭＳ 明朝" w:hAnsi="ＭＳ 明朝" w:cs="ＭＳ 明朝"/>
          <w:color w:val="000000" w:themeColor="text1"/>
          <w:sz w:val="21"/>
          <w:szCs w:val="21"/>
        </w:rPr>
        <w:t>手話を公用語として認めたことを踏まえ、生活のあらゆる分野</w:t>
      </w:r>
      <w:r w:rsidR="00AE7777" w:rsidRPr="00A00D4F">
        <w:rPr>
          <w:rFonts w:ascii="ＭＳ 明朝" w:eastAsia="ＭＳ 明朝" w:hAnsi="ＭＳ 明朝" w:cs="ＭＳ 明朝" w:hint="eastAsia"/>
          <w:color w:val="000000" w:themeColor="text1"/>
          <w:sz w:val="21"/>
          <w:szCs w:val="21"/>
        </w:rPr>
        <w:t>で</w:t>
      </w:r>
      <w:r w:rsidRPr="00A00D4F">
        <w:rPr>
          <w:rFonts w:ascii="ＭＳ 明朝" w:eastAsia="ＭＳ 明朝" w:hAnsi="ＭＳ 明朝" w:cs="ＭＳ 明朝"/>
          <w:color w:val="000000" w:themeColor="text1"/>
          <w:sz w:val="21"/>
          <w:szCs w:val="21"/>
        </w:rPr>
        <w:t>手話</w:t>
      </w:r>
      <w:r w:rsidR="006463C2" w:rsidRPr="00A00D4F">
        <w:rPr>
          <w:rFonts w:ascii="ＭＳ 明朝" w:eastAsia="ＭＳ 明朝" w:hAnsi="ＭＳ 明朝" w:cs="ＭＳ 明朝" w:hint="eastAsia"/>
          <w:color w:val="000000" w:themeColor="text1"/>
          <w:sz w:val="21"/>
          <w:szCs w:val="21"/>
        </w:rPr>
        <w:t>言語</w:t>
      </w:r>
      <w:r w:rsidR="00DB4343" w:rsidRPr="00A00D4F">
        <w:rPr>
          <w:rFonts w:ascii="ＭＳ 明朝" w:eastAsia="ＭＳ 明朝" w:hAnsi="ＭＳ 明朝" w:cs="ＭＳ 明朝" w:hint="eastAsia"/>
          <w:color w:val="000000" w:themeColor="text1"/>
          <w:sz w:val="21"/>
          <w:szCs w:val="21"/>
        </w:rPr>
        <w:t>が使われるようにする</w:t>
      </w:r>
      <w:r w:rsidRPr="00A00D4F">
        <w:rPr>
          <w:rFonts w:ascii="ＭＳ 明朝" w:eastAsia="ＭＳ 明朝" w:hAnsi="ＭＳ 明朝" w:cs="ＭＳ 明朝"/>
          <w:color w:val="000000" w:themeColor="text1"/>
          <w:sz w:val="21"/>
          <w:szCs w:val="21"/>
        </w:rPr>
        <w:t>措置。</w:t>
      </w:r>
    </w:p>
    <w:p w14:paraId="3D78DAF6" w14:textId="77777777"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プライバシーの尊重（第22条）</w:t>
      </w:r>
    </w:p>
    <w:p w14:paraId="6074DEB7" w14:textId="735589B6"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lastRenderedPageBreak/>
        <w:t>19. 障害のある人、特に障害のある女性</w:t>
      </w:r>
      <w:r w:rsidR="00AE7777" w:rsidRPr="00A00D4F">
        <w:rPr>
          <w:rFonts w:ascii="ＭＳ 明朝" w:eastAsia="ＭＳ 明朝" w:hAnsi="ＭＳ 明朝" w:cs="ＭＳ 明朝" w:hint="eastAsia"/>
          <w:color w:val="000000" w:themeColor="text1"/>
          <w:sz w:val="21"/>
          <w:szCs w:val="21"/>
        </w:rPr>
        <w:t>や</w:t>
      </w:r>
      <w:r w:rsidR="002831A4" w:rsidRPr="00A00D4F">
        <w:rPr>
          <w:rFonts w:ascii="ＭＳ 明朝" w:eastAsia="ＭＳ 明朝" w:hAnsi="ＭＳ 明朝" w:cs="ＭＳ 明朝"/>
          <w:color w:val="000000" w:themeColor="text1"/>
          <w:sz w:val="21"/>
          <w:szCs w:val="21"/>
        </w:rPr>
        <w:t>少女</w:t>
      </w:r>
      <w:r w:rsidRPr="00A00D4F">
        <w:rPr>
          <w:rFonts w:ascii="ＭＳ 明朝" w:eastAsia="ＭＳ 明朝" w:hAnsi="ＭＳ 明朝" w:cs="ＭＳ 明朝"/>
          <w:color w:val="000000" w:themeColor="text1"/>
          <w:sz w:val="21"/>
          <w:szCs w:val="21"/>
        </w:rPr>
        <w:t>のプライバシーを尊重し、生活のあらゆる分野において</w:t>
      </w:r>
      <w:r w:rsidR="003F58C0"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このプライバシー権を尊重しないことに対する制裁</w:t>
      </w:r>
      <w:r w:rsidR="00AE7777"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救済</w:t>
      </w:r>
      <w:r w:rsidR="003F58C0"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実施</w:t>
      </w:r>
      <w:r w:rsidR="003F58C0"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ために講じた措置について示してください。</w:t>
      </w:r>
    </w:p>
    <w:p w14:paraId="7E90FA07" w14:textId="33910C38"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家庭</w:t>
      </w:r>
      <w:r w:rsidR="00EA49D9" w:rsidRPr="00A00D4F">
        <w:rPr>
          <w:rFonts w:ascii="ＭＳ 明朝" w:eastAsia="ＭＳ 明朝" w:hAnsi="ＭＳ 明朝" w:cs="ＭＳ 明朝" w:hint="eastAsia"/>
          <w:b/>
          <w:bCs/>
          <w:color w:val="000000" w:themeColor="text1"/>
          <w:sz w:val="22"/>
          <w:szCs w:val="22"/>
        </w:rPr>
        <w:t>と</w:t>
      </w:r>
      <w:r w:rsidRPr="00A00D4F">
        <w:rPr>
          <w:rFonts w:ascii="ＭＳ 明朝" w:eastAsia="ＭＳ 明朝" w:hAnsi="ＭＳ 明朝" w:cs="ＭＳ 明朝"/>
          <w:b/>
          <w:bCs/>
          <w:color w:val="000000" w:themeColor="text1"/>
          <w:sz w:val="22"/>
          <w:szCs w:val="22"/>
        </w:rPr>
        <w:t>家族の尊重（第23条）</w:t>
      </w:r>
    </w:p>
    <w:p w14:paraId="1AD4DFCC" w14:textId="77777777"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20. 以下の措置に関する情報を提供してください：</w:t>
      </w:r>
    </w:p>
    <w:p w14:paraId="739A5552" w14:textId="1F8FD0D1"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(a) 差別なく、自由</w:t>
      </w:r>
      <w:r w:rsidR="00CC785B" w:rsidRPr="00A00D4F">
        <w:rPr>
          <w:rFonts w:ascii="ＭＳ 明朝" w:eastAsia="ＭＳ 明朝" w:hAnsi="ＭＳ 明朝" w:cs="ＭＳ 明朝" w:hint="eastAsia"/>
          <w:color w:val="000000" w:themeColor="text1"/>
          <w:sz w:val="21"/>
          <w:szCs w:val="21"/>
        </w:rPr>
        <w:t>意思による</w:t>
      </w:r>
      <w:r w:rsidRPr="00A00D4F">
        <w:rPr>
          <w:rFonts w:ascii="ＭＳ 明朝" w:eastAsia="ＭＳ 明朝" w:hAnsi="ＭＳ 明朝" w:cs="ＭＳ 明朝"/>
          <w:color w:val="000000" w:themeColor="text1"/>
          <w:sz w:val="21"/>
          <w:szCs w:val="21"/>
        </w:rPr>
        <w:t>同意に基づき、他者と平等な立場で、住居、婚姻、家族、親権（子どもの養子縁組及び里親となる権利を含む）及び関係</w:t>
      </w:r>
      <w:r w:rsidR="00CC785B" w:rsidRPr="00A00D4F">
        <w:rPr>
          <w:rFonts w:ascii="ＭＳ 明朝" w:eastAsia="ＭＳ 明朝" w:hAnsi="ＭＳ 明朝" w:cs="ＭＳ 明朝" w:hint="eastAsia"/>
          <w:color w:val="000000" w:themeColor="text1"/>
          <w:sz w:val="21"/>
          <w:szCs w:val="21"/>
        </w:rPr>
        <w:t>（</w:t>
      </w:r>
      <w:r w:rsidR="00CC785B" w:rsidRPr="00A00D4F">
        <w:rPr>
          <w:rFonts w:ascii="Century" w:eastAsia="ＭＳ 明朝" w:hAnsi="Century" w:cs="ＭＳ 明朝"/>
          <w:color w:val="000000" w:themeColor="text1"/>
          <w:sz w:val="21"/>
          <w:szCs w:val="21"/>
        </w:rPr>
        <w:t>relationships</w:t>
      </w:r>
      <w:r w:rsidR="00CC785B"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に関する権利を障害のある人が享受することを妨げる</w:t>
      </w:r>
      <w:r w:rsidR="003F58C0"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全ての差別的法律</w:t>
      </w:r>
      <w:r w:rsidR="003F58C0"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廃止；</w:t>
      </w:r>
    </w:p>
    <w:p w14:paraId="02C81E2F" w14:textId="6B4AB086"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 障害</w:t>
      </w:r>
      <w:r w:rsidR="00CC785B" w:rsidRPr="00A00D4F">
        <w:rPr>
          <w:rFonts w:ascii="ＭＳ 明朝" w:eastAsia="ＭＳ 明朝" w:hAnsi="ＭＳ 明朝" w:cs="ＭＳ 明朝" w:hint="eastAsia"/>
          <w:color w:val="000000" w:themeColor="text1"/>
          <w:sz w:val="21"/>
          <w:szCs w:val="21"/>
        </w:rPr>
        <w:t>のある子ども</w:t>
      </w:r>
      <w:r w:rsidRPr="00A00D4F">
        <w:rPr>
          <w:rFonts w:ascii="ＭＳ 明朝" w:eastAsia="ＭＳ 明朝" w:hAnsi="ＭＳ 明朝" w:cs="ＭＳ 明朝"/>
          <w:color w:val="000000" w:themeColor="text1"/>
          <w:sz w:val="21"/>
          <w:szCs w:val="21"/>
        </w:rPr>
        <w:t>を持つ親や家族が利用できるサービス</w:t>
      </w:r>
      <w:r w:rsidR="00CC785B"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強化。これには</w:t>
      </w:r>
      <w:r w:rsidR="00347F7D" w:rsidRPr="00A00D4F">
        <w:rPr>
          <w:rFonts w:ascii="ＭＳ 明朝" w:eastAsia="ＭＳ 明朝" w:hAnsi="ＭＳ 明朝" w:cs="ＭＳ 明朝" w:hint="eastAsia"/>
          <w:color w:val="000000" w:themeColor="text1"/>
          <w:sz w:val="21"/>
          <w:szCs w:val="21"/>
        </w:rPr>
        <w:t>、</w:t>
      </w:r>
      <w:r w:rsidR="00347F7D" w:rsidRPr="00A00D4F">
        <w:rPr>
          <w:rFonts w:ascii="ＭＳ 明朝" w:eastAsia="ＭＳ 明朝" w:hAnsi="ＭＳ 明朝" w:cs="ＭＳ 明朝"/>
          <w:color w:val="000000" w:themeColor="text1"/>
          <w:sz w:val="21"/>
          <w:szCs w:val="21"/>
        </w:rPr>
        <w:t>家族の分離を防止し、障害のある家族</w:t>
      </w:r>
      <w:r w:rsidR="00347F7D" w:rsidRPr="00A00D4F">
        <w:rPr>
          <w:rFonts w:ascii="ＭＳ 明朝" w:eastAsia="ＭＳ 明朝" w:hAnsi="ＭＳ 明朝" w:cs="ＭＳ 明朝" w:hint="eastAsia"/>
          <w:color w:val="000000" w:themeColor="text1"/>
          <w:sz w:val="21"/>
          <w:szCs w:val="21"/>
        </w:rPr>
        <w:t>メンバー</w:t>
      </w:r>
      <w:r w:rsidR="00347F7D" w:rsidRPr="00A00D4F">
        <w:rPr>
          <w:rFonts w:ascii="ＭＳ 明朝" w:eastAsia="ＭＳ 明朝" w:hAnsi="ＭＳ 明朝" w:cs="ＭＳ 明朝"/>
          <w:color w:val="000000" w:themeColor="text1"/>
          <w:sz w:val="21"/>
          <w:szCs w:val="21"/>
        </w:rPr>
        <w:t>の施設入所を抑制する</w:t>
      </w:r>
      <w:r w:rsidR="00347F7D" w:rsidRPr="00A00D4F">
        <w:rPr>
          <w:rFonts w:ascii="ＭＳ 明朝" w:eastAsia="ＭＳ 明朝" w:hAnsi="ＭＳ 明朝" w:cs="ＭＳ 明朝" w:hint="eastAsia"/>
          <w:color w:val="000000" w:themeColor="text1"/>
          <w:sz w:val="21"/>
          <w:szCs w:val="21"/>
        </w:rPr>
        <w:t>ための、</w:t>
      </w:r>
      <w:r w:rsidRPr="00A00D4F">
        <w:rPr>
          <w:rFonts w:ascii="ＭＳ 明朝" w:eastAsia="ＭＳ 明朝" w:hAnsi="ＭＳ 明朝" w:cs="ＭＳ 明朝"/>
          <w:color w:val="000000" w:themeColor="text1"/>
          <w:sz w:val="21"/>
          <w:szCs w:val="21"/>
        </w:rPr>
        <w:t>早期介入・支援サービス、資源、訓練</w:t>
      </w:r>
      <w:r w:rsidR="00347F7D" w:rsidRPr="00A00D4F">
        <w:rPr>
          <w:rFonts w:ascii="ＭＳ 明朝" w:eastAsia="ＭＳ 明朝" w:hAnsi="ＭＳ 明朝" w:cs="ＭＳ 明朝" w:hint="eastAsia"/>
          <w:color w:val="000000" w:themeColor="text1"/>
          <w:sz w:val="21"/>
          <w:szCs w:val="21"/>
        </w:rPr>
        <w:t>の提供</w:t>
      </w:r>
      <w:r w:rsidR="003F58C0" w:rsidRPr="00A00D4F">
        <w:rPr>
          <w:rFonts w:ascii="ＭＳ 明朝" w:eastAsia="ＭＳ 明朝" w:hAnsi="ＭＳ 明朝" w:cs="ＭＳ 明朝" w:hint="eastAsia"/>
          <w:color w:val="000000" w:themeColor="text1"/>
          <w:sz w:val="21"/>
          <w:szCs w:val="21"/>
        </w:rPr>
        <w:t>などがある</w:t>
      </w:r>
      <w:r w:rsidRPr="00A00D4F">
        <w:rPr>
          <w:rFonts w:ascii="ＭＳ 明朝" w:eastAsia="ＭＳ 明朝" w:hAnsi="ＭＳ 明朝" w:cs="ＭＳ 明朝"/>
          <w:color w:val="000000" w:themeColor="text1"/>
          <w:sz w:val="21"/>
          <w:szCs w:val="21"/>
        </w:rPr>
        <w:t>。</w:t>
      </w:r>
    </w:p>
    <w:p w14:paraId="523A9A0F" w14:textId="55290803"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(c) 障害のある親が親としての役割を果たすための支援</w:t>
      </w:r>
      <w:r w:rsidR="00347F7D"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提供、その子どもを強制的に引き離し施設に収容する行為</w:t>
      </w:r>
      <w:r w:rsidR="00347F7D" w:rsidRPr="00A00D4F">
        <w:rPr>
          <w:rFonts w:ascii="ＭＳ 明朝" w:eastAsia="ＭＳ 明朝" w:hAnsi="ＭＳ 明朝" w:cs="ＭＳ 明朝" w:hint="eastAsia"/>
          <w:color w:val="000000" w:themeColor="text1"/>
          <w:sz w:val="21"/>
          <w:szCs w:val="21"/>
        </w:rPr>
        <w:t>の阻止</w:t>
      </w:r>
      <w:r w:rsidRPr="00A00D4F">
        <w:rPr>
          <w:rFonts w:ascii="ＭＳ 明朝" w:eastAsia="ＭＳ 明朝" w:hAnsi="ＭＳ 明朝" w:cs="ＭＳ 明朝"/>
          <w:color w:val="000000" w:themeColor="text1"/>
          <w:sz w:val="21"/>
          <w:szCs w:val="21"/>
        </w:rPr>
        <w:t>。</w:t>
      </w:r>
    </w:p>
    <w:p w14:paraId="2D351901" w14:textId="77777777"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教育（第24条）</w:t>
      </w:r>
    </w:p>
    <w:p w14:paraId="690D06E4" w14:textId="09E0975D"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21. 以下を提供してください：</w:t>
      </w:r>
    </w:p>
    <w:p w14:paraId="33CE3644" w14:textId="2225445E"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(a) 合理的配慮の拒否</w:t>
      </w:r>
      <w:r w:rsidR="002E25D7" w:rsidRPr="00A00D4F">
        <w:rPr>
          <w:rFonts w:ascii="ＭＳ 明朝" w:eastAsia="ＭＳ 明朝" w:hAnsi="ＭＳ 明朝" w:cs="ＭＳ 明朝" w:hint="eastAsia"/>
          <w:color w:val="000000" w:themeColor="text1"/>
          <w:sz w:val="21"/>
          <w:szCs w:val="21"/>
        </w:rPr>
        <w:t>などの</w:t>
      </w:r>
      <w:r w:rsidRPr="00A00D4F">
        <w:rPr>
          <w:rFonts w:ascii="ＭＳ 明朝" w:eastAsia="ＭＳ 明朝" w:hAnsi="ＭＳ 明朝" w:cs="ＭＳ 明朝"/>
          <w:color w:val="000000" w:themeColor="text1"/>
          <w:sz w:val="21"/>
          <w:szCs w:val="21"/>
        </w:rPr>
        <w:t>差別</w:t>
      </w:r>
      <w:r w:rsidR="00011FF1" w:rsidRPr="00A00D4F">
        <w:rPr>
          <w:rFonts w:ascii="ＭＳ 明朝" w:eastAsia="ＭＳ 明朝" w:hAnsi="ＭＳ 明朝" w:cs="ＭＳ 明朝" w:hint="eastAsia"/>
          <w:color w:val="000000" w:themeColor="text1"/>
          <w:sz w:val="21"/>
          <w:szCs w:val="21"/>
        </w:rPr>
        <w:t>をなくし、</w:t>
      </w:r>
      <w:r w:rsidRPr="00A00D4F">
        <w:rPr>
          <w:rFonts w:ascii="ＭＳ 明朝" w:eastAsia="ＭＳ 明朝" w:hAnsi="ＭＳ 明朝" w:cs="ＭＳ 明朝"/>
          <w:color w:val="000000" w:themeColor="text1"/>
          <w:sz w:val="21"/>
          <w:szCs w:val="21"/>
        </w:rPr>
        <w:t>全ての障害のある人に対するインクルーシブ教育を促進するための規制、政策及びプログラムの採択に関する情報；</w:t>
      </w:r>
    </w:p>
    <w:p w14:paraId="09049597" w14:textId="7D5A0737"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 インクルーシブでアクセシブルな学校の設立、教育機関で働く教員</w:t>
      </w:r>
      <w:r w:rsidR="00C36722"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職員に対するインクルーシブ手法の研修、アクセシブルな教材</w:t>
      </w:r>
      <w:r w:rsidR="00C36722"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コミュニケーション手段・方法の提供のための十分な資源配分に関する情報；</w:t>
      </w:r>
    </w:p>
    <w:p w14:paraId="0FEB6EE4" w14:textId="4446A251"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(c) 9歳から16歳の子どもに義務付けられている中等教育の対象となる</w:t>
      </w:r>
      <w:r w:rsidR="00A169C0"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障害のある生徒を特定し登録するための措置に関する情報；</w:t>
      </w:r>
    </w:p>
    <w:p w14:paraId="5609DAAC" w14:textId="01D3BE06"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(d) 障害のある学齢期の子どもの全教育段階</w:t>
      </w:r>
      <w:r w:rsidR="00F21F53"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修了率、および教育を受ける機会を奪われている障害のある子どもの割合に関する統計データ（</w:t>
      </w:r>
      <w:r w:rsidR="00C36722" w:rsidRPr="00A00D4F">
        <w:rPr>
          <w:rFonts w:ascii="ＭＳ 明朝" w:eastAsia="ＭＳ 明朝" w:hAnsi="ＭＳ 明朝" w:cs="ＭＳ 明朝"/>
          <w:color w:val="000000" w:themeColor="text1"/>
          <w:sz w:val="21"/>
          <w:szCs w:val="21"/>
        </w:rPr>
        <w:t>都市部と農村部</w:t>
      </w:r>
      <w:r w:rsidR="00C36722" w:rsidRPr="00A00D4F">
        <w:rPr>
          <w:rFonts w:ascii="ＭＳ 明朝" w:eastAsia="ＭＳ 明朝" w:hAnsi="ＭＳ 明朝" w:cs="ＭＳ 明朝" w:hint="eastAsia"/>
          <w:color w:val="000000" w:themeColor="text1"/>
          <w:sz w:val="21"/>
          <w:szCs w:val="21"/>
        </w:rPr>
        <w:t>の両方で、</w:t>
      </w:r>
      <w:r w:rsidRPr="00A00D4F">
        <w:rPr>
          <w:rFonts w:ascii="ＭＳ 明朝" w:eastAsia="ＭＳ 明朝" w:hAnsi="ＭＳ 明朝" w:cs="ＭＳ 明朝"/>
          <w:color w:val="000000" w:themeColor="text1"/>
          <w:sz w:val="21"/>
          <w:szCs w:val="21"/>
        </w:rPr>
        <w:t>年齢、性、学校段階、</w:t>
      </w:r>
      <w:r w:rsidR="00F21F53" w:rsidRPr="00A00D4F">
        <w:rPr>
          <w:rFonts w:ascii="ＭＳ 明朝" w:eastAsia="ＭＳ 明朝" w:hAnsi="ＭＳ 明朝" w:cs="ＭＳ 明朝" w:hint="eastAsia"/>
          <w:color w:val="000000" w:themeColor="text1"/>
          <w:sz w:val="21"/>
          <w:szCs w:val="21"/>
        </w:rPr>
        <w:t>機能</w:t>
      </w:r>
      <w:r w:rsidRPr="00A00D4F">
        <w:rPr>
          <w:rFonts w:ascii="ＭＳ 明朝" w:eastAsia="ＭＳ 明朝" w:hAnsi="ＭＳ 明朝" w:cs="ＭＳ 明朝"/>
          <w:color w:val="000000" w:themeColor="text1"/>
          <w:sz w:val="21"/>
          <w:szCs w:val="21"/>
        </w:rPr>
        <w:t>障害の種類別に分類）；</w:t>
      </w:r>
    </w:p>
    <w:p w14:paraId="5316DB04" w14:textId="03185333"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(e) 分離された特別教育からインクルーシブ教育への移行、及び</w:t>
      </w:r>
      <w:r w:rsidR="00F21F53" w:rsidRPr="00A00D4F">
        <w:rPr>
          <w:rFonts w:ascii="ＭＳ 明朝" w:eastAsia="ＭＳ 明朝" w:hAnsi="ＭＳ 明朝" w:cs="ＭＳ 明朝" w:hint="eastAsia"/>
          <w:color w:val="000000" w:themeColor="text1"/>
          <w:sz w:val="21"/>
          <w:szCs w:val="21"/>
        </w:rPr>
        <w:t>、</w:t>
      </w:r>
      <w:r w:rsidR="00F21F53" w:rsidRPr="00A00D4F">
        <w:rPr>
          <w:rFonts w:ascii="ＭＳ 明朝" w:eastAsia="ＭＳ 明朝" w:hAnsi="ＭＳ 明朝" w:cs="ＭＳ 明朝"/>
          <w:color w:val="000000" w:themeColor="text1"/>
          <w:sz w:val="21"/>
          <w:szCs w:val="21"/>
        </w:rPr>
        <w:t>障害</w:t>
      </w:r>
      <w:r w:rsidR="00F21F53" w:rsidRPr="00A00D4F">
        <w:rPr>
          <w:rFonts w:ascii="ＭＳ 明朝" w:eastAsia="ＭＳ 明朝" w:hAnsi="ＭＳ 明朝" w:cs="ＭＳ 明朝" w:hint="eastAsia"/>
          <w:color w:val="000000" w:themeColor="text1"/>
          <w:sz w:val="21"/>
          <w:szCs w:val="21"/>
        </w:rPr>
        <w:t>のある子ども</w:t>
      </w:r>
      <w:r w:rsidR="00F21F53" w:rsidRPr="00A00D4F">
        <w:rPr>
          <w:rFonts w:ascii="ＭＳ 明朝" w:eastAsia="ＭＳ 明朝" w:hAnsi="ＭＳ 明朝" w:cs="ＭＳ 明朝"/>
          <w:color w:val="000000" w:themeColor="text1"/>
          <w:sz w:val="21"/>
          <w:szCs w:val="21"/>
        </w:rPr>
        <w:t>に対する9年制カリキュラムを</w:t>
      </w:r>
      <w:r w:rsidR="00F21F53" w:rsidRPr="00A00D4F">
        <w:rPr>
          <w:rFonts w:ascii="ＭＳ 明朝" w:eastAsia="ＭＳ 明朝" w:hAnsi="ＭＳ 明朝" w:cs="ＭＳ 明朝" w:hint="eastAsia"/>
          <w:color w:val="000000" w:themeColor="text1"/>
          <w:sz w:val="21"/>
          <w:szCs w:val="21"/>
        </w:rPr>
        <w:t>、</w:t>
      </w:r>
      <w:r w:rsidR="00F21F53" w:rsidRPr="00A00D4F">
        <w:rPr>
          <w:rFonts w:ascii="ＭＳ 明朝" w:eastAsia="ＭＳ 明朝" w:hAnsi="ＭＳ 明朝" w:cs="ＭＳ 明朝"/>
          <w:color w:val="000000" w:themeColor="text1"/>
          <w:sz w:val="21"/>
          <w:szCs w:val="21"/>
        </w:rPr>
        <w:t>国家が提供する標準的な12年制義務教育カリキュラムに</w:t>
      </w:r>
      <w:r w:rsidRPr="00A00D4F">
        <w:rPr>
          <w:rFonts w:ascii="ＭＳ 明朝" w:eastAsia="ＭＳ 明朝" w:hAnsi="ＭＳ 明朝" w:cs="ＭＳ 明朝"/>
          <w:color w:val="000000" w:themeColor="text1"/>
          <w:sz w:val="21"/>
          <w:szCs w:val="21"/>
        </w:rPr>
        <w:t>合わせるため</w:t>
      </w:r>
      <w:r w:rsidR="00F21F53" w:rsidRPr="00A00D4F">
        <w:rPr>
          <w:rFonts w:ascii="ＭＳ 明朝" w:eastAsia="ＭＳ 明朝" w:hAnsi="ＭＳ 明朝" w:cs="ＭＳ 明朝" w:hint="eastAsia"/>
          <w:color w:val="000000" w:themeColor="text1"/>
          <w:sz w:val="21"/>
          <w:szCs w:val="21"/>
        </w:rPr>
        <w:t>に</w:t>
      </w:r>
      <w:r w:rsidRPr="00A00D4F">
        <w:rPr>
          <w:rFonts w:ascii="ＭＳ 明朝" w:eastAsia="ＭＳ 明朝" w:hAnsi="ＭＳ 明朝" w:cs="ＭＳ 明朝"/>
          <w:color w:val="000000" w:themeColor="text1"/>
          <w:sz w:val="21"/>
          <w:szCs w:val="21"/>
        </w:rPr>
        <w:t>延長</w:t>
      </w:r>
      <w:r w:rsidR="00F21F53" w:rsidRPr="00A00D4F">
        <w:rPr>
          <w:rFonts w:ascii="ＭＳ 明朝" w:eastAsia="ＭＳ 明朝" w:hAnsi="ＭＳ 明朝" w:cs="ＭＳ 明朝" w:hint="eastAsia"/>
          <w:color w:val="000000" w:themeColor="text1"/>
          <w:sz w:val="21"/>
          <w:szCs w:val="21"/>
        </w:rPr>
        <w:t>する</w:t>
      </w:r>
      <w:r w:rsidRPr="00A00D4F">
        <w:rPr>
          <w:rFonts w:ascii="ＭＳ 明朝" w:eastAsia="ＭＳ 明朝" w:hAnsi="ＭＳ 明朝" w:cs="ＭＳ 明朝"/>
          <w:color w:val="000000" w:themeColor="text1"/>
          <w:sz w:val="21"/>
          <w:szCs w:val="21"/>
        </w:rPr>
        <w:t>措置に関する情報；</w:t>
      </w:r>
    </w:p>
    <w:p w14:paraId="61570043" w14:textId="76C053CF"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(f) 大学に入学した障害のある人の数</w:t>
      </w:r>
      <w:r w:rsidR="004273F9"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データ（年齢、性、</w:t>
      </w:r>
      <w:r w:rsidR="004273F9" w:rsidRPr="00A00D4F">
        <w:rPr>
          <w:rFonts w:ascii="ＭＳ 明朝" w:eastAsia="ＭＳ 明朝" w:hAnsi="ＭＳ 明朝" w:cs="ＭＳ 明朝" w:hint="eastAsia"/>
          <w:color w:val="000000" w:themeColor="text1"/>
          <w:sz w:val="21"/>
          <w:szCs w:val="21"/>
        </w:rPr>
        <w:t>機能</w:t>
      </w:r>
      <w:r w:rsidRPr="00A00D4F">
        <w:rPr>
          <w:rFonts w:ascii="ＭＳ 明朝" w:eastAsia="ＭＳ 明朝" w:hAnsi="ＭＳ 明朝" w:cs="ＭＳ 明朝"/>
          <w:color w:val="000000" w:themeColor="text1"/>
          <w:sz w:val="21"/>
          <w:szCs w:val="21"/>
        </w:rPr>
        <w:t>障害の種類及び専攻分野別に分類）；</w:t>
      </w:r>
      <w:r w:rsidR="001F36AA" w:rsidRPr="00A00D4F">
        <w:rPr>
          <w:rFonts w:ascii="ＭＳ 明朝" w:eastAsia="ＭＳ 明朝" w:hAnsi="ＭＳ 明朝" w:cs="ＭＳ 明朝"/>
          <w:color w:val="000000" w:themeColor="text1"/>
          <w:sz w:val="21"/>
          <w:szCs w:val="21"/>
        </w:rPr>
        <w:t xml:space="preserve"> </w:t>
      </w:r>
    </w:p>
    <w:p w14:paraId="61B1F0FD" w14:textId="27FB35CB"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(g) 障害のある人、特に障害のある女性</w:t>
      </w:r>
      <w:r w:rsidR="007F0EA7"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精神障害</w:t>
      </w:r>
      <w:r w:rsidR="000054D7" w:rsidRPr="00A00D4F">
        <w:rPr>
          <w:rFonts w:ascii="ＭＳ 明朝" w:eastAsia="ＭＳ 明朝" w:hAnsi="ＭＳ 明朝" w:cs="ＭＳ 明朝" w:hint="eastAsia"/>
          <w:color w:val="000000" w:themeColor="text1"/>
          <w:sz w:val="21"/>
          <w:szCs w:val="21"/>
        </w:rPr>
        <w:t>のある人</w:t>
      </w:r>
      <w:r w:rsidR="007F0EA7"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知的障害のある人が高等教育にアクセスできるよう奨励し、大学やカレッジのアクセシビリティを改善して障害のある学生が質の高い高等教育を受けられるようにするための措置に関する情報。</w:t>
      </w:r>
    </w:p>
    <w:p w14:paraId="02771446" w14:textId="77777777"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健康（第25条）</w:t>
      </w:r>
    </w:p>
    <w:p w14:paraId="2D51664C" w14:textId="6B4B73A0"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22. 以下を</w:t>
      </w:r>
      <w:r w:rsidR="00D255B8" w:rsidRPr="00A00D4F">
        <w:rPr>
          <w:rFonts w:ascii="ＭＳ 明朝" w:eastAsia="ＭＳ 明朝" w:hAnsi="ＭＳ 明朝" w:cs="ＭＳ 明朝" w:hint="eastAsia"/>
          <w:color w:val="000000" w:themeColor="text1"/>
          <w:sz w:val="21"/>
          <w:szCs w:val="21"/>
        </w:rPr>
        <w:t>保証</w:t>
      </w:r>
      <w:r w:rsidRPr="00A00D4F">
        <w:rPr>
          <w:rFonts w:ascii="ＭＳ 明朝" w:eastAsia="ＭＳ 明朝" w:hAnsi="ＭＳ 明朝" w:cs="ＭＳ 明朝"/>
          <w:color w:val="000000" w:themeColor="text1"/>
          <w:sz w:val="21"/>
          <w:szCs w:val="21"/>
        </w:rPr>
        <w:t>するために講じた措置について委員会に報告してください：</w:t>
      </w:r>
    </w:p>
    <w:p w14:paraId="26CE332D" w14:textId="30633720"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(a) 質の高い医療施設・設備への</w:t>
      </w:r>
      <w:r w:rsidR="00D255B8"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物理的</w:t>
      </w:r>
      <w:r w:rsidR="000054D7" w:rsidRPr="00A00D4F">
        <w:rPr>
          <w:rFonts w:ascii="ＭＳ 明朝" w:eastAsia="ＭＳ 明朝" w:hAnsi="ＭＳ 明朝" w:cs="ＭＳ 明朝" w:hint="eastAsia"/>
          <w:color w:val="000000" w:themeColor="text1"/>
          <w:sz w:val="21"/>
          <w:szCs w:val="21"/>
        </w:rPr>
        <w:t>および</w:t>
      </w:r>
      <w:r w:rsidRPr="00A00D4F">
        <w:rPr>
          <w:rFonts w:ascii="ＭＳ 明朝" w:eastAsia="ＭＳ 明朝" w:hAnsi="ＭＳ 明朝" w:cs="ＭＳ 明朝"/>
          <w:color w:val="000000" w:themeColor="text1"/>
          <w:sz w:val="21"/>
          <w:szCs w:val="21"/>
        </w:rPr>
        <w:t>デジタル</w:t>
      </w:r>
      <w:r w:rsidR="000054D7"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アクセシビリティと利用可能性、それに伴う合理的配慮の提供、および全ての障害のある人（特に農村地域）に対するサービス提供。</w:t>
      </w:r>
    </w:p>
    <w:p w14:paraId="4F8E0D5A" w14:textId="2305A91A"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 障害のある女性</w:t>
      </w:r>
      <w:r w:rsidR="00D255B8"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少女、精神障害</w:t>
      </w:r>
      <w:r w:rsidR="000054D7" w:rsidRPr="00A00D4F">
        <w:rPr>
          <w:rFonts w:ascii="ＭＳ 明朝" w:eastAsia="ＭＳ 明朝" w:hAnsi="ＭＳ 明朝" w:cs="ＭＳ 明朝" w:hint="eastAsia"/>
          <w:color w:val="000000" w:themeColor="text1"/>
          <w:sz w:val="21"/>
          <w:szCs w:val="21"/>
        </w:rPr>
        <w:t>のある人</w:t>
      </w:r>
      <w:r w:rsidR="00D255B8"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知的障害</w:t>
      </w:r>
      <w:bookmarkStart w:id="6" w:name="_Hlk219563523"/>
      <w:r w:rsidRPr="00A00D4F">
        <w:rPr>
          <w:rFonts w:ascii="ＭＳ 明朝" w:eastAsia="ＭＳ 明朝" w:hAnsi="ＭＳ 明朝" w:cs="ＭＳ 明朝"/>
          <w:color w:val="000000" w:themeColor="text1"/>
          <w:sz w:val="21"/>
          <w:szCs w:val="21"/>
        </w:rPr>
        <w:t>のある人</w:t>
      </w:r>
      <w:bookmarkEnd w:id="6"/>
      <w:r w:rsidRPr="00A00D4F">
        <w:rPr>
          <w:rFonts w:ascii="ＭＳ 明朝" w:eastAsia="ＭＳ 明朝" w:hAnsi="ＭＳ 明朝" w:cs="ＭＳ 明朝"/>
          <w:color w:val="000000" w:themeColor="text1"/>
          <w:sz w:val="21"/>
          <w:szCs w:val="21"/>
        </w:rPr>
        <w:t>を含む</w:t>
      </w:r>
      <w:r w:rsidR="00D255B8"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全ての障害のある人に対する、</w:t>
      </w:r>
      <w:r w:rsidR="00D255B8" w:rsidRPr="00A00D4F">
        <w:rPr>
          <w:rFonts w:ascii="ＭＳ 明朝" w:eastAsia="ＭＳ 明朝" w:hAnsi="ＭＳ 明朝" w:cs="ＭＳ 明朝"/>
          <w:color w:val="000000" w:themeColor="text1"/>
          <w:sz w:val="21"/>
          <w:szCs w:val="21"/>
        </w:rPr>
        <w:t>妊産婦</w:t>
      </w:r>
      <w:r w:rsidRPr="00A00D4F">
        <w:rPr>
          <w:rFonts w:ascii="ＭＳ 明朝" w:eastAsia="ＭＳ 明朝" w:hAnsi="ＭＳ 明朝" w:cs="ＭＳ 明朝"/>
          <w:color w:val="000000" w:themeColor="text1"/>
          <w:sz w:val="21"/>
          <w:szCs w:val="21"/>
        </w:rPr>
        <w:t>保健、家族計画、避妊を含む性</w:t>
      </w:r>
      <w:r w:rsidR="00185ED5"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生殖</w:t>
      </w:r>
      <w:r w:rsidR="00185ED5"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保健医療へのアクセス。</w:t>
      </w:r>
    </w:p>
    <w:p w14:paraId="17A324E4" w14:textId="6092DF12"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(c) 検査、ワクチン、情報へのアクセス</w:t>
      </w:r>
      <w:r w:rsidR="00D255B8" w:rsidRPr="00A00D4F">
        <w:rPr>
          <w:rFonts w:ascii="ＭＳ 明朝" w:eastAsia="ＭＳ 明朝" w:hAnsi="ＭＳ 明朝" w:cs="ＭＳ 明朝" w:hint="eastAsia"/>
          <w:color w:val="000000" w:themeColor="text1"/>
          <w:sz w:val="21"/>
          <w:szCs w:val="21"/>
        </w:rPr>
        <w:t>などの</w:t>
      </w:r>
      <w:r w:rsidRPr="00A00D4F">
        <w:rPr>
          <w:rFonts w:ascii="ＭＳ 明朝" w:eastAsia="ＭＳ 明朝" w:hAnsi="ＭＳ 明朝" w:cs="ＭＳ 明朝"/>
          <w:color w:val="000000" w:themeColor="text1"/>
          <w:sz w:val="21"/>
          <w:szCs w:val="21"/>
        </w:rPr>
        <w:t>COVID-19関連サービスの提供</w:t>
      </w:r>
      <w:r w:rsidR="00D255B8" w:rsidRPr="00A00D4F">
        <w:rPr>
          <w:rFonts w:ascii="ＭＳ 明朝" w:eastAsia="ＭＳ 明朝" w:hAnsi="ＭＳ 明朝" w:cs="ＭＳ 明朝" w:hint="eastAsia"/>
          <w:color w:val="000000" w:themeColor="text1"/>
          <w:sz w:val="21"/>
          <w:szCs w:val="21"/>
        </w:rPr>
        <w:t>の際の</w:t>
      </w:r>
      <w:r w:rsidRPr="00A00D4F">
        <w:rPr>
          <w:rFonts w:ascii="ＭＳ 明朝" w:eastAsia="ＭＳ 明朝" w:hAnsi="ＭＳ 明朝" w:cs="ＭＳ 明朝"/>
          <w:color w:val="000000" w:themeColor="text1"/>
          <w:sz w:val="21"/>
          <w:szCs w:val="21"/>
        </w:rPr>
        <w:t>、障害のある人</w:t>
      </w:r>
      <w:r w:rsidR="00D255B8"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優先；</w:t>
      </w:r>
    </w:p>
    <w:p w14:paraId="68CB0795" w14:textId="7D849E10"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lastRenderedPageBreak/>
        <w:t>(d) アクセシビリティを確保するための</w:t>
      </w:r>
      <w:r w:rsidR="00185ED5" w:rsidRPr="00A00D4F">
        <w:rPr>
          <w:rFonts w:ascii="ＭＳ 明朝" w:eastAsia="ＭＳ 明朝" w:hAnsi="ＭＳ 明朝" w:cs="ＭＳ 明朝" w:hint="eastAsia"/>
          <w:color w:val="000000" w:themeColor="text1"/>
          <w:sz w:val="21"/>
          <w:szCs w:val="21"/>
        </w:rPr>
        <w:t>、</w:t>
      </w:r>
      <w:r w:rsidR="00ED3D16" w:rsidRPr="00A00D4F">
        <w:rPr>
          <w:rFonts w:ascii="ＭＳ 明朝" w:eastAsia="ＭＳ 明朝" w:hAnsi="ＭＳ 明朝" w:cs="ＭＳ 明朝" w:hint="eastAsia"/>
          <w:color w:val="000000" w:themeColor="text1"/>
          <w:sz w:val="21"/>
          <w:szCs w:val="21"/>
        </w:rPr>
        <w:t>インクルーシブな</w:t>
      </w:r>
      <w:r w:rsidRPr="00A00D4F">
        <w:rPr>
          <w:rFonts w:ascii="ＭＳ 明朝" w:eastAsia="ＭＳ 明朝" w:hAnsi="ＭＳ 明朝" w:cs="ＭＳ 明朝"/>
          <w:color w:val="000000" w:themeColor="text1"/>
          <w:sz w:val="21"/>
          <w:szCs w:val="21"/>
        </w:rPr>
        <w:t>医療サービス、合理的配慮、医療施設の点検・改修に対する十分な資源配分；</w:t>
      </w:r>
    </w:p>
    <w:p w14:paraId="23E60525" w14:textId="742D26C3" w:rsidR="001F36AA" w:rsidRPr="00A00D4F" w:rsidRDefault="007C0E72" w:rsidP="001A4F85">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 xml:space="preserve">(e) </w:t>
      </w:r>
      <w:r w:rsidR="00185ED5" w:rsidRPr="00A00D4F">
        <w:rPr>
          <w:rFonts w:ascii="ＭＳ 明朝" w:eastAsia="ＭＳ 明朝" w:hAnsi="ＭＳ 明朝" w:cs="ＭＳ 明朝" w:hint="eastAsia"/>
          <w:color w:val="000000" w:themeColor="text1"/>
          <w:sz w:val="21"/>
          <w:szCs w:val="21"/>
        </w:rPr>
        <w:t>医療の</w:t>
      </w:r>
      <w:r w:rsidRPr="00A00D4F">
        <w:rPr>
          <w:rFonts w:ascii="ＭＳ 明朝" w:eastAsia="ＭＳ 明朝" w:hAnsi="ＭＳ 明朝" w:cs="ＭＳ 明朝"/>
          <w:color w:val="000000" w:themeColor="text1"/>
          <w:sz w:val="21"/>
          <w:szCs w:val="21"/>
        </w:rPr>
        <w:t>提供</w:t>
      </w:r>
      <w:r w:rsidR="00ED3D16" w:rsidRPr="00A00D4F">
        <w:rPr>
          <w:rFonts w:ascii="ＭＳ 明朝" w:eastAsia="ＭＳ 明朝" w:hAnsi="ＭＳ 明朝" w:cs="ＭＳ 明朝" w:hint="eastAsia"/>
          <w:color w:val="000000" w:themeColor="text1"/>
          <w:sz w:val="21"/>
          <w:szCs w:val="21"/>
        </w:rPr>
        <w:t>主体がどこであるか</w:t>
      </w:r>
      <w:r w:rsidRPr="00A00D4F">
        <w:rPr>
          <w:rFonts w:ascii="ＭＳ 明朝" w:eastAsia="ＭＳ 明朝" w:hAnsi="ＭＳ 明朝" w:cs="ＭＳ 明朝"/>
          <w:color w:val="000000" w:themeColor="text1"/>
          <w:sz w:val="21"/>
          <w:szCs w:val="21"/>
        </w:rPr>
        <w:t>を問わず、すべての障害のある人が</w:t>
      </w:r>
      <w:r w:rsidR="00ED3D16"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医薬品を含む無料医療サービスを利用できることを</w:t>
      </w:r>
      <w:r w:rsidR="007739B2" w:rsidRPr="00A00D4F">
        <w:rPr>
          <w:rFonts w:ascii="ＭＳ 明朝" w:eastAsia="ＭＳ 明朝" w:hAnsi="ＭＳ 明朝" w:cs="ＭＳ 明朝" w:hint="eastAsia"/>
          <w:color w:val="000000" w:themeColor="text1"/>
          <w:sz w:val="21"/>
          <w:szCs w:val="21"/>
        </w:rPr>
        <w:t>保証</w:t>
      </w:r>
      <w:r w:rsidRPr="00A00D4F">
        <w:rPr>
          <w:rFonts w:ascii="ＭＳ 明朝" w:eastAsia="ＭＳ 明朝" w:hAnsi="ＭＳ 明朝" w:cs="ＭＳ 明朝"/>
          <w:color w:val="000000" w:themeColor="text1"/>
          <w:sz w:val="21"/>
          <w:szCs w:val="21"/>
        </w:rPr>
        <w:t>するための措置。</w:t>
      </w:r>
    </w:p>
    <w:p w14:paraId="165FDB11" w14:textId="4A602D37"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ハビリテーション</w:t>
      </w:r>
      <w:r w:rsidR="00EA49D9" w:rsidRPr="00A00D4F">
        <w:rPr>
          <w:rFonts w:ascii="ＭＳ 明朝" w:eastAsia="ＭＳ 明朝" w:hAnsi="ＭＳ 明朝" w:cs="ＭＳ 明朝" w:hint="eastAsia"/>
          <w:b/>
          <w:bCs/>
          <w:color w:val="000000" w:themeColor="text1"/>
          <w:sz w:val="22"/>
          <w:szCs w:val="22"/>
        </w:rPr>
        <w:t>、</w:t>
      </w:r>
      <w:r w:rsidRPr="00A00D4F">
        <w:rPr>
          <w:rFonts w:ascii="ＭＳ 明朝" w:eastAsia="ＭＳ 明朝" w:hAnsi="ＭＳ 明朝" w:cs="ＭＳ 明朝"/>
          <w:b/>
          <w:bCs/>
          <w:color w:val="000000" w:themeColor="text1"/>
          <w:sz w:val="22"/>
          <w:szCs w:val="22"/>
        </w:rPr>
        <w:t>リハビリテーション（第26条）</w:t>
      </w:r>
    </w:p>
    <w:p w14:paraId="7663E0B5" w14:textId="7783A4C8"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23. 以下の事項について委員会に報告してください：</w:t>
      </w:r>
      <w:r w:rsidR="004D2F29" w:rsidRPr="00A00D4F">
        <w:rPr>
          <w:rFonts w:ascii="ＭＳ 明朝" w:eastAsia="ＭＳ 明朝" w:hAnsi="ＭＳ 明朝" w:cs="ＭＳ 明朝"/>
          <w:color w:val="000000" w:themeColor="text1"/>
          <w:sz w:val="21"/>
          <w:szCs w:val="21"/>
        </w:rPr>
        <w:t xml:space="preserve"> </w:t>
      </w:r>
    </w:p>
    <w:p w14:paraId="70B06F2B" w14:textId="54E575FC" w:rsidR="00B52C70" w:rsidRPr="00A00D4F" w:rsidRDefault="007C0E72" w:rsidP="003F2FFF">
      <w:pPr>
        <w:spacing w:before="280"/>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(a) 障害のある人向け</w:t>
      </w:r>
      <w:r w:rsidR="004F2074" w:rsidRPr="00A00D4F">
        <w:rPr>
          <w:rFonts w:ascii="ＭＳ 明朝" w:eastAsia="ＭＳ 明朝" w:hAnsi="ＭＳ 明朝" w:cs="ＭＳ 明朝" w:hint="eastAsia"/>
          <w:color w:val="000000" w:themeColor="text1"/>
          <w:sz w:val="21"/>
          <w:szCs w:val="21"/>
        </w:rPr>
        <w:t>支援機器</w:t>
      </w:r>
      <w:r w:rsidRPr="00A00D4F">
        <w:rPr>
          <w:rFonts w:ascii="ＭＳ 明朝" w:eastAsia="ＭＳ 明朝" w:hAnsi="ＭＳ 明朝" w:cs="ＭＳ 明朝"/>
          <w:color w:val="000000" w:themeColor="text1"/>
          <w:sz w:val="21"/>
          <w:szCs w:val="21"/>
        </w:rPr>
        <w:t>の提供、精神障害のある人への適切な支援</w:t>
      </w:r>
      <w:r w:rsidR="004F2074" w:rsidRPr="00A00D4F">
        <w:rPr>
          <w:rFonts w:ascii="ＭＳ 明朝" w:eastAsia="ＭＳ 明朝" w:hAnsi="ＭＳ 明朝" w:cs="ＭＳ 明朝" w:hint="eastAsia"/>
          <w:color w:val="000000" w:themeColor="text1"/>
          <w:sz w:val="21"/>
          <w:szCs w:val="21"/>
        </w:rPr>
        <w:t>など</w:t>
      </w:r>
      <w:r w:rsidRPr="00A00D4F">
        <w:rPr>
          <w:rFonts w:ascii="ＭＳ 明朝" w:eastAsia="ＭＳ 明朝" w:hAnsi="ＭＳ 明朝" w:cs="ＭＳ 明朝"/>
          <w:color w:val="000000" w:themeColor="text1"/>
          <w:sz w:val="21"/>
          <w:szCs w:val="21"/>
        </w:rPr>
        <w:t>、</w:t>
      </w:r>
      <w:r w:rsidR="00ED10EE" w:rsidRPr="00A00D4F">
        <w:rPr>
          <w:rFonts w:ascii="ＭＳ 明朝" w:eastAsia="ＭＳ 明朝" w:hAnsi="ＭＳ 明朝" w:cs="ＭＳ 明朝" w:hint="eastAsia"/>
          <w:color w:val="000000" w:themeColor="text1"/>
          <w:sz w:val="21"/>
          <w:szCs w:val="21"/>
        </w:rPr>
        <w:t>利用しやすい</w:t>
      </w:r>
      <w:r w:rsidR="00185ED5" w:rsidRPr="00A00D4F">
        <w:rPr>
          <w:rFonts w:ascii="ＭＳ 明朝" w:eastAsia="ＭＳ 明朝" w:hAnsi="ＭＳ 明朝" w:cs="ＭＳ 明朝" w:hint="eastAsia"/>
          <w:color w:val="000000" w:themeColor="text1"/>
          <w:sz w:val="21"/>
          <w:szCs w:val="21"/>
        </w:rPr>
        <w:t>ハビリテーション</w:t>
      </w:r>
      <w:r w:rsidRPr="00A00D4F">
        <w:rPr>
          <w:rFonts w:ascii="ＭＳ 明朝" w:eastAsia="ＭＳ 明朝" w:hAnsi="ＭＳ 明朝" w:cs="ＭＳ 明朝"/>
          <w:color w:val="000000" w:themeColor="text1"/>
          <w:sz w:val="21"/>
          <w:szCs w:val="21"/>
        </w:rPr>
        <w:t>・リハビリテーション・社会復帰サービスの</w:t>
      </w:r>
      <w:r w:rsidR="00ED10EE" w:rsidRPr="00A00D4F">
        <w:rPr>
          <w:rFonts w:ascii="ＭＳ 明朝" w:eastAsia="ＭＳ 明朝" w:hAnsi="ＭＳ 明朝" w:cs="ＭＳ 明朝" w:hint="eastAsia"/>
          <w:color w:val="000000" w:themeColor="text1"/>
          <w:sz w:val="21"/>
          <w:szCs w:val="21"/>
        </w:rPr>
        <w:t>整備状況</w:t>
      </w:r>
      <w:r w:rsidRPr="00A00D4F">
        <w:rPr>
          <w:rFonts w:ascii="ＭＳ 明朝" w:eastAsia="ＭＳ 明朝" w:hAnsi="ＭＳ 明朝" w:cs="ＭＳ 明朝"/>
          <w:color w:val="000000" w:themeColor="text1"/>
          <w:sz w:val="21"/>
          <w:szCs w:val="21"/>
        </w:rPr>
        <w:t>；</w:t>
      </w:r>
      <w:r w:rsidR="001F36AA" w:rsidRPr="00A00D4F">
        <w:rPr>
          <w:rFonts w:ascii="ＭＳ 明朝" w:eastAsia="ＭＳ 明朝" w:hAnsi="ＭＳ 明朝" w:cs="ＭＳ 明朝"/>
          <w:color w:val="000000" w:themeColor="text1"/>
          <w:sz w:val="21"/>
          <w:szCs w:val="21"/>
        </w:rPr>
        <w:t xml:space="preserve"> </w:t>
      </w:r>
    </w:p>
    <w:p w14:paraId="3BA5C8B8" w14:textId="63520575" w:rsidR="00B52C70" w:rsidRPr="00A00D4F" w:rsidRDefault="007C0E72" w:rsidP="003F2FFF">
      <w:pPr>
        <w:spacing w:after="280"/>
        <w:ind w:leftChars="71" w:left="142"/>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 地域</w:t>
      </w:r>
      <w:r w:rsidR="00185ED5" w:rsidRPr="00A00D4F">
        <w:rPr>
          <w:rFonts w:ascii="ＭＳ 明朝" w:eastAsia="ＭＳ 明朝" w:hAnsi="ＭＳ 明朝" w:cs="ＭＳ 明朝" w:hint="eastAsia"/>
          <w:color w:val="000000" w:themeColor="text1"/>
          <w:sz w:val="21"/>
          <w:szCs w:val="21"/>
        </w:rPr>
        <w:t>に根ざした</w:t>
      </w:r>
      <w:r w:rsidRPr="00A00D4F">
        <w:rPr>
          <w:rFonts w:ascii="ＭＳ 明朝" w:eastAsia="ＭＳ 明朝" w:hAnsi="ＭＳ 明朝" w:cs="ＭＳ 明朝"/>
          <w:color w:val="000000" w:themeColor="text1"/>
          <w:sz w:val="21"/>
          <w:szCs w:val="21"/>
        </w:rPr>
        <w:t>リハビリテーションサービスが全国</w:t>
      </w:r>
      <w:r w:rsidR="00185ED5" w:rsidRPr="00A00D4F">
        <w:rPr>
          <w:rFonts w:ascii="ＭＳ 明朝" w:eastAsia="ＭＳ 明朝" w:hAnsi="ＭＳ 明朝" w:cs="ＭＳ 明朝" w:hint="eastAsia"/>
          <w:color w:val="000000" w:themeColor="text1"/>
          <w:sz w:val="21"/>
          <w:szCs w:val="21"/>
        </w:rPr>
        <w:t>で提供される</w:t>
      </w:r>
      <w:r w:rsidRPr="00A00D4F">
        <w:rPr>
          <w:rFonts w:ascii="ＭＳ 明朝" w:eastAsia="ＭＳ 明朝" w:hAnsi="ＭＳ 明朝" w:cs="ＭＳ 明朝"/>
          <w:color w:val="000000" w:themeColor="text1"/>
          <w:sz w:val="21"/>
          <w:szCs w:val="21"/>
        </w:rPr>
        <w:t>ための措置。</w:t>
      </w:r>
    </w:p>
    <w:p w14:paraId="62121DAC" w14:textId="01EC1998"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労働</w:t>
      </w:r>
      <w:r w:rsidR="00EA49D9" w:rsidRPr="00A00D4F">
        <w:rPr>
          <w:rFonts w:ascii="ＭＳ 明朝" w:eastAsia="ＭＳ 明朝" w:hAnsi="ＭＳ 明朝" w:cs="ＭＳ 明朝" w:hint="eastAsia"/>
          <w:b/>
          <w:bCs/>
          <w:color w:val="000000" w:themeColor="text1"/>
          <w:sz w:val="22"/>
          <w:szCs w:val="22"/>
        </w:rPr>
        <w:t>及び</w:t>
      </w:r>
      <w:r w:rsidRPr="00A00D4F">
        <w:rPr>
          <w:rFonts w:ascii="ＭＳ 明朝" w:eastAsia="ＭＳ 明朝" w:hAnsi="ＭＳ 明朝" w:cs="ＭＳ 明朝"/>
          <w:b/>
          <w:bCs/>
          <w:color w:val="000000" w:themeColor="text1"/>
          <w:sz w:val="22"/>
          <w:szCs w:val="22"/>
        </w:rPr>
        <w:t>雇用（第27条）</w:t>
      </w:r>
    </w:p>
    <w:p w14:paraId="6C093FB9" w14:textId="77777777"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24. 以下の情報を提供してください：</w:t>
      </w:r>
    </w:p>
    <w:p w14:paraId="39DEA028" w14:textId="7A6F0D13"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(a) 公的部門</w:t>
      </w:r>
      <w:r w:rsidR="00140E45"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民間部門</w:t>
      </w:r>
      <w:r w:rsidR="00140E45" w:rsidRPr="00A00D4F">
        <w:rPr>
          <w:rFonts w:ascii="ＭＳ 明朝" w:eastAsia="ＭＳ 明朝" w:hAnsi="ＭＳ 明朝" w:cs="ＭＳ 明朝" w:hint="eastAsia"/>
          <w:color w:val="000000" w:themeColor="text1"/>
          <w:sz w:val="21"/>
          <w:szCs w:val="21"/>
        </w:rPr>
        <w:t>の両方での、</w:t>
      </w:r>
      <w:r w:rsidRPr="00A00D4F">
        <w:rPr>
          <w:rFonts w:ascii="ＭＳ 明朝" w:eastAsia="ＭＳ 明朝" w:hAnsi="ＭＳ 明朝" w:cs="ＭＳ 明朝"/>
          <w:color w:val="000000" w:themeColor="text1"/>
          <w:sz w:val="21"/>
          <w:szCs w:val="21"/>
        </w:rPr>
        <w:t>障害のある人の雇用状況に関するデータ（性、年齢、</w:t>
      </w:r>
      <w:r w:rsidR="00185ED5" w:rsidRPr="00A00D4F">
        <w:rPr>
          <w:rFonts w:ascii="ＭＳ 明朝" w:eastAsia="ＭＳ 明朝" w:hAnsi="ＭＳ 明朝" w:cs="ＭＳ 明朝" w:hint="eastAsia"/>
          <w:color w:val="000000" w:themeColor="text1"/>
          <w:sz w:val="21"/>
          <w:szCs w:val="21"/>
        </w:rPr>
        <w:t>機能</w:t>
      </w:r>
      <w:r w:rsidRPr="00A00D4F">
        <w:rPr>
          <w:rFonts w:ascii="ＭＳ 明朝" w:eastAsia="ＭＳ 明朝" w:hAnsi="ＭＳ 明朝" w:cs="ＭＳ 明朝"/>
          <w:color w:val="000000" w:themeColor="text1"/>
          <w:sz w:val="21"/>
          <w:szCs w:val="21"/>
        </w:rPr>
        <w:t>障害の種類、雇用期間別に分類）。特に障害のある女性を対象とした雇用機会拡大のための措置（正規雇用部門</w:t>
      </w:r>
      <w:r w:rsidR="00140E45"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障害のある人の増加を図る戦略</w:t>
      </w:r>
      <w:r w:rsidR="00140E45" w:rsidRPr="00A00D4F">
        <w:rPr>
          <w:rFonts w:ascii="ＭＳ 明朝" w:eastAsia="ＭＳ 明朝" w:hAnsi="ＭＳ 明朝" w:cs="ＭＳ 明朝" w:hint="eastAsia"/>
          <w:color w:val="000000" w:themeColor="text1"/>
          <w:sz w:val="21"/>
          <w:szCs w:val="21"/>
        </w:rPr>
        <w:t>によるもの</w:t>
      </w:r>
      <w:r w:rsidRPr="00A00D4F">
        <w:rPr>
          <w:rFonts w:ascii="ＭＳ 明朝" w:eastAsia="ＭＳ 明朝" w:hAnsi="ＭＳ 明朝" w:cs="ＭＳ 明朝"/>
          <w:color w:val="000000" w:themeColor="text1"/>
          <w:sz w:val="21"/>
          <w:szCs w:val="21"/>
        </w:rPr>
        <w:t>を含む）。</w:t>
      </w:r>
    </w:p>
    <w:p w14:paraId="2CB2F36D" w14:textId="16E44403"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 職場</w:t>
      </w:r>
      <w:r w:rsidR="00140E45" w:rsidRPr="00A00D4F">
        <w:rPr>
          <w:rFonts w:ascii="ＭＳ 明朝" w:eastAsia="ＭＳ 明朝" w:hAnsi="ＭＳ 明朝" w:cs="ＭＳ 明朝" w:hint="eastAsia"/>
          <w:color w:val="000000" w:themeColor="text1"/>
          <w:sz w:val="21"/>
          <w:szCs w:val="21"/>
        </w:rPr>
        <w:t>での</w:t>
      </w:r>
      <w:r w:rsidRPr="00A00D4F">
        <w:rPr>
          <w:rFonts w:ascii="ＭＳ 明朝" w:eastAsia="ＭＳ 明朝" w:hAnsi="ＭＳ 明朝" w:cs="ＭＳ 明朝"/>
          <w:color w:val="000000" w:themeColor="text1"/>
          <w:sz w:val="21"/>
          <w:szCs w:val="21"/>
        </w:rPr>
        <w:t>障害のある従業員への合理的配慮の提供を確保し、合理的配慮の拒否に対する罰則</w:t>
      </w:r>
      <w:r w:rsidR="00140E45"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救済措置を</w:t>
      </w:r>
      <w:r w:rsidR="00140E45" w:rsidRPr="00A00D4F">
        <w:rPr>
          <w:rFonts w:ascii="ＭＳ 明朝" w:eastAsia="ＭＳ 明朝" w:hAnsi="ＭＳ 明朝" w:cs="ＭＳ 明朝" w:hint="eastAsia"/>
          <w:color w:val="000000" w:themeColor="text1"/>
          <w:sz w:val="21"/>
          <w:szCs w:val="21"/>
        </w:rPr>
        <w:t>保証</w:t>
      </w:r>
      <w:r w:rsidRPr="00A00D4F">
        <w:rPr>
          <w:rFonts w:ascii="ＭＳ 明朝" w:eastAsia="ＭＳ 明朝" w:hAnsi="ＭＳ 明朝" w:cs="ＭＳ 明朝"/>
          <w:color w:val="000000" w:themeColor="text1"/>
          <w:sz w:val="21"/>
          <w:szCs w:val="21"/>
        </w:rPr>
        <w:t>するために講じられた措置；</w:t>
      </w:r>
    </w:p>
    <w:p w14:paraId="68316EB8" w14:textId="0F4B72D4"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(c) 2016-2020年国家経済開発戦略</w:t>
      </w:r>
      <w:r w:rsidR="00140E45" w:rsidRPr="00A00D4F">
        <w:rPr>
          <w:rFonts w:ascii="ＭＳ 明朝" w:eastAsia="ＭＳ 明朝" w:hAnsi="ＭＳ 明朝" w:cs="ＭＳ 明朝" w:hint="eastAsia"/>
          <w:color w:val="000000" w:themeColor="text1"/>
          <w:sz w:val="21"/>
          <w:szCs w:val="21"/>
        </w:rPr>
        <w:t>（</w:t>
      </w:r>
      <w:r w:rsidR="00140E45" w:rsidRPr="00A00D4F">
        <w:rPr>
          <w:rFonts w:ascii="Century" w:eastAsia="ＭＳ 明朝" w:hAnsi="Century" w:cs="ＭＳ 明朝"/>
          <w:color w:val="000000" w:themeColor="text1"/>
          <w:sz w:val="18"/>
          <w:szCs w:val="18"/>
        </w:rPr>
        <w:t>National Strategy for Economic Development 2016–2020</w:t>
      </w:r>
      <w:r w:rsidR="00140E45" w:rsidRPr="00A00D4F">
        <w:rPr>
          <w:rFonts w:ascii="ＭＳ 明朝" w:eastAsia="ＭＳ 明朝" w:hAnsi="ＭＳ 明朝" w:cs="ＭＳ 明朝" w:hint="eastAsia"/>
          <w:color w:val="000000" w:themeColor="text1"/>
          <w:sz w:val="21"/>
          <w:szCs w:val="21"/>
        </w:rPr>
        <w:t>）が</w:t>
      </w:r>
      <w:r w:rsidRPr="00A00D4F">
        <w:rPr>
          <w:rFonts w:ascii="ＭＳ 明朝" w:eastAsia="ＭＳ 明朝" w:hAnsi="ＭＳ 明朝" w:cs="ＭＳ 明朝"/>
          <w:color w:val="000000" w:themeColor="text1"/>
          <w:sz w:val="21"/>
          <w:szCs w:val="21"/>
        </w:rPr>
        <w:t>実施</w:t>
      </w:r>
      <w:r w:rsidR="00475285" w:rsidRPr="00A00D4F">
        <w:rPr>
          <w:rFonts w:ascii="ＭＳ 明朝" w:eastAsia="ＭＳ 明朝" w:hAnsi="ＭＳ 明朝" w:cs="ＭＳ 明朝" w:hint="eastAsia"/>
          <w:color w:val="000000" w:themeColor="text1"/>
          <w:sz w:val="21"/>
          <w:szCs w:val="21"/>
        </w:rPr>
        <w:t>されたことによる</w:t>
      </w:r>
      <w:r w:rsidRPr="00A00D4F">
        <w:rPr>
          <w:rFonts w:ascii="ＭＳ 明朝" w:eastAsia="ＭＳ 明朝" w:hAnsi="ＭＳ 明朝" w:cs="ＭＳ 明朝"/>
          <w:color w:val="000000" w:themeColor="text1"/>
          <w:sz w:val="21"/>
          <w:szCs w:val="21"/>
        </w:rPr>
        <w:t>障害のある人の</w:t>
      </w:r>
      <w:r w:rsidR="00140E45" w:rsidRPr="00A00D4F">
        <w:rPr>
          <w:rFonts w:ascii="ＭＳ 明朝" w:eastAsia="ＭＳ 明朝" w:hAnsi="ＭＳ 明朝" w:cs="ＭＳ 明朝" w:hint="eastAsia"/>
          <w:color w:val="000000" w:themeColor="text1"/>
          <w:sz w:val="21"/>
          <w:szCs w:val="21"/>
        </w:rPr>
        <w:t>インクルージョン</w:t>
      </w:r>
      <w:r w:rsidR="00475285"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進展及び</w:t>
      </w:r>
      <w:r w:rsidR="00475285" w:rsidRPr="00A00D4F">
        <w:rPr>
          <w:rFonts w:ascii="ＭＳ 明朝" w:eastAsia="ＭＳ 明朝" w:hAnsi="ＭＳ 明朝" w:cs="ＭＳ 明朝" w:hint="eastAsia"/>
          <w:color w:val="000000" w:themeColor="text1"/>
          <w:sz w:val="21"/>
          <w:szCs w:val="21"/>
        </w:rPr>
        <w:t>効果</w:t>
      </w:r>
      <w:r w:rsidRPr="00A00D4F">
        <w:rPr>
          <w:rFonts w:ascii="ＭＳ 明朝" w:eastAsia="ＭＳ 明朝" w:hAnsi="ＭＳ 明朝" w:cs="ＭＳ 明朝"/>
          <w:color w:val="000000" w:themeColor="text1"/>
          <w:sz w:val="21"/>
          <w:szCs w:val="21"/>
        </w:rPr>
        <w:t>（具体的な目標とその</w:t>
      </w:r>
      <w:r w:rsidR="0082569B" w:rsidRPr="00A00D4F">
        <w:rPr>
          <w:rFonts w:ascii="ＭＳ 明朝" w:eastAsia="ＭＳ 明朝" w:hAnsi="ＭＳ 明朝" w:cs="ＭＳ 明朝" w:hint="eastAsia"/>
          <w:color w:val="000000" w:themeColor="text1"/>
          <w:sz w:val="21"/>
          <w:szCs w:val="21"/>
        </w:rPr>
        <w:t>達成状況</w:t>
      </w:r>
      <w:r w:rsidRPr="00A00D4F">
        <w:rPr>
          <w:rFonts w:ascii="ＭＳ 明朝" w:eastAsia="ＭＳ 明朝" w:hAnsi="ＭＳ 明朝" w:cs="ＭＳ 明朝"/>
          <w:color w:val="000000" w:themeColor="text1"/>
          <w:sz w:val="21"/>
          <w:szCs w:val="21"/>
        </w:rPr>
        <w:t>を含む）；</w:t>
      </w:r>
    </w:p>
    <w:p w14:paraId="4B7165AE" w14:textId="3044EE17"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(d) すべての障害のある人、特に障害のある女性が</w:t>
      </w:r>
      <w:r w:rsidR="00475285"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あらゆる職業に従事する権利を回復し、職場</w:t>
      </w:r>
      <w:r w:rsidR="0082569B"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ハラスメント対策（</w:t>
      </w:r>
      <w:r w:rsidR="00475285" w:rsidRPr="00A00D4F">
        <w:rPr>
          <w:rFonts w:ascii="ＭＳ 明朝" w:eastAsia="ＭＳ 明朝" w:hAnsi="ＭＳ 明朝" w:cs="ＭＳ 明朝" w:hint="eastAsia"/>
          <w:color w:val="000000" w:themeColor="text1"/>
          <w:sz w:val="21"/>
          <w:szCs w:val="21"/>
        </w:rPr>
        <w:t>予防対策（</w:t>
      </w:r>
      <w:r w:rsidR="00475285" w:rsidRPr="00A00D4F">
        <w:rPr>
          <w:rFonts w:ascii="Century" w:eastAsia="ＭＳ 明朝" w:hAnsi="Century" w:cs="ＭＳ 明朝"/>
          <w:color w:val="000000" w:themeColor="text1"/>
          <w:sz w:val="21"/>
          <w:szCs w:val="21"/>
        </w:rPr>
        <w:t>safeguard policy</w:t>
      </w:r>
      <w:r w:rsidR="00475285" w:rsidRPr="00A00D4F">
        <w:rPr>
          <w:rFonts w:ascii="ＭＳ 明朝" w:eastAsia="ＭＳ 明朝" w:hAnsi="ＭＳ 明朝" w:cs="ＭＳ 明朝" w:hint="eastAsia"/>
          <w:color w:val="000000" w:themeColor="text1"/>
          <w:sz w:val="21"/>
          <w:szCs w:val="21"/>
        </w:rPr>
        <w:t>）によるもの</w:t>
      </w:r>
      <w:r w:rsidRPr="00A00D4F">
        <w:rPr>
          <w:rFonts w:ascii="ＭＳ 明朝" w:eastAsia="ＭＳ 明朝" w:hAnsi="ＭＳ 明朝" w:cs="ＭＳ 明朝"/>
          <w:color w:val="000000" w:themeColor="text1"/>
          <w:sz w:val="21"/>
          <w:szCs w:val="21"/>
        </w:rPr>
        <w:t>を含む）を通じて</w:t>
      </w:r>
      <w:r w:rsidR="00475285"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安全な労働環境を確保する計画；</w:t>
      </w:r>
    </w:p>
    <w:p w14:paraId="5856A012" w14:textId="5F6EB874"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(e)</w:t>
      </w:r>
      <w:r w:rsidR="003F2FFF" w:rsidRPr="00A00D4F">
        <w:rPr>
          <w:rFonts w:ascii="ＭＳ 明朝" w:eastAsia="ＭＳ 明朝" w:hAnsi="ＭＳ 明朝" w:cs="ＭＳ 明朝" w:hint="eastAsia"/>
          <w:color w:val="000000" w:themeColor="text1"/>
          <w:sz w:val="21"/>
          <w:szCs w:val="21"/>
        </w:rPr>
        <w:t xml:space="preserve"> </w:t>
      </w:r>
      <w:r w:rsidRPr="00A00D4F">
        <w:rPr>
          <w:rFonts w:ascii="ＭＳ 明朝" w:eastAsia="ＭＳ 明朝" w:hAnsi="ＭＳ 明朝" w:cs="ＭＳ 明朝"/>
          <w:color w:val="000000" w:themeColor="text1"/>
          <w:sz w:val="21"/>
          <w:szCs w:val="21"/>
        </w:rPr>
        <w:t>社会主義労働法に規定さ</w:t>
      </w:r>
      <w:r w:rsidR="0082569B" w:rsidRPr="00A00D4F">
        <w:rPr>
          <w:rFonts w:ascii="ＭＳ 明朝" w:eastAsia="ＭＳ 明朝" w:hAnsi="ＭＳ 明朝" w:cs="ＭＳ 明朝" w:hint="eastAsia"/>
          <w:color w:val="000000" w:themeColor="text1"/>
          <w:sz w:val="21"/>
          <w:szCs w:val="21"/>
        </w:rPr>
        <w:t>ている</w:t>
      </w:r>
      <w:r w:rsidRPr="00A00D4F">
        <w:rPr>
          <w:rFonts w:ascii="ＭＳ 明朝" w:eastAsia="ＭＳ 明朝" w:hAnsi="ＭＳ 明朝" w:cs="ＭＳ 明朝"/>
          <w:color w:val="000000" w:themeColor="text1"/>
          <w:sz w:val="21"/>
          <w:szCs w:val="21"/>
        </w:rPr>
        <w:t>、障害のある労働者への補助金提供のために</w:t>
      </w:r>
      <w:r w:rsidR="0082569B" w:rsidRPr="00A00D4F">
        <w:rPr>
          <w:rFonts w:ascii="ＭＳ 明朝" w:eastAsia="ＭＳ 明朝" w:hAnsi="ＭＳ 明朝" w:cs="ＭＳ 明朝" w:hint="eastAsia"/>
          <w:color w:val="000000" w:themeColor="text1"/>
          <w:sz w:val="21"/>
          <w:szCs w:val="21"/>
        </w:rPr>
        <w:t>、</w:t>
      </w:r>
      <w:r w:rsidR="0082569B" w:rsidRPr="00A00D4F">
        <w:rPr>
          <w:rFonts w:ascii="ＭＳ 明朝" w:eastAsia="ＭＳ 明朝" w:hAnsi="ＭＳ 明朝" w:cs="ＭＳ 明朝"/>
          <w:color w:val="000000" w:themeColor="text1"/>
          <w:sz w:val="21"/>
          <w:szCs w:val="21"/>
        </w:rPr>
        <w:t>締約国が</w:t>
      </w:r>
      <w:r w:rsidRPr="00A00D4F">
        <w:rPr>
          <w:rFonts w:ascii="ＭＳ 明朝" w:eastAsia="ＭＳ 明朝" w:hAnsi="ＭＳ 明朝" w:cs="ＭＳ 明朝"/>
          <w:color w:val="000000" w:themeColor="text1"/>
          <w:sz w:val="21"/>
          <w:szCs w:val="21"/>
        </w:rPr>
        <w:t>講じた措置。</w:t>
      </w:r>
    </w:p>
    <w:p w14:paraId="0E47C6E8" w14:textId="35A71AA6"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相当な生活水準</w:t>
      </w:r>
      <w:r w:rsidR="00EA49D9" w:rsidRPr="00A00D4F">
        <w:rPr>
          <w:rFonts w:ascii="ＭＳ 明朝" w:eastAsia="ＭＳ 明朝" w:hAnsi="ＭＳ 明朝" w:cs="ＭＳ 明朝" w:hint="eastAsia"/>
          <w:b/>
          <w:bCs/>
          <w:color w:val="000000" w:themeColor="text1"/>
          <w:sz w:val="22"/>
          <w:szCs w:val="22"/>
        </w:rPr>
        <w:t>及び</w:t>
      </w:r>
      <w:r w:rsidRPr="00A00D4F">
        <w:rPr>
          <w:rFonts w:ascii="ＭＳ 明朝" w:eastAsia="ＭＳ 明朝" w:hAnsi="ＭＳ 明朝" w:cs="ＭＳ 明朝"/>
          <w:b/>
          <w:bCs/>
          <w:color w:val="000000" w:themeColor="text1"/>
          <w:sz w:val="22"/>
          <w:szCs w:val="22"/>
        </w:rPr>
        <w:t>社会的</w:t>
      </w:r>
      <w:r w:rsidR="00EA49D9" w:rsidRPr="00A00D4F">
        <w:rPr>
          <w:rFonts w:ascii="ＭＳ 明朝" w:eastAsia="ＭＳ 明朝" w:hAnsi="ＭＳ 明朝" w:cs="ＭＳ 明朝" w:hint="eastAsia"/>
          <w:b/>
          <w:bCs/>
          <w:color w:val="000000" w:themeColor="text1"/>
          <w:sz w:val="22"/>
          <w:szCs w:val="22"/>
        </w:rPr>
        <w:t>な</w:t>
      </w:r>
      <w:r w:rsidRPr="00A00D4F">
        <w:rPr>
          <w:rFonts w:ascii="ＭＳ 明朝" w:eastAsia="ＭＳ 明朝" w:hAnsi="ＭＳ 明朝" w:cs="ＭＳ 明朝"/>
          <w:b/>
          <w:bCs/>
          <w:color w:val="000000" w:themeColor="text1"/>
          <w:sz w:val="22"/>
          <w:szCs w:val="22"/>
        </w:rPr>
        <w:t>保障（第28条）</w:t>
      </w:r>
    </w:p>
    <w:p w14:paraId="72A66920" w14:textId="77777777"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25. 以下の事項に関する情報を提供してください：</w:t>
      </w:r>
    </w:p>
    <w:p w14:paraId="751BEF53" w14:textId="47442365"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(a) 農村部</w:t>
      </w:r>
      <w:r w:rsidR="000D7968"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都市部</w:t>
      </w:r>
      <w:r w:rsidR="000D7968" w:rsidRPr="00A00D4F">
        <w:rPr>
          <w:rFonts w:ascii="ＭＳ 明朝" w:eastAsia="ＭＳ 明朝" w:hAnsi="ＭＳ 明朝" w:cs="ＭＳ 明朝" w:hint="eastAsia"/>
          <w:color w:val="000000" w:themeColor="text1"/>
          <w:sz w:val="21"/>
          <w:szCs w:val="21"/>
        </w:rPr>
        <w:t>での</w:t>
      </w:r>
      <w:r w:rsidRPr="00A00D4F">
        <w:rPr>
          <w:rFonts w:ascii="ＭＳ 明朝" w:eastAsia="ＭＳ 明朝" w:hAnsi="ＭＳ 明朝" w:cs="ＭＳ 明朝"/>
          <w:color w:val="000000" w:themeColor="text1"/>
          <w:sz w:val="21"/>
          <w:szCs w:val="21"/>
        </w:rPr>
        <w:t>、</w:t>
      </w:r>
      <w:r w:rsidR="000D7968" w:rsidRPr="00A00D4F">
        <w:rPr>
          <w:rFonts w:ascii="ＭＳ 明朝" w:eastAsia="ＭＳ 明朝" w:hAnsi="ＭＳ 明朝" w:cs="ＭＳ 明朝" w:hint="eastAsia"/>
          <w:color w:val="000000" w:themeColor="text1"/>
          <w:sz w:val="21"/>
          <w:szCs w:val="21"/>
        </w:rPr>
        <w:t>とくに</w:t>
      </w:r>
      <w:r w:rsidRPr="00A00D4F">
        <w:rPr>
          <w:rFonts w:ascii="ＭＳ 明朝" w:eastAsia="ＭＳ 明朝" w:hAnsi="ＭＳ 明朝" w:cs="ＭＳ 明朝"/>
          <w:color w:val="000000" w:themeColor="text1"/>
          <w:sz w:val="21"/>
          <w:szCs w:val="21"/>
        </w:rPr>
        <w:t>障害のある女性</w:t>
      </w:r>
      <w:r w:rsidR="000E2133"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子どもに配慮</w:t>
      </w:r>
      <w:r w:rsidR="000D7968" w:rsidRPr="00A00D4F">
        <w:rPr>
          <w:rFonts w:ascii="ＭＳ 明朝" w:eastAsia="ＭＳ 明朝" w:hAnsi="ＭＳ 明朝" w:cs="ＭＳ 明朝" w:hint="eastAsia"/>
          <w:color w:val="000000" w:themeColor="text1"/>
          <w:sz w:val="21"/>
          <w:szCs w:val="21"/>
        </w:rPr>
        <w:t>した</w:t>
      </w:r>
      <w:r w:rsidRPr="00A00D4F">
        <w:rPr>
          <w:rFonts w:ascii="ＭＳ 明朝" w:eastAsia="ＭＳ 明朝" w:hAnsi="ＭＳ 明朝" w:cs="ＭＳ 明朝"/>
          <w:color w:val="000000" w:themeColor="text1"/>
          <w:sz w:val="21"/>
          <w:szCs w:val="21"/>
        </w:rPr>
        <w:t>、全ての障害のある人の生活水準向上</w:t>
      </w:r>
      <w:r w:rsidR="000E2133"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社会保護プログラムの拡充のために講じられた予算措置その他の措置；</w:t>
      </w:r>
    </w:p>
    <w:p w14:paraId="4BB94959" w14:textId="3079D9CA"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w:t>
      </w:r>
      <w:r w:rsidR="001F36AA" w:rsidRPr="00A00D4F">
        <w:rPr>
          <w:rFonts w:ascii="ＭＳ 明朝" w:eastAsia="ＭＳ 明朝" w:hAnsi="ＭＳ 明朝" w:cs="ＭＳ 明朝" w:hint="eastAsia"/>
          <w:color w:val="000000" w:themeColor="text1"/>
          <w:sz w:val="21"/>
          <w:szCs w:val="21"/>
        </w:rPr>
        <w:t xml:space="preserve"> </w:t>
      </w:r>
      <w:r w:rsidRPr="00A00D4F">
        <w:rPr>
          <w:rFonts w:ascii="ＭＳ 明朝" w:eastAsia="ＭＳ 明朝" w:hAnsi="ＭＳ 明朝" w:cs="ＭＳ 明朝"/>
          <w:color w:val="000000" w:themeColor="text1"/>
          <w:sz w:val="21"/>
          <w:szCs w:val="21"/>
        </w:rPr>
        <w:t>障害</w:t>
      </w:r>
      <w:r w:rsidR="000E2133" w:rsidRPr="00A00D4F">
        <w:rPr>
          <w:rFonts w:ascii="ＭＳ 明朝" w:eastAsia="ＭＳ 明朝" w:hAnsi="ＭＳ 明朝" w:cs="ＭＳ 明朝" w:hint="eastAsia"/>
          <w:color w:val="000000" w:themeColor="text1"/>
          <w:sz w:val="21"/>
          <w:szCs w:val="21"/>
        </w:rPr>
        <w:t>のために生ずる</w:t>
      </w:r>
      <w:r w:rsidRPr="00A00D4F">
        <w:rPr>
          <w:rFonts w:ascii="ＭＳ 明朝" w:eastAsia="ＭＳ 明朝" w:hAnsi="ＭＳ 明朝" w:cs="ＭＳ 明朝"/>
          <w:color w:val="000000" w:themeColor="text1"/>
          <w:sz w:val="21"/>
          <w:szCs w:val="21"/>
        </w:rPr>
        <w:t>費用を軽減するための</w:t>
      </w:r>
      <w:r w:rsidR="000E2133" w:rsidRPr="00A00D4F">
        <w:rPr>
          <w:rFonts w:ascii="ＭＳ 明朝" w:eastAsia="ＭＳ 明朝" w:hAnsi="ＭＳ 明朝" w:cs="ＭＳ 明朝" w:hint="eastAsia"/>
          <w:color w:val="000000" w:themeColor="text1"/>
          <w:sz w:val="21"/>
          <w:szCs w:val="21"/>
        </w:rPr>
        <w:t>、支援機器</w:t>
      </w:r>
      <w:r w:rsidR="000E2133" w:rsidRPr="00A00D4F">
        <w:rPr>
          <w:rFonts w:ascii="ＭＳ 明朝" w:eastAsia="ＭＳ 明朝" w:hAnsi="ＭＳ 明朝" w:cs="ＭＳ 明朝"/>
          <w:color w:val="000000" w:themeColor="text1"/>
          <w:sz w:val="21"/>
          <w:szCs w:val="21"/>
        </w:rPr>
        <w:t>や</w:t>
      </w:r>
      <w:r w:rsidR="000E2133" w:rsidRPr="00A00D4F">
        <w:rPr>
          <w:rFonts w:ascii="ＭＳ 明朝" w:eastAsia="ＭＳ 明朝" w:hAnsi="ＭＳ 明朝" w:cs="ＭＳ 明朝" w:hint="eastAsia"/>
          <w:color w:val="000000" w:themeColor="text1"/>
          <w:sz w:val="21"/>
          <w:szCs w:val="21"/>
        </w:rPr>
        <w:t>パーソナルアシスタンス</w:t>
      </w:r>
      <w:r w:rsidR="000E2133" w:rsidRPr="00A00D4F">
        <w:rPr>
          <w:rFonts w:ascii="ＭＳ 明朝" w:eastAsia="ＭＳ 明朝" w:hAnsi="ＭＳ 明朝" w:cs="ＭＳ 明朝"/>
          <w:color w:val="000000" w:themeColor="text1"/>
          <w:sz w:val="21"/>
          <w:szCs w:val="21"/>
        </w:rPr>
        <w:t>の提供など</w:t>
      </w:r>
      <w:r w:rsidR="000E2133"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財政的支援</w:t>
      </w:r>
      <w:r w:rsidR="000E2133" w:rsidRPr="00A00D4F">
        <w:rPr>
          <w:rFonts w:ascii="ＭＳ 明朝" w:eastAsia="ＭＳ 明朝" w:hAnsi="ＭＳ 明朝" w:cs="ＭＳ 明朝" w:hint="eastAsia"/>
          <w:color w:val="000000" w:themeColor="text1"/>
          <w:sz w:val="21"/>
          <w:szCs w:val="21"/>
        </w:rPr>
        <w:t>の受けやすさ</w:t>
      </w:r>
      <w:r w:rsidR="0082569B" w:rsidRPr="00A00D4F">
        <w:rPr>
          <w:rFonts w:ascii="ＭＳ 明朝" w:eastAsia="ＭＳ 明朝" w:hAnsi="ＭＳ 明朝" w:cs="ＭＳ 明朝" w:hint="eastAsia"/>
          <w:color w:val="000000" w:themeColor="text1"/>
          <w:sz w:val="21"/>
          <w:szCs w:val="21"/>
        </w:rPr>
        <w:t>。また、</w:t>
      </w:r>
      <w:r w:rsidRPr="00A00D4F">
        <w:rPr>
          <w:rFonts w:ascii="ＭＳ 明朝" w:eastAsia="ＭＳ 明朝" w:hAnsi="ＭＳ 明朝" w:cs="ＭＳ 明朝"/>
          <w:color w:val="000000" w:themeColor="text1"/>
          <w:sz w:val="21"/>
          <w:szCs w:val="21"/>
        </w:rPr>
        <w:t>貧困削減計画</w:t>
      </w:r>
      <w:r w:rsidR="000C29BA" w:rsidRPr="00A00D4F">
        <w:rPr>
          <w:rFonts w:ascii="ＭＳ 明朝" w:eastAsia="ＭＳ 明朝" w:hAnsi="ＭＳ 明朝" w:cs="ＭＳ 明朝" w:hint="eastAsia"/>
          <w:color w:val="000000" w:themeColor="text1"/>
          <w:sz w:val="21"/>
          <w:szCs w:val="21"/>
        </w:rPr>
        <w:t>の対象となる</w:t>
      </w:r>
      <w:r w:rsidR="000E2133" w:rsidRPr="00A00D4F">
        <w:rPr>
          <w:rFonts w:ascii="ＭＳ 明朝" w:eastAsia="ＭＳ 明朝" w:hAnsi="ＭＳ 明朝" w:cs="ＭＳ 明朝" w:hint="eastAsia"/>
          <w:color w:val="000000" w:themeColor="text1"/>
          <w:sz w:val="21"/>
          <w:szCs w:val="21"/>
        </w:rPr>
        <w:t>受給</w:t>
      </w:r>
      <w:r w:rsidR="000C29BA" w:rsidRPr="00A00D4F">
        <w:rPr>
          <w:rFonts w:ascii="ＭＳ 明朝" w:eastAsia="ＭＳ 明朝" w:hAnsi="ＭＳ 明朝" w:cs="ＭＳ 明朝" w:hint="eastAsia"/>
          <w:color w:val="000000" w:themeColor="text1"/>
          <w:sz w:val="21"/>
          <w:szCs w:val="21"/>
        </w:rPr>
        <w:t>資格</w:t>
      </w:r>
      <w:r w:rsidRPr="00A00D4F">
        <w:rPr>
          <w:rFonts w:ascii="ＭＳ 明朝" w:eastAsia="ＭＳ 明朝" w:hAnsi="ＭＳ 明朝" w:cs="ＭＳ 明朝"/>
          <w:color w:val="000000" w:themeColor="text1"/>
          <w:sz w:val="21"/>
          <w:szCs w:val="21"/>
        </w:rPr>
        <w:t>；</w:t>
      </w:r>
    </w:p>
    <w:p w14:paraId="1E3FC176" w14:textId="47592653"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(c) 政府支援の受給資格</w:t>
      </w:r>
      <w:r w:rsidR="000C29BA" w:rsidRPr="00A00D4F">
        <w:rPr>
          <w:rFonts w:ascii="ＭＳ 明朝" w:eastAsia="ＭＳ 明朝" w:hAnsi="ＭＳ 明朝" w:cs="ＭＳ 明朝" w:hint="eastAsia"/>
          <w:color w:val="000000" w:themeColor="text1"/>
          <w:sz w:val="21"/>
          <w:szCs w:val="21"/>
        </w:rPr>
        <w:t>を得るために</w:t>
      </w:r>
      <w:r w:rsidRPr="00A00D4F">
        <w:rPr>
          <w:rFonts w:ascii="ＭＳ 明朝" w:eastAsia="ＭＳ 明朝" w:hAnsi="ＭＳ 明朝" w:cs="ＭＳ 明朝"/>
          <w:color w:val="000000" w:themeColor="text1"/>
          <w:sz w:val="21"/>
          <w:szCs w:val="21"/>
        </w:rPr>
        <w:t>必要な障害証明書の取得を容易にする手続き；</w:t>
      </w:r>
    </w:p>
    <w:p w14:paraId="18E07C1D" w14:textId="32F94AA7" w:rsidR="004710AC"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(d)</w:t>
      </w:r>
      <w:r w:rsidR="00A00D4F" w:rsidRPr="00A00D4F">
        <w:rPr>
          <w:rFonts w:ascii="ＭＳ 明朝" w:eastAsia="ＭＳ 明朝" w:hAnsi="ＭＳ 明朝" w:cs="ＭＳ 明朝" w:hint="eastAsia"/>
          <w:color w:val="000000" w:themeColor="text1"/>
          <w:sz w:val="21"/>
          <w:szCs w:val="21"/>
        </w:rPr>
        <w:t xml:space="preserve"> </w:t>
      </w:r>
      <w:r w:rsidR="004710AC" w:rsidRPr="00A00D4F">
        <w:rPr>
          <w:rFonts w:ascii="ＭＳ 明朝" w:eastAsia="ＭＳ 明朝" w:hAnsi="ＭＳ 明朝" w:cs="ＭＳ 明朝"/>
          <w:color w:val="000000" w:themeColor="text1"/>
          <w:sz w:val="21"/>
          <w:szCs w:val="21"/>
        </w:rPr>
        <w:t>社会主義建設のために兵役</w:t>
      </w:r>
      <w:r w:rsidR="004710AC" w:rsidRPr="00A00D4F">
        <w:rPr>
          <w:rFonts w:ascii="ＭＳ 明朝" w:eastAsia="ＭＳ 明朝" w:hAnsi="ＭＳ 明朝" w:cs="ＭＳ 明朝" w:hint="eastAsia"/>
          <w:color w:val="000000" w:themeColor="text1"/>
          <w:sz w:val="21"/>
          <w:szCs w:val="21"/>
        </w:rPr>
        <w:t>に従事した障害のある人</w:t>
      </w:r>
      <w:r w:rsidR="004710AC" w:rsidRPr="00A00D4F">
        <w:rPr>
          <w:rFonts w:ascii="ＭＳ 明朝" w:eastAsia="ＭＳ 明朝" w:hAnsi="ＭＳ 明朝" w:cs="ＭＳ 明朝"/>
          <w:color w:val="000000" w:themeColor="text1"/>
          <w:sz w:val="21"/>
          <w:szCs w:val="21"/>
        </w:rPr>
        <w:t>、および農村部や都市部居住者を含むすべての</w:t>
      </w:r>
      <w:r w:rsidR="004710AC" w:rsidRPr="00A00D4F">
        <w:rPr>
          <w:rFonts w:ascii="ＭＳ 明朝" w:eastAsia="ＭＳ 明朝" w:hAnsi="ＭＳ 明朝" w:cs="ＭＳ 明朝" w:hint="eastAsia"/>
          <w:color w:val="000000" w:themeColor="text1"/>
          <w:sz w:val="21"/>
          <w:szCs w:val="21"/>
        </w:rPr>
        <w:t>障害のある人</w:t>
      </w:r>
      <w:r w:rsidR="004710AC" w:rsidRPr="00A00D4F">
        <w:rPr>
          <w:rFonts w:ascii="ＭＳ 明朝" w:eastAsia="ＭＳ 明朝" w:hAnsi="ＭＳ 明朝" w:cs="ＭＳ 明朝"/>
          <w:color w:val="000000" w:themeColor="text1"/>
          <w:sz w:val="21"/>
          <w:szCs w:val="21"/>
        </w:rPr>
        <w:t>に対する、社会保護上のさまざまな給付。</w:t>
      </w:r>
    </w:p>
    <w:p w14:paraId="5017B0E6" w14:textId="7319CCD4" w:rsidR="004710AC" w:rsidRPr="00A00D4F" w:rsidRDefault="004710AC" w:rsidP="003F2FFF">
      <w:pPr>
        <w:ind w:leftChars="71" w:left="425" w:hangingChars="135" w:hanging="283"/>
        <w:rPr>
          <w:rFonts w:ascii="ＭＳ 明朝" w:eastAsia="ＭＳ 明朝" w:hAnsi="ＭＳ 明朝" w:cs="ＭＳ 明朝"/>
          <w:color w:val="000000" w:themeColor="text1"/>
          <w:sz w:val="21"/>
          <w:szCs w:val="21"/>
        </w:rPr>
      </w:pPr>
    </w:p>
    <w:p w14:paraId="4B8B1E7D" w14:textId="2AD742E9"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政治的及び公的活動への参加（第29条）</w:t>
      </w:r>
    </w:p>
    <w:p w14:paraId="331D86B7" w14:textId="77777777"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26. 以下の情報を提供してください：</w:t>
      </w:r>
    </w:p>
    <w:p w14:paraId="0EC5E423" w14:textId="7937ECE1"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(a) 投票所及び投票用具</w:t>
      </w:r>
      <w:r w:rsidR="000C29BA" w:rsidRPr="00A00D4F">
        <w:rPr>
          <w:rFonts w:ascii="ＭＳ 明朝" w:eastAsia="ＭＳ 明朝" w:hAnsi="ＭＳ 明朝" w:cs="ＭＳ 明朝" w:hint="eastAsia"/>
          <w:color w:val="000000" w:themeColor="text1"/>
          <w:sz w:val="21"/>
          <w:szCs w:val="21"/>
        </w:rPr>
        <w:t>を</w:t>
      </w:r>
      <w:r w:rsidR="004029DA" w:rsidRPr="00A00D4F">
        <w:rPr>
          <w:rFonts w:ascii="ＭＳ 明朝" w:eastAsia="ＭＳ 明朝" w:hAnsi="ＭＳ 明朝" w:cs="ＭＳ 明朝" w:hint="eastAsia"/>
          <w:color w:val="000000" w:themeColor="text1"/>
          <w:sz w:val="21"/>
          <w:szCs w:val="21"/>
        </w:rPr>
        <w:t>障害のある人に</w:t>
      </w:r>
      <w:r w:rsidRPr="00A00D4F">
        <w:rPr>
          <w:rFonts w:ascii="ＭＳ 明朝" w:eastAsia="ＭＳ 明朝" w:hAnsi="ＭＳ 明朝" w:cs="ＭＳ 明朝"/>
          <w:color w:val="000000" w:themeColor="text1"/>
          <w:sz w:val="21"/>
          <w:szCs w:val="21"/>
        </w:rPr>
        <w:t>完全に</w:t>
      </w:r>
      <w:r w:rsidR="000C29BA" w:rsidRPr="00A00D4F">
        <w:rPr>
          <w:rFonts w:ascii="ＭＳ 明朝" w:eastAsia="ＭＳ 明朝" w:hAnsi="ＭＳ 明朝" w:cs="ＭＳ 明朝" w:hint="eastAsia"/>
          <w:color w:val="000000" w:themeColor="text1"/>
          <w:sz w:val="21"/>
          <w:szCs w:val="21"/>
        </w:rPr>
        <w:t>アクセシブルなもの</w:t>
      </w:r>
      <w:r w:rsidRPr="00A00D4F">
        <w:rPr>
          <w:rFonts w:ascii="ＭＳ 明朝" w:eastAsia="ＭＳ 明朝" w:hAnsi="ＭＳ 明朝" w:cs="ＭＳ 明朝"/>
          <w:color w:val="000000" w:themeColor="text1"/>
          <w:sz w:val="21"/>
          <w:szCs w:val="21"/>
        </w:rPr>
        <w:t>する措置；</w:t>
      </w:r>
    </w:p>
    <w:p w14:paraId="58CDDB65" w14:textId="457E179A"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 最高人民会議</w:t>
      </w:r>
      <w:r w:rsidR="004029DA" w:rsidRPr="00A00D4F">
        <w:rPr>
          <w:rFonts w:ascii="ＭＳ 明朝" w:eastAsia="ＭＳ 明朝" w:hAnsi="ＭＳ 明朝" w:cs="ＭＳ 明朝" w:hint="eastAsia"/>
          <w:color w:val="000000" w:themeColor="text1"/>
          <w:sz w:val="21"/>
          <w:szCs w:val="21"/>
        </w:rPr>
        <w:t>（</w:t>
      </w:r>
      <w:r w:rsidR="004029DA" w:rsidRPr="00A00D4F">
        <w:rPr>
          <w:rFonts w:ascii="Century" w:eastAsia="ＭＳ 明朝" w:hAnsi="Century" w:cs="ＭＳ 明朝"/>
          <w:color w:val="000000" w:themeColor="text1"/>
          <w:sz w:val="18"/>
          <w:szCs w:val="18"/>
        </w:rPr>
        <w:t>Supreme People’s Assembly</w:t>
      </w:r>
      <w:r w:rsidR="004029DA"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を含</w:t>
      </w:r>
      <w:r w:rsidR="004029DA" w:rsidRPr="00A00D4F">
        <w:rPr>
          <w:rFonts w:ascii="ＭＳ 明朝" w:eastAsia="ＭＳ 明朝" w:hAnsi="ＭＳ 明朝" w:cs="ＭＳ 明朝" w:hint="eastAsia"/>
          <w:color w:val="000000" w:themeColor="text1"/>
          <w:sz w:val="21"/>
          <w:szCs w:val="21"/>
        </w:rPr>
        <w:t>め、</w:t>
      </w:r>
      <w:r w:rsidRPr="00A00D4F">
        <w:rPr>
          <w:rFonts w:ascii="ＭＳ 明朝" w:eastAsia="ＭＳ 明朝" w:hAnsi="ＭＳ 明朝" w:cs="ＭＳ 明朝"/>
          <w:color w:val="000000" w:themeColor="text1"/>
          <w:sz w:val="21"/>
          <w:szCs w:val="21"/>
        </w:rPr>
        <w:t>公的機関において意思決定職に就</w:t>
      </w:r>
      <w:r w:rsidR="000C29BA" w:rsidRPr="00A00D4F">
        <w:rPr>
          <w:rFonts w:ascii="ＭＳ 明朝" w:eastAsia="ＭＳ 明朝" w:hAnsi="ＭＳ 明朝" w:cs="ＭＳ 明朝" w:hint="eastAsia"/>
          <w:color w:val="000000" w:themeColor="text1"/>
          <w:sz w:val="21"/>
          <w:szCs w:val="21"/>
        </w:rPr>
        <w:t>いている</w:t>
      </w:r>
      <w:r w:rsidRPr="00A00D4F">
        <w:rPr>
          <w:rFonts w:ascii="ＭＳ 明朝" w:eastAsia="ＭＳ 明朝" w:hAnsi="ＭＳ 明朝" w:cs="ＭＳ 明朝"/>
          <w:color w:val="000000" w:themeColor="text1"/>
          <w:sz w:val="21"/>
          <w:szCs w:val="21"/>
        </w:rPr>
        <w:t>障害のある人（</w:t>
      </w:r>
      <w:r w:rsidR="003F2FFF" w:rsidRPr="00A00D4F">
        <w:rPr>
          <w:rFonts w:ascii="ＭＳ 明朝" w:eastAsia="ＭＳ 明朝" w:hAnsi="ＭＳ 明朝" w:cs="ＭＳ 明朝" w:hint="eastAsia"/>
          <w:color w:val="000000" w:themeColor="text1"/>
          <w:sz w:val="21"/>
          <w:szCs w:val="21"/>
        </w:rPr>
        <w:t>障害のある</w:t>
      </w:r>
      <w:r w:rsidRPr="00A00D4F">
        <w:rPr>
          <w:rFonts w:ascii="ＭＳ 明朝" w:eastAsia="ＭＳ 明朝" w:hAnsi="ＭＳ 明朝" w:cs="ＭＳ 明朝"/>
          <w:color w:val="000000" w:themeColor="text1"/>
          <w:sz w:val="21"/>
          <w:szCs w:val="21"/>
        </w:rPr>
        <w:t>女性を含む）の割合</w:t>
      </w:r>
      <w:r w:rsidR="008219A0"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データ。</w:t>
      </w:r>
    </w:p>
    <w:p w14:paraId="6C6692DF" w14:textId="14C89BD9" w:rsidR="00B52C70" w:rsidRPr="00A00D4F" w:rsidRDefault="007C0E72">
      <w:pPr>
        <w:spacing w:before="280" w:after="280"/>
        <w:rPr>
          <w:rFonts w:ascii="ＭＳ 明朝" w:eastAsia="ＭＳ 明朝" w:hAnsi="ＭＳ 明朝" w:cs="ＭＳ 明朝"/>
          <w:b/>
          <w:bCs/>
          <w:color w:val="000000" w:themeColor="text1"/>
          <w:sz w:val="24"/>
          <w:szCs w:val="24"/>
        </w:rPr>
      </w:pPr>
      <w:r w:rsidRPr="00A00D4F">
        <w:rPr>
          <w:rFonts w:ascii="ＭＳ 明朝" w:eastAsia="ＭＳ 明朝" w:hAnsi="ＭＳ 明朝" w:cs="ＭＳ 明朝"/>
          <w:b/>
          <w:bCs/>
          <w:color w:val="000000" w:themeColor="text1"/>
          <w:sz w:val="24"/>
          <w:szCs w:val="24"/>
        </w:rPr>
        <w:t>文化的</w:t>
      </w:r>
      <w:r w:rsidR="00EA49D9" w:rsidRPr="00A00D4F">
        <w:rPr>
          <w:rFonts w:ascii="ＭＳ 明朝" w:eastAsia="ＭＳ 明朝" w:hAnsi="ＭＳ 明朝" w:cs="ＭＳ 明朝" w:hint="eastAsia"/>
          <w:b/>
          <w:bCs/>
          <w:color w:val="000000" w:themeColor="text1"/>
          <w:sz w:val="24"/>
          <w:szCs w:val="24"/>
        </w:rPr>
        <w:t>な</w:t>
      </w:r>
      <w:r w:rsidRPr="00A00D4F">
        <w:rPr>
          <w:rFonts w:ascii="ＭＳ 明朝" w:eastAsia="ＭＳ 明朝" w:hAnsi="ＭＳ 明朝" w:cs="ＭＳ 明朝"/>
          <w:b/>
          <w:bCs/>
          <w:color w:val="000000" w:themeColor="text1"/>
          <w:sz w:val="24"/>
          <w:szCs w:val="24"/>
        </w:rPr>
        <w:t>生活、レクリエーション、余暇及びスポーツへの参加（第30条）</w:t>
      </w:r>
    </w:p>
    <w:p w14:paraId="361D6568" w14:textId="77777777"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27. 障害のある人が国際障害者スポーツ大会に参加する機会を提供するための措置、および信頼性のある文化的・娯楽的スポーツプログラムを開発するための措置に関する情報を提供してください。</w:t>
      </w:r>
    </w:p>
    <w:p w14:paraId="20C80BF1" w14:textId="77777777" w:rsidR="00B52C70" w:rsidRPr="00A00D4F" w:rsidRDefault="007C0E72">
      <w:pPr>
        <w:spacing w:before="280" w:after="280"/>
        <w:rPr>
          <w:rFonts w:ascii="ＭＳ 明朝" w:eastAsia="ＭＳ 明朝" w:hAnsi="ＭＳ 明朝" w:cs="ＭＳ 明朝"/>
          <w:b/>
          <w:bCs/>
          <w:color w:val="000000" w:themeColor="text1"/>
          <w:sz w:val="24"/>
          <w:szCs w:val="24"/>
        </w:rPr>
      </w:pPr>
      <w:r w:rsidRPr="00A00D4F">
        <w:rPr>
          <w:rFonts w:ascii="ＭＳ 明朝" w:eastAsia="ＭＳ 明朝" w:hAnsi="ＭＳ 明朝" w:cs="ＭＳ 明朝"/>
          <w:b/>
          <w:bCs/>
          <w:color w:val="000000" w:themeColor="text1"/>
          <w:sz w:val="24"/>
          <w:szCs w:val="24"/>
        </w:rPr>
        <w:t>C. 特定の義務（第31～33条）</w:t>
      </w:r>
    </w:p>
    <w:p w14:paraId="357EE921" w14:textId="115C3801"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統計及び</w:t>
      </w:r>
      <w:r w:rsidR="006100CB" w:rsidRPr="00A00D4F">
        <w:rPr>
          <w:rFonts w:ascii="ＭＳ 明朝" w:eastAsia="ＭＳ 明朝" w:hAnsi="ＭＳ 明朝" w:cs="ＭＳ 明朝" w:hint="eastAsia"/>
          <w:b/>
          <w:bCs/>
          <w:color w:val="000000" w:themeColor="text1"/>
          <w:sz w:val="22"/>
          <w:szCs w:val="22"/>
        </w:rPr>
        <w:t>資料の</w:t>
      </w:r>
      <w:r w:rsidRPr="00A00D4F">
        <w:rPr>
          <w:rFonts w:ascii="ＭＳ 明朝" w:eastAsia="ＭＳ 明朝" w:hAnsi="ＭＳ 明朝" w:cs="ＭＳ 明朝"/>
          <w:b/>
          <w:bCs/>
          <w:color w:val="000000" w:themeColor="text1"/>
          <w:sz w:val="22"/>
          <w:szCs w:val="22"/>
        </w:rPr>
        <w:t>収集（第31条）</w:t>
      </w:r>
    </w:p>
    <w:p w14:paraId="60C262E4" w14:textId="4CBC821B"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28. 障害のある人</w:t>
      </w:r>
      <w:r w:rsidR="00C72445" w:rsidRPr="00A00D4F">
        <w:rPr>
          <w:rFonts w:ascii="ＭＳ 明朝" w:eastAsia="ＭＳ 明朝" w:hAnsi="ＭＳ 明朝" w:cs="ＭＳ 明朝" w:hint="eastAsia"/>
          <w:color w:val="000000" w:themeColor="text1"/>
          <w:sz w:val="21"/>
          <w:szCs w:val="21"/>
        </w:rPr>
        <w:t>に関する分類された</w:t>
      </w:r>
      <w:r w:rsidRPr="00A00D4F">
        <w:rPr>
          <w:rFonts w:ascii="ＭＳ 明朝" w:eastAsia="ＭＳ 明朝" w:hAnsi="ＭＳ 明朝" w:cs="ＭＳ 明朝"/>
          <w:color w:val="000000" w:themeColor="text1"/>
          <w:sz w:val="21"/>
          <w:szCs w:val="21"/>
        </w:rPr>
        <w:t>データ収集のために講じた措置、ワシントン・グループ</w:t>
      </w:r>
      <w:r w:rsidR="00C72445" w:rsidRPr="00A00D4F">
        <w:rPr>
          <w:rFonts w:ascii="ＭＳ 明朝" w:eastAsia="ＭＳ 明朝" w:hAnsi="ＭＳ 明朝" w:cs="ＭＳ 明朝" w:hint="eastAsia"/>
          <w:color w:val="000000" w:themeColor="text1"/>
          <w:sz w:val="21"/>
          <w:szCs w:val="21"/>
        </w:rPr>
        <w:t>短縮</w:t>
      </w:r>
      <w:r w:rsidRPr="00A00D4F">
        <w:rPr>
          <w:rFonts w:ascii="ＭＳ 明朝" w:eastAsia="ＭＳ 明朝" w:hAnsi="ＭＳ 明朝" w:cs="ＭＳ 明朝"/>
          <w:color w:val="000000" w:themeColor="text1"/>
          <w:sz w:val="21"/>
          <w:szCs w:val="21"/>
        </w:rPr>
        <w:t>質問</w:t>
      </w:r>
      <w:r w:rsidR="003C2118" w:rsidRPr="00A00D4F">
        <w:rPr>
          <w:rFonts w:ascii="ＭＳ 明朝" w:eastAsia="ＭＳ 明朝" w:hAnsi="ＭＳ 明朝" w:cs="ＭＳ 明朝" w:hint="eastAsia"/>
          <w:color w:val="000000" w:themeColor="text1"/>
          <w:sz w:val="21"/>
          <w:szCs w:val="21"/>
        </w:rPr>
        <w:t>セット</w:t>
      </w:r>
      <w:r w:rsidRPr="00A00D4F">
        <w:rPr>
          <w:rFonts w:ascii="ＭＳ 明朝" w:eastAsia="ＭＳ 明朝" w:hAnsi="ＭＳ 明朝" w:cs="ＭＳ 明朝"/>
          <w:color w:val="000000" w:themeColor="text1"/>
          <w:sz w:val="21"/>
          <w:szCs w:val="21"/>
        </w:rPr>
        <w:t>の使用状況（農村・遠隔地及び都市部</w:t>
      </w:r>
      <w:r w:rsidR="00C72445" w:rsidRPr="00A00D4F">
        <w:rPr>
          <w:rFonts w:ascii="ＭＳ 明朝" w:eastAsia="ＭＳ 明朝" w:hAnsi="ＭＳ 明朝" w:cs="ＭＳ 明朝" w:hint="eastAsia"/>
          <w:color w:val="000000" w:themeColor="text1"/>
          <w:sz w:val="21"/>
          <w:szCs w:val="21"/>
        </w:rPr>
        <w:t>の</w:t>
      </w:r>
      <w:r w:rsidRPr="00A00D4F">
        <w:rPr>
          <w:rFonts w:ascii="ＭＳ 明朝" w:eastAsia="ＭＳ 明朝" w:hAnsi="ＭＳ 明朝" w:cs="ＭＳ 明朝"/>
          <w:color w:val="000000" w:themeColor="text1"/>
          <w:sz w:val="21"/>
          <w:szCs w:val="21"/>
        </w:rPr>
        <w:t>人に関するものを含む）、障害のある人</w:t>
      </w:r>
      <w:r w:rsidR="00C72445"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その代表組織が</w:t>
      </w:r>
      <w:r w:rsidR="00C72445" w:rsidRPr="00A00D4F">
        <w:rPr>
          <w:rFonts w:ascii="ＭＳ 明朝" w:eastAsia="ＭＳ 明朝" w:hAnsi="ＭＳ 明朝" w:cs="ＭＳ 明朝" w:hint="eastAsia"/>
          <w:color w:val="000000" w:themeColor="text1"/>
          <w:sz w:val="21"/>
          <w:szCs w:val="21"/>
        </w:rPr>
        <w:t>この過程で</w:t>
      </w:r>
      <w:r w:rsidRPr="00A00D4F">
        <w:rPr>
          <w:rFonts w:ascii="ＭＳ 明朝" w:eastAsia="ＭＳ 明朝" w:hAnsi="ＭＳ 明朝" w:cs="ＭＳ 明朝"/>
          <w:color w:val="000000" w:themeColor="text1"/>
          <w:sz w:val="21"/>
          <w:szCs w:val="21"/>
        </w:rPr>
        <w:t>緊密に協議</w:t>
      </w:r>
      <w:r w:rsidR="003C2118" w:rsidRPr="00A00D4F">
        <w:rPr>
          <w:rFonts w:ascii="ＭＳ 明朝" w:eastAsia="ＭＳ 明朝" w:hAnsi="ＭＳ 明朝" w:cs="ＭＳ 明朝" w:hint="eastAsia"/>
          <w:color w:val="000000" w:themeColor="text1"/>
          <w:sz w:val="21"/>
          <w:szCs w:val="21"/>
        </w:rPr>
        <w:t>に参加し</w:t>
      </w:r>
      <w:r w:rsidRPr="00A00D4F">
        <w:rPr>
          <w:rFonts w:ascii="ＭＳ 明朝" w:eastAsia="ＭＳ 明朝" w:hAnsi="ＭＳ 明朝" w:cs="ＭＳ 明朝"/>
          <w:color w:val="000000" w:themeColor="text1"/>
          <w:sz w:val="21"/>
          <w:szCs w:val="21"/>
        </w:rPr>
        <w:t>、実質的に関与する方法について委員会に報告してください。</w:t>
      </w:r>
    </w:p>
    <w:p w14:paraId="1C589EBF" w14:textId="77777777"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国際協力（第32条）</w:t>
      </w:r>
    </w:p>
    <w:p w14:paraId="0ECEB7AB" w14:textId="66A2E3E6"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29. 障害に特化したプロジェクト、協定</w:t>
      </w:r>
      <w:r w:rsidR="003C2118"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プログラム（特に「持続可能な開発のための2030アジェンダ」の実施に関連するもの）</w:t>
      </w:r>
      <w:r w:rsidR="00C72445" w:rsidRPr="00A00D4F">
        <w:rPr>
          <w:rFonts w:ascii="ＭＳ 明朝" w:eastAsia="ＭＳ 明朝" w:hAnsi="ＭＳ 明朝" w:cs="ＭＳ 明朝" w:hint="eastAsia"/>
          <w:color w:val="000000" w:themeColor="text1"/>
          <w:sz w:val="21"/>
          <w:szCs w:val="21"/>
        </w:rPr>
        <w:t>への</w:t>
      </w:r>
      <w:r w:rsidRPr="00A00D4F">
        <w:rPr>
          <w:rFonts w:ascii="ＭＳ 明朝" w:eastAsia="ＭＳ 明朝" w:hAnsi="ＭＳ 明朝" w:cs="ＭＳ 明朝"/>
          <w:color w:val="000000" w:themeColor="text1"/>
          <w:sz w:val="21"/>
          <w:szCs w:val="21"/>
        </w:rPr>
        <w:t>国際協力を支援する</w:t>
      </w:r>
      <w:r w:rsidR="00A93C22" w:rsidRPr="00A00D4F">
        <w:rPr>
          <w:rFonts w:ascii="ＭＳ 明朝" w:eastAsia="ＭＳ 明朝" w:hAnsi="ＭＳ 明朝" w:cs="ＭＳ 明朝" w:hint="eastAsia"/>
          <w:color w:val="000000" w:themeColor="text1"/>
          <w:sz w:val="21"/>
          <w:szCs w:val="21"/>
        </w:rPr>
        <w:t>際に</w:t>
      </w:r>
      <w:r w:rsidRPr="00A00D4F">
        <w:rPr>
          <w:rFonts w:ascii="ＭＳ 明朝" w:eastAsia="ＭＳ 明朝" w:hAnsi="ＭＳ 明朝" w:cs="ＭＳ 明朝"/>
          <w:color w:val="000000" w:themeColor="text1"/>
          <w:sz w:val="21"/>
          <w:szCs w:val="21"/>
        </w:rPr>
        <w:t>、障害のある女性</w:t>
      </w:r>
      <w:r w:rsidR="008309CB"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少女の組織を含</w:t>
      </w:r>
      <w:r w:rsidR="008309CB" w:rsidRPr="00A00D4F">
        <w:rPr>
          <w:rFonts w:ascii="ＭＳ 明朝" w:eastAsia="ＭＳ 明朝" w:hAnsi="ＭＳ 明朝" w:cs="ＭＳ 明朝" w:hint="eastAsia"/>
          <w:color w:val="000000" w:themeColor="text1"/>
          <w:sz w:val="21"/>
          <w:szCs w:val="21"/>
        </w:rPr>
        <w:t>め、</w:t>
      </w:r>
      <w:r w:rsidRPr="00A00D4F">
        <w:rPr>
          <w:rFonts w:ascii="ＭＳ 明朝" w:eastAsia="ＭＳ 明朝" w:hAnsi="ＭＳ 明朝" w:cs="ＭＳ 明朝"/>
          <w:color w:val="000000" w:themeColor="text1"/>
          <w:sz w:val="21"/>
          <w:szCs w:val="21"/>
        </w:rPr>
        <w:t>障害のある人が関与するためのプログラム</w:t>
      </w:r>
      <w:r w:rsidR="005008A7"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戦略（予算配分を含む）について説明してください。</w:t>
      </w:r>
    </w:p>
    <w:p w14:paraId="2B68CA07" w14:textId="4561D275" w:rsidR="00B52C70" w:rsidRPr="00A00D4F" w:rsidRDefault="007C0E72">
      <w:pPr>
        <w:spacing w:before="280" w:after="280"/>
        <w:rPr>
          <w:rFonts w:ascii="ＭＳ 明朝" w:eastAsia="ＭＳ 明朝" w:hAnsi="ＭＳ 明朝" w:cs="ＭＳ 明朝"/>
          <w:b/>
          <w:bCs/>
          <w:color w:val="000000" w:themeColor="text1"/>
          <w:sz w:val="22"/>
          <w:szCs w:val="22"/>
        </w:rPr>
      </w:pPr>
      <w:r w:rsidRPr="00A00D4F">
        <w:rPr>
          <w:rFonts w:ascii="ＭＳ 明朝" w:eastAsia="ＭＳ 明朝" w:hAnsi="ＭＳ 明朝" w:cs="ＭＳ 明朝"/>
          <w:b/>
          <w:bCs/>
          <w:color w:val="000000" w:themeColor="text1"/>
          <w:sz w:val="22"/>
          <w:szCs w:val="22"/>
        </w:rPr>
        <w:t>国内</w:t>
      </w:r>
      <w:r w:rsidR="006100CB" w:rsidRPr="00A00D4F">
        <w:rPr>
          <w:rFonts w:ascii="ＭＳ 明朝" w:eastAsia="ＭＳ 明朝" w:hAnsi="ＭＳ 明朝" w:cs="ＭＳ 明朝" w:hint="eastAsia"/>
          <w:b/>
          <w:bCs/>
          <w:color w:val="000000" w:themeColor="text1"/>
          <w:sz w:val="22"/>
          <w:szCs w:val="22"/>
        </w:rPr>
        <w:t>における</w:t>
      </w:r>
      <w:r w:rsidRPr="00A00D4F">
        <w:rPr>
          <w:rFonts w:ascii="ＭＳ 明朝" w:eastAsia="ＭＳ 明朝" w:hAnsi="ＭＳ 明朝" w:cs="ＭＳ 明朝"/>
          <w:b/>
          <w:bCs/>
          <w:color w:val="000000" w:themeColor="text1"/>
          <w:sz w:val="22"/>
          <w:szCs w:val="22"/>
        </w:rPr>
        <w:t>実施及び監視（第33条）</w:t>
      </w:r>
    </w:p>
    <w:p w14:paraId="6E1B3D24" w14:textId="40B7E0C4" w:rsidR="00B52C70" w:rsidRPr="00A00D4F" w:rsidRDefault="007C0E72">
      <w:pPr>
        <w:spacing w:before="280" w:after="280"/>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30. 以下の情報を提供してください：</w:t>
      </w:r>
      <w:r w:rsidR="00FA0D31" w:rsidRPr="00A00D4F">
        <w:rPr>
          <w:rFonts w:ascii="ＭＳ 明朝" w:eastAsia="ＭＳ 明朝" w:hAnsi="ＭＳ 明朝" w:cs="ＭＳ 明朝"/>
          <w:color w:val="000000" w:themeColor="text1"/>
          <w:sz w:val="21"/>
          <w:szCs w:val="21"/>
        </w:rPr>
        <w:t xml:space="preserve"> </w:t>
      </w:r>
    </w:p>
    <w:p w14:paraId="27A6215F" w14:textId="46CBA480" w:rsidR="00AD7E16" w:rsidRPr="00A00D4F" w:rsidRDefault="007C0E72" w:rsidP="00FA0D31">
      <w:pPr>
        <w:ind w:leftChars="71" w:left="425" w:hangingChars="135" w:hanging="283"/>
        <w:rPr>
          <w:rFonts w:ascii="ＭＳ 明朝" w:eastAsia="ＭＳ 明朝" w:hAnsi="ＭＳ 明朝" w:cs="ＭＳ 明朝"/>
          <w:color w:val="000000" w:themeColor="text1"/>
          <w:sz w:val="16"/>
          <w:szCs w:val="16"/>
        </w:rPr>
      </w:pPr>
      <w:r w:rsidRPr="00A00D4F">
        <w:rPr>
          <w:rFonts w:ascii="ＭＳ 明朝" w:eastAsia="ＭＳ 明朝" w:hAnsi="ＭＳ 明朝" w:cs="ＭＳ 明朝"/>
          <w:color w:val="000000" w:themeColor="text1"/>
          <w:sz w:val="21"/>
          <w:szCs w:val="21"/>
        </w:rPr>
        <w:t>(a) 条約を実施するための現行の体制、指定された連絡</w:t>
      </w:r>
      <w:r w:rsidR="00C72445" w:rsidRPr="00A00D4F">
        <w:rPr>
          <w:rFonts w:ascii="ＭＳ 明朝" w:eastAsia="ＭＳ 明朝" w:hAnsi="ＭＳ 明朝" w:cs="ＭＳ 明朝" w:hint="eastAsia"/>
          <w:color w:val="000000" w:themeColor="text1"/>
          <w:sz w:val="21"/>
          <w:szCs w:val="21"/>
        </w:rPr>
        <w:t>先</w:t>
      </w:r>
      <w:r w:rsidR="008309CB" w:rsidRPr="00A00D4F">
        <w:rPr>
          <w:rFonts w:ascii="ＭＳ 明朝" w:eastAsia="ＭＳ 明朝" w:hAnsi="ＭＳ 明朝" w:cs="ＭＳ 明朝" w:hint="eastAsia"/>
          <w:color w:val="000000" w:themeColor="text1"/>
          <w:sz w:val="21"/>
          <w:szCs w:val="21"/>
        </w:rPr>
        <w:t>（</w:t>
      </w:r>
      <w:r w:rsidR="00F52F1A" w:rsidRPr="00A00D4F">
        <w:rPr>
          <w:rFonts w:ascii="Century" w:eastAsia="ＭＳ 明朝" w:hAnsi="Century" w:cs="ＭＳ 明朝"/>
          <w:color w:val="000000" w:themeColor="text1"/>
          <w:sz w:val="18"/>
          <w:szCs w:val="18"/>
        </w:rPr>
        <w:t>focal point</w:t>
      </w:r>
      <w:r w:rsidR="008309CB"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、調整メカニズム（第33条(1)）</w:t>
      </w:r>
      <w:r w:rsidR="004A6239"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第33条(2)で要求される条約の実施状況を監視するための、人権の促進及び保護のための国内機関の地位に関する原則（パリ原則）に準拠した</w:t>
      </w:r>
      <w:r w:rsidR="00F52F1A"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独立</w:t>
      </w:r>
      <w:r w:rsidR="00C72445" w:rsidRPr="00A00D4F">
        <w:rPr>
          <w:rFonts w:ascii="ＭＳ 明朝" w:eastAsia="ＭＳ 明朝" w:hAnsi="ＭＳ 明朝" w:cs="ＭＳ 明朝" w:hint="eastAsia"/>
          <w:color w:val="000000" w:themeColor="text1"/>
          <w:sz w:val="21"/>
          <w:szCs w:val="21"/>
        </w:rPr>
        <w:t>した機関</w:t>
      </w:r>
      <w:r w:rsidRPr="00A00D4F">
        <w:rPr>
          <w:rFonts w:ascii="ＭＳ 明朝" w:eastAsia="ＭＳ 明朝" w:hAnsi="ＭＳ 明朝" w:cs="ＭＳ 明朝"/>
          <w:color w:val="000000" w:themeColor="text1"/>
          <w:sz w:val="21"/>
          <w:szCs w:val="21"/>
        </w:rPr>
        <w:t>を設置するための措置</w:t>
      </w:r>
      <w:r w:rsidR="004710AC" w:rsidRPr="00A00D4F">
        <w:rPr>
          <w:rFonts w:ascii="ＭＳ 明朝" w:eastAsia="ＭＳ 明朝" w:hAnsi="ＭＳ 明朝" w:cs="ＭＳ 明朝"/>
          <w:color w:val="000000" w:themeColor="text1"/>
          <w:sz w:val="21"/>
          <w:szCs w:val="21"/>
        </w:rPr>
        <w:t>；</w:t>
      </w:r>
    </w:p>
    <w:p w14:paraId="3B8CB038" w14:textId="017160F2" w:rsidR="00B52C70" w:rsidRPr="00A00D4F" w:rsidRDefault="007C0E72" w:rsidP="003F2FFF">
      <w:pPr>
        <w:ind w:leftChars="71" w:left="425" w:hangingChars="135" w:hanging="283"/>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sz w:val="21"/>
          <w:szCs w:val="21"/>
        </w:rPr>
        <w:t>(b) 独立した</w:t>
      </w:r>
      <w:r w:rsidR="00C72445" w:rsidRPr="00A00D4F">
        <w:rPr>
          <w:rFonts w:ascii="ＭＳ 明朝" w:eastAsia="ＭＳ 明朝" w:hAnsi="ＭＳ 明朝" w:cs="ＭＳ 明朝" w:hint="eastAsia"/>
          <w:color w:val="000000" w:themeColor="text1"/>
          <w:sz w:val="21"/>
          <w:szCs w:val="21"/>
        </w:rPr>
        <w:t>機関</w:t>
      </w:r>
      <w:r w:rsidRPr="00A00D4F">
        <w:rPr>
          <w:rFonts w:ascii="ＭＳ 明朝" w:eastAsia="ＭＳ 明朝" w:hAnsi="ＭＳ 明朝" w:cs="ＭＳ 明朝"/>
          <w:color w:val="000000" w:themeColor="text1"/>
          <w:sz w:val="21"/>
          <w:szCs w:val="21"/>
        </w:rPr>
        <w:t>の現状、権限</w:t>
      </w:r>
      <w:r w:rsidR="00F52F1A"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資源に関する最新情報</w:t>
      </w:r>
      <w:r w:rsidR="00E234DB" w:rsidRPr="00A00D4F">
        <w:rPr>
          <w:rFonts w:ascii="ＭＳ 明朝" w:eastAsia="ＭＳ 明朝" w:hAnsi="ＭＳ 明朝" w:cs="ＭＳ 明朝" w:hint="eastAsia"/>
          <w:color w:val="000000" w:themeColor="text1"/>
          <w:sz w:val="21"/>
          <w:szCs w:val="21"/>
        </w:rPr>
        <w:t>。</w:t>
      </w:r>
      <w:r w:rsidRPr="00A00D4F">
        <w:rPr>
          <w:rFonts w:ascii="ＭＳ 明朝" w:eastAsia="ＭＳ 明朝" w:hAnsi="ＭＳ 明朝" w:cs="ＭＳ 明朝"/>
          <w:color w:val="000000" w:themeColor="text1"/>
          <w:sz w:val="21"/>
          <w:szCs w:val="21"/>
        </w:rPr>
        <w:t>障害のある人</w:t>
      </w:r>
      <w:r w:rsidR="00F52F1A" w:rsidRPr="00A00D4F">
        <w:rPr>
          <w:rFonts w:ascii="ＭＳ 明朝" w:eastAsia="ＭＳ 明朝" w:hAnsi="ＭＳ 明朝" w:cs="ＭＳ 明朝" w:hint="eastAsia"/>
          <w:color w:val="000000" w:themeColor="text1"/>
          <w:sz w:val="21"/>
          <w:szCs w:val="21"/>
        </w:rPr>
        <w:t>と</w:t>
      </w:r>
      <w:r w:rsidRPr="00A00D4F">
        <w:rPr>
          <w:rFonts w:ascii="ＭＳ 明朝" w:eastAsia="ＭＳ 明朝" w:hAnsi="ＭＳ 明朝" w:cs="ＭＳ 明朝"/>
          <w:color w:val="000000" w:themeColor="text1"/>
          <w:sz w:val="21"/>
          <w:szCs w:val="21"/>
        </w:rPr>
        <w:t>その代表組織が国内実施プロセス</w:t>
      </w:r>
      <w:r w:rsidR="00E234DB" w:rsidRPr="00A00D4F">
        <w:rPr>
          <w:rFonts w:ascii="ＭＳ 明朝" w:eastAsia="ＭＳ 明朝" w:hAnsi="ＭＳ 明朝" w:cs="ＭＳ 明朝" w:hint="eastAsia"/>
          <w:color w:val="000000" w:themeColor="text1"/>
          <w:sz w:val="21"/>
          <w:szCs w:val="21"/>
        </w:rPr>
        <w:t>や</w:t>
      </w:r>
      <w:r w:rsidRPr="00A00D4F">
        <w:rPr>
          <w:rFonts w:ascii="ＭＳ 明朝" w:eastAsia="ＭＳ 明朝" w:hAnsi="ＭＳ 明朝" w:cs="ＭＳ 明朝"/>
          <w:color w:val="000000" w:themeColor="text1"/>
          <w:sz w:val="21"/>
          <w:szCs w:val="21"/>
        </w:rPr>
        <w:t>監視メカニズムにどのように関与しているか。</w:t>
      </w:r>
    </w:p>
    <w:p w14:paraId="5B6F0A34" w14:textId="77777777" w:rsidR="00A00D4F" w:rsidRPr="00A00D4F" w:rsidRDefault="00A00D4F" w:rsidP="003F2FFF">
      <w:pPr>
        <w:ind w:leftChars="71" w:left="425" w:hangingChars="135" w:hanging="283"/>
        <w:rPr>
          <w:rFonts w:ascii="ＭＳ 明朝" w:eastAsia="ＭＳ 明朝" w:hAnsi="ＭＳ 明朝" w:cs="ＭＳ 明朝" w:hint="eastAsia"/>
          <w:color w:val="000000" w:themeColor="text1"/>
          <w:sz w:val="21"/>
          <w:szCs w:val="21"/>
        </w:rPr>
      </w:pPr>
    </w:p>
    <w:p w14:paraId="1F51371A" w14:textId="3CB7A178" w:rsidR="00B52C70" w:rsidRPr="00A00D4F" w:rsidRDefault="007C0E72">
      <w:pPr>
        <w:jc w:val="right"/>
        <w:rPr>
          <w:rFonts w:ascii="ＭＳ 明朝" w:eastAsia="ＭＳ 明朝" w:hAnsi="ＭＳ 明朝" w:cs="ＭＳ 明朝"/>
          <w:color w:val="000000" w:themeColor="text1"/>
          <w:sz w:val="21"/>
          <w:szCs w:val="21"/>
        </w:rPr>
      </w:pPr>
      <w:r w:rsidRPr="00A00D4F">
        <w:rPr>
          <w:rFonts w:ascii="ＭＳ 明朝" w:eastAsia="ＭＳ 明朝" w:hAnsi="ＭＳ 明朝" w:cs="ＭＳ 明朝"/>
          <w:color w:val="000000" w:themeColor="text1"/>
        </w:rPr>
        <w:t>(翻訳・佐藤久夫、</w:t>
      </w:r>
      <w:r w:rsidR="00464DFD" w:rsidRPr="00A00D4F">
        <w:rPr>
          <w:rFonts w:ascii="ＭＳ 明朝" w:eastAsia="ＭＳ 明朝" w:hAnsi="ＭＳ 明朝" w:cs="ＭＳ 明朝" w:hint="eastAsia"/>
          <w:color w:val="000000" w:themeColor="text1"/>
        </w:rPr>
        <w:t>岡本 明</w:t>
      </w:r>
      <w:r w:rsidRPr="00A00D4F">
        <w:rPr>
          <w:rFonts w:ascii="ＭＳ 明朝" w:eastAsia="ＭＳ 明朝" w:hAnsi="ＭＳ 明朝" w:cs="ＭＳ 明朝"/>
          <w:color w:val="000000" w:themeColor="text1"/>
        </w:rPr>
        <w:t>)</w:t>
      </w:r>
    </w:p>
    <w:sectPr w:rsidR="00B52C70" w:rsidRPr="00A00D4F">
      <w:footerReference w:type="even" r:id="rId8"/>
      <w:footerReference w:type="default" r:id="rId9"/>
      <w:footnotePr>
        <w:numFmt w:val="decimalFullWidth"/>
      </w:footnotePr>
      <w:pgSz w:w="11907" w:h="16840"/>
      <w:pgMar w:top="1440" w:right="1080" w:bottom="1440" w:left="1080" w:header="851"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8F0C0" w14:textId="77777777" w:rsidR="00176044" w:rsidRDefault="00176044">
      <w:r>
        <w:separator/>
      </w:r>
    </w:p>
  </w:endnote>
  <w:endnote w:type="continuationSeparator" w:id="0">
    <w:p w14:paraId="1003AAC3" w14:textId="77777777" w:rsidR="00176044" w:rsidRDefault="00176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91099" w14:textId="77777777" w:rsidR="00B52C70" w:rsidRDefault="007C0E72">
    <w:pPr>
      <w:pBdr>
        <w:top w:val="nil"/>
        <w:left w:val="nil"/>
        <w:bottom w:val="nil"/>
        <w:right w:val="nil"/>
        <w:between w:val="nil"/>
      </w:pBdr>
      <w:tabs>
        <w:tab w:val="center" w:pos="4252"/>
        <w:tab w:val="right" w:pos="8504"/>
      </w:tabs>
      <w:rPr>
        <w:color w:val="000000"/>
      </w:rPr>
    </w:pPr>
    <w:r>
      <w:rPr>
        <w:color w:val="000000"/>
      </w:rPr>
      <w:fldChar w:fldCharType="begin"/>
    </w:r>
    <w:r>
      <w:rPr>
        <w:rFonts w:eastAsia="Times New Roman"/>
        <w:color w:val="000000"/>
      </w:rPr>
      <w:instrText>PAGE</w:instrText>
    </w:r>
    <w:r>
      <w:rPr>
        <w:color w:val="000000"/>
      </w:rPr>
      <w:fldChar w:fldCharType="separate"/>
    </w:r>
    <w:r w:rsidR="00CA777E">
      <w:rPr>
        <w:rFonts w:eastAsia="Times New Roman"/>
        <w:noProof/>
        <w:color w:val="000000"/>
      </w:rPr>
      <w:t>2</w:t>
    </w:r>
    <w:r>
      <w:rPr>
        <w:color w:val="000000"/>
      </w:rPr>
      <w:fldChar w:fldCharType="end"/>
    </w:r>
  </w:p>
  <w:p w14:paraId="1A7E8C69" w14:textId="77777777" w:rsidR="00B52C70" w:rsidRDefault="00B52C70">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95EBE" w14:textId="7DEECE3A" w:rsidR="00B52C70" w:rsidRDefault="007C0E72">
    <w:pPr>
      <w:pBdr>
        <w:top w:val="nil"/>
        <w:left w:val="nil"/>
        <w:bottom w:val="nil"/>
        <w:right w:val="nil"/>
        <w:between w:val="nil"/>
      </w:pBdr>
      <w:tabs>
        <w:tab w:val="center" w:pos="4252"/>
        <w:tab w:val="right" w:pos="8504"/>
      </w:tabs>
      <w:rPr>
        <w:color w:val="000000"/>
      </w:rPr>
    </w:pPr>
    <w:r>
      <w:rPr>
        <w:color w:val="000000"/>
      </w:rPr>
      <w:fldChar w:fldCharType="begin"/>
    </w:r>
    <w:r>
      <w:rPr>
        <w:rFonts w:eastAsia="Times New Roman"/>
        <w:color w:val="000000"/>
      </w:rPr>
      <w:instrText>PAGE</w:instrText>
    </w:r>
    <w:r>
      <w:rPr>
        <w:color w:val="000000"/>
      </w:rPr>
      <w:fldChar w:fldCharType="separate"/>
    </w:r>
    <w:r w:rsidR="00CA777E">
      <w:rPr>
        <w:rFonts w:eastAsia="Times New Roman"/>
        <w:noProof/>
        <w:color w:val="000000"/>
      </w:rPr>
      <w:t>3</w:t>
    </w:r>
    <w:r>
      <w:rPr>
        <w:color w:val="000000"/>
      </w:rPr>
      <w:fldChar w:fldCharType="end"/>
    </w:r>
  </w:p>
  <w:p w14:paraId="3A2482E7" w14:textId="77777777" w:rsidR="00B52C70" w:rsidRDefault="00B52C70">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6ABA6" w14:textId="77777777" w:rsidR="00176044" w:rsidRDefault="00176044">
      <w:r>
        <w:separator/>
      </w:r>
    </w:p>
  </w:footnote>
  <w:footnote w:type="continuationSeparator" w:id="0">
    <w:p w14:paraId="14FBBE12" w14:textId="77777777" w:rsidR="00176044" w:rsidRDefault="00176044">
      <w:r>
        <w:continuationSeparator/>
      </w:r>
    </w:p>
  </w:footnote>
  <w:footnote w:id="1">
    <w:p w14:paraId="32E71360" w14:textId="212B2216" w:rsidR="0076583A" w:rsidRPr="0076583A" w:rsidRDefault="0076583A">
      <w:pPr>
        <w:pStyle w:val="a5"/>
      </w:pPr>
      <w:r>
        <w:rPr>
          <w:rStyle w:val="a7"/>
          <w:rFonts w:hint="eastAsia"/>
        </w:rPr>
        <w:t>＊</w:t>
      </w:r>
      <w:r>
        <w:t xml:space="preserve"> </w:t>
      </w:r>
      <w:r>
        <w:rPr>
          <w:rFonts w:hint="eastAsia"/>
        </w:rPr>
        <w:t>第</w:t>
      </w:r>
      <w:r>
        <w:rPr>
          <w:rFonts w:hint="eastAsia"/>
        </w:rPr>
        <w:t>16</w:t>
      </w:r>
      <w:r>
        <w:rPr>
          <w:rFonts w:hint="eastAsia"/>
        </w:rPr>
        <w:t>回会期</w:t>
      </w:r>
      <w:r w:rsidR="00B71F75">
        <w:rPr>
          <w:rFonts w:hint="eastAsia"/>
        </w:rPr>
        <w:t>と</w:t>
      </w:r>
      <w:r>
        <w:rPr>
          <w:rFonts w:hint="eastAsia"/>
        </w:rPr>
        <w:t>前作業グループ（</w:t>
      </w:r>
      <w:r>
        <w:rPr>
          <w:rFonts w:hint="eastAsia"/>
        </w:rPr>
        <w:t>2022</w:t>
      </w:r>
      <w:r>
        <w:rPr>
          <w:rFonts w:hint="eastAsia"/>
        </w:rPr>
        <w:t>年</w:t>
      </w:r>
      <w:r>
        <w:rPr>
          <w:rFonts w:hint="eastAsia"/>
        </w:rPr>
        <w:t>9</w:t>
      </w:r>
      <w:r>
        <w:rPr>
          <w:rFonts w:hint="eastAsia"/>
        </w:rPr>
        <w:t>月</w:t>
      </w:r>
      <w:r>
        <w:rPr>
          <w:rFonts w:hint="eastAsia"/>
        </w:rPr>
        <w:t>12</w:t>
      </w:r>
      <w:r>
        <w:rPr>
          <w:rFonts w:hint="eastAsia"/>
        </w:rPr>
        <w:t>－</w:t>
      </w:r>
      <w:r>
        <w:rPr>
          <w:rFonts w:hint="eastAsia"/>
        </w:rPr>
        <w:t>16</w:t>
      </w:r>
      <w:r>
        <w:rPr>
          <w:rFonts w:hint="eastAsia"/>
        </w:rPr>
        <w:t>日）で採択。</w:t>
      </w:r>
    </w:p>
  </w:footnote>
  <w:footnote w:id="2">
    <w:p w14:paraId="148E9134" w14:textId="353D9A02" w:rsidR="002831A4" w:rsidRDefault="002831A4">
      <w:pPr>
        <w:pStyle w:val="a5"/>
      </w:pPr>
      <w:r>
        <w:rPr>
          <w:rStyle w:val="a7"/>
        </w:rPr>
        <w:footnoteRef/>
      </w:r>
      <w:r>
        <w:t xml:space="preserve"> </w:t>
      </w:r>
      <w:hyperlink r:id="rId1" w:history="1">
        <w:r w:rsidRPr="0013273F">
          <w:rPr>
            <w:rStyle w:val="a8"/>
          </w:rPr>
          <w:t>CRPD/C/27/3</w:t>
        </w:r>
      </w:hyperlink>
      <w:r>
        <w:t>.</w:t>
      </w:r>
    </w:p>
  </w:footnote>
  <w:footnote w:id="3">
    <w:p w14:paraId="1DBEBA3E" w14:textId="568BE326" w:rsidR="006463C2" w:rsidRDefault="006463C2">
      <w:pPr>
        <w:pStyle w:val="a5"/>
      </w:pPr>
      <w:r>
        <w:rPr>
          <w:rStyle w:val="a7"/>
        </w:rPr>
        <w:footnoteRef/>
      </w:r>
      <w:r>
        <w:t xml:space="preserve"> </w:t>
      </w:r>
      <w:hyperlink r:id="rId2" w:history="1">
        <w:r w:rsidRPr="0013273F">
          <w:rPr>
            <w:rStyle w:val="a8"/>
          </w:rPr>
          <w:t>CRPD/C/PRK/1</w:t>
        </w:r>
      </w:hyperlink>
      <w:r w:rsidR="00021963" w:rsidRPr="00A00D4F">
        <w:rPr>
          <w:rFonts w:hint="eastAsia"/>
          <w:color w:val="000000" w:themeColor="text1"/>
        </w:rPr>
        <w:t>、パラグラフ</w:t>
      </w:r>
      <w:r w:rsidRPr="00A00D4F">
        <w:rPr>
          <w:color w:val="000000" w:themeColor="text1"/>
        </w:rPr>
        <w:t>129</w:t>
      </w:r>
      <w:r w:rsidR="001F38F3" w:rsidRPr="00A00D4F">
        <w:rPr>
          <w:rFonts w:hint="eastAsia"/>
          <w:color w:val="000000" w:themeColor="text1"/>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720"/>
  <w:evenAndOddHeaders/>
  <w:characterSpacingControl w:val="doNotCompress"/>
  <w:hdrShapeDefaults>
    <o:shapedefaults v:ext="edit" spidmax="2050">
      <v:textbox inset="5.85pt,.7pt,5.85pt,.7pt"/>
    </o:shapedefaults>
  </w:hdrShapeDefaults>
  <w:footnotePr>
    <w:numFmt w:val="decimalFullWidth"/>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C70"/>
    <w:rsid w:val="000054D7"/>
    <w:rsid w:val="00005BE6"/>
    <w:rsid w:val="00011FF1"/>
    <w:rsid w:val="0002104A"/>
    <w:rsid w:val="00021963"/>
    <w:rsid w:val="0004159E"/>
    <w:rsid w:val="00057EDA"/>
    <w:rsid w:val="000624AF"/>
    <w:rsid w:val="000C29BA"/>
    <w:rsid w:val="000D7968"/>
    <w:rsid w:val="000E2133"/>
    <w:rsid w:val="000E252C"/>
    <w:rsid w:val="000F1E5A"/>
    <w:rsid w:val="000F45A0"/>
    <w:rsid w:val="001053AF"/>
    <w:rsid w:val="00107737"/>
    <w:rsid w:val="00140E45"/>
    <w:rsid w:val="00142B92"/>
    <w:rsid w:val="001667D9"/>
    <w:rsid w:val="00176044"/>
    <w:rsid w:val="00185ED5"/>
    <w:rsid w:val="001A02EC"/>
    <w:rsid w:val="001A4F85"/>
    <w:rsid w:val="001E18DD"/>
    <w:rsid w:val="001E29A7"/>
    <w:rsid w:val="001F2ED2"/>
    <w:rsid w:val="001F36AA"/>
    <w:rsid w:val="001F38F3"/>
    <w:rsid w:val="002129DE"/>
    <w:rsid w:val="002831A4"/>
    <w:rsid w:val="00287C92"/>
    <w:rsid w:val="002925ED"/>
    <w:rsid w:val="002A07D9"/>
    <w:rsid w:val="002B0DC1"/>
    <w:rsid w:val="002B423F"/>
    <w:rsid w:val="002C6F01"/>
    <w:rsid w:val="002D03C5"/>
    <w:rsid w:val="002D0508"/>
    <w:rsid w:val="002E25D7"/>
    <w:rsid w:val="002F5C63"/>
    <w:rsid w:val="00340660"/>
    <w:rsid w:val="00347F7D"/>
    <w:rsid w:val="00355727"/>
    <w:rsid w:val="0037701F"/>
    <w:rsid w:val="00386A32"/>
    <w:rsid w:val="00387317"/>
    <w:rsid w:val="003A4E8A"/>
    <w:rsid w:val="003C2118"/>
    <w:rsid w:val="003C793C"/>
    <w:rsid w:val="003F16FB"/>
    <w:rsid w:val="003F2FFF"/>
    <w:rsid w:val="003F58C0"/>
    <w:rsid w:val="004029DA"/>
    <w:rsid w:val="004273F9"/>
    <w:rsid w:val="00441124"/>
    <w:rsid w:val="00464DFD"/>
    <w:rsid w:val="004710AC"/>
    <w:rsid w:val="00475285"/>
    <w:rsid w:val="004A6239"/>
    <w:rsid w:val="004C3FA7"/>
    <w:rsid w:val="004D0B4A"/>
    <w:rsid w:val="004D2F29"/>
    <w:rsid w:val="004F1153"/>
    <w:rsid w:val="004F2074"/>
    <w:rsid w:val="005008A7"/>
    <w:rsid w:val="0050469D"/>
    <w:rsid w:val="00527D0F"/>
    <w:rsid w:val="00541324"/>
    <w:rsid w:val="005648B7"/>
    <w:rsid w:val="0057501E"/>
    <w:rsid w:val="00576778"/>
    <w:rsid w:val="00593F69"/>
    <w:rsid w:val="00595E09"/>
    <w:rsid w:val="005A1EEE"/>
    <w:rsid w:val="005C3726"/>
    <w:rsid w:val="005D39B1"/>
    <w:rsid w:val="005D588B"/>
    <w:rsid w:val="005D6ED2"/>
    <w:rsid w:val="005E03F4"/>
    <w:rsid w:val="005E0548"/>
    <w:rsid w:val="0060050D"/>
    <w:rsid w:val="006100CB"/>
    <w:rsid w:val="00634E79"/>
    <w:rsid w:val="006376EA"/>
    <w:rsid w:val="006463C2"/>
    <w:rsid w:val="00661DD1"/>
    <w:rsid w:val="00672602"/>
    <w:rsid w:val="006728CE"/>
    <w:rsid w:val="00672EE0"/>
    <w:rsid w:val="0067479D"/>
    <w:rsid w:val="00685851"/>
    <w:rsid w:val="0069197E"/>
    <w:rsid w:val="00696F82"/>
    <w:rsid w:val="006C6C64"/>
    <w:rsid w:val="00705E16"/>
    <w:rsid w:val="00726FDE"/>
    <w:rsid w:val="0072795A"/>
    <w:rsid w:val="0074668F"/>
    <w:rsid w:val="00752881"/>
    <w:rsid w:val="0076583A"/>
    <w:rsid w:val="00772984"/>
    <w:rsid w:val="007739B2"/>
    <w:rsid w:val="0077536F"/>
    <w:rsid w:val="007C0E72"/>
    <w:rsid w:val="007C1873"/>
    <w:rsid w:val="007F0EA7"/>
    <w:rsid w:val="008019EC"/>
    <w:rsid w:val="00810D04"/>
    <w:rsid w:val="00821823"/>
    <w:rsid w:val="008219A0"/>
    <w:rsid w:val="0082569B"/>
    <w:rsid w:val="008309CB"/>
    <w:rsid w:val="0084029D"/>
    <w:rsid w:val="0085043E"/>
    <w:rsid w:val="00854FBD"/>
    <w:rsid w:val="00883F73"/>
    <w:rsid w:val="008961ED"/>
    <w:rsid w:val="008B488D"/>
    <w:rsid w:val="008F277A"/>
    <w:rsid w:val="00904652"/>
    <w:rsid w:val="009252FD"/>
    <w:rsid w:val="00943263"/>
    <w:rsid w:val="009436E0"/>
    <w:rsid w:val="00945880"/>
    <w:rsid w:val="0097131E"/>
    <w:rsid w:val="0097626B"/>
    <w:rsid w:val="00983ECD"/>
    <w:rsid w:val="009861FB"/>
    <w:rsid w:val="009A3966"/>
    <w:rsid w:val="009E044C"/>
    <w:rsid w:val="00A00D4F"/>
    <w:rsid w:val="00A1589D"/>
    <w:rsid w:val="00A169C0"/>
    <w:rsid w:val="00A63463"/>
    <w:rsid w:val="00A63ED9"/>
    <w:rsid w:val="00A73016"/>
    <w:rsid w:val="00A8228B"/>
    <w:rsid w:val="00A83004"/>
    <w:rsid w:val="00A93C22"/>
    <w:rsid w:val="00AA7B57"/>
    <w:rsid w:val="00AC4FA2"/>
    <w:rsid w:val="00AC5508"/>
    <w:rsid w:val="00AC5F34"/>
    <w:rsid w:val="00AD7E16"/>
    <w:rsid w:val="00AE50CC"/>
    <w:rsid w:val="00AE7777"/>
    <w:rsid w:val="00B04090"/>
    <w:rsid w:val="00B048A0"/>
    <w:rsid w:val="00B25997"/>
    <w:rsid w:val="00B52C70"/>
    <w:rsid w:val="00B53189"/>
    <w:rsid w:val="00B6127E"/>
    <w:rsid w:val="00B71F75"/>
    <w:rsid w:val="00B9241C"/>
    <w:rsid w:val="00BA17C4"/>
    <w:rsid w:val="00BC063A"/>
    <w:rsid w:val="00BC6A67"/>
    <w:rsid w:val="00BF7533"/>
    <w:rsid w:val="00C0367F"/>
    <w:rsid w:val="00C36722"/>
    <w:rsid w:val="00C40301"/>
    <w:rsid w:val="00C6340B"/>
    <w:rsid w:val="00C72445"/>
    <w:rsid w:val="00C74BA1"/>
    <w:rsid w:val="00C86261"/>
    <w:rsid w:val="00C862A1"/>
    <w:rsid w:val="00CA777E"/>
    <w:rsid w:val="00CC6B8D"/>
    <w:rsid w:val="00CC785B"/>
    <w:rsid w:val="00CE507D"/>
    <w:rsid w:val="00CE5798"/>
    <w:rsid w:val="00CF71D6"/>
    <w:rsid w:val="00D255B8"/>
    <w:rsid w:val="00D31B62"/>
    <w:rsid w:val="00D34E4D"/>
    <w:rsid w:val="00D538A3"/>
    <w:rsid w:val="00D574F8"/>
    <w:rsid w:val="00DB4343"/>
    <w:rsid w:val="00DE7E2B"/>
    <w:rsid w:val="00E234DB"/>
    <w:rsid w:val="00E3379A"/>
    <w:rsid w:val="00E418A9"/>
    <w:rsid w:val="00E457A3"/>
    <w:rsid w:val="00E659D1"/>
    <w:rsid w:val="00E85A51"/>
    <w:rsid w:val="00EA49D9"/>
    <w:rsid w:val="00ED0323"/>
    <w:rsid w:val="00ED10EE"/>
    <w:rsid w:val="00ED1219"/>
    <w:rsid w:val="00ED3D16"/>
    <w:rsid w:val="00ED4164"/>
    <w:rsid w:val="00F042AD"/>
    <w:rsid w:val="00F21F53"/>
    <w:rsid w:val="00F41012"/>
    <w:rsid w:val="00F52F1A"/>
    <w:rsid w:val="00F66D60"/>
    <w:rsid w:val="00F97C36"/>
    <w:rsid w:val="00FA0D31"/>
    <w:rsid w:val="00FE2A8C"/>
    <w:rsid w:val="00FE5169"/>
    <w:rsid w:val="00FE6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43FA86"/>
  <w15:docId w15:val="{31C1E114-D33E-45E8-8693-0571AD95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80" w:after="80"/>
      <w:outlineLvl w:val="0"/>
    </w:pPr>
    <w:rPr>
      <w:rFonts w:ascii="游ゴシック Light" w:eastAsia="游ゴシック Light" w:hAnsi="游ゴシック Light" w:cs="游ゴシック Light"/>
      <w:color w:val="000000"/>
      <w:sz w:val="32"/>
      <w:szCs w:val="32"/>
    </w:rPr>
  </w:style>
  <w:style w:type="paragraph" w:styleId="2">
    <w:name w:val="heading 2"/>
    <w:basedOn w:val="a"/>
    <w:next w:val="a"/>
    <w:uiPriority w:val="9"/>
    <w:semiHidden/>
    <w:unhideWhenUsed/>
    <w:qFormat/>
    <w:pPr>
      <w:keepNext/>
      <w:keepLines/>
      <w:spacing w:before="160" w:after="80"/>
      <w:outlineLvl w:val="1"/>
    </w:pPr>
    <w:rPr>
      <w:rFonts w:ascii="游ゴシック Light" w:eastAsia="游ゴシック Light" w:hAnsi="游ゴシック Light" w:cs="游ゴシック Light"/>
      <w:color w:val="000000"/>
      <w:sz w:val="28"/>
      <w:szCs w:val="28"/>
    </w:rPr>
  </w:style>
  <w:style w:type="paragraph" w:styleId="3">
    <w:name w:val="heading 3"/>
    <w:basedOn w:val="a"/>
    <w:next w:val="a"/>
    <w:uiPriority w:val="9"/>
    <w:semiHidden/>
    <w:unhideWhenUsed/>
    <w:qFormat/>
    <w:pPr>
      <w:keepNext/>
      <w:keepLines/>
      <w:spacing w:before="160" w:after="80"/>
      <w:outlineLvl w:val="2"/>
    </w:pPr>
    <w:rPr>
      <w:rFonts w:ascii="游ゴシック Light" w:eastAsia="游ゴシック Light" w:hAnsi="游ゴシック Light" w:cs="游ゴシック Light"/>
      <w:color w:val="000000"/>
      <w:sz w:val="24"/>
      <w:szCs w:val="24"/>
    </w:rPr>
  </w:style>
  <w:style w:type="paragraph" w:styleId="4">
    <w:name w:val="heading 4"/>
    <w:basedOn w:val="a"/>
    <w:next w:val="a"/>
    <w:uiPriority w:val="9"/>
    <w:semiHidden/>
    <w:unhideWhenUsed/>
    <w:qFormat/>
    <w:pPr>
      <w:keepNext/>
      <w:keepLines/>
      <w:spacing w:before="80" w:after="40"/>
      <w:outlineLvl w:val="3"/>
    </w:pPr>
    <w:rPr>
      <w:rFonts w:ascii="游ゴシック Light" w:eastAsia="游ゴシック Light" w:hAnsi="游ゴシック Light" w:cs="游ゴシック Light"/>
      <w:color w:val="000000"/>
    </w:rPr>
  </w:style>
  <w:style w:type="paragraph" w:styleId="5">
    <w:name w:val="heading 5"/>
    <w:basedOn w:val="a"/>
    <w:next w:val="a"/>
    <w:uiPriority w:val="9"/>
    <w:semiHidden/>
    <w:unhideWhenUsed/>
    <w:qFormat/>
    <w:pPr>
      <w:keepNext/>
      <w:keepLines/>
      <w:spacing w:before="80" w:after="40"/>
      <w:ind w:left="100"/>
      <w:outlineLvl w:val="4"/>
    </w:pPr>
    <w:rPr>
      <w:rFonts w:ascii="游ゴシック Light" w:eastAsia="游ゴシック Light" w:hAnsi="游ゴシック Light" w:cs="游ゴシック Light"/>
      <w:color w:val="000000"/>
    </w:rPr>
  </w:style>
  <w:style w:type="paragraph" w:styleId="6">
    <w:name w:val="heading 6"/>
    <w:basedOn w:val="a"/>
    <w:next w:val="a"/>
    <w:uiPriority w:val="9"/>
    <w:semiHidden/>
    <w:unhideWhenUsed/>
    <w:qFormat/>
    <w:pPr>
      <w:keepNext/>
      <w:keepLines/>
      <w:spacing w:before="80" w:after="40"/>
      <w:ind w:left="200"/>
      <w:outlineLvl w:val="5"/>
    </w:pPr>
    <w:rPr>
      <w:rFonts w:ascii="游ゴシック Light" w:eastAsia="游ゴシック Light" w:hAnsi="游ゴシック Light" w:cs="游ゴシック Light"/>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jc w:val="center"/>
    </w:pPr>
    <w:rPr>
      <w:rFonts w:ascii="游ゴシック Light" w:eastAsia="游ゴシック Light" w:hAnsi="游ゴシック Light" w:cs="游ゴシック Light"/>
      <w:sz w:val="56"/>
      <w:szCs w:val="56"/>
    </w:rPr>
  </w:style>
  <w:style w:type="paragraph" w:styleId="a4">
    <w:name w:val="Subtitle"/>
    <w:basedOn w:val="a"/>
    <w:next w:val="a"/>
    <w:uiPriority w:val="11"/>
    <w:qFormat/>
    <w:pPr>
      <w:spacing w:after="160"/>
      <w:jc w:val="center"/>
    </w:pPr>
    <w:rPr>
      <w:rFonts w:ascii="游ゴシック Light" w:eastAsia="游ゴシック Light" w:hAnsi="游ゴシック Light" w:cs="游ゴシック Light"/>
      <w:color w:val="595959"/>
      <w:sz w:val="28"/>
      <w:szCs w:val="28"/>
    </w:rPr>
  </w:style>
  <w:style w:type="table" w:customStyle="1" w:styleId="10">
    <w:name w:val="1"/>
    <w:basedOn w:val="TableNormal"/>
    <w:rPr>
      <w:rFonts w:eastAsia="Times New Roman"/>
    </w:rPr>
    <w:tblPr>
      <w:tblStyleRowBandSize w:val="1"/>
      <w:tblStyleColBandSize w:val="1"/>
      <w:tblCellMar>
        <w:top w:w="0" w:type="dxa"/>
        <w:left w:w="0" w:type="dxa"/>
        <w:bottom w:w="0" w:type="dxa"/>
        <w:right w:w="0" w:type="dxa"/>
      </w:tblCellMar>
    </w:tblPr>
  </w:style>
  <w:style w:type="paragraph" w:styleId="a5">
    <w:name w:val="footnote text"/>
    <w:basedOn w:val="a"/>
    <w:link w:val="a6"/>
    <w:uiPriority w:val="99"/>
    <w:semiHidden/>
    <w:unhideWhenUsed/>
    <w:rsid w:val="00CA777E"/>
    <w:pPr>
      <w:snapToGrid w:val="0"/>
    </w:pPr>
  </w:style>
  <w:style w:type="character" w:customStyle="1" w:styleId="a6">
    <w:name w:val="脚注文字列 (文字)"/>
    <w:basedOn w:val="a0"/>
    <w:link w:val="a5"/>
    <w:uiPriority w:val="99"/>
    <w:semiHidden/>
    <w:rsid w:val="00CA777E"/>
  </w:style>
  <w:style w:type="character" w:styleId="a7">
    <w:name w:val="footnote reference"/>
    <w:basedOn w:val="a0"/>
    <w:uiPriority w:val="99"/>
    <w:semiHidden/>
    <w:unhideWhenUsed/>
    <w:rsid w:val="00CA777E"/>
    <w:rPr>
      <w:vertAlign w:val="superscript"/>
    </w:rPr>
  </w:style>
  <w:style w:type="character" w:styleId="a8">
    <w:name w:val="Hyperlink"/>
    <w:basedOn w:val="a0"/>
    <w:uiPriority w:val="99"/>
    <w:unhideWhenUsed/>
    <w:rsid w:val="002831A4"/>
    <w:rPr>
      <w:color w:val="0000FF" w:themeColor="hyperlink"/>
      <w:u w:val="none"/>
    </w:rPr>
  </w:style>
  <w:style w:type="paragraph" w:styleId="a9">
    <w:name w:val="header"/>
    <w:basedOn w:val="a"/>
    <w:link w:val="aa"/>
    <w:uiPriority w:val="99"/>
    <w:unhideWhenUsed/>
    <w:rsid w:val="00C40301"/>
    <w:pPr>
      <w:tabs>
        <w:tab w:val="center" w:pos="4252"/>
        <w:tab w:val="right" w:pos="8504"/>
      </w:tabs>
      <w:snapToGrid w:val="0"/>
    </w:pPr>
  </w:style>
  <w:style w:type="character" w:customStyle="1" w:styleId="aa">
    <w:name w:val="ヘッダー (文字)"/>
    <w:basedOn w:val="a0"/>
    <w:link w:val="a9"/>
    <w:uiPriority w:val="99"/>
    <w:rsid w:val="00C40301"/>
  </w:style>
  <w:style w:type="paragraph" w:styleId="ab">
    <w:name w:val="footer"/>
    <w:basedOn w:val="a"/>
    <w:link w:val="ac"/>
    <w:uiPriority w:val="99"/>
    <w:unhideWhenUsed/>
    <w:rsid w:val="00C40301"/>
    <w:pPr>
      <w:tabs>
        <w:tab w:val="center" w:pos="4252"/>
        <w:tab w:val="right" w:pos="8504"/>
      </w:tabs>
      <w:snapToGrid w:val="0"/>
    </w:pPr>
  </w:style>
  <w:style w:type="character" w:customStyle="1" w:styleId="ac">
    <w:name w:val="フッター (文字)"/>
    <w:basedOn w:val="a0"/>
    <w:link w:val="ab"/>
    <w:uiPriority w:val="99"/>
    <w:rsid w:val="00C40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NUL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undocs.org/en/CRPD/C/PRK/1" TargetMode="External"/><Relationship Id="rId1" Type="http://schemas.openxmlformats.org/officeDocument/2006/relationships/hyperlink" Target="http://undocs.org/en/CRPD/C/2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245C5-169A-4692-A53B-8531C8AB0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1426</Words>
  <Characters>8132</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佐藤久夫</dc:creator>
  <cp:keywords/>
  <dc:description/>
  <cp:lastModifiedBy>久夫 佐藤</cp:lastModifiedBy>
  <cp:revision>2</cp:revision>
  <dcterms:created xsi:type="dcterms:W3CDTF">2026-08-02T10:26:00Z</dcterms:created>
  <dcterms:modified xsi:type="dcterms:W3CDTF">2026-08-02T10:26:00Z</dcterms:modified>
</cp:coreProperties>
</file>