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
        <w:tblpPr w:leftFromText="142" w:rightFromText="142" w:vertAnchor="page" w:horzAnchor="margin" w:tblpY="1160"/>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276"/>
        <w:gridCol w:w="2268"/>
        <w:gridCol w:w="3260"/>
        <w:gridCol w:w="2835"/>
      </w:tblGrid>
      <w:tr w:rsidR="00502E73" w:rsidRPr="00502E73" w14:paraId="2EFAB6AA" w14:textId="77777777" w:rsidTr="00254363">
        <w:trPr>
          <w:cantSplit/>
          <w:trHeight w:hRule="exact" w:val="564"/>
        </w:trPr>
        <w:tc>
          <w:tcPr>
            <w:tcW w:w="1276" w:type="dxa"/>
            <w:tcBorders>
              <w:bottom w:val="single" w:sz="4" w:space="0" w:color="auto"/>
            </w:tcBorders>
            <w:vAlign w:val="bottom"/>
          </w:tcPr>
          <w:p w14:paraId="7B5AAA25" w14:textId="77777777" w:rsidR="00C9007B" w:rsidRPr="00502E73" w:rsidRDefault="00C9007B" w:rsidP="00254363">
            <w:pPr>
              <w:spacing w:after="80"/>
              <w:rPr>
                <w:rFonts w:ascii="Century" w:eastAsia="ＭＳ 明朝" w:hAnsi="Century"/>
                <w:color w:val="000000" w:themeColor="text1"/>
              </w:rPr>
            </w:pPr>
          </w:p>
        </w:tc>
        <w:tc>
          <w:tcPr>
            <w:tcW w:w="2268" w:type="dxa"/>
            <w:tcBorders>
              <w:bottom w:val="single" w:sz="4" w:space="0" w:color="auto"/>
            </w:tcBorders>
            <w:vAlign w:val="bottom"/>
          </w:tcPr>
          <w:p w14:paraId="603E410E" w14:textId="77777777" w:rsidR="00C9007B" w:rsidRPr="00502E73" w:rsidRDefault="00C9007B" w:rsidP="00254363">
            <w:pPr>
              <w:spacing w:after="80" w:line="300" w:lineRule="exact"/>
              <w:rPr>
                <w:rFonts w:ascii="Century" w:eastAsia="ＭＳ 明朝" w:hAnsi="Century"/>
                <w:b/>
                <w:color w:val="000000" w:themeColor="text1"/>
                <w:sz w:val="24"/>
                <w:szCs w:val="24"/>
              </w:rPr>
            </w:pPr>
            <w:r w:rsidRPr="00502E73">
              <w:rPr>
                <w:rFonts w:ascii="Century" w:eastAsia="ＭＳ 明朝" w:hAnsi="Century"/>
                <w:color w:val="000000" w:themeColor="text1"/>
                <w:sz w:val="28"/>
                <w:szCs w:val="28"/>
              </w:rPr>
              <w:t>国連</w:t>
            </w:r>
          </w:p>
        </w:tc>
        <w:tc>
          <w:tcPr>
            <w:tcW w:w="6095" w:type="dxa"/>
            <w:gridSpan w:val="2"/>
            <w:tcBorders>
              <w:bottom w:val="single" w:sz="4" w:space="0" w:color="auto"/>
            </w:tcBorders>
            <w:vAlign w:val="bottom"/>
          </w:tcPr>
          <w:p w14:paraId="4F529A6A" w14:textId="77777777" w:rsidR="00C9007B" w:rsidRPr="00502E73" w:rsidRDefault="004C41BE" w:rsidP="00254363">
            <w:pPr>
              <w:suppressAutoHyphens w:val="0"/>
              <w:spacing w:after="20"/>
              <w:jc w:val="right"/>
              <w:rPr>
                <w:rFonts w:ascii="Century" w:eastAsia="ＭＳ 明朝" w:hAnsi="Century"/>
                <w:color w:val="000000" w:themeColor="text1"/>
              </w:rPr>
            </w:pPr>
            <w:r w:rsidRPr="00502E73">
              <w:rPr>
                <w:rFonts w:ascii="Century" w:eastAsia="ＭＳ 明朝" w:hAnsi="Century"/>
                <w:color w:val="000000" w:themeColor="text1"/>
              </w:rPr>
              <w:t>CRPD/C/PRK/CO/1</w:t>
            </w:r>
          </w:p>
        </w:tc>
      </w:tr>
      <w:tr w:rsidR="00502E73" w:rsidRPr="00502E73" w14:paraId="77A9DD31" w14:textId="77777777" w:rsidTr="00254363">
        <w:trPr>
          <w:cantSplit/>
          <w:trHeight w:hRule="exact" w:val="1288"/>
        </w:trPr>
        <w:tc>
          <w:tcPr>
            <w:tcW w:w="1276" w:type="dxa"/>
            <w:tcBorders>
              <w:top w:val="single" w:sz="4" w:space="0" w:color="auto"/>
              <w:bottom w:val="single" w:sz="12" w:space="0" w:color="auto"/>
            </w:tcBorders>
          </w:tcPr>
          <w:p w14:paraId="633E6FA6" w14:textId="77777777" w:rsidR="00C9007B" w:rsidRPr="00502E73" w:rsidRDefault="00C9007B" w:rsidP="00254363">
            <w:pPr>
              <w:spacing w:before="120"/>
              <w:jc w:val="center"/>
              <w:rPr>
                <w:rFonts w:ascii="Century" w:eastAsia="ＭＳ 明朝" w:hAnsi="Century"/>
                <w:color w:val="000000" w:themeColor="text1"/>
              </w:rPr>
            </w:pPr>
            <w:r w:rsidRPr="00502E73">
              <w:rPr>
                <w:rFonts w:ascii="Century" w:eastAsia="ＭＳ 明朝" w:hAnsi="Century"/>
                <w:noProof/>
                <w:color w:val="000000" w:themeColor="text1"/>
                <w:lang w:eastAsia="fr-CH"/>
              </w:rPr>
              <w:drawing>
                <wp:inline distT="0" distB="0" distL="0" distR="0" wp14:anchorId="3270C114" wp14:editId="2AABDECE">
                  <wp:extent cx="714375" cy="590550"/>
                  <wp:effectExtent l="0" t="0" r="9525" b="0"/>
                  <wp:docPr id="1" name="Picture 1" descr="United Nat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590550"/>
                          </a:xfrm>
                          <a:prstGeom prst="rect">
                            <a:avLst/>
                          </a:prstGeom>
                          <a:noFill/>
                          <a:ln>
                            <a:noFill/>
                          </a:ln>
                        </pic:spPr>
                      </pic:pic>
                    </a:graphicData>
                  </a:graphic>
                </wp:inline>
              </w:drawing>
            </w:r>
          </w:p>
        </w:tc>
        <w:tc>
          <w:tcPr>
            <w:tcW w:w="5528" w:type="dxa"/>
            <w:gridSpan w:val="2"/>
            <w:tcBorders>
              <w:top w:val="single" w:sz="4" w:space="0" w:color="auto"/>
              <w:bottom w:val="single" w:sz="12" w:space="0" w:color="auto"/>
            </w:tcBorders>
          </w:tcPr>
          <w:p w14:paraId="66B9F1D8" w14:textId="1C9BAEE8" w:rsidR="00C9007B" w:rsidRPr="00502E73" w:rsidRDefault="00C9007B" w:rsidP="00254363">
            <w:pPr>
              <w:spacing w:before="120" w:line="380" w:lineRule="exact"/>
              <w:rPr>
                <w:rFonts w:ascii="Century" w:eastAsia="ＭＳ 明朝" w:hAnsi="Century"/>
                <w:b/>
                <w:color w:val="000000" w:themeColor="text1"/>
                <w:sz w:val="34"/>
                <w:szCs w:val="40"/>
                <w:lang w:eastAsia="ja-JP"/>
              </w:rPr>
            </w:pPr>
            <w:r w:rsidRPr="00502E73">
              <w:rPr>
                <w:rFonts w:ascii="Century" w:eastAsia="ＭＳ 明朝" w:hAnsi="Century"/>
                <w:b/>
                <w:color w:val="000000" w:themeColor="text1"/>
                <w:sz w:val="34"/>
                <w:szCs w:val="40"/>
                <w:lang w:eastAsia="ja-JP"/>
              </w:rPr>
              <w:t>障害者の権利に関する条約</w:t>
            </w:r>
          </w:p>
        </w:tc>
        <w:tc>
          <w:tcPr>
            <w:tcW w:w="2835" w:type="dxa"/>
            <w:tcBorders>
              <w:top w:val="single" w:sz="4" w:space="0" w:color="auto"/>
              <w:bottom w:val="single" w:sz="12" w:space="0" w:color="auto"/>
            </w:tcBorders>
          </w:tcPr>
          <w:p w14:paraId="067FD665" w14:textId="77777777" w:rsidR="00C9007B" w:rsidRPr="00502E73" w:rsidRDefault="004C41BE" w:rsidP="00254363">
            <w:pPr>
              <w:spacing w:before="240"/>
              <w:rPr>
                <w:rFonts w:ascii="Century" w:eastAsia="ＭＳ 明朝" w:hAnsi="Century"/>
                <w:color w:val="000000" w:themeColor="text1"/>
              </w:rPr>
            </w:pPr>
            <w:r w:rsidRPr="00502E73">
              <w:rPr>
                <w:rFonts w:ascii="Century" w:eastAsia="ＭＳ 明朝" w:hAnsi="Century"/>
                <w:color w:val="000000" w:themeColor="text1"/>
              </w:rPr>
              <w:t>配布：一般</w:t>
            </w:r>
          </w:p>
          <w:p w14:paraId="71509BE2" w14:textId="1E9DCF12" w:rsidR="004C41BE" w:rsidRPr="00502E73" w:rsidRDefault="004C41BE" w:rsidP="00254363">
            <w:pPr>
              <w:suppressAutoHyphens w:val="0"/>
              <w:rPr>
                <w:rFonts w:ascii="Century" w:eastAsia="ＭＳ 明朝" w:hAnsi="Century"/>
                <w:color w:val="000000" w:themeColor="text1"/>
              </w:rPr>
            </w:pPr>
            <w:r w:rsidRPr="00502E73">
              <w:rPr>
                <w:rFonts w:ascii="Century" w:eastAsia="ＭＳ 明朝" w:hAnsi="Century"/>
                <w:color w:val="000000" w:themeColor="text1"/>
              </w:rPr>
              <w:t>2025</w:t>
            </w:r>
            <w:r w:rsidRPr="00502E73">
              <w:rPr>
                <w:rFonts w:ascii="Century" w:eastAsia="ＭＳ 明朝" w:hAnsi="Century"/>
                <w:color w:val="000000" w:themeColor="text1"/>
              </w:rPr>
              <w:t>年</w:t>
            </w:r>
            <w:r w:rsidRPr="00502E73">
              <w:rPr>
                <w:rFonts w:ascii="Century" w:eastAsia="ＭＳ 明朝" w:hAnsi="Century"/>
                <w:color w:val="000000" w:themeColor="text1"/>
              </w:rPr>
              <w:t>10</w:t>
            </w:r>
            <w:r w:rsidRPr="00502E73">
              <w:rPr>
                <w:rFonts w:ascii="Century" w:eastAsia="ＭＳ 明朝" w:hAnsi="Century"/>
                <w:color w:val="000000" w:themeColor="text1"/>
              </w:rPr>
              <w:t>月</w:t>
            </w:r>
            <w:r w:rsidR="00C57C19" w:rsidRPr="00502E73">
              <w:rPr>
                <w:rFonts w:ascii="Century" w:eastAsia="ＭＳ 明朝" w:hAnsi="Century"/>
                <w:color w:val="000000" w:themeColor="text1"/>
              </w:rPr>
              <w:t>2</w:t>
            </w:r>
            <w:r w:rsidRPr="00502E73">
              <w:rPr>
                <w:rFonts w:ascii="Century" w:eastAsia="ＭＳ 明朝" w:hAnsi="Century"/>
                <w:color w:val="000000" w:themeColor="text1"/>
              </w:rPr>
              <w:t>日</w:t>
            </w:r>
          </w:p>
          <w:p w14:paraId="0CE63C74" w14:textId="77777777" w:rsidR="004C41BE" w:rsidRPr="00502E73" w:rsidRDefault="004C41BE" w:rsidP="00254363">
            <w:pPr>
              <w:suppressAutoHyphens w:val="0"/>
              <w:rPr>
                <w:rFonts w:ascii="Century" w:eastAsia="ＭＳ 明朝" w:hAnsi="Century"/>
                <w:color w:val="000000" w:themeColor="text1"/>
              </w:rPr>
            </w:pPr>
            <w:r w:rsidRPr="00502E73">
              <w:rPr>
                <w:rFonts w:ascii="Century" w:eastAsia="ＭＳ 明朝" w:hAnsi="Century"/>
                <w:color w:val="000000" w:themeColor="text1"/>
              </w:rPr>
              <w:t>原語：英語</w:t>
            </w:r>
          </w:p>
        </w:tc>
      </w:tr>
    </w:tbl>
    <w:p w14:paraId="000116BB" w14:textId="77777777" w:rsidR="004C41BE" w:rsidRPr="00502E73" w:rsidRDefault="004C41BE" w:rsidP="004C41BE">
      <w:pPr>
        <w:spacing w:before="120"/>
        <w:rPr>
          <w:rFonts w:ascii="Century" w:eastAsia="ＭＳ 明朝" w:hAnsi="Century"/>
          <w:b/>
          <w:bCs/>
          <w:color w:val="000000" w:themeColor="text1"/>
          <w:sz w:val="24"/>
          <w:szCs w:val="24"/>
          <w:lang w:eastAsia="ja-JP"/>
        </w:rPr>
      </w:pPr>
      <w:r w:rsidRPr="00502E73">
        <w:rPr>
          <w:rFonts w:ascii="Century" w:eastAsia="ＭＳ 明朝" w:hAnsi="Century"/>
          <w:b/>
          <w:bCs/>
          <w:color w:val="000000" w:themeColor="text1"/>
          <w:sz w:val="24"/>
          <w:szCs w:val="24"/>
          <w:lang w:eastAsia="ja-JP"/>
        </w:rPr>
        <w:t>障害者権利委員会</w:t>
      </w:r>
    </w:p>
    <w:p w14:paraId="44D1A2F4" w14:textId="1B1BA4EC" w:rsidR="004C41BE" w:rsidRPr="00502E73" w:rsidRDefault="004C41BE" w:rsidP="00254363">
      <w:pPr>
        <w:pStyle w:val="HChG"/>
        <w:ind w:left="284" w:right="992"/>
        <w:rPr>
          <w:rFonts w:ascii="Century" w:eastAsia="ＭＳ 明朝" w:hAnsi="Century"/>
          <w:color w:val="000000" w:themeColor="text1"/>
        </w:rPr>
      </w:pPr>
      <w:r w:rsidRPr="00502E73">
        <w:rPr>
          <w:rFonts w:ascii="Century" w:eastAsia="ＭＳ 明朝" w:hAnsi="Century"/>
          <w:color w:val="000000" w:themeColor="text1"/>
        </w:rPr>
        <w:tab/>
      </w:r>
      <w:r w:rsidRPr="00502E73">
        <w:rPr>
          <w:rFonts w:ascii="Century" w:eastAsia="ＭＳ 明朝" w:hAnsi="Century"/>
          <w:color w:val="000000" w:themeColor="text1"/>
        </w:rPr>
        <w:t>朝鮮民主主義人民共和国</w:t>
      </w:r>
      <w:r w:rsidR="00254363" w:rsidRPr="00502E73">
        <w:rPr>
          <w:rFonts w:ascii="Century" w:eastAsia="ＭＳ 明朝" w:hAnsi="Century"/>
          <w:color w:val="000000" w:themeColor="text1"/>
          <w:lang w:eastAsia="ja-JP"/>
        </w:rPr>
        <w:t>の</w:t>
      </w:r>
      <w:r w:rsidRPr="00502E73">
        <w:rPr>
          <w:rFonts w:ascii="Century" w:eastAsia="ＭＳ 明朝" w:hAnsi="Century"/>
          <w:color w:val="000000" w:themeColor="text1"/>
        </w:rPr>
        <w:t>初回報告に関する</w:t>
      </w:r>
      <w:r w:rsidR="007B4DCF" w:rsidRPr="00502E73">
        <w:rPr>
          <w:rFonts w:ascii="Century" w:eastAsia="ＭＳ 明朝" w:hAnsi="Century"/>
          <w:color w:val="000000" w:themeColor="text1"/>
        </w:rPr>
        <w:t>総括所見</w:t>
      </w:r>
      <w:r w:rsidRPr="00502E73">
        <w:rPr>
          <w:rFonts w:ascii="Century" w:eastAsia="ＭＳ 明朝" w:hAnsi="Century"/>
          <w:b w:val="0"/>
          <w:bCs/>
          <w:color w:val="000000" w:themeColor="text1"/>
          <w:sz w:val="20"/>
          <w:szCs w:val="14"/>
        </w:rPr>
        <w:t xml:space="preserve"> *</w:t>
      </w:r>
    </w:p>
    <w:p w14:paraId="39654C20" w14:textId="77777777" w:rsidR="004C41BE" w:rsidRPr="00502E73" w:rsidRDefault="004C41BE" w:rsidP="004C41BE">
      <w:pPr>
        <w:pStyle w:val="HChG"/>
        <w:rPr>
          <w:rFonts w:ascii="Century" w:eastAsia="ＭＳ 明朝" w:hAnsi="Century"/>
          <w:color w:val="000000" w:themeColor="text1"/>
        </w:rPr>
      </w:pPr>
      <w:r w:rsidRPr="00502E73">
        <w:rPr>
          <w:rFonts w:ascii="Century" w:eastAsia="ＭＳ 明朝" w:hAnsi="Century"/>
          <w:color w:val="000000" w:themeColor="text1"/>
        </w:rPr>
        <w:footnoteReference w:customMarkFollows="1" w:id="1"/>
        <w:tab/>
        <w:t>I.</w:t>
      </w:r>
      <w:r w:rsidRPr="00502E73">
        <w:rPr>
          <w:rFonts w:ascii="Century" w:eastAsia="ＭＳ 明朝" w:hAnsi="Century"/>
          <w:color w:val="000000" w:themeColor="text1"/>
        </w:rPr>
        <w:tab/>
      </w:r>
      <w:r w:rsidRPr="00502E73">
        <w:rPr>
          <w:rFonts w:ascii="Century" w:eastAsia="ＭＳ 明朝" w:hAnsi="Century"/>
          <w:color w:val="000000" w:themeColor="text1"/>
        </w:rPr>
        <w:t>はじめに</w:t>
      </w:r>
    </w:p>
    <w:p w14:paraId="7E263506" w14:textId="2831B57A" w:rsidR="004C41BE" w:rsidRPr="00502E73" w:rsidRDefault="004C41BE" w:rsidP="007B4DCF">
      <w:pPr>
        <w:pStyle w:val="SingleTxtG"/>
        <w:ind w:left="567" w:right="708"/>
        <w:rPr>
          <w:rFonts w:ascii="Century" w:eastAsia="ＭＳ 明朝" w:hAnsi="Century"/>
          <w:color w:val="000000" w:themeColor="text1"/>
          <w:lang w:eastAsia="ja-JP"/>
        </w:rPr>
      </w:pPr>
      <w:r w:rsidRPr="00502E73">
        <w:rPr>
          <w:rFonts w:ascii="Century" w:eastAsia="ＭＳ 明朝" w:hAnsi="Century"/>
          <w:color w:val="000000" w:themeColor="text1"/>
        </w:rPr>
        <w:t>1.</w:t>
      </w:r>
      <w:r w:rsidRPr="00502E73">
        <w:rPr>
          <w:rFonts w:ascii="Century" w:eastAsia="ＭＳ 明朝" w:hAnsi="Century"/>
          <w:color w:val="000000" w:themeColor="text1"/>
        </w:rPr>
        <w:tab/>
      </w:r>
      <w:r w:rsidR="00017CE6" w:rsidRPr="00502E73">
        <w:rPr>
          <w:rFonts w:ascii="Century" w:eastAsia="ＭＳ 明朝" w:hAnsi="Century"/>
          <w:color w:val="000000" w:themeColor="text1"/>
        </w:rPr>
        <w:t>障害者権利委員会</w:t>
      </w:r>
      <w:r w:rsidR="00017CE6" w:rsidRPr="00502E73">
        <w:rPr>
          <w:rFonts w:ascii="Century" w:eastAsia="ＭＳ 明朝" w:hAnsi="Century"/>
          <w:color w:val="000000" w:themeColor="text1"/>
          <w:lang w:eastAsia="ja-JP"/>
        </w:rPr>
        <w:t>（以下、</w:t>
      </w:r>
      <w:r w:rsidRPr="00502E73">
        <w:rPr>
          <w:rFonts w:ascii="Century" w:eastAsia="ＭＳ 明朝" w:hAnsi="Century"/>
          <w:color w:val="000000" w:themeColor="text1"/>
        </w:rPr>
        <w:t>委員会</w:t>
      </w:r>
      <w:r w:rsidR="00017CE6" w:rsidRPr="00502E73">
        <w:rPr>
          <w:rFonts w:ascii="Century" w:eastAsia="ＭＳ 明朝" w:hAnsi="Century"/>
          <w:color w:val="000000" w:themeColor="text1"/>
          <w:lang w:eastAsia="ja-JP"/>
        </w:rPr>
        <w:t>）</w:t>
      </w:r>
      <w:r w:rsidRPr="00502E73">
        <w:rPr>
          <w:rFonts w:ascii="Century" w:eastAsia="ＭＳ 明朝" w:hAnsi="Century"/>
          <w:color w:val="000000" w:themeColor="text1"/>
        </w:rPr>
        <w:t>は、</w:t>
      </w:r>
      <w:r w:rsidRPr="00502E73">
        <w:rPr>
          <w:rFonts w:ascii="Century" w:eastAsia="ＭＳ 明朝" w:hAnsi="Century"/>
          <w:color w:val="000000" w:themeColor="text1"/>
        </w:rPr>
        <w:t>2025</w:t>
      </w:r>
      <w:r w:rsidRPr="00502E73">
        <w:rPr>
          <w:rFonts w:ascii="Century" w:eastAsia="ＭＳ 明朝" w:hAnsi="Century"/>
          <w:color w:val="000000" w:themeColor="text1"/>
        </w:rPr>
        <w:t>年</w:t>
      </w:r>
      <w:r w:rsidRPr="00502E73">
        <w:rPr>
          <w:rFonts w:ascii="Century" w:eastAsia="ＭＳ 明朝" w:hAnsi="Century"/>
          <w:color w:val="000000" w:themeColor="text1"/>
        </w:rPr>
        <w:t>8</w:t>
      </w:r>
      <w:r w:rsidRPr="00502E73">
        <w:rPr>
          <w:rFonts w:ascii="Century" w:eastAsia="ＭＳ 明朝" w:hAnsi="Century"/>
          <w:color w:val="000000" w:themeColor="text1"/>
        </w:rPr>
        <w:t>月</w:t>
      </w:r>
      <w:r w:rsidRPr="00502E73">
        <w:rPr>
          <w:rFonts w:ascii="Century" w:eastAsia="ＭＳ 明朝" w:hAnsi="Century"/>
          <w:color w:val="000000" w:themeColor="text1"/>
        </w:rPr>
        <w:t>12</w:t>
      </w:r>
      <w:r w:rsidRPr="00502E73">
        <w:rPr>
          <w:rFonts w:ascii="Century" w:eastAsia="ＭＳ 明朝" w:hAnsi="Century"/>
          <w:color w:val="000000" w:themeColor="text1"/>
        </w:rPr>
        <w:t>日に開催された第</w:t>
      </w:r>
      <w:r w:rsidRPr="00502E73">
        <w:rPr>
          <w:rFonts w:ascii="Century" w:eastAsia="ＭＳ 明朝" w:hAnsi="Century"/>
          <w:color w:val="000000" w:themeColor="text1"/>
        </w:rPr>
        <w:t>789</w:t>
      </w:r>
      <w:r w:rsidRPr="00502E73">
        <w:rPr>
          <w:rFonts w:ascii="Century" w:eastAsia="ＭＳ 明朝" w:hAnsi="Century"/>
          <w:color w:val="000000" w:themeColor="text1"/>
        </w:rPr>
        <w:t>回及び第</w:t>
      </w:r>
      <w:r w:rsidRPr="00502E73">
        <w:rPr>
          <w:rFonts w:ascii="Century" w:eastAsia="ＭＳ 明朝" w:hAnsi="Century"/>
          <w:color w:val="000000" w:themeColor="text1"/>
        </w:rPr>
        <w:t>790</w:t>
      </w:r>
      <w:r w:rsidRPr="00502E73">
        <w:rPr>
          <w:rFonts w:ascii="Century" w:eastAsia="ＭＳ 明朝" w:hAnsi="Century"/>
          <w:color w:val="000000" w:themeColor="text1"/>
        </w:rPr>
        <w:t>回会合</w:t>
      </w:r>
      <w:r w:rsidRPr="00502E73">
        <w:rPr>
          <w:rStyle w:val="ac"/>
          <w:rFonts w:ascii="Century" w:eastAsia="ＭＳ 明朝" w:hAnsi="Century"/>
          <w:color w:val="000000" w:themeColor="text1"/>
        </w:rPr>
        <w:footnoteReference w:id="2"/>
      </w:r>
      <w:r w:rsidRPr="00502E73">
        <w:rPr>
          <w:rFonts w:ascii="Century" w:eastAsia="ＭＳ 明朝" w:hAnsi="Century"/>
          <w:color w:val="000000" w:themeColor="text1"/>
        </w:rPr>
        <w:t>において、</w:t>
      </w:r>
      <w:r w:rsidR="00017CE6" w:rsidRPr="00502E73">
        <w:rPr>
          <w:rFonts w:ascii="Century" w:eastAsia="ＭＳ 明朝" w:hAnsi="Century"/>
          <w:color w:val="000000" w:themeColor="text1"/>
        </w:rPr>
        <w:t>朝鮮民主主義人民共和国</w:t>
      </w:r>
      <w:r w:rsidR="00017CE6" w:rsidRPr="00502E73">
        <w:rPr>
          <w:rFonts w:ascii="Century" w:eastAsia="ＭＳ 明朝" w:hAnsi="Century"/>
          <w:color w:val="000000" w:themeColor="text1"/>
          <w:lang w:eastAsia="ja-JP"/>
        </w:rPr>
        <w:t>（以下、</w:t>
      </w:r>
      <w:r w:rsidR="00675EB5" w:rsidRPr="00502E73">
        <w:rPr>
          <w:rFonts w:ascii="Century" w:eastAsia="ＭＳ 明朝" w:hAnsi="Century"/>
          <w:color w:val="000000" w:themeColor="text1"/>
        </w:rPr>
        <w:t>北朝鮮</w:t>
      </w:r>
      <w:r w:rsidR="00017CE6" w:rsidRPr="00502E73">
        <w:rPr>
          <w:rFonts w:ascii="Century" w:eastAsia="ＭＳ 明朝" w:hAnsi="Century"/>
          <w:color w:val="000000" w:themeColor="text1"/>
          <w:lang w:eastAsia="ja-JP"/>
        </w:rPr>
        <w:t>）</w:t>
      </w:r>
      <w:r w:rsidRPr="00502E73">
        <w:rPr>
          <w:rFonts w:ascii="Century" w:eastAsia="ＭＳ 明朝" w:hAnsi="Century"/>
          <w:color w:val="000000" w:themeColor="text1"/>
        </w:rPr>
        <w:t>の初回報告</w:t>
      </w:r>
      <w:r w:rsidR="00164E8D" w:rsidRPr="00502E73">
        <w:rPr>
          <w:rStyle w:val="ac"/>
          <w:rFonts w:ascii="Century" w:eastAsia="ＭＳ 明朝" w:hAnsi="Century"/>
          <w:color w:val="000000" w:themeColor="text1"/>
        </w:rPr>
        <w:footnoteReference w:id="3"/>
      </w:r>
      <w:r w:rsidRPr="00502E73">
        <w:rPr>
          <w:rFonts w:ascii="Century" w:eastAsia="ＭＳ 明朝" w:hAnsi="Century"/>
          <w:color w:val="000000" w:themeColor="text1"/>
        </w:rPr>
        <w:t>を検討した。本</w:t>
      </w:r>
      <w:r w:rsidR="007B4DCF" w:rsidRPr="00502E73">
        <w:rPr>
          <w:rFonts w:ascii="Century" w:eastAsia="ＭＳ 明朝" w:hAnsi="Century"/>
          <w:color w:val="000000" w:themeColor="text1"/>
        </w:rPr>
        <w:t>総括所見</w:t>
      </w:r>
      <w:r w:rsidRPr="00502E73">
        <w:rPr>
          <w:rFonts w:ascii="Century" w:eastAsia="ＭＳ 明朝" w:hAnsi="Century"/>
          <w:color w:val="000000" w:themeColor="text1"/>
        </w:rPr>
        <w:t>は、</w:t>
      </w:r>
      <w:r w:rsidRPr="00502E73">
        <w:rPr>
          <w:rFonts w:ascii="Century" w:eastAsia="ＭＳ 明朝" w:hAnsi="Century"/>
          <w:color w:val="000000" w:themeColor="text1"/>
        </w:rPr>
        <w:t>2025</w:t>
      </w:r>
      <w:r w:rsidRPr="00502E73">
        <w:rPr>
          <w:rFonts w:ascii="Century" w:eastAsia="ＭＳ 明朝" w:hAnsi="Century"/>
          <w:color w:val="000000" w:themeColor="text1"/>
        </w:rPr>
        <w:t>年</w:t>
      </w:r>
      <w:r w:rsidRPr="00502E73">
        <w:rPr>
          <w:rFonts w:ascii="Century" w:eastAsia="ＭＳ 明朝" w:hAnsi="Century"/>
          <w:color w:val="000000" w:themeColor="text1"/>
        </w:rPr>
        <w:t>8</w:t>
      </w:r>
      <w:r w:rsidRPr="00502E73">
        <w:rPr>
          <w:rFonts w:ascii="Century" w:eastAsia="ＭＳ 明朝" w:hAnsi="Century"/>
          <w:color w:val="000000" w:themeColor="text1"/>
        </w:rPr>
        <w:t>月</w:t>
      </w:r>
      <w:r w:rsidRPr="00502E73">
        <w:rPr>
          <w:rFonts w:ascii="Century" w:eastAsia="ＭＳ 明朝" w:hAnsi="Century"/>
          <w:color w:val="000000" w:themeColor="text1"/>
        </w:rPr>
        <w:t>19</w:t>
      </w:r>
      <w:r w:rsidRPr="00502E73">
        <w:rPr>
          <w:rFonts w:ascii="Century" w:eastAsia="ＭＳ 明朝" w:hAnsi="Century"/>
          <w:color w:val="000000" w:themeColor="text1"/>
        </w:rPr>
        <w:t>日に開催された第</w:t>
      </w:r>
      <w:r w:rsidRPr="00502E73">
        <w:rPr>
          <w:rFonts w:ascii="Century" w:eastAsia="ＭＳ 明朝" w:hAnsi="Century"/>
          <w:color w:val="000000" w:themeColor="text1"/>
        </w:rPr>
        <w:t>800</w:t>
      </w:r>
      <w:r w:rsidRPr="00502E73">
        <w:rPr>
          <w:rFonts w:ascii="Century" w:eastAsia="ＭＳ 明朝" w:hAnsi="Century"/>
          <w:color w:val="000000" w:themeColor="text1"/>
        </w:rPr>
        <w:t>回会合において採択された。</w:t>
      </w:r>
    </w:p>
    <w:p w14:paraId="1ACD195F" w14:textId="78F544D4" w:rsidR="004C41BE" w:rsidRPr="00502E73" w:rsidRDefault="004C41BE" w:rsidP="005F6A4E">
      <w:pPr>
        <w:pStyle w:val="SingleTxtG"/>
        <w:spacing w:after="0"/>
        <w:ind w:left="567" w:right="567"/>
        <w:rPr>
          <w:rFonts w:ascii="Century" w:eastAsia="ＭＳ 明朝" w:hAnsi="Century"/>
          <w:color w:val="000000" w:themeColor="text1"/>
          <w:lang w:eastAsia="ja-JP"/>
        </w:rPr>
      </w:pPr>
      <w:r w:rsidRPr="00502E73">
        <w:rPr>
          <w:rFonts w:ascii="Century" w:eastAsia="ＭＳ 明朝" w:hAnsi="Century"/>
          <w:color w:val="000000" w:themeColor="text1"/>
        </w:rPr>
        <w:t>2.</w:t>
      </w:r>
      <w:r w:rsidRPr="00502E73">
        <w:rPr>
          <w:rFonts w:ascii="Century" w:eastAsia="ＭＳ 明朝" w:hAnsi="Century"/>
          <w:color w:val="000000" w:themeColor="text1"/>
        </w:rPr>
        <w:tab/>
      </w:r>
      <w:r w:rsidRPr="00502E73">
        <w:rPr>
          <w:rFonts w:ascii="Century" w:eastAsia="ＭＳ 明朝" w:hAnsi="Century"/>
          <w:color w:val="000000" w:themeColor="text1"/>
        </w:rPr>
        <w:t>委員会は、委員会の報告ガイドラインに従って作成された</w:t>
      </w:r>
      <w:r w:rsidR="00675EB5" w:rsidRPr="00502E73">
        <w:rPr>
          <w:rFonts w:ascii="Century" w:eastAsia="ＭＳ 明朝" w:hAnsi="Century"/>
          <w:color w:val="000000" w:themeColor="text1"/>
        </w:rPr>
        <w:t>北朝鮮</w:t>
      </w:r>
      <w:r w:rsidRPr="00502E73">
        <w:rPr>
          <w:rFonts w:ascii="Century" w:eastAsia="ＭＳ 明朝" w:hAnsi="Century"/>
          <w:color w:val="000000" w:themeColor="text1"/>
        </w:rPr>
        <w:t>の初回報告を歓迎し、委員会が作成した</w:t>
      </w:r>
      <w:r w:rsidR="00164E8D" w:rsidRPr="00502E73">
        <w:rPr>
          <w:rFonts w:ascii="Century" w:eastAsia="ＭＳ 明朝" w:hAnsi="Century"/>
          <w:color w:val="000000" w:themeColor="text1"/>
          <w:lang w:eastAsia="ja-JP"/>
        </w:rPr>
        <w:t>事前質問事項</w:t>
      </w:r>
      <w:r w:rsidR="00164E8D" w:rsidRPr="00502E73">
        <w:rPr>
          <w:rStyle w:val="ac"/>
          <w:rFonts w:ascii="Century" w:eastAsia="ＭＳ 明朝" w:hAnsi="Century"/>
          <w:color w:val="000000" w:themeColor="text1"/>
        </w:rPr>
        <w:footnoteReference w:id="4"/>
      </w:r>
      <w:r w:rsidRPr="00502E73">
        <w:rPr>
          <w:rFonts w:ascii="Century" w:eastAsia="ＭＳ 明朝" w:hAnsi="Century"/>
          <w:color w:val="000000" w:themeColor="text1"/>
        </w:rPr>
        <w:t>に対する締約国の書面による回答</w:t>
      </w:r>
      <w:r w:rsidR="00164E8D" w:rsidRPr="00502E73">
        <w:rPr>
          <w:rStyle w:val="ac"/>
          <w:rFonts w:ascii="Century" w:eastAsia="ＭＳ 明朝" w:hAnsi="Century"/>
          <w:color w:val="000000" w:themeColor="text1"/>
        </w:rPr>
        <w:footnoteReference w:id="5"/>
      </w:r>
      <w:r w:rsidRPr="00502E73">
        <w:rPr>
          <w:rFonts w:ascii="Century" w:eastAsia="ＭＳ 明朝" w:hAnsi="Century"/>
          <w:color w:val="000000" w:themeColor="text1"/>
        </w:rPr>
        <w:t>に感謝する。</w:t>
      </w:r>
    </w:p>
    <w:p w14:paraId="63E7D2EC" w14:textId="07C60668" w:rsidR="00761DA2" w:rsidRPr="00502E73" w:rsidRDefault="00761DA2" w:rsidP="00A17DCE">
      <w:pPr>
        <w:pStyle w:val="SingleTxtG"/>
        <w:spacing w:afterLines="50" w:line="240" w:lineRule="exact"/>
        <w:ind w:left="567" w:right="567"/>
        <w:rPr>
          <w:rFonts w:ascii="Century" w:eastAsia="ＭＳ 明朝" w:hAnsi="Century"/>
          <w:color w:val="000000" w:themeColor="text1"/>
          <w:sz w:val="18"/>
          <w:szCs w:val="18"/>
          <w:lang w:eastAsia="ja-JP"/>
        </w:rPr>
      </w:pPr>
      <w:r w:rsidRPr="00502E73">
        <w:rPr>
          <w:rFonts w:ascii="Century" w:eastAsia="ＭＳ 明朝" w:hAnsi="Century"/>
          <w:color w:val="000000" w:themeColor="text1"/>
          <w:sz w:val="18"/>
          <w:szCs w:val="18"/>
          <w:lang w:eastAsia="ja-JP"/>
        </w:rPr>
        <w:t>（訳注　原英文と翻訳文で文の</w:t>
      </w:r>
      <w:r w:rsidR="003E380B" w:rsidRPr="00502E73">
        <w:rPr>
          <w:rFonts w:ascii="Century" w:eastAsia="ＭＳ 明朝" w:hAnsi="Century" w:hint="eastAsia"/>
          <w:color w:val="000000" w:themeColor="text1"/>
          <w:sz w:val="18"/>
          <w:szCs w:val="18"/>
          <w:lang w:eastAsia="ja-JP"/>
        </w:rPr>
        <w:t>構造</w:t>
      </w:r>
      <w:r w:rsidRPr="00502E73">
        <w:rPr>
          <w:rFonts w:ascii="Century" w:eastAsia="ＭＳ 明朝" w:hAnsi="Century"/>
          <w:color w:val="000000" w:themeColor="text1"/>
          <w:sz w:val="18"/>
          <w:szCs w:val="18"/>
          <w:lang w:eastAsia="ja-JP"/>
        </w:rPr>
        <w:t>が異なるため、</w:t>
      </w:r>
      <w:r w:rsidR="00A17DCE" w:rsidRPr="00502E73">
        <w:rPr>
          <w:rFonts w:ascii="Century" w:eastAsia="ＭＳ 明朝" w:hAnsi="Century"/>
          <w:color w:val="000000" w:themeColor="text1"/>
          <w:sz w:val="18"/>
          <w:szCs w:val="18"/>
          <w:lang w:eastAsia="ja-JP"/>
        </w:rPr>
        <w:t>やむを得ず、</w:t>
      </w:r>
      <w:r w:rsidRPr="00502E73">
        <w:rPr>
          <w:rFonts w:ascii="Century" w:eastAsia="ＭＳ 明朝" w:hAnsi="Century"/>
          <w:color w:val="000000" w:themeColor="text1"/>
          <w:sz w:val="18"/>
          <w:szCs w:val="18"/>
          <w:lang w:eastAsia="ja-JP"/>
        </w:rPr>
        <w:t>脚注番号</w:t>
      </w:r>
      <w:r w:rsidR="00A17DCE" w:rsidRPr="00502E73">
        <w:rPr>
          <w:rFonts w:ascii="Century" w:eastAsia="ＭＳ 明朝" w:hAnsi="Century"/>
          <w:color w:val="000000" w:themeColor="text1"/>
          <w:sz w:val="18"/>
          <w:szCs w:val="18"/>
          <w:lang w:eastAsia="ja-JP"/>
        </w:rPr>
        <w:t>1</w:t>
      </w:r>
      <w:r w:rsidR="00A17DCE" w:rsidRPr="00502E73">
        <w:rPr>
          <w:rFonts w:ascii="Century" w:eastAsia="ＭＳ 明朝" w:hAnsi="Century"/>
          <w:color w:val="000000" w:themeColor="text1"/>
          <w:sz w:val="18"/>
          <w:szCs w:val="18"/>
          <w:lang w:eastAsia="ja-JP"/>
        </w:rPr>
        <w:t>と</w:t>
      </w:r>
      <w:r w:rsidR="00A17DCE" w:rsidRPr="00502E73">
        <w:rPr>
          <w:rFonts w:ascii="Century" w:eastAsia="ＭＳ 明朝" w:hAnsi="Century"/>
          <w:color w:val="000000" w:themeColor="text1"/>
          <w:sz w:val="18"/>
          <w:szCs w:val="18"/>
          <w:lang w:eastAsia="ja-JP"/>
        </w:rPr>
        <w:t>2</w:t>
      </w:r>
      <w:r w:rsidR="00A17DCE" w:rsidRPr="00502E73">
        <w:rPr>
          <w:rFonts w:ascii="Century" w:eastAsia="ＭＳ 明朝" w:hAnsi="Century"/>
          <w:color w:val="000000" w:themeColor="text1"/>
          <w:sz w:val="18"/>
          <w:szCs w:val="18"/>
          <w:lang w:eastAsia="ja-JP"/>
        </w:rPr>
        <w:t>が原英文と入れ替わっている。脚注番号</w:t>
      </w:r>
      <w:r w:rsidR="00A17DCE" w:rsidRPr="00502E73">
        <w:rPr>
          <w:rFonts w:ascii="Century" w:eastAsia="ＭＳ 明朝" w:hAnsi="Century"/>
          <w:color w:val="000000" w:themeColor="text1"/>
          <w:sz w:val="18"/>
          <w:szCs w:val="18"/>
          <w:lang w:eastAsia="ja-JP"/>
        </w:rPr>
        <w:t>3</w:t>
      </w:r>
      <w:r w:rsidR="00A17DCE" w:rsidRPr="00502E73">
        <w:rPr>
          <w:rFonts w:ascii="Century" w:eastAsia="ＭＳ 明朝" w:hAnsi="Century"/>
          <w:color w:val="000000" w:themeColor="text1"/>
          <w:sz w:val="18"/>
          <w:szCs w:val="18"/>
          <w:lang w:eastAsia="ja-JP"/>
        </w:rPr>
        <w:t>と</w:t>
      </w:r>
      <w:r w:rsidR="00A17DCE" w:rsidRPr="00502E73">
        <w:rPr>
          <w:rFonts w:ascii="Century" w:eastAsia="ＭＳ 明朝" w:hAnsi="Century"/>
          <w:color w:val="000000" w:themeColor="text1"/>
          <w:sz w:val="18"/>
          <w:szCs w:val="18"/>
          <w:lang w:eastAsia="ja-JP"/>
        </w:rPr>
        <w:t>4</w:t>
      </w:r>
      <w:r w:rsidR="00A17DCE" w:rsidRPr="00502E73">
        <w:rPr>
          <w:rFonts w:ascii="Century" w:eastAsia="ＭＳ 明朝" w:hAnsi="Century"/>
          <w:color w:val="000000" w:themeColor="text1"/>
          <w:sz w:val="18"/>
          <w:szCs w:val="18"/>
          <w:lang w:eastAsia="ja-JP"/>
        </w:rPr>
        <w:t>も同様。）</w:t>
      </w:r>
    </w:p>
    <w:p w14:paraId="49532475" w14:textId="6C19C346" w:rsidR="004C41BE" w:rsidRPr="00502E73" w:rsidRDefault="004C41BE" w:rsidP="007B4DCF">
      <w:pPr>
        <w:pStyle w:val="SingleTxtG"/>
        <w:ind w:left="567" w:right="567"/>
        <w:rPr>
          <w:rFonts w:ascii="Century" w:eastAsia="ＭＳ 明朝" w:hAnsi="Century"/>
          <w:color w:val="000000" w:themeColor="text1"/>
        </w:rPr>
      </w:pPr>
      <w:r w:rsidRPr="00502E73">
        <w:rPr>
          <w:rFonts w:ascii="Century" w:eastAsia="ＭＳ 明朝" w:hAnsi="Century"/>
          <w:color w:val="000000" w:themeColor="text1"/>
        </w:rPr>
        <w:t>3.</w:t>
      </w:r>
      <w:r w:rsidRPr="00502E73">
        <w:rPr>
          <w:rFonts w:ascii="Century" w:eastAsia="ＭＳ 明朝" w:hAnsi="Century"/>
          <w:color w:val="000000" w:themeColor="text1"/>
        </w:rPr>
        <w:tab/>
      </w:r>
      <w:r w:rsidRPr="00502E73">
        <w:rPr>
          <w:rFonts w:ascii="Century" w:eastAsia="ＭＳ 明朝" w:hAnsi="Century"/>
          <w:color w:val="000000" w:themeColor="text1"/>
        </w:rPr>
        <w:t>委員会は、関連政府省庁の代表を含むハイレベル代表団との対話機会を得たこと、</w:t>
      </w:r>
      <w:r w:rsidR="0004472E" w:rsidRPr="00502E73">
        <w:rPr>
          <w:rFonts w:ascii="Century" w:eastAsia="ＭＳ 明朝" w:hAnsi="Century"/>
          <w:color w:val="000000" w:themeColor="text1"/>
          <w:lang w:eastAsia="ja-JP"/>
        </w:rPr>
        <w:t>また</w:t>
      </w:r>
      <w:r w:rsidRPr="00502E73">
        <w:rPr>
          <w:rFonts w:ascii="Century" w:eastAsia="ＭＳ 明朝" w:hAnsi="Century"/>
          <w:color w:val="000000" w:themeColor="text1"/>
        </w:rPr>
        <w:t>対話後に締約国が書面で提出した追加情報</w:t>
      </w:r>
      <w:r w:rsidR="00AD0590" w:rsidRPr="00502E73">
        <w:rPr>
          <w:rFonts w:ascii="Century" w:eastAsia="ＭＳ 明朝" w:hAnsi="Century"/>
          <w:color w:val="000000" w:themeColor="text1"/>
          <w:lang w:eastAsia="ja-JP"/>
        </w:rPr>
        <w:t>に感謝</w:t>
      </w:r>
      <w:r w:rsidRPr="00502E73">
        <w:rPr>
          <w:rFonts w:ascii="Century" w:eastAsia="ＭＳ 明朝" w:hAnsi="Century"/>
          <w:color w:val="000000" w:themeColor="text1"/>
        </w:rPr>
        <w:t>する。しかしながら、委員会は、締約国が対話</w:t>
      </w:r>
      <w:r w:rsidR="0004472E" w:rsidRPr="00502E73">
        <w:rPr>
          <w:rFonts w:ascii="Century" w:eastAsia="ＭＳ 明朝" w:hAnsi="Century"/>
          <w:color w:val="000000" w:themeColor="text1"/>
          <w:lang w:eastAsia="ja-JP"/>
        </w:rPr>
        <w:t>が</w:t>
      </w:r>
      <w:r w:rsidRPr="00502E73">
        <w:rPr>
          <w:rFonts w:ascii="Century" w:eastAsia="ＭＳ 明朝" w:hAnsi="Century"/>
          <w:color w:val="000000" w:themeColor="text1"/>
        </w:rPr>
        <w:t>偏った方法で実施</w:t>
      </w:r>
      <w:r w:rsidR="0004472E" w:rsidRPr="00502E73">
        <w:rPr>
          <w:rFonts w:ascii="Century" w:eastAsia="ＭＳ 明朝" w:hAnsi="Century"/>
          <w:color w:val="000000" w:themeColor="text1"/>
          <w:lang w:eastAsia="ja-JP"/>
        </w:rPr>
        <w:t>された</w:t>
      </w:r>
      <w:r w:rsidRPr="00502E73">
        <w:rPr>
          <w:rFonts w:ascii="Century" w:eastAsia="ＭＳ 明朝" w:hAnsi="Century"/>
          <w:color w:val="000000" w:themeColor="text1"/>
        </w:rPr>
        <w:t>と主張していること、及び対話中に提起された質問に対する締約国の回答</w:t>
      </w:r>
      <w:r w:rsidR="00AD0590" w:rsidRPr="00502E73">
        <w:rPr>
          <w:rFonts w:ascii="Century" w:eastAsia="ＭＳ 明朝" w:hAnsi="Century"/>
          <w:color w:val="000000" w:themeColor="text1"/>
          <w:lang w:eastAsia="ja-JP"/>
        </w:rPr>
        <w:t>の</w:t>
      </w:r>
      <w:r w:rsidRPr="00502E73">
        <w:rPr>
          <w:rFonts w:ascii="Century" w:eastAsia="ＭＳ 明朝" w:hAnsi="Century"/>
          <w:color w:val="000000" w:themeColor="text1"/>
        </w:rPr>
        <w:t>不足について遺憾の意を表明する。また、委員会は、締約国の障害者団体代表者と対話する機会が得られなかったことを遺憾に思う。</w:t>
      </w:r>
    </w:p>
    <w:p w14:paraId="15AA7945" w14:textId="77777777" w:rsidR="004C41BE" w:rsidRPr="00502E73" w:rsidRDefault="004C41BE" w:rsidP="004C41BE">
      <w:pPr>
        <w:pStyle w:val="HChG"/>
        <w:rPr>
          <w:rFonts w:ascii="Century" w:eastAsia="ＭＳ 明朝" w:hAnsi="Century"/>
          <w:color w:val="000000" w:themeColor="text1"/>
        </w:rPr>
      </w:pPr>
      <w:r w:rsidRPr="00502E73">
        <w:rPr>
          <w:rFonts w:ascii="Century" w:eastAsia="ＭＳ 明朝" w:hAnsi="Century"/>
          <w:color w:val="000000" w:themeColor="text1"/>
        </w:rPr>
        <w:tab/>
        <w:t>II.</w:t>
      </w:r>
      <w:r w:rsidRPr="00502E73">
        <w:rPr>
          <w:rFonts w:ascii="Century" w:eastAsia="ＭＳ 明朝" w:hAnsi="Century"/>
          <w:color w:val="000000" w:themeColor="text1"/>
        </w:rPr>
        <w:tab/>
      </w:r>
      <w:r w:rsidRPr="00502E73">
        <w:rPr>
          <w:rFonts w:ascii="Century" w:eastAsia="ＭＳ 明朝" w:hAnsi="Century"/>
          <w:color w:val="000000" w:themeColor="text1"/>
        </w:rPr>
        <w:t>肯定的な側面</w:t>
      </w:r>
      <w:r w:rsidRPr="00502E73" w:rsidDel="00EA21D9">
        <w:rPr>
          <w:rFonts w:ascii="Century" w:eastAsia="ＭＳ 明朝" w:hAnsi="Century"/>
          <w:color w:val="000000" w:themeColor="text1"/>
        </w:rPr>
        <w:t xml:space="preserve"> </w:t>
      </w:r>
    </w:p>
    <w:p w14:paraId="47FAFA99" w14:textId="33653FA7" w:rsidR="004C41BE" w:rsidRPr="00502E73" w:rsidRDefault="004C41BE" w:rsidP="00F11E52">
      <w:pPr>
        <w:pStyle w:val="SingleTxtG"/>
        <w:tabs>
          <w:tab w:val="clear" w:pos="2268"/>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4.</w:t>
      </w:r>
      <w:r w:rsidRPr="00502E73">
        <w:rPr>
          <w:rFonts w:ascii="Century" w:eastAsia="ＭＳ 明朝" w:hAnsi="Century"/>
          <w:color w:val="000000" w:themeColor="text1"/>
        </w:rPr>
        <w:tab/>
      </w:r>
      <w:r w:rsidRPr="00502E73">
        <w:rPr>
          <w:rFonts w:ascii="Century" w:eastAsia="ＭＳ 明朝" w:hAnsi="Century"/>
          <w:color w:val="000000" w:themeColor="text1"/>
        </w:rPr>
        <w:t>委員会は、締約国が条約を実施するために講じた措置を歓迎する。これには以下</w:t>
      </w:r>
      <w:r w:rsidR="0004472E" w:rsidRPr="00502E73">
        <w:rPr>
          <w:rFonts w:ascii="Century" w:eastAsia="ＭＳ 明朝" w:hAnsi="Century"/>
          <w:color w:val="000000" w:themeColor="text1"/>
          <w:lang w:eastAsia="ja-JP"/>
        </w:rPr>
        <w:t>のようなものがある</w:t>
      </w:r>
      <w:r w:rsidRPr="00502E73">
        <w:rPr>
          <w:rFonts w:ascii="Century" w:eastAsia="ＭＳ 明朝" w:hAnsi="Century"/>
          <w:color w:val="000000" w:themeColor="text1"/>
        </w:rPr>
        <w:t>：</w:t>
      </w:r>
    </w:p>
    <w:p w14:paraId="026C91B5" w14:textId="1282955C" w:rsidR="004C41BE" w:rsidRPr="00502E73" w:rsidRDefault="004C41BE" w:rsidP="00F11E52">
      <w:pPr>
        <w:pStyle w:val="SingleTxtG"/>
        <w:tabs>
          <w:tab w:val="clear" w:pos="2268"/>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t>2024</w:t>
      </w:r>
      <w:r w:rsidRPr="00502E73">
        <w:rPr>
          <w:rFonts w:ascii="Century" w:eastAsia="ＭＳ 明朝" w:hAnsi="Century"/>
          <w:color w:val="000000" w:themeColor="text1"/>
        </w:rPr>
        <w:t>年に、</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を蔑称する表現を削除</w:t>
      </w:r>
      <w:r w:rsidR="003440C7" w:rsidRPr="00502E73">
        <w:rPr>
          <w:rFonts w:ascii="Century" w:eastAsia="ＭＳ 明朝" w:hAnsi="Century"/>
          <w:color w:val="000000" w:themeColor="text1"/>
          <w:lang w:eastAsia="ja-JP"/>
        </w:rPr>
        <w:t>するために、</w:t>
      </w:r>
      <w:r w:rsidR="003440C7" w:rsidRPr="00502E73">
        <w:rPr>
          <w:rFonts w:ascii="Century" w:eastAsia="ＭＳ 明朝" w:hAnsi="Century"/>
          <w:color w:val="000000" w:themeColor="text1"/>
        </w:rPr>
        <w:t>憲法、刑法及び刑事訴訟法の改正を採択</w:t>
      </w:r>
      <w:r w:rsidRPr="00502E73">
        <w:rPr>
          <w:rFonts w:ascii="Century" w:eastAsia="ＭＳ 明朝" w:hAnsi="Century"/>
          <w:color w:val="000000" w:themeColor="text1"/>
        </w:rPr>
        <w:t>した；</w:t>
      </w:r>
    </w:p>
    <w:p w14:paraId="1A1E833B" w14:textId="36A89B6E" w:rsidR="004C41BE" w:rsidRPr="00502E73" w:rsidRDefault="004C41BE" w:rsidP="00F11E52">
      <w:pPr>
        <w:pStyle w:val="SingleTxtG"/>
        <w:tabs>
          <w:tab w:val="clear" w:pos="2268"/>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t>2019</w:t>
      </w:r>
      <w:r w:rsidRPr="00502E73">
        <w:rPr>
          <w:rFonts w:ascii="Century" w:eastAsia="ＭＳ 明朝" w:hAnsi="Century"/>
          <w:color w:val="000000" w:themeColor="text1"/>
        </w:rPr>
        <w:t>年に</w:t>
      </w:r>
      <w:r w:rsidR="00AD0590" w:rsidRPr="00502E73">
        <w:rPr>
          <w:rFonts w:ascii="Century" w:eastAsia="ＭＳ 明朝" w:hAnsi="Century"/>
          <w:color w:val="000000" w:themeColor="text1"/>
        </w:rPr>
        <w:t>朝鮮</w:t>
      </w:r>
      <w:r w:rsidRPr="00502E73">
        <w:rPr>
          <w:rFonts w:ascii="Century" w:eastAsia="ＭＳ 明朝" w:hAnsi="Century"/>
          <w:color w:val="000000" w:themeColor="text1"/>
        </w:rPr>
        <w:t>語の文字表記を</w:t>
      </w:r>
      <w:r w:rsidR="00AD0590" w:rsidRPr="00502E73">
        <w:rPr>
          <w:rFonts w:ascii="Century" w:eastAsia="ＭＳ 明朝" w:hAnsi="Century"/>
          <w:color w:val="000000" w:themeColor="text1"/>
        </w:rPr>
        <w:t>朝鮮</w:t>
      </w:r>
      <w:r w:rsidRPr="00502E73">
        <w:rPr>
          <w:rFonts w:ascii="Century" w:eastAsia="ＭＳ 明朝" w:hAnsi="Century"/>
          <w:color w:val="000000" w:themeColor="text1"/>
        </w:rPr>
        <w:t>点字に変換するプログラムを完了した；</w:t>
      </w:r>
    </w:p>
    <w:p w14:paraId="1F9D23F0" w14:textId="7D5F8D7E" w:rsidR="004C41BE" w:rsidRPr="00502E73" w:rsidRDefault="004C41BE" w:rsidP="00F11E52">
      <w:pPr>
        <w:pStyle w:val="SingleTxtG"/>
        <w:tabs>
          <w:tab w:val="clear" w:pos="2268"/>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(c)</w:t>
      </w:r>
      <w:r w:rsidRPr="00502E73">
        <w:rPr>
          <w:rFonts w:ascii="Century" w:eastAsia="ＭＳ 明朝" w:hAnsi="Century"/>
          <w:color w:val="000000" w:themeColor="text1"/>
        </w:rPr>
        <w:tab/>
      </w:r>
      <w:r w:rsidRPr="00502E73">
        <w:rPr>
          <w:rFonts w:ascii="Century" w:eastAsia="ＭＳ 明朝" w:hAnsi="Century"/>
          <w:color w:val="000000" w:themeColor="text1"/>
          <w:lang w:eastAsia="ko-KR"/>
        </w:rPr>
        <w:t>2017</w:t>
      </w:r>
      <w:r w:rsidRPr="00502E73">
        <w:rPr>
          <w:rFonts w:ascii="Century" w:eastAsia="ＭＳ 明朝" w:hAnsi="Century"/>
          <w:color w:val="000000" w:themeColor="text1"/>
          <w:lang w:eastAsia="ko-KR"/>
        </w:rPr>
        <w:t>年</w:t>
      </w:r>
      <w:r w:rsidRPr="00502E73">
        <w:rPr>
          <w:rFonts w:ascii="Century" w:eastAsia="ＭＳ 明朝" w:hAnsi="Century"/>
          <w:color w:val="000000" w:themeColor="text1"/>
          <w:lang w:eastAsia="ko-KR"/>
        </w:rPr>
        <w:t>5</w:t>
      </w:r>
      <w:r w:rsidRPr="00502E73">
        <w:rPr>
          <w:rFonts w:ascii="Century" w:eastAsia="ＭＳ 明朝" w:hAnsi="Century"/>
          <w:color w:val="000000" w:themeColor="text1"/>
          <w:lang w:eastAsia="ko-KR"/>
        </w:rPr>
        <w:t>月</w:t>
      </w:r>
      <w:r w:rsidR="003440C7" w:rsidRPr="00502E73">
        <w:rPr>
          <w:rFonts w:ascii="Century" w:eastAsia="ＭＳ 明朝" w:hAnsi="Century"/>
          <w:color w:val="000000" w:themeColor="text1"/>
          <w:lang w:eastAsia="ja-JP"/>
        </w:rPr>
        <w:t>に</w:t>
      </w:r>
      <w:r w:rsidRPr="00502E73">
        <w:rPr>
          <w:rFonts w:ascii="Century" w:eastAsia="ＭＳ 明朝" w:hAnsi="Century"/>
          <w:color w:val="000000" w:themeColor="text1"/>
          <w:lang w:eastAsia="ko-KR"/>
        </w:rPr>
        <w:t>、</w:t>
      </w:r>
      <w:r w:rsidR="006C0E03" w:rsidRPr="00502E73">
        <w:rPr>
          <w:rFonts w:ascii="Century" w:eastAsia="ＭＳ 明朝" w:hAnsi="Century"/>
          <w:color w:val="000000" w:themeColor="text1"/>
          <w:lang w:eastAsia="ko-KR"/>
        </w:rPr>
        <w:t>障害のある人</w:t>
      </w:r>
      <w:r w:rsidRPr="00502E73">
        <w:rPr>
          <w:rFonts w:ascii="Century" w:eastAsia="ＭＳ 明朝" w:hAnsi="Century"/>
          <w:color w:val="000000" w:themeColor="text1"/>
          <w:lang w:eastAsia="ko-KR"/>
        </w:rPr>
        <w:t>の権利に関する特別報告者</w:t>
      </w:r>
      <w:r w:rsidR="009E3FE3" w:rsidRPr="00502E73">
        <w:rPr>
          <w:rFonts w:ascii="Century" w:eastAsia="ＭＳ 明朝" w:hAnsi="Century" w:hint="eastAsia"/>
          <w:color w:val="000000" w:themeColor="text1"/>
          <w:lang w:eastAsia="ja-JP"/>
        </w:rPr>
        <w:t>（</w:t>
      </w:r>
      <w:r w:rsidR="009E3FE3" w:rsidRPr="00502E73">
        <w:rPr>
          <w:rFonts w:ascii="Century" w:eastAsia="ＭＳ 明朝" w:hAnsi="Century"/>
          <w:color w:val="000000" w:themeColor="text1"/>
          <w:sz w:val="18"/>
          <w:szCs w:val="18"/>
          <w:lang w:eastAsia="ja-JP"/>
        </w:rPr>
        <w:t>Special Rapporteur on the rights of persons with disabilities</w:t>
      </w:r>
      <w:r w:rsidR="009E3FE3" w:rsidRPr="00502E73">
        <w:rPr>
          <w:rFonts w:ascii="Century" w:eastAsia="ＭＳ 明朝" w:hAnsi="Century" w:hint="eastAsia"/>
          <w:color w:val="000000" w:themeColor="text1"/>
          <w:lang w:eastAsia="ja-JP"/>
        </w:rPr>
        <w:t>）</w:t>
      </w:r>
      <w:r w:rsidR="003440C7" w:rsidRPr="00502E73">
        <w:rPr>
          <w:rFonts w:ascii="Century" w:eastAsia="ＭＳ 明朝" w:hAnsi="Century"/>
          <w:color w:val="000000" w:themeColor="text1"/>
          <w:lang w:eastAsia="ja-JP"/>
        </w:rPr>
        <w:t>が</w:t>
      </w:r>
      <w:r w:rsidRPr="00502E73">
        <w:rPr>
          <w:rFonts w:ascii="Century" w:eastAsia="ＭＳ 明朝" w:hAnsi="Century"/>
          <w:color w:val="000000" w:themeColor="text1"/>
          <w:lang w:eastAsia="ko-KR"/>
        </w:rPr>
        <w:t>締約国</w:t>
      </w:r>
      <w:r w:rsidR="003440C7" w:rsidRPr="00502E73">
        <w:rPr>
          <w:rFonts w:ascii="Century" w:eastAsia="ＭＳ 明朝" w:hAnsi="Century"/>
          <w:color w:val="000000" w:themeColor="text1"/>
          <w:lang w:eastAsia="ja-JP"/>
        </w:rPr>
        <w:t>を</w:t>
      </w:r>
      <w:r w:rsidRPr="00502E73">
        <w:rPr>
          <w:rFonts w:ascii="Century" w:eastAsia="ＭＳ 明朝" w:hAnsi="Century"/>
          <w:color w:val="000000" w:themeColor="text1"/>
          <w:lang w:eastAsia="ko-KR"/>
        </w:rPr>
        <w:t>訪問</w:t>
      </w:r>
      <w:r w:rsidR="003440C7" w:rsidRPr="00502E73">
        <w:rPr>
          <w:rFonts w:ascii="Century" w:eastAsia="ＭＳ 明朝" w:hAnsi="Century"/>
          <w:color w:val="000000" w:themeColor="text1"/>
          <w:lang w:eastAsia="ja-JP"/>
        </w:rPr>
        <w:t>した</w:t>
      </w:r>
      <w:r w:rsidRPr="00502E73">
        <w:rPr>
          <w:rFonts w:ascii="Century" w:eastAsia="ＭＳ 明朝" w:hAnsi="Century"/>
          <w:color w:val="000000" w:themeColor="text1"/>
          <w:lang w:eastAsia="ko-KR"/>
        </w:rPr>
        <w:t>；</w:t>
      </w:r>
    </w:p>
    <w:p w14:paraId="6A786CD3" w14:textId="55C4265D" w:rsidR="004C41BE" w:rsidRPr="00502E73" w:rsidRDefault="004C41BE" w:rsidP="00F11E52">
      <w:pPr>
        <w:pStyle w:val="SingleTxtG"/>
        <w:tabs>
          <w:tab w:val="clear" w:pos="2268"/>
          <w:tab w:val="left" w:pos="993"/>
        </w:tabs>
        <w:ind w:left="567" w:right="567"/>
        <w:rPr>
          <w:rFonts w:ascii="Century" w:eastAsia="ＭＳ 明朝" w:hAnsi="Century"/>
          <w:color w:val="000000" w:themeColor="text1"/>
          <w:lang w:eastAsia="ko-KR"/>
        </w:rPr>
      </w:pPr>
      <w:r w:rsidRPr="00502E73">
        <w:rPr>
          <w:rFonts w:ascii="Century" w:eastAsia="ＭＳ 明朝" w:hAnsi="Century"/>
          <w:color w:val="000000" w:themeColor="text1"/>
          <w:lang w:eastAsia="ko-KR"/>
        </w:rPr>
        <w:tab/>
        <w:t>(d)</w:t>
      </w:r>
      <w:r w:rsidRPr="00502E73">
        <w:rPr>
          <w:rFonts w:ascii="Century" w:eastAsia="ＭＳ 明朝" w:hAnsi="Century"/>
          <w:color w:val="000000" w:themeColor="text1"/>
          <w:lang w:eastAsia="ko-KR"/>
        </w:rPr>
        <w:tab/>
        <w:t>2016</w:t>
      </w:r>
      <w:r w:rsidRPr="00502E73">
        <w:rPr>
          <w:rFonts w:ascii="Century" w:eastAsia="ＭＳ 明朝" w:hAnsi="Century"/>
          <w:color w:val="000000" w:themeColor="text1"/>
          <w:lang w:eastAsia="ko-KR"/>
        </w:rPr>
        <w:t>年から</w:t>
      </w:r>
      <w:r w:rsidRPr="00502E73">
        <w:rPr>
          <w:rFonts w:ascii="Century" w:eastAsia="ＭＳ 明朝" w:hAnsi="Century"/>
          <w:color w:val="000000" w:themeColor="text1"/>
          <w:lang w:eastAsia="ko-KR"/>
        </w:rPr>
        <w:t>2020</w:t>
      </w:r>
      <w:r w:rsidRPr="00502E73">
        <w:rPr>
          <w:rFonts w:ascii="Century" w:eastAsia="ＭＳ 明朝" w:hAnsi="Century"/>
          <w:color w:val="000000" w:themeColor="text1"/>
          <w:lang w:eastAsia="ko-KR"/>
        </w:rPr>
        <w:t>年にかけて、複数の職場</w:t>
      </w:r>
      <w:r w:rsidR="003440C7" w:rsidRPr="00502E73">
        <w:rPr>
          <w:rFonts w:ascii="Century" w:eastAsia="ＭＳ 明朝" w:hAnsi="Century"/>
          <w:color w:val="000000" w:themeColor="text1"/>
          <w:lang w:eastAsia="ja-JP"/>
        </w:rPr>
        <w:t>で</w:t>
      </w:r>
      <w:r w:rsidRPr="00502E73">
        <w:rPr>
          <w:rFonts w:ascii="Century" w:eastAsia="ＭＳ 明朝" w:hAnsi="Century"/>
          <w:color w:val="000000" w:themeColor="text1"/>
          <w:lang w:eastAsia="ko-KR"/>
        </w:rPr>
        <w:t>アクセシビリティの</w:t>
      </w:r>
      <w:r w:rsidR="003440C7" w:rsidRPr="00502E73">
        <w:rPr>
          <w:rFonts w:ascii="Century" w:eastAsia="ＭＳ 明朝" w:hAnsi="Century"/>
          <w:color w:val="000000" w:themeColor="text1"/>
          <w:lang w:eastAsia="ja-JP"/>
        </w:rPr>
        <w:t>バリアが</w:t>
      </w:r>
      <w:r w:rsidRPr="00502E73">
        <w:rPr>
          <w:rFonts w:ascii="Century" w:eastAsia="ＭＳ 明朝" w:hAnsi="Century"/>
          <w:color w:val="000000" w:themeColor="text1"/>
          <w:lang w:eastAsia="ko-KR"/>
        </w:rPr>
        <w:t>除去</w:t>
      </w:r>
      <w:r w:rsidR="003440C7" w:rsidRPr="00502E73">
        <w:rPr>
          <w:rFonts w:ascii="Century" w:eastAsia="ＭＳ 明朝" w:hAnsi="Century"/>
          <w:color w:val="000000" w:themeColor="text1"/>
          <w:lang w:eastAsia="ja-JP"/>
        </w:rPr>
        <w:t>された</w:t>
      </w:r>
      <w:r w:rsidRPr="00502E73">
        <w:rPr>
          <w:rFonts w:ascii="Century" w:eastAsia="ＭＳ 明朝" w:hAnsi="Century"/>
          <w:color w:val="000000" w:themeColor="text1"/>
          <w:lang w:eastAsia="ko-KR"/>
        </w:rPr>
        <w:t>；</w:t>
      </w:r>
    </w:p>
    <w:p w14:paraId="28F3D529" w14:textId="6100A6E8" w:rsidR="004C41BE" w:rsidRPr="00502E73" w:rsidRDefault="004C41BE" w:rsidP="00164E8D">
      <w:pPr>
        <w:pStyle w:val="21"/>
        <w:rPr>
          <w:rFonts w:ascii="Century" w:hAnsi="Century"/>
          <w:color w:val="000000" w:themeColor="text1"/>
        </w:rPr>
      </w:pPr>
      <w:r w:rsidRPr="00502E73">
        <w:rPr>
          <w:rFonts w:ascii="Century" w:hAnsi="Century"/>
          <w:color w:val="000000" w:themeColor="text1"/>
        </w:rPr>
        <w:t>(e</w:t>
      </w:r>
      <w:r w:rsidR="00F11E52" w:rsidRPr="00502E73">
        <w:rPr>
          <w:rFonts w:ascii="Century" w:hAnsi="Century"/>
          <w:color w:val="000000" w:themeColor="text1"/>
        </w:rPr>
        <w:t>)</w:t>
      </w:r>
      <w:r w:rsidRPr="00502E73">
        <w:rPr>
          <w:rFonts w:ascii="Century" w:hAnsi="Century"/>
          <w:color w:val="000000" w:themeColor="text1"/>
        </w:rPr>
        <w:tab/>
        <w:t>2016</w:t>
      </w:r>
      <w:r w:rsidRPr="00502E73">
        <w:rPr>
          <w:rFonts w:ascii="Century" w:hAnsi="Century"/>
          <w:color w:val="000000" w:themeColor="text1"/>
        </w:rPr>
        <w:t>年</w:t>
      </w:r>
      <w:r w:rsidRPr="00502E73">
        <w:rPr>
          <w:rFonts w:ascii="Century" w:hAnsi="Century"/>
          <w:color w:val="000000" w:themeColor="text1"/>
        </w:rPr>
        <w:t>12</w:t>
      </w:r>
      <w:r w:rsidRPr="00502E73">
        <w:rPr>
          <w:rFonts w:ascii="Century" w:hAnsi="Century"/>
          <w:color w:val="000000" w:themeColor="text1"/>
        </w:rPr>
        <w:t>月</w:t>
      </w:r>
      <w:r w:rsidR="003440C7" w:rsidRPr="00502E73">
        <w:rPr>
          <w:rFonts w:ascii="Century" w:hAnsi="Century"/>
          <w:color w:val="000000" w:themeColor="text1"/>
          <w:lang w:eastAsia="ja-JP"/>
        </w:rPr>
        <w:t>と</w:t>
      </w:r>
      <w:r w:rsidRPr="00502E73">
        <w:rPr>
          <w:rFonts w:ascii="Century" w:hAnsi="Century"/>
          <w:color w:val="000000" w:themeColor="text1"/>
        </w:rPr>
        <w:t>2017</w:t>
      </w:r>
      <w:r w:rsidRPr="00502E73">
        <w:rPr>
          <w:rFonts w:ascii="Century" w:hAnsi="Century"/>
          <w:color w:val="000000" w:themeColor="text1"/>
        </w:rPr>
        <w:t>年</w:t>
      </w:r>
      <w:r w:rsidRPr="00502E73">
        <w:rPr>
          <w:rFonts w:ascii="Century" w:hAnsi="Century"/>
          <w:color w:val="000000" w:themeColor="text1"/>
        </w:rPr>
        <w:t>2</w:t>
      </w:r>
      <w:r w:rsidRPr="00502E73">
        <w:rPr>
          <w:rFonts w:ascii="Century" w:hAnsi="Century"/>
          <w:color w:val="000000" w:themeColor="text1"/>
        </w:rPr>
        <w:t>月に、上級職員及び省庁連絡担当者向けに、条約</w:t>
      </w:r>
      <w:r w:rsidR="003440C7" w:rsidRPr="00502E73">
        <w:rPr>
          <w:rFonts w:ascii="Century" w:hAnsi="Century"/>
          <w:color w:val="000000" w:themeColor="text1"/>
          <w:lang w:eastAsia="ja-JP"/>
        </w:rPr>
        <w:t>や</w:t>
      </w:r>
      <w:r w:rsidRPr="00502E73">
        <w:rPr>
          <w:rFonts w:ascii="Century" w:hAnsi="Century"/>
          <w:color w:val="000000" w:themeColor="text1"/>
        </w:rPr>
        <w:t>バリアフリー環境に関する研修セッションを開催した。</w:t>
      </w:r>
    </w:p>
    <w:p w14:paraId="2D455F10" w14:textId="77777777" w:rsidR="004C41BE" w:rsidRPr="00502E73" w:rsidRDefault="004C41BE" w:rsidP="007B4DCF">
      <w:pPr>
        <w:pStyle w:val="HChG"/>
        <w:ind w:right="567"/>
        <w:rPr>
          <w:rFonts w:ascii="Century" w:eastAsia="ＭＳ 明朝" w:hAnsi="Century"/>
          <w:color w:val="000000" w:themeColor="text1"/>
        </w:rPr>
      </w:pPr>
      <w:r w:rsidRPr="00502E73">
        <w:rPr>
          <w:rFonts w:ascii="Century" w:eastAsia="ＭＳ 明朝" w:hAnsi="Century"/>
          <w:color w:val="000000" w:themeColor="text1"/>
        </w:rPr>
        <w:lastRenderedPageBreak/>
        <w:tab/>
        <w:t>III.</w:t>
      </w:r>
      <w:r w:rsidRPr="00502E73">
        <w:rPr>
          <w:rFonts w:ascii="Century" w:eastAsia="ＭＳ 明朝" w:hAnsi="Century"/>
          <w:color w:val="000000" w:themeColor="text1"/>
        </w:rPr>
        <w:tab/>
      </w:r>
      <w:r w:rsidRPr="00502E73">
        <w:rPr>
          <w:rFonts w:ascii="Century" w:eastAsia="ＭＳ 明朝" w:hAnsi="Century"/>
          <w:color w:val="000000" w:themeColor="text1"/>
        </w:rPr>
        <w:t>主な懸念事項及び勧告</w:t>
      </w:r>
    </w:p>
    <w:p w14:paraId="595CA222" w14:textId="18F12804" w:rsidR="004C41BE" w:rsidRPr="00502E73" w:rsidRDefault="004C41BE" w:rsidP="007B4DCF">
      <w:pPr>
        <w:pStyle w:val="H1G"/>
        <w:ind w:right="567"/>
        <w:rPr>
          <w:rFonts w:ascii="Century" w:eastAsia="ＭＳ 明朝" w:hAnsi="Century"/>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color w:val="000000" w:themeColor="text1"/>
        </w:rPr>
        <w:t>一般原則及び義務（第</w:t>
      </w:r>
      <w:r w:rsidRPr="00502E73">
        <w:rPr>
          <w:rFonts w:ascii="Century" w:eastAsia="ＭＳ 明朝" w:hAnsi="Century"/>
          <w:color w:val="000000" w:themeColor="text1"/>
        </w:rPr>
        <w:t>1</w:t>
      </w:r>
      <w:r w:rsidRPr="00502E73">
        <w:rPr>
          <w:rFonts w:ascii="Century" w:eastAsia="ＭＳ 明朝" w:hAnsi="Century"/>
          <w:color w:val="000000" w:themeColor="text1"/>
        </w:rPr>
        <w:t>～</w:t>
      </w:r>
      <w:r w:rsidRPr="00502E73">
        <w:rPr>
          <w:rFonts w:ascii="Century" w:eastAsia="ＭＳ 明朝" w:hAnsi="Century"/>
          <w:color w:val="000000" w:themeColor="text1"/>
        </w:rPr>
        <w:t>4</w:t>
      </w:r>
      <w:r w:rsidRPr="00502E73">
        <w:rPr>
          <w:rFonts w:ascii="Century" w:eastAsia="ＭＳ 明朝" w:hAnsi="Century"/>
          <w:color w:val="000000" w:themeColor="text1"/>
        </w:rPr>
        <w:t>条）</w:t>
      </w:r>
    </w:p>
    <w:p w14:paraId="51C4CA77" w14:textId="77777777" w:rsidR="004C41BE" w:rsidRPr="00502E73" w:rsidRDefault="004C41BE" w:rsidP="007B4DCF">
      <w:pPr>
        <w:pStyle w:val="SingleTxtG"/>
        <w:ind w:left="567" w:right="567"/>
        <w:rPr>
          <w:rFonts w:ascii="Century" w:eastAsia="ＭＳ 明朝" w:hAnsi="Century"/>
          <w:color w:val="000000" w:themeColor="text1"/>
        </w:rPr>
      </w:pPr>
      <w:r w:rsidRPr="00502E73">
        <w:rPr>
          <w:rFonts w:ascii="Century" w:eastAsia="ＭＳ 明朝" w:hAnsi="Century"/>
          <w:color w:val="000000" w:themeColor="text1"/>
        </w:rPr>
        <w:t>5.</w:t>
      </w:r>
      <w:r w:rsidRPr="00502E73">
        <w:rPr>
          <w:rFonts w:ascii="Century" w:eastAsia="ＭＳ 明朝" w:hAnsi="Century"/>
          <w:color w:val="000000" w:themeColor="text1"/>
        </w:rPr>
        <w:tab/>
      </w:r>
      <w:r w:rsidRPr="00502E73">
        <w:rPr>
          <w:rFonts w:ascii="Century" w:eastAsia="ＭＳ 明朝" w:hAnsi="Century"/>
          <w:color w:val="000000" w:themeColor="text1"/>
        </w:rPr>
        <w:t>委員会は以下の点について懸念している：</w:t>
      </w:r>
    </w:p>
    <w:p w14:paraId="05982873" w14:textId="6DEE854E" w:rsidR="004C41BE" w:rsidRPr="00502E73" w:rsidRDefault="004C41BE" w:rsidP="00F11E52">
      <w:pPr>
        <w:pStyle w:val="SingleTxtG"/>
        <w:tabs>
          <w:tab w:val="clear" w:pos="1701"/>
          <w:tab w:val="clear" w:pos="2268"/>
          <w:tab w:val="left" w:pos="993"/>
          <w:tab w:val="left" w:pos="1560"/>
        </w:tabs>
        <w:ind w:left="567" w:right="567"/>
        <w:rPr>
          <w:rFonts w:ascii="Century" w:eastAsia="ＭＳ 明朝" w:hAnsi="Century"/>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color w:val="000000" w:themeColor="text1"/>
        </w:rPr>
        <w:t>国内法及び政策（障害者権利保護促進法</w:t>
      </w:r>
      <w:r w:rsidR="00A17DCE" w:rsidRPr="00502E73">
        <w:rPr>
          <w:rFonts w:ascii="Century" w:eastAsia="ＭＳ 明朝" w:hAnsi="Century"/>
          <w:color w:val="000000" w:themeColor="text1"/>
          <w:lang w:eastAsia="ja-JP"/>
        </w:rPr>
        <w:t xml:space="preserve"> </w:t>
      </w:r>
      <w:r w:rsidR="00A17DCE" w:rsidRPr="00502E73">
        <w:rPr>
          <w:rFonts w:ascii="Century" w:eastAsia="ＭＳ 明朝" w:hAnsi="Century"/>
          <w:color w:val="000000" w:themeColor="text1"/>
          <w:sz w:val="18"/>
          <w:szCs w:val="18"/>
          <w:lang w:eastAsia="ja-JP"/>
        </w:rPr>
        <w:t>Law on the Protection and Promotion of the Rights of Persons with Disabilities</w:t>
      </w:r>
      <w:r w:rsidRPr="00502E73">
        <w:rPr>
          <w:rFonts w:ascii="Century" w:eastAsia="ＭＳ 明朝" w:hAnsi="Century"/>
          <w:color w:val="000000" w:themeColor="text1"/>
        </w:rPr>
        <w:t>を含む）が、条約及び障害に関する人権モデルと完全に</w:t>
      </w:r>
      <w:r w:rsidR="00675EB5" w:rsidRPr="00502E73">
        <w:rPr>
          <w:rFonts w:ascii="Century" w:eastAsia="ＭＳ 明朝" w:hAnsi="Century"/>
          <w:color w:val="000000" w:themeColor="text1"/>
          <w:lang w:eastAsia="ja-JP"/>
        </w:rPr>
        <w:t>は</w:t>
      </w:r>
      <w:r w:rsidRPr="00502E73">
        <w:rPr>
          <w:rFonts w:ascii="Century" w:eastAsia="ＭＳ 明朝" w:hAnsi="Century"/>
          <w:color w:val="000000" w:themeColor="text1"/>
        </w:rPr>
        <w:t>調和しておらず、依然として医</w:t>
      </w:r>
      <w:r w:rsidR="00675EB5" w:rsidRPr="00502E73">
        <w:rPr>
          <w:rFonts w:ascii="Century" w:eastAsia="ＭＳ 明朝" w:hAnsi="Century"/>
          <w:color w:val="000000" w:themeColor="text1"/>
          <w:lang w:eastAsia="ja-JP"/>
        </w:rPr>
        <w:t>学</w:t>
      </w:r>
      <w:r w:rsidRPr="00502E73">
        <w:rPr>
          <w:rFonts w:ascii="Century" w:eastAsia="ＭＳ 明朝" w:hAnsi="Century"/>
          <w:color w:val="000000" w:themeColor="text1"/>
        </w:rPr>
        <w:t>的・慈善的アプローチを反映している；</w:t>
      </w:r>
    </w:p>
    <w:p w14:paraId="395488DD" w14:textId="1F0D1781" w:rsidR="004C41BE" w:rsidRPr="00502E73" w:rsidRDefault="004C41BE" w:rsidP="00F11E52">
      <w:pPr>
        <w:pStyle w:val="SingleTxtG"/>
        <w:tabs>
          <w:tab w:val="clear" w:pos="1701"/>
          <w:tab w:val="clear" w:pos="2268"/>
          <w:tab w:val="left" w:pos="993"/>
          <w:tab w:val="left" w:pos="1560"/>
        </w:tabs>
        <w:ind w:left="567" w:right="567"/>
        <w:rPr>
          <w:rFonts w:ascii="Century" w:eastAsia="ＭＳ 明朝" w:hAnsi="Century"/>
          <w:color w:val="000000" w:themeColor="text1"/>
          <w:lang w:eastAsia="ja-JP"/>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color w:val="000000" w:themeColor="text1"/>
        </w:rPr>
        <w:t>障害者権利保護促進法が、特に</w:t>
      </w:r>
      <w:r w:rsidR="00F12C3C" w:rsidRPr="00502E73">
        <w:rPr>
          <w:rFonts w:ascii="Century" w:eastAsia="ＭＳ 明朝" w:hAnsi="Century" w:hint="eastAsia"/>
          <w:color w:val="000000" w:themeColor="text1"/>
          <w:lang w:eastAsia="ja-JP"/>
        </w:rPr>
        <w:t>農村部</w:t>
      </w:r>
      <w:r w:rsidR="007B0102" w:rsidRPr="00502E73">
        <w:rPr>
          <w:rFonts w:ascii="Century" w:eastAsia="ＭＳ 明朝" w:hAnsi="Century"/>
          <w:color w:val="000000" w:themeColor="text1"/>
          <w:lang w:eastAsia="ja-JP"/>
        </w:rPr>
        <w:t>や</w:t>
      </w:r>
      <w:r w:rsidRPr="00502E73">
        <w:rPr>
          <w:rFonts w:ascii="Century" w:eastAsia="ＭＳ 明朝" w:hAnsi="Century"/>
          <w:color w:val="000000" w:themeColor="text1"/>
        </w:rPr>
        <w:t>遠隔地域</w:t>
      </w:r>
      <w:r w:rsidR="007B0102" w:rsidRPr="00502E73">
        <w:rPr>
          <w:rFonts w:ascii="Century" w:eastAsia="ＭＳ 明朝" w:hAnsi="Century"/>
          <w:color w:val="000000" w:themeColor="text1"/>
          <w:lang w:eastAsia="ja-JP"/>
        </w:rPr>
        <w:t>で</w:t>
      </w:r>
      <w:r w:rsidRPr="00502E73">
        <w:rPr>
          <w:rFonts w:ascii="Century" w:eastAsia="ＭＳ 明朝" w:hAnsi="Century"/>
          <w:color w:val="000000" w:themeColor="text1"/>
        </w:rPr>
        <w:t>十分に実施されていないこと；</w:t>
      </w:r>
      <w:r w:rsidRPr="00502E73">
        <w:rPr>
          <w:rFonts w:ascii="Century" w:eastAsia="ＭＳ 明朝" w:hAnsi="Century"/>
          <w:color w:val="000000" w:themeColor="text1"/>
        </w:rPr>
        <w:t xml:space="preserve"> </w:t>
      </w:r>
    </w:p>
    <w:p w14:paraId="7B134BE4" w14:textId="1F91317A" w:rsidR="004C41BE" w:rsidRPr="00502E73" w:rsidRDefault="004C41BE" w:rsidP="00F11E52">
      <w:pPr>
        <w:pStyle w:val="SingleTxtG"/>
        <w:tabs>
          <w:tab w:val="clear" w:pos="1701"/>
          <w:tab w:val="clear" w:pos="2268"/>
          <w:tab w:val="left" w:pos="993"/>
          <w:tab w:val="left" w:pos="1560"/>
        </w:tabs>
        <w:ind w:left="567" w:right="567"/>
        <w:rPr>
          <w:rFonts w:ascii="Century" w:eastAsia="ＭＳ 明朝" w:hAnsi="Century"/>
          <w:color w:val="000000" w:themeColor="text1"/>
        </w:rPr>
      </w:pPr>
      <w:r w:rsidRPr="00502E73">
        <w:rPr>
          <w:rFonts w:ascii="Century" w:eastAsia="ＭＳ 明朝" w:hAnsi="Century"/>
          <w:color w:val="000000" w:themeColor="text1"/>
        </w:rPr>
        <w:tab/>
        <w:t>(c)</w:t>
      </w:r>
      <w:r w:rsidRPr="00502E73">
        <w:rPr>
          <w:rFonts w:ascii="Century" w:eastAsia="ＭＳ 明朝" w:hAnsi="Century"/>
          <w:color w:val="000000" w:themeColor="text1"/>
        </w:rPr>
        <w:tab/>
      </w:r>
      <w:r w:rsidRPr="00502E73">
        <w:rPr>
          <w:rFonts w:ascii="Century" w:eastAsia="ＭＳ 明朝" w:hAnsi="Century"/>
          <w:color w:val="000000" w:themeColor="text1"/>
        </w:rPr>
        <w:t>合理的配慮やユニバーサルデザイン</w:t>
      </w:r>
      <w:r w:rsidR="00675EB5" w:rsidRPr="00502E73">
        <w:rPr>
          <w:rFonts w:ascii="Century" w:eastAsia="ＭＳ 明朝" w:hAnsi="Century"/>
          <w:color w:val="000000" w:themeColor="text1"/>
          <w:lang w:eastAsia="ja-JP"/>
        </w:rPr>
        <w:t>などの</w:t>
      </w:r>
      <w:r w:rsidRPr="00502E73">
        <w:rPr>
          <w:rFonts w:ascii="Century" w:eastAsia="ＭＳ 明朝" w:hAnsi="Century"/>
          <w:color w:val="000000" w:themeColor="text1"/>
        </w:rPr>
        <w:t>条約の主要概念が法令で明確に定義されておらず、</w:t>
      </w:r>
      <w:r w:rsidR="00FA664C" w:rsidRPr="00502E73">
        <w:rPr>
          <w:rFonts w:ascii="Century" w:eastAsia="ＭＳ 明朝" w:hAnsi="Century"/>
          <w:color w:val="000000" w:themeColor="text1"/>
          <w:lang w:eastAsia="ja-JP"/>
        </w:rPr>
        <w:t>そのためこれらの</w:t>
      </w:r>
      <w:r w:rsidRPr="00502E73">
        <w:rPr>
          <w:rFonts w:ascii="Century" w:eastAsia="ＭＳ 明朝" w:hAnsi="Century"/>
          <w:color w:val="000000" w:themeColor="text1"/>
        </w:rPr>
        <w:t>適用に一貫性が欠けている；</w:t>
      </w:r>
    </w:p>
    <w:p w14:paraId="2E536037" w14:textId="544B80EF" w:rsidR="004C41BE" w:rsidRPr="00502E73" w:rsidRDefault="004C41BE" w:rsidP="00F11E52">
      <w:pPr>
        <w:pStyle w:val="SingleTxtG"/>
        <w:tabs>
          <w:tab w:val="clear" w:pos="1701"/>
          <w:tab w:val="clear" w:pos="2268"/>
          <w:tab w:val="left" w:pos="993"/>
          <w:tab w:val="left" w:pos="1560"/>
        </w:tabs>
        <w:ind w:left="567" w:right="567"/>
        <w:rPr>
          <w:rFonts w:ascii="Century" w:eastAsia="ＭＳ 明朝" w:hAnsi="Century"/>
          <w:color w:val="000000" w:themeColor="text1"/>
        </w:rPr>
      </w:pPr>
      <w:r w:rsidRPr="00502E73">
        <w:rPr>
          <w:rFonts w:ascii="Century" w:eastAsia="ＭＳ 明朝" w:hAnsi="Century"/>
          <w:color w:val="000000" w:themeColor="text1"/>
        </w:rPr>
        <w:tab/>
        <w:t>(d)</w:t>
      </w:r>
      <w:r w:rsidRPr="00502E73">
        <w:rPr>
          <w:rFonts w:ascii="Century" w:eastAsia="ＭＳ 明朝" w:hAnsi="Century"/>
          <w:color w:val="000000" w:themeColor="text1"/>
        </w:rPr>
        <w:tab/>
      </w:r>
      <w:r w:rsidRPr="00502E73">
        <w:rPr>
          <w:rFonts w:ascii="Century" w:eastAsia="ＭＳ 明朝" w:hAnsi="Century"/>
          <w:color w:val="000000" w:themeColor="text1"/>
        </w:rPr>
        <w:t>障害関連の法律・政策の策定、実施、監視</w:t>
      </w:r>
      <w:r w:rsidR="007B0102" w:rsidRPr="00502E73">
        <w:rPr>
          <w:rFonts w:ascii="Century" w:eastAsia="ＭＳ 明朝" w:hAnsi="Century"/>
          <w:color w:val="000000" w:themeColor="text1"/>
          <w:lang w:eastAsia="ja-JP"/>
        </w:rPr>
        <w:t>の際の</w:t>
      </w:r>
      <w:r w:rsidRPr="00502E73">
        <w:rPr>
          <w:rFonts w:ascii="Century" w:eastAsia="ＭＳ 明朝" w:hAnsi="Century"/>
          <w:color w:val="000000" w:themeColor="text1"/>
        </w:rPr>
        <w:t>、独立した障害者団体との緊密な協議や積極的な関与が不十分である；</w:t>
      </w:r>
    </w:p>
    <w:p w14:paraId="4F9EF785" w14:textId="3F64B87B" w:rsidR="004C41BE" w:rsidRPr="00502E73" w:rsidRDefault="004C41BE" w:rsidP="00F11E52">
      <w:pPr>
        <w:pStyle w:val="SingleTxtG"/>
        <w:tabs>
          <w:tab w:val="clear" w:pos="1701"/>
          <w:tab w:val="clear" w:pos="2268"/>
          <w:tab w:val="left" w:pos="993"/>
          <w:tab w:val="left" w:pos="1560"/>
        </w:tabs>
        <w:ind w:left="567" w:right="567"/>
        <w:rPr>
          <w:rFonts w:ascii="Century" w:eastAsia="ＭＳ 明朝" w:hAnsi="Century"/>
          <w:color w:val="000000" w:themeColor="text1"/>
        </w:rPr>
      </w:pPr>
      <w:r w:rsidRPr="00502E73">
        <w:rPr>
          <w:rFonts w:ascii="Century" w:eastAsia="ＭＳ 明朝" w:hAnsi="Century"/>
          <w:color w:val="000000" w:themeColor="text1"/>
        </w:rPr>
        <w:tab/>
        <w:t>(e)</w:t>
      </w:r>
      <w:r w:rsidRPr="00502E73">
        <w:rPr>
          <w:rFonts w:ascii="Century" w:eastAsia="ＭＳ 明朝" w:hAnsi="Century"/>
          <w:color w:val="000000" w:themeColor="text1"/>
        </w:rPr>
        <w:tab/>
      </w:r>
      <w:r w:rsidRPr="00502E73">
        <w:rPr>
          <w:rFonts w:ascii="Century" w:eastAsia="ＭＳ 明朝" w:hAnsi="Century"/>
          <w:color w:val="000000" w:themeColor="text1"/>
        </w:rPr>
        <w:t>障害のある人（</w:t>
      </w:r>
      <w:r w:rsidR="0018106B" w:rsidRPr="00502E73">
        <w:rPr>
          <w:rFonts w:ascii="Century" w:eastAsia="ＭＳ 明朝" w:hAnsi="Century"/>
          <w:color w:val="000000" w:themeColor="text1"/>
          <w:lang w:eastAsia="ja-JP"/>
        </w:rPr>
        <w:t>特に</w:t>
      </w:r>
      <w:r w:rsidRPr="00502E73">
        <w:rPr>
          <w:rFonts w:ascii="Century" w:eastAsia="ＭＳ 明朝" w:hAnsi="Century"/>
          <w:color w:val="000000" w:themeColor="text1"/>
        </w:rPr>
        <w:t>拘禁</w:t>
      </w:r>
      <w:r w:rsidR="0018106B" w:rsidRPr="00502E73">
        <w:rPr>
          <w:rFonts w:ascii="Century" w:eastAsia="ＭＳ 明朝" w:hAnsi="Century"/>
          <w:color w:val="000000" w:themeColor="text1"/>
          <w:lang w:eastAsia="ja-JP"/>
        </w:rPr>
        <w:t>されている</w:t>
      </w:r>
      <w:r w:rsidRPr="00502E73">
        <w:rPr>
          <w:rFonts w:ascii="Century" w:eastAsia="ＭＳ 明朝" w:hAnsi="Century"/>
          <w:color w:val="000000" w:themeColor="text1"/>
        </w:rPr>
        <w:t>人）のための、アクセス可能で効果的かつ独立した苦情</w:t>
      </w:r>
      <w:r w:rsidR="00675EB5" w:rsidRPr="00502E73">
        <w:rPr>
          <w:rFonts w:ascii="Century" w:eastAsia="ＭＳ 明朝" w:hAnsi="Century"/>
          <w:color w:val="000000" w:themeColor="text1"/>
          <w:lang w:eastAsia="ja-JP"/>
        </w:rPr>
        <w:t>解決</w:t>
      </w:r>
      <w:r w:rsidRPr="00502E73">
        <w:rPr>
          <w:rFonts w:ascii="Century" w:eastAsia="ＭＳ 明朝" w:hAnsi="Century"/>
          <w:color w:val="000000" w:themeColor="text1"/>
        </w:rPr>
        <w:t>メカニズムが欠如している；</w:t>
      </w:r>
      <w:r w:rsidR="003E380B" w:rsidRPr="00502E73">
        <w:rPr>
          <w:rFonts w:ascii="Century" w:eastAsia="ＭＳ 明朝" w:hAnsi="Century"/>
          <w:color w:val="000000" w:themeColor="text1"/>
        </w:rPr>
        <w:t xml:space="preserve"> </w:t>
      </w:r>
    </w:p>
    <w:p w14:paraId="208A857B" w14:textId="4B845BC2" w:rsidR="004C41BE" w:rsidRPr="00502E73" w:rsidRDefault="004C41BE" w:rsidP="00F11E52">
      <w:pPr>
        <w:pStyle w:val="SingleTxtG"/>
        <w:tabs>
          <w:tab w:val="clear" w:pos="1701"/>
          <w:tab w:val="clear" w:pos="2268"/>
          <w:tab w:val="left" w:pos="993"/>
          <w:tab w:val="left" w:pos="1560"/>
        </w:tabs>
        <w:ind w:left="567" w:right="567"/>
        <w:rPr>
          <w:rFonts w:ascii="Century" w:eastAsia="ＭＳ 明朝" w:hAnsi="Century"/>
          <w:color w:val="000000" w:themeColor="text1"/>
        </w:rPr>
      </w:pPr>
      <w:r w:rsidRPr="00502E73">
        <w:rPr>
          <w:rFonts w:ascii="Century" w:eastAsia="ＭＳ 明朝" w:hAnsi="Century"/>
          <w:color w:val="000000" w:themeColor="text1"/>
        </w:rPr>
        <w:tab/>
        <w:t>(f)</w:t>
      </w:r>
      <w:r w:rsidRPr="00502E73">
        <w:rPr>
          <w:rFonts w:ascii="Century" w:eastAsia="ＭＳ 明朝" w:hAnsi="Century"/>
          <w:color w:val="000000" w:themeColor="text1"/>
        </w:rPr>
        <w:tab/>
      </w:r>
      <w:r w:rsidRPr="00502E73">
        <w:rPr>
          <w:rFonts w:ascii="Century" w:eastAsia="ＭＳ 明朝" w:hAnsi="Century"/>
          <w:color w:val="000000" w:themeColor="text1"/>
        </w:rPr>
        <w:t>条約の選択議定書の批准は依然として検討中である；</w:t>
      </w:r>
    </w:p>
    <w:p w14:paraId="7D2F8331" w14:textId="3D73D8B0" w:rsidR="004C41BE" w:rsidRPr="00502E73" w:rsidRDefault="004C41BE" w:rsidP="00F11E52">
      <w:pPr>
        <w:pStyle w:val="SingleTxtG"/>
        <w:tabs>
          <w:tab w:val="clear" w:pos="1701"/>
          <w:tab w:val="clear" w:pos="2268"/>
          <w:tab w:val="left" w:pos="993"/>
          <w:tab w:val="left" w:pos="1560"/>
        </w:tabs>
        <w:ind w:left="567" w:right="567"/>
        <w:rPr>
          <w:rFonts w:ascii="Century" w:eastAsia="ＭＳ 明朝" w:hAnsi="Century"/>
          <w:color w:val="000000" w:themeColor="text1"/>
          <w:lang w:eastAsia="ja-JP"/>
        </w:rPr>
      </w:pPr>
      <w:r w:rsidRPr="00502E73">
        <w:rPr>
          <w:rFonts w:ascii="Century" w:eastAsia="ＭＳ 明朝" w:hAnsi="Century"/>
          <w:color w:val="000000" w:themeColor="text1"/>
        </w:rPr>
        <w:tab/>
        <w:t>(g)</w:t>
      </w:r>
      <w:r w:rsidRPr="00502E73">
        <w:rPr>
          <w:rFonts w:ascii="Century" w:eastAsia="ＭＳ 明朝" w:hAnsi="Century"/>
          <w:color w:val="000000" w:themeColor="text1"/>
        </w:rPr>
        <w:tab/>
      </w:r>
      <w:r w:rsidR="006C0E03" w:rsidRPr="00502E73">
        <w:rPr>
          <w:rFonts w:ascii="Century" w:eastAsia="ＭＳ 明朝" w:hAnsi="Century"/>
          <w:color w:val="000000" w:themeColor="text1"/>
        </w:rPr>
        <w:t>障害のある人</w:t>
      </w:r>
      <w:r w:rsidR="006D4024" w:rsidRPr="00502E73">
        <w:rPr>
          <w:rFonts w:ascii="Century" w:eastAsia="ＭＳ 明朝" w:hAnsi="Century"/>
          <w:color w:val="000000" w:themeColor="text1"/>
          <w:lang w:eastAsia="ja-JP"/>
        </w:rPr>
        <w:t>の</w:t>
      </w:r>
      <w:r w:rsidRPr="00502E73">
        <w:rPr>
          <w:rFonts w:ascii="Century" w:eastAsia="ＭＳ 明朝" w:hAnsi="Century"/>
          <w:color w:val="000000" w:themeColor="text1"/>
        </w:rPr>
        <w:t>権利</w:t>
      </w:r>
      <w:r w:rsidR="00E878EA" w:rsidRPr="00502E73">
        <w:rPr>
          <w:rFonts w:ascii="Century" w:eastAsia="ＭＳ 明朝" w:hAnsi="Century"/>
          <w:color w:val="000000" w:themeColor="text1"/>
          <w:lang w:eastAsia="ja-JP"/>
        </w:rPr>
        <w:t>についての</w:t>
      </w:r>
      <w:r w:rsidRPr="00502E73">
        <w:rPr>
          <w:rFonts w:ascii="Century" w:eastAsia="ＭＳ 明朝" w:hAnsi="Century"/>
          <w:color w:val="000000" w:themeColor="text1"/>
        </w:rPr>
        <w:t>戦略</w:t>
      </w:r>
      <w:r w:rsidR="00675EB5" w:rsidRPr="00502E73">
        <w:rPr>
          <w:rFonts w:ascii="Century" w:eastAsia="ＭＳ 明朝" w:hAnsi="Century"/>
          <w:color w:val="000000" w:themeColor="text1"/>
          <w:lang w:eastAsia="ja-JP"/>
        </w:rPr>
        <w:t>的な</w:t>
      </w:r>
      <w:r w:rsidR="00675EB5" w:rsidRPr="00502E73">
        <w:rPr>
          <w:rFonts w:ascii="Century" w:eastAsia="ＭＳ 明朝" w:hAnsi="Century"/>
          <w:color w:val="000000" w:themeColor="text1"/>
        </w:rPr>
        <w:t>国家</w:t>
      </w:r>
      <w:r w:rsidRPr="00502E73">
        <w:rPr>
          <w:rFonts w:ascii="Century" w:eastAsia="ＭＳ 明朝" w:hAnsi="Century"/>
          <w:color w:val="000000" w:themeColor="text1"/>
        </w:rPr>
        <w:t>行動計画を実施するための、明確な目標、指標、予算配分を備えた期限付き計画が、</w:t>
      </w:r>
      <w:r w:rsidR="00E878EA" w:rsidRPr="00502E73">
        <w:rPr>
          <w:rFonts w:ascii="Century" w:eastAsia="ＭＳ 明朝" w:hAnsi="Century"/>
          <w:color w:val="000000" w:themeColor="text1"/>
        </w:rPr>
        <w:t>首都圏</w:t>
      </w:r>
      <w:r w:rsidR="00E878EA" w:rsidRPr="00502E73">
        <w:rPr>
          <w:rFonts w:ascii="Century" w:eastAsia="ＭＳ 明朝" w:hAnsi="Century"/>
          <w:color w:val="000000" w:themeColor="text1"/>
          <w:lang w:eastAsia="ja-JP"/>
        </w:rPr>
        <w:t>にも、それ以外の</w:t>
      </w:r>
      <w:r w:rsidRPr="00502E73">
        <w:rPr>
          <w:rFonts w:ascii="Century" w:eastAsia="ＭＳ 明朝" w:hAnsi="Century"/>
          <w:color w:val="000000" w:themeColor="text1"/>
        </w:rPr>
        <w:t>国家、</w:t>
      </w:r>
      <w:r w:rsidR="00282126" w:rsidRPr="00502E73">
        <w:rPr>
          <w:rFonts w:ascii="Century" w:eastAsia="ＭＳ 明朝" w:hAnsi="Century"/>
          <w:color w:val="000000" w:themeColor="text1"/>
          <w:lang w:eastAsia="ja-JP"/>
        </w:rPr>
        <w:t>道</w:t>
      </w:r>
      <w:r w:rsidRPr="00502E73">
        <w:rPr>
          <w:rFonts w:ascii="Century" w:eastAsia="ＭＳ 明朝" w:hAnsi="Century"/>
          <w:color w:val="000000" w:themeColor="text1"/>
        </w:rPr>
        <w:t>、地区、郡の各レベルで</w:t>
      </w:r>
      <w:r w:rsidR="00E878EA" w:rsidRPr="00502E73">
        <w:rPr>
          <w:rFonts w:ascii="Century" w:eastAsia="ＭＳ 明朝" w:hAnsi="Century"/>
          <w:color w:val="000000" w:themeColor="text1"/>
          <w:lang w:eastAsia="ja-JP"/>
        </w:rPr>
        <w:t>も</w:t>
      </w:r>
      <w:r w:rsidRPr="00502E73">
        <w:rPr>
          <w:rFonts w:ascii="Century" w:eastAsia="ＭＳ 明朝" w:hAnsi="Century"/>
          <w:color w:val="000000" w:themeColor="text1"/>
        </w:rPr>
        <w:t>存在しない。</w:t>
      </w:r>
    </w:p>
    <w:p w14:paraId="22C8E1E5" w14:textId="02E6A1F3" w:rsidR="004C41BE" w:rsidRPr="00502E73" w:rsidRDefault="004C41BE" w:rsidP="007B4DCF">
      <w:pPr>
        <w:pStyle w:val="SingleTxtG"/>
        <w:ind w:left="567" w:right="567"/>
        <w:rPr>
          <w:rFonts w:ascii="Century" w:eastAsia="ＭＳ 明朝" w:hAnsi="Century"/>
          <w:b/>
          <w:bCs/>
          <w:color w:val="000000" w:themeColor="text1"/>
          <w:lang w:eastAsia="ja-JP"/>
        </w:rPr>
      </w:pPr>
      <w:r w:rsidRPr="00502E73">
        <w:rPr>
          <w:rFonts w:ascii="Century" w:eastAsia="ＭＳ 明朝" w:hAnsi="Century"/>
          <w:color w:val="000000" w:themeColor="text1"/>
        </w:rPr>
        <w:t>6.</w:t>
      </w:r>
      <w:r w:rsidRPr="00502E73">
        <w:rPr>
          <w:rFonts w:ascii="Century" w:eastAsia="ＭＳ 明朝" w:hAnsi="Century"/>
          <w:color w:val="000000" w:themeColor="text1"/>
        </w:rPr>
        <w:tab/>
      </w:r>
      <w:r w:rsidRPr="00502E73">
        <w:rPr>
          <w:rFonts w:ascii="Century" w:eastAsia="ＭＳ 明朝" w:hAnsi="Century"/>
          <w:b/>
          <w:bCs/>
          <w:color w:val="000000" w:themeColor="text1"/>
        </w:rPr>
        <w:t>障害のある人（障害のある子どもを含む）が、その代表組織を通じて条約の実施及び監視に参加することに関する一般</w:t>
      </w:r>
      <w:r w:rsidR="00C82B24" w:rsidRPr="00502E73">
        <w:rPr>
          <w:rFonts w:ascii="Century" w:eastAsia="ＭＳ 明朝" w:hAnsi="Century"/>
          <w:b/>
          <w:bCs/>
          <w:color w:val="000000" w:themeColor="text1"/>
          <w:lang w:eastAsia="ja-JP"/>
        </w:rPr>
        <w:t>的</w:t>
      </w:r>
      <w:r w:rsidRPr="00502E73">
        <w:rPr>
          <w:rFonts w:ascii="Century" w:eastAsia="ＭＳ 明朝" w:hAnsi="Century"/>
          <w:b/>
          <w:bCs/>
          <w:color w:val="000000" w:themeColor="text1"/>
        </w:rPr>
        <w:t>意見第</w:t>
      </w:r>
      <w:r w:rsidRPr="00502E73">
        <w:rPr>
          <w:rFonts w:ascii="Century" w:eastAsia="ＭＳ 明朝" w:hAnsi="Century"/>
          <w:b/>
          <w:bCs/>
          <w:color w:val="000000" w:themeColor="text1"/>
        </w:rPr>
        <w:t>7</w:t>
      </w:r>
      <w:r w:rsidRPr="00502E73">
        <w:rPr>
          <w:rFonts w:ascii="Century" w:eastAsia="ＭＳ 明朝" w:hAnsi="Century"/>
          <w:b/>
          <w:bCs/>
          <w:color w:val="000000" w:themeColor="text1"/>
        </w:rPr>
        <w:t>号（</w:t>
      </w:r>
      <w:r w:rsidRPr="00502E73">
        <w:rPr>
          <w:rFonts w:ascii="Century" w:eastAsia="ＭＳ 明朝" w:hAnsi="Century"/>
          <w:b/>
          <w:bCs/>
          <w:color w:val="000000" w:themeColor="text1"/>
        </w:rPr>
        <w:t>2018</w:t>
      </w:r>
      <w:r w:rsidRPr="00502E73">
        <w:rPr>
          <w:rFonts w:ascii="Century" w:eastAsia="ＭＳ 明朝" w:hAnsi="Century"/>
          <w:b/>
          <w:bCs/>
          <w:color w:val="000000" w:themeColor="text1"/>
        </w:rPr>
        <w:t>年）を想起し、</w:t>
      </w:r>
      <w:r w:rsidR="00CB4346" w:rsidRPr="00502E73">
        <w:rPr>
          <w:rFonts w:ascii="Century" w:eastAsia="ＭＳ 明朝" w:hAnsi="Century"/>
          <w:b/>
          <w:bCs/>
          <w:color w:val="000000" w:themeColor="text1"/>
          <w:lang w:eastAsia="ja-JP"/>
        </w:rPr>
        <w:t>委員会は、締約国に対し、障害のある人（障害のある子どもを含む）の代表団体を通じて、彼らと密接に協議し、</w:t>
      </w:r>
      <w:r w:rsidR="000B0618" w:rsidRPr="00502E73">
        <w:rPr>
          <w:rFonts w:ascii="Century" w:eastAsia="ＭＳ 明朝" w:hAnsi="Century" w:hint="eastAsia"/>
          <w:b/>
          <w:bCs/>
          <w:color w:val="000000" w:themeColor="text1"/>
          <w:lang w:eastAsia="ja-JP"/>
        </w:rPr>
        <w:t>また</w:t>
      </w:r>
      <w:r w:rsidR="00CB4346" w:rsidRPr="00502E73">
        <w:rPr>
          <w:rFonts w:ascii="Century" w:eastAsia="ＭＳ 明朝" w:hAnsi="Century"/>
          <w:b/>
          <w:bCs/>
          <w:color w:val="000000" w:themeColor="text1"/>
          <w:lang w:eastAsia="ja-JP"/>
        </w:rPr>
        <w:t>その積極的な関与を得て、以下のことを行うよう勧告する</w:t>
      </w:r>
      <w:r w:rsidR="00CB4346" w:rsidRPr="00502E73">
        <w:rPr>
          <w:rFonts w:ascii="Century" w:eastAsia="ＭＳ 明朝" w:hAnsi="Century" w:hint="eastAsia"/>
          <w:b/>
          <w:bCs/>
          <w:color w:val="000000" w:themeColor="text1"/>
          <w:lang w:eastAsia="ja-JP"/>
        </w:rPr>
        <w:t>：</w:t>
      </w:r>
    </w:p>
    <w:p w14:paraId="0F8EC1AC" w14:textId="55EBCDB9"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b/>
          <w:bCs/>
          <w:color w:val="000000" w:themeColor="text1"/>
        </w:rPr>
        <w:t>障害認定プロセスを含む、障害関連の全ての法律</w:t>
      </w:r>
      <w:r w:rsidR="00E3516C" w:rsidRPr="00502E73">
        <w:rPr>
          <w:rFonts w:ascii="Century" w:eastAsia="ＭＳ 明朝" w:hAnsi="Century"/>
          <w:b/>
          <w:bCs/>
          <w:color w:val="000000" w:themeColor="text1"/>
          <w:lang w:eastAsia="ja-JP"/>
        </w:rPr>
        <w:t>と</w:t>
      </w:r>
      <w:r w:rsidRPr="00502E73">
        <w:rPr>
          <w:rFonts w:ascii="Century" w:eastAsia="ＭＳ 明朝" w:hAnsi="Century"/>
          <w:b/>
          <w:bCs/>
          <w:color w:val="000000" w:themeColor="text1"/>
        </w:rPr>
        <w:t>政策について</w:t>
      </w:r>
      <w:r w:rsidR="006C0E03" w:rsidRPr="00502E73">
        <w:rPr>
          <w:rFonts w:ascii="Century" w:eastAsia="ＭＳ 明朝" w:hAnsi="Century"/>
          <w:b/>
          <w:bCs/>
          <w:color w:val="000000" w:themeColor="text1"/>
          <w:lang w:eastAsia="ja-JP"/>
        </w:rPr>
        <w:t>総合</w:t>
      </w:r>
      <w:r w:rsidRPr="00502E73">
        <w:rPr>
          <w:rFonts w:ascii="Century" w:eastAsia="ＭＳ 明朝" w:hAnsi="Century"/>
          <w:b/>
          <w:bCs/>
          <w:color w:val="000000" w:themeColor="text1"/>
        </w:rPr>
        <w:t>的な見直しを行い、医</w:t>
      </w:r>
      <w:r w:rsidR="006C0E03" w:rsidRPr="00502E73">
        <w:rPr>
          <w:rFonts w:ascii="Century" w:eastAsia="ＭＳ 明朝" w:hAnsi="Century"/>
          <w:b/>
          <w:bCs/>
          <w:color w:val="000000" w:themeColor="text1"/>
          <w:lang w:eastAsia="ja-JP"/>
        </w:rPr>
        <w:t>学</w:t>
      </w:r>
      <w:r w:rsidRPr="00502E73">
        <w:rPr>
          <w:rFonts w:ascii="Century" w:eastAsia="ＭＳ 明朝" w:hAnsi="Century"/>
          <w:b/>
          <w:bCs/>
          <w:color w:val="000000" w:themeColor="text1"/>
        </w:rPr>
        <w:t>的・慈善的要素を排除し、障害の人権モデルとの完全な整合を確保する；</w:t>
      </w:r>
    </w:p>
    <w:p w14:paraId="72A88ECA" w14:textId="5D17E678"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b/>
          <w:bCs/>
          <w:color w:val="000000" w:themeColor="text1"/>
        </w:rPr>
        <w:t>障害者権利保護促進法を、農村部</w:t>
      </w:r>
      <w:r w:rsidR="00E3516C" w:rsidRPr="00502E73">
        <w:rPr>
          <w:rFonts w:ascii="Century" w:eastAsia="ＭＳ 明朝" w:hAnsi="Century"/>
          <w:b/>
          <w:bCs/>
          <w:color w:val="000000" w:themeColor="text1"/>
          <w:lang w:eastAsia="ja-JP"/>
        </w:rPr>
        <w:t>や</w:t>
      </w:r>
      <w:r w:rsidRPr="00502E73">
        <w:rPr>
          <w:rFonts w:ascii="Century" w:eastAsia="ＭＳ 明朝" w:hAnsi="Century"/>
          <w:b/>
          <w:bCs/>
          <w:color w:val="000000" w:themeColor="text1"/>
        </w:rPr>
        <w:t>遠隔地を含む全ての地域</w:t>
      </w:r>
      <w:r w:rsidR="00E3516C" w:rsidRPr="00502E73">
        <w:rPr>
          <w:rFonts w:ascii="Century" w:eastAsia="ＭＳ 明朝" w:hAnsi="Century"/>
          <w:b/>
          <w:bCs/>
          <w:color w:val="000000" w:themeColor="text1"/>
          <w:lang w:eastAsia="ja-JP"/>
        </w:rPr>
        <w:t>で</w:t>
      </w:r>
      <w:r w:rsidRPr="00502E73">
        <w:rPr>
          <w:rFonts w:ascii="Century" w:eastAsia="ＭＳ 明朝" w:hAnsi="Century"/>
          <w:b/>
          <w:bCs/>
          <w:color w:val="000000" w:themeColor="text1"/>
        </w:rPr>
        <w:t>完全に実施する；</w:t>
      </w:r>
    </w:p>
    <w:p w14:paraId="477ADB23" w14:textId="6393DC0D"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(c)</w:t>
      </w:r>
      <w:r w:rsidRPr="00502E73">
        <w:rPr>
          <w:rFonts w:ascii="Century" w:eastAsia="ＭＳ 明朝" w:hAnsi="Century"/>
          <w:color w:val="000000" w:themeColor="text1"/>
        </w:rPr>
        <w:tab/>
      </w:r>
      <w:r w:rsidRPr="00502E73">
        <w:rPr>
          <w:rFonts w:ascii="Century" w:eastAsia="ＭＳ 明朝" w:hAnsi="Century"/>
          <w:b/>
          <w:bCs/>
          <w:color w:val="000000" w:themeColor="text1"/>
        </w:rPr>
        <w:t>合理的配慮やユニバーサルデザイン</w:t>
      </w:r>
      <w:r w:rsidR="006C0E03" w:rsidRPr="00502E73">
        <w:rPr>
          <w:rFonts w:ascii="Century" w:eastAsia="ＭＳ 明朝" w:hAnsi="Century"/>
          <w:b/>
          <w:bCs/>
          <w:color w:val="000000" w:themeColor="text1"/>
          <w:lang w:eastAsia="ja-JP"/>
        </w:rPr>
        <w:t>などの</w:t>
      </w:r>
      <w:r w:rsidRPr="00502E73">
        <w:rPr>
          <w:rFonts w:ascii="Century" w:eastAsia="ＭＳ 明朝" w:hAnsi="Century"/>
          <w:b/>
          <w:bCs/>
          <w:color w:val="000000" w:themeColor="text1"/>
        </w:rPr>
        <w:t>主要概念について、関連する全ての法律・政策に明確な法的定義を導入し、その一貫した適用と執行を強化する；</w:t>
      </w:r>
    </w:p>
    <w:p w14:paraId="4F359C04" w14:textId="3A6DB86A" w:rsidR="004C41BE" w:rsidRPr="00502E73" w:rsidRDefault="004C41BE" w:rsidP="00F11E52">
      <w:pPr>
        <w:pStyle w:val="SingleTxtG"/>
        <w:tabs>
          <w:tab w:val="left" w:pos="993"/>
        </w:tabs>
        <w:ind w:left="567" w:right="567"/>
        <w:rPr>
          <w:rFonts w:ascii="Century" w:eastAsia="ＭＳ 明朝" w:hAnsi="Century"/>
          <w:b/>
          <w:bCs/>
          <w:color w:val="000000" w:themeColor="text1"/>
        </w:rPr>
      </w:pPr>
      <w:bookmarkStart w:id="0" w:name="_Hlk206358781"/>
      <w:r w:rsidRPr="00502E73">
        <w:rPr>
          <w:rFonts w:ascii="Century" w:eastAsia="ＭＳ 明朝" w:hAnsi="Century"/>
          <w:color w:val="000000" w:themeColor="text1"/>
        </w:rPr>
        <w:tab/>
        <w:t>(d)</w:t>
      </w:r>
      <w:r w:rsidRPr="00502E73">
        <w:rPr>
          <w:rFonts w:ascii="Century" w:eastAsia="ＭＳ 明朝" w:hAnsi="Century"/>
          <w:color w:val="000000" w:themeColor="text1"/>
        </w:rPr>
        <w:tab/>
      </w:r>
      <w:r w:rsidRPr="00502E73">
        <w:rPr>
          <w:rFonts w:ascii="Century" w:eastAsia="ＭＳ 明朝" w:hAnsi="Century"/>
          <w:b/>
          <w:bCs/>
          <w:color w:val="000000" w:themeColor="text1"/>
        </w:rPr>
        <w:t>障害関連の法律・政策の設計、実施、監視の全段階において、知的障害</w:t>
      </w:r>
      <w:r w:rsidR="006C0E03" w:rsidRPr="00502E73">
        <w:rPr>
          <w:rFonts w:ascii="Century" w:eastAsia="ＭＳ 明朝" w:hAnsi="Century"/>
          <w:b/>
          <w:bCs/>
          <w:color w:val="000000" w:themeColor="text1"/>
          <w:lang w:eastAsia="ja-JP"/>
        </w:rPr>
        <w:t>のある人、</w:t>
      </w:r>
      <w:r w:rsidRPr="00502E73">
        <w:rPr>
          <w:rFonts w:ascii="Century" w:eastAsia="ＭＳ 明朝" w:hAnsi="Century"/>
          <w:b/>
          <w:bCs/>
          <w:color w:val="000000" w:themeColor="text1"/>
        </w:rPr>
        <w:t>精神障害のある</w:t>
      </w:r>
      <w:r w:rsidR="006C0E03" w:rsidRPr="00502E73">
        <w:rPr>
          <w:rFonts w:ascii="Century" w:eastAsia="ＭＳ 明朝" w:hAnsi="Century"/>
          <w:b/>
          <w:bCs/>
          <w:color w:val="000000" w:themeColor="text1"/>
          <w:lang w:eastAsia="ja-JP"/>
        </w:rPr>
        <w:t>人</w:t>
      </w:r>
      <w:r w:rsidRPr="00502E73">
        <w:rPr>
          <w:rFonts w:ascii="Century" w:eastAsia="ＭＳ 明朝" w:hAnsi="Century"/>
          <w:b/>
          <w:bCs/>
          <w:color w:val="000000" w:themeColor="text1"/>
        </w:rPr>
        <w:t>、低身長</w:t>
      </w:r>
      <w:r w:rsidR="00E3516C" w:rsidRPr="00502E73">
        <w:rPr>
          <w:rFonts w:ascii="Century" w:eastAsia="ＭＳ 明朝" w:hAnsi="Century"/>
          <w:b/>
          <w:bCs/>
          <w:color w:val="000000" w:themeColor="text1"/>
          <w:lang w:eastAsia="ja-JP"/>
        </w:rPr>
        <w:t>症の人</w:t>
      </w:r>
      <w:r w:rsidRPr="00502E73">
        <w:rPr>
          <w:rFonts w:ascii="Century" w:eastAsia="ＭＳ 明朝" w:hAnsi="Century"/>
          <w:b/>
          <w:bCs/>
          <w:color w:val="000000" w:themeColor="text1"/>
        </w:rPr>
        <w:t>を含む多様な</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の代表組織を通じ、</w:t>
      </w:r>
      <w:bookmarkEnd w:id="0"/>
      <w:r w:rsidRPr="00502E73">
        <w:rPr>
          <w:rFonts w:ascii="Century" w:eastAsia="ＭＳ 明朝" w:hAnsi="Century"/>
          <w:b/>
          <w:bCs/>
          <w:color w:val="000000" w:themeColor="text1"/>
        </w:rPr>
        <w:t>彼らとの緊密な協議と積極的な関与を確保する仕組みを確立すること；</w:t>
      </w:r>
    </w:p>
    <w:p w14:paraId="56AF182C" w14:textId="45E83D86"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(e)</w:t>
      </w:r>
      <w:r w:rsidRPr="00502E73">
        <w:rPr>
          <w:rFonts w:ascii="Century" w:eastAsia="ＭＳ 明朝" w:hAnsi="Century"/>
          <w:color w:val="000000" w:themeColor="text1"/>
        </w:rPr>
        <w:tab/>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が差別事例を</w:t>
      </w:r>
      <w:r w:rsidR="007F1414" w:rsidRPr="00502E73">
        <w:rPr>
          <w:rFonts w:ascii="Century" w:eastAsia="ＭＳ 明朝" w:hAnsi="Century"/>
          <w:b/>
          <w:bCs/>
          <w:color w:val="000000" w:themeColor="text1"/>
          <w:lang w:eastAsia="ja-JP"/>
        </w:rPr>
        <w:t>通報</w:t>
      </w:r>
      <w:r w:rsidRPr="00502E73">
        <w:rPr>
          <w:rFonts w:ascii="Century" w:eastAsia="ＭＳ 明朝" w:hAnsi="Century"/>
          <w:b/>
          <w:bCs/>
          <w:color w:val="000000" w:themeColor="text1"/>
        </w:rPr>
        <w:t>できる、アクセ</w:t>
      </w:r>
      <w:r w:rsidR="007F1414" w:rsidRPr="00502E73">
        <w:rPr>
          <w:rFonts w:ascii="Century" w:eastAsia="ＭＳ 明朝" w:hAnsi="Century"/>
          <w:b/>
          <w:bCs/>
          <w:color w:val="000000" w:themeColor="text1"/>
          <w:lang w:eastAsia="ja-JP"/>
        </w:rPr>
        <w:t>シブルで</w:t>
      </w:r>
      <w:r w:rsidRPr="00502E73">
        <w:rPr>
          <w:rFonts w:ascii="Century" w:eastAsia="ＭＳ 明朝" w:hAnsi="Century"/>
          <w:b/>
          <w:bCs/>
          <w:color w:val="000000" w:themeColor="text1"/>
        </w:rPr>
        <w:t>効果的な苦情</w:t>
      </w:r>
      <w:r w:rsidR="007F1414" w:rsidRPr="00502E73">
        <w:rPr>
          <w:rFonts w:ascii="Century" w:eastAsia="ＭＳ 明朝" w:hAnsi="Century"/>
          <w:b/>
          <w:bCs/>
          <w:color w:val="000000" w:themeColor="text1"/>
          <w:lang w:eastAsia="ja-JP"/>
        </w:rPr>
        <w:t>解決</w:t>
      </w:r>
      <w:r w:rsidRPr="00502E73">
        <w:rPr>
          <w:rFonts w:ascii="Century" w:eastAsia="ＭＳ 明朝" w:hAnsi="Century"/>
          <w:b/>
          <w:bCs/>
          <w:color w:val="000000" w:themeColor="text1"/>
        </w:rPr>
        <w:t>メカニズムを設置</w:t>
      </w:r>
      <w:r w:rsidR="00E3516C" w:rsidRPr="00502E73">
        <w:rPr>
          <w:rFonts w:ascii="Century" w:eastAsia="ＭＳ 明朝" w:hAnsi="Century"/>
          <w:b/>
          <w:bCs/>
          <w:color w:val="000000" w:themeColor="text1"/>
          <w:lang w:eastAsia="ja-JP"/>
        </w:rPr>
        <w:t>する。</w:t>
      </w:r>
      <w:r w:rsidRPr="00502E73">
        <w:rPr>
          <w:rFonts w:ascii="Century" w:eastAsia="ＭＳ 明朝" w:hAnsi="Century"/>
          <w:b/>
          <w:bCs/>
          <w:color w:val="000000" w:themeColor="text1"/>
        </w:rPr>
        <w:t>差別を受けた</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に救済、補償、リハビリテーションを提供</w:t>
      </w:r>
      <w:r w:rsidR="00E3516C" w:rsidRPr="00502E73">
        <w:rPr>
          <w:rFonts w:ascii="Century" w:eastAsia="ＭＳ 明朝" w:hAnsi="Century"/>
          <w:b/>
          <w:bCs/>
          <w:color w:val="000000" w:themeColor="text1"/>
          <w:lang w:eastAsia="ja-JP"/>
        </w:rPr>
        <w:t>する。また、</w:t>
      </w:r>
      <w:r w:rsidRPr="00502E73">
        <w:rPr>
          <w:rFonts w:ascii="Century" w:eastAsia="ＭＳ 明朝" w:hAnsi="Century"/>
          <w:b/>
          <w:bCs/>
          <w:color w:val="000000" w:themeColor="text1"/>
        </w:rPr>
        <w:t>加害者</w:t>
      </w:r>
      <w:r w:rsidR="00E3516C" w:rsidRPr="00502E73">
        <w:rPr>
          <w:rFonts w:ascii="Century" w:eastAsia="ＭＳ 明朝" w:hAnsi="Century"/>
          <w:b/>
          <w:bCs/>
          <w:color w:val="000000" w:themeColor="text1"/>
          <w:lang w:eastAsia="ja-JP"/>
        </w:rPr>
        <w:t>が確実に</w:t>
      </w:r>
      <w:r w:rsidRPr="00502E73">
        <w:rPr>
          <w:rFonts w:ascii="Century" w:eastAsia="ＭＳ 明朝" w:hAnsi="Century"/>
          <w:b/>
          <w:bCs/>
          <w:color w:val="000000" w:themeColor="text1"/>
        </w:rPr>
        <w:t>制裁</w:t>
      </w:r>
      <w:r w:rsidR="00E3516C" w:rsidRPr="00502E73">
        <w:rPr>
          <w:rFonts w:ascii="Century" w:eastAsia="ＭＳ 明朝" w:hAnsi="Century"/>
          <w:b/>
          <w:bCs/>
          <w:color w:val="000000" w:themeColor="text1"/>
          <w:lang w:eastAsia="ja-JP"/>
        </w:rPr>
        <w:t>されるようにする</w:t>
      </w:r>
      <w:r w:rsidRPr="00502E73">
        <w:rPr>
          <w:rFonts w:ascii="Century" w:eastAsia="ＭＳ 明朝" w:hAnsi="Century"/>
          <w:b/>
          <w:bCs/>
          <w:color w:val="000000" w:themeColor="text1"/>
        </w:rPr>
        <w:t>；</w:t>
      </w:r>
    </w:p>
    <w:p w14:paraId="163F3E35" w14:textId="798D0C80"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(f)</w:t>
      </w:r>
      <w:r w:rsidRPr="00502E73">
        <w:rPr>
          <w:rFonts w:ascii="Century" w:eastAsia="ＭＳ 明朝" w:hAnsi="Century"/>
          <w:color w:val="000000" w:themeColor="text1"/>
        </w:rPr>
        <w:tab/>
      </w:r>
      <w:r w:rsidRPr="00502E73">
        <w:rPr>
          <w:rFonts w:ascii="Century" w:eastAsia="ＭＳ 明朝" w:hAnsi="Century"/>
          <w:b/>
          <w:bCs/>
          <w:color w:val="000000" w:themeColor="text1"/>
        </w:rPr>
        <w:t>選択議定書の批准に向けた明確なスケジュールを提示する；</w:t>
      </w:r>
    </w:p>
    <w:p w14:paraId="13423227" w14:textId="42C56772"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(g)</w:t>
      </w:r>
      <w:r w:rsidRPr="00502E73">
        <w:rPr>
          <w:rFonts w:ascii="Century" w:eastAsia="ＭＳ 明朝" w:hAnsi="Century"/>
          <w:color w:val="000000" w:themeColor="text1"/>
        </w:rPr>
        <w:tab/>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の権利に関する戦略的国家行動計画を全行政レベルで実施するための</w:t>
      </w:r>
      <w:r w:rsidR="00E3516C" w:rsidRPr="00502E73">
        <w:rPr>
          <w:rFonts w:ascii="Century" w:eastAsia="ＭＳ 明朝" w:hAnsi="Century"/>
          <w:b/>
          <w:bCs/>
          <w:color w:val="000000" w:themeColor="text1"/>
          <w:lang w:eastAsia="ja-JP"/>
        </w:rPr>
        <w:t>、</w:t>
      </w:r>
      <w:r w:rsidRPr="00502E73">
        <w:rPr>
          <w:rFonts w:ascii="Century" w:eastAsia="ＭＳ 明朝" w:hAnsi="Century"/>
          <w:b/>
          <w:bCs/>
          <w:color w:val="000000" w:themeColor="text1"/>
        </w:rPr>
        <w:t>期限付き計画を策定し、資金を投入するとともに、資源が全国的に配分されることを</w:t>
      </w:r>
      <w:r w:rsidR="001F52D3" w:rsidRPr="00502E73">
        <w:rPr>
          <w:rFonts w:ascii="Century" w:eastAsia="ＭＳ 明朝" w:hAnsi="Century"/>
          <w:b/>
          <w:bCs/>
          <w:color w:val="000000" w:themeColor="text1"/>
          <w:lang w:eastAsia="ja-JP"/>
        </w:rPr>
        <w:t>保証</w:t>
      </w:r>
      <w:r w:rsidRPr="00502E73">
        <w:rPr>
          <w:rFonts w:ascii="Century" w:eastAsia="ＭＳ 明朝" w:hAnsi="Century"/>
          <w:b/>
          <w:bCs/>
          <w:color w:val="000000" w:themeColor="text1"/>
        </w:rPr>
        <w:t>する。</w:t>
      </w:r>
    </w:p>
    <w:p w14:paraId="6D8AACCD" w14:textId="50982D30" w:rsidR="004C41BE" w:rsidRPr="00502E73" w:rsidRDefault="004C41BE" w:rsidP="007B4DCF">
      <w:pPr>
        <w:pStyle w:val="H1G"/>
        <w:ind w:left="567"/>
        <w:rPr>
          <w:rFonts w:ascii="Century" w:eastAsia="ＭＳ 明朝" w:hAnsi="Century"/>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007F1414" w:rsidRPr="00502E73">
        <w:rPr>
          <w:rFonts w:ascii="Century" w:eastAsia="ＭＳ 明朝" w:hAnsi="Century"/>
          <w:color w:val="000000" w:themeColor="text1"/>
          <w:lang w:eastAsia="ja-JP"/>
        </w:rPr>
        <w:t>具体的な</w:t>
      </w:r>
      <w:r w:rsidRPr="00502E73">
        <w:rPr>
          <w:rFonts w:ascii="Century" w:eastAsia="ＭＳ 明朝" w:hAnsi="Century"/>
          <w:color w:val="000000" w:themeColor="text1"/>
        </w:rPr>
        <w:t>権利（第</w:t>
      </w:r>
      <w:r w:rsidRPr="00502E73">
        <w:rPr>
          <w:rFonts w:ascii="Century" w:eastAsia="ＭＳ 明朝" w:hAnsi="Century"/>
          <w:color w:val="000000" w:themeColor="text1"/>
        </w:rPr>
        <w:t>5</w:t>
      </w:r>
      <w:r w:rsidRPr="00502E73">
        <w:rPr>
          <w:rFonts w:ascii="Century" w:eastAsia="ＭＳ 明朝" w:hAnsi="Century"/>
          <w:color w:val="000000" w:themeColor="text1"/>
        </w:rPr>
        <w:t>～</w:t>
      </w:r>
      <w:r w:rsidRPr="00502E73">
        <w:rPr>
          <w:rFonts w:ascii="Century" w:eastAsia="ＭＳ 明朝" w:hAnsi="Century"/>
          <w:color w:val="000000" w:themeColor="text1"/>
        </w:rPr>
        <w:t>30</w:t>
      </w:r>
      <w:r w:rsidRPr="00502E73">
        <w:rPr>
          <w:rFonts w:ascii="Century" w:eastAsia="ＭＳ 明朝" w:hAnsi="Century"/>
          <w:color w:val="000000" w:themeColor="text1"/>
        </w:rPr>
        <w:t>条）</w:t>
      </w:r>
    </w:p>
    <w:p w14:paraId="7C141BDF" w14:textId="2A1E6B43" w:rsidR="004C41BE" w:rsidRPr="00502E73" w:rsidRDefault="004C41BE" w:rsidP="007B4DCF">
      <w:pPr>
        <w:pStyle w:val="H23G"/>
        <w:ind w:left="567"/>
        <w:rPr>
          <w:rFonts w:ascii="Century" w:eastAsia="ＭＳ 明朝" w:hAnsi="Century"/>
          <w:color w:val="000000" w:themeColor="text1"/>
        </w:rPr>
      </w:pPr>
      <w:r w:rsidRPr="00502E73">
        <w:rPr>
          <w:rFonts w:ascii="Century" w:eastAsia="ＭＳ 明朝" w:hAnsi="Century"/>
          <w:color w:val="000000" w:themeColor="text1"/>
        </w:rPr>
        <w:tab/>
      </w:r>
      <w:r w:rsidRPr="00502E73">
        <w:rPr>
          <w:rFonts w:ascii="Century" w:eastAsia="ＭＳ 明朝" w:hAnsi="Century"/>
          <w:color w:val="000000" w:themeColor="text1"/>
        </w:rPr>
        <w:tab/>
      </w:r>
      <w:bookmarkStart w:id="1" w:name="_Hlk112678815"/>
      <w:r w:rsidRPr="00502E73">
        <w:rPr>
          <w:rFonts w:ascii="Century" w:eastAsia="ＭＳ 明朝" w:hAnsi="Century"/>
          <w:color w:val="000000" w:themeColor="text1"/>
        </w:rPr>
        <w:t>平等</w:t>
      </w:r>
      <w:r w:rsidR="00752C47" w:rsidRPr="00502E73">
        <w:rPr>
          <w:rFonts w:ascii="Century" w:eastAsia="ＭＳ 明朝" w:hAnsi="Century"/>
          <w:color w:val="000000" w:themeColor="text1"/>
          <w:lang w:eastAsia="ja-JP"/>
        </w:rPr>
        <w:t>及び</w:t>
      </w:r>
      <w:r w:rsidR="007F1414" w:rsidRPr="00502E73">
        <w:rPr>
          <w:rFonts w:ascii="Century" w:eastAsia="ＭＳ 明朝" w:hAnsi="Century"/>
          <w:color w:val="000000" w:themeColor="text1"/>
          <w:lang w:eastAsia="ja-JP"/>
        </w:rPr>
        <w:t>無</w:t>
      </w:r>
      <w:r w:rsidRPr="00502E73">
        <w:rPr>
          <w:rFonts w:ascii="Century" w:eastAsia="ＭＳ 明朝" w:hAnsi="Century"/>
          <w:color w:val="000000" w:themeColor="text1"/>
        </w:rPr>
        <w:t>差別（第</w:t>
      </w:r>
      <w:r w:rsidRPr="00502E73">
        <w:rPr>
          <w:rFonts w:ascii="Century" w:eastAsia="ＭＳ 明朝" w:hAnsi="Century"/>
          <w:color w:val="000000" w:themeColor="text1"/>
        </w:rPr>
        <w:t>5</w:t>
      </w:r>
      <w:r w:rsidRPr="00502E73">
        <w:rPr>
          <w:rFonts w:ascii="Century" w:eastAsia="ＭＳ 明朝" w:hAnsi="Century"/>
          <w:color w:val="000000" w:themeColor="text1"/>
        </w:rPr>
        <w:t>条）</w:t>
      </w:r>
      <w:bookmarkEnd w:id="1"/>
    </w:p>
    <w:p w14:paraId="2A7E2D54" w14:textId="6C05C3ED" w:rsidR="004C41BE" w:rsidRPr="00502E73" w:rsidRDefault="004C41BE" w:rsidP="007B4DCF">
      <w:pPr>
        <w:pStyle w:val="SingleTxtG"/>
        <w:ind w:left="567"/>
        <w:rPr>
          <w:rFonts w:ascii="Century" w:eastAsia="ＭＳ 明朝" w:hAnsi="Century"/>
          <w:color w:val="000000" w:themeColor="text1"/>
        </w:rPr>
      </w:pPr>
      <w:r w:rsidRPr="00502E73">
        <w:rPr>
          <w:rFonts w:ascii="Century" w:eastAsia="ＭＳ 明朝" w:hAnsi="Century"/>
          <w:color w:val="000000" w:themeColor="text1"/>
        </w:rPr>
        <w:t>7.</w:t>
      </w:r>
      <w:r w:rsidRPr="00502E73">
        <w:rPr>
          <w:rFonts w:ascii="Century" w:eastAsia="ＭＳ 明朝" w:hAnsi="Century"/>
          <w:color w:val="000000" w:themeColor="text1"/>
        </w:rPr>
        <w:tab/>
      </w:r>
      <w:r w:rsidRPr="00502E73">
        <w:rPr>
          <w:rFonts w:ascii="Century" w:eastAsia="ＭＳ 明朝" w:hAnsi="Century"/>
          <w:color w:val="000000" w:themeColor="text1"/>
        </w:rPr>
        <w:t>委員会は以下の点について懸念を</w:t>
      </w:r>
      <w:r w:rsidR="001F52D3" w:rsidRPr="00502E73">
        <w:rPr>
          <w:rFonts w:ascii="Century" w:eastAsia="ＭＳ 明朝" w:hAnsi="Century"/>
          <w:color w:val="000000" w:themeColor="text1"/>
          <w:lang w:eastAsia="ja-JP"/>
        </w:rPr>
        <w:t>もって指摘する</w:t>
      </w:r>
      <w:r w:rsidRPr="00502E73">
        <w:rPr>
          <w:rFonts w:ascii="Century" w:eastAsia="ＭＳ 明朝" w:hAnsi="Century"/>
          <w:color w:val="000000" w:themeColor="text1"/>
        </w:rPr>
        <w:t>：</w:t>
      </w:r>
    </w:p>
    <w:p w14:paraId="459DB7F9" w14:textId="1AAB1D87"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color w:val="000000" w:themeColor="text1"/>
        </w:rPr>
        <w:t>憲法は</w:t>
      </w:r>
      <w:r w:rsidR="007F1414" w:rsidRPr="00502E73">
        <w:rPr>
          <w:rFonts w:ascii="Century" w:eastAsia="ＭＳ 明朝" w:hAnsi="Century"/>
          <w:color w:val="000000" w:themeColor="text1"/>
          <w:lang w:eastAsia="ja-JP"/>
        </w:rPr>
        <w:t>、複合的</w:t>
      </w:r>
      <w:r w:rsidR="007F1414" w:rsidRPr="00502E73">
        <w:rPr>
          <w:rFonts w:ascii="Century" w:eastAsia="ＭＳ 明朝" w:hAnsi="Century"/>
          <w:color w:val="000000" w:themeColor="text1"/>
        </w:rPr>
        <w:t>・交差的差別からの保護を含</w:t>
      </w:r>
      <w:r w:rsidR="007F1414" w:rsidRPr="00502E73">
        <w:rPr>
          <w:rFonts w:ascii="Century" w:eastAsia="ＭＳ 明朝" w:hAnsi="Century"/>
          <w:color w:val="000000" w:themeColor="text1"/>
          <w:lang w:eastAsia="ja-JP"/>
        </w:rPr>
        <w:t>めて、機能</w:t>
      </w:r>
      <w:r w:rsidRPr="00502E73">
        <w:rPr>
          <w:rFonts w:ascii="Century" w:eastAsia="ＭＳ 明朝" w:hAnsi="Century"/>
          <w:color w:val="000000" w:themeColor="text1"/>
        </w:rPr>
        <w:t>障害に基づく差別を明示的に禁止しておらず、</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に対する平等を保障して</w:t>
      </w:r>
      <w:r w:rsidR="001F52D3" w:rsidRPr="00502E73">
        <w:rPr>
          <w:rFonts w:ascii="Century" w:eastAsia="ＭＳ 明朝" w:hAnsi="Century"/>
          <w:color w:val="000000" w:themeColor="text1"/>
          <w:lang w:eastAsia="ja-JP"/>
        </w:rPr>
        <w:t>いない。また、</w:t>
      </w:r>
      <w:r w:rsidRPr="00502E73">
        <w:rPr>
          <w:rFonts w:ascii="Century" w:eastAsia="ＭＳ 明朝" w:hAnsi="Century"/>
          <w:color w:val="000000" w:themeColor="text1"/>
        </w:rPr>
        <w:t>国内法は合理的配慮の拒否を差別の一形態として</w:t>
      </w:r>
      <w:r w:rsidR="001F52D3" w:rsidRPr="00502E73">
        <w:rPr>
          <w:rFonts w:ascii="Century" w:eastAsia="ＭＳ 明朝" w:hAnsi="Century"/>
          <w:color w:val="000000" w:themeColor="text1"/>
          <w:lang w:eastAsia="ja-JP"/>
        </w:rPr>
        <w:t>認定</w:t>
      </w:r>
      <w:r w:rsidRPr="00502E73">
        <w:rPr>
          <w:rFonts w:ascii="Century" w:eastAsia="ＭＳ 明朝" w:hAnsi="Century"/>
          <w:color w:val="000000" w:themeColor="text1"/>
        </w:rPr>
        <w:t>していない；</w:t>
      </w:r>
      <w:r w:rsidR="00850268" w:rsidRPr="00502E73">
        <w:rPr>
          <w:rFonts w:ascii="Century" w:eastAsia="ＭＳ 明朝" w:hAnsi="Century"/>
          <w:color w:val="000000" w:themeColor="text1"/>
        </w:rPr>
        <w:t xml:space="preserve"> </w:t>
      </w:r>
    </w:p>
    <w:p w14:paraId="4EA797BC" w14:textId="42E1EEE4" w:rsidR="004C41BE" w:rsidRPr="00502E73" w:rsidRDefault="004C41BE" w:rsidP="00F11E52">
      <w:pPr>
        <w:pStyle w:val="SingleTxtG"/>
        <w:tabs>
          <w:tab w:val="left" w:pos="993"/>
        </w:tabs>
        <w:ind w:left="567" w:right="567"/>
        <w:rPr>
          <w:rFonts w:ascii="Century" w:eastAsia="ＭＳ 明朝" w:hAnsi="Century"/>
          <w:color w:val="000000" w:themeColor="text1"/>
        </w:rPr>
      </w:pPr>
      <w:bookmarkStart w:id="2" w:name="_Hlk206572560"/>
      <w:r w:rsidRPr="00502E73">
        <w:rPr>
          <w:rFonts w:ascii="Century" w:eastAsia="ＭＳ 明朝" w:hAnsi="Century"/>
          <w:color w:val="000000" w:themeColor="text1"/>
        </w:rPr>
        <w:lastRenderedPageBreak/>
        <w:tab/>
        <w:t>(b)</w:t>
      </w:r>
      <w:r w:rsidRPr="00502E73">
        <w:rPr>
          <w:rFonts w:ascii="Century" w:eastAsia="ＭＳ 明朝" w:hAnsi="Century"/>
          <w:color w:val="000000" w:themeColor="text1"/>
        </w:rPr>
        <w:tab/>
      </w:r>
      <w:r w:rsidRPr="00502E73">
        <w:rPr>
          <w:rFonts w:ascii="Century" w:eastAsia="ＭＳ 明朝" w:hAnsi="Century"/>
          <w:color w:val="000000" w:themeColor="text1"/>
        </w:rPr>
        <w:t>公的・私的部門を包括的にカバーする</w:t>
      </w:r>
      <w:r w:rsidR="00983E93" w:rsidRPr="00502E73">
        <w:rPr>
          <w:rFonts w:ascii="Century" w:eastAsia="ＭＳ 明朝" w:hAnsi="Century"/>
          <w:color w:val="000000" w:themeColor="text1"/>
          <w:lang w:eastAsia="ja-JP"/>
        </w:rPr>
        <w:t>総合</w:t>
      </w:r>
      <w:r w:rsidRPr="00502E73">
        <w:rPr>
          <w:rFonts w:ascii="Century" w:eastAsia="ＭＳ 明朝" w:hAnsi="Century"/>
          <w:color w:val="000000" w:themeColor="text1"/>
        </w:rPr>
        <w:t>的な反差別法が存在しない；身体的強さや生産性といった文化的理想に根ざしたスティグマや</w:t>
      </w:r>
      <w:r w:rsidR="00C147B4" w:rsidRPr="00502E73">
        <w:rPr>
          <w:rFonts w:ascii="Century" w:eastAsia="ＭＳ 明朝" w:hAnsi="Century"/>
          <w:color w:val="000000" w:themeColor="text1"/>
          <w:lang w:eastAsia="ja-JP"/>
        </w:rPr>
        <w:t>、</w:t>
      </w:r>
      <w:r w:rsidRPr="00502E73">
        <w:rPr>
          <w:rFonts w:ascii="Century" w:eastAsia="ＭＳ 明朝" w:hAnsi="Century"/>
          <w:color w:val="000000" w:themeColor="text1"/>
        </w:rPr>
        <w:t>否定的な社会的態度が根強く残っており、その結果、</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の排除、隠蔽、施設入所が</w:t>
      </w:r>
      <w:r w:rsidR="00C147B4" w:rsidRPr="00502E73">
        <w:rPr>
          <w:rFonts w:ascii="Century" w:eastAsia="ＭＳ 明朝" w:hAnsi="Century"/>
          <w:color w:val="000000" w:themeColor="text1"/>
          <w:lang w:eastAsia="ja-JP"/>
        </w:rPr>
        <w:t>引き起こ</w:t>
      </w:r>
      <w:r w:rsidRPr="00502E73">
        <w:rPr>
          <w:rFonts w:ascii="Century" w:eastAsia="ＭＳ 明朝" w:hAnsi="Century"/>
          <w:color w:val="000000" w:themeColor="text1"/>
        </w:rPr>
        <w:t>されている。また、締約国は二層的なアプローチを取っており、身体障害のある退役軍人は</w:t>
      </w:r>
      <w:r w:rsidR="00E561E0" w:rsidRPr="00502E73">
        <w:rPr>
          <w:rFonts w:ascii="Century" w:eastAsia="ＭＳ 明朝" w:hAnsi="Century"/>
          <w:color w:val="000000" w:themeColor="text1"/>
          <w:lang w:eastAsia="ja-JP"/>
        </w:rPr>
        <w:t>特別な（</w:t>
      </w:r>
      <w:r w:rsidR="00E561E0" w:rsidRPr="00502E73">
        <w:rPr>
          <w:rFonts w:ascii="Century" w:eastAsia="ＭＳ 明朝" w:hAnsi="Century"/>
          <w:color w:val="000000" w:themeColor="text1"/>
          <w:sz w:val="18"/>
          <w:szCs w:val="18"/>
          <w:lang w:eastAsia="ja-JP"/>
        </w:rPr>
        <w:t>differentiated</w:t>
      </w:r>
      <w:r w:rsidR="00E561E0" w:rsidRPr="00502E73">
        <w:rPr>
          <w:rFonts w:ascii="Century" w:eastAsia="ＭＳ 明朝" w:hAnsi="Century"/>
          <w:color w:val="000000" w:themeColor="text1"/>
          <w:lang w:eastAsia="ja-JP"/>
        </w:rPr>
        <w:t>）</w:t>
      </w:r>
      <w:r w:rsidRPr="00502E73">
        <w:rPr>
          <w:rFonts w:ascii="Century" w:eastAsia="ＭＳ 明朝" w:hAnsi="Century"/>
          <w:color w:val="000000" w:themeColor="text1"/>
        </w:rPr>
        <w:t>待遇を受ける一方、特に地方在住のその他の</w:t>
      </w:r>
      <w:r w:rsidR="00983E93" w:rsidRPr="00502E73">
        <w:rPr>
          <w:rFonts w:ascii="Century" w:eastAsia="ＭＳ 明朝" w:hAnsi="Century"/>
          <w:color w:val="000000" w:themeColor="text1"/>
          <w:lang w:eastAsia="ja-JP"/>
        </w:rPr>
        <w:t>人々</w:t>
      </w:r>
      <w:r w:rsidRPr="00502E73">
        <w:rPr>
          <w:rFonts w:ascii="Century" w:eastAsia="ＭＳ 明朝" w:hAnsi="Century"/>
          <w:color w:val="000000" w:themeColor="text1"/>
        </w:rPr>
        <w:t>はサービスから排除されている。ただし、身体障害のある退役軍人もサービスへのアクセス</w:t>
      </w:r>
      <w:r w:rsidR="00983E93" w:rsidRPr="00502E73">
        <w:rPr>
          <w:rFonts w:ascii="Century" w:eastAsia="ＭＳ 明朝" w:hAnsi="Century"/>
          <w:color w:val="000000" w:themeColor="text1"/>
          <w:lang w:eastAsia="ja-JP"/>
        </w:rPr>
        <w:t>の</w:t>
      </w:r>
      <w:r w:rsidR="00C147B4" w:rsidRPr="00502E73">
        <w:rPr>
          <w:rFonts w:ascii="Century" w:eastAsia="ＭＳ 明朝" w:hAnsi="Century"/>
          <w:color w:val="000000" w:themeColor="text1"/>
          <w:lang w:eastAsia="ja-JP"/>
        </w:rPr>
        <w:t>バリア</w:t>
      </w:r>
      <w:r w:rsidRPr="00502E73">
        <w:rPr>
          <w:rFonts w:ascii="Century" w:eastAsia="ＭＳ 明朝" w:hAnsi="Century"/>
          <w:color w:val="000000" w:themeColor="text1"/>
        </w:rPr>
        <w:t>に直面している。</w:t>
      </w:r>
    </w:p>
    <w:bookmarkEnd w:id="2"/>
    <w:p w14:paraId="0E74DDB1" w14:textId="70967CC3"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(c)</w:t>
      </w:r>
      <w:r w:rsidRPr="00502E73">
        <w:rPr>
          <w:rFonts w:ascii="Century" w:eastAsia="ＭＳ 明朝" w:hAnsi="Century"/>
          <w:color w:val="000000" w:themeColor="text1"/>
        </w:rPr>
        <w:tab/>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またはその代表組織からの苦情・請願</w:t>
      </w:r>
      <w:r w:rsidR="00E561E0" w:rsidRPr="00502E73">
        <w:rPr>
          <w:rFonts w:ascii="Century" w:eastAsia="ＭＳ 明朝" w:hAnsi="Century"/>
          <w:color w:val="000000" w:themeColor="text1"/>
          <w:lang w:eastAsia="ja-JP"/>
        </w:rPr>
        <w:t>（</w:t>
      </w:r>
      <w:r w:rsidR="00E561E0" w:rsidRPr="00502E73">
        <w:rPr>
          <w:rFonts w:ascii="Century" w:eastAsia="ＭＳ 明朝" w:hAnsi="Century"/>
          <w:color w:val="000000" w:themeColor="text1"/>
        </w:rPr>
        <w:t>合理的配慮</w:t>
      </w:r>
      <w:r w:rsidR="00E561E0" w:rsidRPr="00502E73">
        <w:rPr>
          <w:rFonts w:ascii="Century" w:eastAsia="ＭＳ 明朝" w:hAnsi="Century"/>
          <w:color w:val="000000" w:themeColor="text1"/>
          <w:lang w:eastAsia="ja-JP"/>
        </w:rPr>
        <w:t>が</w:t>
      </w:r>
      <w:r w:rsidR="00E561E0" w:rsidRPr="00502E73">
        <w:rPr>
          <w:rFonts w:ascii="Century" w:eastAsia="ＭＳ 明朝" w:hAnsi="Century"/>
          <w:color w:val="000000" w:themeColor="text1"/>
        </w:rPr>
        <w:t>拒否</w:t>
      </w:r>
      <w:r w:rsidR="00E561E0" w:rsidRPr="00502E73">
        <w:rPr>
          <w:rFonts w:ascii="Century" w:eastAsia="ＭＳ 明朝" w:hAnsi="Century"/>
          <w:color w:val="000000" w:themeColor="text1"/>
          <w:lang w:eastAsia="ja-JP"/>
        </w:rPr>
        <w:t>された場合を含めて）</w:t>
      </w:r>
      <w:r w:rsidRPr="00502E73">
        <w:rPr>
          <w:rFonts w:ascii="Century" w:eastAsia="ＭＳ 明朝" w:hAnsi="Century"/>
          <w:color w:val="000000" w:themeColor="text1"/>
        </w:rPr>
        <w:t>に対処する国家システムは不明確かつ非効率であり、</w:t>
      </w:r>
      <w:r w:rsidR="00983E93" w:rsidRPr="00502E73">
        <w:rPr>
          <w:rFonts w:ascii="Century" w:eastAsia="ＭＳ 明朝" w:hAnsi="Century"/>
          <w:color w:val="000000" w:themeColor="text1"/>
          <w:lang w:eastAsia="ja-JP"/>
        </w:rPr>
        <w:t>複合的・</w:t>
      </w:r>
      <w:r w:rsidRPr="00502E73">
        <w:rPr>
          <w:rFonts w:ascii="Century" w:eastAsia="ＭＳ 明朝" w:hAnsi="Century"/>
          <w:color w:val="000000" w:themeColor="text1"/>
        </w:rPr>
        <w:t>交差</w:t>
      </w:r>
      <w:r w:rsidR="00983E93" w:rsidRPr="00502E73">
        <w:rPr>
          <w:rFonts w:ascii="Century" w:eastAsia="ＭＳ 明朝" w:hAnsi="Century"/>
          <w:color w:val="000000" w:themeColor="text1"/>
          <w:lang w:eastAsia="ja-JP"/>
        </w:rPr>
        <w:t>的</w:t>
      </w:r>
      <w:r w:rsidRPr="00502E73">
        <w:rPr>
          <w:rFonts w:ascii="Century" w:eastAsia="ＭＳ 明朝" w:hAnsi="Century"/>
          <w:color w:val="000000" w:themeColor="text1"/>
        </w:rPr>
        <w:t>差別に対処する仕組みは存在しない。</w:t>
      </w:r>
    </w:p>
    <w:p w14:paraId="34699356" w14:textId="1442BE5D" w:rsidR="004C41BE" w:rsidRPr="00502E73" w:rsidRDefault="004C41BE" w:rsidP="002942F9">
      <w:pPr>
        <w:pStyle w:val="SingleTxtG"/>
        <w:spacing w:after="0"/>
        <w:ind w:left="567" w:right="567"/>
        <w:rPr>
          <w:rFonts w:ascii="Century" w:eastAsia="ＭＳ 明朝" w:hAnsi="Century"/>
          <w:b/>
          <w:bCs/>
          <w:color w:val="000000" w:themeColor="text1"/>
          <w:lang w:eastAsia="ja-JP"/>
        </w:rPr>
      </w:pPr>
      <w:r w:rsidRPr="00502E73">
        <w:rPr>
          <w:rFonts w:ascii="Century" w:eastAsia="ＭＳ 明朝" w:hAnsi="Century"/>
          <w:color w:val="000000" w:themeColor="text1"/>
        </w:rPr>
        <w:t>8.</w:t>
      </w:r>
      <w:r w:rsidRPr="00502E73">
        <w:rPr>
          <w:rFonts w:ascii="Century" w:eastAsia="ＭＳ 明朝" w:hAnsi="Century"/>
          <w:color w:val="000000" w:themeColor="text1"/>
        </w:rPr>
        <w:tab/>
      </w:r>
      <w:r w:rsidRPr="00502E73">
        <w:rPr>
          <w:rFonts w:ascii="Century" w:eastAsia="ＭＳ 明朝" w:hAnsi="Century"/>
          <w:b/>
          <w:bCs/>
          <w:color w:val="000000" w:themeColor="text1"/>
        </w:rPr>
        <w:t>委員会は、平等と</w:t>
      </w:r>
      <w:r w:rsidR="00983E93" w:rsidRPr="00502E73">
        <w:rPr>
          <w:rFonts w:ascii="Century" w:eastAsia="ＭＳ 明朝" w:hAnsi="Century"/>
          <w:b/>
          <w:bCs/>
          <w:color w:val="000000" w:themeColor="text1"/>
          <w:lang w:eastAsia="ja-JP"/>
        </w:rPr>
        <w:t>無</w:t>
      </w:r>
      <w:r w:rsidRPr="00502E73">
        <w:rPr>
          <w:rFonts w:ascii="Century" w:eastAsia="ＭＳ 明朝" w:hAnsi="Century"/>
          <w:b/>
          <w:bCs/>
          <w:color w:val="000000" w:themeColor="text1"/>
        </w:rPr>
        <w:t>差別に関する一般</w:t>
      </w:r>
      <w:r w:rsidR="001E7FB9" w:rsidRPr="00502E73">
        <w:rPr>
          <w:rFonts w:ascii="Century" w:eastAsia="ＭＳ 明朝" w:hAnsi="Century"/>
          <w:b/>
          <w:bCs/>
          <w:color w:val="000000" w:themeColor="text1"/>
          <w:lang w:eastAsia="ja-JP"/>
        </w:rPr>
        <w:t>的</w:t>
      </w:r>
      <w:r w:rsidRPr="00502E73">
        <w:rPr>
          <w:rFonts w:ascii="Century" w:eastAsia="ＭＳ 明朝" w:hAnsi="Century"/>
          <w:b/>
          <w:bCs/>
          <w:color w:val="000000" w:themeColor="text1"/>
        </w:rPr>
        <w:t>意見第</w:t>
      </w:r>
      <w:r w:rsidRPr="00502E73">
        <w:rPr>
          <w:rFonts w:ascii="Century" w:eastAsia="ＭＳ 明朝" w:hAnsi="Century"/>
          <w:b/>
          <w:bCs/>
          <w:color w:val="000000" w:themeColor="text1"/>
        </w:rPr>
        <w:t>6</w:t>
      </w:r>
      <w:r w:rsidRPr="00502E73">
        <w:rPr>
          <w:rFonts w:ascii="Century" w:eastAsia="ＭＳ 明朝" w:hAnsi="Century"/>
          <w:b/>
          <w:bCs/>
          <w:color w:val="000000" w:themeColor="text1"/>
        </w:rPr>
        <w:t>号（</w:t>
      </w:r>
      <w:r w:rsidRPr="00502E73">
        <w:rPr>
          <w:rFonts w:ascii="Century" w:eastAsia="ＭＳ 明朝" w:hAnsi="Century"/>
          <w:b/>
          <w:bCs/>
          <w:color w:val="000000" w:themeColor="text1"/>
        </w:rPr>
        <w:t>2018</w:t>
      </w:r>
      <w:r w:rsidRPr="00502E73">
        <w:rPr>
          <w:rFonts w:ascii="Century" w:eastAsia="ＭＳ 明朝" w:hAnsi="Century"/>
          <w:b/>
          <w:bCs/>
          <w:color w:val="000000" w:themeColor="text1"/>
        </w:rPr>
        <w:t>年）</w:t>
      </w:r>
      <w:r w:rsidR="003A6F3D" w:rsidRPr="00502E73">
        <w:rPr>
          <w:rFonts w:ascii="Century" w:eastAsia="ＭＳ 明朝" w:hAnsi="Century"/>
          <w:b/>
          <w:bCs/>
          <w:color w:val="000000" w:themeColor="text1"/>
          <w:lang w:eastAsia="ja-JP"/>
        </w:rPr>
        <w:t>と</w:t>
      </w:r>
      <w:r w:rsidR="00790E0B"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持続可能な開発目標（</w:t>
      </w:r>
      <w:r w:rsidRPr="00502E73">
        <w:rPr>
          <w:rFonts w:ascii="Century" w:eastAsia="ＭＳ 明朝" w:hAnsi="Century"/>
          <w:b/>
          <w:bCs/>
          <w:color w:val="000000" w:themeColor="text1"/>
        </w:rPr>
        <w:t>SDGs</w:t>
      </w:r>
      <w:r w:rsidRPr="00502E73">
        <w:rPr>
          <w:rFonts w:ascii="Century" w:eastAsia="ＭＳ 明朝" w:hAnsi="Century"/>
          <w:b/>
          <w:bCs/>
          <w:color w:val="000000" w:themeColor="text1"/>
        </w:rPr>
        <w:t>）の</w:t>
      </w:r>
      <w:r w:rsidR="00983E93" w:rsidRPr="00502E73">
        <w:rPr>
          <w:rFonts w:ascii="Century" w:eastAsia="ＭＳ 明朝" w:hAnsi="Century"/>
          <w:b/>
          <w:bCs/>
          <w:color w:val="000000" w:themeColor="text1"/>
          <w:lang w:eastAsia="ja-JP"/>
        </w:rPr>
        <w:t>ターゲット</w:t>
      </w:r>
      <w:r w:rsidRPr="00502E73">
        <w:rPr>
          <w:rFonts w:ascii="Century" w:eastAsia="ＭＳ 明朝" w:hAnsi="Century"/>
          <w:b/>
          <w:bCs/>
          <w:color w:val="000000" w:themeColor="text1"/>
        </w:rPr>
        <w:t>10.2</w:t>
      </w:r>
      <w:r w:rsidR="003A6F3D" w:rsidRPr="00502E73">
        <w:rPr>
          <w:rFonts w:ascii="Century" w:eastAsia="ＭＳ 明朝" w:hAnsi="Century"/>
          <w:b/>
          <w:bCs/>
          <w:color w:val="000000" w:themeColor="text1"/>
          <w:lang w:eastAsia="ja-JP"/>
        </w:rPr>
        <w:t>、</w:t>
      </w:r>
      <w:r w:rsidRPr="00502E73">
        <w:rPr>
          <w:rFonts w:ascii="Century" w:eastAsia="ＭＳ 明朝" w:hAnsi="Century"/>
          <w:b/>
          <w:bCs/>
          <w:color w:val="000000" w:themeColor="text1"/>
        </w:rPr>
        <w:t>10.3</w:t>
      </w:r>
      <w:r w:rsidRPr="00502E73">
        <w:rPr>
          <w:rFonts w:ascii="Century" w:eastAsia="ＭＳ 明朝" w:hAnsi="Century"/>
          <w:b/>
          <w:bCs/>
          <w:color w:val="000000" w:themeColor="text1"/>
        </w:rPr>
        <w:t>を想起し、</w:t>
      </w:r>
      <w:r w:rsidR="005A35F9" w:rsidRPr="00502E73">
        <w:rPr>
          <w:rFonts w:ascii="Century" w:eastAsia="ＭＳ 明朝" w:hAnsi="Century"/>
          <w:b/>
          <w:bCs/>
          <w:color w:val="000000" w:themeColor="text1"/>
          <w:lang w:eastAsia="ja-JP"/>
        </w:rPr>
        <w:t>締約国に対し、障害のある人の代表団体を通じて、彼らと密接に協議し、</w:t>
      </w:r>
      <w:r w:rsidR="000B0618" w:rsidRPr="00502E73">
        <w:rPr>
          <w:rFonts w:ascii="Century" w:eastAsia="ＭＳ 明朝" w:hAnsi="Century" w:hint="eastAsia"/>
          <w:b/>
          <w:bCs/>
          <w:color w:val="000000" w:themeColor="text1"/>
          <w:lang w:eastAsia="ja-JP"/>
        </w:rPr>
        <w:t>また</w:t>
      </w:r>
      <w:r w:rsidR="005A35F9" w:rsidRPr="00502E73">
        <w:rPr>
          <w:rFonts w:ascii="Century" w:eastAsia="ＭＳ 明朝" w:hAnsi="Century"/>
          <w:b/>
          <w:bCs/>
          <w:color w:val="000000" w:themeColor="text1"/>
          <w:lang w:eastAsia="ja-JP"/>
        </w:rPr>
        <w:t>その積極的な関与を得て、以下のことを行うよう勧告する</w:t>
      </w:r>
      <w:r w:rsidR="000B0618"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 xml:space="preserve"> </w:t>
      </w:r>
    </w:p>
    <w:p w14:paraId="4666FC5C" w14:textId="4A0FE814" w:rsidR="001E7FB9" w:rsidRPr="00502E73" w:rsidRDefault="009C2B30" w:rsidP="00023A5E">
      <w:pPr>
        <w:pStyle w:val="SingleTxtG"/>
        <w:spacing w:afterLines="50" w:line="240" w:lineRule="exact"/>
        <w:ind w:left="567" w:right="567"/>
        <w:rPr>
          <w:rFonts w:ascii="Century" w:eastAsia="ＭＳ 明朝" w:hAnsi="Century"/>
          <w:color w:val="000000" w:themeColor="text1"/>
          <w:sz w:val="16"/>
          <w:szCs w:val="16"/>
          <w:lang w:eastAsia="ja-JP"/>
        </w:rPr>
      </w:pPr>
      <w:r w:rsidRPr="00502E73">
        <w:rPr>
          <w:rFonts w:ascii="Century" w:eastAsia="ＭＳ 明朝" w:hAnsi="Century"/>
          <w:color w:val="000000" w:themeColor="text1"/>
          <w:sz w:val="18"/>
          <w:szCs w:val="18"/>
          <w:lang w:eastAsia="ja-JP"/>
        </w:rPr>
        <w:t>（訳注　ターゲット</w:t>
      </w:r>
      <w:r w:rsidRPr="00502E73">
        <w:rPr>
          <w:rFonts w:ascii="Century" w:eastAsia="ＭＳ 明朝" w:hAnsi="Century"/>
          <w:color w:val="000000" w:themeColor="text1"/>
          <w:sz w:val="18"/>
          <w:szCs w:val="18"/>
          <w:lang w:eastAsia="ja-JP"/>
        </w:rPr>
        <w:t>10.2</w:t>
      </w:r>
      <w:r w:rsidRPr="00502E73">
        <w:rPr>
          <w:rFonts w:ascii="Century" w:eastAsia="ＭＳ 明朝" w:hAnsi="Century"/>
          <w:color w:val="000000" w:themeColor="text1"/>
          <w:sz w:val="18"/>
          <w:szCs w:val="18"/>
          <w:lang w:eastAsia="ja-JP"/>
        </w:rPr>
        <w:t>は、</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2030</w:t>
      </w:r>
      <w:r w:rsidRPr="00502E73">
        <w:rPr>
          <w:rFonts w:ascii="Century" w:eastAsia="ＭＳ 明朝" w:hAnsi="Century"/>
          <w:color w:val="000000" w:themeColor="text1"/>
          <w:sz w:val="18"/>
          <w:szCs w:val="18"/>
          <w:lang w:eastAsia="ja-JP"/>
        </w:rPr>
        <w:t>年までにすべての人々の能力強化及び社会的、経済的及び政治的な包含を促進する</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w:t>
      </w:r>
      <w:r w:rsidRPr="00502E73">
        <w:rPr>
          <w:rFonts w:ascii="Century" w:eastAsia="ＭＳ 明朝" w:hAnsi="Century"/>
          <w:color w:val="000000" w:themeColor="text1"/>
          <w:sz w:val="18"/>
          <w:szCs w:val="18"/>
          <w:lang w:eastAsia="ja-JP"/>
        </w:rPr>
        <w:t>10.3</w:t>
      </w:r>
      <w:r w:rsidRPr="00502E73">
        <w:rPr>
          <w:rFonts w:ascii="Century" w:eastAsia="ＭＳ 明朝" w:hAnsi="Century"/>
          <w:color w:val="000000" w:themeColor="text1"/>
          <w:sz w:val="18"/>
          <w:szCs w:val="18"/>
          <w:lang w:eastAsia="ja-JP"/>
        </w:rPr>
        <w:t>は、</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機会均等を確保し、成果の不平等を是正する</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w:t>
      </w:r>
      <w:r w:rsidRPr="00502E73">
        <w:rPr>
          <w:rFonts w:ascii="Century" w:eastAsia="ＭＳ 明朝" w:hAnsi="Century" w:hint="eastAsia"/>
          <w:color w:val="000000" w:themeColor="text1"/>
          <w:sz w:val="18"/>
          <w:szCs w:val="18"/>
          <w:lang w:eastAsia="ja-JP"/>
        </w:rPr>
        <w:t xml:space="preserve">　</w:t>
      </w:r>
    </w:p>
    <w:p w14:paraId="51462162" w14:textId="4AC9677A"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b/>
          <w:bCs/>
          <w:color w:val="000000" w:themeColor="text1"/>
        </w:rPr>
        <w:t>憲法を改正し、</w:t>
      </w:r>
      <w:r w:rsidR="00DA6205" w:rsidRPr="00502E73">
        <w:rPr>
          <w:rFonts w:ascii="Century" w:eastAsia="ＭＳ 明朝" w:hAnsi="Century"/>
          <w:b/>
          <w:bCs/>
          <w:color w:val="000000" w:themeColor="text1"/>
          <w:lang w:eastAsia="ja-JP"/>
        </w:rPr>
        <w:t>機能</w:t>
      </w:r>
      <w:r w:rsidRPr="00502E73">
        <w:rPr>
          <w:rFonts w:ascii="Century" w:eastAsia="ＭＳ 明朝" w:hAnsi="Century"/>
          <w:b/>
          <w:bCs/>
          <w:color w:val="000000" w:themeColor="text1"/>
        </w:rPr>
        <w:t>障害に基づく平等と非差別を明示的に保障するとともに、合理的配慮の拒否を差別の一形態として法的に認定する；</w:t>
      </w:r>
    </w:p>
    <w:p w14:paraId="7AB81F10" w14:textId="5F472752" w:rsidR="00044044" w:rsidRPr="00502E73" w:rsidRDefault="004C41BE" w:rsidP="003F2E89">
      <w:pPr>
        <w:pStyle w:val="SingleTxtG"/>
        <w:tabs>
          <w:tab w:val="left" w:pos="993"/>
        </w:tabs>
        <w:spacing w:after="0"/>
        <w:ind w:left="567" w:right="567"/>
        <w:rPr>
          <w:rFonts w:ascii="Century" w:eastAsia="ＭＳ 明朝" w:hAnsi="Century"/>
          <w:b/>
          <w:bCs/>
          <w:dstrike/>
          <w:color w:val="000000" w:themeColor="text1"/>
          <w:lang w:eastAsia="ja-JP"/>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b/>
          <w:bCs/>
          <w:color w:val="000000" w:themeColor="text1"/>
        </w:rPr>
        <w:t>すべての分野に適用される</w:t>
      </w:r>
      <w:r w:rsidR="00D03E28" w:rsidRPr="00502E73">
        <w:rPr>
          <w:rFonts w:ascii="Century" w:eastAsia="ＭＳ 明朝" w:hAnsi="Century"/>
          <w:b/>
          <w:bCs/>
          <w:color w:val="000000" w:themeColor="text1"/>
          <w:lang w:eastAsia="ja-JP"/>
        </w:rPr>
        <w:t>総合</w:t>
      </w:r>
      <w:r w:rsidRPr="00502E73">
        <w:rPr>
          <w:rFonts w:ascii="Century" w:eastAsia="ＭＳ 明朝" w:hAnsi="Century"/>
          <w:b/>
          <w:bCs/>
          <w:color w:val="000000" w:themeColor="text1"/>
        </w:rPr>
        <w:t>的な反差別法を採択し、</w:t>
      </w:r>
    </w:p>
    <w:p w14:paraId="4C51222B" w14:textId="77777777" w:rsidR="003F2E89" w:rsidRPr="00502E73" w:rsidRDefault="003F2E89" w:rsidP="00044044">
      <w:pPr>
        <w:pStyle w:val="SingleTxtG"/>
        <w:tabs>
          <w:tab w:val="left" w:pos="993"/>
        </w:tabs>
        <w:spacing w:after="0"/>
        <w:ind w:leftChars="567" w:left="1275" w:right="567" w:hangingChars="70" w:hanging="141"/>
        <w:rPr>
          <w:rFonts w:ascii="Century" w:eastAsia="ＭＳ 明朝" w:hAnsi="Century"/>
          <w:b/>
          <w:bCs/>
          <w:color w:val="000000" w:themeColor="text1"/>
          <w:lang w:eastAsia="ja-JP"/>
        </w:rPr>
      </w:pPr>
      <w:r w:rsidRPr="00502E73">
        <w:rPr>
          <w:rFonts w:ascii="Century" w:eastAsia="ＭＳ 明朝" w:hAnsi="Century"/>
          <w:b/>
          <w:bCs/>
          <w:color w:val="000000" w:themeColor="text1"/>
          <w:lang w:eastAsia="ja-JP"/>
        </w:rPr>
        <w:t>・機能</w:t>
      </w:r>
      <w:r w:rsidRPr="00502E73">
        <w:rPr>
          <w:rFonts w:ascii="Century" w:eastAsia="ＭＳ 明朝" w:hAnsi="Century"/>
          <w:b/>
          <w:bCs/>
          <w:color w:val="000000" w:themeColor="text1"/>
        </w:rPr>
        <w:t>障害に基づく直接的</w:t>
      </w:r>
      <w:r w:rsidRPr="00502E73">
        <w:rPr>
          <w:rFonts w:ascii="Century" w:eastAsia="ＭＳ 明朝" w:hAnsi="Century"/>
          <w:b/>
          <w:bCs/>
          <w:color w:val="000000" w:themeColor="text1"/>
          <w:lang w:eastAsia="ja-JP"/>
        </w:rPr>
        <w:t>、</w:t>
      </w:r>
      <w:r w:rsidRPr="00502E73">
        <w:rPr>
          <w:rFonts w:ascii="Century" w:eastAsia="ＭＳ 明朝" w:hAnsi="Century"/>
          <w:b/>
          <w:bCs/>
          <w:color w:val="000000" w:themeColor="text1"/>
        </w:rPr>
        <w:t>間接的差別を禁止する</w:t>
      </w:r>
    </w:p>
    <w:p w14:paraId="4B7A0B2A" w14:textId="38CFFFDB" w:rsidR="003F2E89" w:rsidRPr="00502E73" w:rsidRDefault="003F2E89" w:rsidP="00044044">
      <w:pPr>
        <w:pStyle w:val="SingleTxtG"/>
        <w:tabs>
          <w:tab w:val="left" w:pos="993"/>
        </w:tabs>
        <w:spacing w:after="0"/>
        <w:ind w:leftChars="567" w:left="1275" w:right="567" w:hangingChars="70" w:hanging="141"/>
        <w:rPr>
          <w:rFonts w:ascii="Century" w:eastAsia="ＭＳ 明朝" w:hAnsi="Century"/>
          <w:b/>
          <w:bCs/>
          <w:color w:val="000000" w:themeColor="text1"/>
          <w:lang w:eastAsia="ja-JP"/>
        </w:rPr>
      </w:pPr>
      <w:r w:rsidRPr="00502E73">
        <w:rPr>
          <w:rFonts w:ascii="Century" w:eastAsia="ＭＳ 明朝" w:hAnsi="Century"/>
          <w:b/>
          <w:bCs/>
          <w:color w:val="000000" w:themeColor="text1"/>
          <w:lang w:eastAsia="ja-JP"/>
        </w:rPr>
        <w:t>・</w:t>
      </w:r>
      <w:r w:rsidRPr="00502E73">
        <w:rPr>
          <w:rFonts w:ascii="Century" w:eastAsia="ＭＳ 明朝" w:hAnsi="Century"/>
          <w:b/>
          <w:bCs/>
          <w:color w:val="000000" w:themeColor="text1"/>
        </w:rPr>
        <w:t>合理的配慮の拒否</w:t>
      </w:r>
      <w:r w:rsidRPr="00502E73">
        <w:rPr>
          <w:rFonts w:ascii="Century" w:eastAsia="ＭＳ 明朝" w:hAnsi="Century"/>
          <w:b/>
          <w:bCs/>
          <w:color w:val="000000" w:themeColor="text1"/>
          <w:lang w:eastAsia="ja-JP"/>
        </w:rPr>
        <w:t>を</w:t>
      </w:r>
      <w:r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禁止される差別形態として明示的に</w:t>
      </w:r>
      <w:r w:rsidRPr="00502E73">
        <w:rPr>
          <w:rFonts w:ascii="Century" w:eastAsia="ＭＳ 明朝" w:hAnsi="Century"/>
          <w:b/>
          <w:bCs/>
          <w:color w:val="000000" w:themeColor="text1"/>
          <w:lang w:eastAsia="ja-JP"/>
        </w:rPr>
        <w:t>認定する</w:t>
      </w:r>
    </w:p>
    <w:p w14:paraId="73241E28" w14:textId="4BA5D2D3" w:rsidR="003F2E89" w:rsidRPr="00502E73" w:rsidRDefault="003F2E89" w:rsidP="00044044">
      <w:pPr>
        <w:pStyle w:val="SingleTxtG"/>
        <w:tabs>
          <w:tab w:val="left" w:pos="993"/>
        </w:tabs>
        <w:spacing w:after="0"/>
        <w:ind w:leftChars="567" w:left="1275" w:right="567" w:hangingChars="70" w:hanging="141"/>
        <w:rPr>
          <w:rFonts w:ascii="Century" w:eastAsia="ＭＳ 明朝" w:hAnsi="Century"/>
          <w:b/>
          <w:bCs/>
          <w:color w:val="000000" w:themeColor="text1"/>
          <w:lang w:eastAsia="ja-JP"/>
        </w:rPr>
      </w:pPr>
      <w:r w:rsidRPr="00502E73">
        <w:rPr>
          <w:rFonts w:ascii="Century" w:eastAsia="ＭＳ 明朝" w:hAnsi="Century"/>
          <w:b/>
          <w:bCs/>
          <w:color w:val="000000" w:themeColor="text1"/>
          <w:lang w:eastAsia="ja-JP"/>
        </w:rPr>
        <w:t>・</w:t>
      </w:r>
      <w:r w:rsidRPr="00502E73">
        <w:rPr>
          <w:rFonts w:ascii="Century" w:eastAsia="ＭＳ 明朝" w:hAnsi="Century"/>
          <w:b/>
          <w:bCs/>
          <w:color w:val="000000" w:themeColor="text1"/>
        </w:rPr>
        <w:t>退役軍人であるか否かを問わずすべての障害のある人がサービスと給付に平等にアクセスできることを</w:t>
      </w:r>
      <w:r w:rsidRPr="00502E73">
        <w:rPr>
          <w:rFonts w:ascii="Century" w:eastAsia="ＭＳ 明朝" w:hAnsi="Century"/>
          <w:b/>
          <w:bCs/>
          <w:color w:val="000000" w:themeColor="text1"/>
          <w:lang w:eastAsia="ja-JP"/>
        </w:rPr>
        <w:t>保証する</w:t>
      </w:r>
    </w:p>
    <w:p w14:paraId="5849C8B4" w14:textId="3A4BE8FE" w:rsidR="003F2E89" w:rsidRPr="00502E73" w:rsidRDefault="003F2E89" w:rsidP="00044044">
      <w:pPr>
        <w:pStyle w:val="SingleTxtG"/>
        <w:tabs>
          <w:tab w:val="left" w:pos="993"/>
        </w:tabs>
        <w:spacing w:after="0"/>
        <w:ind w:leftChars="567" w:left="1275" w:right="567" w:hangingChars="70" w:hanging="141"/>
        <w:rPr>
          <w:rFonts w:ascii="Century" w:eastAsia="ＭＳ 明朝" w:hAnsi="Century"/>
          <w:b/>
          <w:bCs/>
          <w:color w:val="000000" w:themeColor="text1"/>
          <w:lang w:eastAsia="ja-JP"/>
        </w:rPr>
      </w:pPr>
      <w:r w:rsidRPr="00502E73">
        <w:rPr>
          <w:rFonts w:ascii="Century" w:eastAsia="ＭＳ 明朝" w:hAnsi="Century"/>
          <w:b/>
          <w:bCs/>
          <w:color w:val="000000" w:themeColor="text1"/>
          <w:lang w:eastAsia="ja-JP"/>
        </w:rPr>
        <w:t>・</w:t>
      </w:r>
      <w:r w:rsidRPr="00502E73">
        <w:rPr>
          <w:rFonts w:ascii="Century" w:eastAsia="ＭＳ 明朝" w:hAnsi="Century"/>
          <w:b/>
          <w:bCs/>
          <w:color w:val="000000" w:themeColor="text1"/>
        </w:rPr>
        <w:t>都市部と農村部の環境格差に対処</w:t>
      </w:r>
      <w:r w:rsidRPr="00502E73">
        <w:rPr>
          <w:rFonts w:ascii="Century" w:eastAsia="ＭＳ 明朝" w:hAnsi="Century" w:hint="eastAsia"/>
          <w:b/>
          <w:bCs/>
          <w:color w:val="000000" w:themeColor="text1"/>
          <w:lang w:eastAsia="ja-JP"/>
        </w:rPr>
        <w:t>する</w:t>
      </w:r>
    </w:p>
    <w:p w14:paraId="43D32D80" w14:textId="5CBFEF31" w:rsidR="003F2E89" w:rsidRPr="00502E73" w:rsidRDefault="003F2E89" w:rsidP="00044044">
      <w:pPr>
        <w:pStyle w:val="SingleTxtG"/>
        <w:tabs>
          <w:tab w:val="left" w:pos="993"/>
        </w:tabs>
        <w:spacing w:after="0"/>
        <w:ind w:leftChars="567" w:left="1275" w:right="567" w:hangingChars="70" w:hanging="141"/>
        <w:rPr>
          <w:rFonts w:ascii="Century" w:eastAsia="ＭＳ 明朝" w:hAnsi="Century"/>
          <w:b/>
          <w:bCs/>
          <w:color w:val="000000" w:themeColor="text1"/>
          <w:lang w:eastAsia="ja-JP"/>
        </w:rPr>
      </w:pPr>
      <w:r w:rsidRPr="00502E73">
        <w:rPr>
          <w:rFonts w:ascii="Century" w:eastAsia="ＭＳ 明朝" w:hAnsi="Century" w:hint="eastAsia"/>
          <w:b/>
          <w:bCs/>
          <w:color w:val="000000" w:themeColor="text1"/>
          <w:lang w:eastAsia="ja-JP"/>
        </w:rPr>
        <w:t>・</w:t>
      </w:r>
      <w:r w:rsidR="00A926B0" w:rsidRPr="00502E73">
        <w:rPr>
          <w:rFonts w:ascii="Century" w:eastAsia="ＭＳ 明朝" w:hAnsi="Century" w:hint="eastAsia"/>
          <w:b/>
          <w:bCs/>
          <w:color w:val="000000" w:themeColor="text1"/>
          <w:lang w:eastAsia="ja-JP"/>
        </w:rPr>
        <w:t>意識向上</w:t>
      </w:r>
      <w:r w:rsidRPr="00502E73">
        <w:rPr>
          <w:rFonts w:ascii="Century" w:eastAsia="ＭＳ 明朝" w:hAnsi="Century"/>
          <w:b/>
          <w:bCs/>
          <w:color w:val="000000" w:themeColor="text1"/>
        </w:rPr>
        <w:t>キャンペーン、</w:t>
      </w:r>
      <w:r w:rsidRPr="00502E73">
        <w:rPr>
          <w:rFonts w:ascii="Century" w:eastAsia="ＭＳ 明朝" w:hAnsi="Century"/>
          <w:b/>
          <w:bCs/>
          <w:color w:val="000000" w:themeColor="text1"/>
          <w:lang w:eastAsia="ja-JP"/>
        </w:rPr>
        <w:t>インクルーシブな</w:t>
      </w:r>
      <w:r w:rsidRPr="00502E73">
        <w:rPr>
          <w:rFonts w:ascii="Century" w:eastAsia="ＭＳ 明朝" w:hAnsi="Century"/>
          <w:b/>
          <w:bCs/>
          <w:color w:val="000000" w:themeColor="text1"/>
        </w:rPr>
        <w:t>教育、公務員向け研修を通じてスティグマ化と有害な固定観念と闘う</w:t>
      </w:r>
      <w:r w:rsidR="00044044" w:rsidRPr="00502E73">
        <w:rPr>
          <w:rFonts w:ascii="Century" w:eastAsia="ＭＳ 明朝" w:hAnsi="Century"/>
          <w:b/>
          <w:bCs/>
          <w:color w:val="000000" w:themeColor="text1"/>
        </w:rPr>
        <w:t>；</w:t>
      </w:r>
      <w:r w:rsidR="00044044" w:rsidRPr="00502E73">
        <w:rPr>
          <w:rFonts w:ascii="Century" w:eastAsia="ＭＳ 明朝" w:hAnsi="Century"/>
          <w:b/>
          <w:bCs/>
          <w:color w:val="000000" w:themeColor="text1"/>
          <w:lang w:eastAsia="ja-JP"/>
        </w:rPr>
        <w:t xml:space="preserve"> </w:t>
      </w:r>
    </w:p>
    <w:p w14:paraId="414E7E4C" w14:textId="1046E273" w:rsidR="004C41BE" w:rsidRPr="00502E73" w:rsidRDefault="004C41BE" w:rsidP="00F11E52">
      <w:pPr>
        <w:pStyle w:val="SingleTxtG"/>
        <w:tabs>
          <w:tab w:val="left" w:pos="993"/>
        </w:tabs>
        <w:ind w:left="567" w:right="567"/>
        <w:rPr>
          <w:rFonts w:ascii="Century" w:eastAsia="ＭＳ 明朝" w:hAnsi="Century"/>
          <w:b/>
          <w:bCs/>
          <w:color w:val="000000" w:themeColor="text1"/>
          <w:lang w:eastAsia="ja-JP"/>
        </w:rPr>
      </w:pPr>
      <w:r w:rsidRPr="00502E73">
        <w:rPr>
          <w:rFonts w:ascii="Century" w:eastAsia="ＭＳ 明朝" w:hAnsi="Century"/>
          <w:color w:val="000000" w:themeColor="text1"/>
        </w:rPr>
        <w:tab/>
        <w:t>(c)</w:t>
      </w:r>
      <w:r w:rsidRPr="00502E73">
        <w:rPr>
          <w:rFonts w:ascii="Century" w:eastAsia="ＭＳ 明朝" w:hAnsi="Century"/>
          <w:color w:val="000000" w:themeColor="text1"/>
        </w:rPr>
        <w:tab/>
      </w:r>
      <w:r w:rsidR="003D1E93" w:rsidRPr="00502E73">
        <w:rPr>
          <w:rFonts w:ascii="Century" w:eastAsia="ＭＳ 明朝" w:hAnsi="Century"/>
          <w:b/>
          <w:bCs/>
          <w:color w:val="000000" w:themeColor="text1"/>
        </w:rPr>
        <w:t>合理的配慮の拒否や</w:t>
      </w:r>
      <w:r w:rsidR="003D1E93" w:rsidRPr="00502E73">
        <w:rPr>
          <w:rFonts w:ascii="Century" w:eastAsia="ＭＳ 明朝" w:hAnsi="Century"/>
          <w:b/>
          <w:bCs/>
          <w:color w:val="000000" w:themeColor="text1"/>
          <w:lang w:eastAsia="ja-JP"/>
        </w:rPr>
        <w:t>複合的</w:t>
      </w:r>
      <w:r w:rsidR="003D1E93" w:rsidRPr="00502E73">
        <w:rPr>
          <w:rFonts w:ascii="Century" w:eastAsia="ＭＳ 明朝" w:hAnsi="Century"/>
          <w:b/>
          <w:bCs/>
          <w:color w:val="000000" w:themeColor="text1"/>
        </w:rPr>
        <w:t>・交差的差別</w:t>
      </w:r>
      <w:r w:rsidR="003D1E93" w:rsidRPr="00502E73">
        <w:rPr>
          <w:rFonts w:ascii="Century" w:eastAsia="ＭＳ 明朝" w:hAnsi="Century"/>
          <w:b/>
          <w:bCs/>
          <w:color w:val="000000" w:themeColor="text1"/>
          <w:lang w:eastAsia="ja-JP"/>
        </w:rPr>
        <w:t>のケースも含め</w:t>
      </w:r>
      <w:r w:rsidR="003D1E93" w:rsidRPr="00502E73">
        <w:rPr>
          <w:rFonts w:ascii="Century" w:eastAsia="ＭＳ 明朝" w:hAnsi="Century" w:hint="eastAsia"/>
          <w:b/>
          <w:bCs/>
          <w:color w:val="000000" w:themeColor="text1"/>
          <w:lang w:eastAsia="ja-JP"/>
        </w:rPr>
        <w:t>て、</w:t>
      </w:r>
      <w:r w:rsidR="00C23F01" w:rsidRPr="00502E73">
        <w:rPr>
          <w:rFonts w:ascii="Century" w:eastAsia="ＭＳ 明朝" w:hAnsi="Century"/>
          <w:b/>
          <w:bCs/>
          <w:color w:val="000000" w:themeColor="text1"/>
        </w:rPr>
        <w:t>国内の苦情申立・請願制度を強化・明確化</w:t>
      </w:r>
      <w:r w:rsidR="00C23F01" w:rsidRPr="00502E73">
        <w:rPr>
          <w:rFonts w:ascii="Century" w:eastAsia="ＭＳ 明朝" w:hAnsi="Century"/>
          <w:b/>
          <w:bCs/>
          <w:color w:val="000000" w:themeColor="text1"/>
          <w:lang w:eastAsia="ja-JP"/>
        </w:rPr>
        <w:t>し、</w:t>
      </w:r>
      <w:r w:rsidRPr="00502E73">
        <w:rPr>
          <w:rFonts w:ascii="Century" w:eastAsia="ＭＳ 明朝" w:hAnsi="Century"/>
          <w:b/>
          <w:bCs/>
          <w:color w:val="000000" w:themeColor="text1"/>
        </w:rPr>
        <w:t>全ての</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に対するアクセス可能で効果的かつ迅速な救済を確保する。</w:t>
      </w:r>
    </w:p>
    <w:p w14:paraId="7B5010B5" w14:textId="77777777"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tab/>
      </w:r>
      <w:r w:rsidRPr="00502E73">
        <w:rPr>
          <w:rFonts w:ascii="Century" w:eastAsia="ＭＳ 明朝" w:hAnsi="Century"/>
          <w:color w:val="000000" w:themeColor="text1"/>
        </w:rPr>
        <w:tab/>
      </w:r>
      <w:r w:rsidRPr="00502E73">
        <w:rPr>
          <w:rFonts w:ascii="Century" w:eastAsia="ＭＳ 明朝" w:hAnsi="Century"/>
          <w:color w:val="000000" w:themeColor="text1"/>
        </w:rPr>
        <w:t>障害のある女性（第</w:t>
      </w:r>
      <w:r w:rsidRPr="00502E73">
        <w:rPr>
          <w:rFonts w:ascii="Century" w:eastAsia="ＭＳ 明朝" w:hAnsi="Century"/>
          <w:color w:val="000000" w:themeColor="text1"/>
        </w:rPr>
        <w:t>6</w:t>
      </w:r>
      <w:r w:rsidRPr="00502E73">
        <w:rPr>
          <w:rFonts w:ascii="Century" w:eastAsia="ＭＳ 明朝" w:hAnsi="Century"/>
          <w:color w:val="000000" w:themeColor="text1"/>
        </w:rPr>
        <w:t>条）</w:t>
      </w:r>
    </w:p>
    <w:p w14:paraId="499DED8F" w14:textId="0A69FE78" w:rsidR="004C41BE" w:rsidRPr="00502E73" w:rsidRDefault="004C41BE" w:rsidP="007B4DCF">
      <w:pPr>
        <w:pStyle w:val="SingleTxtG"/>
        <w:ind w:left="567" w:right="567"/>
        <w:rPr>
          <w:rFonts w:ascii="Century" w:eastAsia="ＭＳ 明朝" w:hAnsi="Century"/>
          <w:color w:val="000000" w:themeColor="text1"/>
        </w:rPr>
      </w:pPr>
      <w:r w:rsidRPr="00502E73">
        <w:rPr>
          <w:rFonts w:ascii="Century" w:eastAsia="ＭＳ 明朝" w:hAnsi="Century"/>
          <w:color w:val="000000" w:themeColor="text1"/>
        </w:rPr>
        <w:t>9.</w:t>
      </w:r>
      <w:r w:rsidRPr="00502E73">
        <w:rPr>
          <w:rFonts w:ascii="Century" w:eastAsia="ＭＳ 明朝" w:hAnsi="Century"/>
          <w:color w:val="000000" w:themeColor="text1"/>
        </w:rPr>
        <w:tab/>
      </w:r>
      <w:r w:rsidRPr="00502E73">
        <w:rPr>
          <w:rFonts w:ascii="Century" w:eastAsia="ＭＳ 明朝" w:hAnsi="Century"/>
          <w:color w:val="000000" w:themeColor="text1"/>
        </w:rPr>
        <w:t>委員会は、以下の点について懸念を</w:t>
      </w:r>
      <w:r w:rsidR="003D1E93" w:rsidRPr="00502E73">
        <w:rPr>
          <w:rFonts w:ascii="Century" w:eastAsia="ＭＳ 明朝" w:hAnsi="Century"/>
          <w:color w:val="000000" w:themeColor="text1"/>
          <w:lang w:eastAsia="ja-JP"/>
        </w:rPr>
        <w:t>もって指摘する</w:t>
      </w:r>
      <w:r w:rsidRPr="00502E73">
        <w:rPr>
          <w:rFonts w:ascii="Century" w:eastAsia="ＭＳ 明朝" w:hAnsi="Century"/>
          <w:color w:val="000000" w:themeColor="text1"/>
        </w:rPr>
        <w:t>：</w:t>
      </w:r>
    </w:p>
    <w:p w14:paraId="4AAF5FE4" w14:textId="71FA9FA6" w:rsidR="004C41BE" w:rsidRPr="00502E73" w:rsidRDefault="004C41BE" w:rsidP="00F11E52">
      <w:pPr>
        <w:pStyle w:val="SingleTxtG"/>
        <w:tabs>
          <w:tab w:val="left" w:pos="993"/>
        </w:tabs>
        <w:ind w:left="567" w:right="567"/>
        <w:rPr>
          <w:rFonts w:ascii="Century" w:eastAsia="ＭＳ 明朝" w:hAnsi="Century"/>
          <w:color w:val="000000" w:themeColor="text1"/>
          <w:sz w:val="16"/>
          <w:szCs w:val="16"/>
          <w:lang w:eastAsia="ja-JP"/>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color w:val="000000" w:themeColor="text1"/>
        </w:rPr>
        <w:t>障害のある女性</w:t>
      </w:r>
      <w:r w:rsidR="00F273FA" w:rsidRPr="00502E73">
        <w:rPr>
          <w:rFonts w:ascii="Century" w:eastAsia="ＭＳ 明朝" w:hAnsi="Century" w:hint="eastAsia"/>
          <w:color w:val="000000" w:themeColor="text1"/>
          <w:lang w:eastAsia="ja-JP"/>
        </w:rPr>
        <w:t>と</w:t>
      </w:r>
      <w:r w:rsidRPr="00502E73">
        <w:rPr>
          <w:rFonts w:ascii="Century" w:eastAsia="ＭＳ 明朝" w:hAnsi="Century"/>
          <w:color w:val="000000" w:themeColor="text1"/>
        </w:rPr>
        <w:t>少女に対する性</w:t>
      </w:r>
      <w:r w:rsidR="00CC783E" w:rsidRPr="00502E73">
        <w:rPr>
          <w:rFonts w:ascii="Century" w:eastAsia="ＭＳ 明朝" w:hAnsi="Century"/>
          <w:color w:val="000000" w:themeColor="text1"/>
          <w:lang w:eastAsia="ja-JP"/>
        </w:rPr>
        <w:t>と</w:t>
      </w:r>
      <w:r w:rsidRPr="00502E73">
        <w:rPr>
          <w:rFonts w:ascii="Century" w:eastAsia="ＭＳ 明朝" w:hAnsi="Century"/>
          <w:color w:val="000000" w:themeColor="text1"/>
        </w:rPr>
        <w:t>生殖</w:t>
      </w:r>
      <w:r w:rsidR="00CC783E" w:rsidRPr="00502E73">
        <w:rPr>
          <w:rFonts w:ascii="Century" w:eastAsia="ＭＳ 明朝" w:hAnsi="Century"/>
          <w:color w:val="000000" w:themeColor="text1"/>
          <w:lang w:eastAsia="ja-JP"/>
        </w:rPr>
        <w:t>の</w:t>
      </w:r>
      <w:r w:rsidRPr="00502E73">
        <w:rPr>
          <w:rFonts w:ascii="Century" w:eastAsia="ＭＳ 明朝" w:hAnsi="Century"/>
          <w:color w:val="000000" w:themeColor="text1"/>
        </w:rPr>
        <w:t>保健サービスは、特に農村部やサービスが行き届いていない地域</w:t>
      </w:r>
      <w:r w:rsidR="00F273FA" w:rsidRPr="00502E73">
        <w:rPr>
          <w:rFonts w:ascii="Century" w:eastAsia="ＭＳ 明朝" w:hAnsi="Century" w:hint="eastAsia"/>
          <w:color w:val="000000" w:themeColor="text1"/>
          <w:lang w:eastAsia="ja-JP"/>
        </w:rPr>
        <w:t>で</w:t>
      </w:r>
      <w:r w:rsidRPr="00502E73">
        <w:rPr>
          <w:rFonts w:ascii="Century" w:eastAsia="ＭＳ 明朝" w:hAnsi="Century"/>
          <w:color w:val="000000" w:themeColor="text1"/>
        </w:rPr>
        <w:t>、十分にアクセス可能、</w:t>
      </w:r>
      <w:r w:rsidR="00655D2B" w:rsidRPr="00502E73">
        <w:rPr>
          <w:rFonts w:ascii="Century" w:eastAsia="ＭＳ 明朝" w:hAnsi="Century"/>
          <w:color w:val="000000" w:themeColor="text1"/>
          <w:lang w:eastAsia="ja-JP"/>
        </w:rPr>
        <w:t>インクルーシブ</w:t>
      </w:r>
      <w:r w:rsidRPr="00502E73">
        <w:rPr>
          <w:rFonts w:ascii="Century" w:eastAsia="ＭＳ 明朝" w:hAnsi="Century"/>
          <w:color w:val="000000" w:themeColor="text1"/>
        </w:rPr>
        <w:t>、権利に基づくものでは</w:t>
      </w:r>
      <w:r w:rsidR="00F273FA" w:rsidRPr="00502E73">
        <w:rPr>
          <w:rFonts w:ascii="Century" w:eastAsia="ＭＳ 明朝" w:hAnsi="Century" w:hint="eastAsia"/>
          <w:color w:val="000000" w:themeColor="text1"/>
          <w:lang w:eastAsia="ja-JP"/>
        </w:rPr>
        <w:t>ない。また、</w:t>
      </w:r>
      <w:r w:rsidRPr="00502E73">
        <w:rPr>
          <w:rFonts w:ascii="Century" w:eastAsia="ＭＳ 明朝" w:hAnsi="Century"/>
          <w:color w:val="000000" w:themeColor="text1"/>
        </w:rPr>
        <w:t>精神保健</w:t>
      </w:r>
      <w:r w:rsidR="00F273FA" w:rsidRPr="00502E73">
        <w:rPr>
          <w:rFonts w:ascii="Century" w:eastAsia="ＭＳ 明朝" w:hAnsi="Century" w:hint="eastAsia"/>
          <w:color w:val="000000" w:themeColor="text1"/>
          <w:lang w:eastAsia="ja-JP"/>
        </w:rPr>
        <w:t>の</w:t>
      </w:r>
      <w:r w:rsidRPr="00502E73">
        <w:rPr>
          <w:rFonts w:ascii="Century" w:eastAsia="ＭＳ 明朝" w:hAnsi="Century"/>
          <w:color w:val="000000" w:themeColor="text1"/>
        </w:rPr>
        <w:t>支援や情報が不十分で</w:t>
      </w:r>
      <w:r w:rsidR="004A6213" w:rsidRPr="00502E73">
        <w:rPr>
          <w:rFonts w:ascii="Century" w:eastAsia="ＭＳ 明朝" w:hAnsi="Century" w:hint="eastAsia"/>
          <w:color w:val="000000" w:themeColor="text1"/>
          <w:lang w:eastAsia="ja-JP"/>
        </w:rPr>
        <w:t>ある。さらに、</w:t>
      </w:r>
      <w:r w:rsidRPr="00502E73">
        <w:rPr>
          <w:rFonts w:ascii="Century" w:eastAsia="ＭＳ 明朝" w:hAnsi="Century"/>
          <w:color w:val="000000" w:themeColor="text1"/>
        </w:rPr>
        <w:t>障害のある女性に</w:t>
      </w:r>
      <w:r w:rsidR="00B805EB" w:rsidRPr="00502E73">
        <w:rPr>
          <w:rFonts w:ascii="Century" w:eastAsia="ＭＳ 明朝" w:hAnsi="Century"/>
          <w:color w:val="000000" w:themeColor="text1"/>
          <w:lang w:eastAsia="ja-JP"/>
        </w:rPr>
        <w:t>役立つ</w:t>
      </w:r>
      <w:r w:rsidRPr="00502E73">
        <w:rPr>
          <w:rFonts w:ascii="Century" w:eastAsia="ＭＳ 明朝" w:hAnsi="Century"/>
          <w:color w:val="000000" w:themeColor="text1"/>
        </w:rPr>
        <w:t>資源に対する</w:t>
      </w:r>
      <w:r w:rsidR="00F273FA" w:rsidRPr="00502E73">
        <w:rPr>
          <w:rFonts w:ascii="Century" w:eastAsia="ＭＳ 明朝" w:hAnsi="Century" w:hint="eastAsia"/>
          <w:color w:val="000000" w:themeColor="text1"/>
          <w:lang w:eastAsia="ja-JP"/>
        </w:rPr>
        <w:t>、</w:t>
      </w:r>
      <w:r w:rsidRPr="00502E73">
        <w:rPr>
          <w:rFonts w:ascii="Century" w:eastAsia="ＭＳ 明朝" w:hAnsi="Century"/>
          <w:color w:val="000000" w:themeColor="text1"/>
        </w:rPr>
        <w:t>ジェンダーに配慮した予算編成や追跡が行われていない。</w:t>
      </w:r>
    </w:p>
    <w:p w14:paraId="44FE789B" w14:textId="6EE78C3D"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color w:val="000000" w:themeColor="text1"/>
        </w:rPr>
        <w:t>障害のある女性</w:t>
      </w:r>
      <w:r w:rsidR="004A6213" w:rsidRPr="00502E73">
        <w:rPr>
          <w:rFonts w:ascii="Century" w:eastAsia="ＭＳ 明朝" w:hAnsi="Century" w:hint="eastAsia"/>
          <w:color w:val="000000" w:themeColor="text1"/>
          <w:lang w:eastAsia="ja-JP"/>
        </w:rPr>
        <w:t>や</w:t>
      </w:r>
      <w:r w:rsidRPr="00502E73">
        <w:rPr>
          <w:rFonts w:ascii="Century" w:eastAsia="ＭＳ 明朝" w:hAnsi="Century"/>
          <w:color w:val="000000" w:themeColor="text1"/>
        </w:rPr>
        <w:t>少女は、インクルーシブ教育、雇用、社会福祉、リーダーシップの機会</w:t>
      </w:r>
      <w:r w:rsidR="004A6213" w:rsidRPr="00502E73">
        <w:rPr>
          <w:rFonts w:ascii="Century" w:eastAsia="ＭＳ 明朝" w:hAnsi="Century" w:hint="eastAsia"/>
          <w:color w:val="000000" w:themeColor="text1"/>
          <w:lang w:eastAsia="ja-JP"/>
        </w:rPr>
        <w:t>獲得を得る際に、</w:t>
      </w:r>
      <w:r w:rsidRPr="00502E73">
        <w:rPr>
          <w:rFonts w:ascii="Century" w:eastAsia="ＭＳ 明朝" w:hAnsi="Century"/>
          <w:color w:val="000000" w:themeColor="text1"/>
        </w:rPr>
        <w:t>重大な</w:t>
      </w:r>
      <w:r w:rsidR="004A6213" w:rsidRPr="00502E73">
        <w:rPr>
          <w:rFonts w:ascii="Century" w:eastAsia="ＭＳ 明朝" w:hAnsi="Century" w:hint="eastAsia"/>
          <w:color w:val="000000" w:themeColor="text1"/>
          <w:lang w:eastAsia="ja-JP"/>
        </w:rPr>
        <w:t>バリア</w:t>
      </w:r>
      <w:r w:rsidRPr="00502E73">
        <w:rPr>
          <w:rFonts w:ascii="Century" w:eastAsia="ＭＳ 明朝" w:hAnsi="Century"/>
          <w:color w:val="000000" w:themeColor="text1"/>
        </w:rPr>
        <w:t>に直面しており、意思決定</w:t>
      </w:r>
      <w:r w:rsidR="00F1282F" w:rsidRPr="00502E73">
        <w:rPr>
          <w:rFonts w:ascii="Century" w:eastAsia="ＭＳ 明朝" w:hAnsi="Century" w:hint="eastAsia"/>
          <w:color w:val="000000" w:themeColor="text1"/>
          <w:lang w:eastAsia="ja-JP"/>
        </w:rPr>
        <w:t>の場での</w:t>
      </w:r>
      <w:r w:rsidRPr="00502E73">
        <w:rPr>
          <w:rFonts w:ascii="Century" w:eastAsia="ＭＳ 明朝" w:hAnsi="Century"/>
          <w:color w:val="000000" w:themeColor="text1"/>
        </w:rPr>
        <w:t>代表</w:t>
      </w:r>
      <w:r w:rsidR="00F1282F" w:rsidRPr="00502E73">
        <w:rPr>
          <w:rFonts w:ascii="Century" w:eastAsia="ＭＳ 明朝" w:hAnsi="Century" w:hint="eastAsia"/>
          <w:color w:val="000000" w:themeColor="text1"/>
          <w:lang w:eastAsia="ja-JP"/>
        </w:rPr>
        <w:t>者</w:t>
      </w:r>
      <w:r w:rsidRPr="00502E73">
        <w:rPr>
          <w:rFonts w:ascii="Century" w:eastAsia="ＭＳ 明朝" w:hAnsi="Century"/>
          <w:color w:val="000000" w:themeColor="text1"/>
        </w:rPr>
        <w:t>の不足</w:t>
      </w:r>
      <w:r w:rsidR="00F1282F" w:rsidRPr="00502E73">
        <w:rPr>
          <w:rFonts w:ascii="Century" w:eastAsia="ＭＳ 明朝" w:hAnsi="Century" w:hint="eastAsia"/>
          <w:color w:val="000000" w:themeColor="text1"/>
          <w:lang w:eastAsia="ja-JP"/>
        </w:rPr>
        <w:t>とその</w:t>
      </w:r>
      <w:r w:rsidRPr="00502E73">
        <w:rPr>
          <w:rFonts w:ascii="Century" w:eastAsia="ＭＳ 明朝" w:hAnsi="Century"/>
          <w:color w:val="000000" w:themeColor="text1"/>
        </w:rPr>
        <w:t>参加状況に関する</w:t>
      </w:r>
      <w:r w:rsidR="00DC32E0" w:rsidRPr="00502E73">
        <w:rPr>
          <w:rFonts w:ascii="Century" w:eastAsia="ＭＳ 明朝" w:hAnsi="Century"/>
          <w:color w:val="000000" w:themeColor="text1"/>
          <w:lang w:eastAsia="ja-JP"/>
        </w:rPr>
        <w:t>分類</w:t>
      </w:r>
      <w:r w:rsidRPr="00502E73">
        <w:rPr>
          <w:rFonts w:ascii="Century" w:eastAsia="ＭＳ 明朝" w:hAnsi="Century"/>
          <w:color w:val="000000" w:themeColor="text1"/>
        </w:rPr>
        <w:t>されたデータの欠如がこれを悪化させている；</w:t>
      </w:r>
    </w:p>
    <w:p w14:paraId="7165B6C9" w14:textId="33147F39"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(c)</w:t>
      </w:r>
      <w:r w:rsidRPr="00502E73">
        <w:rPr>
          <w:rFonts w:ascii="Century" w:eastAsia="ＭＳ 明朝" w:hAnsi="Century"/>
          <w:color w:val="000000" w:themeColor="text1"/>
        </w:rPr>
        <w:tab/>
      </w:r>
      <w:r w:rsidRPr="00502E73">
        <w:rPr>
          <w:rFonts w:ascii="Century" w:eastAsia="ＭＳ 明朝" w:hAnsi="Century"/>
          <w:color w:val="000000" w:themeColor="text1"/>
        </w:rPr>
        <w:t>障害のある女性</w:t>
      </w:r>
      <w:r w:rsidR="003901F7" w:rsidRPr="00502E73">
        <w:rPr>
          <w:rFonts w:ascii="Century" w:eastAsia="ＭＳ 明朝" w:hAnsi="Century" w:hint="eastAsia"/>
          <w:color w:val="000000" w:themeColor="text1"/>
          <w:lang w:eastAsia="ja-JP"/>
        </w:rPr>
        <w:t>や</w:t>
      </w:r>
      <w:r w:rsidRPr="00502E73">
        <w:rPr>
          <w:rFonts w:ascii="Century" w:eastAsia="ＭＳ 明朝" w:hAnsi="Century"/>
          <w:color w:val="000000" w:themeColor="text1"/>
        </w:rPr>
        <w:t>少女は、ジェンダーに基づく暴力や性的暴力</w:t>
      </w:r>
      <w:r w:rsidR="003901F7" w:rsidRPr="00502E73">
        <w:rPr>
          <w:rFonts w:ascii="Century" w:eastAsia="ＭＳ 明朝" w:hAnsi="Century" w:hint="eastAsia"/>
          <w:color w:val="000000" w:themeColor="text1"/>
          <w:lang w:eastAsia="ja-JP"/>
        </w:rPr>
        <w:t>などの</w:t>
      </w:r>
      <w:r w:rsidRPr="00502E73">
        <w:rPr>
          <w:rFonts w:ascii="Century" w:eastAsia="ＭＳ 明朝" w:hAnsi="Century"/>
          <w:color w:val="000000" w:themeColor="text1"/>
        </w:rPr>
        <w:t>暴力、強制結婚、拉致、人身取引、強姦に晒されており、事件の適切な調査、こうした暴力を禁止する法律の施行、予防及び保護措置に関する情報が不足している。</w:t>
      </w:r>
    </w:p>
    <w:p w14:paraId="66222D1C" w14:textId="1C51FAC4" w:rsidR="004C41BE" w:rsidRPr="00502E73" w:rsidRDefault="004C41BE" w:rsidP="002942F9">
      <w:pPr>
        <w:pStyle w:val="SingleTxtG"/>
        <w:spacing w:after="0"/>
        <w:ind w:left="567" w:right="567"/>
        <w:rPr>
          <w:rFonts w:ascii="Century" w:eastAsia="ＭＳ 明朝" w:hAnsi="Century"/>
          <w:b/>
          <w:bCs/>
          <w:color w:val="000000" w:themeColor="text1"/>
        </w:rPr>
      </w:pPr>
      <w:r w:rsidRPr="00502E73">
        <w:rPr>
          <w:rFonts w:ascii="Century" w:eastAsia="ＭＳ 明朝" w:hAnsi="Century"/>
          <w:color w:val="000000" w:themeColor="text1"/>
        </w:rPr>
        <w:t>10.</w:t>
      </w:r>
      <w:r w:rsidRPr="00502E73">
        <w:rPr>
          <w:rFonts w:ascii="Century" w:eastAsia="ＭＳ 明朝" w:hAnsi="Century"/>
          <w:color w:val="000000" w:themeColor="text1"/>
        </w:rPr>
        <w:tab/>
      </w:r>
      <w:r w:rsidRPr="00502E73">
        <w:rPr>
          <w:rFonts w:ascii="Century" w:eastAsia="ＭＳ 明朝" w:hAnsi="Century"/>
          <w:b/>
          <w:bCs/>
          <w:color w:val="000000" w:themeColor="text1"/>
        </w:rPr>
        <w:t>委員会は、障害のある女性及び少女に関する一般</w:t>
      </w:r>
      <w:r w:rsidR="003901F7" w:rsidRPr="00502E73">
        <w:rPr>
          <w:rFonts w:ascii="Century" w:eastAsia="ＭＳ 明朝" w:hAnsi="Century" w:hint="eastAsia"/>
          <w:b/>
          <w:bCs/>
          <w:color w:val="000000" w:themeColor="text1"/>
          <w:lang w:eastAsia="ja-JP"/>
        </w:rPr>
        <w:t>的</w:t>
      </w:r>
      <w:r w:rsidRPr="00502E73">
        <w:rPr>
          <w:rFonts w:ascii="Century" w:eastAsia="ＭＳ 明朝" w:hAnsi="Century"/>
          <w:b/>
          <w:bCs/>
          <w:color w:val="000000" w:themeColor="text1"/>
        </w:rPr>
        <w:t>意見第</w:t>
      </w:r>
      <w:r w:rsidRPr="00502E73">
        <w:rPr>
          <w:rFonts w:ascii="Century" w:eastAsia="ＭＳ 明朝" w:hAnsi="Century"/>
          <w:b/>
          <w:bCs/>
          <w:color w:val="000000" w:themeColor="text1"/>
        </w:rPr>
        <w:t>3</w:t>
      </w:r>
      <w:r w:rsidRPr="00502E73">
        <w:rPr>
          <w:rFonts w:ascii="Century" w:eastAsia="ＭＳ 明朝" w:hAnsi="Century"/>
          <w:b/>
          <w:bCs/>
          <w:color w:val="000000" w:themeColor="text1"/>
        </w:rPr>
        <w:t>号（</w:t>
      </w:r>
      <w:r w:rsidRPr="00502E73">
        <w:rPr>
          <w:rFonts w:ascii="Century" w:eastAsia="ＭＳ 明朝" w:hAnsi="Century"/>
          <w:b/>
          <w:bCs/>
          <w:color w:val="000000" w:themeColor="text1"/>
        </w:rPr>
        <w:t>2016</w:t>
      </w:r>
      <w:r w:rsidRPr="00502E73">
        <w:rPr>
          <w:rFonts w:ascii="Century" w:eastAsia="ＭＳ 明朝" w:hAnsi="Century"/>
          <w:b/>
          <w:bCs/>
          <w:color w:val="000000" w:themeColor="text1"/>
        </w:rPr>
        <w:t>年）</w:t>
      </w:r>
      <w:r w:rsidR="003901F7" w:rsidRPr="00502E73">
        <w:rPr>
          <w:rFonts w:ascii="Century" w:eastAsia="ＭＳ 明朝" w:hAnsi="Century"/>
          <w:b/>
          <w:bCs/>
          <w:color w:val="000000" w:themeColor="text1"/>
          <w:lang w:eastAsia="ja-JP"/>
        </w:rPr>
        <w:t>と</w:t>
      </w:r>
      <w:r w:rsidR="00790E0B"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持続可能な開発目標の</w:t>
      </w:r>
      <w:r w:rsidR="00FD4391" w:rsidRPr="00502E73">
        <w:rPr>
          <w:rFonts w:ascii="Century" w:eastAsia="ＭＳ 明朝" w:hAnsi="Century"/>
          <w:b/>
          <w:bCs/>
          <w:color w:val="000000" w:themeColor="text1"/>
          <w:lang w:eastAsia="ja-JP"/>
        </w:rPr>
        <w:t>ターゲット</w:t>
      </w:r>
      <w:r w:rsidRPr="00502E73">
        <w:rPr>
          <w:rFonts w:ascii="Century" w:eastAsia="ＭＳ 明朝" w:hAnsi="Century"/>
          <w:b/>
          <w:bCs/>
          <w:color w:val="000000" w:themeColor="text1"/>
        </w:rPr>
        <w:t>5.1</w:t>
      </w:r>
      <w:r w:rsidRPr="00502E73">
        <w:rPr>
          <w:rFonts w:ascii="Century" w:eastAsia="ＭＳ 明朝" w:hAnsi="Century"/>
          <w:b/>
          <w:bCs/>
          <w:color w:val="000000" w:themeColor="text1"/>
        </w:rPr>
        <w:t>、</w:t>
      </w:r>
      <w:r w:rsidRPr="00502E73">
        <w:rPr>
          <w:rFonts w:ascii="Century" w:eastAsia="ＭＳ 明朝" w:hAnsi="Century"/>
          <w:b/>
          <w:bCs/>
          <w:color w:val="000000" w:themeColor="text1"/>
        </w:rPr>
        <w:t>5.2</w:t>
      </w:r>
      <w:r w:rsidR="00790E0B"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5.5</w:t>
      </w:r>
      <w:r w:rsidRPr="00502E73">
        <w:rPr>
          <w:rFonts w:ascii="Century" w:eastAsia="ＭＳ 明朝" w:hAnsi="Century"/>
          <w:b/>
          <w:bCs/>
          <w:color w:val="000000" w:themeColor="text1"/>
        </w:rPr>
        <w:t>を想起し、締約国に対し以下を勧告する：</w:t>
      </w:r>
      <w:r w:rsidRPr="00502E73">
        <w:rPr>
          <w:rFonts w:ascii="Century" w:eastAsia="ＭＳ 明朝" w:hAnsi="Century"/>
          <w:b/>
          <w:bCs/>
          <w:color w:val="000000" w:themeColor="text1"/>
        </w:rPr>
        <w:t xml:space="preserve"> </w:t>
      </w:r>
    </w:p>
    <w:p w14:paraId="65EB285F" w14:textId="5DF07692" w:rsidR="003901F7" w:rsidRPr="00502E73" w:rsidRDefault="009C2B30" w:rsidP="009C2B30">
      <w:pPr>
        <w:pStyle w:val="SingleTxtG"/>
        <w:spacing w:afterLines="50" w:line="240" w:lineRule="exact"/>
        <w:ind w:left="567" w:right="567"/>
        <w:rPr>
          <w:rFonts w:ascii="Century" w:eastAsia="ＭＳ 明朝" w:hAnsi="Century"/>
          <w:b/>
          <w:bCs/>
          <w:color w:val="000000" w:themeColor="text1"/>
        </w:rPr>
      </w:pPr>
      <w:r w:rsidRPr="00502E73">
        <w:rPr>
          <w:rFonts w:ascii="Century" w:eastAsia="ＭＳ 明朝" w:hAnsi="Century"/>
          <w:color w:val="000000" w:themeColor="text1"/>
          <w:sz w:val="18"/>
          <w:szCs w:val="18"/>
          <w:lang w:eastAsia="ja-JP"/>
        </w:rPr>
        <w:t>（訳注　ターゲット</w:t>
      </w:r>
      <w:r w:rsidRPr="00502E73">
        <w:rPr>
          <w:rFonts w:ascii="Century" w:eastAsia="ＭＳ 明朝" w:hAnsi="Century"/>
          <w:color w:val="000000" w:themeColor="text1"/>
          <w:sz w:val="18"/>
          <w:szCs w:val="18"/>
          <w:lang w:eastAsia="ja-JP"/>
        </w:rPr>
        <w:t>5.1</w:t>
      </w:r>
      <w:r w:rsidRPr="00502E73">
        <w:rPr>
          <w:rFonts w:ascii="Century" w:eastAsia="ＭＳ 明朝" w:hAnsi="Century" w:hint="eastAsia"/>
          <w:color w:val="000000" w:themeColor="text1"/>
          <w:sz w:val="18"/>
          <w:szCs w:val="18"/>
          <w:lang w:eastAsia="ja-JP"/>
        </w:rPr>
        <w:t>は</w:t>
      </w:r>
      <w:r w:rsidRPr="00502E73">
        <w:rPr>
          <w:rFonts w:ascii="Century" w:eastAsia="ＭＳ 明朝" w:hAnsi="Century"/>
          <w:color w:val="000000" w:themeColor="text1"/>
          <w:sz w:val="18"/>
          <w:szCs w:val="18"/>
          <w:lang w:eastAsia="ja-JP"/>
        </w:rPr>
        <w:t>、</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すべての女性</w:t>
      </w:r>
      <w:r w:rsidRPr="00502E73">
        <w:rPr>
          <w:rFonts w:ascii="Century" w:eastAsia="ＭＳ 明朝" w:hAnsi="Century" w:hint="eastAsia"/>
          <w:color w:val="000000" w:themeColor="text1"/>
          <w:sz w:val="18"/>
          <w:szCs w:val="18"/>
          <w:lang w:eastAsia="ja-JP"/>
        </w:rPr>
        <w:t>と</w:t>
      </w:r>
      <w:r w:rsidRPr="00502E73">
        <w:rPr>
          <w:rFonts w:ascii="Century" w:eastAsia="ＭＳ 明朝" w:hAnsi="Century"/>
          <w:color w:val="000000" w:themeColor="text1"/>
          <w:sz w:val="18"/>
          <w:szCs w:val="18"/>
          <w:lang w:eastAsia="ja-JP"/>
        </w:rPr>
        <w:t>女児</w:t>
      </w:r>
      <w:r w:rsidRPr="00502E73">
        <w:rPr>
          <w:rFonts w:ascii="Century" w:eastAsia="ＭＳ 明朝" w:hAnsi="Century" w:hint="eastAsia"/>
          <w:color w:val="000000" w:themeColor="text1"/>
          <w:sz w:val="18"/>
          <w:szCs w:val="18"/>
          <w:lang w:eastAsia="ja-JP"/>
        </w:rPr>
        <w:t>への</w:t>
      </w:r>
      <w:r w:rsidRPr="00502E73">
        <w:rPr>
          <w:rFonts w:ascii="Century" w:eastAsia="ＭＳ 明朝" w:hAnsi="Century"/>
          <w:color w:val="000000" w:themeColor="text1"/>
          <w:sz w:val="18"/>
          <w:szCs w:val="18"/>
          <w:lang w:eastAsia="ja-JP"/>
        </w:rPr>
        <w:t>差別を撤廃する</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5.2</w:t>
      </w:r>
      <w:r w:rsidRPr="00502E73">
        <w:rPr>
          <w:rFonts w:ascii="Century" w:eastAsia="ＭＳ 明朝" w:hAnsi="Century" w:hint="eastAsia"/>
          <w:color w:val="000000" w:themeColor="text1"/>
          <w:sz w:val="18"/>
          <w:szCs w:val="18"/>
          <w:lang w:eastAsia="ja-JP"/>
        </w:rPr>
        <w:t>は、「</w:t>
      </w:r>
      <w:r w:rsidRPr="00502E73">
        <w:rPr>
          <w:rFonts w:ascii="Century" w:eastAsia="ＭＳ 明朝" w:hAnsi="Century"/>
          <w:color w:val="000000" w:themeColor="text1"/>
          <w:sz w:val="18"/>
          <w:szCs w:val="18"/>
          <w:lang w:eastAsia="ja-JP"/>
        </w:rPr>
        <w:t>人身売買</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性的その他の搾取など、すべての女性</w:t>
      </w:r>
      <w:r w:rsidRPr="00502E73">
        <w:rPr>
          <w:rFonts w:ascii="Century" w:eastAsia="ＭＳ 明朝" w:hAnsi="Century" w:hint="eastAsia"/>
          <w:color w:val="000000" w:themeColor="text1"/>
          <w:sz w:val="18"/>
          <w:szCs w:val="18"/>
          <w:lang w:eastAsia="ja-JP"/>
        </w:rPr>
        <w:t>と</w:t>
      </w:r>
      <w:r w:rsidRPr="00502E73">
        <w:rPr>
          <w:rFonts w:ascii="Century" w:eastAsia="ＭＳ 明朝" w:hAnsi="Century"/>
          <w:color w:val="000000" w:themeColor="text1"/>
          <w:sz w:val="18"/>
          <w:szCs w:val="18"/>
          <w:lang w:eastAsia="ja-JP"/>
        </w:rPr>
        <w:t>女児</w:t>
      </w:r>
      <w:r w:rsidRPr="00502E73">
        <w:rPr>
          <w:rFonts w:ascii="Century" w:eastAsia="ＭＳ 明朝" w:hAnsi="Century" w:hint="eastAsia"/>
          <w:color w:val="000000" w:themeColor="text1"/>
          <w:sz w:val="18"/>
          <w:szCs w:val="18"/>
          <w:lang w:eastAsia="ja-JP"/>
        </w:rPr>
        <w:t>への</w:t>
      </w:r>
      <w:r w:rsidRPr="00502E73">
        <w:rPr>
          <w:rFonts w:ascii="Century" w:eastAsia="ＭＳ 明朝" w:hAnsi="Century"/>
          <w:color w:val="000000" w:themeColor="text1"/>
          <w:sz w:val="18"/>
          <w:szCs w:val="18"/>
          <w:lang w:eastAsia="ja-JP"/>
        </w:rPr>
        <w:t>暴力を排除する</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5.5</w:t>
      </w:r>
      <w:r w:rsidRPr="00502E73">
        <w:rPr>
          <w:rFonts w:ascii="Century" w:eastAsia="ＭＳ 明朝" w:hAnsi="Century"/>
          <w:color w:val="000000" w:themeColor="text1"/>
          <w:sz w:val="18"/>
          <w:szCs w:val="18"/>
          <w:lang w:eastAsia="ja-JP"/>
        </w:rPr>
        <w:t>は、</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あらゆる意思決定</w:t>
      </w:r>
      <w:r w:rsidRPr="00502E73">
        <w:rPr>
          <w:rFonts w:ascii="Century" w:eastAsia="ＭＳ 明朝" w:hAnsi="Century" w:hint="eastAsia"/>
          <w:color w:val="000000" w:themeColor="text1"/>
          <w:sz w:val="18"/>
          <w:szCs w:val="18"/>
          <w:lang w:eastAsia="ja-JP"/>
        </w:rPr>
        <w:t>への</w:t>
      </w:r>
      <w:r w:rsidRPr="00502E73">
        <w:rPr>
          <w:rFonts w:ascii="Century" w:eastAsia="ＭＳ 明朝" w:hAnsi="Century"/>
          <w:color w:val="000000" w:themeColor="text1"/>
          <w:sz w:val="18"/>
          <w:szCs w:val="18"/>
          <w:lang w:eastAsia="ja-JP"/>
        </w:rPr>
        <w:t>、女性の参画</w:t>
      </w:r>
      <w:r w:rsidRPr="00502E73">
        <w:rPr>
          <w:rFonts w:ascii="Century" w:eastAsia="ＭＳ 明朝" w:hAnsi="Century" w:hint="eastAsia"/>
          <w:color w:val="000000" w:themeColor="text1"/>
          <w:sz w:val="18"/>
          <w:szCs w:val="18"/>
          <w:lang w:eastAsia="ja-JP"/>
        </w:rPr>
        <w:t>と</w:t>
      </w:r>
      <w:r w:rsidRPr="00502E73">
        <w:rPr>
          <w:rFonts w:ascii="Century" w:eastAsia="ＭＳ 明朝" w:hAnsi="Century"/>
          <w:color w:val="000000" w:themeColor="text1"/>
          <w:sz w:val="18"/>
          <w:szCs w:val="18"/>
          <w:lang w:eastAsia="ja-JP"/>
        </w:rPr>
        <w:t>平等なリーダーシップの機会を確保する</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w:t>
      </w:r>
    </w:p>
    <w:p w14:paraId="4829812F" w14:textId="100DFE88"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00E70468" w:rsidRPr="00502E73">
        <w:rPr>
          <w:rFonts w:ascii="Century" w:eastAsia="ＭＳ 明朝" w:hAnsi="Century"/>
          <w:b/>
          <w:bCs/>
          <w:color w:val="000000" w:themeColor="text1"/>
          <w:lang w:eastAsia="ja-JP"/>
        </w:rPr>
        <w:t>インクルーシブ</w:t>
      </w:r>
      <w:r w:rsidRPr="00502E73">
        <w:rPr>
          <w:rFonts w:ascii="Century" w:eastAsia="ＭＳ 明朝" w:hAnsi="Century"/>
          <w:b/>
          <w:bCs/>
          <w:color w:val="000000" w:themeColor="text1"/>
        </w:rPr>
        <w:t>で権利に基づく性</w:t>
      </w:r>
      <w:r w:rsidR="00FD4391" w:rsidRPr="00502E73">
        <w:rPr>
          <w:rFonts w:ascii="Century" w:eastAsia="ＭＳ 明朝" w:hAnsi="Century"/>
          <w:b/>
          <w:bCs/>
          <w:color w:val="000000" w:themeColor="text1"/>
          <w:lang w:eastAsia="ja-JP"/>
        </w:rPr>
        <w:t>と</w:t>
      </w:r>
      <w:r w:rsidRPr="00502E73">
        <w:rPr>
          <w:rFonts w:ascii="Century" w:eastAsia="ＭＳ 明朝" w:hAnsi="Century"/>
          <w:b/>
          <w:bCs/>
          <w:color w:val="000000" w:themeColor="text1"/>
        </w:rPr>
        <w:t>生殖</w:t>
      </w:r>
      <w:r w:rsidR="00FD4391" w:rsidRPr="00502E73">
        <w:rPr>
          <w:rFonts w:ascii="Century" w:eastAsia="ＭＳ 明朝" w:hAnsi="Century"/>
          <w:b/>
          <w:bCs/>
          <w:color w:val="000000" w:themeColor="text1"/>
          <w:lang w:eastAsia="ja-JP"/>
        </w:rPr>
        <w:t>の</w:t>
      </w:r>
      <w:r w:rsidRPr="00502E73">
        <w:rPr>
          <w:rFonts w:ascii="Century" w:eastAsia="ＭＳ 明朝" w:hAnsi="Century"/>
          <w:b/>
          <w:bCs/>
          <w:color w:val="000000" w:themeColor="text1"/>
        </w:rPr>
        <w:t>医療（</w:t>
      </w:r>
      <w:r w:rsidR="003127B4" w:rsidRPr="00502E73">
        <w:rPr>
          <w:rFonts w:ascii="Century" w:eastAsia="ＭＳ 明朝" w:hAnsi="Century"/>
          <w:b/>
          <w:bCs/>
          <w:color w:val="000000" w:themeColor="text1"/>
          <w:lang w:eastAsia="ja-JP"/>
        </w:rPr>
        <w:t>精神保健</w:t>
      </w:r>
      <w:r w:rsidRPr="00502E73">
        <w:rPr>
          <w:rFonts w:ascii="Century" w:eastAsia="ＭＳ 明朝" w:hAnsi="Century"/>
          <w:b/>
          <w:bCs/>
          <w:color w:val="000000" w:themeColor="text1"/>
        </w:rPr>
        <w:t>支援を含む）を提供し、農村部や医療サービスが行き届いていない地域で利用可能</w:t>
      </w:r>
      <w:r w:rsidR="00164C56" w:rsidRPr="00502E73">
        <w:rPr>
          <w:rFonts w:ascii="Century" w:eastAsia="ＭＳ 明朝" w:hAnsi="Century"/>
          <w:b/>
          <w:bCs/>
          <w:color w:val="000000" w:themeColor="text1"/>
          <w:lang w:eastAsia="ja-JP"/>
        </w:rPr>
        <w:t>に</w:t>
      </w:r>
      <w:r w:rsidRPr="00502E73">
        <w:rPr>
          <w:rFonts w:ascii="Century" w:eastAsia="ＭＳ 明朝" w:hAnsi="Century"/>
          <w:b/>
          <w:bCs/>
          <w:color w:val="000000" w:themeColor="text1"/>
        </w:rPr>
        <w:t>するとともに、性別及び障害の区分によるデータを用いた</w:t>
      </w:r>
      <w:r w:rsidR="00815B35"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ジェンダーに配慮した予算編成及び支出追跡システムを確立する；</w:t>
      </w:r>
    </w:p>
    <w:p w14:paraId="7B4DC522" w14:textId="51C88C05"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lastRenderedPageBreak/>
        <w:tab/>
        <w:t>(b)</w:t>
      </w:r>
      <w:r w:rsidRPr="00502E73">
        <w:rPr>
          <w:rFonts w:ascii="Century" w:eastAsia="ＭＳ 明朝" w:hAnsi="Century"/>
          <w:color w:val="000000" w:themeColor="text1"/>
        </w:rPr>
        <w:tab/>
      </w:r>
      <w:r w:rsidRPr="00502E73">
        <w:rPr>
          <w:rFonts w:ascii="Century" w:eastAsia="ＭＳ 明朝" w:hAnsi="Century"/>
          <w:b/>
          <w:bCs/>
          <w:color w:val="000000" w:themeColor="text1"/>
        </w:rPr>
        <w:t>障害のある女性</w:t>
      </w:r>
      <w:r w:rsidR="00815B35" w:rsidRPr="00502E73">
        <w:rPr>
          <w:rFonts w:ascii="Century" w:eastAsia="ＭＳ 明朝" w:hAnsi="Century" w:hint="eastAsia"/>
          <w:b/>
          <w:bCs/>
          <w:color w:val="000000" w:themeColor="text1"/>
          <w:lang w:eastAsia="ja-JP"/>
        </w:rPr>
        <w:t>や</w:t>
      </w:r>
      <w:r w:rsidRPr="00502E73">
        <w:rPr>
          <w:rFonts w:ascii="Century" w:eastAsia="ＭＳ 明朝" w:hAnsi="Century"/>
          <w:b/>
          <w:bCs/>
          <w:color w:val="000000" w:themeColor="text1"/>
        </w:rPr>
        <w:t>少女がインクルーシブ</w:t>
      </w:r>
      <w:r w:rsidR="00D7793C" w:rsidRPr="00502E73">
        <w:rPr>
          <w:rFonts w:ascii="Century" w:eastAsia="ＭＳ 明朝" w:hAnsi="Century"/>
          <w:b/>
          <w:bCs/>
          <w:color w:val="000000" w:themeColor="text1"/>
          <w:lang w:eastAsia="ja-JP"/>
        </w:rPr>
        <w:t>な</w:t>
      </w:r>
      <w:r w:rsidRPr="00502E73">
        <w:rPr>
          <w:rFonts w:ascii="Century" w:eastAsia="ＭＳ 明朝" w:hAnsi="Century"/>
          <w:b/>
          <w:bCs/>
          <w:color w:val="000000" w:themeColor="text1"/>
        </w:rPr>
        <w:t>教育、雇用</w:t>
      </w:r>
      <w:r w:rsidR="00815B35"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社会福祉に平等にアクセスできる</w:t>
      </w:r>
      <w:r w:rsidR="00815B35" w:rsidRPr="00502E73">
        <w:rPr>
          <w:rFonts w:ascii="Century" w:eastAsia="ＭＳ 明朝" w:hAnsi="Century" w:hint="eastAsia"/>
          <w:b/>
          <w:bCs/>
          <w:color w:val="000000" w:themeColor="text1"/>
          <w:lang w:eastAsia="ja-JP"/>
        </w:rPr>
        <w:t>ことを保証</w:t>
      </w:r>
      <w:r w:rsidRPr="00502E73">
        <w:rPr>
          <w:rFonts w:ascii="Century" w:eastAsia="ＭＳ 明朝" w:hAnsi="Century"/>
          <w:b/>
          <w:bCs/>
          <w:color w:val="000000" w:themeColor="text1"/>
        </w:rPr>
        <w:t>し、対象を絞った措置</w:t>
      </w:r>
      <w:r w:rsidR="00680D83"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アウトリーチ</w:t>
      </w:r>
      <w:r w:rsidR="00680D83" w:rsidRPr="00502E73">
        <w:rPr>
          <w:rFonts w:ascii="Century" w:eastAsia="ＭＳ 明朝" w:hAnsi="Century" w:hint="eastAsia"/>
          <w:b/>
          <w:bCs/>
          <w:color w:val="000000" w:themeColor="text1"/>
          <w:lang w:eastAsia="ja-JP"/>
        </w:rPr>
        <w:t>によって、</w:t>
      </w:r>
      <w:r w:rsidRPr="00502E73">
        <w:rPr>
          <w:rFonts w:ascii="Century" w:eastAsia="ＭＳ 明朝" w:hAnsi="Century"/>
          <w:b/>
          <w:bCs/>
          <w:color w:val="000000" w:themeColor="text1"/>
        </w:rPr>
        <w:t>指導的立場</w:t>
      </w:r>
      <w:r w:rsidR="00680D83" w:rsidRPr="00502E73">
        <w:rPr>
          <w:rFonts w:ascii="Century" w:eastAsia="ＭＳ 明朝" w:hAnsi="Century" w:hint="eastAsia"/>
          <w:b/>
          <w:bCs/>
          <w:color w:val="000000" w:themeColor="text1"/>
          <w:lang w:eastAsia="ja-JP"/>
        </w:rPr>
        <w:t>や</w:t>
      </w:r>
      <w:r w:rsidRPr="00502E73">
        <w:rPr>
          <w:rFonts w:ascii="Century" w:eastAsia="ＭＳ 明朝" w:hAnsi="Century"/>
          <w:b/>
          <w:bCs/>
          <w:color w:val="000000" w:themeColor="text1"/>
        </w:rPr>
        <w:t>意思決定への参加を促進するとともに、その参加状況に関する</w:t>
      </w:r>
      <w:r w:rsidR="00DC32E0" w:rsidRPr="00502E73">
        <w:rPr>
          <w:rFonts w:ascii="Century" w:eastAsia="ＭＳ 明朝" w:hAnsi="Century"/>
          <w:b/>
          <w:bCs/>
          <w:color w:val="000000" w:themeColor="text1"/>
          <w:lang w:eastAsia="ja-JP"/>
        </w:rPr>
        <w:t>分類</w:t>
      </w:r>
      <w:r w:rsidRPr="00502E73">
        <w:rPr>
          <w:rFonts w:ascii="Century" w:eastAsia="ＭＳ 明朝" w:hAnsi="Century"/>
          <w:b/>
          <w:bCs/>
          <w:color w:val="000000" w:themeColor="text1"/>
        </w:rPr>
        <w:t>されたデータを収集・公表する；</w:t>
      </w:r>
    </w:p>
    <w:p w14:paraId="71909A1E" w14:textId="2F7052A0"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(c)</w:t>
      </w:r>
      <w:r w:rsidRPr="00502E73">
        <w:rPr>
          <w:rFonts w:ascii="Century" w:eastAsia="ＭＳ 明朝" w:hAnsi="Century"/>
          <w:color w:val="000000" w:themeColor="text1"/>
        </w:rPr>
        <w:tab/>
      </w:r>
      <w:r w:rsidRPr="00502E73">
        <w:rPr>
          <w:rFonts w:ascii="Century" w:eastAsia="ＭＳ 明朝" w:hAnsi="Century"/>
          <w:b/>
          <w:bCs/>
          <w:color w:val="000000" w:themeColor="text1"/>
        </w:rPr>
        <w:t>障害のある女性</w:t>
      </w:r>
      <w:r w:rsidR="00680D83" w:rsidRPr="00502E73">
        <w:rPr>
          <w:rFonts w:ascii="Century" w:eastAsia="ＭＳ 明朝" w:hAnsi="Century" w:hint="eastAsia"/>
          <w:b/>
          <w:bCs/>
          <w:color w:val="000000" w:themeColor="text1"/>
          <w:lang w:eastAsia="ja-JP"/>
        </w:rPr>
        <w:t>や</w:t>
      </w:r>
      <w:r w:rsidRPr="00502E73">
        <w:rPr>
          <w:rFonts w:ascii="Century" w:eastAsia="ＭＳ 明朝" w:hAnsi="Century"/>
          <w:b/>
          <w:bCs/>
          <w:color w:val="000000" w:themeColor="text1"/>
        </w:rPr>
        <w:t>少女に対するあらゆる形態の暴力（ジェンダーに基づく暴力、性的暴力、強制結婚、拉致、人身取引、強姦</w:t>
      </w:r>
      <w:r w:rsidR="00680D83" w:rsidRPr="00502E73">
        <w:rPr>
          <w:rFonts w:ascii="Century" w:eastAsia="ＭＳ 明朝" w:hAnsi="Century" w:hint="eastAsia"/>
          <w:b/>
          <w:bCs/>
          <w:color w:val="000000" w:themeColor="text1"/>
          <w:lang w:eastAsia="ja-JP"/>
        </w:rPr>
        <w:t>など</w:t>
      </w:r>
      <w:r w:rsidRPr="00502E73">
        <w:rPr>
          <w:rFonts w:ascii="Century" w:eastAsia="ＭＳ 明朝" w:hAnsi="Century"/>
          <w:b/>
          <w:bCs/>
          <w:color w:val="000000" w:themeColor="text1"/>
        </w:rPr>
        <w:t>）を禁止し、防止、根絶する</w:t>
      </w:r>
      <w:r w:rsidR="00680D83" w:rsidRPr="00502E73">
        <w:rPr>
          <w:rFonts w:ascii="Century" w:eastAsia="ＭＳ 明朝" w:hAnsi="Century" w:hint="eastAsia"/>
          <w:b/>
          <w:bCs/>
          <w:color w:val="000000" w:themeColor="text1"/>
          <w:lang w:eastAsia="ja-JP"/>
        </w:rPr>
        <w:t>。また、</w:t>
      </w:r>
      <w:r w:rsidRPr="00502E73">
        <w:rPr>
          <w:rFonts w:ascii="Century" w:eastAsia="ＭＳ 明朝" w:hAnsi="Century"/>
          <w:b/>
          <w:bCs/>
          <w:color w:val="000000" w:themeColor="text1"/>
        </w:rPr>
        <w:t>全ての事例が迅速かつ公平に調査され</w:t>
      </w:r>
      <w:r w:rsidR="00680D83" w:rsidRPr="00502E73">
        <w:rPr>
          <w:rFonts w:ascii="Century" w:eastAsia="ＭＳ 明朝" w:hAnsi="Century" w:hint="eastAsia"/>
          <w:b/>
          <w:bCs/>
          <w:color w:val="000000" w:themeColor="text1"/>
          <w:lang w:eastAsia="ja-JP"/>
        </w:rPr>
        <w:t>て</w:t>
      </w:r>
      <w:r w:rsidRPr="00502E73">
        <w:rPr>
          <w:rFonts w:ascii="Century" w:eastAsia="ＭＳ 明朝" w:hAnsi="Century"/>
          <w:b/>
          <w:bCs/>
          <w:color w:val="000000" w:themeColor="text1"/>
        </w:rPr>
        <w:t>、加害者が起訴・処罰され、被害者が保護と救済を受けることを</w:t>
      </w:r>
      <w:r w:rsidR="00680D83" w:rsidRPr="00502E73">
        <w:rPr>
          <w:rFonts w:ascii="Century" w:eastAsia="ＭＳ 明朝" w:hAnsi="Century" w:hint="eastAsia"/>
          <w:b/>
          <w:bCs/>
          <w:color w:val="000000" w:themeColor="text1"/>
          <w:lang w:eastAsia="ja-JP"/>
        </w:rPr>
        <w:t>保証</w:t>
      </w:r>
      <w:r w:rsidRPr="00502E73">
        <w:rPr>
          <w:rFonts w:ascii="Century" w:eastAsia="ＭＳ 明朝" w:hAnsi="Century"/>
          <w:b/>
          <w:bCs/>
          <w:color w:val="000000" w:themeColor="text1"/>
        </w:rPr>
        <w:t>する。</w:t>
      </w:r>
    </w:p>
    <w:p w14:paraId="537558F9" w14:textId="77777777"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tab/>
      </w:r>
      <w:r w:rsidRPr="00502E73">
        <w:rPr>
          <w:rFonts w:ascii="Century" w:eastAsia="ＭＳ 明朝" w:hAnsi="Century"/>
          <w:color w:val="000000" w:themeColor="text1"/>
        </w:rPr>
        <w:tab/>
      </w:r>
      <w:r w:rsidRPr="00502E73">
        <w:rPr>
          <w:rFonts w:ascii="Century" w:eastAsia="ＭＳ 明朝" w:hAnsi="Century"/>
          <w:color w:val="000000" w:themeColor="text1"/>
        </w:rPr>
        <w:t>障害のある子ども（第</w:t>
      </w:r>
      <w:r w:rsidRPr="00502E73">
        <w:rPr>
          <w:rFonts w:ascii="Century" w:eastAsia="ＭＳ 明朝" w:hAnsi="Century"/>
          <w:color w:val="000000" w:themeColor="text1"/>
        </w:rPr>
        <w:t>7</w:t>
      </w:r>
      <w:r w:rsidRPr="00502E73">
        <w:rPr>
          <w:rFonts w:ascii="Century" w:eastAsia="ＭＳ 明朝" w:hAnsi="Century"/>
          <w:color w:val="000000" w:themeColor="text1"/>
        </w:rPr>
        <w:t>条）</w:t>
      </w:r>
    </w:p>
    <w:p w14:paraId="57E32DD5" w14:textId="031E9AF9" w:rsidR="004C41BE" w:rsidRPr="00502E73" w:rsidRDefault="004C41BE" w:rsidP="007B4DCF">
      <w:pPr>
        <w:pStyle w:val="SingleTxtG"/>
        <w:ind w:left="567" w:right="567"/>
        <w:rPr>
          <w:rFonts w:ascii="Century" w:eastAsia="ＭＳ 明朝" w:hAnsi="Century"/>
          <w:color w:val="000000" w:themeColor="text1"/>
        </w:rPr>
      </w:pPr>
      <w:r w:rsidRPr="00502E73">
        <w:rPr>
          <w:rFonts w:ascii="Century" w:eastAsia="ＭＳ 明朝" w:hAnsi="Century"/>
          <w:color w:val="000000" w:themeColor="text1"/>
        </w:rPr>
        <w:t>11.</w:t>
      </w:r>
      <w:r w:rsidRPr="00502E73">
        <w:rPr>
          <w:rFonts w:ascii="Century" w:eastAsia="ＭＳ 明朝" w:hAnsi="Century"/>
          <w:color w:val="000000" w:themeColor="text1"/>
        </w:rPr>
        <w:tab/>
      </w:r>
      <w:r w:rsidRPr="00502E73">
        <w:rPr>
          <w:rFonts w:ascii="Century" w:eastAsia="ＭＳ 明朝" w:hAnsi="Century"/>
          <w:color w:val="000000" w:themeColor="text1"/>
        </w:rPr>
        <w:t>委員会は以下の点について懸念</w:t>
      </w:r>
      <w:r w:rsidR="00BC3118" w:rsidRPr="00502E73">
        <w:rPr>
          <w:rFonts w:ascii="Century" w:eastAsia="ＭＳ 明朝" w:hAnsi="Century" w:hint="eastAsia"/>
          <w:color w:val="000000" w:themeColor="text1"/>
          <w:lang w:eastAsia="ja-JP"/>
        </w:rPr>
        <w:t>している</w:t>
      </w:r>
      <w:r w:rsidRPr="00502E73">
        <w:rPr>
          <w:rFonts w:ascii="Century" w:eastAsia="ＭＳ 明朝" w:hAnsi="Century"/>
          <w:color w:val="000000" w:themeColor="text1"/>
        </w:rPr>
        <w:t>：</w:t>
      </w:r>
    </w:p>
    <w:p w14:paraId="41623B5E" w14:textId="13D7D852" w:rsidR="004C41BE" w:rsidRPr="00502E73" w:rsidRDefault="004C41BE" w:rsidP="00F86D05">
      <w:pPr>
        <w:pStyle w:val="SingleTxtG"/>
        <w:tabs>
          <w:tab w:val="clear" w:pos="1701"/>
          <w:tab w:val="left" w:pos="993"/>
          <w:tab w:val="left" w:pos="1600"/>
        </w:tabs>
        <w:ind w:left="567" w:right="567"/>
        <w:rPr>
          <w:rFonts w:ascii="Century" w:eastAsia="ＭＳ 明朝" w:hAnsi="Century"/>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color w:val="000000" w:themeColor="text1"/>
        </w:rPr>
        <w:t>障害の早期発見、診断、登録のための、アクセシブルでスティグマのない</w:t>
      </w:r>
      <w:r w:rsidR="009E39EC" w:rsidRPr="00502E73">
        <w:rPr>
          <w:rFonts w:ascii="Century" w:eastAsia="ＭＳ 明朝" w:hAnsi="Century" w:hint="eastAsia"/>
          <w:color w:val="000000" w:themeColor="text1"/>
          <w:lang w:eastAsia="ja-JP"/>
        </w:rPr>
        <w:t>、</w:t>
      </w:r>
      <w:r w:rsidRPr="00502E73">
        <w:rPr>
          <w:rFonts w:ascii="Century" w:eastAsia="ＭＳ 明朝" w:hAnsi="Century"/>
          <w:color w:val="000000" w:themeColor="text1"/>
        </w:rPr>
        <w:t>地域</w:t>
      </w:r>
      <w:r w:rsidR="00F86D05" w:rsidRPr="00502E73">
        <w:rPr>
          <w:rFonts w:ascii="Century" w:eastAsia="ＭＳ 明朝" w:hAnsi="Century"/>
          <w:color w:val="000000" w:themeColor="text1"/>
          <w:lang w:eastAsia="ja-JP"/>
        </w:rPr>
        <w:t>に根ざした</w:t>
      </w:r>
      <w:r w:rsidRPr="00502E73">
        <w:rPr>
          <w:rFonts w:ascii="Century" w:eastAsia="ＭＳ 明朝" w:hAnsi="Century"/>
          <w:color w:val="000000" w:themeColor="text1"/>
        </w:rPr>
        <w:t>小児スクリーニングサービスが、特に農村部や遠隔地で不足しており、</w:t>
      </w:r>
      <w:r w:rsidR="009E39EC" w:rsidRPr="00502E73">
        <w:rPr>
          <w:rFonts w:ascii="Century" w:eastAsia="ＭＳ 明朝" w:hAnsi="Century" w:hint="eastAsia"/>
          <w:color w:val="000000" w:themeColor="text1"/>
          <w:lang w:eastAsia="ja-JP"/>
        </w:rPr>
        <w:t>とりわけ</w:t>
      </w:r>
      <w:r w:rsidRPr="00502E73">
        <w:rPr>
          <w:rFonts w:ascii="Century" w:eastAsia="ＭＳ 明朝" w:hAnsi="Century"/>
          <w:color w:val="000000" w:themeColor="text1"/>
        </w:rPr>
        <w:t>知的障害</w:t>
      </w:r>
      <w:r w:rsidR="00F86D05" w:rsidRPr="00502E73">
        <w:rPr>
          <w:rFonts w:ascii="Century" w:eastAsia="ＭＳ 明朝" w:hAnsi="Century"/>
          <w:color w:val="000000" w:themeColor="text1"/>
          <w:lang w:eastAsia="ja-JP"/>
        </w:rPr>
        <w:t>や</w:t>
      </w:r>
      <w:r w:rsidRPr="00502E73">
        <w:rPr>
          <w:rFonts w:ascii="Century" w:eastAsia="ＭＳ 明朝" w:hAnsi="Century"/>
          <w:color w:val="000000" w:themeColor="text1"/>
        </w:rPr>
        <w:t>精神障害のある</w:t>
      </w:r>
      <w:r w:rsidR="00C019F4" w:rsidRPr="00502E73">
        <w:rPr>
          <w:rFonts w:ascii="Century" w:eastAsia="ＭＳ 明朝" w:hAnsi="Century"/>
          <w:color w:val="000000" w:themeColor="text1"/>
          <w:lang w:eastAsia="ja-JP"/>
        </w:rPr>
        <w:t>子ども</w:t>
      </w:r>
      <w:r w:rsidRPr="00502E73">
        <w:rPr>
          <w:rFonts w:ascii="Century" w:eastAsia="ＭＳ 明朝" w:hAnsi="Century"/>
          <w:color w:val="000000" w:themeColor="text1"/>
        </w:rPr>
        <w:t>にとって、社会からの孤立や家庭内隔離のリスクを高めている；</w:t>
      </w:r>
    </w:p>
    <w:p w14:paraId="708C49B5" w14:textId="23467A8E"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00F86D05" w:rsidRPr="00502E73">
        <w:rPr>
          <w:rFonts w:ascii="Century" w:eastAsia="ＭＳ 明朝" w:hAnsi="Century"/>
          <w:color w:val="000000" w:themeColor="text1"/>
        </w:rPr>
        <w:t>障害のある子ども</w:t>
      </w:r>
      <w:r w:rsidRPr="00502E73">
        <w:rPr>
          <w:rFonts w:ascii="Century" w:eastAsia="ＭＳ 明朝" w:hAnsi="Century"/>
          <w:color w:val="000000" w:themeColor="text1"/>
        </w:rPr>
        <w:t>の登録制度は平壌以外では不十分であり、</w:t>
      </w:r>
      <w:r w:rsidR="009E39EC" w:rsidRPr="00502E73">
        <w:rPr>
          <w:rFonts w:ascii="Century" w:eastAsia="ＭＳ 明朝" w:hAnsi="Century" w:hint="eastAsia"/>
          <w:color w:val="000000" w:themeColor="text1"/>
          <w:lang w:eastAsia="ja-JP"/>
        </w:rPr>
        <w:t>組織的な</w:t>
      </w:r>
      <w:r w:rsidRPr="00502E73">
        <w:rPr>
          <w:rFonts w:ascii="Century" w:eastAsia="ＭＳ 明朝" w:hAnsi="Century"/>
          <w:color w:val="000000" w:themeColor="text1"/>
        </w:rPr>
        <w:t>支援を確保するための法的枠組みが不十分である。また締約国は、自宅に閉じ込められている</w:t>
      </w:r>
      <w:r w:rsidR="00F86D05" w:rsidRPr="00502E73">
        <w:rPr>
          <w:rFonts w:ascii="Century" w:eastAsia="ＭＳ 明朝" w:hAnsi="Century"/>
          <w:color w:val="000000" w:themeColor="text1"/>
        </w:rPr>
        <w:t>障害のある子ども</w:t>
      </w:r>
      <w:r w:rsidRPr="00502E73">
        <w:rPr>
          <w:rFonts w:ascii="Century" w:eastAsia="ＭＳ 明朝" w:hAnsi="Century"/>
          <w:color w:val="000000" w:themeColor="text1"/>
        </w:rPr>
        <w:t>や</w:t>
      </w:r>
      <w:r w:rsidR="00A63F05" w:rsidRPr="00502E73">
        <w:rPr>
          <w:rFonts w:ascii="Century" w:eastAsia="ＭＳ 明朝" w:hAnsi="Century" w:hint="eastAsia"/>
          <w:color w:val="000000" w:themeColor="text1"/>
          <w:lang w:eastAsia="ja-JP"/>
        </w:rPr>
        <w:t>、</w:t>
      </w:r>
      <w:r w:rsidR="00F12C3C" w:rsidRPr="00502E73">
        <w:rPr>
          <w:rFonts w:ascii="Century" w:eastAsia="ＭＳ 明朝" w:hAnsi="Century"/>
          <w:color w:val="000000" w:themeColor="text1"/>
        </w:rPr>
        <w:t>農村部や遠隔</w:t>
      </w:r>
      <w:r w:rsidRPr="00502E73">
        <w:rPr>
          <w:rFonts w:ascii="Century" w:eastAsia="ＭＳ 明朝" w:hAnsi="Century"/>
          <w:color w:val="000000" w:themeColor="text1"/>
        </w:rPr>
        <w:t>地域の</w:t>
      </w:r>
      <w:r w:rsidR="00F86D05" w:rsidRPr="00502E73">
        <w:rPr>
          <w:rFonts w:ascii="Century" w:eastAsia="ＭＳ 明朝" w:hAnsi="Century"/>
          <w:color w:val="000000" w:themeColor="text1"/>
        </w:rPr>
        <w:t>障害のある子ども</w:t>
      </w:r>
      <w:r w:rsidR="00A63F05" w:rsidRPr="00502E73">
        <w:rPr>
          <w:rFonts w:ascii="Century" w:eastAsia="ＭＳ 明朝" w:hAnsi="Century" w:hint="eastAsia"/>
          <w:color w:val="000000" w:themeColor="text1"/>
          <w:lang w:eastAsia="ja-JP"/>
        </w:rPr>
        <w:t>など</w:t>
      </w:r>
      <w:r w:rsidRPr="00502E73">
        <w:rPr>
          <w:rFonts w:ascii="Century" w:eastAsia="ＭＳ 明朝" w:hAnsi="Century"/>
          <w:color w:val="000000" w:themeColor="text1"/>
        </w:rPr>
        <w:t>、社会的に孤立した</w:t>
      </w:r>
      <w:r w:rsidR="00F86D05" w:rsidRPr="00502E73">
        <w:rPr>
          <w:rFonts w:ascii="Century" w:eastAsia="ＭＳ 明朝" w:hAnsi="Century"/>
          <w:color w:val="000000" w:themeColor="text1"/>
        </w:rPr>
        <w:t>障害のある子ども</w:t>
      </w:r>
      <w:r w:rsidR="00A63F05" w:rsidRPr="00502E73">
        <w:rPr>
          <w:rFonts w:ascii="Century" w:eastAsia="ＭＳ 明朝" w:hAnsi="Century" w:hint="eastAsia"/>
          <w:color w:val="000000" w:themeColor="text1"/>
          <w:lang w:eastAsia="ja-JP"/>
        </w:rPr>
        <w:t>を</w:t>
      </w:r>
      <w:r w:rsidRPr="00502E73">
        <w:rPr>
          <w:rFonts w:ascii="Century" w:eastAsia="ＭＳ 明朝" w:hAnsi="Century"/>
          <w:color w:val="000000" w:themeColor="text1"/>
        </w:rPr>
        <w:t>登録</w:t>
      </w:r>
      <w:r w:rsidR="00A63F05" w:rsidRPr="00502E73">
        <w:rPr>
          <w:rFonts w:ascii="Century" w:eastAsia="ＭＳ 明朝" w:hAnsi="Century" w:hint="eastAsia"/>
          <w:color w:val="000000" w:themeColor="text1"/>
          <w:lang w:eastAsia="ja-JP"/>
        </w:rPr>
        <w:t>する</w:t>
      </w:r>
      <w:r w:rsidRPr="00502E73">
        <w:rPr>
          <w:rFonts w:ascii="Century" w:eastAsia="ＭＳ 明朝" w:hAnsi="Century"/>
          <w:color w:val="000000" w:themeColor="text1"/>
        </w:rPr>
        <w:t>措置に関する情報を提供していない。</w:t>
      </w:r>
    </w:p>
    <w:p w14:paraId="50F4864F" w14:textId="405018FD"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(c)</w:t>
      </w:r>
      <w:r w:rsidRPr="00502E73">
        <w:rPr>
          <w:rFonts w:ascii="Century" w:eastAsia="ＭＳ 明朝" w:hAnsi="Century"/>
          <w:color w:val="000000" w:themeColor="text1"/>
        </w:rPr>
        <w:tab/>
      </w:r>
      <w:r w:rsidRPr="00502E73">
        <w:rPr>
          <w:rFonts w:ascii="Century" w:eastAsia="ＭＳ 明朝" w:hAnsi="Century"/>
          <w:color w:val="000000" w:themeColor="text1"/>
        </w:rPr>
        <w:t>国家データシステムは、特に</w:t>
      </w:r>
      <w:r w:rsidRPr="00502E73">
        <w:rPr>
          <w:rFonts w:ascii="Century" w:eastAsia="ＭＳ 明朝" w:hAnsi="Century"/>
          <w:color w:val="000000" w:themeColor="text1"/>
        </w:rPr>
        <w:t>5</w:t>
      </w:r>
      <w:r w:rsidRPr="00502E73">
        <w:rPr>
          <w:rFonts w:ascii="Century" w:eastAsia="ＭＳ 明朝" w:hAnsi="Century"/>
          <w:color w:val="000000" w:themeColor="text1"/>
        </w:rPr>
        <w:t>歳未満の</w:t>
      </w:r>
      <w:r w:rsidR="00F86D05" w:rsidRPr="00502E73">
        <w:rPr>
          <w:rFonts w:ascii="Century" w:eastAsia="ＭＳ 明朝" w:hAnsi="Century"/>
          <w:color w:val="000000" w:themeColor="text1"/>
        </w:rPr>
        <w:t>障害のある子ども</w:t>
      </w:r>
      <w:r w:rsidRPr="00502E73">
        <w:rPr>
          <w:rFonts w:ascii="Century" w:eastAsia="ＭＳ 明朝" w:hAnsi="Century"/>
          <w:color w:val="000000" w:themeColor="text1"/>
        </w:rPr>
        <w:t>、施設養護下にある</w:t>
      </w:r>
      <w:r w:rsidR="00F86D05" w:rsidRPr="00502E73">
        <w:rPr>
          <w:rFonts w:ascii="Century" w:eastAsia="ＭＳ 明朝" w:hAnsi="Century"/>
          <w:color w:val="000000" w:themeColor="text1"/>
        </w:rPr>
        <w:t>障害のある子ども</w:t>
      </w:r>
      <w:r w:rsidRPr="00502E73">
        <w:rPr>
          <w:rFonts w:ascii="Century" w:eastAsia="ＭＳ 明朝" w:hAnsi="Century"/>
          <w:color w:val="000000" w:themeColor="text1"/>
        </w:rPr>
        <w:t>、平壌市外に居住する</w:t>
      </w:r>
      <w:r w:rsidR="00F86D05" w:rsidRPr="00502E73">
        <w:rPr>
          <w:rFonts w:ascii="Century" w:eastAsia="ＭＳ 明朝" w:hAnsi="Century"/>
          <w:color w:val="000000" w:themeColor="text1"/>
        </w:rPr>
        <w:t>障害のある子ども</w:t>
      </w:r>
      <w:r w:rsidRPr="00502E73">
        <w:rPr>
          <w:rFonts w:ascii="Century" w:eastAsia="ＭＳ 明朝" w:hAnsi="Century"/>
          <w:color w:val="000000" w:themeColor="text1"/>
        </w:rPr>
        <w:t>に関する</w:t>
      </w:r>
      <w:r w:rsidR="00F86D05" w:rsidRPr="00502E73">
        <w:rPr>
          <w:rFonts w:ascii="Century" w:eastAsia="ＭＳ 明朝" w:hAnsi="Century"/>
          <w:color w:val="000000" w:themeColor="text1"/>
          <w:lang w:eastAsia="ja-JP"/>
        </w:rPr>
        <w:t>分類</w:t>
      </w:r>
      <w:r w:rsidRPr="00502E73">
        <w:rPr>
          <w:rFonts w:ascii="Century" w:eastAsia="ＭＳ 明朝" w:hAnsi="Century"/>
          <w:color w:val="000000" w:themeColor="text1"/>
        </w:rPr>
        <w:t>されたデータの収集・分析</w:t>
      </w:r>
      <w:r w:rsidR="00E6020D" w:rsidRPr="00502E73">
        <w:rPr>
          <w:rFonts w:ascii="Century" w:eastAsia="ＭＳ 明朝" w:hAnsi="Century"/>
          <w:color w:val="000000" w:themeColor="text1"/>
        </w:rPr>
        <w:t>に活用されていない。</w:t>
      </w:r>
      <w:r w:rsidR="00E6020D" w:rsidRPr="00502E73">
        <w:rPr>
          <w:rFonts w:ascii="Century" w:eastAsia="ＭＳ 明朝" w:hAnsi="Century"/>
          <w:color w:val="000000" w:themeColor="text1"/>
          <w:lang w:eastAsia="ja-JP"/>
        </w:rPr>
        <w:t>また、これらの子どもの</w:t>
      </w:r>
      <w:r w:rsidRPr="00502E73">
        <w:rPr>
          <w:rFonts w:ascii="Century" w:eastAsia="ＭＳ 明朝" w:hAnsi="Century"/>
          <w:color w:val="000000" w:themeColor="text1"/>
        </w:rPr>
        <w:t>支援サービスの利用可能性や</w:t>
      </w:r>
      <w:r w:rsidR="00231B4C" w:rsidRPr="00502E73">
        <w:rPr>
          <w:rFonts w:ascii="Century" w:eastAsia="ＭＳ 明朝" w:hAnsi="Century"/>
          <w:color w:val="000000" w:themeColor="text1"/>
          <w:lang w:eastAsia="ja-JP"/>
        </w:rPr>
        <w:t>利用可能な</w:t>
      </w:r>
      <w:r w:rsidRPr="00502E73">
        <w:rPr>
          <w:rFonts w:ascii="Century" w:eastAsia="ＭＳ 明朝" w:hAnsi="Century"/>
          <w:color w:val="000000" w:themeColor="text1"/>
        </w:rPr>
        <w:t>範囲</w:t>
      </w:r>
      <w:r w:rsidR="00231B4C" w:rsidRPr="00502E73">
        <w:rPr>
          <w:rFonts w:ascii="Century" w:eastAsia="ＭＳ 明朝" w:hAnsi="Century"/>
          <w:color w:val="000000" w:themeColor="text1"/>
          <w:lang w:eastAsia="ja-JP"/>
        </w:rPr>
        <w:t>を示すために活用</w:t>
      </w:r>
      <w:r w:rsidRPr="00502E73">
        <w:rPr>
          <w:rFonts w:ascii="Century" w:eastAsia="ＭＳ 明朝" w:hAnsi="Century"/>
          <w:color w:val="000000" w:themeColor="text1"/>
        </w:rPr>
        <w:t>されていない。</w:t>
      </w:r>
    </w:p>
    <w:p w14:paraId="4FD171B8" w14:textId="0C6AD452"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(d)</w:t>
      </w:r>
      <w:r w:rsidRPr="00502E73">
        <w:rPr>
          <w:rFonts w:ascii="Century" w:eastAsia="ＭＳ 明朝" w:hAnsi="Century"/>
          <w:color w:val="000000" w:themeColor="text1"/>
        </w:rPr>
        <w:tab/>
      </w:r>
      <w:r w:rsidRPr="00502E73">
        <w:rPr>
          <w:rFonts w:ascii="Century" w:eastAsia="ＭＳ 明朝" w:hAnsi="Century"/>
          <w:color w:val="000000" w:themeColor="text1"/>
        </w:rPr>
        <w:t>農村部や</w:t>
      </w:r>
      <w:r w:rsidR="00F12C3C" w:rsidRPr="00502E73">
        <w:rPr>
          <w:rFonts w:ascii="Century" w:eastAsia="ＭＳ 明朝" w:hAnsi="Century"/>
          <w:color w:val="000000" w:themeColor="text1"/>
        </w:rPr>
        <w:t>遠隔</w:t>
      </w:r>
      <w:r w:rsidRPr="00502E73">
        <w:rPr>
          <w:rFonts w:ascii="Century" w:eastAsia="ＭＳ 明朝" w:hAnsi="Century"/>
          <w:color w:val="000000" w:themeColor="text1"/>
        </w:rPr>
        <w:t>地域で家族と同居する</w:t>
      </w:r>
      <w:r w:rsidR="00F86D05" w:rsidRPr="00502E73">
        <w:rPr>
          <w:rFonts w:ascii="Century" w:eastAsia="ＭＳ 明朝" w:hAnsi="Century"/>
          <w:color w:val="000000" w:themeColor="text1"/>
        </w:rPr>
        <w:t>障害のある子ども</w:t>
      </w:r>
      <w:r w:rsidRPr="00502E73">
        <w:rPr>
          <w:rFonts w:ascii="Century" w:eastAsia="ＭＳ 明朝" w:hAnsi="Century"/>
          <w:color w:val="000000" w:themeColor="text1"/>
        </w:rPr>
        <w:t>は、サービスや支援へのアクセスが制限されており、その結果、社会的排除や機会</w:t>
      </w:r>
      <w:r w:rsidR="003D6132">
        <w:rPr>
          <w:rFonts w:ascii="Century" w:eastAsia="ＭＳ 明朝" w:hAnsi="Century" w:hint="eastAsia"/>
          <w:color w:val="000000" w:themeColor="text1"/>
          <w:lang w:eastAsia="ja-JP"/>
        </w:rPr>
        <w:t>の</w:t>
      </w:r>
      <w:r w:rsidRPr="00502E73">
        <w:rPr>
          <w:rFonts w:ascii="Century" w:eastAsia="ＭＳ 明朝" w:hAnsi="Century"/>
          <w:color w:val="000000" w:themeColor="text1"/>
        </w:rPr>
        <w:t>不平等が生じている。</w:t>
      </w:r>
    </w:p>
    <w:p w14:paraId="310484B3" w14:textId="6CA81D34" w:rsidR="004C41BE" w:rsidRPr="00502E73" w:rsidRDefault="004C41BE" w:rsidP="007B4DCF">
      <w:pPr>
        <w:pStyle w:val="SingleTxtG"/>
        <w:ind w:left="567" w:right="567"/>
        <w:rPr>
          <w:rFonts w:ascii="Century" w:eastAsia="ＭＳ 明朝" w:hAnsi="Century"/>
          <w:b/>
          <w:bCs/>
          <w:color w:val="000000" w:themeColor="text1"/>
        </w:rPr>
      </w:pPr>
      <w:r w:rsidRPr="00502E73">
        <w:rPr>
          <w:rFonts w:ascii="Century" w:eastAsia="ＭＳ 明朝" w:hAnsi="Century"/>
          <w:color w:val="000000" w:themeColor="text1"/>
        </w:rPr>
        <w:t>12.</w:t>
      </w:r>
      <w:r w:rsidRPr="00502E73">
        <w:rPr>
          <w:rFonts w:ascii="Century" w:eastAsia="ＭＳ 明朝" w:hAnsi="Century"/>
          <w:color w:val="000000" w:themeColor="text1"/>
        </w:rPr>
        <w:tab/>
      </w:r>
      <w:r w:rsidR="00231B4C" w:rsidRPr="00502E73">
        <w:rPr>
          <w:rFonts w:ascii="Century" w:eastAsia="ＭＳ 明朝" w:hAnsi="Century"/>
          <w:b/>
          <w:bCs/>
          <w:color w:val="000000" w:themeColor="text1"/>
          <w:lang w:eastAsia="ja-JP"/>
        </w:rPr>
        <w:t>子どもの</w:t>
      </w:r>
      <w:r w:rsidRPr="00502E73">
        <w:rPr>
          <w:rFonts w:ascii="Century" w:eastAsia="ＭＳ 明朝" w:hAnsi="Century"/>
          <w:b/>
          <w:bCs/>
          <w:color w:val="000000" w:themeColor="text1"/>
        </w:rPr>
        <w:t>権利委員会</w:t>
      </w:r>
      <w:r w:rsidR="00D366BF"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障害者権利委員会による</w:t>
      </w:r>
      <w:r w:rsidR="00D366BF" w:rsidRPr="00502E73">
        <w:rPr>
          <w:rFonts w:ascii="Century" w:eastAsia="ＭＳ 明朝" w:hAnsi="Century" w:hint="eastAsia"/>
          <w:b/>
          <w:bCs/>
          <w:color w:val="000000" w:themeColor="text1"/>
          <w:lang w:eastAsia="ja-JP"/>
        </w:rPr>
        <w:t>、</w:t>
      </w:r>
      <w:r w:rsidR="00C019F4" w:rsidRPr="00502E73">
        <w:rPr>
          <w:rFonts w:ascii="Century" w:eastAsia="ＭＳ 明朝" w:hAnsi="Century"/>
          <w:b/>
          <w:bCs/>
          <w:color w:val="000000" w:themeColor="text1"/>
        </w:rPr>
        <w:t>障害のある子ども</w:t>
      </w:r>
      <w:r w:rsidRPr="00502E73">
        <w:rPr>
          <w:rFonts w:ascii="Century" w:eastAsia="ＭＳ 明朝" w:hAnsi="Century"/>
          <w:b/>
          <w:bCs/>
          <w:color w:val="000000" w:themeColor="text1"/>
        </w:rPr>
        <w:t>の権利に関する共同声明</w:t>
      </w:r>
      <w:r w:rsidR="00D366BF" w:rsidRPr="00502E73">
        <w:rPr>
          <w:rFonts w:ascii="Century" w:eastAsia="ＭＳ 明朝" w:hAnsi="Century" w:hint="eastAsia"/>
          <w:b/>
          <w:bCs/>
          <w:color w:val="000000" w:themeColor="text1"/>
          <w:lang w:eastAsia="ja-JP"/>
        </w:rPr>
        <w:t>（</w:t>
      </w:r>
      <w:r w:rsidR="00D366BF" w:rsidRPr="00502E73">
        <w:rPr>
          <w:rFonts w:ascii="Century" w:eastAsia="ＭＳ 明朝" w:hAnsi="Century"/>
          <w:color w:val="000000" w:themeColor="text1"/>
          <w:sz w:val="18"/>
          <w:szCs w:val="18"/>
          <w:lang w:eastAsia="ja-JP"/>
        </w:rPr>
        <w:t>Joint Statement: The Rights of Children with Disabilities</w:t>
      </w:r>
      <w:r w:rsidR="00D366BF" w:rsidRPr="00502E73">
        <w:rPr>
          <w:rFonts w:ascii="Century" w:eastAsia="ＭＳ 明朝" w:hAnsi="Century" w:hint="eastAsia"/>
          <w:b/>
          <w:bCs/>
          <w:color w:val="000000" w:themeColor="text1"/>
          <w:lang w:eastAsia="ja-JP"/>
        </w:rPr>
        <w:t>）</w:t>
      </w:r>
      <w:r w:rsidR="00D366BF" w:rsidRPr="00502E73">
        <w:rPr>
          <w:rFonts w:ascii="Century" w:eastAsia="ＭＳ 明朝" w:hAnsi="Century"/>
          <w:b/>
          <w:bCs/>
          <w:color w:val="000000" w:themeColor="text1"/>
        </w:rPr>
        <w:t>（</w:t>
      </w:r>
      <w:r w:rsidR="00D366BF" w:rsidRPr="00502E73">
        <w:rPr>
          <w:rFonts w:ascii="Century" w:eastAsia="ＭＳ 明朝" w:hAnsi="Century"/>
          <w:b/>
          <w:bCs/>
          <w:color w:val="000000" w:themeColor="text1"/>
        </w:rPr>
        <w:t>2022</w:t>
      </w:r>
      <w:r w:rsidR="00D366BF" w:rsidRPr="00502E73">
        <w:rPr>
          <w:rFonts w:ascii="Century" w:eastAsia="ＭＳ 明朝" w:hAnsi="Century"/>
          <w:b/>
          <w:bCs/>
          <w:color w:val="000000" w:themeColor="text1"/>
        </w:rPr>
        <w:t>年）</w:t>
      </w:r>
      <w:r w:rsidRPr="00502E73">
        <w:rPr>
          <w:rFonts w:ascii="Century" w:eastAsia="ＭＳ 明朝" w:hAnsi="Century"/>
          <w:b/>
          <w:bCs/>
          <w:color w:val="000000" w:themeColor="text1"/>
        </w:rPr>
        <w:t>を参照し、委員会は締約国に対し以下</w:t>
      </w:r>
      <w:r w:rsidR="00F8642E" w:rsidRPr="00502E73">
        <w:rPr>
          <w:rFonts w:ascii="Century" w:eastAsia="ＭＳ 明朝" w:hAnsi="Century" w:hint="eastAsia"/>
          <w:b/>
          <w:bCs/>
          <w:color w:val="000000" w:themeColor="text1"/>
          <w:lang w:eastAsia="ja-JP"/>
        </w:rPr>
        <w:t>を</w:t>
      </w:r>
      <w:r w:rsidRPr="00502E73">
        <w:rPr>
          <w:rFonts w:ascii="Century" w:eastAsia="ＭＳ 明朝" w:hAnsi="Century"/>
          <w:b/>
          <w:bCs/>
          <w:color w:val="000000" w:themeColor="text1"/>
        </w:rPr>
        <w:t>勧告</w:t>
      </w:r>
      <w:r w:rsidR="00F8642E" w:rsidRPr="00502E73">
        <w:rPr>
          <w:rFonts w:ascii="Century" w:eastAsia="ＭＳ 明朝" w:hAnsi="Century" w:hint="eastAsia"/>
          <w:b/>
          <w:bCs/>
          <w:color w:val="000000" w:themeColor="text1"/>
          <w:lang w:eastAsia="ja-JP"/>
        </w:rPr>
        <w:t>する</w:t>
      </w:r>
      <w:r w:rsidRPr="00502E73">
        <w:rPr>
          <w:rFonts w:ascii="Century" w:eastAsia="ＭＳ 明朝" w:hAnsi="Century"/>
          <w:b/>
          <w:bCs/>
          <w:color w:val="000000" w:themeColor="text1"/>
        </w:rPr>
        <w:t>：</w:t>
      </w:r>
    </w:p>
    <w:p w14:paraId="15638D3D" w14:textId="748C7615"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b/>
          <w:bCs/>
          <w:color w:val="000000" w:themeColor="text1"/>
        </w:rPr>
        <w:t>全国的にアクセス可能で</w:t>
      </w:r>
      <w:r w:rsidR="00D366BF"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スティグマのない地域</w:t>
      </w:r>
      <w:r w:rsidR="00231B4C" w:rsidRPr="00502E73">
        <w:rPr>
          <w:rFonts w:ascii="Century" w:eastAsia="ＭＳ 明朝" w:hAnsi="Century"/>
          <w:b/>
          <w:bCs/>
          <w:color w:val="000000" w:themeColor="text1"/>
          <w:lang w:eastAsia="ja-JP"/>
        </w:rPr>
        <w:t>に根ざした</w:t>
      </w:r>
      <w:r w:rsidRPr="00502E73">
        <w:rPr>
          <w:rFonts w:ascii="Century" w:eastAsia="ＭＳ 明朝" w:hAnsi="Century"/>
          <w:b/>
          <w:bCs/>
          <w:color w:val="000000" w:themeColor="text1"/>
        </w:rPr>
        <w:t>小児スクリーニング</w:t>
      </w:r>
      <w:r w:rsidR="00D366BF"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早期診断サービスを確立し、障害のある</w:t>
      </w:r>
      <w:r w:rsidR="00231B4C" w:rsidRPr="00502E73">
        <w:rPr>
          <w:rFonts w:ascii="Century" w:eastAsia="ＭＳ 明朝" w:hAnsi="Century"/>
          <w:b/>
          <w:bCs/>
          <w:color w:val="000000" w:themeColor="text1"/>
          <w:lang w:eastAsia="ja-JP"/>
        </w:rPr>
        <w:t>子ども</w:t>
      </w:r>
      <w:r w:rsidRPr="00502E73">
        <w:rPr>
          <w:rFonts w:ascii="Century" w:eastAsia="ＭＳ 明朝" w:hAnsi="Century"/>
          <w:b/>
          <w:bCs/>
          <w:color w:val="000000" w:themeColor="text1"/>
        </w:rPr>
        <w:t>の家族、教育、地域社会及び公共生活への</w:t>
      </w:r>
      <w:r w:rsidR="00D366BF" w:rsidRPr="00502E73">
        <w:rPr>
          <w:rFonts w:ascii="Century" w:eastAsia="ＭＳ 明朝" w:hAnsi="Century" w:hint="eastAsia"/>
          <w:b/>
          <w:bCs/>
          <w:color w:val="000000" w:themeColor="text1"/>
          <w:lang w:eastAsia="ja-JP"/>
        </w:rPr>
        <w:t>インクルージョン</w:t>
      </w:r>
      <w:r w:rsidRPr="00502E73">
        <w:rPr>
          <w:rFonts w:ascii="Century" w:eastAsia="ＭＳ 明朝" w:hAnsi="Century"/>
          <w:b/>
          <w:bCs/>
          <w:color w:val="000000" w:themeColor="text1"/>
        </w:rPr>
        <w:t>を促進することにより、その社会的孤立を防ぐ措置を講じる；</w:t>
      </w:r>
    </w:p>
    <w:p w14:paraId="272E1835" w14:textId="7D03B32F"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b/>
          <w:bCs/>
          <w:color w:val="000000" w:themeColor="text1"/>
        </w:rPr>
        <w:t>法的に</w:t>
      </w:r>
      <w:r w:rsidR="00814B03" w:rsidRPr="00502E73">
        <w:rPr>
          <w:rFonts w:ascii="Century" w:eastAsia="ＭＳ 明朝" w:hAnsi="Century" w:hint="eastAsia"/>
          <w:b/>
          <w:bCs/>
          <w:color w:val="000000" w:themeColor="text1"/>
          <w:lang w:eastAsia="ja-JP"/>
        </w:rPr>
        <w:t>根拠のある、</w:t>
      </w:r>
      <w:r w:rsidRPr="00502E73">
        <w:rPr>
          <w:rFonts w:ascii="Century" w:eastAsia="ＭＳ 明朝" w:hAnsi="Century"/>
          <w:b/>
          <w:bCs/>
          <w:color w:val="000000" w:themeColor="text1"/>
        </w:rPr>
        <w:t>透明性のある全国的な登録制度を実施し、特に平壌以外の地域</w:t>
      </w:r>
      <w:r w:rsidR="00814B03" w:rsidRPr="00502E73">
        <w:rPr>
          <w:rFonts w:ascii="Century" w:eastAsia="ＭＳ 明朝" w:hAnsi="Century" w:hint="eastAsia"/>
          <w:b/>
          <w:bCs/>
          <w:color w:val="000000" w:themeColor="text1"/>
          <w:lang w:eastAsia="ja-JP"/>
        </w:rPr>
        <w:t>で</w:t>
      </w:r>
      <w:r w:rsidRPr="00502E73">
        <w:rPr>
          <w:rFonts w:ascii="Century" w:eastAsia="ＭＳ 明朝" w:hAnsi="Century"/>
          <w:b/>
          <w:bCs/>
          <w:color w:val="000000" w:themeColor="text1"/>
        </w:rPr>
        <w:t>、</w:t>
      </w:r>
      <w:r w:rsidR="00F86D05" w:rsidRPr="00502E73">
        <w:rPr>
          <w:rFonts w:ascii="Century" w:eastAsia="ＭＳ 明朝" w:hAnsi="Century"/>
          <w:b/>
          <w:bCs/>
          <w:color w:val="000000" w:themeColor="text1"/>
        </w:rPr>
        <w:t>障害のある子ども</w:t>
      </w:r>
      <w:r w:rsidRPr="00502E73">
        <w:rPr>
          <w:rFonts w:ascii="Century" w:eastAsia="ＭＳ 明朝" w:hAnsi="Century"/>
          <w:b/>
          <w:bCs/>
          <w:color w:val="000000" w:themeColor="text1"/>
        </w:rPr>
        <w:t>に対する調整されたサービス、支援</w:t>
      </w:r>
      <w:r w:rsidR="00814B03"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保護を</w:t>
      </w:r>
      <w:r w:rsidR="00814B03" w:rsidRPr="00502E73">
        <w:rPr>
          <w:rFonts w:ascii="Century" w:eastAsia="ＭＳ 明朝" w:hAnsi="Century" w:hint="eastAsia"/>
          <w:b/>
          <w:bCs/>
          <w:color w:val="000000" w:themeColor="text1"/>
          <w:lang w:eastAsia="ja-JP"/>
        </w:rPr>
        <w:t>保証</w:t>
      </w:r>
      <w:r w:rsidRPr="00502E73">
        <w:rPr>
          <w:rFonts w:ascii="Century" w:eastAsia="ＭＳ 明朝" w:hAnsi="Century"/>
          <w:b/>
          <w:bCs/>
          <w:color w:val="000000" w:themeColor="text1"/>
        </w:rPr>
        <w:t>する；</w:t>
      </w:r>
    </w:p>
    <w:p w14:paraId="2E6361D3" w14:textId="23767571"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(c)</w:t>
      </w:r>
      <w:r w:rsidRPr="00502E73">
        <w:rPr>
          <w:rFonts w:ascii="Century" w:eastAsia="ＭＳ 明朝" w:hAnsi="Century"/>
          <w:color w:val="000000" w:themeColor="text1"/>
        </w:rPr>
        <w:tab/>
      </w:r>
      <w:r w:rsidRPr="00502E73">
        <w:rPr>
          <w:rFonts w:ascii="Century" w:eastAsia="ＭＳ 明朝" w:hAnsi="Century"/>
          <w:b/>
          <w:bCs/>
          <w:color w:val="000000" w:themeColor="text1"/>
        </w:rPr>
        <w:t>政策</w:t>
      </w:r>
      <w:r w:rsidR="00814B03" w:rsidRPr="00502E73">
        <w:rPr>
          <w:rFonts w:ascii="Century" w:eastAsia="ＭＳ 明朝" w:hAnsi="Century" w:hint="eastAsia"/>
          <w:b/>
          <w:bCs/>
          <w:color w:val="000000" w:themeColor="text1"/>
          <w:lang w:eastAsia="ja-JP"/>
        </w:rPr>
        <w:t>や</w:t>
      </w:r>
      <w:r w:rsidRPr="00502E73">
        <w:rPr>
          <w:rFonts w:ascii="Century" w:eastAsia="ＭＳ 明朝" w:hAnsi="Century"/>
          <w:b/>
          <w:bCs/>
          <w:color w:val="000000" w:themeColor="text1"/>
        </w:rPr>
        <w:t>プログラム策定の参考とするため、年齢、性別、障害の種類、地理的場所別に分類した、施設</w:t>
      </w:r>
      <w:r w:rsidR="008D62E7" w:rsidRPr="00502E73">
        <w:rPr>
          <w:rFonts w:ascii="Century" w:eastAsia="ＭＳ 明朝" w:hAnsi="Century" w:hint="eastAsia"/>
          <w:b/>
          <w:bCs/>
          <w:color w:val="000000" w:themeColor="text1"/>
          <w:lang w:eastAsia="ja-JP"/>
        </w:rPr>
        <w:t>入居や</w:t>
      </w:r>
      <w:r w:rsidRPr="00502E73">
        <w:rPr>
          <w:rFonts w:ascii="Century" w:eastAsia="ＭＳ 明朝" w:hAnsi="Century"/>
          <w:b/>
          <w:bCs/>
          <w:color w:val="000000" w:themeColor="text1"/>
        </w:rPr>
        <w:t>農村・遠隔地域</w:t>
      </w:r>
      <w:r w:rsidR="008D62E7" w:rsidRPr="00502E73">
        <w:rPr>
          <w:rFonts w:ascii="Century" w:eastAsia="ＭＳ 明朝" w:hAnsi="Century" w:hint="eastAsia"/>
          <w:b/>
          <w:bCs/>
          <w:color w:val="000000" w:themeColor="text1"/>
          <w:lang w:eastAsia="ja-JP"/>
        </w:rPr>
        <w:t>居住の、</w:t>
      </w:r>
      <w:r w:rsidRPr="00502E73">
        <w:rPr>
          <w:rFonts w:ascii="Century" w:eastAsia="ＭＳ 明朝" w:hAnsi="Century"/>
          <w:b/>
          <w:bCs/>
          <w:color w:val="000000" w:themeColor="text1"/>
        </w:rPr>
        <w:t>5</w:t>
      </w:r>
      <w:r w:rsidRPr="00502E73">
        <w:rPr>
          <w:rFonts w:ascii="Century" w:eastAsia="ＭＳ 明朝" w:hAnsi="Century"/>
          <w:b/>
          <w:bCs/>
          <w:color w:val="000000" w:themeColor="text1"/>
        </w:rPr>
        <w:t>歳未満を含む</w:t>
      </w:r>
      <w:r w:rsidR="00F86D05" w:rsidRPr="00502E73">
        <w:rPr>
          <w:rFonts w:ascii="Century" w:eastAsia="ＭＳ 明朝" w:hAnsi="Century"/>
          <w:b/>
          <w:bCs/>
          <w:color w:val="000000" w:themeColor="text1"/>
        </w:rPr>
        <w:t>障害のある子ども</w:t>
      </w:r>
      <w:r w:rsidRPr="00502E73">
        <w:rPr>
          <w:rFonts w:ascii="Century" w:eastAsia="ＭＳ 明朝" w:hAnsi="Century"/>
          <w:b/>
          <w:bCs/>
          <w:color w:val="000000" w:themeColor="text1"/>
        </w:rPr>
        <w:t>に関するデータの収集、分析、公表システムを開発・維持する；</w:t>
      </w:r>
    </w:p>
    <w:p w14:paraId="35ACBAD0" w14:textId="37086168"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(d)</w:t>
      </w:r>
      <w:r w:rsidRPr="00502E73">
        <w:rPr>
          <w:rFonts w:ascii="Century" w:eastAsia="ＭＳ 明朝" w:hAnsi="Century"/>
          <w:color w:val="000000" w:themeColor="text1"/>
        </w:rPr>
        <w:tab/>
      </w:r>
      <w:r w:rsidRPr="00502E73">
        <w:rPr>
          <w:rFonts w:ascii="Century" w:eastAsia="ＭＳ 明朝" w:hAnsi="Century"/>
          <w:b/>
          <w:bCs/>
          <w:color w:val="000000" w:themeColor="text1"/>
        </w:rPr>
        <w:t>農村</w:t>
      </w:r>
      <w:r w:rsidR="00BC3118" w:rsidRPr="00502E73">
        <w:rPr>
          <w:rFonts w:ascii="Century" w:eastAsia="ＭＳ 明朝" w:hAnsi="Century" w:hint="eastAsia"/>
          <w:b/>
          <w:bCs/>
          <w:color w:val="000000" w:themeColor="text1"/>
          <w:lang w:eastAsia="ja-JP"/>
        </w:rPr>
        <w:t>や</w:t>
      </w:r>
      <w:r w:rsidRPr="00502E73">
        <w:rPr>
          <w:rFonts w:ascii="Century" w:eastAsia="ＭＳ 明朝" w:hAnsi="Century"/>
          <w:b/>
          <w:bCs/>
          <w:color w:val="000000" w:themeColor="text1"/>
        </w:rPr>
        <w:t>遠隔地で家族と同居する</w:t>
      </w:r>
      <w:r w:rsidR="00F86D05" w:rsidRPr="00502E73">
        <w:rPr>
          <w:rFonts w:ascii="Century" w:eastAsia="ＭＳ 明朝" w:hAnsi="Century"/>
          <w:b/>
          <w:bCs/>
          <w:color w:val="000000" w:themeColor="text1"/>
        </w:rPr>
        <w:t>障害のある子ども</w:t>
      </w:r>
      <w:r w:rsidRPr="00502E73">
        <w:rPr>
          <w:rFonts w:ascii="Century" w:eastAsia="ＭＳ 明朝" w:hAnsi="Century"/>
          <w:b/>
          <w:bCs/>
          <w:color w:val="000000" w:themeColor="text1"/>
        </w:rPr>
        <w:t>に対するサービス及び支援</w:t>
      </w:r>
      <w:r w:rsidR="00231B4C" w:rsidRPr="00502E73">
        <w:rPr>
          <w:rFonts w:ascii="Century" w:eastAsia="ＭＳ 明朝" w:hAnsi="Century"/>
          <w:b/>
          <w:bCs/>
          <w:color w:val="000000" w:themeColor="text1"/>
          <w:lang w:eastAsia="ja-JP"/>
        </w:rPr>
        <w:t>のための</w:t>
      </w:r>
      <w:r w:rsidRPr="00502E73">
        <w:rPr>
          <w:rFonts w:ascii="Century" w:eastAsia="ＭＳ 明朝" w:hAnsi="Century"/>
          <w:b/>
          <w:bCs/>
          <w:color w:val="000000" w:themeColor="text1"/>
        </w:rPr>
        <w:t>十分な資源を提供し、機会均等と完全な</w:t>
      </w:r>
      <w:r w:rsidR="00231B4C" w:rsidRPr="00502E73">
        <w:rPr>
          <w:rFonts w:ascii="Century" w:eastAsia="ＭＳ 明朝" w:hAnsi="Century"/>
          <w:b/>
          <w:bCs/>
          <w:color w:val="000000" w:themeColor="text1"/>
          <w:lang w:eastAsia="ja-JP"/>
        </w:rPr>
        <w:t>インクルージョン</w:t>
      </w:r>
      <w:r w:rsidRPr="00502E73">
        <w:rPr>
          <w:rFonts w:ascii="Century" w:eastAsia="ＭＳ 明朝" w:hAnsi="Century"/>
          <w:b/>
          <w:bCs/>
          <w:color w:val="000000" w:themeColor="text1"/>
        </w:rPr>
        <w:t>を</w:t>
      </w:r>
      <w:r w:rsidR="00BC3118" w:rsidRPr="00502E73">
        <w:rPr>
          <w:rFonts w:ascii="Century" w:eastAsia="ＭＳ 明朝" w:hAnsi="Century" w:hint="eastAsia"/>
          <w:b/>
          <w:bCs/>
          <w:color w:val="000000" w:themeColor="text1"/>
          <w:lang w:eastAsia="ja-JP"/>
        </w:rPr>
        <w:t>保証</w:t>
      </w:r>
      <w:r w:rsidRPr="00502E73">
        <w:rPr>
          <w:rFonts w:ascii="Century" w:eastAsia="ＭＳ 明朝" w:hAnsi="Century"/>
          <w:b/>
          <w:bCs/>
          <w:color w:val="000000" w:themeColor="text1"/>
        </w:rPr>
        <w:t>する。</w:t>
      </w:r>
    </w:p>
    <w:p w14:paraId="3E878B43" w14:textId="08BD87B8"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tab/>
      </w:r>
      <w:r w:rsidRPr="00502E73">
        <w:rPr>
          <w:rFonts w:ascii="Century" w:eastAsia="ＭＳ 明朝" w:hAnsi="Century"/>
          <w:color w:val="000000" w:themeColor="text1"/>
        </w:rPr>
        <w:tab/>
      </w:r>
      <w:r w:rsidR="00564606" w:rsidRPr="00502E73">
        <w:rPr>
          <w:rFonts w:ascii="Century" w:eastAsia="ＭＳ 明朝" w:hAnsi="Century"/>
          <w:color w:val="000000" w:themeColor="text1"/>
          <w:lang w:eastAsia="ja-JP"/>
        </w:rPr>
        <w:t>意識の向上</w:t>
      </w:r>
      <w:r w:rsidRPr="00502E73">
        <w:rPr>
          <w:rFonts w:ascii="Century" w:eastAsia="ＭＳ 明朝" w:hAnsi="Century"/>
          <w:color w:val="000000" w:themeColor="text1"/>
        </w:rPr>
        <w:t>（第</w:t>
      </w:r>
      <w:r w:rsidRPr="00502E73">
        <w:rPr>
          <w:rFonts w:ascii="Century" w:eastAsia="ＭＳ 明朝" w:hAnsi="Century"/>
          <w:color w:val="000000" w:themeColor="text1"/>
        </w:rPr>
        <w:t>8</w:t>
      </w:r>
      <w:r w:rsidRPr="00502E73">
        <w:rPr>
          <w:rFonts w:ascii="Century" w:eastAsia="ＭＳ 明朝" w:hAnsi="Century"/>
          <w:color w:val="000000" w:themeColor="text1"/>
        </w:rPr>
        <w:t>条）</w:t>
      </w:r>
    </w:p>
    <w:p w14:paraId="70F6710A" w14:textId="77777777" w:rsidR="004C41BE" w:rsidRPr="00502E73" w:rsidRDefault="004C41BE" w:rsidP="007B4DCF">
      <w:pPr>
        <w:pStyle w:val="SingleTxtG"/>
        <w:ind w:left="567" w:right="567"/>
        <w:rPr>
          <w:rFonts w:ascii="Century" w:eastAsia="ＭＳ 明朝" w:hAnsi="Century"/>
          <w:color w:val="000000" w:themeColor="text1"/>
        </w:rPr>
      </w:pPr>
      <w:r w:rsidRPr="00502E73">
        <w:rPr>
          <w:rFonts w:ascii="Century" w:eastAsia="ＭＳ 明朝" w:hAnsi="Century"/>
          <w:color w:val="000000" w:themeColor="text1"/>
        </w:rPr>
        <w:t>13.</w:t>
      </w:r>
      <w:r w:rsidRPr="00502E73">
        <w:rPr>
          <w:rFonts w:ascii="Century" w:eastAsia="ＭＳ 明朝" w:hAnsi="Century"/>
          <w:color w:val="000000" w:themeColor="text1"/>
        </w:rPr>
        <w:tab/>
      </w:r>
      <w:r w:rsidRPr="00502E73">
        <w:rPr>
          <w:rFonts w:ascii="Century" w:eastAsia="ＭＳ 明朝" w:hAnsi="Century"/>
          <w:color w:val="000000" w:themeColor="text1"/>
        </w:rPr>
        <w:t>委員会は以下の点について懸念している：</w:t>
      </w:r>
    </w:p>
    <w:p w14:paraId="395B7575" w14:textId="76739E7C" w:rsidR="004C41BE" w:rsidRPr="00502E73" w:rsidRDefault="004C41BE" w:rsidP="00564606">
      <w:pPr>
        <w:pStyle w:val="SingleTxtG"/>
        <w:tabs>
          <w:tab w:val="left" w:pos="993"/>
        </w:tabs>
        <w:ind w:left="567" w:right="567"/>
        <w:rPr>
          <w:rFonts w:ascii="Century" w:eastAsia="ＭＳ 明朝" w:hAnsi="Century"/>
          <w:color w:val="000000" w:themeColor="text1"/>
          <w:lang w:eastAsia="ja-JP"/>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00A926B0" w:rsidRPr="00502E73">
        <w:rPr>
          <w:rFonts w:ascii="Century" w:eastAsia="ＭＳ 明朝" w:hAnsi="Century" w:hint="eastAsia"/>
          <w:color w:val="000000" w:themeColor="text1"/>
          <w:lang w:eastAsia="ja-JP"/>
        </w:rPr>
        <w:t>意識向上</w:t>
      </w:r>
      <w:r w:rsidRPr="00502E73">
        <w:rPr>
          <w:rFonts w:ascii="Century" w:eastAsia="ＭＳ 明朝" w:hAnsi="Century"/>
          <w:color w:val="000000" w:themeColor="text1"/>
        </w:rPr>
        <w:t>活動は依然として限定的であり、広く一般に体系的に届いておらず、</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に対する根強い偏見や誤解、有害な態度、</w:t>
      </w:r>
      <w:r w:rsidR="00564606" w:rsidRPr="00502E73">
        <w:rPr>
          <w:rFonts w:ascii="Century" w:eastAsia="ＭＳ 明朝" w:hAnsi="Century"/>
          <w:color w:val="000000" w:themeColor="text1"/>
          <w:lang w:eastAsia="ja-JP"/>
        </w:rPr>
        <w:t>軽蔑的</w:t>
      </w:r>
      <w:r w:rsidRPr="00502E73">
        <w:rPr>
          <w:rFonts w:ascii="Century" w:eastAsia="ＭＳ 明朝" w:hAnsi="Century"/>
          <w:color w:val="000000" w:themeColor="text1"/>
        </w:rPr>
        <w:t>表現に</w:t>
      </w:r>
      <w:r w:rsidR="00F55B3B" w:rsidRPr="00502E73">
        <w:rPr>
          <w:rFonts w:ascii="Century" w:eastAsia="ＭＳ 明朝" w:hAnsi="Century" w:hint="eastAsia"/>
          <w:color w:val="000000" w:themeColor="text1"/>
          <w:lang w:eastAsia="ja-JP"/>
        </w:rPr>
        <w:t>立ち向かうことができていない</w:t>
      </w:r>
      <w:r w:rsidRPr="00502E73">
        <w:rPr>
          <w:rFonts w:ascii="Century" w:eastAsia="ＭＳ 明朝" w:hAnsi="Century"/>
          <w:color w:val="000000" w:themeColor="text1"/>
        </w:rPr>
        <w:t>。また、知的障害</w:t>
      </w:r>
      <w:r w:rsidR="00564606" w:rsidRPr="00502E73">
        <w:rPr>
          <w:rFonts w:ascii="Century" w:eastAsia="ＭＳ 明朝" w:hAnsi="Century"/>
          <w:color w:val="000000" w:themeColor="text1"/>
          <w:lang w:eastAsia="ja-JP"/>
        </w:rPr>
        <w:t>や</w:t>
      </w:r>
      <w:r w:rsidRPr="00502E73">
        <w:rPr>
          <w:rFonts w:ascii="Century" w:eastAsia="ＭＳ 明朝" w:hAnsi="Century"/>
          <w:color w:val="000000" w:themeColor="text1"/>
        </w:rPr>
        <w:t>精神障害のある人、</w:t>
      </w:r>
      <w:r w:rsidR="00564606" w:rsidRPr="00502E73">
        <w:rPr>
          <w:rFonts w:ascii="Century" w:eastAsia="ＭＳ 明朝" w:hAnsi="Century"/>
          <w:color w:val="000000" w:themeColor="text1"/>
          <w:lang w:eastAsia="ja-JP"/>
        </w:rPr>
        <w:t>外から見えにくい</w:t>
      </w:r>
      <w:r w:rsidRPr="00502E73">
        <w:rPr>
          <w:rFonts w:ascii="Century" w:eastAsia="ＭＳ 明朝" w:hAnsi="Century"/>
          <w:color w:val="000000" w:themeColor="text1"/>
        </w:rPr>
        <w:t>障害のある人、低身長の人、盲ろう</w:t>
      </w:r>
      <w:r w:rsidR="00F55B3B" w:rsidRPr="00502E73">
        <w:rPr>
          <w:rFonts w:ascii="Century" w:eastAsia="ＭＳ 明朝" w:hAnsi="Century" w:hint="eastAsia"/>
          <w:color w:val="000000" w:themeColor="text1"/>
          <w:lang w:eastAsia="ja-JP"/>
        </w:rPr>
        <w:t>の人</w:t>
      </w:r>
      <w:r w:rsidRPr="00502E73">
        <w:rPr>
          <w:rFonts w:ascii="Century" w:eastAsia="ＭＳ 明朝" w:hAnsi="Century"/>
          <w:color w:val="000000" w:themeColor="text1"/>
        </w:rPr>
        <w:t>、複数の障害のある人</w:t>
      </w:r>
      <w:r w:rsidR="00F55B3B" w:rsidRPr="00502E73">
        <w:rPr>
          <w:rFonts w:ascii="Century" w:eastAsia="ＭＳ 明朝" w:hAnsi="Century" w:hint="eastAsia"/>
          <w:color w:val="000000" w:themeColor="text1"/>
          <w:lang w:eastAsia="ja-JP"/>
        </w:rPr>
        <w:t>など</w:t>
      </w:r>
      <w:r w:rsidRPr="00502E73">
        <w:rPr>
          <w:rFonts w:ascii="Century" w:eastAsia="ＭＳ 明朝" w:hAnsi="Century"/>
          <w:color w:val="000000" w:themeColor="text1"/>
        </w:rPr>
        <w:t>、</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の多様性を十分に反映していない。</w:t>
      </w:r>
    </w:p>
    <w:p w14:paraId="04B5E7D8" w14:textId="4E2E3490" w:rsidR="004C41BE" w:rsidRPr="00502E73" w:rsidRDefault="004C41BE" w:rsidP="00430CF6">
      <w:pPr>
        <w:pStyle w:val="SingleTxtG"/>
        <w:tabs>
          <w:tab w:val="left" w:pos="993"/>
        </w:tabs>
        <w:ind w:left="567" w:right="567"/>
        <w:rPr>
          <w:rFonts w:ascii="Century" w:eastAsia="ＭＳ 明朝" w:hAnsi="Century"/>
          <w:color w:val="000000" w:themeColor="text1"/>
          <w:lang w:eastAsia="ja-JP"/>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の権利に関する</w:t>
      </w:r>
      <w:r w:rsidR="00A926B0" w:rsidRPr="00502E73">
        <w:rPr>
          <w:rFonts w:ascii="Century" w:eastAsia="ＭＳ 明朝" w:hAnsi="Century" w:hint="eastAsia"/>
          <w:color w:val="000000" w:themeColor="text1"/>
          <w:lang w:eastAsia="ja-JP"/>
        </w:rPr>
        <w:t>意識向上</w:t>
      </w:r>
      <w:r w:rsidR="003D6132">
        <w:rPr>
          <w:rFonts w:ascii="Century" w:eastAsia="ＭＳ 明朝" w:hAnsi="Century" w:hint="eastAsia"/>
          <w:color w:val="000000" w:themeColor="text1"/>
          <w:lang w:eastAsia="ja-JP"/>
        </w:rPr>
        <w:t>のための</w:t>
      </w:r>
      <w:r w:rsidRPr="00502E73">
        <w:rPr>
          <w:rFonts w:ascii="Century" w:eastAsia="ＭＳ 明朝" w:hAnsi="Century"/>
          <w:color w:val="000000" w:themeColor="text1"/>
        </w:rPr>
        <w:t>資料が、国内イントラネット</w:t>
      </w:r>
      <w:r w:rsidR="00866754" w:rsidRPr="00502E73">
        <w:rPr>
          <w:rFonts w:ascii="Century" w:eastAsia="ＭＳ 明朝" w:hAnsi="Century" w:hint="eastAsia"/>
          <w:color w:val="000000" w:themeColor="text1"/>
          <w:lang w:eastAsia="ja-JP"/>
        </w:rPr>
        <w:t>「</w:t>
      </w:r>
      <w:r w:rsidR="00F55B3B" w:rsidRPr="00502E73">
        <w:rPr>
          <w:rFonts w:ascii="Century" w:eastAsia="ＭＳ 明朝" w:hAnsi="Century"/>
          <w:color w:val="000000" w:themeColor="text1"/>
        </w:rPr>
        <w:t>Kwangmyong</w:t>
      </w:r>
      <w:r w:rsidR="00866754" w:rsidRPr="00502E73">
        <w:rPr>
          <w:rFonts w:ascii="Century" w:eastAsia="ＭＳ 明朝" w:hAnsi="Century" w:hint="eastAsia"/>
          <w:color w:val="000000" w:themeColor="text1"/>
          <w:lang w:eastAsia="ja-JP"/>
        </w:rPr>
        <w:t xml:space="preserve">　</w:t>
      </w:r>
      <w:r w:rsidR="00866754" w:rsidRPr="00502E73">
        <w:rPr>
          <w:rFonts w:ascii="Century" w:eastAsia="ＭＳ 明朝" w:hAnsi="Century"/>
          <w:color w:val="000000" w:themeColor="text1"/>
        </w:rPr>
        <w:t>光明</w:t>
      </w:r>
      <w:r w:rsidR="00866754" w:rsidRPr="00502E73">
        <w:rPr>
          <w:rFonts w:ascii="Century" w:eastAsia="ＭＳ 明朝" w:hAnsi="Century" w:hint="eastAsia"/>
          <w:color w:val="000000" w:themeColor="text1"/>
          <w:lang w:eastAsia="ja-JP"/>
        </w:rPr>
        <w:t>」</w:t>
      </w:r>
      <w:r w:rsidRPr="00502E73">
        <w:rPr>
          <w:rFonts w:ascii="Century" w:eastAsia="ＭＳ 明朝" w:hAnsi="Century"/>
          <w:color w:val="000000" w:themeColor="text1"/>
        </w:rPr>
        <w:t>、ラジオ、学校、医療センター、地域イベントその他の国家コミュニケーションプラットフォームを通じて、またアクセシブルな形式で広く普及されていない</w:t>
      </w:r>
      <w:r w:rsidR="00564606" w:rsidRPr="00502E73">
        <w:rPr>
          <w:rFonts w:ascii="Century" w:eastAsia="ＭＳ 明朝" w:hAnsi="Century"/>
          <w:color w:val="000000" w:themeColor="text1"/>
          <w:lang w:eastAsia="ja-JP"/>
        </w:rPr>
        <w:t>（</w:t>
      </w:r>
      <w:r w:rsidRPr="00502E73">
        <w:rPr>
          <w:rFonts w:ascii="Century" w:eastAsia="ＭＳ 明朝" w:hAnsi="Century"/>
          <w:color w:val="000000" w:themeColor="text1"/>
        </w:rPr>
        <w:t>特に首都圏以外で</w:t>
      </w:r>
      <w:r w:rsidR="00564606" w:rsidRPr="00502E73">
        <w:rPr>
          <w:rFonts w:ascii="Century" w:eastAsia="ＭＳ 明朝" w:hAnsi="Century"/>
          <w:color w:val="000000" w:themeColor="text1"/>
          <w:lang w:eastAsia="ja-JP"/>
        </w:rPr>
        <w:t>）</w:t>
      </w:r>
      <w:r w:rsidRPr="00502E73">
        <w:rPr>
          <w:rFonts w:ascii="Century" w:eastAsia="ＭＳ 明朝" w:hAnsi="Century"/>
          <w:color w:val="000000" w:themeColor="text1"/>
        </w:rPr>
        <w:t>。</w:t>
      </w:r>
    </w:p>
    <w:p w14:paraId="518BF0E1" w14:textId="1C35AA7C" w:rsidR="004C41BE" w:rsidRPr="00502E73" w:rsidRDefault="004C41BE" w:rsidP="007B4DCF">
      <w:pPr>
        <w:pStyle w:val="SingleTxtG"/>
        <w:ind w:left="567" w:right="567"/>
        <w:rPr>
          <w:rFonts w:ascii="Century" w:eastAsia="ＭＳ 明朝" w:hAnsi="Century"/>
          <w:b/>
          <w:bCs/>
          <w:color w:val="000000" w:themeColor="text1"/>
        </w:rPr>
      </w:pPr>
      <w:r w:rsidRPr="00502E73">
        <w:rPr>
          <w:rFonts w:ascii="Century" w:eastAsia="ＭＳ 明朝" w:hAnsi="Century"/>
          <w:color w:val="000000" w:themeColor="text1"/>
        </w:rPr>
        <w:lastRenderedPageBreak/>
        <w:t>14.</w:t>
      </w:r>
      <w:r w:rsidRPr="00502E73">
        <w:rPr>
          <w:rFonts w:ascii="Century" w:eastAsia="ＭＳ 明朝" w:hAnsi="Century"/>
          <w:color w:val="000000" w:themeColor="text1"/>
        </w:rPr>
        <w:tab/>
      </w:r>
      <w:r w:rsidR="005A35F9" w:rsidRPr="00502E73">
        <w:rPr>
          <w:rFonts w:ascii="ＭＳ 明朝" w:eastAsia="ＭＳ 明朝" w:hAnsi="ＭＳ 明朝"/>
          <w:b/>
          <w:bCs/>
          <w:color w:val="000000" w:themeColor="text1"/>
          <w:lang w:eastAsia="ja-JP"/>
        </w:rPr>
        <w:t>委員会は、締約国に対し、障害のある人（障害のある子ども、障害のある女性と少女を含む）の代表団体を通じて、彼らと密接に協議し、</w:t>
      </w:r>
      <w:r w:rsidR="00A70279" w:rsidRPr="00502E73">
        <w:rPr>
          <w:rFonts w:ascii="Century" w:eastAsia="ＭＳ 明朝" w:hAnsi="Century" w:hint="eastAsia"/>
          <w:b/>
          <w:bCs/>
          <w:color w:val="000000" w:themeColor="text1"/>
          <w:lang w:eastAsia="ja-JP"/>
        </w:rPr>
        <w:t>また</w:t>
      </w:r>
      <w:r w:rsidR="005A35F9" w:rsidRPr="00502E73">
        <w:rPr>
          <w:rFonts w:ascii="ＭＳ 明朝" w:eastAsia="ＭＳ 明朝" w:hAnsi="ＭＳ 明朝"/>
          <w:b/>
          <w:bCs/>
          <w:color w:val="000000" w:themeColor="text1"/>
          <w:lang w:eastAsia="ja-JP"/>
        </w:rPr>
        <w:t>その積極的な関与を得て、以下のことを行うよう勧告する：</w:t>
      </w:r>
    </w:p>
    <w:p w14:paraId="00A4D669" w14:textId="12A72A86"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b/>
          <w:bCs/>
          <w:color w:val="000000" w:themeColor="text1"/>
        </w:rPr>
        <w:t>国内イントラネット、メディア、地域プラットフォームを通じてアクセス可能な、</w:t>
      </w:r>
      <w:r w:rsidR="00564606" w:rsidRPr="00502E73">
        <w:rPr>
          <w:rFonts w:ascii="Century" w:eastAsia="ＭＳ 明朝" w:hAnsi="Century"/>
          <w:b/>
          <w:bCs/>
          <w:color w:val="000000" w:themeColor="text1"/>
          <w:lang w:eastAsia="ja-JP"/>
        </w:rPr>
        <w:t>インクルーシブ</w:t>
      </w:r>
      <w:r w:rsidRPr="00502E73">
        <w:rPr>
          <w:rFonts w:ascii="Century" w:eastAsia="ＭＳ 明朝" w:hAnsi="Century"/>
          <w:b/>
          <w:bCs/>
          <w:color w:val="000000" w:themeColor="text1"/>
        </w:rPr>
        <w:t>で障害に配慮した全国的な</w:t>
      </w:r>
      <w:r w:rsidR="00A926B0" w:rsidRPr="00502E73">
        <w:rPr>
          <w:rFonts w:ascii="Century" w:eastAsia="ＭＳ 明朝" w:hAnsi="Century" w:hint="eastAsia"/>
          <w:b/>
          <w:bCs/>
          <w:color w:val="000000" w:themeColor="text1"/>
          <w:lang w:eastAsia="ja-JP"/>
        </w:rPr>
        <w:t>意識向上</w:t>
      </w:r>
      <w:r w:rsidRPr="00502E73">
        <w:rPr>
          <w:rFonts w:ascii="Century" w:eastAsia="ＭＳ 明朝" w:hAnsi="Century"/>
          <w:b/>
          <w:bCs/>
          <w:color w:val="000000" w:themeColor="text1"/>
        </w:rPr>
        <w:t>キャンペーンを開発・展開し、スティグマ、有害な固定観念、差別的な</w:t>
      </w:r>
      <w:r w:rsidR="003D6132">
        <w:rPr>
          <w:rFonts w:ascii="Century" w:eastAsia="ＭＳ 明朝" w:hAnsi="Century" w:hint="eastAsia"/>
          <w:b/>
          <w:bCs/>
          <w:color w:val="000000" w:themeColor="text1"/>
          <w:lang w:eastAsia="ja-JP"/>
        </w:rPr>
        <w:t>用語</w:t>
      </w:r>
      <w:r w:rsidRPr="00502E73">
        <w:rPr>
          <w:rFonts w:ascii="Century" w:eastAsia="ＭＳ 明朝" w:hAnsi="Century"/>
          <w:b/>
          <w:bCs/>
          <w:color w:val="000000" w:themeColor="text1"/>
        </w:rPr>
        <w:t>に</w:t>
      </w:r>
      <w:r w:rsidR="00373AC2" w:rsidRPr="00502E73">
        <w:rPr>
          <w:rFonts w:ascii="Century" w:eastAsia="ＭＳ 明朝" w:hAnsi="Century" w:hint="eastAsia"/>
          <w:b/>
          <w:bCs/>
          <w:color w:val="000000" w:themeColor="text1"/>
          <w:lang w:eastAsia="ja-JP"/>
        </w:rPr>
        <w:t>立ち向かい</w:t>
      </w:r>
      <w:r w:rsidRPr="00502E73">
        <w:rPr>
          <w:rFonts w:ascii="Century" w:eastAsia="ＭＳ 明朝" w:hAnsi="Century"/>
          <w:b/>
          <w:bCs/>
          <w:color w:val="000000" w:themeColor="text1"/>
        </w:rPr>
        <w:t>、</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の多様性を反映させる。</w:t>
      </w:r>
    </w:p>
    <w:p w14:paraId="4EC2387C" w14:textId="0FAFEAC0"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b/>
          <w:bCs/>
          <w:color w:val="000000" w:themeColor="text1"/>
        </w:rPr>
        <w:t>国内イントラネット、ラジオ、学校、医療センター、地域イベントその他のプラットフォームを通じて、アクセシブルな形式</w:t>
      </w:r>
      <w:r w:rsidR="00373AC2" w:rsidRPr="00502E73">
        <w:rPr>
          <w:rFonts w:ascii="Century" w:eastAsia="ＭＳ 明朝" w:hAnsi="Century" w:hint="eastAsia"/>
          <w:b/>
          <w:bCs/>
          <w:color w:val="000000" w:themeColor="text1"/>
          <w:lang w:eastAsia="ja-JP"/>
        </w:rPr>
        <w:t>も利用して</w:t>
      </w:r>
      <w:r w:rsidR="00A926B0" w:rsidRPr="00502E73">
        <w:rPr>
          <w:rFonts w:ascii="Century" w:eastAsia="ＭＳ 明朝" w:hAnsi="Century" w:hint="eastAsia"/>
          <w:b/>
          <w:bCs/>
          <w:color w:val="000000" w:themeColor="text1"/>
          <w:lang w:eastAsia="ja-JP"/>
        </w:rPr>
        <w:t>意識向上</w:t>
      </w:r>
      <w:r w:rsidR="003D6132">
        <w:rPr>
          <w:rFonts w:ascii="Century" w:eastAsia="ＭＳ 明朝" w:hAnsi="Century" w:hint="eastAsia"/>
          <w:b/>
          <w:bCs/>
          <w:color w:val="000000" w:themeColor="text1"/>
          <w:lang w:eastAsia="ja-JP"/>
        </w:rPr>
        <w:t>のための</w:t>
      </w:r>
      <w:r w:rsidRPr="00502E73">
        <w:rPr>
          <w:rFonts w:ascii="Century" w:eastAsia="ＭＳ 明朝" w:hAnsi="Century"/>
          <w:b/>
          <w:bCs/>
          <w:color w:val="000000" w:themeColor="text1"/>
        </w:rPr>
        <w:t>資料を広く普及させ、首都圏を超えて確実に届ける。</w:t>
      </w:r>
    </w:p>
    <w:p w14:paraId="0BFDCBB0" w14:textId="77777777"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tab/>
      </w:r>
      <w:r w:rsidRPr="00502E73">
        <w:rPr>
          <w:rFonts w:ascii="Century" w:eastAsia="ＭＳ 明朝" w:hAnsi="Century"/>
          <w:color w:val="000000" w:themeColor="text1"/>
        </w:rPr>
        <w:tab/>
      </w:r>
      <w:bookmarkStart w:id="3" w:name="_Hlk206587438"/>
      <w:r w:rsidRPr="00502E73">
        <w:rPr>
          <w:rFonts w:ascii="Century" w:eastAsia="ＭＳ 明朝" w:hAnsi="Century"/>
          <w:color w:val="000000" w:themeColor="text1"/>
        </w:rPr>
        <w:t>アクセシビリティ（第</w:t>
      </w:r>
      <w:r w:rsidRPr="00502E73">
        <w:rPr>
          <w:rFonts w:ascii="Century" w:eastAsia="ＭＳ 明朝" w:hAnsi="Century"/>
          <w:color w:val="000000" w:themeColor="text1"/>
        </w:rPr>
        <w:t>9</w:t>
      </w:r>
      <w:r w:rsidRPr="00502E73">
        <w:rPr>
          <w:rFonts w:ascii="Century" w:eastAsia="ＭＳ 明朝" w:hAnsi="Century"/>
          <w:color w:val="000000" w:themeColor="text1"/>
        </w:rPr>
        <w:t>条）</w:t>
      </w:r>
    </w:p>
    <w:p w14:paraId="227BC753" w14:textId="3C222A8E" w:rsidR="004C41BE" w:rsidRPr="00502E73" w:rsidRDefault="004C41BE" w:rsidP="007B4DCF">
      <w:pPr>
        <w:pStyle w:val="SingleTxtG"/>
        <w:ind w:left="567" w:right="567"/>
        <w:rPr>
          <w:rFonts w:ascii="Century" w:eastAsia="ＭＳ 明朝" w:hAnsi="Century"/>
          <w:color w:val="000000" w:themeColor="text1"/>
        </w:rPr>
      </w:pPr>
      <w:r w:rsidRPr="00502E73">
        <w:rPr>
          <w:rFonts w:ascii="Century" w:eastAsia="ＭＳ 明朝" w:hAnsi="Century"/>
          <w:color w:val="000000" w:themeColor="text1"/>
        </w:rPr>
        <w:t>15.</w:t>
      </w:r>
      <w:r w:rsidRPr="00502E73">
        <w:rPr>
          <w:rFonts w:ascii="Century" w:eastAsia="ＭＳ 明朝" w:hAnsi="Century"/>
          <w:color w:val="000000" w:themeColor="text1"/>
        </w:rPr>
        <w:tab/>
      </w:r>
      <w:r w:rsidRPr="00502E73">
        <w:rPr>
          <w:rFonts w:ascii="Century" w:eastAsia="ＭＳ 明朝" w:hAnsi="Century"/>
          <w:color w:val="000000" w:themeColor="text1"/>
        </w:rPr>
        <w:t>委員会は以下の点について懸念</w:t>
      </w:r>
      <w:r w:rsidR="00373AC2" w:rsidRPr="00502E73">
        <w:rPr>
          <w:rFonts w:ascii="Century" w:eastAsia="ＭＳ 明朝" w:hAnsi="Century"/>
          <w:color w:val="000000" w:themeColor="text1"/>
        </w:rPr>
        <w:t>している</w:t>
      </w:r>
      <w:r w:rsidRPr="00502E73">
        <w:rPr>
          <w:rFonts w:ascii="Century" w:eastAsia="ＭＳ 明朝" w:hAnsi="Century"/>
          <w:color w:val="000000" w:themeColor="text1"/>
        </w:rPr>
        <w:t>：</w:t>
      </w:r>
      <w:r w:rsidR="00344D28" w:rsidRPr="00502E73">
        <w:rPr>
          <w:rFonts w:ascii="Century" w:eastAsia="ＭＳ 明朝" w:hAnsi="Century"/>
          <w:color w:val="000000" w:themeColor="text1"/>
        </w:rPr>
        <w:t xml:space="preserve"> </w:t>
      </w:r>
    </w:p>
    <w:p w14:paraId="019A9153" w14:textId="18A6301B" w:rsidR="004C41BE" w:rsidRPr="00502E73" w:rsidRDefault="004C41BE" w:rsidP="00F11E52">
      <w:pPr>
        <w:pStyle w:val="SingleTxtG"/>
        <w:tabs>
          <w:tab w:val="left" w:pos="993"/>
        </w:tabs>
        <w:ind w:left="567" w:right="567"/>
        <w:rPr>
          <w:rFonts w:ascii="Century" w:eastAsia="ＭＳ 明朝" w:hAnsi="Century"/>
          <w:color w:val="000000" w:themeColor="text1"/>
          <w:lang w:eastAsia="ja-JP"/>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00D00561" w:rsidRPr="00502E73">
        <w:rPr>
          <w:rFonts w:ascii="Century" w:eastAsia="ＭＳ 明朝" w:hAnsi="Century"/>
          <w:color w:val="000000" w:themeColor="text1"/>
          <w:lang w:eastAsia="ja-JP"/>
        </w:rPr>
        <w:t>総合</w:t>
      </w:r>
      <w:r w:rsidRPr="00502E73">
        <w:rPr>
          <w:rFonts w:ascii="Century" w:eastAsia="ＭＳ 明朝" w:hAnsi="Century"/>
          <w:color w:val="000000" w:themeColor="text1"/>
        </w:rPr>
        <w:t>的なアクセシビリティに関する法律が欠如しており、公共・民間インフラ、交通機関、学校、病院その他の建物に関する国家アクセシビリティ基準が、特に</w:t>
      </w:r>
      <w:r w:rsidR="00F078C9" w:rsidRPr="00502E73">
        <w:rPr>
          <w:rFonts w:ascii="Century" w:eastAsia="ＭＳ 明朝" w:hAnsi="Century" w:hint="eastAsia"/>
          <w:color w:val="000000" w:themeColor="text1"/>
          <w:lang w:eastAsia="ja-JP"/>
        </w:rPr>
        <w:t>農村</w:t>
      </w:r>
      <w:r w:rsidRPr="00502E73">
        <w:rPr>
          <w:rFonts w:ascii="Century" w:eastAsia="ＭＳ 明朝" w:hAnsi="Century"/>
          <w:color w:val="000000" w:themeColor="text1"/>
        </w:rPr>
        <w:t>・遠隔地域において十分に採用・実施されていないか、国際基準と整合していない。締約国は、ユニバーサルデザインの</w:t>
      </w:r>
      <w:r w:rsidR="00FB4B3A" w:rsidRPr="00502E73">
        <w:rPr>
          <w:rFonts w:ascii="Century" w:eastAsia="ＭＳ 明朝" w:hAnsi="Century" w:hint="eastAsia"/>
          <w:color w:val="000000" w:themeColor="text1"/>
          <w:lang w:eastAsia="ja-JP"/>
        </w:rPr>
        <w:t>アプローチ</w:t>
      </w:r>
      <w:r w:rsidRPr="00502E73">
        <w:rPr>
          <w:rFonts w:ascii="Century" w:eastAsia="ＭＳ 明朝" w:hAnsi="Century"/>
          <w:color w:val="000000" w:themeColor="text1"/>
        </w:rPr>
        <w:t>が全ての製品、環境、プログラム、サービスに体系的に適用されているか</w:t>
      </w:r>
      <w:r w:rsidR="00FB4B3A" w:rsidRPr="00502E73">
        <w:rPr>
          <w:rFonts w:ascii="Century" w:eastAsia="ＭＳ 明朝" w:hAnsi="Century" w:hint="eastAsia"/>
          <w:color w:val="000000" w:themeColor="text1"/>
          <w:lang w:eastAsia="ja-JP"/>
        </w:rPr>
        <w:t>についての</w:t>
      </w:r>
      <w:r w:rsidRPr="00502E73">
        <w:rPr>
          <w:rFonts w:ascii="Century" w:eastAsia="ＭＳ 明朝" w:hAnsi="Century"/>
          <w:color w:val="000000" w:themeColor="text1"/>
        </w:rPr>
        <w:t>情報を提供していない；</w:t>
      </w:r>
    </w:p>
    <w:p w14:paraId="21C5CC49" w14:textId="3A904C95"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color w:val="000000" w:themeColor="text1"/>
        </w:rPr>
        <w:t>アクセシビリティの欠如または不十分さに関する苦情を検討する権限を</w:t>
      </w:r>
      <w:r w:rsidR="00FB4B3A" w:rsidRPr="00502E73">
        <w:rPr>
          <w:rFonts w:ascii="Century" w:eastAsia="ＭＳ 明朝" w:hAnsi="Century" w:hint="eastAsia"/>
          <w:color w:val="000000" w:themeColor="text1"/>
          <w:lang w:eastAsia="ja-JP"/>
        </w:rPr>
        <w:t>持つ</w:t>
      </w:r>
      <w:r w:rsidRPr="00502E73">
        <w:rPr>
          <w:rFonts w:ascii="Century" w:eastAsia="ＭＳ 明朝" w:hAnsi="Century"/>
          <w:color w:val="000000" w:themeColor="text1"/>
        </w:rPr>
        <w:t>国家機関が指定されていない；</w:t>
      </w:r>
    </w:p>
    <w:p w14:paraId="3C3AC9AA" w14:textId="785A3992"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(c)</w:t>
      </w:r>
      <w:r w:rsidRPr="00502E73">
        <w:rPr>
          <w:rFonts w:ascii="Century" w:eastAsia="ＭＳ 明朝" w:hAnsi="Century"/>
          <w:color w:val="000000" w:themeColor="text1"/>
        </w:rPr>
        <w:tab/>
      </w:r>
      <w:r w:rsidRPr="00502E73">
        <w:rPr>
          <w:rFonts w:ascii="Century" w:eastAsia="ＭＳ 明朝" w:hAnsi="Century"/>
          <w:color w:val="000000" w:themeColor="text1"/>
        </w:rPr>
        <w:t>情報</w:t>
      </w:r>
      <w:r w:rsidR="00FB4B3A" w:rsidRPr="00502E73">
        <w:rPr>
          <w:rFonts w:ascii="Century" w:eastAsia="ＭＳ 明朝" w:hAnsi="Century" w:hint="eastAsia"/>
          <w:color w:val="000000" w:themeColor="text1"/>
          <w:lang w:eastAsia="ja-JP"/>
        </w:rPr>
        <w:t>やコミュニケーションへ</w:t>
      </w:r>
      <w:r w:rsidRPr="00502E73">
        <w:rPr>
          <w:rFonts w:ascii="Century" w:eastAsia="ＭＳ 明朝" w:hAnsi="Century"/>
          <w:color w:val="000000" w:themeColor="text1"/>
        </w:rPr>
        <w:t>のアクセシブルな手段・様式・形式が不足している</w:t>
      </w:r>
      <w:r w:rsidR="00FB4B3A" w:rsidRPr="00502E73">
        <w:rPr>
          <w:rFonts w:ascii="Century" w:eastAsia="ＭＳ 明朝" w:hAnsi="Century" w:hint="eastAsia"/>
          <w:color w:val="000000" w:themeColor="text1"/>
          <w:lang w:eastAsia="ja-JP"/>
        </w:rPr>
        <w:t>。例えば</w:t>
      </w:r>
      <w:r w:rsidR="00790E0B" w:rsidRPr="00502E73">
        <w:rPr>
          <w:rFonts w:ascii="Century" w:eastAsia="ＭＳ 明朝" w:hAnsi="Century"/>
          <w:color w:val="000000" w:themeColor="text1"/>
        </w:rPr>
        <w:t>公共サービス環境</w:t>
      </w:r>
      <w:r w:rsidR="00790E0B" w:rsidRPr="00502E73">
        <w:rPr>
          <w:rFonts w:ascii="Century" w:eastAsia="ＭＳ 明朝" w:hAnsi="Century" w:hint="eastAsia"/>
          <w:color w:val="000000" w:themeColor="text1"/>
          <w:lang w:eastAsia="ja-JP"/>
        </w:rPr>
        <w:t>で、</w:t>
      </w:r>
      <w:r w:rsidRPr="00502E73">
        <w:rPr>
          <w:rFonts w:ascii="Century" w:eastAsia="ＭＳ 明朝" w:hAnsi="Century"/>
          <w:color w:val="000000" w:themeColor="text1"/>
        </w:rPr>
        <w:t>手話</w:t>
      </w:r>
      <w:r w:rsidR="00B42C6F" w:rsidRPr="00502E73">
        <w:rPr>
          <w:rFonts w:ascii="Century" w:eastAsia="ＭＳ 明朝" w:hAnsi="Century"/>
          <w:color w:val="000000" w:themeColor="text1"/>
          <w:lang w:eastAsia="ja-JP"/>
        </w:rPr>
        <w:t>言語</w:t>
      </w:r>
      <w:r w:rsidRPr="00502E73">
        <w:rPr>
          <w:rFonts w:ascii="Century" w:eastAsia="ＭＳ 明朝" w:hAnsi="Century"/>
          <w:color w:val="000000" w:themeColor="text1"/>
        </w:rPr>
        <w:t>通訳、触覚・聴覚システム、移動補助具その他の補助器具</w:t>
      </w:r>
      <w:r w:rsidR="00790E0B" w:rsidRPr="00502E73">
        <w:rPr>
          <w:rFonts w:ascii="Century" w:eastAsia="ＭＳ 明朝" w:hAnsi="Century" w:hint="eastAsia"/>
          <w:color w:val="000000" w:themeColor="text1"/>
          <w:lang w:eastAsia="ja-JP"/>
        </w:rPr>
        <w:t>が</w:t>
      </w:r>
      <w:r w:rsidRPr="00502E73">
        <w:rPr>
          <w:rFonts w:ascii="Century" w:eastAsia="ＭＳ 明朝" w:hAnsi="Century"/>
          <w:color w:val="000000" w:themeColor="text1"/>
        </w:rPr>
        <w:t>不足している。</w:t>
      </w:r>
    </w:p>
    <w:p w14:paraId="36574621" w14:textId="20CF9233" w:rsidR="004C41BE" w:rsidRPr="00502E73" w:rsidRDefault="004C41BE" w:rsidP="002942F9">
      <w:pPr>
        <w:pStyle w:val="SingleTxtG"/>
        <w:spacing w:after="0"/>
        <w:ind w:left="567" w:right="567"/>
        <w:rPr>
          <w:rFonts w:ascii="Century" w:eastAsia="ＭＳ 明朝" w:hAnsi="Century"/>
          <w:b/>
          <w:bCs/>
          <w:color w:val="000000" w:themeColor="text1"/>
          <w:lang w:eastAsia="ja-JP"/>
        </w:rPr>
      </w:pPr>
      <w:r w:rsidRPr="00502E73">
        <w:rPr>
          <w:rFonts w:ascii="Century" w:eastAsia="ＭＳ 明朝" w:hAnsi="Century"/>
          <w:color w:val="000000" w:themeColor="text1"/>
        </w:rPr>
        <w:t>16.</w:t>
      </w:r>
      <w:r w:rsidRPr="00502E73">
        <w:rPr>
          <w:rFonts w:ascii="Century" w:eastAsia="ＭＳ 明朝" w:hAnsi="Century"/>
          <w:color w:val="000000" w:themeColor="text1"/>
        </w:rPr>
        <w:tab/>
      </w:r>
      <w:r w:rsidRPr="00502E73">
        <w:rPr>
          <w:rFonts w:ascii="Century" w:eastAsia="ＭＳ 明朝" w:hAnsi="Century"/>
          <w:b/>
          <w:bCs/>
          <w:color w:val="000000" w:themeColor="text1"/>
        </w:rPr>
        <w:t>アクセシビリティに関する一般</w:t>
      </w:r>
      <w:r w:rsidR="00790E0B" w:rsidRPr="00502E73">
        <w:rPr>
          <w:rFonts w:ascii="Century" w:eastAsia="ＭＳ 明朝" w:hAnsi="Century" w:hint="eastAsia"/>
          <w:b/>
          <w:bCs/>
          <w:color w:val="000000" w:themeColor="text1"/>
          <w:lang w:eastAsia="ja-JP"/>
        </w:rPr>
        <w:t>的</w:t>
      </w:r>
      <w:r w:rsidRPr="00502E73">
        <w:rPr>
          <w:rFonts w:ascii="Century" w:eastAsia="ＭＳ 明朝" w:hAnsi="Century"/>
          <w:b/>
          <w:bCs/>
          <w:color w:val="000000" w:themeColor="text1"/>
        </w:rPr>
        <w:t>意見第</w:t>
      </w:r>
      <w:r w:rsidRPr="00502E73">
        <w:rPr>
          <w:rFonts w:ascii="Century" w:eastAsia="ＭＳ 明朝" w:hAnsi="Century"/>
          <w:b/>
          <w:bCs/>
          <w:color w:val="000000" w:themeColor="text1"/>
        </w:rPr>
        <w:t>2</w:t>
      </w:r>
      <w:r w:rsidRPr="00502E73">
        <w:rPr>
          <w:rFonts w:ascii="Century" w:eastAsia="ＭＳ 明朝" w:hAnsi="Century"/>
          <w:b/>
          <w:bCs/>
          <w:color w:val="000000" w:themeColor="text1"/>
        </w:rPr>
        <w:t>号（</w:t>
      </w:r>
      <w:r w:rsidRPr="00502E73">
        <w:rPr>
          <w:rFonts w:ascii="Century" w:eastAsia="ＭＳ 明朝" w:hAnsi="Century"/>
          <w:b/>
          <w:bCs/>
          <w:color w:val="000000" w:themeColor="text1"/>
        </w:rPr>
        <w:t>2014</w:t>
      </w:r>
      <w:r w:rsidRPr="00502E73">
        <w:rPr>
          <w:rFonts w:ascii="Century" w:eastAsia="ＭＳ 明朝" w:hAnsi="Century"/>
          <w:b/>
          <w:bCs/>
          <w:color w:val="000000" w:themeColor="text1"/>
        </w:rPr>
        <w:t>年）</w:t>
      </w:r>
      <w:r w:rsidR="00790E0B"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持続可能な開発目標</w:t>
      </w:r>
      <w:r w:rsidRPr="00502E73">
        <w:rPr>
          <w:rFonts w:ascii="Century" w:eastAsia="ＭＳ 明朝" w:hAnsi="Century"/>
          <w:b/>
          <w:bCs/>
          <w:color w:val="000000" w:themeColor="text1"/>
        </w:rPr>
        <w:t>9</w:t>
      </w:r>
      <w:r w:rsidRPr="00502E73">
        <w:rPr>
          <w:rFonts w:ascii="Century" w:eastAsia="ＭＳ 明朝" w:hAnsi="Century"/>
          <w:b/>
          <w:bCs/>
          <w:color w:val="000000" w:themeColor="text1"/>
        </w:rPr>
        <w:t>、</w:t>
      </w:r>
      <w:r w:rsidR="00B42C6F" w:rsidRPr="00502E73">
        <w:rPr>
          <w:rFonts w:ascii="Century" w:eastAsia="ＭＳ 明朝" w:hAnsi="Century"/>
          <w:b/>
          <w:bCs/>
          <w:color w:val="000000" w:themeColor="text1"/>
          <w:lang w:eastAsia="ja-JP"/>
        </w:rPr>
        <w:t>ターゲット</w:t>
      </w:r>
      <w:r w:rsidRPr="00502E73">
        <w:rPr>
          <w:rFonts w:ascii="Century" w:eastAsia="ＭＳ 明朝" w:hAnsi="Century"/>
          <w:b/>
          <w:bCs/>
          <w:color w:val="000000" w:themeColor="text1"/>
        </w:rPr>
        <w:t>11.2</w:t>
      </w:r>
      <w:r w:rsidR="00790E0B"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11.7</w:t>
      </w:r>
      <w:r w:rsidRPr="00502E73">
        <w:rPr>
          <w:rFonts w:ascii="Century" w:eastAsia="ＭＳ 明朝" w:hAnsi="Century"/>
          <w:b/>
          <w:bCs/>
          <w:color w:val="000000" w:themeColor="text1"/>
        </w:rPr>
        <w:t>を参照し、</w:t>
      </w:r>
      <w:r w:rsidR="00E258ED" w:rsidRPr="00502E73">
        <w:rPr>
          <w:rFonts w:ascii="Century" w:eastAsia="ＭＳ 明朝" w:hAnsi="Century"/>
          <w:b/>
          <w:bCs/>
          <w:color w:val="000000" w:themeColor="text1"/>
          <w:lang w:eastAsia="ja-JP"/>
        </w:rPr>
        <w:t>委員会は、締約国に対し、障害のある人の代表団体を通じて、彼らと密接に協議し、</w:t>
      </w:r>
      <w:r w:rsidR="00A70279" w:rsidRPr="00502E73">
        <w:rPr>
          <w:rFonts w:ascii="Century" w:eastAsia="ＭＳ 明朝" w:hAnsi="Century" w:hint="eastAsia"/>
          <w:b/>
          <w:bCs/>
          <w:color w:val="000000" w:themeColor="text1"/>
          <w:lang w:eastAsia="ja-JP"/>
        </w:rPr>
        <w:t>また</w:t>
      </w:r>
      <w:r w:rsidR="00E258ED" w:rsidRPr="00502E73">
        <w:rPr>
          <w:rFonts w:ascii="Century" w:eastAsia="ＭＳ 明朝" w:hAnsi="Century"/>
          <w:b/>
          <w:bCs/>
          <w:color w:val="000000" w:themeColor="text1"/>
          <w:lang w:eastAsia="ja-JP"/>
        </w:rPr>
        <w:t>その積極的な関与を得て、以下のことを行うよう勧告する：</w:t>
      </w:r>
    </w:p>
    <w:p w14:paraId="55AB1086" w14:textId="32760051" w:rsidR="006B4B6A" w:rsidRPr="00502E73" w:rsidRDefault="00DD4C00" w:rsidP="00DD4C00">
      <w:pPr>
        <w:pStyle w:val="SingleTxtG"/>
        <w:spacing w:afterLines="50" w:line="240" w:lineRule="exact"/>
        <w:ind w:left="567" w:right="567"/>
        <w:rPr>
          <w:rFonts w:ascii="Century" w:eastAsia="ＭＳ 明朝" w:hAnsi="Century"/>
          <w:color w:val="000000" w:themeColor="text1"/>
          <w:sz w:val="18"/>
          <w:szCs w:val="18"/>
          <w:lang w:eastAsia="ja-JP"/>
        </w:rPr>
      </w:pPr>
      <w:r w:rsidRPr="00502E73">
        <w:rPr>
          <w:rFonts w:ascii="Century" w:eastAsia="ＭＳ 明朝" w:hAnsi="Century"/>
          <w:color w:val="000000" w:themeColor="text1"/>
          <w:sz w:val="18"/>
          <w:szCs w:val="18"/>
          <w:lang w:eastAsia="ja-JP"/>
        </w:rPr>
        <w:t>（訳注　持続可能な開発目標</w:t>
      </w:r>
      <w:r w:rsidRPr="00502E73">
        <w:rPr>
          <w:rFonts w:ascii="Century" w:eastAsia="ＭＳ 明朝" w:hAnsi="Century"/>
          <w:color w:val="000000" w:themeColor="text1"/>
          <w:sz w:val="18"/>
          <w:szCs w:val="18"/>
          <w:lang w:eastAsia="ja-JP"/>
        </w:rPr>
        <w:t>9</w:t>
      </w:r>
      <w:r w:rsidRPr="00502E73">
        <w:rPr>
          <w:rFonts w:ascii="Century" w:eastAsia="ＭＳ 明朝" w:hAnsi="Century" w:hint="eastAsia"/>
          <w:color w:val="000000" w:themeColor="text1"/>
          <w:sz w:val="18"/>
          <w:szCs w:val="18"/>
          <w:lang w:eastAsia="ja-JP"/>
        </w:rPr>
        <w:t>は</w:t>
      </w:r>
      <w:r w:rsidRPr="00502E73">
        <w:rPr>
          <w:rFonts w:ascii="Century" w:eastAsia="ＭＳ 明朝" w:hAnsi="Century"/>
          <w:color w:val="000000" w:themeColor="text1"/>
          <w:sz w:val="18"/>
          <w:szCs w:val="18"/>
          <w:lang w:eastAsia="ja-JP"/>
        </w:rPr>
        <w:t>、</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強靭なインフラ構築、包摂的かつ持続可能な産業化の促進及びイノベーションの推進を図る</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ターゲット</w:t>
      </w:r>
      <w:r w:rsidRPr="00502E73">
        <w:rPr>
          <w:rFonts w:ascii="Century" w:eastAsia="ＭＳ 明朝" w:hAnsi="Century"/>
          <w:color w:val="000000" w:themeColor="text1"/>
          <w:sz w:val="18"/>
          <w:szCs w:val="18"/>
          <w:lang w:eastAsia="ja-JP"/>
        </w:rPr>
        <w:t>11.2</w:t>
      </w:r>
      <w:r w:rsidRPr="00502E73">
        <w:rPr>
          <w:rFonts w:ascii="Century" w:eastAsia="ＭＳ 明朝" w:hAnsi="Century" w:hint="eastAsia"/>
          <w:color w:val="000000" w:themeColor="text1"/>
          <w:sz w:val="18"/>
          <w:szCs w:val="18"/>
          <w:lang w:eastAsia="ja-JP"/>
        </w:rPr>
        <w:t>は</w:t>
      </w:r>
      <w:r w:rsidRPr="00502E73">
        <w:rPr>
          <w:rFonts w:ascii="Century" w:eastAsia="ＭＳ 明朝" w:hAnsi="Century"/>
          <w:color w:val="000000" w:themeColor="text1"/>
          <w:sz w:val="18"/>
          <w:szCs w:val="18"/>
          <w:lang w:eastAsia="ja-JP"/>
        </w:rPr>
        <w:t>、</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2030</w:t>
      </w:r>
      <w:r w:rsidRPr="00502E73">
        <w:rPr>
          <w:rFonts w:ascii="Century" w:eastAsia="ＭＳ 明朝" w:hAnsi="Century"/>
          <w:color w:val="000000" w:themeColor="text1"/>
          <w:sz w:val="18"/>
          <w:szCs w:val="18"/>
          <w:lang w:eastAsia="ja-JP"/>
        </w:rPr>
        <w:t>年までに、すべての人々に、安全かつ安価で容易に利用できる、持続可能な輸送システムへのアクセスを提供する。</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11.7</w:t>
      </w:r>
      <w:r w:rsidRPr="00502E73">
        <w:rPr>
          <w:rFonts w:ascii="Century" w:eastAsia="ＭＳ 明朝" w:hAnsi="Century" w:hint="eastAsia"/>
          <w:color w:val="000000" w:themeColor="text1"/>
          <w:sz w:val="18"/>
          <w:szCs w:val="18"/>
          <w:lang w:eastAsia="ja-JP"/>
        </w:rPr>
        <w:t>は</w:t>
      </w:r>
      <w:r w:rsidRPr="00502E73">
        <w:rPr>
          <w:rFonts w:ascii="Century" w:eastAsia="ＭＳ 明朝" w:hAnsi="Century"/>
          <w:color w:val="000000" w:themeColor="text1"/>
          <w:sz w:val="18"/>
          <w:szCs w:val="18"/>
          <w:lang w:eastAsia="ja-JP"/>
        </w:rPr>
        <w:t>、</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2030</w:t>
      </w:r>
      <w:r w:rsidRPr="00502E73">
        <w:rPr>
          <w:rFonts w:ascii="Century" w:eastAsia="ＭＳ 明朝" w:hAnsi="Century"/>
          <w:color w:val="000000" w:themeColor="text1"/>
          <w:sz w:val="18"/>
          <w:szCs w:val="18"/>
          <w:lang w:eastAsia="ja-JP"/>
        </w:rPr>
        <w:t>年までに、安全で包摂的かつ利用が容易な緑地や公共スペースへの普遍的アクセスを提供する</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w:t>
      </w:r>
    </w:p>
    <w:p w14:paraId="4D2A272B" w14:textId="0EFCF512" w:rsidR="004C41BE" w:rsidRPr="00502E73" w:rsidRDefault="004C41BE" w:rsidP="00F11E52">
      <w:pPr>
        <w:pStyle w:val="SingleTxtG"/>
        <w:tabs>
          <w:tab w:val="left" w:pos="993"/>
        </w:tabs>
        <w:ind w:left="567" w:right="567"/>
        <w:rPr>
          <w:rFonts w:ascii="Century" w:eastAsia="ＭＳ 明朝" w:hAnsi="Century"/>
          <w:b/>
          <w:bCs/>
          <w:color w:val="000000" w:themeColor="text1"/>
        </w:rPr>
      </w:pPr>
      <w:bookmarkStart w:id="4" w:name="_Hlk206589354"/>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b/>
          <w:bCs/>
          <w:color w:val="000000" w:themeColor="text1"/>
        </w:rPr>
        <w:t>国際基準</w:t>
      </w:r>
      <w:r w:rsidR="0042612D" w:rsidRPr="00502E73">
        <w:rPr>
          <w:rFonts w:ascii="Century" w:eastAsia="ＭＳ 明朝" w:hAnsi="Century" w:hint="eastAsia"/>
          <w:b/>
          <w:bCs/>
          <w:color w:val="000000" w:themeColor="text1"/>
          <w:lang w:eastAsia="ja-JP"/>
        </w:rPr>
        <w:t>や</w:t>
      </w:r>
      <w:r w:rsidRPr="00502E73">
        <w:rPr>
          <w:rFonts w:ascii="Century" w:eastAsia="ＭＳ 明朝" w:hAnsi="Century"/>
          <w:b/>
          <w:bCs/>
          <w:color w:val="000000" w:themeColor="text1"/>
        </w:rPr>
        <w:t>ユニバーサルデザイン原則に基</w:t>
      </w:r>
      <w:r w:rsidR="0042612D" w:rsidRPr="00502E73">
        <w:rPr>
          <w:rFonts w:ascii="Century" w:eastAsia="ＭＳ 明朝" w:hAnsi="Century" w:hint="eastAsia"/>
          <w:b/>
          <w:bCs/>
          <w:color w:val="000000" w:themeColor="text1"/>
          <w:lang w:eastAsia="ja-JP"/>
        </w:rPr>
        <w:t>いて</w:t>
      </w:r>
      <w:r w:rsidRPr="00502E73">
        <w:rPr>
          <w:rFonts w:ascii="Century" w:eastAsia="ＭＳ 明朝" w:hAnsi="Century"/>
          <w:b/>
          <w:bCs/>
          <w:color w:val="000000" w:themeColor="text1"/>
        </w:rPr>
        <w:t>策定されたアクセシビリティに関する国内法規制</w:t>
      </w:r>
      <w:r w:rsidR="0042612D"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基準を、すべての新規建設</w:t>
      </w:r>
      <w:r w:rsidR="0042612D" w:rsidRPr="00502E73">
        <w:rPr>
          <w:rFonts w:ascii="Century" w:eastAsia="ＭＳ 明朝" w:hAnsi="Century" w:hint="eastAsia"/>
          <w:b/>
          <w:bCs/>
          <w:color w:val="000000" w:themeColor="text1"/>
          <w:lang w:eastAsia="ja-JP"/>
        </w:rPr>
        <w:t>や</w:t>
      </w:r>
      <w:r w:rsidRPr="00502E73">
        <w:rPr>
          <w:rFonts w:ascii="Century" w:eastAsia="ＭＳ 明朝" w:hAnsi="Century"/>
          <w:b/>
          <w:bCs/>
          <w:color w:val="000000" w:themeColor="text1"/>
        </w:rPr>
        <w:t>改修に関して採用、実施、執行するとともに、</w:t>
      </w:r>
      <w:r w:rsidR="0042612D" w:rsidRPr="00502E73">
        <w:rPr>
          <w:rFonts w:ascii="Century" w:eastAsia="ＭＳ 明朝" w:hAnsi="Century" w:hint="eastAsia"/>
          <w:b/>
          <w:bCs/>
          <w:color w:val="000000" w:themeColor="text1"/>
          <w:lang w:eastAsia="ja-JP"/>
        </w:rPr>
        <w:t>農村部や</w:t>
      </w:r>
      <w:r w:rsidR="00B42C6F" w:rsidRPr="00502E73">
        <w:rPr>
          <w:rFonts w:ascii="Century" w:eastAsia="ＭＳ 明朝" w:hAnsi="Century"/>
          <w:b/>
          <w:bCs/>
          <w:color w:val="000000" w:themeColor="text1"/>
        </w:rPr>
        <w:t>遠隔地を含</w:t>
      </w:r>
      <w:r w:rsidR="0042612D" w:rsidRPr="00502E73">
        <w:rPr>
          <w:rFonts w:ascii="Century" w:eastAsia="ＭＳ 明朝" w:hAnsi="Century" w:hint="eastAsia"/>
          <w:b/>
          <w:bCs/>
          <w:color w:val="000000" w:themeColor="text1"/>
          <w:lang w:eastAsia="ja-JP"/>
        </w:rPr>
        <w:t>めた、</w:t>
      </w:r>
      <w:r w:rsidRPr="00502E73">
        <w:rPr>
          <w:rFonts w:ascii="Century" w:eastAsia="ＭＳ 明朝" w:hAnsi="Century"/>
          <w:b/>
          <w:bCs/>
          <w:color w:val="000000" w:themeColor="text1"/>
        </w:rPr>
        <w:t>病院、学校、住宅、交通システムをアクセシブルにするための期限付き計画を策定する。</w:t>
      </w:r>
      <w:bookmarkEnd w:id="4"/>
      <w:r w:rsidRPr="00502E73">
        <w:rPr>
          <w:rFonts w:ascii="Century" w:eastAsia="ＭＳ 明朝" w:hAnsi="Century"/>
          <w:b/>
          <w:bCs/>
          <w:color w:val="000000" w:themeColor="text1"/>
        </w:rPr>
        <w:t xml:space="preserve"> ;</w:t>
      </w:r>
    </w:p>
    <w:p w14:paraId="652D8BE3" w14:textId="0797A987"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b/>
          <w:bCs/>
          <w:color w:val="000000" w:themeColor="text1"/>
        </w:rPr>
        <w:t>アクセシビリティの欠如または不十分さに関する苦情を検討する権限を</w:t>
      </w:r>
      <w:r w:rsidR="0042612D" w:rsidRPr="00502E73">
        <w:rPr>
          <w:rFonts w:ascii="Century" w:eastAsia="ＭＳ 明朝" w:hAnsi="Century" w:hint="eastAsia"/>
          <w:b/>
          <w:bCs/>
          <w:color w:val="000000" w:themeColor="text1"/>
          <w:lang w:eastAsia="ja-JP"/>
        </w:rPr>
        <w:t>持つ</w:t>
      </w:r>
      <w:r w:rsidRPr="00502E73">
        <w:rPr>
          <w:rFonts w:ascii="Century" w:eastAsia="ＭＳ 明朝" w:hAnsi="Century"/>
          <w:b/>
          <w:bCs/>
          <w:color w:val="000000" w:themeColor="text1"/>
        </w:rPr>
        <w:t>指定国家機関を設置する；</w:t>
      </w:r>
    </w:p>
    <w:p w14:paraId="1F5C798E" w14:textId="6F190FBD"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(c)</w:t>
      </w:r>
      <w:r w:rsidRPr="00502E73">
        <w:rPr>
          <w:rFonts w:ascii="Century" w:eastAsia="ＭＳ 明朝" w:hAnsi="Century"/>
          <w:color w:val="000000" w:themeColor="text1"/>
        </w:rPr>
        <w:tab/>
      </w:r>
      <w:r w:rsidRPr="00502E73">
        <w:rPr>
          <w:rFonts w:ascii="Century" w:eastAsia="ＭＳ 明朝" w:hAnsi="Century"/>
          <w:b/>
          <w:bCs/>
          <w:color w:val="000000" w:themeColor="text1"/>
        </w:rPr>
        <w:t>情報</w:t>
      </w:r>
      <w:r w:rsidR="0042612D" w:rsidRPr="00502E73">
        <w:rPr>
          <w:rFonts w:ascii="Century" w:eastAsia="ＭＳ 明朝" w:hAnsi="Century" w:hint="eastAsia"/>
          <w:b/>
          <w:bCs/>
          <w:color w:val="000000" w:themeColor="text1"/>
          <w:lang w:eastAsia="ja-JP"/>
        </w:rPr>
        <w:t>やコミュニケーション</w:t>
      </w:r>
      <w:r w:rsidRPr="00502E73">
        <w:rPr>
          <w:rFonts w:ascii="Century" w:eastAsia="ＭＳ 明朝" w:hAnsi="Century"/>
          <w:b/>
          <w:bCs/>
          <w:color w:val="000000" w:themeColor="text1"/>
        </w:rPr>
        <w:t>への</w:t>
      </w:r>
      <w:r w:rsidR="0042612D" w:rsidRPr="00502E73">
        <w:rPr>
          <w:rFonts w:ascii="Century" w:eastAsia="ＭＳ 明朝" w:hAnsi="Century" w:hint="eastAsia"/>
          <w:b/>
          <w:bCs/>
          <w:color w:val="000000" w:themeColor="text1"/>
          <w:lang w:eastAsia="ja-JP"/>
        </w:rPr>
        <w:t>利用しやすい</w:t>
      </w:r>
      <w:r w:rsidRPr="00502E73">
        <w:rPr>
          <w:rFonts w:ascii="Century" w:eastAsia="ＭＳ 明朝" w:hAnsi="Century"/>
          <w:b/>
          <w:bCs/>
          <w:color w:val="000000" w:themeColor="text1"/>
        </w:rPr>
        <w:t>手段・様式・形式によるアクセス、手話</w:t>
      </w:r>
      <w:r w:rsidR="00B42C6F" w:rsidRPr="00502E73">
        <w:rPr>
          <w:rFonts w:ascii="Century" w:eastAsia="ＭＳ 明朝" w:hAnsi="Century"/>
          <w:b/>
          <w:bCs/>
          <w:color w:val="000000" w:themeColor="text1"/>
          <w:lang w:eastAsia="ja-JP"/>
        </w:rPr>
        <w:t>言語</w:t>
      </w:r>
      <w:r w:rsidRPr="00502E73">
        <w:rPr>
          <w:rFonts w:ascii="Century" w:eastAsia="ＭＳ 明朝" w:hAnsi="Century"/>
          <w:b/>
          <w:bCs/>
          <w:color w:val="000000" w:themeColor="text1"/>
        </w:rPr>
        <w:t>通訳、触覚・聴覚システム、移動補助具、支援</w:t>
      </w:r>
      <w:r w:rsidR="00B42C6F" w:rsidRPr="00502E73">
        <w:rPr>
          <w:rFonts w:ascii="Century" w:eastAsia="ＭＳ 明朝" w:hAnsi="Century"/>
          <w:b/>
          <w:bCs/>
          <w:color w:val="000000" w:themeColor="text1"/>
          <w:lang w:eastAsia="ja-JP"/>
        </w:rPr>
        <w:t>機器</w:t>
      </w:r>
      <w:r w:rsidRPr="00502E73">
        <w:rPr>
          <w:rFonts w:ascii="Century" w:eastAsia="ＭＳ 明朝" w:hAnsi="Century"/>
          <w:b/>
          <w:bCs/>
          <w:color w:val="000000" w:themeColor="text1"/>
        </w:rPr>
        <w:t>、</w:t>
      </w:r>
      <w:r w:rsidR="000D2C5D" w:rsidRPr="00502E73">
        <w:rPr>
          <w:rFonts w:ascii="Century" w:eastAsia="ＭＳ 明朝" w:hAnsi="Century" w:hint="eastAsia"/>
          <w:b/>
          <w:bCs/>
          <w:color w:val="000000" w:themeColor="text1"/>
          <w:lang w:eastAsia="ja-JP"/>
        </w:rPr>
        <w:t>利用しやすい</w:t>
      </w:r>
      <w:r w:rsidRPr="00502E73">
        <w:rPr>
          <w:rFonts w:ascii="Century" w:eastAsia="ＭＳ 明朝" w:hAnsi="Century"/>
          <w:b/>
          <w:bCs/>
          <w:color w:val="000000" w:themeColor="text1"/>
        </w:rPr>
        <w:t>デジタルプラットフォームへのアクセスを保証する。</w:t>
      </w:r>
    </w:p>
    <w:bookmarkEnd w:id="3"/>
    <w:p w14:paraId="39AFFA41" w14:textId="2F7DC078"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tab/>
      </w:r>
      <w:r w:rsidRPr="00502E73">
        <w:rPr>
          <w:rFonts w:ascii="Century" w:eastAsia="ＭＳ 明朝" w:hAnsi="Century"/>
          <w:color w:val="000000" w:themeColor="text1"/>
        </w:rPr>
        <w:tab/>
      </w:r>
      <w:r w:rsidRPr="00502E73">
        <w:rPr>
          <w:rFonts w:ascii="Century" w:eastAsia="ＭＳ 明朝" w:hAnsi="Century"/>
          <w:color w:val="000000" w:themeColor="text1"/>
        </w:rPr>
        <w:t>生命</w:t>
      </w:r>
      <w:r w:rsidR="004760E1" w:rsidRPr="00502E73">
        <w:rPr>
          <w:rFonts w:ascii="Century" w:eastAsia="ＭＳ 明朝" w:hAnsi="Century"/>
          <w:color w:val="000000" w:themeColor="text1"/>
          <w:lang w:eastAsia="ja-JP"/>
        </w:rPr>
        <w:t>に対する</w:t>
      </w:r>
      <w:r w:rsidRPr="00502E73">
        <w:rPr>
          <w:rFonts w:ascii="Century" w:eastAsia="ＭＳ 明朝" w:hAnsi="Century"/>
          <w:color w:val="000000" w:themeColor="text1"/>
        </w:rPr>
        <w:t>権利（第</w:t>
      </w:r>
      <w:r w:rsidRPr="00502E73">
        <w:rPr>
          <w:rFonts w:ascii="Century" w:eastAsia="ＭＳ 明朝" w:hAnsi="Century"/>
          <w:color w:val="000000" w:themeColor="text1"/>
        </w:rPr>
        <w:t>10</w:t>
      </w:r>
      <w:r w:rsidRPr="00502E73">
        <w:rPr>
          <w:rFonts w:ascii="Century" w:eastAsia="ＭＳ 明朝" w:hAnsi="Century"/>
          <w:color w:val="000000" w:themeColor="text1"/>
        </w:rPr>
        <w:t>条）</w:t>
      </w:r>
    </w:p>
    <w:p w14:paraId="2F2055E6" w14:textId="0456AEF1" w:rsidR="004C41BE" w:rsidRPr="00502E73" w:rsidRDefault="004C41BE" w:rsidP="007B4DCF">
      <w:pPr>
        <w:pStyle w:val="SingleTxtG"/>
        <w:ind w:left="567" w:right="567"/>
        <w:rPr>
          <w:rFonts w:ascii="Century" w:eastAsia="ＭＳ 明朝" w:hAnsi="Century"/>
          <w:color w:val="000000" w:themeColor="text1"/>
        </w:rPr>
      </w:pPr>
      <w:r w:rsidRPr="00502E73">
        <w:rPr>
          <w:rFonts w:ascii="Century" w:eastAsia="ＭＳ 明朝" w:hAnsi="Century"/>
          <w:color w:val="000000" w:themeColor="text1"/>
        </w:rPr>
        <w:t>17.</w:t>
      </w:r>
      <w:r w:rsidRPr="00502E73">
        <w:rPr>
          <w:rFonts w:ascii="Century" w:eastAsia="ＭＳ 明朝" w:hAnsi="Century"/>
          <w:color w:val="000000" w:themeColor="text1"/>
        </w:rPr>
        <w:tab/>
      </w:r>
      <w:r w:rsidRPr="00502E73">
        <w:rPr>
          <w:rFonts w:ascii="Century" w:eastAsia="ＭＳ 明朝" w:hAnsi="Century"/>
          <w:color w:val="000000" w:themeColor="text1"/>
        </w:rPr>
        <w:t>委員会は以下の点について深い懸念を抱いている：</w:t>
      </w:r>
    </w:p>
    <w:p w14:paraId="068C1A92" w14:textId="2CA7F6E1"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color w:val="000000" w:themeColor="text1"/>
        </w:rPr>
        <w:t>障害のある子ども</w:t>
      </w:r>
      <w:r w:rsidR="00C30B4D" w:rsidRPr="00502E73">
        <w:rPr>
          <w:rFonts w:ascii="Century" w:eastAsia="ＭＳ 明朝" w:hAnsi="Century"/>
          <w:color w:val="000000" w:themeColor="text1"/>
          <w:lang w:eastAsia="ja-JP"/>
        </w:rPr>
        <w:t>への</w:t>
      </w:r>
      <w:r w:rsidRPr="00502E73">
        <w:rPr>
          <w:rFonts w:ascii="Century" w:eastAsia="ＭＳ 明朝" w:hAnsi="Century"/>
          <w:color w:val="000000" w:themeColor="text1"/>
        </w:rPr>
        <w:t>幼児殺害の信頼できる報告（公的承認を得て医療施設で行われた殺害事例を含む）および締約国による予防措置に関するデータ・情報の提供の欠如；</w:t>
      </w:r>
    </w:p>
    <w:p w14:paraId="47E4077D" w14:textId="782D9C34"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color w:val="000000" w:themeColor="text1"/>
        </w:rPr>
        <w:t>国内法が、拘禁施設や医療現場</w:t>
      </w:r>
      <w:r w:rsidR="00A010C2" w:rsidRPr="00502E73">
        <w:rPr>
          <w:rFonts w:ascii="Century" w:eastAsia="ＭＳ 明朝" w:hAnsi="Century" w:hint="eastAsia"/>
          <w:color w:val="000000" w:themeColor="text1"/>
          <w:lang w:eastAsia="ja-JP"/>
        </w:rPr>
        <w:t>などでの</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の生命権を明示的に保障しておらず、独立した監視機関</w:t>
      </w:r>
      <w:r w:rsidR="00C30B4D" w:rsidRPr="00502E73">
        <w:rPr>
          <w:rFonts w:ascii="Century" w:eastAsia="ＭＳ 明朝" w:hAnsi="Century"/>
          <w:color w:val="000000" w:themeColor="text1"/>
          <w:lang w:eastAsia="ja-JP"/>
        </w:rPr>
        <w:t>が</w:t>
      </w:r>
      <w:r w:rsidR="00A010C2" w:rsidRPr="00502E73">
        <w:rPr>
          <w:rFonts w:ascii="Century" w:eastAsia="ＭＳ 明朝" w:hAnsi="Century" w:hint="eastAsia"/>
          <w:color w:val="000000" w:themeColor="text1"/>
          <w:lang w:eastAsia="ja-JP"/>
        </w:rPr>
        <w:t>なく</w:t>
      </w:r>
      <w:r w:rsidRPr="00502E73">
        <w:rPr>
          <w:rFonts w:ascii="Century" w:eastAsia="ＭＳ 明朝" w:hAnsi="Century"/>
          <w:color w:val="000000" w:themeColor="text1"/>
        </w:rPr>
        <w:t>、医療の</w:t>
      </w:r>
      <w:r w:rsidR="00A010C2" w:rsidRPr="00502E73">
        <w:rPr>
          <w:rFonts w:ascii="Century" w:eastAsia="ＭＳ 明朝" w:hAnsi="Century" w:hint="eastAsia"/>
          <w:color w:val="000000" w:themeColor="text1"/>
          <w:lang w:eastAsia="ja-JP"/>
        </w:rPr>
        <w:t>組織的</w:t>
      </w:r>
      <w:r w:rsidRPr="00502E73">
        <w:rPr>
          <w:rFonts w:ascii="Century" w:eastAsia="ＭＳ 明朝" w:hAnsi="Century"/>
          <w:color w:val="000000" w:themeColor="text1"/>
        </w:rPr>
        <w:t>な拒否、飢餓、虐待のリスクが高まっている事実；</w:t>
      </w:r>
    </w:p>
    <w:p w14:paraId="120025F2" w14:textId="76910DA6"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(c)</w:t>
      </w:r>
      <w:r w:rsidRPr="00502E73">
        <w:rPr>
          <w:rFonts w:ascii="Century" w:eastAsia="ＭＳ 明朝" w:hAnsi="Century"/>
          <w:color w:val="000000" w:themeColor="text1"/>
        </w:rPr>
        <w:tab/>
      </w:r>
      <w:r w:rsidRPr="00502E73">
        <w:rPr>
          <w:rFonts w:ascii="Century" w:eastAsia="ＭＳ 明朝" w:hAnsi="Century"/>
          <w:color w:val="000000" w:themeColor="text1"/>
        </w:rPr>
        <w:t>「障害予防」という概念に基づく</w:t>
      </w:r>
      <w:r w:rsidR="00A010C2" w:rsidRPr="00502E73">
        <w:rPr>
          <w:rFonts w:ascii="Century" w:eastAsia="ＭＳ 明朝" w:hAnsi="Century" w:hint="eastAsia"/>
          <w:color w:val="000000" w:themeColor="text1"/>
          <w:lang w:eastAsia="ja-JP"/>
        </w:rPr>
        <w:t>、</w:t>
      </w:r>
      <w:r w:rsidRPr="00502E73">
        <w:rPr>
          <w:rFonts w:ascii="Century" w:eastAsia="ＭＳ 明朝" w:hAnsi="Century"/>
          <w:color w:val="000000" w:themeColor="text1"/>
        </w:rPr>
        <w:t>優生学的かつ差別的な医療政策・慣行が依然として存在するという信頼できる報告；</w:t>
      </w:r>
    </w:p>
    <w:p w14:paraId="2ABC7F18" w14:textId="752E74B4"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lastRenderedPageBreak/>
        <w:tab/>
        <w:t>(d)</w:t>
      </w:r>
      <w:r w:rsidRPr="00502E73">
        <w:rPr>
          <w:rFonts w:ascii="Century" w:eastAsia="ＭＳ 明朝" w:hAnsi="Century"/>
          <w:color w:val="000000" w:themeColor="text1"/>
        </w:rPr>
        <w:tab/>
      </w:r>
      <w:r w:rsidR="00A010C2" w:rsidRPr="00502E73">
        <w:rPr>
          <w:rFonts w:ascii="Century" w:eastAsia="ＭＳ 明朝" w:hAnsi="Century"/>
          <w:color w:val="000000" w:themeColor="text1"/>
        </w:rPr>
        <w:t>国際法で認められた制限を無視</w:t>
      </w:r>
      <w:r w:rsidR="00A010C2" w:rsidRPr="00502E73">
        <w:rPr>
          <w:rFonts w:ascii="Century" w:eastAsia="ＭＳ 明朝" w:hAnsi="Century" w:hint="eastAsia"/>
          <w:color w:val="000000" w:themeColor="text1"/>
          <w:lang w:eastAsia="ja-JP"/>
        </w:rPr>
        <w:t>した、</w:t>
      </w:r>
      <w:r w:rsidRPr="00502E73">
        <w:rPr>
          <w:rFonts w:ascii="Century" w:eastAsia="ＭＳ 明朝" w:hAnsi="Century"/>
          <w:color w:val="000000" w:themeColor="text1"/>
        </w:rPr>
        <w:t>締約国における死刑の合法性と実施</w:t>
      </w:r>
      <w:r w:rsidR="00A010C2" w:rsidRPr="00502E73">
        <w:rPr>
          <w:rFonts w:ascii="Century" w:eastAsia="ＭＳ 明朝" w:hAnsi="Century" w:hint="eastAsia"/>
          <w:color w:val="000000" w:themeColor="text1"/>
          <w:lang w:eastAsia="ja-JP"/>
        </w:rPr>
        <w:t>。</w:t>
      </w:r>
      <w:r w:rsidRPr="00502E73">
        <w:rPr>
          <w:rFonts w:ascii="Century" w:eastAsia="ＭＳ 明朝" w:hAnsi="Century"/>
          <w:color w:val="000000" w:themeColor="text1"/>
        </w:rPr>
        <w:t>及び</w:t>
      </w:r>
      <w:r w:rsidR="00A010C2" w:rsidRPr="00502E73">
        <w:rPr>
          <w:rFonts w:ascii="Century" w:eastAsia="ＭＳ 明朝" w:hAnsi="Century" w:hint="eastAsia"/>
          <w:color w:val="000000" w:themeColor="text1"/>
          <w:lang w:eastAsia="ja-JP"/>
        </w:rPr>
        <w:t>、</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への</w:t>
      </w:r>
      <w:r w:rsidR="00C30B4D" w:rsidRPr="00502E73">
        <w:rPr>
          <w:rFonts w:ascii="Century" w:eastAsia="ＭＳ 明朝" w:hAnsi="Century"/>
          <w:color w:val="000000" w:themeColor="text1"/>
          <w:lang w:eastAsia="ja-JP"/>
        </w:rPr>
        <w:t>その</w:t>
      </w:r>
      <w:r w:rsidRPr="00502E73">
        <w:rPr>
          <w:rFonts w:ascii="Century" w:eastAsia="ＭＳ 明朝" w:hAnsi="Century"/>
          <w:color w:val="000000" w:themeColor="text1"/>
        </w:rPr>
        <w:t>適用に関する情報</w:t>
      </w:r>
      <w:r w:rsidR="00A010C2" w:rsidRPr="00502E73">
        <w:rPr>
          <w:rFonts w:ascii="Century" w:eastAsia="ＭＳ 明朝" w:hAnsi="Century" w:hint="eastAsia"/>
          <w:color w:val="000000" w:themeColor="text1"/>
          <w:lang w:eastAsia="ja-JP"/>
        </w:rPr>
        <w:t>の欠如</w:t>
      </w:r>
      <w:r w:rsidRPr="00502E73">
        <w:rPr>
          <w:rFonts w:ascii="Century" w:eastAsia="ＭＳ 明朝" w:hAnsi="Century"/>
          <w:color w:val="000000" w:themeColor="text1"/>
        </w:rPr>
        <w:t>。</w:t>
      </w:r>
    </w:p>
    <w:p w14:paraId="1C648ED1" w14:textId="77777777" w:rsidR="004C41BE" w:rsidRPr="00502E73" w:rsidRDefault="004C41BE" w:rsidP="007B4DCF">
      <w:pPr>
        <w:pStyle w:val="SingleTxtG"/>
        <w:ind w:left="567" w:right="567"/>
        <w:rPr>
          <w:rFonts w:ascii="Century" w:eastAsia="ＭＳ 明朝" w:hAnsi="Century"/>
          <w:b/>
          <w:bCs/>
          <w:color w:val="000000" w:themeColor="text1"/>
        </w:rPr>
      </w:pPr>
      <w:r w:rsidRPr="00502E73">
        <w:rPr>
          <w:rFonts w:ascii="Century" w:eastAsia="ＭＳ 明朝" w:hAnsi="Century"/>
          <w:color w:val="000000" w:themeColor="text1"/>
        </w:rPr>
        <w:t>18.</w:t>
      </w:r>
      <w:r w:rsidRPr="00502E73">
        <w:rPr>
          <w:rFonts w:ascii="Century" w:eastAsia="ＭＳ 明朝" w:hAnsi="Century"/>
          <w:color w:val="000000" w:themeColor="text1"/>
        </w:rPr>
        <w:tab/>
      </w:r>
      <w:r w:rsidRPr="00502E73">
        <w:rPr>
          <w:rFonts w:ascii="Century" w:eastAsia="ＭＳ 明朝" w:hAnsi="Century"/>
          <w:b/>
          <w:bCs/>
          <w:color w:val="000000" w:themeColor="text1"/>
        </w:rPr>
        <w:t>委員会は締約国に対し、以下のことを勧告する：</w:t>
      </w:r>
    </w:p>
    <w:p w14:paraId="58C7AC42" w14:textId="417CB960"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00F86D05" w:rsidRPr="00502E73">
        <w:rPr>
          <w:rFonts w:ascii="Century" w:eastAsia="ＭＳ 明朝" w:hAnsi="Century"/>
          <w:b/>
          <w:bCs/>
          <w:color w:val="000000" w:themeColor="text1"/>
        </w:rPr>
        <w:t>障害のある子ども</w:t>
      </w:r>
      <w:r w:rsidRPr="00502E73">
        <w:rPr>
          <w:rFonts w:ascii="Century" w:eastAsia="ＭＳ 明朝" w:hAnsi="Century"/>
          <w:b/>
          <w:bCs/>
          <w:color w:val="000000" w:themeColor="text1"/>
        </w:rPr>
        <w:t>に対する幼児殺害を</w:t>
      </w:r>
      <w:r w:rsidR="00091071" w:rsidRPr="00502E73">
        <w:rPr>
          <w:rFonts w:ascii="Century" w:eastAsia="ＭＳ 明朝" w:hAnsi="Century" w:hint="eastAsia"/>
          <w:b/>
          <w:bCs/>
          <w:color w:val="000000" w:themeColor="text1"/>
          <w:lang w:eastAsia="ja-JP"/>
        </w:rPr>
        <w:t>根絶する</w:t>
      </w:r>
      <w:r w:rsidRPr="00502E73">
        <w:rPr>
          <w:rFonts w:ascii="Century" w:eastAsia="ＭＳ 明朝" w:hAnsi="Century"/>
          <w:b/>
          <w:bCs/>
          <w:color w:val="000000" w:themeColor="text1"/>
        </w:rPr>
        <w:t>効果的な措置を講じ、そのような行為に関するすべての申し立てを調査し、加害者に相応の罰則を科す；</w:t>
      </w:r>
    </w:p>
    <w:p w14:paraId="7F2852FD" w14:textId="54459DEB"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b/>
          <w:bCs/>
          <w:color w:val="000000" w:themeColor="text1"/>
        </w:rPr>
        <w:t>国内法を改正し、拘禁</w:t>
      </w:r>
      <w:r w:rsidR="00D358F1" w:rsidRPr="00502E73">
        <w:rPr>
          <w:rFonts w:ascii="Century" w:eastAsia="ＭＳ 明朝" w:hAnsi="Century" w:hint="eastAsia"/>
          <w:b/>
          <w:bCs/>
          <w:color w:val="000000" w:themeColor="text1"/>
          <w:lang w:eastAsia="ja-JP"/>
        </w:rPr>
        <w:t>下</w:t>
      </w:r>
      <w:r w:rsidRPr="00502E73">
        <w:rPr>
          <w:rFonts w:ascii="Century" w:eastAsia="ＭＳ 明朝" w:hAnsi="Century"/>
          <w:b/>
          <w:bCs/>
          <w:color w:val="000000" w:themeColor="text1"/>
        </w:rPr>
        <w:t>や医療</w:t>
      </w:r>
      <w:r w:rsidR="00D358F1" w:rsidRPr="00502E73">
        <w:rPr>
          <w:rFonts w:ascii="Century" w:eastAsia="ＭＳ 明朝" w:hAnsi="Century" w:hint="eastAsia"/>
          <w:b/>
          <w:bCs/>
          <w:color w:val="000000" w:themeColor="text1"/>
          <w:lang w:eastAsia="ja-JP"/>
        </w:rPr>
        <w:t>の場面</w:t>
      </w:r>
      <w:r w:rsidRPr="00502E73">
        <w:rPr>
          <w:rFonts w:ascii="Century" w:eastAsia="ＭＳ 明朝" w:hAnsi="Century"/>
          <w:b/>
          <w:bCs/>
          <w:color w:val="000000" w:themeColor="text1"/>
        </w:rPr>
        <w:t>を含</w:t>
      </w:r>
      <w:r w:rsidR="00091071" w:rsidRPr="00502E73">
        <w:rPr>
          <w:rFonts w:ascii="Century" w:eastAsia="ＭＳ 明朝" w:hAnsi="Century" w:hint="eastAsia"/>
          <w:b/>
          <w:bCs/>
          <w:color w:val="000000" w:themeColor="text1"/>
          <w:lang w:eastAsia="ja-JP"/>
        </w:rPr>
        <w:t>めた</w:t>
      </w:r>
      <w:r w:rsidRPr="00502E73">
        <w:rPr>
          <w:rFonts w:ascii="Century" w:eastAsia="ＭＳ 明朝" w:hAnsi="Century"/>
          <w:b/>
          <w:bCs/>
          <w:color w:val="000000" w:themeColor="text1"/>
        </w:rPr>
        <w:t>あらゆる状況下における</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の生命権を明示的に保障するとともに、拘禁施設への制限のないアクセス権を有する独立した監視機関を設置する；</w:t>
      </w:r>
    </w:p>
    <w:p w14:paraId="4904AD25" w14:textId="0DC82C32"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(c)</w:t>
      </w:r>
      <w:r w:rsidRPr="00502E73">
        <w:rPr>
          <w:rFonts w:ascii="Century" w:eastAsia="ＭＳ 明朝" w:hAnsi="Century"/>
          <w:color w:val="000000" w:themeColor="text1"/>
        </w:rPr>
        <w:tab/>
      </w:r>
      <w:r w:rsidRPr="00502E73">
        <w:rPr>
          <w:rFonts w:ascii="Century" w:eastAsia="ＭＳ 明朝" w:hAnsi="Century"/>
          <w:b/>
          <w:bCs/>
          <w:color w:val="000000" w:themeColor="text1"/>
        </w:rPr>
        <w:t>優生学的かつ差別的な医療政策・慣行、特に「障害予防」を名目としたものを禁止する；</w:t>
      </w:r>
    </w:p>
    <w:p w14:paraId="53733A62" w14:textId="0BC75759"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(d)</w:t>
      </w:r>
      <w:r w:rsidRPr="00502E73">
        <w:rPr>
          <w:rFonts w:ascii="Century" w:eastAsia="ＭＳ 明朝" w:hAnsi="Century"/>
          <w:color w:val="000000" w:themeColor="text1"/>
        </w:rPr>
        <w:tab/>
      </w:r>
      <w:r w:rsidRPr="00502E73">
        <w:rPr>
          <w:rFonts w:ascii="Century" w:eastAsia="ＭＳ 明朝" w:hAnsi="Century"/>
          <w:b/>
          <w:bCs/>
          <w:color w:val="000000" w:themeColor="text1"/>
        </w:rPr>
        <w:t>国際法で定められた制限に従い、普遍的定期審査</w:t>
      </w:r>
      <w:r w:rsidR="00D358F1" w:rsidRPr="00502E73">
        <w:rPr>
          <w:rFonts w:ascii="Century" w:eastAsia="ＭＳ 明朝" w:hAnsi="Century" w:hint="eastAsia"/>
          <w:b/>
          <w:bCs/>
          <w:color w:val="000000" w:themeColor="text1"/>
          <w:lang w:eastAsia="ja-JP"/>
        </w:rPr>
        <w:t>で示された</w:t>
      </w:r>
      <w:r w:rsidRPr="00502E73">
        <w:rPr>
          <w:rFonts w:ascii="Century" w:eastAsia="ＭＳ 明朝" w:hAnsi="Century"/>
          <w:b/>
          <w:bCs/>
          <w:color w:val="000000" w:themeColor="text1"/>
        </w:rPr>
        <w:t>関連勧告に沿って、死刑を廃止し、</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に対する死刑の宣告</w:t>
      </w:r>
      <w:r w:rsidR="00D358F1"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執行を直ちに停止する。</w:t>
      </w:r>
      <w:r w:rsidRPr="00502E73">
        <w:rPr>
          <w:rFonts w:ascii="Century" w:eastAsia="ＭＳ 明朝" w:hAnsi="Century"/>
          <w:b/>
          <w:bCs/>
          <w:color w:val="000000" w:themeColor="text1"/>
        </w:rPr>
        <w:t xml:space="preserve"> </w:t>
      </w:r>
    </w:p>
    <w:p w14:paraId="0693A88F" w14:textId="5B231B74"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tab/>
      </w:r>
      <w:r w:rsidR="004760E1" w:rsidRPr="00502E73">
        <w:rPr>
          <w:rFonts w:ascii="Century" w:eastAsia="ＭＳ 明朝" w:hAnsi="Century"/>
          <w:color w:val="000000" w:themeColor="text1"/>
          <w:lang w:eastAsia="ja-JP"/>
        </w:rPr>
        <w:t>危険な</w:t>
      </w:r>
      <w:r w:rsidRPr="00502E73">
        <w:rPr>
          <w:rFonts w:ascii="Century" w:eastAsia="ＭＳ 明朝" w:hAnsi="Century"/>
          <w:color w:val="000000" w:themeColor="text1"/>
        </w:rPr>
        <w:t>状況</w:t>
      </w:r>
      <w:r w:rsidR="004760E1" w:rsidRPr="00502E73">
        <w:rPr>
          <w:rFonts w:ascii="Century" w:eastAsia="ＭＳ 明朝" w:hAnsi="Century"/>
          <w:color w:val="000000" w:themeColor="text1"/>
          <w:lang w:eastAsia="ja-JP"/>
        </w:rPr>
        <w:t>および</w:t>
      </w:r>
      <w:r w:rsidRPr="00502E73">
        <w:rPr>
          <w:rFonts w:ascii="Century" w:eastAsia="ＭＳ 明朝" w:hAnsi="Century"/>
          <w:color w:val="000000" w:themeColor="text1"/>
        </w:rPr>
        <w:t>人道的緊急事態（第</w:t>
      </w:r>
      <w:r w:rsidRPr="00502E73">
        <w:rPr>
          <w:rFonts w:ascii="Century" w:eastAsia="ＭＳ 明朝" w:hAnsi="Century"/>
          <w:color w:val="000000" w:themeColor="text1"/>
        </w:rPr>
        <w:t>11</w:t>
      </w:r>
      <w:r w:rsidRPr="00502E73">
        <w:rPr>
          <w:rFonts w:ascii="Century" w:eastAsia="ＭＳ 明朝" w:hAnsi="Century"/>
          <w:color w:val="000000" w:themeColor="text1"/>
        </w:rPr>
        <w:t>条）</w:t>
      </w:r>
    </w:p>
    <w:p w14:paraId="69B61917" w14:textId="2D1577B9" w:rsidR="004C41BE" w:rsidRPr="00502E73" w:rsidRDefault="004C41BE" w:rsidP="007B4DCF">
      <w:pPr>
        <w:pStyle w:val="SingleTxtG"/>
        <w:ind w:left="567" w:right="567"/>
        <w:rPr>
          <w:rFonts w:ascii="Century" w:eastAsia="ＭＳ 明朝" w:hAnsi="Century"/>
          <w:color w:val="000000" w:themeColor="text1"/>
        </w:rPr>
      </w:pPr>
      <w:r w:rsidRPr="00502E73">
        <w:rPr>
          <w:rFonts w:ascii="Century" w:eastAsia="ＭＳ 明朝" w:hAnsi="Century"/>
          <w:color w:val="000000" w:themeColor="text1"/>
        </w:rPr>
        <w:t>19.</w:t>
      </w:r>
      <w:r w:rsidRPr="00502E73">
        <w:rPr>
          <w:rFonts w:ascii="Century" w:eastAsia="ＭＳ 明朝" w:hAnsi="Century"/>
          <w:color w:val="000000" w:themeColor="text1"/>
        </w:rPr>
        <w:tab/>
      </w:r>
      <w:r w:rsidRPr="00502E73">
        <w:rPr>
          <w:rFonts w:ascii="Century" w:eastAsia="ＭＳ 明朝" w:hAnsi="Century"/>
          <w:color w:val="000000" w:themeColor="text1"/>
        </w:rPr>
        <w:t>委員会は、障害者権利保護促進法第</w:t>
      </w:r>
      <w:r w:rsidRPr="00502E73">
        <w:rPr>
          <w:rFonts w:ascii="Century" w:eastAsia="ＭＳ 明朝" w:hAnsi="Century"/>
          <w:color w:val="000000" w:themeColor="text1"/>
        </w:rPr>
        <w:t>62</w:t>
      </w:r>
      <w:r w:rsidRPr="00502E73">
        <w:rPr>
          <w:rFonts w:ascii="Century" w:eastAsia="ＭＳ 明朝" w:hAnsi="Century"/>
          <w:color w:val="000000" w:themeColor="text1"/>
        </w:rPr>
        <w:t>条を歓迎する。同条によれば、緊急時には</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が最優先で救助され、治療と支援を受けるべきである。しかしながら、</w:t>
      </w:r>
      <w:r w:rsidR="003D6132">
        <w:rPr>
          <w:rFonts w:ascii="Century" w:eastAsia="ＭＳ 明朝" w:hAnsi="Century" w:hint="eastAsia"/>
          <w:color w:val="000000" w:themeColor="text1"/>
          <w:lang w:eastAsia="ja-JP"/>
        </w:rPr>
        <w:t>委員会</w:t>
      </w:r>
      <w:r w:rsidRPr="00502E73">
        <w:rPr>
          <w:rFonts w:ascii="Century" w:eastAsia="ＭＳ 明朝" w:hAnsi="Century"/>
          <w:color w:val="000000" w:themeColor="text1"/>
        </w:rPr>
        <w:t>は、</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が代表組織を通じて、災害リスク軽減、気候変動適応及び人道対応計画の策定、実施及び監視に緊密に協議されず、積極的に関与</w:t>
      </w:r>
      <w:r w:rsidR="00843BD9" w:rsidRPr="00502E73">
        <w:rPr>
          <w:rFonts w:ascii="Century" w:eastAsia="ＭＳ 明朝" w:hAnsi="Century"/>
          <w:color w:val="000000" w:themeColor="text1"/>
          <w:lang w:eastAsia="ja-JP"/>
        </w:rPr>
        <w:t>し</w:t>
      </w:r>
      <w:r w:rsidRPr="00502E73">
        <w:rPr>
          <w:rFonts w:ascii="Century" w:eastAsia="ＭＳ 明朝" w:hAnsi="Century"/>
          <w:color w:val="000000" w:themeColor="text1"/>
        </w:rPr>
        <w:t>ていないことに懸念を抱いている。これは、</w:t>
      </w:r>
      <w:r w:rsidRPr="00502E73">
        <w:rPr>
          <w:rFonts w:ascii="Century" w:eastAsia="ＭＳ 明朝" w:hAnsi="Century"/>
          <w:color w:val="000000" w:themeColor="text1"/>
        </w:rPr>
        <w:t>2015-2030</w:t>
      </w:r>
      <w:r w:rsidRPr="00502E73">
        <w:rPr>
          <w:rFonts w:ascii="Century" w:eastAsia="ＭＳ 明朝" w:hAnsi="Century"/>
          <w:color w:val="000000" w:themeColor="text1"/>
        </w:rPr>
        <w:t>年仙台防災枠組</w:t>
      </w:r>
      <w:r w:rsidR="004F7C4E" w:rsidRPr="00502E73">
        <w:rPr>
          <w:rFonts w:ascii="Century" w:eastAsia="ＭＳ 明朝" w:hAnsi="Century" w:hint="eastAsia"/>
          <w:color w:val="000000" w:themeColor="text1"/>
        </w:rPr>
        <w:t>（</w:t>
      </w:r>
      <w:r w:rsidR="004F7C4E" w:rsidRPr="00502E73">
        <w:rPr>
          <w:rFonts w:ascii="Century" w:eastAsia="ＭＳ 明朝" w:hAnsi="Century"/>
          <w:color w:val="000000" w:themeColor="text1"/>
          <w:sz w:val="18"/>
          <w:szCs w:val="18"/>
        </w:rPr>
        <w:t>Sendai Framework for Disaster Risk Reduction 2015–2030</w:t>
      </w:r>
      <w:r w:rsidR="004F7C4E" w:rsidRPr="00502E73">
        <w:rPr>
          <w:rFonts w:ascii="Century" w:eastAsia="ＭＳ 明朝" w:hAnsi="Century" w:hint="eastAsia"/>
          <w:color w:val="000000" w:themeColor="text1"/>
        </w:rPr>
        <w:t>）</w:t>
      </w:r>
      <w:r w:rsidRPr="00502E73">
        <w:rPr>
          <w:rFonts w:ascii="Century" w:eastAsia="ＭＳ 明朝" w:hAnsi="Century"/>
          <w:color w:val="000000" w:themeColor="text1"/>
        </w:rPr>
        <w:t>、人道支援活動における</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の</w:t>
      </w:r>
      <w:r w:rsidR="00843BD9" w:rsidRPr="00502E73">
        <w:rPr>
          <w:rFonts w:ascii="Century" w:eastAsia="ＭＳ 明朝" w:hAnsi="Century"/>
          <w:color w:val="000000" w:themeColor="text1"/>
          <w:lang w:eastAsia="ja-JP"/>
        </w:rPr>
        <w:t>インクルージョン</w:t>
      </w:r>
      <w:r w:rsidRPr="00502E73">
        <w:rPr>
          <w:rFonts w:ascii="Century" w:eastAsia="ＭＳ 明朝" w:hAnsi="Century"/>
          <w:color w:val="000000" w:themeColor="text1"/>
        </w:rPr>
        <w:t>に関する機関間常設委員会ガイドライン</w:t>
      </w:r>
      <w:r w:rsidR="004F7C4E" w:rsidRPr="00502E73">
        <w:rPr>
          <w:rFonts w:ascii="Century" w:eastAsia="ＭＳ 明朝" w:hAnsi="Century" w:hint="eastAsia"/>
          <w:color w:val="000000" w:themeColor="text1"/>
        </w:rPr>
        <w:t>（</w:t>
      </w:r>
      <w:r w:rsidR="004F7C4E" w:rsidRPr="00502E73">
        <w:rPr>
          <w:rFonts w:ascii="Century" w:eastAsia="ＭＳ 明朝" w:hAnsi="Century"/>
          <w:color w:val="000000" w:themeColor="text1"/>
          <w:sz w:val="18"/>
          <w:szCs w:val="18"/>
        </w:rPr>
        <w:t>Inter-Agency Standing Committee Guidelines on the Inclusion of Persons with Disabilities in Humanitarian Action</w:t>
      </w:r>
      <w:r w:rsidR="004F7C4E" w:rsidRPr="00502E73">
        <w:rPr>
          <w:rFonts w:ascii="Century" w:eastAsia="ＭＳ 明朝" w:hAnsi="Century" w:hint="eastAsia"/>
          <w:color w:val="000000" w:themeColor="text1"/>
        </w:rPr>
        <w:t>）</w:t>
      </w:r>
      <w:r w:rsidRPr="00502E73">
        <w:rPr>
          <w:rFonts w:ascii="Century" w:eastAsia="ＭＳ 明朝" w:hAnsi="Century"/>
          <w:color w:val="000000" w:themeColor="text1"/>
        </w:rPr>
        <w:t>、アジア太平洋地域の</w:t>
      </w:r>
      <w:r w:rsidR="006C0E03" w:rsidRPr="00502E73">
        <w:rPr>
          <w:rFonts w:ascii="Century" w:eastAsia="ＭＳ 明朝" w:hAnsi="Century"/>
          <w:color w:val="000000" w:themeColor="text1"/>
        </w:rPr>
        <w:t>障害のある人</w:t>
      </w:r>
      <w:r w:rsidR="00CB04F4" w:rsidRPr="00502E73">
        <w:rPr>
          <w:rFonts w:ascii="Century" w:eastAsia="ＭＳ 明朝" w:hAnsi="Century" w:hint="eastAsia"/>
          <w:color w:val="000000" w:themeColor="text1"/>
          <w:lang w:eastAsia="ja-JP"/>
        </w:rPr>
        <w:t>の</w:t>
      </w:r>
      <w:r w:rsidRPr="00502E73">
        <w:rPr>
          <w:rFonts w:ascii="Century" w:eastAsia="ＭＳ 明朝" w:hAnsi="Century"/>
          <w:color w:val="000000" w:themeColor="text1"/>
        </w:rPr>
        <w:t>「権利の実現」を目指す仁川戦略</w:t>
      </w:r>
      <w:r w:rsidR="004F7C4E" w:rsidRPr="00502E73">
        <w:rPr>
          <w:rFonts w:ascii="Century" w:eastAsia="ＭＳ 明朝" w:hAnsi="Century" w:hint="eastAsia"/>
          <w:color w:val="000000" w:themeColor="text1"/>
        </w:rPr>
        <w:t>（</w:t>
      </w:r>
      <w:r w:rsidR="004F7C4E" w:rsidRPr="00502E73">
        <w:rPr>
          <w:rFonts w:ascii="Century" w:eastAsia="ＭＳ 明朝" w:hAnsi="Century"/>
          <w:color w:val="000000" w:themeColor="text1"/>
          <w:sz w:val="18"/>
          <w:szCs w:val="18"/>
        </w:rPr>
        <w:t>Incheon Strategy to “Make the Right Real” for Persons with Disabilities in Asia and the Pacific</w:t>
      </w:r>
      <w:r w:rsidR="004F7C4E" w:rsidRPr="00502E73">
        <w:rPr>
          <w:rFonts w:ascii="Century" w:eastAsia="ＭＳ 明朝" w:hAnsi="Century" w:hint="eastAsia"/>
          <w:color w:val="000000" w:themeColor="text1"/>
        </w:rPr>
        <w:t>）</w:t>
      </w:r>
      <w:r w:rsidRPr="00502E73">
        <w:rPr>
          <w:rFonts w:ascii="Century" w:eastAsia="ＭＳ 明朝" w:hAnsi="Century"/>
          <w:color w:val="000000" w:themeColor="text1"/>
        </w:rPr>
        <w:t>の目標</w:t>
      </w:r>
      <w:r w:rsidRPr="00502E73">
        <w:rPr>
          <w:rFonts w:ascii="Century" w:eastAsia="ＭＳ 明朝" w:hAnsi="Century"/>
          <w:color w:val="000000" w:themeColor="text1"/>
        </w:rPr>
        <w:t>7</w:t>
      </w:r>
      <w:r w:rsidRPr="00502E73">
        <w:rPr>
          <w:rFonts w:ascii="Century" w:eastAsia="ＭＳ 明朝" w:hAnsi="Century"/>
          <w:color w:val="000000" w:themeColor="text1"/>
        </w:rPr>
        <w:t>に反している。</w:t>
      </w:r>
    </w:p>
    <w:p w14:paraId="09ED6877" w14:textId="1AA3513B" w:rsidR="004C41BE" w:rsidRPr="00502E73" w:rsidRDefault="004C41BE" w:rsidP="002942F9">
      <w:pPr>
        <w:pStyle w:val="SingleTxtG"/>
        <w:spacing w:after="0"/>
        <w:ind w:left="567" w:right="567"/>
        <w:rPr>
          <w:rFonts w:ascii="Century" w:eastAsia="ＭＳ 明朝" w:hAnsi="Century"/>
          <w:b/>
          <w:bCs/>
          <w:color w:val="000000" w:themeColor="text1"/>
          <w:lang w:eastAsia="ja-JP"/>
        </w:rPr>
      </w:pPr>
      <w:r w:rsidRPr="00502E73">
        <w:rPr>
          <w:rFonts w:ascii="Century" w:eastAsia="ＭＳ 明朝" w:hAnsi="Century"/>
          <w:color w:val="000000" w:themeColor="text1"/>
        </w:rPr>
        <w:t>20.</w:t>
      </w:r>
      <w:r w:rsidRPr="00502E73">
        <w:rPr>
          <w:rFonts w:ascii="Century" w:eastAsia="ＭＳ 明朝" w:hAnsi="Century"/>
          <w:color w:val="000000" w:themeColor="text1"/>
        </w:rPr>
        <w:tab/>
      </w:r>
      <w:r w:rsidRPr="00502E73">
        <w:rPr>
          <w:rFonts w:ascii="Century" w:eastAsia="ＭＳ 明朝" w:hAnsi="Century"/>
          <w:b/>
          <w:bCs/>
          <w:color w:val="000000" w:themeColor="text1"/>
        </w:rPr>
        <w:t>委員会は、締約国に対し、仙台防災枠組、持続可能な開発目標（</w:t>
      </w:r>
      <w:r w:rsidRPr="00502E73">
        <w:rPr>
          <w:rFonts w:ascii="Century" w:eastAsia="ＭＳ 明朝" w:hAnsi="Century"/>
          <w:b/>
          <w:bCs/>
          <w:color w:val="000000" w:themeColor="text1"/>
        </w:rPr>
        <w:t>SDGs</w:t>
      </w:r>
      <w:r w:rsidRPr="00502E73">
        <w:rPr>
          <w:rFonts w:ascii="Century" w:eastAsia="ＭＳ 明朝" w:hAnsi="Century"/>
          <w:b/>
          <w:bCs/>
          <w:color w:val="000000" w:themeColor="text1"/>
        </w:rPr>
        <w:t>）</w:t>
      </w:r>
      <w:r w:rsidRPr="00502E73">
        <w:rPr>
          <w:rFonts w:ascii="Century" w:eastAsia="ＭＳ 明朝" w:hAnsi="Century"/>
          <w:b/>
          <w:bCs/>
          <w:color w:val="000000" w:themeColor="text1"/>
        </w:rPr>
        <w:t>11</w:t>
      </w:r>
      <w:r w:rsidR="00CB04F4"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13</w:t>
      </w:r>
      <w:r w:rsidRPr="00502E73">
        <w:rPr>
          <w:rFonts w:ascii="Century" w:eastAsia="ＭＳ 明朝" w:hAnsi="Century"/>
          <w:b/>
          <w:bCs/>
          <w:color w:val="000000" w:themeColor="text1"/>
        </w:rPr>
        <w:t>、機関間常設委員会ガイドライン、仁川戦略に沿って、国</w:t>
      </w:r>
      <w:r w:rsidR="00CB04F4"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地方レベル</w:t>
      </w:r>
      <w:r w:rsidR="00CB04F4" w:rsidRPr="00502E73">
        <w:rPr>
          <w:rFonts w:ascii="Century" w:eastAsia="ＭＳ 明朝" w:hAnsi="Century" w:hint="eastAsia"/>
          <w:b/>
          <w:bCs/>
          <w:color w:val="000000" w:themeColor="text1"/>
          <w:lang w:eastAsia="ja-JP"/>
        </w:rPr>
        <w:t>の</w:t>
      </w:r>
      <w:r w:rsidRPr="00502E73">
        <w:rPr>
          <w:rFonts w:ascii="Century" w:eastAsia="ＭＳ 明朝" w:hAnsi="Century"/>
          <w:b/>
          <w:bCs/>
          <w:color w:val="000000" w:themeColor="text1"/>
        </w:rPr>
        <w:t>全ての災害リスク軽減、気候変動適応</w:t>
      </w:r>
      <w:r w:rsidR="00CB04F4"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人道対応計画の策定、実施</w:t>
      </w:r>
      <w:r w:rsidR="00CB04F4"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評価</w:t>
      </w:r>
      <w:r w:rsidR="00CB04F4" w:rsidRPr="00502E73">
        <w:rPr>
          <w:rFonts w:ascii="Century" w:eastAsia="ＭＳ 明朝" w:hAnsi="Century" w:hint="eastAsia"/>
          <w:b/>
          <w:bCs/>
          <w:color w:val="000000" w:themeColor="text1"/>
          <w:lang w:eastAsia="ja-JP"/>
        </w:rPr>
        <w:t>の際に</w:t>
      </w:r>
      <w:r w:rsidRPr="00502E73">
        <w:rPr>
          <w:rFonts w:ascii="Century" w:eastAsia="ＭＳ 明朝" w:hAnsi="Century"/>
          <w:b/>
          <w:bCs/>
          <w:color w:val="000000" w:themeColor="text1"/>
        </w:rPr>
        <w:t>、</w:t>
      </w:r>
      <w:r w:rsidR="00E10ED9" w:rsidRPr="00502E73">
        <w:rPr>
          <w:rFonts w:ascii="ＭＳ 明朝" w:eastAsia="ＭＳ 明朝" w:hAnsi="ＭＳ 明朝"/>
          <w:b/>
          <w:bCs/>
          <w:color w:val="000000" w:themeColor="text1"/>
          <w:lang w:eastAsia="ja-JP"/>
        </w:rPr>
        <w:t>障害のある人（障害のある女性と少女を含む）と、その代表</w:t>
      </w:r>
      <w:r w:rsidR="00B512FB" w:rsidRPr="00502E73">
        <w:rPr>
          <w:rFonts w:ascii="ＭＳ 明朝" w:eastAsia="ＭＳ 明朝" w:hAnsi="ＭＳ 明朝" w:hint="eastAsia"/>
          <w:b/>
          <w:bCs/>
          <w:color w:val="000000" w:themeColor="text1"/>
          <w:lang w:eastAsia="ja-JP"/>
        </w:rPr>
        <w:t>団体</w:t>
      </w:r>
      <w:r w:rsidR="00E10ED9" w:rsidRPr="00502E73">
        <w:rPr>
          <w:rFonts w:ascii="ＭＳ 明朝" w:eastAsia="ＭＳ 明朝" w:hAnsi="ＭＳ 明朝"/>
          <w:b/>
          <w:bCs/>
          <w:color w:val="000000" w:themeColor="text1"/>
          <w:lang w:eastAsia="ja-JP"/>
        </w:rPr>
        <w:t>を通じて緊密に協議し、積極的に関与させることを勧告する。</w:t>
      </w:r>
    </w:p>
    <w:p w14:paraId="47FBCCB0" w14:textId="2619C00C" w:rsidR="00331976" w:rsidRPr="00502E73" w:rsidRDefault="00331976" w:rsidP="00164DB3">
      <w:pPr>
        <w:pStyle w:val="SingleTxtG"/>
        <w:spacing w:afterLines="50" w:line="240" w:lineRule="exact"/>
        <w:ind w:left="567" w:right="567"/>
        <w:rPr>
          <w:rFonts w:ascii="Century" w:eastAsia="ＭＳ 明朝" w:hAnsi="Century"/>
          <w:color w:val="000000" w:themeColor="text1"/>
          <w:sz w:val="18"/>
          <w:szCs w:val="18"/>
          <w:lang w:eastAsia="ja-JP"/>
        </w:rPr>
      </w:pPr>
      <w:r w:rsidRPr="00502E73">
        <w:rPr>
          <w:rFonts w:ascii="Century" w:eastAsia="ＭＳ 明朝" w:hAnsi="Century"/>
          <w:color w:val="000000" w:themeColor="text1"/>
          <w:sz w:val="18"/>
          <w:szCs w:val="18"/>
          <w:lang w:eastAsia="ja-JP"/>
        </w:rPr>
        <w:t>（訳注　持続可能な</w:t>
      </w:r>
      <w:r w:rsidR="00023A5E" w:rsidRPr="00502E73">
        <w:rPr>
          <w:rFonts w:ascii="Century" w:eastAsia="ＭＳ 明朝" w:hAnsi="Century"/>
          <w:color w:val="000000" w:themeColor="text1"/>
          <w:sz w:val="18"/>
          <w:szCs w:val="18"/>
          <w:lang w:eastAsia="ja-JP"/>
        </w:rPr>
        <w:t>開発目標</w:t>
      </w:r>
      <w:r w:rsidRPr="00502E73">
        <w:rPr>
          <w:rFonts w:ascii="Century" w:eastAsia="ＭＳ 明朝" w:hAnsi="Century" w:hint="eastAsia"/>
          <w:color w:val="000000" w:themeColor="text1"/>
          <w:sz w:val="18"/>
          <w:szCs w:val="18"/>
          <w:lang w:eastAsia="ja-JP"/>
        </w:rPr>
        <w:t>11</w:t>
      </w:r>
      <w:r w:rsidRPr="00502E73">
        <w:rPr>
          <w:rFonts w:ascii="Century" w:eastAsia="ＭＳ 明朝" w:hAnsi="Century" w:hint="eastAsia"/>
          <w:color w:val="000000" w:themeColor="text1"/>
          <w:sz w:val="18"/>
          <w:szCs w:val="18"/>
          <w:lang w:eastAsia="ja-JP"/>
        </w:rPr>
        <w:t>は</w:t>
      </w:r>
      <w:r w:rsidRPr="00502E73">
        <w:rPr>
          <w:rFonts w:ascii="Century" w:eastAsia="ＭＳ 明朝" w:hAnsi="Century"/>
          <w:color w:val="000000" w:themeColor="text1"/>
          <w:sz w:val="18"/>
          <w:szCs w:val="18"/>
          <w:lang w:eastAsia="ja-JP"/>
        </w:rPr>
        <w:t>、</w:t>
      </w:r>
      <w:r w:rsidRPr="00502E73">
        <w:rPr>
          <w:rFonts w:ascii="Century" w:eastAsia="ＭＳ 明朝" w:hAnsi="Century" w:hint="eastAsia"/>
          <w:color w:val="000000" w:themeColor="text1"/>
          <w:sz w:val="18"/>
          <w:szCs w:val="18"/>
          <w:lang w:eastAsia="ja-JP"/>
        </w:rPr>
        <w:t>「</w:t>
      </w:r>
      <w:r w:rsidR="00DD4C00" w:rsidRPr="00502E73">
        <w:rPr>
          <w:rFonts w:ascii="Century" w:eastAsia="ＭＳ 明朝" w:hAnsi="Century"/>
          <w:color w:val="000000" w:themeColor="text1"/>
          <w:sz w:val="18"/>
          <w:szCs w:val="18"/>
          <w:lang w:eastAsia="ja-JP"/>
        </w:rPr>
        <w:t>包摂的で安全かつ強靱で持続可能な都市及び人間居住を実現する</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hint="eastAsia"/>
          <w:color w:val="000000" w:themeColor="text1"/>
          <w:sz w:val="18"/>
          <w:szCs w:val="18"/>
          <w:lang w:eastAsia="ja-JP"/>
        </w:rPr>
        <w:t>13</w:t>
      </w:r>
      <w:r w:rsidRPr="00502E73">
        <w:rPr>
          <w:rFonts w:ascii="Century" w:eastAsia="ＭＳ 明朝" w:hAnsi="Century" w:hint="eastAsia"/>
          <w:color w:val="000000" w:themeColor="text1"/>
          <w:sz w:val="18"/>
          <w:szCs w:val="18"/>
          <w:lang w:eastAsia="ja-JP"/>
        </w:rPr>
        <w:t>は</w:t>
      </w:r>
      <w:r w:rsidRPr="00502E73">
        <w:rPr>
          <w:rFonts w:ascii="Century" w:eastAsia="ＭＳ 明朝" w:hAnsi="Century"/>
          <w:color w:val="000000" w:themeColor="text1"/>
          <w:sz w:val="18"/>
          <w:szCs w:val="18"/>
          <w:lang w:eastAsia="ja-JP"/>
        </w:rPr>
        <w:t>、</w:t>
      </w:r>
      <w:r w:rsidRPr="00502E73">
        <w:rPr>
          <w:rFonts w:ascii="Century" w:eastAsia="ＭＳ 明朝" w:hAnsi="Century" w:hint="eastAsia"/>
          <w:color w:val="000000" w:themeColor="text1"/>
          <w:sz w:val="18"/>
          <w:szCs w:val="18"/>
          <w:lang w:eastAsia="ja-JP"/>
        </w:rPr>
        <w:t>「</w:t>
      </w:r>
      <w:r w:rsidR="00DD4C00" w:rsidRPr="00502E73">
        <w:rPr>
          <w:rFonts w:ascii="Century" w:eastAsia="ＭＳ 明朝" w:hAnsi="Century"/>
          <w:color w:val="000000" w:themeColor="text1"/>
          <w:sz w:val="18"/>
          <w:szCs w:val="18"/>
          <w:lang w:eastAsia="ja-JP"/>
        </w:rPr>
        <w:t>気候変動及びその影響を軽減するための緊急対策を講じる</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w:t>
      </w:r>
    </w:p>
    <w:p w14:paraId="20169E34" w14:textId="77777777" w:rsidR="00331976" w:rsidRPr="00502E73" w:rsidRDefault="00331976" w:rsidP="007B4DCF">
      <w:pPr>
        <w:pStyle w:val="SingleTxtG"/>
        <w:ind w:left="567" w:right="567"/>
        <w:rPr>
          <w:rFonts w:ascii="Century" w:eastAsia="ＭＳ 明朝" w:hAnsi="Century"/>
          <w:b/>
          <w:bCs/>
          <w:color w:val="000000" w:themeColor="text1"/>
          <w:lang w:eastAsia="ja-JP"/>
        </w:rPr>
      </w:pPr>
    </w:p>
    <w:p w14:paraId="73CD604A" w14:textId="06700F24"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tab/>
      </w:r>
      <w:r w:rsidR="004760E1" w:rsidRPr="00502E73">
        <w:rPr>
          <w:rFonts w:ascii="Century" w:eastAsia="ＭＳ 明朝" w:hAnsi="Century"/>
          <w:color w:val="000000" w:themeColor="text1"/>
          <w:lang w:eastAsia="ja-JP"/>
        </w:rPr>
        <w:t>法律の前にひとしく認められる権利</w:t>
      </w:r>
      <w:r w:rsidRPr="00502E73">
        <w:rPr>
          <w:rFonts w:ascii="Century" w:eastAsia="ＭＳ 明朝" w:hAnsi="Century"/>
          <w:color w:val="000000" w:themeColor="text1"/>
        </w:rPr>
        <w:t>（第</w:t>
      </w:r>
      <w:r w:rsidRPr="00502E73">
        <w:rPr>
          <w:rFonts w:ascii="Century" w:eastAsia="ＭＳ 明朝" w:hAnsi="Century"/>
          <w:color w:val="000000" w:themeColor="text1"/>
        </w:rPr>
        <w:t>12</w:t>
      </w:r>
      <w:r w:rsidRPr="00502E73">
        <w:rPr>
          <w:rFonts w:ascii="Century" w:eastAsia="ＭＳ 明朝" w:hAnsi="Century"/>
          <w:color w:val="000000" w:themeColor="text1"/>
        </w:rPr>
        <w:t>条）</w:t>
      </w:r>
    </w:p>
    <w:p w14:paraId="28F3E687" w14:textId="15991D84" w:rsidR="004C41BE" w:rsidRPr="00502E73" w:rsidRDefault="004C41BE" w:rsidP="007B4DCF">
      <w:pPr>
        <w:pStyle w:val="SingleTxtG"/>
        <w:ind w:left="567" w:right="567"/>
        <w:rPr>
          <w:rFonts w:ascii="Century" w:eastAsia="ＭＳ 明朝" w:hAnsi="Century"/>
          <w:color w:val="000000" w:themeColor="text1"/>
        </w:rPr>
      </w:pPr>
      <w:r w:rsidRPr="00502E73">
        <w:rPr>
          <w:rFonts w:ascii="Century" w:eastAsia="ＭＳ 明朝" w:hAnsi="Century"/>
          <w:color w:val="000000" w:themeColor="text1"/>
        </w:rPr>
        <w:t>21.</w:t>
      </w:r>
      <w:r w:rsidRPr="00502E73">
        <w:rPr>
          <w:rFonts w:ascii="Century" w:eastAsia="ＭＳ 明朝" w:hAnsi="Century"/>
          <w:color w:val="000000" w:themeColor="text1"/>
        </w:rPr>
        <w:tab/>
      </w:r>
      <w:r w:rsidRPr="00502E73">
        <w:rPr>
          <w:rFonts w:ascii="Century" w:eastAsia="ＭＳ 明朝" w:hAnsi="Century"/>
          <w:color w:val="000000" w:themeColor="text1"/>
        </w:rPr>
        <w:t>委員会は、</w:t>
      </w:r>
      <w:r w:rsidR="00843BD9" w:rsidRPr="00502E73">
        <w:rPr>
          <w:rFonts w:ascii="Century" w:eastAsia="ＭＳ 明朝" w:hAnsi="Century"/>
          <w:color w:val="000000" w:themeColor="text1"/>
        </w:rPr>
        <w:t>「身体機能</w:t>
      </w:r>
      <w:r w:rsidR="00157A20" w:rsidRPr="00502E73">
        <w:rPr>
          <w:rFonts w:ascii="Century" w:eastAsia="ＭＳ 明朝" w:hAnsi="Century" w:hint="eastAsia"/>
          <w:color w:val="000000" w:themeColor="text1"/>
          <w:lang w:eastAsia="ja-JP"/>
        </w:rPr>
        <w:t>（</w:t>
      </w:r>
      <w:r w:rsidR="00157A20" w:rsidRPr="00502E73">
        <w:rPr>
          <w:rFonts w:ascii="Century" w:eastAsia="ＭＳ 明朝" w:hAnsi="Century"/>
          <w:color w:val="000000" w:themeColor="text1"/>
          <w:sz w:val="18"/>
          <w:szCs w:val="18"/>
          <w:lang w:eastAsia="ja-JP"/>
        </w:rPr>
        <w:t>physical function</w:t>
      </w:r>
      <w:r w:rsidR="00157A20" w:rsidRPr="00502E73">
        <w:rPr>
          <w:rFonts w:ascii="Century" w:eastAsia="ＭＳ 明朝" w:hAnsi="Century" w:hint="eastAsia"/>
          <w:color w:val="000000" w:themeColor="text1"/>
          <w:lang w:eastAsia="ja-JP"/>
        </w:rPr>
        <w:t>）</w:t>
      </w:r>
      <w:r w:rsidR="00843BD9" w:rsidRPr="00502E73">
        <w:rPr>
          <w:rFonts w:ascii="Century" w:eastAsia="ＭＳ 明朝" w:hAnsi="Century"/>
          <w:color w:val="000000" w:themeColor="text1"/>
        </w:rPr>
        <w:t>」</w:t>
      </w:r>
      <w:r w:rsidR="00157A20" w:rsidRPr="00502E73">
        <w:rPr>
          <w:rFonts w:ascii="Century" w:eastAsia="ＭＳ 明朝" w:hAnsi="Century" w:hint="eastAsia"/>
          <w:color w:val="000000" w:themeColor="text1"/>
          <w:lang w:eastAsia="ja-JP"/>
        </w:rPr>
        <w:t>に</w:t>
      </w:r>
      <w:r w:rsidRPr="00502E73">
        <w:rPr>
          <w:rFonts w:ascii="Century" w:eastAsia="ＭＳ 明朝" w:hAnsi="Century"/>
          <w:color w:val="000000" w:themeColor="text1"/>
        </w:rPr>
        <w:t>障害のある</w:t>
      </w:r>
      <w:r w:rsidR="00843BD9" w:rsidRPr="00502E73">
        <w:rPr>
          <w:rFonts w:ascii="Century" w:eastAsia="ＭＳ 明朝" w:hAnsi="Century"/>
          <w:color w:val="000000" w:themeColor="text1"/>
          <w:lang w:eastAsia="ja-JP"/>
        </w:rPr>
        <w:t>人</w:t>
      </w:r>
      <w:r w:rsidR="00157A20" w:rsidRPr="00502E73">
        <w:rPr>
          <w:rFonts w:ascii="Century" w:eastAsia="ＭＳ 明朝" w:hAnsi="Century" w:hint="eastAsia"/>
          <w:color w:val="000000" w:themeColor="text1"/>
          <w:lang w:eastAsia="ja-JP"/>
        </w:rPr>
        <w:t>は</w:t>
      </w:r>
      <w:r w:rsidRPr="00502E73">
        <w:rPr>
          <w:rFonts w:ascii="Century" w:eastAsia="ＭＳ 明朝" w:hAnsi="Century"/>
          <w:color w:val="000000" w:themeColor="text1"/>
        </w:rPr>
        <w:t>民事手続を親または後見人を通じて行わなければならないと規定する民法第</w:t>
      </w:r>
      <w:r w:rsidRPr="00502E73">
        <w:rPr>
          <w:rFonts w:ascii="Century" w:eastAsia="ＭＳ 明朝" w:hAnsi="Century"/>
          <w:color w:val="000000" w:themeColor="text1"/>
        </w:rPr>
        <w:t>21</w:t>
      </w:r>
      <w:r w:rsidRPr="00502E73">
        <w:rPr>
          <w:rFonts w:ascii="Century" w:eastAsia="ＭＳ 明朝" w:hAnsi="Century"/>
          <w:color w:val="000000" w:themeColor="text1"/>
        </w:rPr>
        <w:t>条、および障害者権利保護促進法</w:t>
      </w:r>
      <w:r w:rsidR="00484693" w:rsidRPr="00502E73">
        <w:rPr>
          <w:rFonts w:ascii="Century" w:eastAsia="ＭＳ 明朝" w:hAnsi="Century" w:hint="eastAsia"/>
          <w:color w:val="000000" w:themeColor="text1"/>
          <w:lang w:eastAsia="ja-JP"/>
        </w:rPr>
        <w:t>の、</w:t>
      </w:r>
      <w:r w:rsidR="00484693" w:rsidRPr="00502E73">
        <w:rPr>
          <w:rFonts w:ascii="Century" w:eastAsia="ＭＳ 明朝" w:hAnsi="Century"/>
          <w:color w:val="000000" w:themeColor="text1"/>
        </w:rPr>
        <w:t>後見に関する</w:t>
      </w:r>
      <w:r w:rsidRPr="00502E73">
        <w:rPr>
          <w:rFonts w:ascii="Century" w:eastAsia="ＭＳ 明朝" w:hAnsi="Century"/>
          <w:color w:val="000000" w:themeColor="text1"/>
        </w:rPr>
        <w:t>第</w:t>
      </w:r>
      <w:r w:rsidRPr="00502E73">
        <w:rPr>
          <w:rFonts w:ascii="Century" w:eastAsia="ＭＳ 明朝" w:hAnsi="Century"/>
          <w:color w:val="000000" w:themeColor="text1"/>
        </w:rPr>
        <w:t>53</w:t>
      </w:r>
      <w:r w:rsidR="00157A20" w:rsidRPr="00502E73">
        <w:rPr>
          <w:rFonts w:ascii="Century" w:eastAsia="ＭＳ 明朝" w:hAnsi="Century" w:hint="eastAsia"/>
          <w:color w:val="000000" w:themeColor="text1"/>
          <w:lang w:eastAsia="ja-JP"/>
        </w:rPr>
        <w:t>と第</w:t>
      </w:r>
      <w:r w:rsidRPr="00502E73">
        <w:rPr>
          <w:rFonts w:ascii="Century" w:eastAsia="ＭＳ 明朝" w:hAnsi="Century"/>
          <w:color w:val="000000" w:themeColor="text1"/>
        </w:rPr>
        <w:t>54</w:t>
      </w:r>
      <w:r w:rsidRPr="00502E73">
        <w:rPr>
          <w:rFonts w:ascii="Century" w:eastAsia="ＭＳ 明朝" w:hAnsi="Century"/>
          <w:color w:val="000000" w:themeColor="text1"/>
        </w:rPr>
        <w:t>条について懸念している。</w:t>
      </w:r>
    </w:p>
    <w:p w14:paraId="2FDF9565" w14:textId="6ACFA180" w:rsidR="004C41BE" w:rsidRPr="00502E73" w:rsidRDefault="004C41BE" w:rsidP="007B4DCF">
      <w:pPr>
        <w:pStyle w:val="SingleTxtG"/>
        <w:ind w:left="567" w:right="567"/>
        <w:rPr>
          <w:rFonts w:ascii="Century" w:eastAsia="ＭＳ 明朝" w:hAnsi="Century"/>
          <w:b/>
          <w:bCs/>
          <w:color w:val="000000" w:themeColor="text1"/>
        </w:rPr>
      </w:pPr>
      <w:r w:rsidRPr="00502E73">
        <w:rPr>
          <w:rFonts w:ascii="Century" w:eastAsia="ＭＳ 明朝" w:hAnsi="Century"/>
          <w:color w:val="000000" w:themeColor="text1"/>
        </w:rPr>
        <w:t>22.</w:t>
      </w:r>
      <w:r w:rsidRPr="00502E73">
        <w:rPr>
          <w:rFonts w:ascii="Century" w:eastAsia="ＭＳ 明朝" w:hAnsi="Century"/>
          <w:color w:val="000000" w:themeColor="text1"/>
        </w:rPr>
        <w:tab/>
      </w:r>
      <w:r w:rsidRPr="00502E73">
        <w:rPr>
          <w:rFonts w:ascii="Century" w:eastAsia="ＭＳ 明朝" w:hAnsi="Century"/>
          <w:b/>
          <w:bCs/>
          <w:color w:val="000000" w:themeColor="text1"/>
        </w:rPr>
        <w:t>法律上の平等な認識に関する一般</w:t>
      </w:r>
      <w:r w:rsidR="00484693" w:rsidRPr="00502E73">
        <w:rPr>
          <w:rFonts w:ascii="Century" w:eastAsia="ＭＳ 明朝" w:hAnsi="Century" w:hint="eastAsia"/>
          <w:b/>
          <w:bCs/>
          <w:color w:val="000000" w:themeColor="text1"/>
          <w:lang w:eastAsia="ja-JP"/>
        </w:rPr>
        <w:t>的</w:t>
      </w:r>
      <w:r w:rsidRPr="00502E73">
        <w:rPr>
          <w:rFonts w:ascii="Century" w:eastAsia="ＭＳ 明朝" w:hAnsi="Century"/>
          <w:b/>
          <w:bCs/>
          <w:color w:val="000000" w:themeColor="text1"/>
        </w:rPr>
        <w:t>意見第</w:t>
      </w:r>
      <w:r w:rsidRPr="00502E73">
        <w:rPr>
          <w:rFonts w:ascii="Century" w:eastAsia="ＭＳ 明朝" w:hAnsi="Century"/>
          <w:b/>
          <w:bCs/>
          <w:color w:val="000000" w:themeColor="text1"/>
        </w:rPr>
        <w:t>1</w:t>
      </w:r>
      <w:r w:rsidRPr="00502E73">
        <w:rPr>
          <w:rFonts w:ascii="Century" w:eastAsia="ＭＳ 明朝" w:hAnsi="Century"/>
          <w:b/>
          <w:bCs/>
          <w:color w:val="000000" w:themeColor="text1"/>
        </w:rPr>
        <w:t>号（</w:t>
      </w:r>
      <w:r w:rsidRPr="00502E73">
        <w:rPr>
          <w:rFonts w:ascii="Century" w:eastAsia="ＭＳ 明朝" w:hAnsi="Century"/>
          <w:b/>
          <w:bCs/>
          <w:color w:val="000000" w:themeColor="text1"/>
        </w:rPr>
        <w:t>2014</w:t>
      </w:r>
      <w:r w:rsidRPr="00502E73">
        <w:rPr>
          <w:rFonts w:ascii="Century" w:eastAsia="ＭＳ 明朝" w:hAnsi="Century"/>
          <w:b/>
          <w:bCs/>
          <w:color w:val="000000" w:themeColor="text1"/>
        </w:rPr>
        <w:t>年）を想起し、</w:t>
      </w:r>
      <w:r w:rsidR="00E10ED9" w:rsidRPr="00502E73">
        <w:rPr>
          <w:rFonts w:ascii="Century" w:eastAsia="ＭＳ 明朝" w:hAnsi="Century"/>
          <w:b/>
          <w:bCs/>
          <w:color w:val="000000" w:themeColor="text1"/>
        </w:rPr>
        <w:t>委員会は、締約国に対し、障害のある人の代表団体を通じて、彼らと密接に協議し、</w:t>
      </w:r>
      <w:r w:rsidR="00A70279" w:rsidRPr="00502E73">
        <w:rPr>
          <w:rFonts w:ascii="Century" w:eastAsia="ＭＳ 明朝" w:hAnsi="Century" w:hint="eastAsia"/>
          <w:b/>
          <w:bCs/>
          <w:color w:val="000000" w:themeColor="text1"/>
          <w:lang w:eastAsia="ja-JP"/>
        </w:rPr>
        <w:t>また</w:t>
      </w:r>
      <w:r w:rsidR="00E10ED9" w:rsidRPr="00502E73">
        <w:rPr>
          <w:rFonts w:ascii="Century" w:eastAsia="ＭＳ 明朝" w:hAnsi="Century"/>
          <w:b/>
          <w:bCs/>
          <w:color w:val="000000" w:themeColor="text1"/>
        </w:rPr>
        <w:t>その積極的な関与を得て</w:t>
      </w:r>
      <w:r w:rsidR="00E10ED9"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後見制度</w:t>
      </w:r>
      <w:r w:rsidR="00484693"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あらゆる形態の代理意思決定を廃止し、</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の意思と選好を尊重する</w:t>
      </w:r>
      <w:r w:rsidR="00484693"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支援付き意思決定の枠組みを採用するよう勧告する。</w:t>
      </w:r>
    </w:p>
    <w:p w14:paraId="2F73210E" w14:textId="3A73A722"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tab/>
      </w:r>
      <w:r w:rsidRPr="00502E73">
        <w:rPr>
          <w:rFonts w:ascii="Century" w:eastAsia="ＭＳ 明朝" w:hAnsi="Century"/>
          <w:color w:val="000000" w:themeColor="text1"/>
        </w:rPr>
        <w:tab/>
      </w:r>
      <w:r w:rsidR="004760E1" w:rsidRPr="00502E73">
        <w:rPr>
          <w:rFonts w:ascii="Century" w:eastAsia="ＭＳ 明朝" w:hAnsi="Century"/>
          <w:color w:val="000000" w:themeColor="text1"/>
          <w:lang w:eastAsia="ja-JP"/>
        </w:rPr>
        <w:t>司法手続の利用の機会</w:t>
      </w:r>
      <w:r w:rsidRPr="00502E73">
        <w:rPr>
          <w:rFonts w:ascii="Century" w:eastAsia="ＭＳ 明朝" w:hAnsi="Century"/>
          <w:color w:val="000000" w:themeColor="text1"/>
        </w:rPr>
        <w:t>（第</w:t>
      </w:r>
      <w:r w:rsidRPr="00502E73">
        <w:rPr>
          <w:rFonts w:ascii="Century" w:eastAsia="ＭＳ 明朝" w:hAnsi="Century"/>
          <w:color w:val="000000" w:themeColor="text1"/>
        </w:rPr>
        <w:t>13</w:t>
      </w:r>
      <w:r w:rsidRPr="00502E73">
        <w:rPr>
          <w:rFonts w:ascii="Century" w:eastAsia="ＭＳ 明朝" w:hAnsi="Century"/>
          <w:color w:val="000000" w:themeColor="text1"/>
        </w:rPr>
        <w:t>条）</w:t>
      </w:r>
    </w:p>
    <w:p w14:paraId="6EC7D5FF" w14:textId="01DF921B" w:rsidR="004C41BE" w:rsidRPr="00502E73" w:rsidRDefault="004C41BE" w:rsidP="007B4DCF">
      <w:pPr>
        <w:pStyle w:val="SingleTxtG"/>
        <w:ind w:left="567" w:right="567"/>
        <w:rPr>
          <w:rFonts w:ascii="Century" w:eastAsia="ＭＳ 明朝" w:hAnsi="Century"/>
          <w:color w:val="000000" w:themeColor="text1"/>
        </w:rPr>
      </w:pPr>
      <w:r w:rsidRPr="00502E73">
        <w:rPr>
          <w:rFonts w:ascii="Century" w:eastAsia="ＭＳ 明朝" w:hAnsi="Century"/>
          <w:color w:val="000000" w:themeColor="text1"/>
        </w:rPr>
        <w:t>23.</w:t>
      </w:r>
      <w:r w:rsidRPr="00502E73">
        <w:rPr>
          <w:rFonts w:ascii="Century" w:eastAsia="ＭＳ 明朝" w:hAnsi="Century"/>
          <w:color w:val="000000" w:themeColor="text1"/>
        </w:rPr>
        <w:tab/>
      </w:r>
      <w:r w:rsidRPr="00502E73">
        <w:rPr>
          <w:rFonts w:ascii="Century" w:eastAsia="ＭＳ 明朝" w:hAnsi="Century"/>
          <w:color w:val="000000" w:themeColor="text1"/>
        </w:rPr>
        <w:t>委員会は以下の点について懸念</w:t>
      </w:r>
      <w:r w:rsidR="0006443F" w:rsidRPr="00502E73">
        <w:rPr>
          <w:rFonts w:ascii="Century" w:eastAsia="ＭＳ 明朝" w:hAnsi="Century" w:hint="eastAsia"/>
          <w:color w:val="000000" w:themeColor="text1"/>
          <w:lang w:eastAsia="ja-JP"/>
        </w:rPr>
        <w:t>して</w:t>
      </w:r>
      <w:r w:rsidR="0006443F" w:rsidRPr="00502E73">
        <w:rPr>
          <w:rFonts w:ascii="Century" w:eastAsia="ＭＳ 明朝" w:hAnsi="Century"/>
          <w:color w:val="000000" w:themeColor="text1"/>
        </w:rPr>
        <w:t>いる</w:t>
      </w:r>
      <w:r w:rsidRPr="00502E73">
        <w:rPr>
          <w:rFonts w:ascii="Century" w:eastAsia="ＭＳ 明朝" w:hAnsi="Century"/>
          <w:color w:val="000000" w:themeColor="text1"/>
        </w:rPr>
        <w:t>：</w:t>
      </w:r>
    </w:p>
    <w:p w14:paraId="03699585" w14:textId="0D5B496C"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color w:val="000000" w:themeColor="text1"/>
        </w:rPr>
        <w:t>締約国</w:t>
      </w:r>
      <w:r w:rsidR="005710D7" w:rsidRPr="00502E73">
        <w:rPr>
          <w:rFonts w:ascii="Century" w:eastAsia="ＭＳ 明朝" w:hAnsi="Century" w:hint="eastAsia"/>
          <w:color w:val="000000" w:themeColor="text1"/>
          <w:lang w:eastAsia="ja-JP"/>
        </w:rPr>
        <w:t>での</w:t>
      </w:r>
      <w:r w:rsidRPr="00502E73">
        <w:rPr>
          <w:rFonts w:ascii="Century" w:eastAsia="ＭＳ 明朝" w:hAnsi="Century"/>
          <w:color w:val="000000" w:themeColor="text1"/>
        </w:rPr>
        <w:t>、手続上の配慮、アクセシブルな形式、裁判所</w:t>
      </w:r>
      <w:r w:rsidR="005710D7" w:rsidRPr="00502E73">
        <w:rPr>
          <w:rFonts w:ascii="Century" w:eastAsia="ＭＳ 明朝" w:hAnsi="Century" w:hint="eastAsia"/>
          <w:color w:val="000000" w:themeColor="text1"/>
          <w:lang w:eastAsia="ja-JP"/>
        </w:rPr>
        <w:t>や</w:t>
      </w:r>
      <w:r w:rsidRPr="00502E73">
        <w:rPr>
          <w:rFonts w:ascii="Century" w:eastAsia="ＭＳ 明朝" w:hAnsi="Century"/>
          <w:color w:val="000000" w:themeColor="text1"/>
        </w:rPr>
        <w:t>行政施設の物理的アクセシビリティ</w:t>
      </w:r>
      <w:r w:rsidR="005710D7" w:rsidRPr="00502E73">
        <w:rPr>
          <w:rFonts w:ascii="Century" w:eastAsia="ＭＳ 明朝" w:hAnsi="Century" w:hint="eastAsia"/>
          <w:color w:val="000000" w:themeColor="text1"/>
          <w:lang w:eastAsia="ja-JP"/>
        </w:rPr>
        <w:t>など</w:t>
      </w:r>
      <w:r w:rsidRPr="00502E73">
        <w:rPr>
          <w:rFonts w:ascii="Century" w:eastAsia="ＭＳ 明朝" w:hAnsi="Century"/>
          <w:color w:val="000000" w:themeColor="text1"/>
        </w:rPr>
        <w:t>、</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の司法へのアクセスを確保するためのアクセシブルな法的サービス、支援メカニズム</w:t>
      </w:r>
      <w:r w:rsidR="005710D7" w:rsidRPr="00502E73">
        <w:rPr>
          <w:rFonts w:ascii="Century" w:eastAsia="ＭＳ 明朝" w:hAnsi="Century" w:hint="eastAsia"/>
          <w:color w:val="000000" w:themeColor="text1"/>
          <w:lang w:eastAsia="ja-JP"/>
        </w:rPr>
        <w:t>と</w:t>
      </w:r>
      <w:r w:rsidRPr="00502E73">
        <w:rPr>
          <w:rFonts w:ascii="Century" w:eastAsia="ＭＳ 明朝" w:hAnsi="Century"/>
          <w:color w:val="000000" w:themeColor="text1"/>
        </w:rPr>
        <w:t>手続</w:t>
      </w:r>
      <w:r w:rsidR="005710D7" w:rsidRPr="00502E73">
        <w:rPr>
          <w:rFonts w:ascii="Century" w:eastAsia="ＭＳ 明朝" w:hAnsi="Century" w:hint="eastAsia"/>
          <w:color w:val="000000" w:themeColor="text1"/>
          <w:lang w:eastAsia="ja-JP"/>
        </w:rPr>
        <w:t>の</w:t>
      </w:r>
      <w:r w:rsidRPr="00502E73">
        <w:rPr>
          <w:rFonts w:ascii="Century" w:eastAsia="ＭＳ 明朝" w:hAnsi="Century"/>
          <w:color w:val="000000" w:themeColor="text1"/>
        </w:rPr>
        <w:t>欠如；</w:t>
      </w:r>
    </w:p>
    <w:p w14:paraId="0499C8CA" w14:textId="1A445A71"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color w:val="000000" w:themeColor="text1"/>
        </w:rPr>
        <w:t>司法制度内で</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が占める職位の不足、及び法曹界</w:t>
      </w:r>
      <w:r w:rsidR="005710D7" w:rsidRPr="00502E73">
        <w:rPr>
          <w:rFonts w:ascii="Century" w:eastAsia="ＭＳ 明朝" w:hAnsi="Century" w:hint="eastAsia"/>
          <w:color w:val="000000" w:themeColor="text1"/>
          <w:lang w:eastAsia="ja-JP"/>
        </w:rPr>
        <w:t>での</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の採用、訓練、定着を促進する措置に関する情報の提供不足。</w:t>
      </w:r>
    </w:p>
    <w:p w14:paraId="7E7AF7AE" w14:textId="54396775" w:rsidR="00C11A5F" w:rsidRPr="00502E73" w:rsidRDefault="004C41BE" w:rsidP="002942F9">
      <w:pPr>
        <w:pStyle w:val="SingleTxtG"/>
        <w:spacing w:after="0"/>
        <w:ind w:left="567" w:right="567"/>
        <w:rPr>
          <w:rFonts w:ascii="Century" w:eastAsia="ＭＳ 明朝" w:hAnsi="Century"/>
          <w:b/>
          <w:bCs/>
          <w:color w:val="000000" w:themeColor="text1"/>
          <w:lang w:eastAsia="ja-JP"/>
        </w:rPr>
      </w:pPr>
      <w:r w:rsidRPr="00502E73">
        <w:rPr>
          <w:rFonts w:ascii="Century" w:eastAsia="ＭＳ 明朝" w:hAnsi="Century"/>
          <w:color w:val="000000" w:themeColor="text1"/>
        </w:rPr>
        <w:lastRenderedPageBreak/>
        <w:t>24.</w:t>
      </w:r>
      <w:r w:rsidRPr="00502E73">
        <w:rPr>
          <w:rFonts w:ascii="Century" w:eastAsia="ＭＳ 明朝" w:hAnsi="Century"/>
          <w:color w:val="000000" w:themeColor="text1"/>
        </w:rPr>
        <w:tab/>
      </w:r>
      <w:r w:rsidRPr="00502E73">
        <w:rPr>
          <w:rFonts w:ascii="Century" w:eastAsia="ＭＳ 明朝" w:hAnsi="Century"/>
          <w:b/>
          <w:bCs/>
          <w:color w:val="000000" w:themeColor="text1"/>
        </w:rPr>
        <w:t>委員会は、</w:t>
      </w:r>
      <w:r w:rsidR="009E3FE3" w:rsidRPr="00502E73">
        <w:rPr>
          <w:rFonts w:ascii="Century" w:eastAsia="ＭＳ 明朝" w:hAnsi="Century" w:hint="eastAsia"/>
          <w:b/>
          <w:bCs/>
          <w:color w:val="000000" w:themeColor="text1"/>
          <w:lang w:eastAsia="ja-JP"/>
        </w:rPr>
        <w:t>障害のある人</w:t>
      </w:r>
      <w:r w:rsidR="00E730B5" w:rsidRPr="00502E73">
        <w:rPr>
          <w:rFonts w:ascii="Century" w:eastAsia="ＭＳ 明朝" w:hAnsi="Century"/>
          <w:b/>
          <w:bCs/>
          <w:color w:val="000000" w:themeColor="text1"/>
          <w:lang w:eastAsia="ja-JP"/>
        </w:rPr>
        <w:t>の</w:t>
      </w:r>
      <w:r w:rsidRPr="00502E73">
        <w:rPr>
          <w:rFonts w:ascii="Century" w:eastAsia="ＭＳ 明朝" w:hAnsi="Century"/>
          <w:b/>
          <w:bCs/>
          <w:color w:val="000000" w:themeColor="text1"/>
        </w:rPr>
        <w:t>権利</w:t>
      </w:r>
      <w:r w:rsidR="00E730B5" w:rsidRPr="00502E73">
        <w:rPr>
          <w:rFonts w:ascii="Century" w:eastAsia="ＭＳ 明朝" w:hAnsi="Century"/>
          <w:b/>
          <w:bCs/>
          <w:color w:val="000000" w:themeColor="text1"/>
          <w:lang w:eastAsia="ja-JP"/>
        </w:rPr>
        <w:t>に関する</w:t>
      </w:r>
      <w:r w:rsidRPr="00502E73">
        <w:rPr>
          <w:rFonts w:ascii="Century" w:eastAsia="ＭＳ 明朝" w:hAnsi="Century"/>
          <w:b/>
          <w:bCs/>
          <w:color w:val="000000" w:themeColor="text1"/>
        </w:rPr>
        <w:t>特別報告者</w:t>
      </w:r>
      <w:r w:rsidR="00BC2F80"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障害とアクセシビリティに関する</w:t>
      </w:r>
      <w:r w:rsidR="00E512D8" w:rsidRPr="00502E73">
        <w:rPr>
          <w:rFonts w:ascii="Century" w:eastAsia="ＭＳ 明朝" w:hAnsi="Century" w:hint="eastAsia"/>
          <w:b/>
          <w:bCs/>
          <w:color w:val="000000" w:themeColor="text1"/>
          <w:lang w:eastAsia="ja-JP"/>
        </w:rPr>
        <w:t>国連</w:t>
      </w:r>
      <w:r w:rsidRPr="00502E73">
        <w:rPr>
          <w:rFonts w:ascii="Century" w:eastAsia="ＭＳ 明朝" w:hAnsi="Century"/>
          <w:b/>
          <w:bCs/>
          <w:color w:val="000000" w:themeColor="text1"/>
        </w:rPr>
        <w:t>事務総長</w:t>
      </w:r>
      <w:r w:rsidR="00E512D8" w:rsidRPr="00502E73">
        <w:rPr>
          <w:rFonts w:ascii="Century" w:eastAsia="ＭＳ 明朝" w:hAnsi="Century" w:hint="eastAsia"/>
          <w:b/>
          <w:bCs/>
          <w:color w:val="000000" w:themeColor="text1"/>
          <w:lang w:eastAsia="ja-JP"/>
        </w:rPr>
        <w:t>特使</w:t>
      </w:r>
      <w:r w:rsidR="009E3FE3" w:rsidRPr="00502E73">
        <w:rPr>
          <w:rFonts w:ascii="Century" w:eastAsia="ＭＳ 明朝" w:hAnsi="Century" w:hint="eastAsia"/>
          <w:b/>
          <w:bCs/>
          <w:color w:val="000000" w:themeColor="text1"/>
          <w:lang w:eastAsia="ja-JP"/>
        </w:rPr>
        <w:t>（</w:t>
      </w:r>
      <w:r w:rsidR="009E3FE3" w:rsidRPr="00502E73">
        <w:rPr>
          <w:rFonts w:ascii="Century" w:eastAsia="ＭＳ 明朝" w:hAnsi="Century"/>
          <w:b/>
          <w:bCs/>
          <w:color w:val="000000" w:themeColor="text1"/>
          <w:sz w:val="18"/>
          <w:szCs w:val="18"/>
          <w:lang w:eastAsia="ja-JP"/>
        </w:rPr>
        <w:t>Special Envoy of the Secretary-General on Disability and Accessibility</w:t>
      </w:r>
      <w:r w:rsidR="009E3FE3"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が</w:t>
      </w:r>
      <w:r w:rsidRPr="00502E73">
        <w:rPr>
          <w:rFonts w:ascii="Century" w:eastAsia="ＭＳ 明朝" w:hAnsi="Century"/>
          <w:b/>
          <w:bCs/>
          <w:color w:val="000000" w:themeColor="text1"/>
        </w:rPr>
        <w:t>2020</w:t>
      </w:r>
      <w:r w:rsidRPr="00502E73">
        <w:rPr>
          <w:rFonts w:ascii="Century" w:eastAsia="ＭＳ 明朝" w:hAnsi="Century"/>
          <w:b/>
          <w:bCs/>
          <w:color w:val="000000" w:themeColor="text1"/>
        </w:rPr>
        <w:t>年に策定し、委員会が承認した「</w:t>
      </w:r>
      <w:r w:rsidR="009E3FE3" w:rsidRPr="00502E73">
        <w:rPr>
          <w:rFonts w:ascii="Century" w:eastAsia="ＭＳ 明朝" w:hAnsi="Century" w:hint="eastAsia"/>
          <w:b/>
          <w:bCs/>
          <w:color w:val="000000" w:themeColor="text1"/>
          <w:lang w:eastAsia="ja-JP"/>
        </w:rPr>
        <w:t>障害のある人</w:t>
      </w:r>
      <w:r w:rsidRPr="00502E73">
        <w:rPr>
          <w:rFonts w:ascii="Century" w:eastAsia="ＭＳ 明朝" w:hAnsi="Century"/>
          <w:b/>
          <w:bCs/>
          <w:color w:val="000000" w:themeColor="text1"/>
        </w:rPr>
        <w:t>の司法アクセスに関する国際原則及びガイドライン</w:t>
      </w:r>
      <w:r w:rsidR="00BC2F80" w:rsidRPr="00502E73">
        <w:rPr>
          <w:rFonts w:ascii="Century" w:eastAsia="ＭＳ 明朝" w:hAnsi="Century" w:hint="eastAsia"/>
          <w:b/>
          <w:bCs/>
          <w:color w:val="000000" w:themeColor="text1"/>
          <w:lang w:eastAsia="ja-JP"/>
        </w:rPr>
        <w:t>（</w:t>
      </w:r>
      <w:r w:rsidR="00BC2F80" w:rsidRPr="00502E73">
        <w:rPr>
          <w:rFonts w:ascii="Century" w:eastAsia="ＭＳ 明朝" w:hAnsi="Century"/>
          <w:b/>
          <w:bCs/>
          <w:color w:val="000000" w:themeColor="text1"/>
          <w:sz w:val="18"/>
          <w:szCs w:val="18"/>
          <w:lang w:eastAsia="ja-JP"/>
        </w:rPr>
        <w:t>International Principles and Guidelines on Access to Justice for Persons with Disabilities</w:t>
      </w:r>
      <w:r w:rsidR="00BC2F80"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」、並びに持続可能な開発目標（</w:t>
      </w:r>
      <w:r w:rsidRPr="00502E73">
        <w:rPr>
          <w:rFonts w:ascii="Century" w:eastAsia="ＭＳ 明朝" w:hAnsi="Century"/>
          <w:b/>
          <w:bCs/>
          <w:color w:val="000000" w:themeColor="text1"/>
        </w:rPr>
        <w:t>SDGs</w:t>
      </w:r>
      <w:r w:rsidRPr="00502E73">
        <w:rPr>
          <w:rFonts w:ascii="Century" w:eastAsia="ＭＳ 明朝" w:hAnsi="Century"/>
          <w:b/>
          <w:bCs/>
          <w:color w:val="000000" w:themeColor="text1"/>
        </w:rPr>
        <w:t>）のターゲット</w:t>
      </w:r>
      <w:r w:rsidRPr="00502E73">
        <w:rPr>
          <w:rFonts w:ascii="Century" w:eastAsia="ＭＳ 明朝" w:hAnsi="Century"/>
          <w:b/>
          <w:bCs/>
          <w:color w:val="000000" w:themeColor="text1"/>
        </w:rPr>
        <w:t>16.3</w:t>
      </w:r>
      <w:r w:rsidRPr="00502E73">
        <w:rPr>
          <w:rFonts w:ascii="Century" w:eastAsia="ＭＳ 明朝" w:hAnsi="Century"/>
          <w:b/>
          <w:bCs/>
          <w:color w:val="000000" w:themeColor="text1"/>
        </w:rPr>
        <w:t>を想起し、締約国に対し以下を勧告する：</w:t>
      </w:r>
    </w:p>
    <w:p w14:paraId="79B8A483" w14:textId="06100902" w:rsidR="00164DB3" w:rsidRPr="00502E73" w:rsidRDefault="00164DB3" w:rsidP="00FC2E67">
      <w:pPr>
        <w:pStyle w:val="SingleTxtG"/>
        <w:spacing w:afterLines="50" w:line="240" w:lineRule="exact"/>
        <w:ind w:left="567" w:right="567"/>
        <w:rPr>
          <w:rFonts w:ascii="Century" w:eastAsia="ＭＳ 明朝" w:hAnsi="Century"/>
          <w:b/>
          <w:bCs/>
          <w:color w:val="000000" w:themeColor="text1"/>
          <w:sz w:val="16"/>
          <w:szCs w:val="16"/>
          <w:lang w:eastAsia="ja-JP"/>
        </w:rPr>
      </w:pPr>
      <w:r w:rsidRPr="00502E73">
        <w:rPr>
          <w:rFonts w:ascii="Century" w:eastAsia="ＭＳ 明朝" w:hAnsi="Century"/>
          <w:color w:val="000000" w:themeColor="text1"/>
          <w:sz w:val="18"/>
          <w:szCs w:val="18"/>
          <w:lang w:eastAsia="ja-JP"/>
        </w:rPr>
        <w:t>（訳注　持続可能な開発目標のターゲット</w:t>
      </w:r>
      <w:r w:rsidRPr="00502E73">
        <w:rPr>
          <w:rFonts w:ascii="Century" w:eastAsia="ＭＳ 明朝" w:hAnsi="Century"/>
          <w:color w:val="000000" w:themeColor="text1"/>
          <w:sz w:val="18"/>
          <w:szCs w:val="18"/>
          <w:lang w:eastAsia="ja-JP"/>
        </w:rPr>
        <w:t>16.3</w:t>
      </w:r>
      <w:r w:rsidRPr="00502E73">
        <w:rPr>
          <w:rFonts w:ascii="Century" w:eastAsia="ＭＳ 明朝" w:hAnsi="Century" w:hint="eastAsia"/>
          <w:color w:val="000000" w:themeColor="text1"/>
          <w:sz w:val="18"/>
          <w:szCs w:val="18"/>
          <w:lang w:eastAsia="ja-JP"/>
        </w:rPr>
        <w:t>は</w:t>
      </w:r>
      <w:r w:rsidRPr="00502E73">
        <w:rPr>
          <w:rFonts w:ascii="Century" w:eastAsia="ＭＳ 明朝" w:hAnsi="Century"/>
          <w:color w:val="000000" w:themeColor="text1"/>
          <w:sz w:val="18"/>
          <w:szCs w:val="18"/>
          <w:lang w:eastAsia="ja-JP"/>
        </w:rPr>
        <w:t>、</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すべての人々に司法への平等なアクセスを提供する</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w:t>
      </w:r>
    </w:p>
    <w:p w14:paraId="39D47484" w14:textId="5589DB16"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b/>
          <w:bCs/>
          <w:color w:val="000000" w:themeColor="text1"/>
        </w:rPr>
        <w:tab/>
      </w:r>
      <w:r w:rsidRPr="00502E73">
        <w:rPr>
          <w:rFonts w:ascii="Century" w:eastAsia="ＭＳ 明朝" w:hAnsi="Century"/>
          <w:color w:val="000000" w:themeColor="text1"/>
        </w:rPr>
        <w:t>(a)</w:t>
      </w:r>
      <w:r w:rsidRPr="00502E73">
        <w:rPr>
          <w:rFonts w:ascii="Century" w:eastAsia="ＭＳ 明朝" w:hAnsi="Century"/>
          <w:b/>
          <w:bCs/>
          <w:color w:val="000000" w:themeColor="text1"/>
        </w:rPr>
        <w:tab/>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が他の人々と平等な立場で司法制度にアクセスできるよう、</w:t>
      </w:r>
      <w:r w:rsidR="00E730B5" w:rsidRPr="00502E73">
        <w:rPr>
          <w:rFonts w:ascii="Century" w:eastAsia="ＭＳ 明朝" w:hAnsi="Century"/>
          <w:b/>
          <w:bCs/>
          <w:color w:val="000000" w:themeColor="text1"/>
          <w:lang w:eastAsia="ja-JP"/>
        </w:rPr>
        <w:t>総合</w:t>
      </w:r>
      <w:r w:rsidRPr="00502E73">
        <w:rPr>
          <w:rFonts w:ascii="Century" w:eastAsia="ＭＳ 明朝" w:hAnsi="Century"/>
          <w:b/>
          <w:bCs/>
          <w:color w:val="000000" w:themeColor="text1"/>
        </w:rPr>
        <w:t>的な措置を採択し実施する。これには、無料の法的支援の提供、アクセシブルな形式での情報提供、ジェンダーに配慮した年齢に応じた手続上の配慮</w:t>
      </w:r>
      <w:r w:rsidR="00FC2E67" w:rsidRPr="00502E73">
        <w:rPr>
          <w:rFonts w:ascii="Century" w:eastAsia="ＭＳ 明朝" w:hAnsi="Century" w:hint="eastAsia"/>
          <w:b/>
          <w:bCs/>
          <w:color w:val="000000" w:themeColor="text1"/>
          <w:lang w:eastAsia="ja-JP"/>
        </w:rPr>
        <w:t>などがある</w:t>
      </w:r>
      <w:r w:rsidRPr="00502E73">
        <w:rPr>
          <w:rFonts w:ascii="Century" w:eastAsia="ＭＳ 明朝" w:hAnsi="Century"/>
          <w:b/>
          <w:bCs/>
          <w:color w:val="000000" w:themeColor="text1"/>
        </w:rPr>
        <w:t>。</w:t>
      </w:r>
    </w:p>
    <w:p w14:paraId="2686B1CA" w14:textId="292C6FCC"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b/>
          <w:bCs/>
          <w:color w:val="000000" w:themeColor="text1"/>
        </w:rPr>
        <w:tab/>
      </w:r>
      <w:r w:rsidRPr="00502E73">
        <w:rPr>
          <w:rFonts w:ascii="Century" w:eastAsia="ＭＳ 明朝" w:hAnsi="Century"/>
          <w:color w:val="000000" w:themeColor="text1"/>
        </w:rPr>
        <w:t>(b)</w:t>
      </w:r>
      <w:r w:rsidRPr="00502E73">
        <w:rPr>
          <w:rFonts w:ascii="Century" w:eastAsia="ＭＳ 明朝" w:hAnsi="Century"/>
          <w:b/>
          <w:bCs/>
          <w:color w:val="000000" w:themeColor="text1"/>
        </w:rPr>
        <w:tab/>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が弁護士、裁判官、裁判所職員、顧問などとして司法分野に参加できるよう、具体的な措置と</w:t>
      </w:r>
      <w:r w:rsidR="00FC2E67" w:rsidRPr="00502E73">
        <w:rPr>
          <w:rFonts w:ascii="Century" w:eastAsia="ＭＳ 明朝" w:hAnsi="Century" w:hint="eastAsia"/>
          <w:b/>
          <w:bCs/>
          <w:color w:val="000000" w:themeColor="text1"/>
          <w:lang w:eastAsia="ja-JP"/>
        </w:rPr>
        <w:t>インクルーシブ</w:t>
      </w:r>
      <w:r w:rsidRPr="00502E73">
        <w:rPr>
          <w:rFonts w:ascii="Century" w:eastAsia="ＭＳ 明朝" w:hAnsi="Century"/>
          <w:b/>
          <w:bCs/>
          <w:color w:val="000000" w:themeColor="text1"/>
        </w:rPr>
        <w:t>な政策を策定し、条約に定められた権利について、すべての司法関係者を対象とした継続的な能力構築を</w:t>
      </w:r>
      <w:r w:rsidR="00FC2E67" w:rsidRPr="00502E73">
        <w:rPr>
          <w:rFonts w:ascii="Century" w:eastAsia="ＭＳ 明朝" w:hAnsi="Century" w:hint="eastAsia"/>
          <w:b/>
          <w:bCs/>
          <w:color w:val="000000" w:themeColor="text1"/>
          <w:lang w:eastAsia="ja-JP"/>
        </w:rPr>
        <w:t>行う</w:t>
      </w:r>
      <w:r w:rsidRPr="00502E73">
        <w:rPr>
          <w:rFonts w:ascii="Century" w:eastAsia="ＭＳ 明朝" w:hAnsi="Century"/>
          <w:b/>
          <w:bCs/>
          <w:color w:val="000000" w:themeColor="text1"/>
        </w:rPr>
        <w:t>。</w:t>
      </w:r>
    </w:p>
    <w:p w14:paraId="185F50F3" w14:textId="64D1F256"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tab/>
      </w:r>
      <w:r w:rsidRPr="00502E73">
        <w:rPr>
          <w:rFonts w:ascii="Century" w:eastAsia="ＭＳ 明朝" w:hAnsi="Century"/>
          <w:color w:val="000000" w:themeColor="text1"/>
        </w:rPr>
        <w:tab/>
      </w:r>
      <w:r w:rsidR="00E730B5" w:rsidRPr="00502E73">
        <w:rPr>
          <w:rFonts w:ascii="Century" w:eastAsia="ＭＳ 明朝" w:hAnsi="Century"/>
          <w:color w:val="000000" w:themeColor="text1"/>
        </w:rPr>
        <w:t>身体の</w:t>
      </w:r>
      <w:r w:rsidRPr="00502E73">
        <w:rPr>
          <w:rFonts w:ascii="Century" w:eastAsia="ＭＳ 明朝" w:hAnsi="Century"/>
          <w:color w:val="000000" w:themeColor="text1"/>
        </w:rPr>
        <w:t>自由及び安全（第</w:t>
      </w:r>
      <w:r w:rsidRPr="00502E73">
        <w:rPr>
          <w:rFonts w:ascii="Century" w:eastAsia="ＭＳ 明朝" w:hAnsi="Century"/>
          <w:color w:val="000000" w:themeColor="text1"/>
        </w:rPr>
        <w:t>14</w:t>
      </w:r>
      <w:r w:rsidRPr="00502E73">
        <w:rPr>
          <w:rFonts w:ascii="Century" w:eastAsia="ＭＳ 明朝" w:hAnsi="Century"/>
          <w:color w:val="000000" w:themeColor="text1"/>
        </w:rPr>
        <w:t>条）</w:t>
      </w:r>
    </w:p>
    <w:p w14:paraId="1BB14775" w14:textId="45200C27" w:rsidR="004C41BE" w:rsidRPr="00502E73" w:rsidRDefault="004C41BE" w:rsidP="007B4DCF">
      <w:pPr>
        <w:pStyle w:val="SingleTxtG"/>
        <w:ind w:left="567" w:right="567"/>
        <w:rPr>
          <w:rFonts w:ascii="Century" w:eastAsia="ＭＳ 明朝" w:hAnsi="Century"/>
          <w:color w:val="000000" w:themeColor="text1"/>
        </w:rPr>
      </w:pPr>
      <w:r w:rsidRPr="00502E73">
        <w:rPr>
          <w:rFonts w:ascii="Century" w:eastAsia="ＭＳ 明朝" w:hAnsi="Century"/>
          <w:color w:val="000000" w:themeColor="text1"/>
        </w:rPr>
        <w:t>25.</w:t>
      </w:r>
      <w:r w:rsidRPr="00502E73">
        <w:rPr>
          <w:rFonts w:ascii="Century" w:eastAsia="ＭＳ 明朝" w:hAnsi="Century"/>
          <w:color w:val="000000" w:themeColor="text1"/>
        </w:rPr>
        <w:tab/>
      </w:r>
      <w:r w:rsidRPr="00502E73">
        <w:rPr>
          <w:rFonts w:ascii="Century" w:eastAsia="ＭＳ 明朝" w:hAnsi="Century"/>
          <w:color w:val="000000" w:themeColor="text1"/>
        </w:rPr>
        <w:t>委員会は以下の点について懸念</w:t>
      </w:r>
      <w:r w:rsidR="0006443F" w:rsidRPr="00502E73">
        <w:rPr>
          <w:rFonts w:ascii="Century" w:eastAsia="ＭＳ 明朝" w:hAnsi="Century" w:hint="eastAsia"/>
          <w:color w:val="000000" w:themeColor="text1"/>
          <w:lang w:eastAsia="ja-JP"/>
        </w:rPr>
        <w:t>して</w:t>
      </w:r>
      <w:r w:rsidR="0006443F" w:rsidRPr="00502E73">
        <w:rPr>
          <w:rFonts w:ascii="Century" w:eastAsia="ＭＳ 明朝" w:hAnsi="Century"/>
          <w:color w:val="000000" w:themeColor="text1"/>
        </w:rPr>
        <w:t>いる</w:t>
      </w:r>
      <w:r w:rsidRPr="00502E73">
        <w:rPr>
          <w:rFonts w:ascii="Century" w:eastAsia="ＭＳ 明朝" w:hAnsi="Century"/>
          <w:color w:val="000000" w:themeColor="text1"/>
        </w:rPr>
        <w:t>：</w:t>
      </w:r>
    </w:p>
    <w:p w14:paraId="7B0F0A6C" w14:textId="4330E72D"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color w:val="000000" w:themeColor="text1"/>
        </w:rPr>
        <w:t>障害のある人、特に知的障害</w:t>
      </w:r>
      <w:r w:rsidR="00E730B5" w:rsidRPr="00502E73">
        <w:rPr>
          <w:rFonts w:ascii="Century" w:eastAsia="ＭＳ 明朝" w:hAnsi="Century"/>
          <w:color w:val="000000" w:themeColor="text1"/>
          <w:lang w:eastAsia="ja-JP"/>
        </w:rPr>
        <w:t>や</w:t>
      </w:r>
      <w:r w:rsidRPr="00502E73">
        <w:rPr>
          <w:rFonts w:ascii="Century" w:eastAsia="ＭＳ 明朝" w:hAnsi="Century"/>
          <w:color w:val="000000" w:themeColor="text1"/>
        </w:rPr>
        <w:t>精神障害</w:t>
      </w:r>
      <w:bookmarkStart w:id="5" w:name="_Hlk223289414"/>
      <w:r w:rsidRPr="00502E73">
        <w:rPr>
          <w:rFonts w:ascii="Century" w:eastAsia="ＭＳ 明朝" w:hAnsi="Century"/>
          <w:color w:val="000000" w:themeColor="text1"/>
        </w:rPr>
        <w:t>のある人</w:t>
      </w:r>
      <w:bookmarkEnd w:id="5"/>
      <w:r w:rsidRPr="00502E73">
        <w:rPr>
          <w:rFonts w:ascii="Century" w:eastAsia="ＭＳ 明朝" w:hAnsi="Century"/>
          <w:color w:val="000000" w:themeColor="text1"/>
        </w:rPr>
        <w:t>、低身長</w:t>
      </w:r>
      <w:r w:rsidR="0041413B" w:rsidRPr="00502E73">
        <w:rPr>
          <w:rFonts w:ascii="Century" w:eastAsia="ＭＳ 明朝" w:hAnsi="Century" w:hint="eastAsia"/>
          <w:color w:val="000000" w:themeColor="text1"/>
          <w:lang w:eastAsia="ja-JP"/>
        </w:rPr>
        <w:t>症</w:t>
      </w:r>
      <w:r w:rsidRPr="00502E73">
        <w:rPr>
          <w:rFonts w:ascii="Century" w:eastAsia="ＭＳ 明朝" w:hAnsi="Century"/>
          <w:color w:val="000000" w:themeColor="text1"/>
        </w:rPr>
        <w:t>の人が、</w:t>
      </w:r>
      <w:r w:rsidR="0041413B" w:rsidRPr="00502E73">
        <w:rPr>
          <w:rFonts w:ascii="Century" w:eastAsia="ＭＳ 明朝" w:hAnsi="Century" w:hint="eastAsia"/>
          <w:color w:val="000000" w:themeColor="text1"/>
          <w:lang w:eastAsia="ja-JP"/>
        </w:rPr>
        <w:t>しばしば</w:t>
      </w:r>
      <w:r w:rsidRPr="00502E73">
        <w:rPr>
          <w:rFonts w:ascii="Century" w:eastAsia="ＭＳ 明朝" w:hAnsi="Century"/>
          <w:color w:val="000000" w:themeColor="text1"/>
        </w:rPr>
        <w:t>令状、起訴、法的代理人、司法の監督なしに、精神科回復センターや隔離されたコミュニティ</w:t>
      </w:r>
      <w:r w:rsidR="0041413B" w:rsidRPr="00502E73">
        <w:rPr>
          <w:rFonts w:ascii="Century" w:eastAsia="ＭＳ 明朝" w:hAnsi="Century" w:hint="eastAsia"/>
          <w:color w:val="000000" w:themeColor="text1"/>
          <w:lang w:eastAsia="ja-JP"/>
        </w:rPr>
        <w:t>など</w:t>
      </w:r>
      <w:r w:rsidRPr="00502E73">
        <w:rPr>
          <w:rFonts w:ascii="Century" w:eastAsia="ＭＳ 明朝" w:hAnsi="Century"/>
          <w:color w:val="000000" w:themeColor="text1"/>
        </w:rPr>
        <w:t>で、恣意的</w:t>
      </w:r>
      <w:r w:rsidR="0041413B" w:rsidRPr="00502E73">
        <w:rPr>
          <w:rFonts w:ascii="Century" w:eastAsia="ＭＳ 明朝" w:hAnsi="Century" w:hint="eastAsia"/>
          <w:color w:val="000000" w:themeColor="text1"/>
          <w:lang w:eastAsia="ja-JP"/>
        </w:rPr>
        <w:t>に</w:t>
      </w:r>
      <w:r w:rsidRPr="00502E73">
        <w:rPr>
          <w:rFonts w:ascii="Century" w:eastAsia="ＭＳ 明朝" w:hAnsi="Century"/>
          <w:color w:val="000000" w:themeColor="text1"/>
        </w:rPr>
        <w:t>逮捕</w:t>
      </w:r>
      <w:r w:rsidR="0041413B" w:rsidRPr="00502E73">
        <w:rPr>
          <w:rFonts w:ascii="Century" w:eastAsia="ＭＳ 明朝" w:hAnsi="Century" w:hint="eastAsia"/>
          <w:color w:val="000000" w:themeColor="text1"/>
          <w:lang w:eastAsia="ja-JP"/>
        </w:rPr>
        <w:t>や</w:t>
      </w:r>
      <w:r w:rsidRPr="00502E73">
        <w:rPr>
          <w:rFonts w:ascii="Century" w:eastAsia="ＭＳ 明朝" w:hAnsi="Century"/>
          <w:color w:val="000000" w:themeColor="text1"/>
        </w:rPr>
        <w:t>拘禁されている。</w:t>
      </w:r>
    </w:p>
    <w:p w14:paraId="0B0FD6E9" w14:textId="46217301"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color w:val="000000" w:themeColor="text1"/>
        </w:rPr>
        <w:t>締約国は、刑務所その他の自由剥奪施設に</w:t>
      </w:r>
      <w:r w:rsidR="0041413B" w:rsidRPr="00502E73">
        <w:rPr>
          <w:rFonts w:ascii="Century" w:eastAsia="ＭＳ 明朝" w:hAnsi="Century" w:hint="eastAsia"/>
          <w:color w:val="000000" w:themeColor="text1"/>
          <w:lang w:eastAsia="ja-JP"/>
        </w:rPr>
        <w:t>入っている</w:t>
      </w:r>
      <w:r w:rsidR="006C0E03" w:rsidRPr="00502E73">
        <w:rPr>
          <w:rFonts w:ascii="Century" w:eastAsia="ＭＳ 明朝" w:hAnsi="Century"/>
          <w:color w:val="000000" w:themeColor="text1"/>
        </w:rPr>
        <w:t>障害のある人</w:t>
      </w:r>
      <w:r w:rsidR="00E730B5" w:rsidRPr="00502E73">
        <w:rPr>
          <w:rFonts w:ascii="Century" w:eastAsia="ＭＳ 明朝" w:hAnsi="Century"/>
          <w:color w:val="000000" w:themeColor="text1"/>
          <w:lang w:eastAsia="ja-JP"/>
        </w:rPr>
        <w:t>の</w:t>
      </w:r>
      <w:r w:rsidRPr="00502E73">
        <w:rPr>
          <w:rFonts w:ascii="Century" w:eastAsia="ＭＳ 明朝" w:hAnsi="Century"/>
          <w:color w:val="000000" w:themeColor="text1"/>
        </w:rPr>
        <w:t>数の</w:t>
      </w:r>
      <w:r w:rsidR="00E730B5" w:rsidRPr="00502E73">
        <w:rPr>
          <w:rFonts w:ascii="Century" w:eastAsia="ＭＳ 明朝" w:hAnsi="Century"/>
          <w:color w:val="000000" w:themeColor="text1"/>
          <w:lang w:eastAsia="ja-JP"/>
        </w:rPr>
        <w:t>分類された</w:t>
      </w:r>
      <w:r w:rsidRPr="00502E73">
        <w:rPr>
          <w:rFonts w:ascii="Century" w:eastAsia="ＭＳ 明朝" w:hAnsi="Century"/>
          <w:color w:val="000000" w:themeColor="text1"/>
        </w:rPr>
        <w:t>データ、拘禁状況に関する情報、また拘禁の合法性に異議を申し立てた事例を提供していない。</w:t>
      </w:r>
    </w:p>
    <w:p w14:paraId="79B45DEA" w14:textId="621E1AC7" w:rsidR="004C41BE" w:rsidRPr="00502E73" w:rsidRDefault="004C41BE" w:rsidP="007B4DCF">
      <w:pPr>
        <w:pStyle w:val="SingleTxtG"/>
        <w:ind w:left="567" w:right="567"/>
        <w:rPr>
          <w:rFonts w:ascii="Century" w:eastAsia="ＭＳ 明朝" w:hAnsi="Century"/>
          <w:b/>
          <w:bCs/>
          <w:color w:val="000000" w:themeColor="text1"/>
        </w:rPr>
      </w:pPr>
      <w:r w:rsidRPr="00502E73">
        <w:rPr>
          <w:rFonts w:ascii="Century" w:eastAsia="ＭＳ 明朝" w:hAnsi="Century"/>
          <w:color w:val="000000" w:themeColor="text1"/>
        </w:rPr>
        <w:t>26.</w:t>
      </w:r>
      <w:r w:rsidRPr="00502E73">
        <w:rPr>
          <w:rFonts w:ascii="Century" w:eastAsia="ＭＳ 明朝" w:hAnsi="Century"/>
          <w:color w:val="000000" w:themeColor="text1"/>
        </w:rPr>
        <w:tab/>
      </w:r>
      <w:r w:rsidRPr="00502E73">
        <w:rPr>
          <w:rFonts w:ascii="Century" w:eastAsia="ＭＳ 明朝" w:hAnsi="Century"/>
          <w:b/>
          <w:bCs/>
          <w:color w:val="000000" w:themeColor="text1"/>
        </w:rPr>
        <w:t>委員会は、</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の自由及び安全</w:t>
      </w:r>
      <w:r w:rsidR="00E730B5" w:rsidRPr="00502E73">
        <w:rPr>
          <w:rFonts w:ascii="Century" w:eastAsia="ＭＳ 明朝" w:hAnsi="Century"/>
          <w:b/>
          <w:bCs/>
          <w:color w:val="000000" w:themeColor="text1"/>
          <w:lang w:eastAsia="ja-JP"/>
        </w:rPr>
        <w:t>の</w:t>
      </w:r>
      <w:r w:rsidRPr="00502E73">
        <w:rPr>
          <w:rFonts w:ascii="Century" w:eastAsia="ＭＳ 明朝" w:hAnsi="Century"/>
          <w:b/>
          <w:bCs/>
          <w:color w:val="000000" w:themeColor="text1"/>
        </w:rPr>
        <w:t>権利に関するガイドラインを想起し、締約国に対し以下を勧告する：</w:t>
      </w:r>
    </w:p>
    <w:p w14:paraId="1783DFD5" w14:textId="2B1134BA"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b/>
          <w:bCs/>
          <w:color w:val="000000" w:themeColor="text1"/>
        </w:rPr>
        <w:t>精神科</w:t>
      </w:r>
      <w:r w:rsidR="00D464B7" w:rsidRPr="00502E73">
        <w:rPr>
          <w:rFonts w:ascii="Century" w:eastAsia="ＭＳ 明朝" w:hAnsi="Century"/>
          <w:b/>
          <w:bCs/>
          <w:color w:val="000000" w:themeColor="text1"/>
          <w:lang w:eastAsia="ja-JP"/>
        </w:rPr>
        <w:t>回復センター</w:t>
      </w:r>
      <w:r w:rsidR="00EF60ED" w:rsidRPr="00502E73">
        <w:rPr>
          <w:rFonts w:ascii="Century" w:eastAsia="ＭＳ 明朝" w:hAnsi="Century" w:hint="eastAsia"/>
          <w:b/>
          <w:bCs/>
          <w:color w:val="000000" w:themeColor="text1"/>
          <w:lang w:eastAsia="ja-JP"/>
        </w:rPr>
        <w:t>などでの、</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に対する恣意的逮捕・拘禁を</w:t>
      </w:r>
      <w:r w:rsidR="00EF60ED" w:rsidRPr="00502E73">
        <w:rPr>
          <w:rFonts w:ascii="Century" w:eastAsia="ＭＳ 明朝" w:hAnsi="Century"/>
          <w:b/>
          <w:bCs/>
          <w:color w:val="000000" w:themeColor="text1"/>
        </w:rPr>
        <w:t>法律上</w:t>
      </w:r>
      <w:r w:rsidR="00EF60ED" w:rsidRPr="00502E73">
        <w:rPr>
          <w:rFonts w:ascii="Century" w:eastAsia="ＭＳ 明朝" w:hAnsi="Century" w:hint="eastAsia"/>
          <w:b/>
          <w:bCs/>
          <w:color w:val="000000" w:themeColor="text1"/>
          <w:lang w:eastAsia="ja-JP"/>
        </w:rPr>
        <w:t>、また</w:t>
      </w:r>
      <w:r w:rsidR="00EF60ED" w:rsidRPr="00502E73">
        <w:rPr>
          <w:rFonts w:ascii="Century" w:eastAsia="ＭＳ 明朝" w:hAnsi="Century"/>
          <w:b/>
          <w:bCs/>
          <w:color w:val="000000" w:themeColor="text1"/>
        </w:rPr>
        <w:t>実務上</w:t>
      </w:r>
      <w:r w:rsidRPr="00502E73">
        <w:rPr>
          <w:rFonts w:ascii="Century" w:eastAsia="ＭＳ 明朝" w:hAnsi="Century"/>
          <w:b/>
          <w:bCs/>
          <w:color w:val="000000" w:themeColor="text1"/>
        </w:rPr>
        <w:t>防止し処罰するための措置を講じること。これには、</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の逮捕を司法令状に基づくものとすること、全ての手続</w:t>
      </w:r>
      <w:r w:rsidR="00EF60ED" w:rsidRPr="00502E73">
        <w:rPr>
          <w:rFonts w:ascii="Century" w:eastAsia="ＭＳ 明朝" w:hAnsi="Century" w:hint="eastAsia"/>
          <w:b/>
          <w:bCs/>
          <w:color w:val="000000" w:themeColor="text1"/>
          <w:lang w:eastAsia="ja-JP"/>
        </w:rPr>
        <w:t>の際の</w:t>
      </w:r>
      <w:r w:rsidRPr="00502E73">
        <w:rPr>
          <w:rFonts w:ascii="Century" w:eastAsia="ＭＳ 明朝" w:hAnsi="Century"/>
          <w:b/>
          <w:bCs/>
          <w:color w:val="000000" w:themeColor="text1"/>
        </w:rPr>
        <w:t>弁護人へのアクセスを確保すること、全ての施設への完全かつ制限のないアクセス権を</w:t>
      </w:r>
      <w:r w:rsidR="00EF60ED" w:rsidRPr="00502E73">
        <w:rPr>
          <w:rFonts w:ascii="Century" w:eastAsia="ＭＳ 明朝" w:hAnsi="Century" w:hint="eastAsia"/>
          <w:b/>
          <w:bCs/>
          <w:color w:val="000000" w:themeColor="text1"/>
          <w:lang w:eastAsia="ja-JP"/>
        </w:rPr>
        <w:t>持つ</w:t>
      </w:r>
      <w:r w:rsidRPr="00502E73">
        <w:rPr>
          <w:rFonts w:ascii="Century" w:eastAsia="ＭＳ 明朝" w:hAnsi="Century"/>
          <w:b/>
          <w:bCs/>
          <w:color w:val="000000" w:themeColor="text1"/>
        </w:rPr>
        <w:t>独立した司法</w:t>
      </w:r>
      <w:r w:rsidR="00D464B7" w:rsidRPr="00502E73">
        <w:rPr>
          <w:rFonts w:ascii="Century" w:eastAsia="ＭＳ 明朝" w:hAnsi="Century"/>
          <w:b/>
          <w:bCs/>
          <w:color w:val="000000" w:themeColor="text1"/>
          <w:lang w:eastAsia="ja-JP"/>
        </w:rPr>
        <w:t>監督</w:t>
      </w:r>
      <w:r w:rsidRPr="00502E73">
        <w:rPr>
          <w:rFonts w:ascii="Century" w:eastAsia="ＭＳ 明朝" w:hAnsi="Century"/>
          <w:b/>
          <w:bCs/>
          <w:color w:val="000000" w:themeColor="text1"/>
        </w:rPr>
        <w:t>・監視メカニズムを確立すること</w:t>
      </w:r>
      <w:r w:rsidR="00EF60ED" w:rsidRPr="00502E73">
        <w:rPr>
          <w:rFonts w:ascii="Century" w:eastAsia="ＭＳ 明朝" w:hAnsi="Century" w:hint="eastAsia"/>
          <w:b/>
          <w:bCs/>
          <w:color w:val="000000" w:themeColor="text1"/>
          <w:lang w:eastAsia="ja-JP"/>
        </w:rPr>
        <w:t>などがある</w:t>
      </w:r>
      <w:r w:rsidRPr="00502E73">
        <w:rPr>
          <w:rFonts w:ascii="Century" w:eastAsia="ＭＳ 明朝" w:hAnsi="Century"/>
          <w:b/>
          <w:bCs/>
          <w:color w:val="000000" w:themeColor="text1"/>
        </w:rPr>
        <w:t>。</w:t>
      </w:r>
    </w:p>
    <w:p w14:paraId="392EB1BD" w14:textId="533842D8"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b/>
          <w:bCs/>
          <w:color w:val="000000" w:themeColor="text1"/>
        </w:rPr>
        <w:t>自由を剥奪され</w:t>
      </w:r>
      <w:r w:rsidR="00D464B7" w:rsidRPr="00502E73">
        <w:rPr>
          <w:rFonts w:ascii="Century" w:eastAsia="ＭＳ 明朝" w:hAnsi="Century"/>
          <w:b/>
          <w:bCs/>
          <w:color w:val="000000" w:themeColor="text1"/>
          <w:lang w:eastAsia="ja-JP"/>
        </w:rPr>
        <w:t>る</w:t>
      </w:r>
      <w:r w:rsidRPr="00502E73">
        <w:rPr>
          <w:rFonts w:ascii="Century" w:eastAsia="ＭＳ 明朝" w:hAnsi="Century"/>
          <w:b/>
          <w:bCs/>
          <w:color w:val="000000" w:themeColor="text1"/>
        </w:rPr>
        <w:t>すべての場所</w:t>
      </w:r>
      <w:r w:rsidR="00EF60ED" w:rsidRPr="00502E73">
        <w:rPr>
          <w:rFonts w:ascii="Century" w:eastAsia="ＭＳ 明朝" w:hAnsi="Century" w:hint="eastAsia"/>
          <w:b/>
          <w:bCs/>
          <w:color w:val="000000" w:themeColor="text1"/>
          <w:lang w:eastAsia="ja-JP"/>
        </w:rPr>
        <w:t>での、</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に関する、性別、年齢、</w:t>
      </w:r>
      <w:r w:rsidR="00D464B7" w:rsidRPr="00502E73">
        <w:rPr>
          <w:rFonts w:ascii="Century" w:eastAsia="ＭＳ 明朝" w:hAnsi="Century"/>
          <w:b/>
          <w:bCs/>
          <w:color w:val="000000" w:themeColor="text1"/>
          <w:lang w:eastAsia="ja-JP"/>
        </w:rPr>
        <w:t>機能</w:t>
      </w:r>
      <w:r w:rsidRPr="00502E73">
        <w:rPr>
          <w:rFonts w:ascii="Century" w:eastAsia="ＭＳ 明朝" w:hAnsi="Century"/>
          <w:b/>
          <w:bCs/>
          <w:color w:val="000000" w:themeColor="text1"/>
        </w:rPr>
        <w:t>障害の種類、場所、拘禁状況などの</w:t>
      </w:r>
      <w:r w:rsidR="00D464B7" w:rsidRPr="00502E73">
        <w:rPr>
          <w:rFonts w:ascii="Century" w:eastAsia="ＭＳ 明朝" w:hAnsi="Century"/>
          <w:b/>
          <w:bCs/>
          <w:color w:val="000000" w:themeColor="text1"/>
          <w:lang w:eastAsia="ja-JP"/>
        </w:rPr>
        <w:t>分類された</w:t>
      </w:r>
      <w:r w:rsidRPr="00502E73">
        <w:rPr>
          <w:rFonts w:ascii="Century" w:eastAsia="ＭＳ 明朝" w:hAnsi="Century"/>
          <w:b/>
          <w:bCs/>
          <w:color w:val="000000" w:themeColor="text1"/>
        </w:rPr>
        <w:t>データを収集し公表する。</w:t>
      </w:r>
    </w:p>
    <w:p w14:paraId="4F6584D0" w14:textId="597BD31A"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tab/>
      </w:r>
      <w:r w:rsidRPr="00502E73">
        <w:rPr>
          <w:rFonts w:ascii="Century" w:eastAsia="ＭＳ 明朝" w:hAnsi="Century"/>
          <w:color w:val="000000" w:themeColor="text1"/>
        </w:rPr>
        <w:tab/>
      </w:r>
      <w:r w:rsidRPr="00502E73">
        <w:rPr>
          <w:rFonts w:ascii="Century" w:eastAsia="ＭＳ 明朝" w:hAnsi="Century"/>
          <w:color w:val="000000" w:themeColor="text1"/>
        </w:rPr>
        <w:t>拷問</w:t>
      </w:r>
      <w:r w:rsidR="004760E1" w:rsidRPr="00502E73">
        <w:rPr>
          <w:rFonts w:ascii="Century" w:eastAsia="ＭＳ 明朝" w:hAnsi="Century"/>
          <w:color w:val="000000" w:themeColor="text1"/>
          <w:lang w:eastAsia="ja-JP"/>
        </w:rPr>
        <w:t>又は</w:t>
      </w:r>
      <w:r w:rsidRPr="00502E73">
        <w:rPr>
          <w:rFonts w:ascii="Century" w:eastAsia="ＭＳ 明朝" w:hAnsi="Century"/>
          <w:color w:val="000000" w:themeColor="text1"/>
        </w:rPr>
        <w:t>残虐</w:t>
      </w:r>
      <w:r w:rsidR="004760E1" w:rsidRPr="00502E73">
        <w:rPr>
          <w:rFonts w:ascii="Century" w:eastAsia="ＭＳ 明朝" w:hAnsi="Century"/>
          <w:color w:val="000000" w:themeColor="text1"/>
          <w:lang w:eastAsia="ja-JP"/>
        </w:rPr>
        <w:t>な</w:t>
      </w:r>
      <w:r w:rsidRPr="00502E73">
        <w:rPr>
          <w:rFonts w:ascii="Century" w:eastAsia="ＭＳ 明朝" w:hAnsi="Century"/>
          <w:color w:val="000000" w:themeColor="text1"/>
        </w:rPr>
        <w:t>、非人道的</w:t>
      </w:r>
      <w:r w:rsidR="004760E1" w:rsidRPr="00502E73">
        <w:rPr>
          <w:rFonts w:ascii="Century" w:eastAsia="ＭＳ 明朝" w:hAnsi="Century"/>
          <w:color w:val="000000" w:themeColor="text1"/>
          <w:lang w:eastAsia="ja-JP"/>
        </w:rPr>
        <w:t>な若しくは</w:t>
      </w:r>
      <w:r w:rsidRPr="00502E73">
        <w:rPr>
          <w:rFonts w:ascii="Century" w:eastAsia="ＭＳ 明朝" w:hAnsi="Century"/>
          <w:color w:val="000000" w:themeColor="text1"/>
        </w:rPr>
        <w:t>品位を傷つける取扱い</w:t>
      </w:r>
      <w:r w:rsidR="004760E1" w:rsidRPr="00502E73">
        <w:rPr>
          <w:rFonts w:ascii="Century" w:eastAsia="ＭＳ 明朝" w:hAnsi="Century"/>
          <w:color w:val="000000" w:themeColor="text1"/>
          <w:lang w:eastAsia="ja-JP"/>
        </w:rPr>
        <w:t>若しくは</w:t>
      </w:r>
      <w:r w:rsidRPr="00502E73">
        <w:rPr>
          <w:rFonts w:ascii="Century" w:eastAsia="ＭＳ 明朝" w:hAnsi="Century"/>
          <w:color w:val="000000" w:themeColor="text1"/>
        </w:rPr>
        <w:t>刑罰からの自由</w:t>
      </w:r>
      <w:r w:rsidR="00D464B7" w:rsidRPr="00502E73">
        <w:rPr>
          <w:rFonts w:ascii="Century" w:eastAsia="ＭＳ 明朝" w:hAnsi="Century"/>
          <w:color w:val="000000" w:themeColor="text1"/>
        </w:rPr>
        <w:t>(</w:t>
      </w:r>
      <w:r w:rsidRPr="00502E73">
        <w:rPr>
          <w:rFonts w:ascii="Century" w:eastAsia="ＭＳ 明朝" w:hAnsi="Century"/>
          <w:color w:val="000000" w:themeColor="text1"/>
        </w:rPr>
        <w:t>第</w:t>
      </w:r>
      <w:r w:rsidRPr="00502E73">
        <w:rPr>
          <w:rFonts w:ascii="Century" w:eastAsia="ＭＳ 明朝" w:hAnsi="Century"/>
          <w:color w:val="000000" w:themeColor="text1"/>
        </w:rPr>
        <w:t>15</w:t>
      </w:r>
      <w:r w:rsidRPr="00502E73">
        <w:rPr>
          <w:rFonts w:ascii="Century" w:eastAsia="ＭＳ 明朝" w:hAnsi="Century"/>
          <w:color w:val="000000" w:themeColor="text1"/>
        </w:rPr>
        <w:t>条</w:t>
      </w:r>
      <w:r w:rsidR="00D464B7" w:rsidRPr="00502E73">
        <w:rPr>
          <w:rFonts w:ascii="Century" w:eastAsia="ＭＳ 明朝" w:hAnsi="Century"/>
          <w:color w:val="000000" w:themeColor="text1"/>
        </w:rPr>
        <w:t>)</w:t>
      </w:r>
    </w:p>
    <w:p w14:paraId="04A501A6" w14:textId="79713049" w:rsidR="004C41BE" w:rsidRPr="00502E73" w:rsidRDefault="004C41BE" w:rsidP="007B4DCF">
      <w:pPr>
        <w:pStyle w:val="SingleTxtG"/>
        <w:ind w:left="567" w:right="567"/>
        <w:rPr>
          <w:rFonts w:ascii="Century" w:eastAsia="ＭＳ 明朝" w:hAnsi="Century"/>
          <w:color w:val="000000" w:themeColor="text1"/>
          <w:lang w:eastAsia="ja-JP"/>
        </w:rPr>
      </w:pPr>
      <w:r w:rsidRPr="00502E73">
        <w:rPr>
          <w:rFonts w:ascii="Century" w:eastAsia="ＭＳ 明朝" w:hAnsi="Century"/>
          <w:color w:val="000000" w:themeColor="text1"/>
        </w:rPr>
        <w:t>27.</w:t>
      </w:r>
      <w:r w:rsidRPr="00502E73">
        <w:rPr>
          <w:rFonts w:ascii="Century" w:eastAsia="ＭＳ 明朝" w:hAnsi="Century"/>
          <w:color w:val="000000" w:themeColor="text1"/>
        </w:rPr>
        <w:tab/>
      </w:r>
      <w:r w:rsidRPr="00502E73">
        <w:rPr>
          <w:rFonts w:ascii="Century" w:eastAsia="ＭＳ 明朝" w:hAnsi="Century"/>
          <w:color w:val="000000" w:themeColor="text1"/>
        </w:rPr>
        <w:t>委員会は以下の点について懸念している：</w:t>
      </w:r>
      <w:r w:rsidR="002E232F" w:rsidRPr="00502E73">
        <w:rPr>
          <w:rFonts w:ascii="Century" w:eastAsia="ＭＳ 明朝" w:hAnsi="Century" w:hint="eastAsia"/>
          <w:color w:val="000000" w:themeColor="text1"/>
          <w:lang w:eastAsia="ja-JP"/>
        </w:rPr>
        <w:t xml:space="preserve"> </w:t>
      </w:r>
    </w:p>
    <w:p w14:paraId="493CE7DD" w14:textId="2C1FE043" w:rsidR="004C41BE" w:rsidRPr="00502E73" w:rsidRDefault="004C41BE" w:rsidP="00F11E52">
      <w:pPr>
        <w:pStyle w:val="SingleTxtG"/>
        <w:tabs>
          <w:tab w:val="left" w:pos="993"/>
        </w:tabs>
        <w:ind w:left="567" w:right="567"/>
        <w:rPr>
          <w:rFonts w:ascii="Century" w:eastAsia="ＭＳ 明朝" w:hAnsi="Century"/>
          <w:color w:val="000000" w:themeColor="text1"/>
        </w:rPr>
      </w:pPr>
      <w:bookmarkStart w:id="6" w:name="_Hlk208220097"/>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color w:val="000000" w:themeColor="text1"/>
        </w:rPr>
        <w:t>拘禁</w:t>
      </w:r>
      <w:r w:rsidR="00311ED0" w:rsidRPr="00502E73">
        <w:rPr>
          <w:rFonts w:ascii="Century" w:eastAsia="ＭＳ 明朝" w:hAnsi="Century" w:hint="eastAsia"/>
          <w:color w:val="000000" w:themeColor="text1"/>
          <w:lang w:eastAsia="ja-JP"/>
        </w:rPr>
        <w:t>されている</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が、不服従や「非生産</w:t>
      </w:r>
      <w:bookmarkEnd w:id="6"/>
      <w:r w:rsidR="00D464B7" w:rsidRPr="00502E73">
        <w:rPr>
          <w:rFonts w:ascii="Century" w:eastAsia="ＭＳ 明朝" w:hAnsi="Century"/>
          <w:color w:val="000000" w:themeColor="text1"/>
          <w:lang w:eastAsia="ja-JP"/>
        </w:rPr>
        <w:t>的</w:t>
      </w:r>
      <w:r w:rsidRPr="00502E73">
        <w:rPr>
          <w:rFonts w:ascii="Century" w:eastAsia="ＭＳ 明朝" w:hAnsi="Century"/>
          <w:color w:val="000000" w:themeColor="text1"/>
        </w:rPr>
        <w:t>」と見なされ</w:t>
      </w:r>
      <w:r w:rsidR="00311ED0" w:rsidRPr="00502E73">
        <w:rPr>
          <w:rFonts w:ascii="Century" w:eastAsia="ＭＳ 明朝" w:hAnsi="Century" w:hint="eastAsia"/>
          <w:color w:val="000000" w:themeColor="text1"/>
          <w:lang w:eastAsia="ja-JP"/>
        </w:rPr>
        <w:t>て、</w:t>
      </w:r>
      <w:r w:rsidRPr="00502E73">
        <w:rPr>
          <w:rFonts w:ascii="Century" w:eastAsia="ＭＳ 明朝" w:hAnsi="Century"/>
          <w:color w:val="000000" w:themeColor="text1"/>
        </w:rPr>
        <w:t>独房監禁、医療や基本必需品へのアクセス拒否、人間の尊厳に反する環境での監禁といった侮辱的扱いを受け</w:t>
      </w:r>
      <w:r w:rsidR="00311ED0" w:rsidRPr="00502E73">
        <w:rPr>
          <w:rFonts w:ascii="Century" w:eastAsia="ＭＳ 明朝" w:hAnsi="Century" w:hint="eastAsia"/>
          <w:color w:val="000000" w:themeColor="text1"/>
          <w:lang w:eastAsia="ja-JP"/>
        </w:rPr>
        <w:t>ている。あるいは、</w:t>
      </w:r>
      <w:r w:rsidRPr="00502E73">
        <w:rPr>
          <w:rFonts w:ascii="Century" w:eastAsia="ＭＳ 明朝" w:hAnsi="Century"/>
          <w:color w:val="000000" w:themeColor="text1"/>
        </w:rPr>
        <w:t>拘禁環境が原因で二次障害を負ったりしている；</w:t>
      </w:r>
      <w:r w:rsidRPr="00502E73">
        <w:rPr>
          <w:rFonts w:ascii="Century" w:eastAsia="ＭＳ 明朝" w:hAnsi="Century"/>
          <w:color w:val="000000" w:themeColor="text1"/>
        </w:rPr>
        <w:t xml:space="preserve"> </w:t>
      </w:r>
    </w:p>
    <w:p w14:paraId="4097E9B8" w14:textId="5DEB40BB"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color w:val="000000" w:themeColor="text1"/>
        </w:rPr>
        <w:t>信頼できる報告によれば、知的障害</w:t>
      </w:r>
      <w:r w:rsidR="00D464B7" w:rsidRPr="00502E73">
        <w:rPr>
          <w:rFonts w:ascii="Century" w:eastAsia="ＭＳ 明朝" w:hAnsi="Century"/>
          <w:color w:val="000000" w:themeColor="text1"/>
          <w:lang w:eastAsia="ja-JP"/>
        </w:rPr>
        <w:t>や</w:t>
      </w:r>
      <w:r w:rsidRPr="00502E73">
        <w:rPr>
          <w:rFonts w:ascii="Century" w:eastAsia="ＭＳ 明朝" w:hAnsi="Century"/>
          <w:color w:val="000000" w:themeColor="text1"/>
        </w:rPr>
        <w:t>精神障害</w:t>
      </w:r>
      <w:bookmarkStart w:id="7" w:name="_Hlk223290210"/>
      <w:r w:rsidRPr="00502E73">
        <w:rPr>
          <w:rFonts w:ascii="Century" w:eastAsia="ＭＳ 明朝" w:hAnsi="Century"/>
          <w:color w:val="000000" w:themeColor="text1"/>
        </w:rPr>
        <w:t>のある</w:t>
      </w:r>
      <w:r w:rsidR="00D464B7" w:rsidRPr="00502E73">
        <w:rPr>
          <w:rFonts w:ascii="Century" w:eastAsia="ＭＳ 明朝" w:hAnsi="Century"/>
          <w:color w:val="000000" w:themeColor="text1"/>
          <w:lang w:eastAsia="ja-JP"/>
        </w:rPr>
        <w:t>人</w:t>
      </w:r>
      <w:bookmarkEnd w:id="7"/>
      <w:r w:rsidR="00D464B7" w:rsidRPr="00502E73">
        <w:rPr>
          <w:rFonts w:ascii="Century" w:eastAsia="ＭＳ 明朝" w:hAnsi="Century"/>
          <w:color w:val="000000" w:themeColor="text1"/>
          <w:lang w:eastAsia="ja-JP"/>
        </w:rPr>
        <w:t>に対して</w:t>
      </w:r>
      <w:r w:rsidRPr="00502E73">
        <w:rPr>
          <w:rFonts w:ascii="Century" w:eastAsia="ＭＳ 明朝" w:hAnsi="Century"/>
          <w:color w:val="000000" w:themeColor="text1"/>
        </w:rPr>
        <w:t>医学的・科学的な実験が実施されている。</w:t>
      </w:r>
    </w:p>
    <w:p w14:paraId="1EEE08EB" w14:textId="75F8AE5A" w:rsidR="004C41BE" w:rsidRPr="00502E73" w:rsidRDefault="004C41BE" w:rsidP="007B4DCF">
      <w:pPr>
        <w:pStyle w:val="SingleTxtG"/>
        <w:ind w:left="567" w:right="567"/>
        <w:rPr>
          <w:rFonts w:ascii="Century" w:eastAsia="ＭＳ 明朝" w:hAnsi="Century"/>
          <w:b/>
          <w:bCs/>
          <w:color w:val="000000" w:themeColor="text1"/>
        </w:rPr>
      </w:pPr>
      <w:r w:rsidRPr="00502E73">
        <w:rPr>
          <w:rFonts w:ascii="Century" w:eastAsia="ＭＳ 明朝" w:hAnsi="Century"/>
          <w:color w:val="000000" w:themeColor="text1"/>
        </w:rPr>
        <w:t>28.</w:t>
      </w:r>
      <w:r w:rsidRPr="00502E73">
        <w:rPr>
          <w:rFonts w:ascii="Century" w:eastAsia="ＭＳ 明朝" w:hAnsi="Century"/>
          <w:color w:val="000000" w:themeColor="text1"/>
        </w:rPr>
        <w:tab/>
      </w:r>
      <w:r w:rsidRPr="00502E73">
        <w:rPr>
          <w:rFonts w:ascii="Century" w:eastAsia="ＭＳ 明朝" w:hAnsi="Century"/>
          <w:b/>
          <w:bCs/>
          <w:color w:val="000000" w:themeColor="text1"/>
        </w:rPr>
        <w:t>委員会は締約国に対し、以下</w:t>
      </w:r>
      <w:r w:rsidR="003D7B8C" w:rsidRPr="00502E73">
        <w:rPr>
          <w:rFonts w:ascii="Century" w:eastAsia="ＭＳ 明朝" w:hAnsi="Century" w:hint="eastAsia"/>
          <w:b/>
          <w:bCs/>
          <w:color w:val="000000" w:themeColor="text1"/>
          <w:lang w:eastAsia="ja-JP"/>
        </w:rPr>
        <w:t>のこと</w:t>
      </w:r>
      <w:r w:rsidR="00D464B7" w:rsidRPr="00502E73">
        <w:rPr>
          <w:rFonts w:ascii="Century" w:eastAsia="ＭＳ 明朝" w:hAnsi="Century"/>
          <w:b/>
          <w:bCs/>
          <w:color w:val="000000" w:themeColor="text1"/>
          <w:lang w:eastAsia="ja-JP"/>
        </w:rPr>
        <w:t>を</w:t>
      </w:r>
      <w:r w:rsidRPr="00502E73">
        <w:rPr>
          <w:rFonts w:ascii="Century" w:eastAsia="ＭＳ 明朝" w:hAnsi="Century"/>
          <w:b/>
          <w:bCs/>
          <w:color w:val="000000" w:themeColor="text1"/>
        </w:rPr>
        <w:t>勧告</w:t>
      </w:r>
      <w:r w:rsidR="00D464B7" w:rsidRPr="00502E73">
        <w:rPr>
          <w:rFonts w:ascii="Century" w:eastAsia="ＭＳ 明朝" w:hAnsi="Century"/>
          <w:b/>
          <w:bCs/>
          <w:color w:val="000000" w:themeColor="text1"/>
          <w:lang w:eastAsia="ja-JP"/>
        </w:rPr>
        <w:t>する</w:t>
      </w:r>
      <w:r w:rsidRPr="00502E73">
        <w:rPr>
          <w:rFonts w:ascii="Century" w:eastAsia="ＭＳ 明朝" w:hAnsi="Century"/>
          <w:b/>
          <w:bCs/>
          <w:color w:val="000000" w:themeColor="text1"/>
        </w:rPr>
        <w:t>：</w:t>
      </w:r>
    </w:p>
    <w:p w14:paraId="2CD8E761" w14:textId="47BC6FBF"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b/>
          <w:bCs/>
          <w:color w:val="000000" w:themeColor="text1"/>
        </w:rPr>
        <w:t>あらゆる環境において、</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に対する拷問または残忍、非人道的もしくは品位を傷つける取扱いもしくは刑罰の事例を防止するための効果的な措置を講じる。これには、国連</w:t>
      </w:r>
      <w:r w:rsidR="00A56410" w:rsidRPr="00502E73">
        <w:rPr>
          <w:rFonts w:ascii="Century" w:eastAsia="ＭＳ 明朝" w:hAnsi="Century" w:hint="eastAsia"/>
          <w:b/>
          <w:bCs/>
          <w:color w:val="000000" w:themeColor="text1"/>
        </w:rPr>
        <w:t>被拘禁者</w:t>
      </w:r>
      <w:r w:rsidRPr="00502E73">
        <w:rPr>
          <w:rFonts w:ascii="Century" w:eastAsia="ＭＳ 明朝" w:hAnsi="Century"/>
          <w:b/>
          <w:bCs/>
          <w:color w:val="000000" w:themeColor="text1"/>
        </w:rPr>
        <w:t>処遇最低基準規則（ネルソン・マンデラ規則）</w:t>
      </w:r>
      <w:r w:rsidR="00A56410" w:rsidRPr="003D6132">
        <w:rPr>
          <w:rFonts w:ascii="Century" w:eastAsia="ＭＳ 明朝" w:hAnsi="Century" w:hint="eastAsia"/>
          <w:color w:val="000000" w:themeColor="text1"/>
        </w:rPr>
        <w:t>（</w:t>
      </w:r>
      <w:r w:rsidR="00A56410" w:rsidRPr="003D6132">
        <w:rPr>
          <w:rFonts w:ascii="Century" w:eastAsia="ＭＳ 明朝" w:hAnsi="Century"/>
          <w:color w:val="000000" w:themeColor="text1"/>
          <w:sz w:val="18"/>
          <w:szCs w:val="18"/>
        </w:rPr>
        <w:t>United Nations Standard Minimum Rules for the Treatment of Prisoners (the Nelson Mandela Rules)</w:t>
      </w:r>
      <w:r w:rsidR="00CD7287" w:rsidRPr="003D6132">
        <w:rPr>
          <w:rFonts w:ascii="Century" w:eastAsia="ＭＳ 明朝" w:hAnsi="Century" w:hint="eastAsia"/>
          <w:color w:val="000000" w:themeColor="text1"/>
          <w:sz w:val="18"/>
          <w:szCs w:val="18"/>
        </w:rPr>
        <w:t xml:space="preserve">　訳注　</w:t>
      </w:r>
      <w:r w:rsidR="00CD7287" w:rsidRPr="003D6132">
        <w:rPr>
          <w:rFonts w:ascii="Century" w:eastAsia="ＭＳ 明朝" w:hAnsi="Century" w:hint="eastAsia"/>
          <w:color w:val="000000" w:themeColor="text1"/>
          <w:sz w:val="18"/>
          <w:szCs w:val="18"/>
        </w:rPr>
        <w:t>2015</w:t>
      </w:r>
      <w:r w:rsidR="00CD7287" w:rsidRPr="003D6132">
        <w:rPr>
          <w:rFonts w:ascii="Century" w:eastAsia="ＭＳ 明朝" w:hAnsi="Century" w:hint="eastAsia"/>
          <w:color w:val="000000" w:themeColor="text1"/>
          <w:sz w:val="18"/>
          <w:szCs w:val="18"/>
        </w:rPr>
        <w:t>年国連総会</w:t>
      </w:r>
      <w:r w:rsidR="00CD7287" w:rsidRPr="003D6132">
        <w:rPr>
          <w:rFonts w:ascii="Century" w:eastAsia="ＭＳ 明朝" w:hAnsi="Century" w:hint="eastAsia"/>
          <w:color w:val="000000" w:themeColor="text1"/>
          <w:sz w:val="18"/>
          <w:szCs w:val="18"/>
          <w:lang w:eastAsia="ja-JP"/>
        </w:rPr>
        <w:t>で</w:t>
      </w:r>
      <w:r w:rsidR="00CD7287" w:rsidRPr="003D6132">
        <w:rPr>
          <w:rFonts w:ascii="Century" w:eastAsia="ＭＳ 明朝" w:hAnsi="Century" w:hint="eastAsia"/>
          <w:color w:val="000000" w:themeColor="text1"/>
          <w:sz w:val="18"/>
          <w:szCs w:val="18"/>
        </w:rPr>
        <w:t>採決。</w:t>
      </w:r>
      <w:r w:rsidR="00A56410" w:rsidRPr="003D6132">
        <w:rPr>
          <w:rFonts w:ascii="Century" w:eastAsia="ＭＳ 明朝" w:hAnsi="Century" w:hint="eastAsia"/>
          <w:color w:val="000000" w:themeColor="text1"/>
        </w:rPr>
        <w:t>）</w:t>
      </w:r>
      <w:r w:rsidRPr="00502E73">
        <w:rPr>
          <w:rFonts w:ascii="Century" w:eastAsia="ＭＳ 明朝" w:hAnsi="Century"/>
          <w:b/>
          <w:bCs/>
          <w:color w:val="000000" w:themeColor="text1"/>
        </w:rPr>
        <w:t>の完全な遵守を</w:t>
      </w:r>
      <w:r w:rsidR="00A56410" w:rsidRPr="00502E73">
        <w:rPr>
          <w:rFonts w:ascii="Century" w:eastAsia="ＭＳ 明朝" w:hAnsi="Century" w:hint="eastAsia"/>
          <w:b/>
          <w:bCs/>
          <w:color w:val="000000" w:themeColor="text1"/>
        </w:rPr>
        <w:t>保証</w:t>
      </w:r>
      <w:r w:rsidRPr="00502E73">
        <w:rPr>
          <w:rFonts w:ascii="Century" w:eastAsia="ＭＳ 明朝" w:hAnsi="Century"/>
          <w:b/>
          <w:bCs/>
          <w:color w:val="000000" w:themeColor="text1"/>
        </w:rPr>
        <w:t>すること、</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のアクセシビリティを確保すること、および</w:t>
      </w:r>
      <w:r w:rsidR="00311ED0" w:rsidRPr="00502E73">
        <w:rPr>
          <w:rFonts w:ascii="Century" w:eastAsia="ＭＳ 明朝" w:hAnsi="Century"/>
          <w:b/>
          <w:bCs/>
          <w:color w:val="000000" w:themeColor="text1"/>
        </w:rPr>
        <w:t>不服従</w:t>
      </w:r>
      <w:r w:rsidRPr="00502E73">
        <w:rPr>
          <w:rFonts w:ascii="Century" w:eastAsia="ＭＳ 明朝" w:hAnsi="Century"/>
          <w:b/>
          <w:bCs/>
          <w:color w:val="000000" w:themeColor="text1"/>
        </w:rPr>
        <w:t>あるいは「非生産的」と見な</w:t>
      </w:r>
      <w:r w:rsidR="00A56410" w:rsidRPr="00502E73">
        <w:rPr>
          <w:rFonts w:ascii="Century" w:eastAsia="ＭＳ 明朝" w:hAnsi="Century" w:hint="eastAsia"/>
          <w:b/>
          <w:bCs/>
          <w:color w:val="000000" w:themeColor="text1"/>
          <w:lang w:eastAsia="ja-JP"/>
        </w:rPr>
        <w:t>して</w:t>
      </w:r>
      <w:r w:rsidRPr="00502E73">
        <w:rPr>
          <w:rFonts w:ascii="Century" w:eastAsia="ＭＳ 明朝" w:hAnsi="Century"/>
          <w:b/>
          <w:bCs/>
          <w:color w:val="000000" w:themeColor="text1"/>
        </w:rPr>
        <w:t>独房監禁</w:t>
      </w:r>
      <w:r w:rsidR="00A56410" w:rsidRPr="00502E73">
        <w:rPr>
          <w:rFonts w:ascii="Century" w:eastAsia="ＭＳ 明朝" w:hAnsi="Century" w:hint="eastAsia"/>
          <w:b/>
          <w:bCs/>
          <w:color w:val="000000" w:themeColor="text1"/>
          <w:lang w:eastAsia="ja-JP"/>
        </w:rPr>
        <w:t>する</w:t>
      </w:r>
      <w:r w:rsidRPr="00502E73">
        <w:rPr>
          <w:rFonts w:ascii="Century" w:eastAsia="ＭＳ 明朝" w:hAnsi="Century"/>
          <w:b/>
          <w:bCs/>
          <w:color w:val="000000" w:themeColor="text1"/>
        </w:rPr>
        <w:t>などの慣行を終わらせること</w:t>
      </w:r>
      <w:r w:rsidR="00311ED0" w:rsidRPr="00502E73">
        <w:rPr>
          <w:rFonts w:ascii="Century" w:eastAsia="ＭＳ 明朝" w:hAnsi="Century" w:hint="eastAsia"/>
          <w:b/>
          <w:bCs/>
          <w:color w:val="000000" w:themeColor="text1"/>
          <w:lang w:eastAsia="ja-JP"/>
        </w:rPr>
        <w:t>などがある</w:t>
      </w:r>
      <w:r w:rsidRPr="00502E73">
        <w:rPr>
          <w:rFonts w:ascii="Century" w:eastAsia="ＭＳ 明朝" w:hAnsi="Century"/>
          <w:b/>
          <w:bCs/>
          <w:color w:val="000000" w:themeColor="text1"/>
        </w:rPr>
        <w:t>。</w:t>
      </w:r>
    </w:p>
    <w:p w14:paraId="18313D12" w14:textId="56377730"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に対するあらゆる医学的・科学的実験を禁止する。</w:t>
      </w:r>
    </w:p>
    <w:p w14:paraId="3400A44C" w14:textId="79A86479"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lastRenderedPageBreak/>
        <w:tab/>
      </w:r>
      <w:r w:rsidRPr="00502E73">
        <w:rPr>
          <w:rFonts w:ascii="Century" w:eastAsia="ＭＳ 明朝" w:hAnsi="Century"/>
          <w:color w:val="000000" w:themeColor="text1"/>
        </w:rPr>
        <w:tab/>
      </w:r>
      <w:r w:rsidRPr="00502E73">
        <w:rPr>
          <w:rFonts w:ascii="Century" w:eastAsia="ＭＳ 明朝" w:hAnsi="Century"/>
          <w:color w:val="000000" w:themeColor="text1"/>
        </w:rPr>
        <w:t>搾取、暴力及び虐待からの自由（第</w:t>
      </w:r>
      <w:r w:rsidRPr="00502E73">
        <w:rPr>
          <w:rFonts w:ascii="Century" w:eastAsia="ＭＳ 明朝" w:hAnsi="Century"/>
          <w:color w:val="000000" w:themeColor="text1"/>
        </w:rPr>
        <w:t>16</w:t>
      </w:r>
      <w:r w:rsidRPr="00502E73">
        <w:rPr>
          <w:rFonts w:ascii="Century" w:eastAsia="ＭＳ 明朝" w:hAnsi="Century"/>
          <w:color w:val="000000" w:themeColor="text1"/>
        </w:rPr>
        <w:t>条）</w:t>
      </w:r>
    </w:p>
    <w:p w14:paraId="17ABB966" w14:textId="28E45530" w:rsidR="004C41BE" w:rsidRPr="00502E73" w:rsidRDefault="004C41BE" w:rsidP="007B4DCF">
      <w:pPr>
        <w:pStyle w:val="SingleTxtG"/>
        <w:ind w:left="567" w:right="567"/>
        <w:rPr>
          <w:rFonts w:ascii="Century" w:eastAsia="ＭＳ 明朝" w:hAnsi="Century"/>
          <w:color w:val="000000" w:themeColor="text1"/>
        </w:rPr>
      </w:pPr>
      <w:r w:rsidRPr="00502E73">
        <w:rPr>
          <w:rFonts w:ascii="Century" w:eastAsia="ＭＳ 明朝" w:hAnsi="Century"/>
          <w:color w:val="000000" w:themeColor="text1"/>
        </w:rPr>
        <w:t>29.</w:t>
      </w:r>
      <w:r w:rsidRPr="00502E73">
        <w:rPr>
          <w:rFonts w:ascii="Century" w:eastAsia="ＭＳ 明朝" w:hAnsi="Century"/>
          <w:color w:val="000000" w:themeColor="text1"/>
        </w:rPr>
        <w:tab/>
      </w:r>
      <w:r w:rsidRPr="00502E73">
        <w:rPr>
          <w:rFonts w:ascii="Century" w:eastAsia="ＭＳ 明朝" w:hAnsi="Century"/>
          <w:color w:val="000000" w:themeColor="text1"/>
        </w:rPr>
        <w:t>委員会は、以下の点</w:t>
      </w:r>
      <w:r w:rsidR="00786215" w:rsidRPr="00502E73">
        <w:rPr>
          <w:rFonts w:ascii="Century" w:eastAsia="ＭＳ 明朝" w:hAnsi="Century" w:hint="eastAsia"/>
          <w:color w:val="000000" w:themeColor="text1"/>
          <w:lang w:eastAsia="ja-JP"/>
        </w:rPr>
        <w:t>について</w:t>
      </w:r>
      <w:r w:rsidRPr="00502E73">
        <w:rPr>
          <w:rFonts w:ascii="Century" w:eastAsia="ＭＳ 明朝" w:hAnsi="Century"/>
          <w:color w:val="000000" w:themeColor="text1"/>
        </w:rPr>
        <w:t>懸念をもって指摘する：</w:t>
      </w:r>
    </w:p>
    <w:p w14:paraId="31F443F7" w14:textId="636CF9F5"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が、</w:t>
      </w:r>
      <w:r w:rsidRPr="00502E73">
        <w:rPr>
          <w:rFonts w:ascii="Century" w:eastAsia="ＭＳ 明朝" w:hAnsi="Century"/>
          <w:color w:val="000000" w:themeColor="text1"/>
          <w:lang w:eastAsia="ja-JP"/>
        </w:rPr>
        <w:t>強制労働ノルマを達成できなかったこと</w:t>
      </w:r>
      <w:r w:rsidRPr="00502E73">
        <w:rPr>
          <w:rFonts w:ascii="Century" w:eastAsia="ＭＳ 明朝" w:hAnsi="Century"/>
          <w:color w:val="000000" w:themeColor="text1"/>
        </w:rPr>
        <w:t>、</w:t>
      </w:r>
      <w:r w:rsidRPr="00502E73">
        <w:rPr>
          <w:rFonts w:ascii="Century" w:eastAsia="ＭＳ 明朝" w:hAnsi="Century"/>
          <w:color w:val="000000" w:themeColor="text1"/>
          <w:lang w:eastAsia="ja-JP"/>
        </w:rPr>
        <w:t>または障害を理由として</w:t>
      </w:r>
      <w:r w:rsidRPr="00502E73">
        <w:rPr>
          <w:rFonts w:ascii="Century" w:eastAsia="ＭＳ 明朝" w:hAnsi="Century"/>
          <w:color w:val="000000" w:themeColor="text1"/>
        </w:rPr>
        <w:t>、刑務所施設内や海外からの帰国時</w:t>
      </w:r>
      <w:r w:rsidR="00786215" w:rsidRPr="00502E73">
        <w:rPr>
          <w:rFonts w:ascii="Century" w:eastAsia="ＭＳ 明朝" w:hAnsi="Century" w:hint="eastAsia"/>
          <w:color w:val="000000" w:themeColor="text1"/>
          <w:lang w:eastAsia="ja-JP"/>
        </w:rPr>
        <w:t>などに</w:t>
      </w:r>
      <w:r w:rsidRPr="00502E73">
        <w:rPr>
          <w:rFonts w:ascii="Century" w:eastAsia="ＭＳ 明朝" w:hAnsi="Century"/>
          <w:color w:val="000000" w:themeColor="text1"/>
        </w:rPr>
        <w:t>、暴力、虐待、身体的懲罰、</w:t>
      </w:r>
      <w:r w:rsidR="002A407B" w:rsidRPr="00502E73">
        <w:rPr>
          <w:rFonts w:ascii="Century" w:eastAsia="ＭＳ 明朝" w:hAnsi="Century"/>
          <w:color w:val="000000" w:themeColor="text1"/>
          <w:lang w:eastAsia="ja-JP"/>
        </w:rPr>
        <w:t>物理</w:t>
      </w:r>
      <w:r w:rsidRPr="00502E73">
        <w:rPr>
          <w:rFonts w:ascii="Century" w:eastAsia="ＭＳ 明朝" w:hAnsi="Century"/>
          <w:color w:val="000000" w:themeColor="text1"/>
        </w:rPr>
        <w:t>的または化学的拘束に晒されている；</w:t>
      </w:r>
      <w:r w:rsidR="00786215" w:rsidRPr="00502E73">
        <w:rPr>
          <w:rFonts w:ascii="Century" w:eastAsia="ＭＳ 明朝" w:hAnsi="Century" w:hint="eastAsia"/>
          <w:color w:val="000000" w:themeColor="text1"/>
          <w:lang w:eastAsia="ja-JP"/>
        </w:rPr>
        <w:t xml:space="preserve">　</w:t>
      </w:r>
      <w:r w:rsidR="00502E73" w:rsidRPr="00502E73">
        <w:rPr>
          <w:rFonts w:ascii="Century" w:eastAsia="ＭＳ 明朝" w:hAnsi="Century"/>
          <w:color w:val="000000" w:themeColor="text1"/>
        </w:rPr>
        <w:t xml:space="preserve"> </w:t>
      </w:r>
    </w:p>
    <w:p w14:paraId="02E02045" w14:textId="7B7265F9"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color w:val="000000" w:themeColor="text1"/>
        </w:rPr>
        <w:t>搾取、暴力、虐待（ジェンダーに基づく暴力を含む）を</w:t>
      </w:r>
      <w:r w:rsidR="00372212" w:rsidRPr="00502E73">
        <w:rPr>
          <w:rFonts w:ascii="Century" w:eastAsia="ＭＳ 明朝" w:hAnsi="Century" w:hint="eastAsia"/>
          <w:color w:val="000000" w:themeColor="text1"/>
          <w:lang w:eastAsia="ja-JP"/>
        </w:rPr>
        <w:t>申し出る</w:t>
      </w:r>
      <w:r w:rsidRPr="00502E73">
        <w:rPr>
          <w:rFonts w:ascii="Century" w:eastAsia="ＭＳ 明朝" w:hAnsi="Century"/>
          <w:color w:val="000000" w:themeColor="text1"/>
        </w:rPr>
        <w:t>アクセス可能で安全な手段が不足している</w:t>
      </w:r>
      <w:r w:rsidR="00372212" w:rsidRPr="00502E73">
        <w:rPr>
          <w:rFonts w:ascii="Century" w:eastAsia="ＭＳ 明朝" w:hAnsi="Century" w:hint="eastAsia"/>
          <w:color w:val="000000" w:themeColor="text1"/>
          <w:lang w:eastAsia="ja-JP"/>
        </w:rPr>
        <w:t>。</w:t>
      </w:r>
      <w:r w:rsidRPr="00502E73">
        <w:rPr>
          <w:rFonts w:ascii="Century" w:eastAsia="ＭＳ 明朝" w:hAnsi="Century"/>
          <w:color w:val="000000" w:themeColor="text1"/>
        </w:rPr>
        <w:t>拘禁施設の独立した監視が不十分である</w:t>
      </w:r>
      <w:r w:rsidR="00372212" w:rsidRPr="00502E73">
        <w:rPr>
          <w:rFonts w:ascii="Century" w:eastAsia="ＭＳ 明朝" w:hAnsi="Century" w:hint="eastAsia"/>
          <w:color w:val="000000" w:themeColor="text1"/>
          <w:lang w:eastAsia="ja-JP"/>
        </w:rPr>
        <w:t>。</w:t>
      </w:r>
      <w:r w:rsidRPr="00502E73">
        <w:rPr>
          <w:rFonts w:ascii="Century" w:eastAsia="ＭＳ 明朝" w:hAnsi="Century"/>
          <w:color w:val="000000" w:themeColor="text1"/>
        </w:rPr>
        <w:t>特に障害のある女性や少女に対する被害者支援、法的支援、リハビリテーションサービスが不十分である；</w:t>
      </w:r>
    </w:p>
    <w:p w14:paraId="6B4299C2" w14:textId="34AD534B"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(c)</w:t>
      </w:r>
      <w:r w:rsidRPr="00502E73">
        <w:rPr>
          <w:rFonts w:ascii="Century" w:eastAsia="ＭＳ 明朝" w:hAnsi="Century"/>
          <w:color w:val="000000" w:themeColor="text1"/>
        </w:rPr>
        <w:tab/>
      </w:r>
      <w:r w:rsidRPr="00502E73">
        <w:rPr>
          <w:rFonts w:ascii="Century" w:eastAsia="ＭＳ 明朝" w:hAnsi="Century"/>
          <w:color w:val="000000" w:themeColor="text1"/>
        </w:rPr>
        <w:t>締約国は、女性の誘拐、人身取引、強姦または集団強姦を禁止する「女性の権利の保護及び促進に関する法律」の遵守状況</w:t>
      </w:r>
      <w:r w:rsidR="00372212" w:rsidRPr="00502E73">
        <w:rPr>
          <w:rFonts w:ascii="Century" w:eastAsia="ＭＳ 明朝" w:hAnsi="Century" w:hint="eastAsia"/>
          <w:color w:val="000000" w:themeColor="text1"/>
          <w:lang w:eastAsia="ja-JP"/>
        </w:rPr>
        <w:t>と</w:t>
      </w:r>
      <w:r w:rsidRPr="00502E73">
        <w:rPr>
          <w:rFonts w:ascii="Century" w:eastAsia="ＭＳ 明朝" w:hAnsi="Century"/>
          <w:color w:val="000000" w:themeColor="text1"/>
        </w:rPr>
        <w:t>監視に関する</w:t>
      </w:r>
      <w:r w:rsidR="00372212" w:rsidRPr="00502E73">
        <w:rPr>
          <w:rFonts w:ascii="Century" w:eastAsia="ＭＳ 明朝" w:hAnsi="Century" w:hint="eastAsia"/>
          <w:color w:val="000000" w:themeColor="text1"/>
          <w:lang w:eastAsia="ja-JP"/>
        </w:rPr>
        <w:t>正確</w:t>
      </w:r>
      <w:r w:rsidRPr="00502E73">
        <w:rPr>
          <w:rFonts w:ascii="Century" w:eastAsia="ＭＳ 明朝" w:hAnsi="Century"/>
          <w:color w:val="000000" w:themeColor="text1"/>
        </w:rPr>
        <w:t>な記録を</w:t>
      </w:r>
      <w:r w:rsidR="00372212" w:rsidRPr="00502E73">
        <w:rPr>
          <w:rFonts w:ascii="Century" w:eastAsia="ＭＳ 明朝" w:hAnsi="Century" w:hint="eastAsia"/>
          <w:color w:val="000000" w:themeColor="text1"/>
          <w:lang w:eastAsia="ja-JP"/>
        </w:rPr>
        <w:t>とって</w:t>
      </w:r>
      <w:r w:rsidRPr="00502E73">
        <w:rPr>
          <w:rFonts w:ascii="Century" w:eastAsia="ＭＳ 明朝" w:hAnsi="Century"/>
          <w:color w:val="000000" w:themeColor="text1"/>
        </w:rPr>
        <w:t>いない。</w:t>
      </w:r>
    </w:p>
    <w:p w14:paraId="75118523" w14:textId="78613611" w:rsidR="004C41BE" w:rsidRPr="00502E73" w:rsidRDefault="004C41BE" w:rsidP="007B4DCF">
      <w:pPr>
        <w:pStyle w:val="SingleTxtG"/>
        <w:ind w:left="567" w:right="567"/>
        <w:rPr>
          <w:rFonts w:ascii="Century" w:eastAsia="ＭＳ 明朝" w:hAnsi="Century"/>
          <w:b/>
          <w:bCs/>
          <w:color w:val="000000" w:themeColor="text1"/>
        </w:rPr>
      </w:pPr>
      <w:r w:rsidRPr="00502E73">
        <w:rPr>
          <w:rFonts w:ascii="Century" w:eastAsia="ＭＳ 明朝" w:hAnsi="Century"/>
          <w:color w:val="000000" w:themeColor="text1"/>
        </w:rPr>
        <w:t>30.</w:t>
      </w:r>
      <w:r w:rsidRPr="00502E73">
        <w:rPr>
          <w:rFonts w:ascii="Century" w:eastAsia="ＭＳ 明朝" w:hAnsi="Century"/>
          <w:color w:val="000000" w:themeColor="text1"/>
        </w:rPr>
        <w:tab/>
      </w:r>
      <w:r w:rsidRPr="00502E73">
        <w:rPr>
          <w:rFonts w:ascii="Century" w:eastAsia="ＭＳ 明朝" w:hAnsi="Century"/>
          <w:b/>
          <w:bCs/>
          <w:color w:val="000000" w:themeColor="text1"/>
        </w:rPr>
        <w:t>委員会は締約国に対し、以下の</w:t>
      </w:r>
      <w:r w:rsidR="00233820" w:rsidRPr="00502E73">
        <w:rPr>
          <w:rFonts w:ascii="Century" w:eastAsia="ＭＳ 明朝" w:hAnsi="Century" w:hint="eastAsia"/>
          <w:b/>
          <w:bCs/>
          <w:color w:val="000000" w:themeColor="text1"/>
          <w:lang w:eastAsia="ja-JP"/>
        </w:rPr>
        <w:t>ことを</w:t>
      </w:r>
      <w:r w:rsidRPr="00502E73">
        <w:rPr>
          <w:rFonts w:ascii="Century" w:eastAsia="ＭＳ 明朝" w:hAnsi="Century"/>
          <w:b/>
          <w:bCs/>
          <w:color w:val="000000" w:themeColor="text1"/>
        </w:rPr>
        <w:t>勧告</w:t>
      </w:r>
      <w:r w:rsidR="00233820" w:rsidRPr="00502E73">
        <w:rPr>
          <w:rFonts w:ascii="Century" w:eastAsia="ＭＳ 明朝" w:hAnsi="Century" w:hint="eastAsia"/>
          <w:b/>
          <w:bCs/>
          <w:color w:val="000000" w:themeColor="text1"/>
          <w:lang w:eastAsia="ja-JP"/>
        </w:rPr>
        <w:t>する</w:t>
      </w:r>
      <w:r w:rsidRPr="00502E73">
        <w:rPr>
          <w:rFonts w:ascii="Century" w:eastAsia="ＭＳ 明朝" w:hAnsi="Century"/>
          <w:b/>
          <w:bCs/>
          <w:color w:val="000000" w:themeColor="text1"/>
        </w:rPr>
        <w:t>：</w:t>
      </w:r>
    </w:p>
    <w:p w14:paraId="3C2D8295" w14:textId="0E7F3E12"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006C0E03" w:rsidRPr="00502E73">
        <w:rPr>
          <w:rFonts w:ascii="Century" w:eastAsia="ＭＳ 明朝" w:hAnsi="Century"/>
          <w:b/>
          <w:bCs/>
          <w:color w:val="000000" w:themeColor="text1"/>
        </w:rPr>
        <w:t>障害のある人</w:t>
      </w:r>
      <w:r w:rsidR="000045DC" w:rsidRPr="00502E73">
        <w:rPr>
          <w:rFonts w:ascii="Century" w:eastAsia="ＭＳ 明朝" w:hAnsi="Century" w:hint="eastAsia"/>
          <w:b/>
          <w:bCs/>
          <w:color w:val="000000" w:themeColor="text1"/>
          <w:lang w:eastAsia="ja-JP"/>
        </w:rPr>
        <w:t>に対する</w:t>
      </w:r>
      <w:r w:rsidRPr="00502E73">
        <w:rPr>
          <w:rFonts w:ascii="Century" w:eastAsia="ＭＳ 明朝" w:hAnsi="Century"/>
          <w:b/>
          <w:bCs/>
          <w:color w:val="000000" w:themeColor="text1"/>
        </w:rPr>
        <w:t>あらゆる形態の搾取、暴力及び虐待（強制労働、</w:t>
      </w:r>
      <w:r w:rsidR="000045DC" w:rsidRPr="00502E73">
        <w:rPr>
          <w:rFonts w:ascii="Century" w:eastAsia="ＭＳ 明朝" w:hAnsi="Century" w:hint="eastAsia"/>
          <w:b/>
          <w:bCs/>
          <w:color w:val="000000" w:themeColor="text1"/>
          <w:lang w:eastAsia="ja-JP"/>
        </w:rPr>
        <w:t>体罰</w:t>
      </w:r>
      <w:r w:rsidRPr="00502E73">
        <w:rPr>
          <w:rFonts w:ascii="Century" w:eastAsia="ＭＳ 明朝" w:hAnsi="Century"/>
          <w:b/>
          <w:bCs/>
          <w:color w:val="000000" w:themeColor="text1"/>
        </w:rPr>
        <w:t>、拘禁施設内での虐待</w:t>
      </w:r>
      <w:r w:rsidR="000045DC" w:rsidRPr="00502E73">
        <w:rPr>
          <w:rFonts w:ascii="Century" w:eastAsia="ＭＳ 明朝" w:hAnsi="Century" w:hint="eastAsia"/>
          <w:b/>
          <w:bCs/>
          <w:color w:val="000000" w:themeColor="text1"/>
          <w:lang w:eastAsia="ja-JP"/>
        </w:rPr>
        <w:t>など</w:t>
      </w:r>
      <w:r w:rsidRPr="00502E73">
        <w:rPr>
          <w:rFonts w:ascii="Century" w:eastAsia="ＭＳ 明朝" w:hAnsi="Century"/>
          <w:b/>
          <w:bCs/>
          <w:color w:val="000000" w:themeColor="text1"/>
        </w:rPr>
        <w:t>）を犯罪</w:t>
      </w:r>
      <w:r w:rsidR="000045DC" w:rsidRPr="00502E73">
        <w:rPr>
          <w:rFonts w:ascii="Century" w:eastAsia="ＭＳ 明朝" w:hAnsi="Century" w:hint="eastAsia"/>
          <w:b/>
          <w:bCs/>
          <w:color w:val="000000" w:themeColor="text1"/>
          <w:lang w:eastAsia="ja-JP"/>
        </w:rPr>
        <w:t>として認知</w:t>
      </w:r>
      <w:r w:rsidRPr="00502E73">
        <w:rPr>
          <w:rFonts w:ascii="Century" w:eastAsia="ＭＳ 明朝" w:hAnsi="Century"/>
          <w:b/>
          <w:bCs/>
          <w:color w:val="000000" w:themeColor="text1"/>
        </w:rPr>
        <w:t>し、</w:t>
      </w:r>
      <w:r w:rsidR="00BE7EEA" w:rsidRPr="00502E73">
        <w:rPr>
          <w:rFonts w:ascii="Century" w:eastAsia="ＭＳ 明朝" w:hAnsi="Century" w:hint="eastAsia"/>
          <w:b/>
          <w:bCs/>
          <w:color w:val="000000" w:themeColor="text1"/>
          <w:lang w:eastAsia="ja-JP"/>
        </w:rPr>
        <w:t>実効的な</w:t>
      </w:r>
      <w:r w:rsidRPr="00502E73">
        <w:rPr>
          <w:rFonts w:ascii="Century" w:eastAsia="ＭＳ 明朝" w:hAnsi="Century"/>
          <w:b/>
          <w:bCs/>
          <w:color w:val="000000" w:themeColor="text1"/>
        </w:rPr>
        <w:t>起訴</w:t>
      </w:r>
      <w:r w:rsidR="00BE7EEA" w:rsidRPr="00502E73">
        <w:rPr>
          <w:rFonts w:ascii="Century" w:eastAsia="ＭＳ 明朝" w:hAnsi="Century" w:hint="eastAsia"/>
          <w:b/>
          <w:bCs/>
          <w:color w:val="000000" w:themeColor="text1"/>
          <w:lang w:eastAsia="ja-JP"/>
        </w:rPr>
        <w:t>を</w:t>
      </w:r>
      <w:r w:rsidRPr="00502E73">
        <w:rPr>
          <w:rFonts w:ascii="Century" w:eastAsia="ＭＳ 明朝" w:hAnsi="Century"/>
          <w:b/>
          <w:bCs/>
          <w:color w:val="000000" w:themeColor="text1"/>
        </w:rPr>
        <w:t>すること。</w:t>
      </w:r>
    </w:p>
    <w:p w14:paraId="38F75323" w14:textId="3EC86440"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b/>
          <w:bCs/>
          <w:color w:val="000000" w:themeColor="text1"/>
        </w:rPr>
        <w:t>あらゆる環境において、アクセス可能かつ独立した苦情申立・通報メカニズムを確立し、障害者団体を含</w:t>
      </w:r>
      <w:r w:rsidR="00BE7EEA" w:rsidRPr="00502E73">
        <w:rPr>
          <w:rFonts w:ascii="Century" w:eastAsia="ＭＳ 明朝" w:hAnsi="Century" w:hint="eastAsia"/>
          <w:b/>
          <w:bCs/>
          <w:color w:val="000000" w:themeColor="text1"/>
          <w:lang w:eastAsia="ja-JP"/>
        </w:rPr>
        <w:t>めた</w:t>
      </w:r>
      <w:r w:rsidRPr="00502E73">
        <w:rPr>
          <w:rFonts w:ascii="Century" w:eastAsia="ＭＳ 明朝" w:hAnsi="Century"/>
          <w:b/>
          <w:bCs/>
          <w:color w:val="000000" w:themeColor="text1"/>
        </w:rPr>
        <w:t>独立機関による拘禁施設の定期的な監視を確保する</w:t>
      </w:r>
      <w:r w:rsidR="00BE7EEA" w:rsidRPr="00502E73">
        <w:rPr>
          <w:rFonts w:ascii="Century" w:eastAsia="ＭＳ 明朝" w:hAnsi="Century" w:hint="eastAsia"/>
          <w:b/>
          <w:bCs/>
          <w:color w:val="000000" w:themeColor="text1"/>
          <w:lang w:eastAsia="ja-JP"/>
        </w:rPr>
        <w:t>。</w:t>
      </w:r>
      <w:r w:rsidR="005E6B83" w:rsidRPr="00502E73">
        <w:rPr>
          <w:rFonts w:ascii="Century" w:eastAsia="ＭＳ 明朝" w:hAnsi="Century" w:hint="eastAsia"/>
          <w:b/>
          <w:bCs/>
          <w:color w:val="000000" w:themeColor="text1"/>
          <w:lang w:eastAsia="ja-JP"/>
        </w:rPr>
        <w:t>また</w:t>
      </w:r>
      <w:r w:rsidR="00BE7EEA"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被害者に対して適切な支援、法的支援</w:t>
      </w:r>
      <w:r w:rsidR="005E6B83"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リハビリテーションサービスを提供する；</w:t>
      </w:r>
    </w:p>
    <w:p w14:paraId="033D4AB9" w14:textId="46E3DE36"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(c)</w:t>
      </w:r>
      <w:r w:rsidRPr="00502E73">
        <w:rPr>
          <w:rFonts w:ascii="Century" w:eastAsia="ＭＳ 明朝" w:hAnsi="Century"/>
          <w:color w:val="000000" w:themeColor="text1"/>
        </w:rPr>
        <w:tab/>
      </w:r>
      <w:r w:rsidRPr="00502E73">
        <w:rPr>
          <w:rFonts w:ascii="Century" w:eastAsia="ＭＳ 明朝" w:hAnsi="Century"/>
          <w:b/>
          <w:bCs/>
          <w:color w:val="000000" w:themeColor="text1"/>
        </w:rPr>
        <w:t>障害者団体が参加する監視・監督メカニズムを設置し、</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、特に障害のある女性</w:t>
      </w:r>
      <w:r w:rsidR="005E6B83" w:rsidRPr="00502E73">
        <w:rPr>
          <w:rFonts w:ascii="Century" w:eastAsia="ＭＳ 明朝" w:hAnsi="Century" w:hint="eastAsia"/>
          <w:b/>
          <w:bCs/>
          <w:color w:val="000000" w:themeColor="text1"/>
          <w:lang w:eastAsia="ja-JP"/>
        </w:rPr>
        <w:t>や</w:t>
      </w:r>
      <w:r w:rsidRPr="00502E73">
        <w:rPr>
          <w:rFonts w:ascii="Century" w:eastAsia="ＭＳ 明朝" w:hAnsi="Century"/>
          <w:b/>
          <w:bCs/>
          <w:color w:val="000000" w:themeColor="text1"/>
        </w:rPr>
        <w:t>少女に対する搾取、暴力、虐待（性的虐待を含む）に関する苦情を受け付け、追跡する権限を</w:t>
      </w:r>
      <w:r w:rsidR="005E6B83" w:rsidRPr="00502E73">
        <w:rPr>
          <w:rFonts w:ascii="Century" w:eastAsia="ＭＳ 明朝" w:hAnsi="Century" w:hint="eastAsia"/>
          <w:b/>
          <w:bCs/>
          <w:color w:val="000000" w:themeColor="text1"/>
          <w:lang w:eastAsia="ja-JP"/>
        </w:rPr>
        <w:t>与える。また、</w:t>
      </w:r>
      <w:r w:rsidRPr="00502E73">
        <w:rPr>
          <w:rFonts w:ascii="Century" w:eastAsia="ＭＳ 明朝" w:hAnsi="Century"/>
          <w:b/>
          <w:bCs/>
          <w:color w:val="000000" w:themeColor="text1"/>
        </w:rPr>
        <w:t>統計情報</w:t>
      </w:r>
      <w:r w:rsidR="005E6B83" w:rsidRPr="00502E73">
        <w:rPr>
          <w:rFonts w:ascii="Century" w:eastAsia="ＭＳ 明朝" w:hAnsi="Century" w:hint="eastAsia"/>
          <w:b/>
          <w:bCs/>
          <w:color w:val="000000" w:themeColor="text1"/>
          <w:lang w:eastAsia="ja-JP"/>
        </w:rPr>
        <w:t>を利用できるようにすること</w:t>
      </w:r>
      <w:r w:rsidRPr="00502E73">
        <w:rPr>
          <w:rFonts w:ascii="Century" w:eastAsia="ＭＳ 明朝" w:hAnsi="Century"/>
          <w:b/>
          <w:bCs/>
          <w:color w:val="000000" w:themeColor="text1"/>
        </w:rPr>
        <w:t>、被害者に対して修復的司法を提供する</w:t>
      </w:r>
      <w:r w:rsidR="005E6B83" w:rsidRPr="00502E73">
        <w:rPr>
          <w:rFonts w:ascii="Century" w:eastAsia="ＭＳ 明朝" w:hAnsi="Century" w:hint="eastAsia"/>
          <w:b/>
          <w:bCs/>
          <w:color w:val="000000" w:themeColor="text1"/>
          <w:lang w:eastAsia="ja-JP"/>
        </w:rPr>
        <w:t>ことを保証する</w:t>
      </w:r>
      <w:r w:rsidRPr="00502E73">
        <w:rPr>
          <w:rFonts w:ascii="Century" w:eastAsia="ＭＳ 明朝" w:hAnsi="Century"/>
          <w:b/>
          <w:bCs/>
          <w:color w:val="000000" w:themeColor="text1"/>
        </w:rPr>
        <w:t>。</w:t>
      </w:r>
    </w:p>
    <w:p w14:paraId="616848FD" w14:textId="2E7E54B5"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tab/>
      </w:r>
      <w:r w:rsidRPr="00502E73">
        <w:rPr>
          <w:rFonts w:ascii="Century" w:eastAsia="ＭＳ 明朝" w:hAnsi="Century"/>
          <w:color w:val="000000" w:themeColor="text1"/>
        </w:rPr>
        <w:tab/>
      </w:r>
      <w:r w:rsidRPr="00502E73">
        <w:rPr>
          <w:rFonts w:ascii="Century" w:eastAsia="ＭＳ 明朝" w:hAnsi="Century"/>
          <w:color w:val="000000" w:themeColor="text1"/>
        </w:rPr>
        <w:t>個人</w:t>
      </w:r>
      <w:r w:rsidR="00F33148" w:rsidRPr="00502E73">
        <w:rPr>
          <w:rFonts w:ascii="Century" w:eastAsia="ＭＳ 明朝" w:hAnsi="Century"/>
          <w:color w:val="000000" w:themeColor="text1"/>
          <w:lang w:eastAsia="ja-JP"/>
        </w:rPr>
        <w:t>をそのままの状態で</w:t>
      </w:r>
      <w:r w:rsidRPr="00502E73">
        <w:rPr>
          <w:rFonts w:ascii="Century" w:eastAsia="ＭＳ 明朝" w:hAnsi="Century"/>
          <w:color w:val="000000" w:themeColor="text1"/>
        </w:rPr>
        <w:t>保護</w:t>
      </w:r>
      <w:r w:rsidR="00F33148" w:rsidRPr="00502E73">
        <w:rPr>
          <w:rFonts w:ascii="Century" w:eastAsia="ＭＳ 明朝" w:hAnsi="Century"/>
          <w:color w:val="000000" w:themeColor="text1"/>
          <w:lang w:eastAsia="ja-JP"/>
        </w:rPr>
        <w:t>すること</w:t>
      </w:r>
      <w:r w:rsidRPr="00502E73">
        <w:rPr>
          <w:rFonts w:ascii="Century" w:eastAsia="ＭＳ 明朝" w:hAnsi="Century"/>
          <w:color w:val="000000" w:themeColor="text1"/>
        </w:rPr>
        <w:t>（第</w:t>
      </w:r>
      <w:r w:rsidRPr="00502E73">
        <w:rPr>
          <w:rFonts w:ascii="Century" w:eastAsia="ＭＳ 明朝" w:hAnsi="Century"/>
          <w:color w:val="000000" w:themeColor="text1"/>
        </w:rPr>
        <w:t>17</w:t>
      </w:r>
      <w:r w:rsidRPr="00502E73">
        <w:rPr>
          <w:rFonts w:ascii="Century" w:eastAsia="ＭＳ 明朝" w:hAnsi="Century"/>
          <w:color w:val="000000" w:themeColor="text1"/>
        </w:rPr>
        <w:t>条）</w:t>
      </w:r>
    </w:p>
    <w:p w14:paraId="78C4EB13" w14:textId="77777777" w:rsidR="004C41BE" w:rsidRPr="00502E73" w:rsidRDefault="004C41BE" w:rsidP="007B4DCF">
      <w:pPr>
        <w:pStyle w:val="SingleTxtG"/>
        <w:keepNext/>
        <w:keepLines/>
        <w:ind w:left="567" w:right="567"/>
        <w:rPr>
          <w:rFonts w:ascii="Century" w:eastAsia="ＭＳ 明朝" w:hAnsi="Century"/>
          <w:color w:val="000000" w:themeColor="text1"/>
        </w:rPr>
      </w:pPr>
      <w:r w:rsidRPr="00502E73">
        <w:rPr>
          <w:rFonts w:ascii="Century" w:eastAsia="ＭＳ 明朝" w:hAnsi="Century"/>
          <w:color w:val="000000" w:themeColor="text1"/>
        </w:rPr>
        <w:t>31.</w:t>
      </w:r>
      <w:r w:rsidRPr="00502E73">
        <w:rPr>
          <w:rFonts w:ascii="Century" w:eastAsia="ＭＳ 明朝" w:hAnsi="Century"/>
          <w:color w:val="000000" w:themeColor="text1"/>
        </w:rPr>
        <w:tab/>
      </w:r>
      <w:r w:rsidRPr="00502E73">
        <w:rPr>
          <w:rFonts w:ascii="Century" w:eastAsia="ＭＳ 明朝" w:hAnsi="Century"/>
          <w:color w:val="000000" w:themeColor="text1"/>
        </w:rPr>
        <w:t>委員会は以下の点について懸念している：</w:t>
      </w:r>
    </w:p>
    <w:p w14:paraId="357B2E97" w14:textId="071C14CB" w:rsidR="004C41BE" w:rsidRPr="00502E73" w:rsidRDefault="004C41BE" w:rsidP="00F11E52">
      <w:pPr>
        <w:pStyle w:val="SingleTxtG"/>
        <w:tabs>
          <w:tab w:val="left" w:pos="993"/>
        </w:tabs>
        <w:ind w:left="567" w:right="567"/>
        <w:rPr>
          <w:rFonts w:ascii="Century" w:eastAsia="ＭＳ 明朝" w:hAnsi="Century"/>
          <w:color w:val="000000" w:themeColor="text1"/>
          <w:lang w:eastAsia="ja-JP"/>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color w:val="000000" w:themeColor="text1"/>
        </w:rPr>
        <w:t>信頼できる情報によれば、障害</w:t>
      </w:r>
      <w:r w:rsidR="00270C68" w:rsidRPr="00502E73">
        <w:rPr>
          <w:rFonts w:ascii="Century" w:eastAsia="ＭＳ 明朝" w:hAnsi="Century"/>
          <w:color w:val="000000" w:themeColor="text1"/>
        </w:rPr>
        <w:t>のある</w:t>
      </w:r>
      <w:r w:rsidRPr="00502E73">
        <w:rPr>
          <w:rFonts w:ascii="Century" w:eastAsia="ＭＳ 明朝" w:hAnsi="Century"/>
          <w:color w:val="000000" w:themeColor="text1"/>
        </w:rPr>
        <w:t>女性は強制堕胎および強制不妊手術の対象となっている。</w:t>
      </w:r>
    </w:p>
    <w:p w14:paraId="51B725E7" w14:textId="0B36DFA1"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002123AD" w:rsidRPr="00502E73">
        <w:rPr>
          <w:rFonts w:ascii="Century" w:eastAsia="ＭＳ 明朝" w:hAnsi="Century" w:hint="eastAsia"/>
          <w:color w:val="000000" w:themeColor="text1"/>
          <w:lang w:eastAsia="ja-JP"/>
        </w:rPr>
        <w:t>法律は</w:t>
      </w:r>
      <w:r w:rsidRPr="00502E73">
        <w:rPr>
          <w:rFonts w:ascii="Century" w:eastAsia="ＭＳ 明朝" w:hAnsi="Century"/>
          <w:color w:val="000000" w:themeColor="text1"/>
        </w:rPr>
        <w:t>、強制治療や身体的・化学的拘束の使用といった強制的な医療行為を禁止しておらず、</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の身体的・精神的</w:t>
      </w:r>
      <w:r w:rsidR="003F2B55" w:rsidRPr="00502E73">
        <w:rPr>
          <w:rFonts w:ascii="Century" w:eastAsia="ＭＳ 明朝" w:hAnsi="Century" w:hint="eastAsia"/>
          <w:color w:val="000000" w:themeColor="text1"/>
          <w:lang w:eastAsia="ja-JP"/>
        </w:rPr>
        <w:t>不可侵</w:t>
      </w:r>
      <w:r w:rsidR="00270C68" w:rsidRPr="003D6132">
        <w:rPr>
          <w:rFonts w:ascii="Century" w:eastAsia="ＭＳ 明朝" w:hAnsi="Century"/>
          <w:color w:val="000000" w:themeColor="text1"/>
          <w:sz w:val="18"/>
          <w:szCs w:val="18"/>
          <w:lang w:eastAsia="ja-JP"/>
        </w:rPr>
        <w:t>（</w:t>
      </w:r>
      <w:r w:rsidR="003F2B55" w:rsidRPr="003D6132">
        <w:rPr>
          <w:rFonts w:ascii="Century" w:hAnsi="Century"/>
          <w:color w:val="000000" w:themeColor="text1"/>
          <w:sz w:val="18"/>
          <w:szCs w:val="18"/>
        </w:rPr>
        <w:t>physical and mental</w:t>
      </w:r>
      <w:r w:rsidR="003F2B55" w:rsidRPr="003D6132">
        <w:rPr>
          <w:rFonts w:ascii="Century" w:eastAsia="ＭＳ 明朝" w:hAnsi="Century"/>
          <w:color w:val="000000" w:themeColor="text1"/>
          <w:sz w:val="18"/>
          <w:szCs w:val="18"/>
          <w:lang w:eastAsia="ja-JP"/>
        </w:rPr>
        <w:t xml:space="preserve"> </w:t>
      </w:r>
      <w:r w:rsidR="00270C68" w:rsidRPr="003D6132">
        <w:rPr>
          <w:rFonts w:ascii="Century" w:eastAsia="ＭＳ 明朝" w:hAnsi="Century"/>
          <w:color w:val="000000" w:themeColor="text1"/>
          <w:sz w:val="18"/>
          <w:szCs w:val="18"/>
          <w:lang w:eastAsia="ja-JP"/>
        </w:rPr>
        <w:t>integrity</w:t>
      </w:r>
      <w:r w:rsidR="00270C68" w:rsidRPr="003D6132">
        <w:rPr>
          <w:rFonts w:ascii="Century" w:eastAsia="ＭＳ 明朝" w:hAnsi="Century"/>
          <w:color w:val="000000" w:themeColor="text1"/>
          <w:sz w:val="18"/>
          <w:szCs w:val="18"/>
          <w:lang w:eastAsia="ja-JP"/>
        </w:rPr>
        <w:t>）</w:t>
      </w:r>
      <w:r w:rsidRPr="00502E73">
        <w:rPr>
          <w:rFonts w:ascii="Century" w:eastAsia="ＭＳ 明朝" w:hAnsi="Century"/>
          <w:color w:val="000000" w:themeColor="text1"/>
        </w:rPr>
        <w:t>を</w:t>
      </w:r>
      <w:r w:rsidR="00B666CA" w:rsidRPr="00502E73">
        <w:rPr>
          <w:rFonts w:ascii="Century" w:eastAsia="ＭＳ 明朝" w:hAnsi="Century" w:hint="eastAsia"/>
          <w:color w:val="000000" w:themeColor="text1"/>
          <w:lang w:eastAsia="ja-JP"/>
        </w:rPr>
        <w:t>守る</w:t>
      </w:r>
      <w:r w:rsidRPr="00502E73">
        <w:rPr>
          <w:rFonts w:ascii="Century" w:eastAsia="ＭＳ 明朝" w:hAnsi="Century"/>
          <w:color w:val="000000" w:themeColor="text1"/>
        </w:rPr>
        <w:t>ための十分な保障措置も提供されていない。</w:t>
      </w:r>
    </w:p>
    <w:p w14:paraId="7A3600F5" w14:textId="77777777" w:rsidR="004C41BE" w:rsidRPr="00502E73" w:rsidRDefault="004C41BE" w:rsidP="007B4DCF">
      <w:pPr>
        <w:pStyle w:val="SingleTxtG"/>
        <w:ind w:left="567" w:right="567"/>
        <w:rPr>
          <w:rFonts w:ascii="Century" w:eastAsia="ＭＳ 明朝" w:hAnsi="Century"/>
          <w:b/>
          <w:bCs/>
          <w:color w:val="000000" w:themeColor="text1"/>
        </w:rPr>
      </w:pPr>
      <w:r w:rsidRPr="00502E73">
        <w:rPr>
          <w:rFonts w:ascii="Century" w:eastAsia="ＭＳ 明朝" w:hAnsi="Century"/>
          <w:color w:val="000000" w:themeColor="text1"/>
        </w:rPr>
        <w:t>32.</w:t>
      </w:r>
      <w:r w:rsidRPr="00502E73">
        <w:rPr>
          <w:rFonts w:ascii="Century" w:eastAsia="ＭＳ 明朝" w:hAnsi="Century"/>
          <w:color w:val="000000" w:themeColor="text1"/>
        </w:rPr>
        <w:tab/>
      </w:r>
      <w:r w:rsidRPr="00502E73">
        <w:rPr>
          <w:rFonts w:ascii="Century" w:eastAsia="ＭＳ 明朝" w:hAnsi="Century"/>
          <w:b/>
          <w:bCs/>
          <w:color w:val="000000" w:themeColor="text1"/>
        </w:rPr>
        <w:t>委員会は締約国に対し、以下のことを勧告する：</w:t>
      </w:r>
    </w:p>
    <w:p w14:paraId="04CFA261" w14:textId="42BE2D9A"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b/>
          <w:bCs/>
          <w:color w:val="000000" w:themeColor="text1"/>
        </w:rPr>
        <w:t>強制堕胎及び強制不妊手術を禁止する法的規定を制定・施行し、被害者</w:t>
      </w:r>
      <w:r w:rsidR="007027D5" w:rsidRPr="00502E73">
        <w:rPr>
          <w:rFonts w:ascii="Century" w:eastAsia="ＭＳ 明朝" w:hAnsi="Century" w:hint="eastAsia"/>
          <w:b/>
          <w:bCs/>
          <w:color w:val="000000" w:themeColor="text1"/>
          <w:lang w:eastAsia="ja-JP"/>
        </w:rPr>
        <w:t>が</w:t>
      </w:r>
      <w:r w:rsidRPr="00502E73">
        <w:rPr>
          <w:rFonts w:ascii="Century" w:eastAsia="ＭＳ 明朝" w:hAnsi="Century"/>
          <w:b/>
          <w:bCs/>
          <w:color w:val="000000" w:themeColor="text1"/>
        </w:rPr>
        <w:t>利用可能な苦情処理メカニズムを確立する。</w:t>
      </w:r>
    </w:p>
    <w:p w14:paraId="2C9521F4" w14:textId="07E1ADAB"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b/>
          <w:bCs/>
          <w:color w:val="000000" w:themeColor="text1"/>
        </w:rPr>
        <w:t>強制治療や身体的・化学的拘束などの強制的な医療行為を法的に禁止し、</w:t>
      </w:r>
      <w:r w:rsidR="007027D5" w:rsidRPr="00502E73">
        <w:rPr>
          <w:rFonts w:ascii="Century" w:eastAsia="ＭＳ 明朝" w:hAnsi="Century" w:hint="eastAsia"/>
          <w:b/>
          <w:bCs/>
          <w:color w:val="000000" w:themeColor="text1"/>
          <w:lang w:eastAsia="ja-JP"/>
        </w:rPr>
        <w:t>施行</w:t>
      </w:r>
      <w:r w:rsidRPr="00502E73">
        <w:rPr>
          <w:rFonts w:ascii="Century" w:eastAsia="ＭＳ 明朝" w:hAnsi="Century"/>
          <w:b/>
          <w:bCs/>
          <w:color w:val="000000" w:themeColor="text1"/>
        </w:rPr>
        <w:t>する</w:t>
      </w:r>
      <w:r w:rsidR="007027D5" w:rsidRPr="00502E73">
        <w:rPr>
          <w:rFonts w:ascii="Century" w:eastAsia="ＭＳ 明朝" w:hAnsi="Century" w:hint="eastAsia"/>
          <w:b/>
          <w:bCs/>
          <w:color w:val="000000" w:themeColor="text1"/>
          <w:lang w:eastAsia="ja-JP"/>
        </w:rPr>
        <w:t>。また、</w:t>
      </w:r>
      <w:r w:rsidRPr="00502E73">
        <w:rPr>
          <w:rFonts w:ascii="Century" w:eastAsia="ＭＳ 明朝" w:hAnsi="Century"/>
          <w:b/>
          <w:bCs/>
          <w:color w:val="000000" w:themeColor="text1"/>
        </w:rPr>
        <w:t>障害者団体</w:t>
      </w:r>
      <w:r w:rsidR="00270C68" w:rsidRPr="00502E73">
        <w:rPr>
          <w:rFonts w:ascii="Century" w:eastAsia="ＭＳ 明朝" w:hAnsi="Century"/>
          <w:b/>
          <w:bCs/>
          <w:color w:val="000000" w:themeColor="text1"/>
          <w:lang w:eastAsia="ja-JP"/>
        </w:rPr>
        <w:t>の</w:t>
      </w:r>
      <w:r w:rsidRPr="00502E73">
        <w:rPr>
          <w:rFonts w:ascii="Century" w:eastAsia="ＭＳ 明朝" w:hAnsi="Century"/>
          <w:b/>
          <w:bCs/>
          <w:color w:val="000000" w:themeColor="text1"/>
        </w:rPr>
        <w:t>参加</w:t>
      </w:r>
      <w:r w:rsidR="007027D5" w:rsidRPr="00502E73">
        <w:rPr>
          <w:rFonts w:ascii="Century" w:eastAsia="ＭＳ 明朝" w:hAnsi="Century" w:hint="eastAsia"/>
          <w:b/>
          <w:bCs/>
          <w:color w:val="000000" w:themeColor="text1"/>
          <w:lang w:eastAsia="ja-JP"/>
        </w:rPr>
        <w:t>が確保された</w:t>
      </w:r>
      <w:r w:rsidRPr="00502E73">
        <w:rPr>
          <w:rFonts w:ascii="Century" w:eastAsia="ＭＳ 明朝" w:hAnsi="Century"/>
          <w:b/>
          <w:bCs/>
          <w:color w:val="000000" w:themeColor="text1"/>
        </w:rPr>
        <w:t>独立した監視体制を確立し、</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の身体的・精神的</w:t>
      </w:r>
      <w:r w:rsidR="007027D5" w:rsidRPr="00502E73">
        <w:rPr>
          <w:rFonts w:ascii="Century" w:eastAsia="ＭＳ 明朝" w:hAnsi="Century" w:hint="eastAsia"/>
          <w:b/>
          <w:bCs/>
          <w:color w:val="000000" w:themeColor="text1"/>
          <w:lang w:eastAsia="ja-JP"/>
        </w:rPr>
        <w:t>不可侵</w:t>
      </w:r>
      <w:r w:rsidRPr="00502E73">
        <w:rPr>
          <w:rFonts w:ascii="Century" w:eastAsia="ＭＳ 明朝" w:hAnsi="Century"/>
          <w:b/>
          <w:bCs/>
          <w:color w:val="000000" w:themeColor="text1"/>
        </w:rPr>
        <w:t>を</w:t>
      </w:r>
      <w:r w:rsidR="00B666CA" w:rsidRPr="00502E73">
        <w:rPr>
          <w:rFonts w:ascii="Century" w:eastAsia="ＭＳ 明朝" w:hAnsi="Century" w:hint="eastAsia"/>
          <w:b/>
          <w:bCs/>
          <w:color w:val="000000" w:themeColor="text1"/>
          <w:lang w:eastAsia="ja-JP"/>
        </w:rPr>
        <w:t>守り</w:t>
      </w:r>
      <w:r w:rsidRPr="00502E73">
        <w:rPr>
          <w:rFonts w:ascii="Century" w:eastAsia="ＭＳ 明朝" w:hAnsi="Century"/>
          <w:b/>
          <w:bCs/>
          <w:color w:val="000000" w:themeColor="text1"/>
        </w:rPr>
        <w:t>、こうした侵害を防止する。</w:t>
      </w:r>
    </w:p>
    <w:p w14:paraId="704468C0" w14:textId="1BC004AD"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tab/>
      </w:r>
      <w:r w:rsidRPr="00502E73">
        <w:rPr>
          <w:rFonts w:ascii="Century" w:eastAsia="ＭＳ 明朝" w:hAnsi="Century"/>
          <w:color w:val="000000" w:themeColor="text1"/>
        </w:rPr>
        <w:tab/>
      </w:r>
      <w:r w:rsidRPr="00502E73">
        <w:rPr>
          <w:rFonts w:ascii="Century" w:eastAsia="ＭＳ 明朝" w:hAnsi="Century"/>
          <w:color w:val="000000" w:themeColor="text1"/>
        </w:rPr>
        <w:t>移動の自由及び国籍</w:t>
      </w:r>
      <w:r w:rsidR="00E11458" w:rsidRPr="00502E73">
        <w:rPr>
          <w:rFonts w:ascii="Century" w:eastAsia="ＭＳ 明朝" w:hAnsi="Century"/>
          <w:color w:val="000000" w:themeColor="text1"/>
        </w:rPr>
        <w:t>についての権利</w:t>
      </w:r>
      <w:r w:rsidRPr="00502E73">
        <w:rPr>
          <w:rFonts w:ascii="Century" w:eastAsia="ＭＳ 明朝" w:hAnsi="Century"/>
          <w:color w:val="000000" w:themeColor="text1"/>
        </w:rPr>
        <w:t>（第</w:t>
      </w:r>
      <w:r w:rsidRPr="00502E73">
        <w:rPr>
          <w:rFonts w:ascii="Century" w:eastAsia="ＭＳ 明朝" w:hAnsi="Century"/>
          <w:color w:val="000000" w:themeColor="text1"/>
        </w:rPr>
        <w:t>18</w:t>
      </w:r>
      <w:r w:rsidRPr="00502E73">
        <w:rPr>
          <w:rFonts w:ascii="Century" w:eastAsia="ＭＳ 明朝" w:hAnsi="Century"/>
          <w:color w:val="000000" w:themeColor="text1"/>
        </w:rPr>
        <w:t>条）</w:t>
      </w:r>
    </w:p>
    <w:p w14:paraId="0B738929" w14:textId="39E996F0" w:rsidR="004C41BE" w:rsidRPr="00502E73" w:rsidRDefault="004C41BE" w:rsidP="007B4DCF">
      <w:pPr>
        <w:pStyle w:val="SingleTxtG"/>
        <w:ind w:left="567" w:right="567"/>
        <w:rPr>
          <w:rFonts w:ascii="Century" w:eastAsia="ＭＳ 明朝" w:hAnsi="Century"/>
          <w:color w:val="000000" w:themeColor="text1"/>
        </w:rPr>
      </w:pPr>
      <w:r w:rsidRPr="00502E73">
        <w:rPr>
          <w:rFonts w:ascii="Century" w:eastAsia="ＭＳ 明朝" w:hAnsi="Century"/>
          <w:color w:val="000000" w:themeColor="text1"/>
        </w:rPr>
        <w:t>33.</w:t>
      </w:r>
      <w:r w:rsidRPr="00502E73">
        <w:rPr>
          <w:rFonts w:ascii="Century" w:eastAsia="ＭＳ 明朝" w:hAnsi="Century"/>
          <w:color w:val="000000" w:themeColor="text1"/>
        </w:rPr>
        <w:tab/>
      </w:r>
      <w:r w:rsidRPr="00502E73">
        <w:rPr>
          <w:rFonts w:ascii="Century" w:eastAsia="ＭＳ 明朝" w:hAnsi="Century"/>
          <w:color w:val="000000" w:themeColor="text1"/>
        </w:rPr>
        <w:t>委員会は以下の点について懸念</w:t>
      </w:r>
      <w:r w:rsidR="007027D5" w:rsidRPr="00502E73">
        <w:rPr>
          <w:rFonts w:ascii="Century" w:eastAsia="ＭＳ 明朝" w:hAnsi="Century" w:hint="eastAsia"/>
          <w:color w:val="000000" w:themeColor="text1"/>
          <w:lang w:eastAsia="ja-JP"/>
        </w:rPr>
        <w:t>している</w:t>
      </w:r>
      <w:r w:rsidRPr="00502E73">
        <w:rPr>
          <w:rFonts w:ascii="Century" w:eastAsia="ＭＳ 明朝" w:hAnsi="Century"/>
          <w:color w:val="000000" w:themeColor="text1"/>
        </w:rPr>
        <w:t>：</w:t>
      </w:r>
    </w:p>
    <w:p w14:paraId="6A61A3A9" w14:textId="50601D94"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color w:val="000000" w:themeColor="text1"/>
        </w:rPr>
        <w:t>すべての</w:t>
      </w:r>
      <w:r w:rsidR="00F86D05" w:rsidRPr="00502E73">
        <w:rPr>
          <w:rFonts w:ascii="Century" w:eastAsia="ＭＳ 明朝" w:hAnsi="Century"/>
          <w:color w:val="000000" w:themeColor="text1"/>
        </w:rPr>
        <w:t>障害のある子ども</w:t>
      </w:r>
      <w:r w:rsidRPr="00502E73">
        <w:rPr>
          <w:rFonts w:ascii="Century" w:eastAsia="ＭＳ 明朝" w:hAnsi="Century"/>
          <w:color w:val="000000" w:themeColor="text1"/>
        </w:rPr>
        <w:t>が出生時に</w:t>
      </w:r>
      <w:r w:rsidR="00A03B78" w:rsidRPr="00502E73">
        <w:rPr>
          <w:rFonts w:ascii="Century" w:eastAsia="ＭＳ 明朝" w:hAnsi="Century" w:hint="eastAsia"/>
          <w:color w:val="000000" w:themeColor="text1"/>
          <w:lang w:eastAsia="ja-JP"/>
        </w:rPr>
        <w:t>確実に</w:t>
      </w:r>
      <w:r w:rsidRPr="00502E73">
        <w:rPr>
          <w:rFonts w:ascii="Century" w:eastAsia="ＭＳ 明朝" w:hAnsi="Century"/>
          <w:color w:val="000000" w:themeColor="text1"/>
        </w:rPr>
        <w:t>登録される仕組みが欠如している；</w:t>
      </w:r>
    </w:p>
    <w:p w14:paraId="3ED08C52" w14:textId="1B877D52"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color w:val="000000" w:themeColor="text1"/>
        </w:rPr>
        <w:t>検問所</w:t>
      </w:r>
      <w:r w:rsidR="00A03B78" w:rsidRPr="00502E73">
        <w:rPr>
          <w:rFonts w:ascii="Century" w:eastAsia="ＭＳ 明朝" w:hAnsi="Century" w:hint="eastAsia"/>
          <w:color w:val="000000" w:themeColor="text1"/>
          <w:lang w:eastAsia="ja-JP"/>
        </w:rPr>
        <w:t>での</w:t>
      </w:r>
      <w:r w:rsidRPr="00502E73">
        <w:rPr>
          <w:rFonts w:ascii="Century" w:eastAsia="ＭＳ 明朝" w:hAnsi="Century"/>
          <w:color w:val="000000" w:themeColor="text1"/>
        </w:rPr>
        <w:t>移動の自由の制限</w:t>
      </w:r>
      <w:r w:rsidR="00A03B78" w:rsidRPr="00502E73">
        <w:rPr>
          <w:rFonts w:ascii="Century" w:eastAsia="ＭＳ 明朝" w:hAnsi="Century" w:hint="eastAsia"/>
          <w:color w:val="000000" w:themeColor="text1"/>
          <w:lang w:eastAsia="ja-JP"/>
        </w:rPr>
        <w:t>と</w:t>
      </w:r>
      <w:r w:rsidRPr="00502E73">
        <w:rPr>
          <w:rFonts w:ascii="Century" w:eastAsia="ＭＳ 明朝" w:hAnsi="Century"/>
          <w:color w:val="000000" w:themeColor="text1"/>
        </w:rPr>
        <w:t>事前移動許可の</w:t>
      </w:r>
      <w:r w:rsidR="0001735C" w:rsidRPr="00502E73">
        <w:rPr>
          <w:rFonts w:ascii="Century" w:eastAsia="ＭＳ 明朝" w:hAnsi="Century" w:hint="eastAsia"/>
          <w:color w:val="000000" w:themeColor="text1"/>
          <w:lang w:eastAsia="ja-JP"/>
        </w:rPr>
        <w:t>必須</w:t>
      </w:r>
      <w:r w:rsidRPr="00502E73">
        <w:rPr>
          <w:rFonts w:ascii="Century" w:eastAsia="ＭＳ 明朝" w:hAnsi="Century"/>
          <w:color w:val="000000" w:themeColor="text1"/>
        </w:rPr>
        <w:t>取得要件</w:t>
      </w:r>
      <w:r w:rsidR="00270C68" w:rsidRPr="00502E73">
        <w:rPr>
          <w:rFonts w:ascii="Century" w:eastAsia="ＭＳ 明朝" w:hAnsi="Century"/>
          <w:color w:val="000000" w:themeColor="text1"/>
          <w:lang w:eastAsia="ja-JP"/>
        </w:rPr>
        <w:t>（これらは</w:t>
      </w:r>
      <w:r w:rsidR="00270C68" w:rsidRPr="00502E73">
        <w:rPr>
          <w:rFonts w:ascii="Century" w:eastAsia="ＭＳ 明朝" w:hAnsi="Century"/>
          <w:color w:val="000000" w:themeColor="text1"/>
        </w:rPr>
        <w:t>障害のある人に不均衡な影響を与えている</w:t>
      </w:r>
      <w:r w:rsidR="00270C68" w:rsidRPr="00502E73">
        <w:rPr>
          <w:rFonts w:ascii="Century" w:eastAsia="ＭＳ 明朝" w:hAnsi="Century"/>
          <w:color w:val="000000" w:themeColor="text1"/>
          <w:lang w:eastAsia="ja-JP"/>
        </w:rPr>
        <w:t>）</w:t>
      </w:r>
      <w:r w:rsidRPr="00502E73">
        <w:rPr>
          <w:rFonts w:ascii="Century" w:eastAsia="ＭＳ 明朝" w:hAnsi="Century"/>
          <w:color w:val="000000" w:themeColor="text1"/>
        </w:rPr>
        <w:t>が、</w:t>
      </w:r>
      <w:r w:rsidR="00AE5D78" w:rsidRPr="00502E73">
        <w:rPr>
          <w:rFonts w:ascii="Century" w:eastAsia="ＭＳ 明朝" w:hAnsi="Century"/>
          <w:color w:val="000000" w:themeColor="text1"/>
        </w:rPr>
        <w:t>サービスへのアクセス</w:t>
      </w:r>
      <w:r w:rsidR="00AE5D78" w:rsidRPr="00502E73">
        <w:rPr>
          <w:rFonts w:ascii="Century" w:eastAsia="ＭＳ 明朝" w:hAnsi="Century"/>
          <w:color w:val="000000" w:themeColor="text1"/>
          <w:lang w:eastAsia="ja-JP"/>
        </w:rPr>
        <w:t>の</w:t>
      </w:r>
      <w:r w:rsidR="00AE5D78" w:rsidRPr="00502E73">
        <w:rPr>
          <w:rFonts w:ascii="Century" w:eastAsia="ＭＳ 明朝" w:hAnsi="Century"/>
          <w:color w:val="000000" w:themeColor="text1"/>
        </w:rPr>
        <w:t>際</w:t>
      </w:r>
      <w:r w:rsidR="0001735C" w:rsidRPr="00502E73">
        <w:rPr>
          <w:rFonts w:ascii="Century" w:eastAsia="ＭＳ 明朝" w:hAnsi="Century" w:hint="eastAsia"/>
          <w:color w:val="000000" w:themeColor="text1"/>
          <w:lang w:eastAsia="ja-JP"/>
        </w:rPr>
        <w:t>などに</w:t>
      </w:r>
      <w:r w:rsidR="00AE5D78" w:rsidRPr="00502E73">
        <w:rPr>
          <w:rFonts w:ascii="Century" w:eastAsia="ＭＳ 明朝" w:hAnsi="Century"/>
          <w:color w:val="000000" w:themeColor="text1"/>
          <w:lang w:eastAsia="ja-JP"/>
        </w:rPr>
        <w:t>障害のある人にとって</w:t>
      </w:r>
      <w:r w:rsidRPr="00502E73">
        <w:rPr>
          <w:rFonts w:ascii="Century" w:eastAsia="ＭＳ 明朝" w:hAnsi="Century"/>
          <w:color w:val="000000" w:themeColor="text1"/>
        </w:rPr>
        <w:t>移動に</w:t>
      </w:r>
      <w:r w:rsidR="0001735C" w:rsidRPr="00502E73">
        <w:rPr>
          <w:rFonts w:ascii="Century" w:eastAsia="ＭＳ 明朝" w:hAnsi="Century" w:hint="eastAsia"/>
          <w:color w:val="000000" w:themeColor="text1"/>
          <w:lang w:eastAsia="ja-JP"/>
        </w:rPr>
        <w:t>さらなるバリア</w:t>
      </w:r>
      <w:r w:rsidR="00AE5D78" w:rsidRPr="00502E73">
        <w:rPr>
          <w:rFonts w:ascii="Century" w:eastAsia="ＭＳ 明朝" w:hAnsi="Century"/>
          <w:color w:val="000000" w:themeColor="text1"/>
          <w:lang w:eastAsia="ja-JP"/>
        </w:rPr>
        <w:t>とな</w:t>
      </w:r>
      <w:r w:rsidRPr="00502E73">
        <w:rPr>
          <w:rFonts w:ascii="Century" w:eastAsia="ＭＳ 明朝" w:hAnsi="Century"/>
          <w:color w:val="000000" w:themeColor="text1"/>
        </w:rPr>
        <w:t>る可能性</w:t>
      </w:r>
      <w:r w:rsidR="00AE5D78" w:rsidRPr="00502E73">
        <w:rPr>
          <w:rFonts w:ascii="Century" w:eastAsia="ＭＳ 明朝" w:hAnsi="Century"/>
          <w:color w:val="000000" w:themeColor="text1"/>
          <w:lang w:eastAsia="ja-JP"/>
        </w:rPr>
        <w:t>がある</w:t>
      </w:r>
      <w:r w:rsidRPr="00502E73">
        <w:rPr>
          <w:rFonts w:ascii="Century" w:eastAsia="ＭＳ 明朝" w:hAnsi="Century"/>
          <w:color w:val="000000" w:themeColor="text1"/>
        </w:rPr>
        <w:t>こと；</w:t>
      </w:r>
      <w:r w:rsidR="0001735C" w:rsidRPr="00502E73">
        <w:rPr>
          <w:rFonts w:ascii="Century" w:eastAsia="ＭＳ 明朝" w:hAnsi="Century"/>
          <w:color w:val="000000" w:themeColor="text1"/>
        </w:rPr>
        <w:t xml:space="preserve"> </w:t>
      </w:r>
    </w:p>
    <w:p w14:paraId="61A3FE47" w14:textId="13DE2849"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(c)</w:t>
      </w:r>
      <w:r w:rsidRPr="00502E73">
        <w:rPr>
          <w:rFonts w:ascii="Century" w:eastAsia="ＭＳ 明朝" w:hAnsi="Century"/>
          <w:color w:val="000000" w:themeColor="text1"/>
        </w:rPr>
        <w:tab/>
      </w:r>
      <w:r w:rsidR="006C0E03" w:rsidRPr="00502E73">
        <w:rPr>
          <w:rFonts w:ascii="Century" w:eastAsia="ＭＳ 明朝" w:hAnsi="Century"/>
          <w:color w:val="000000" w:themeColor="text1"/>
        </w:rPr>
        <w:t>障害のある人</w:t>
      </w:r>
      <w:r w:rsidR="0001735C" w:rsidRPr="00502E73">
        <w:rPr>
          <w:rFonts w:ascii="Century" w:eastAsia="ＭＳ 明朝" w:hAnsi="Century" w:hint="eastAsia"/>
          <w:color w:val="000000" w:themeColor="text1"/>
          <w:lang w:eastAsia="ja-JP"/>
        </w:rPr>
        <w:t>、</w:t>
      </w:r>
      <w:r w:rsidR="0001735C" w:rsidRPr="00502E73">
        <w:rPr>
          <w:rFonts w:ascii="Century" w:eastAsia="ＭＳ 明朝" w:hAnsi="Century"/>
          <w:color w:val="000000" w:themeColor="text1"/>
        </w:rPr>
        <w:t>特に低身長</w:t>
      </w:r>
      <w:r w:rsidR="0001735C" w:rsidRPr="00502E73">
        <w:rPr>
          <w:rFonts w:ascii="Century" w:eastAsia="ＭＳ 明朝" w:hAnsi="Century" w:hint="eastAsia"/>
          <w:color w:val="000000" w:themeColor="text1"/>
          <w:lang w:eastAsia="ja-JP"/>
        </w:rPr>
        <w:t>症の人</w:t>
      </w:r>
      <w:r w:rsidRPr="00502E73">
        <w:rPr>
          <w:rFonts w:ascii="Century" w:eastAsia="ＭＳ 明朝" w:hAnsi="Century"/>
          <w:color w:val="000000" w:themeColor="text1"/>
        </w:rPr>
        <w:t>の居住の自由を制限する慣行に関する情報</w:t>
      </w:r>
      <w:r w:rsidR="0001735C" w:rsidRPr="00502E73">
        <w:rPr>
          <w:rFonts w:ascii="Century" w:eastAsia="ＭＳ 明朝" w:hAnsi="Century" w:hint="eastAsia"/>
          <w:color w:val="000000" w:themeColor="text1"/>
          <w:lang w:eastAsia="ja-JP"/>
        </w:rPr>
        <w:t>が</w:t>
      </w:r>
      <w:r w:rsidRPr="00502E73">
        <w:rPr>
          <w:rFonts w:ascii="Century" w:eastAsia="ＭＳ 明朝" w:hAnsi="Century"/>
          <w:color w:val="000000" w:themeColor="text1"/>
        </w:rPr>
        <w:t>不足</w:t>
      </w:r>
      <w:r w:rsidR="0001735C" w:rsidRPr="00502E73">
        <w:rPr>
          <w:rFonts w:ascii="Century" w:eastAsia="ＭＳ 明朝" w:hAnsi="Century" w:hint="eastAsia"/>
          <w:color w:val="000000" w:themeColor="text1"/>
          <w:lang w:eastAsia="ja-JP"/>
        </w:rPr>
        <w:t>している</w:t>
      </w:r>
      <w:r w:rsidRPr="00502E73">
        <w:rPr>
          <w:rFonts w:ascii="Century" w:eastAsia="ＭＳ 明朝" w:hAnsi="Century"/>
          <w:color w:val="000000" w:themeColor="text1"/>
        </w:rPr>
        <w:t>。</w:t>
      </w:r>
    </w:p>
    <w:p w14:paraId="6B5ED77C" w14:textId="77777777" w:rsidR="004C41BE" w:rsidRPr="00502E73" w:rsidRDefault="004C41BE" w:rsidP="007B4DCF">
      <w:pPr>
        <w:pStyle w:val="SingleTxtG"/>
        <w:ind w:left="567" w:right="567"/>
        <w:rPr>
          <w:rFonts w:ascii="Century" w:eastAsia="ＭＳ 明朝" w:hAnsi="Century"/>
          <w:b/>
          <w:bCs/>
          <w:color w:val="000000" w:themeColor="text1"/>
        </w:rPr>
      </w:pPr>
      <w:r w:rsidRPr="00502E73">
        <w:rPr>
          <w:rFonts w:ascii="Century" w:eastAsia="ＭＳ 明朝" w:hAnsi="Century"/>
          <w:color w:val="000000" w:themeColor="text1"/>
        </w:rPr>
        <w:t>34.</w:t>
      </w:r>
      <w:r w:rsidRPr="00502E73">
        <w:rPr>
          <w:rFonts w:ascii="Century" w:eastAsia="ＭＳ 明朝" w:hAnsi="Century"/>
          <w:color w:val="000000" w:themeColor="text1"/>
        </w:rPr>
        <w:tab/>
      </w:r>
      <w:r w:rsidRPr="00502E73">
        <w:rPr>
          <w:rFonts w:ascii="Century" w:eastAsia="ＭＳ 明朝" w:hAnsi="Century"/>
          <w:b/>
          <w:bCs/>
          <w:color w:val="000000" w:themeColor="text1"/>
        </w:rPr>
        <w:t>委員会は締約国に対し、以下のことを勧告する：</w:t>
      </w:r>
    </w:p>
    <w:p w14:paraId="307DAD41" w14:textId="6DE479C9"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b/>
          <w:bCs/>
          <w:color w:val="000000" w:themeColor="text1"/>
        </w:rPr>
        <w:t>すべての</w:t>
      </w:r>
      <w:r w:rsidR="00F86D05" w:rsidRPr="00502E73">
        <w:rPr>
          <w:rFonts w:ascii="Century" w:eastAsia="ＭＳ 明朝" w:hAnsi="Century"/>
          <w:b/>
          <w:bCs/>
          <w:color w:val="000000" w:themeColor="text1"/>
        </w:rPr>
        <w:t>障害のある子ども</w:t>
      </w:r>
      <w:r w:rsidRPr="00502E73">
        <w:rPr>
          <w:rFonts w:ascii="Century" w:eastAsia="ＭＳ 明朝" w:hAnsi="Century"/>
          <w:b/>
          <w:bCs/>
          <w:color w:val="000000" w:themeColor="text1"/>
        </w:rPr>
        <w:t>が出生時に</w:t>
      </w:r>
      <w:r w:rsidR="0001735C" w:rsidRPr="00502E73">
        <w:rPr>
          <w:rFonts w:ascii="Century" w:eastAsia="ＭＳ 明朝" w:hAnsi="Century" w:hint="eastAsia"/>
          <w:b/>
          <w:bCs/>
          <w:color w:val="000000" w:themeColor="text1"/>
          <w:lang w:eastAsia="ja-JP"/>
        </w:rPr>
        <w:t>確実に</w:t>
      </w:r>
      <w:r w:rsidRPr="00502E73">
        <w:rPr>
          <w:rFonts w:ascii="Century" w:eastAsia="ＭＳ 明朝" w:hAnsi="Century"/>
          <w:b/>
          <w:bCs/>
          <w:color w:val="000000" w:themeColor="text1"/>
        </w:rPr>
        <w:t>登録される仕組みを確立する。</w:t>
      </w:r>
    </w:p>
    <w:p w14:paraId="606C5E2B" w14:textId="18549708"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lastRenderedPageBreak/>
        <w:tab/>
        <w:t>(b)</w:t>
      </w:r>
      <w:r w:rsidRPr="00502E73">
        <w:rPr>
          <w:rFonts w:ascii="Century" w:eastAsia="ＭＳ 明朝" w:hAnsi="Century"/>
          <w:color w:val="000000" w:themeColor="text1"/>
        </w:rPr>
        <w:tab/>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が他の人々と平等な立場で、締約国内を制限なく移動できることを</w:t>
      </w:r>
      <w:r w:rsidR="0001735C" w:rsidRPr="00502E73">
        <w:rPr>
          <w:rFonts w:ascii="Century" w:eastAsia="ＭＳ 明朝" w:hAnsi="Century" w:hint="eastAsia"/>
          <w:b/>
          <w:bCs/>
          <w:color w:val="000000" w:themeColor="text1"/>
          <w:lang w:eastAsia="ja-JP"/>
        </w:rPr>
        <w:t>保証</w:t>
      </w:r>
      <w:r w:rsidRPr="00502E73">
        <w:rPr>
          <w:rFonts w:ascii="Century" w:eastAsia="ＭＳ 明朝" w:hAnsi="Century"/>
          <w:b/>
          <w:bCs/>
          <w:color w:val="000000" w:themeColor="text1"/>
        </w:rPr>
        <w:t>する；</w:t>
      </w:r>
    </w:p>
    <w:p w14:paraId="3865835E" w14:textId="4CEE7537"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(c)</w:t>
      </w:r>
      <w:r w:rsidRPr="00502E73">
        <w:rPr>
          <w:rFonts w:ascii="Century" w:eastAsia="ＭＳ 明朝" w:hAnsi="Century"/>
          <w:color w:val="000000" w:themeColor="text1"/>
        </w:rPr>
        <w:tab/>
      </w:r>
      <w:r w:rsidRPr="00502E73">
        <w:rPr>
          <w:rFonts w:ascii="Century" w:eastAsia="ＭＳ 明朝" w:hAnsi="Century"/>
          <w:b/>
          <w:bCs/>
          <w:color w:val="000000" w:themeColor="text1"/>
        </w:rPr>
        <w:t>特定の地域</w:t>
      </w:r>
      <w:r w:rsidR="00505FB2" w:rsidRPr="00502E73">
        <w:rPr>
          <w:rFonts w:ascii="Century" w:eastAsia="ＭＳ 明朝" w:hAnsi="Century" w:hint="eastAsia"/>
          <w:b/>
          <w:bCs/>
          <w:color w:val="000000" w:themeColor="text1"/>
          <w:lang w:eastAsia="ja-JP"/>
        </w:rPr>
        <w:t>に住むこと</w:t>
      </w:r>
      <w:r w:rsidRPr="00502E73">
        <w:rPr>
          <w:rFonts w:ascii="Century" w:eastAsia="ＭＳ 明朝" w:hAnsi="Century"/>
          <w:b/>
          <w:bCs/>
          <w:color w:val="000000" w:themeColor="text1"/>
        </w:rPr>
        <w:t>を強制されている</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が他の地域に居住することを認め、この権利を</w:t>
      </w:r>
      <w:r w:rsidR="00505FB2" w:rsidRPr="00502E73">
        <w:rPr>
          <w:rFonts w:ascii="Century" w:eastAsia="ＭＳ 明朝" w:hAnsi="Century" w:hint="eastAsia"/>
          <w:b/>
          <w:bCs/>
          <w:color w:val="000000" w:themeColor="text1"/>
          <w:lang w:eastAsia="ja-JP"/>
        </w:rPr>
        <w:t>彼ら</w:t>
      </w:r>
      <w:r w:rsidR="00AE5D78" w:rsidRPr="00502E73">
        <w:rPr>
          <w:rFonts w:ascii="Century" w:eastAsia="ＭＳ 明朝" w:hAnsi="Century"/>
          <w:b/>
          <w:bCs/>
          <w:color w:val="000000" w:themeColor="text1"/>
          <w:lang w:eastAsia="ja-JP"/>
        </w:rPr>
        <w:t>に</w:t>
      </w:r>
      <w:r w:rsidRPr="00502E73">
        <w:rPr>
          <w:rFonts w:ascii="Century" w:eastAsia="ＭＳ 明朝" w:hAnsi="Century"/>
          <w:b/>
          <w:bCs/>
          <w:color w:val="000000" w:themeColor="text1"/>
        </w:rPr>
        <w:t>周知</w:t>
      </w:r>
      <w:r w:rsidR="0043784E" w:rsidRPr="00502E73">
        <w:rPr>
          <w:rFonts w:ascii="Century" w:eastAsia="ＭＳ 明朝" w:hAnsi="Century" w:hint="eastAsia"/>
          <w:b/>
          <w:bCs/>
          <w:color w:val="000000" w:themeColor="text1"/>
          <w:lang w:eastAsia="ja-JP"/>
        </w:rPr>
        <w:t>し</w:t>
      </w:r>
      <w:r w:rsidR="00505FB2"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本人の希望や選好</w:t>
      </w:r>
      <w:r w:rsidR="00C57C19" w:rsidRPr="00502E73">
        <w:rPr>
          <w:rFonts w:ascii="Century" w:eastAsia="ＭＳ 明朝" w:hAnsi="Century"/>
          <w:b/>
          <w:bCs/>
          <w:color w:val="000000" w:themeColor="text1"/>
        </w:rPr>
        <w:t>に基づき</w:t>
      </w:r>
      <w:r w:rsidRPr="00502E73">
        <w:rPr>
          <w:rFonts w:ascii="Century" w:eastAsia="ＭＳ 明朝" w:hAnsi="Century"/>
          <w:b/>
          <w:bCs/>
          <w:color w:val="000000" w:themeColor="text1"/>
        </w:rPr>
        <w:t>、他の人々と同等の条件で、そのような移動を円滑に実施するために必要な</w:t>
      </w:r>
      <w:r w:rsidR="0043784E"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あらゆる措置を講じる。</w:t>
      </w:r>
    </w:p>
    <w:p w14:paraId="296D8EA2" w14:textId="7A5A9B85"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tab/>
      </w:r>
      <w:r w:rsidRPr="00502E73">
        <w:rPr>
          <w:rFonts w:ascii="Century" w:eastAsia="ＭＳ 明朝" w:hAnsi="Century"/>
          <w:color w:val="000000" w:themeColor="text1"/>
        </w:rPr>
        <w:tab/>
      </w:r>
      <w:r w:rsidRPr="00502E73">
        <w:rPr>
          <w:rFonts w:ascii="Century" w:eastAsia="ＭＳ 明朝" w:hAnsi="Century"/>
          <w:color w:val="000000" w:themeColor="text1"/>
        </w:rPr>
        <w:t>自立生活と地域社会への</w:t>
      </w:r>
      <w:r w:rsidR="00AE5D78" w:rsidRPr="00502E73">
        <w:rPr>
          <w:rFonts w:ascii="Century" w:eastAsia="ＭＳ 明朝" w:hAnsi="Century"/>
          <w:color w:val="000000" w:themeColor="text1"/>
          <w:lang w:eastAsia="ja-JP"/>
        </w:rPr>
        <w:t>インクルージョン</w:t>
      </w:r>
      <w:r w:rsidRPr="00502E73">
        <w:rPr>
          <w:rFonts w:ascii="Century" w:eastAsia="ＭＳ 明朝" w:hAnsi="Century"/>
          <w:color w:val="000000" w:themeColor="text1"/>
        </w:rPr>
        <w:t>（第</w:t>
      </w:r>
      <w:r w:rsidRPr="00502E73">
        <w:rPr>
          <w:rFonts w:ascii="Century" w:eastAsia="ＭＳ 明朝" w:hAnsi="Century"/>
          <w:color w:val="000000" w:themeColor="text1"/>
        </w:rPr>
        <w:t>19</w:t>
      </w:r>
      <w:r w:rsidRPr="00502E73">
        <w:rPr>
          <w:rFonts w:ascii="Century" w:eastAsia="ＭＳ 明朝" w:hAnsi="Century"/>
          <w:color w:val="000000" w:themeColor="text1"/>
        </w:rPr>
        <w:t>条）</w:t>
      </w:r>
    </w:p>
    <w:p w14:paraId="6B059C63" w14:textId="73139213" w:rsidR="004C41BE" w:rsidRPr="00502E73" w:rsidRDefault="004C41BE" w:rsidP="007B4DCF">
      <w:pPr>
        <w:pStyle w:val="SingleTxtG"/>
        <w:ind w:left="567" w:right="567"/>
        <w:rPr>
          <w:rFonts w:ascii="Century" w:eastAsia="ＭＳ 明朝" w:hAnsi="Century"/>
          <w:color w:val="000000" w:themeColor="text1"/>
        </w:rPr>
      </w:pPr>
      <w:r w:rsidRPr="00502E73">
        <w:rPr>
          <w:rFonts w:ascii="Century" w:eastAsia="ＭＳ 明朝" w:hAnsi="Century"/>
          <w:color w:val="000000" w:themeColor="text1"/>
        </w:rPr>
        <w:t>35.</w:t>
      </w:r>
      <w:r w:rsidRPr="00502E73">
        <w:rPr>
          <w:rFonts w:ascii="Century" w:eastAsia="ＭＳ 明朝" w:hAnsi="Century"/>
          <w:color w:val="000000" w:themeColor="text1"/>
        </w:rPr>
        <w:tab/>
      </w:r>
      <w:r w:rsidRPr="00502E73">
        <w:rPr>
          <w:rFonts w:ascii="Century" w:eastAsia="ＭＳ 明朝" w:hAnsi="Century"/>
          <w:color w:val="000000" w:themeColor="text1"/>
        </w:rPr>
        <w:t>委員会は以下の点について懸念</w:t>
      </w:r>
      <w:r w:rsidR="0006443F" w:rsidRPr="00502E73">
        <w:rPr>
          <w:rFonts w:ascii="Century" w:eastAsia="ＭＳ 明朝" w:hAnsi="Century" w:hint="eastAsia"/>
          <w:color w:val="000000" w:themeColor="text1"/>
          <w:lang w:eastAsia="ja-JP"/>
        </w:rPr>
        <w:t>して</w:t>
      </w:r>
      <w:r w:rsidR="0006443F" w:rsidRPr="00502E73">
        <w:rPr>
          <w:rFonts w:ascii="Century" w:eastAsia="ＭＳ 明朝" w:hAnsi="Century"/>
          <w:color w:val="000000" w:themeColor="text1"/>
        </w:rPr>
        <w:t>いる</w:t>
      </w:r>
      <w:r w:rsidRPr="00502E73">
        <w:rPr>
          <w:rFonts w:ascii="Century" w:eastAsia="ＭＳ 明朝" w:hAnsi="Century"/>
          <w:color w:val="000000" w:themeColor="text1"/>
        </w:rPr>
        <w:t>：</w:t>
      </w:r>
    </w:p>
    <w:p w14:paraId="514D835E" w14:textId="532DD251"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006C0E03" w:rsidRPr="00502E73">
        <w:rPr>
          <w:rFonts w:ascii="Century" w:eastAsia="ＭＳ 明朝" w:hAnsi="Century"/>
          <w:color w:val="000000" w:themeColor="text1"/>
        </w:rPr>
        <w:t>障害のある人</w:t>
      </w:r>
      <w:r w:rsidR="00540A73" w:rsidRPr="00502E73">
        <w:rPr>
          <w:rFonts w:ascii="Century" w:eastAsia="ＭＳ 明朝" w:hAnsi="Century" w:hint="eastAsia"/>
          <w:color w:val="000000" w:themeColor="text1"/>
          <w:lang w:eastAsia="ja-JP"/>
        </w:rPr>
        <w:t>は、自らの</w:t>
      </w:r>
      <w:r w:rsidRPr="00502E73">
        <w:rPr>
          <w:rFonts w:ascii="Century" w:eastAsia="ＭＳ 明朝" w:hAnsi="Century"/>
          <w:color w:val="000000" w:themeColor="text1"/>
        </w:rPr>
        <w:t>居住形態を選択する自由が制限されており、低身長</w:t>
      </w:r>
      <w:r w:rsidR="00540A73" w:rsidRPr="00502E73">
        <w:rPr>
          <w:rFonts w:ascii="Century" w:eastAsia="ＭＳ 明朝" w:hAnsi="Century" w:hint="eastAsia"/>
          <w:color w:val="000000" w:themeColor="text1"/>
          <w:lang w:eastAsia="ja-JP"/>
        </w:rPr>
        <w:t>症の人や</w:t>
      </w:r>
      <w:r w:rsidRPr="00502E73">
        <w:rPr>
          <w:rFonts w:ascii="Century" w:eastAsia="ＭＳ 明朝" w:hAnsi="Century"/>
          <w:color w:val="000000" w:themeColor="text1"/>
        </w:rPr>
        <w:t>その他のグループ</w:t>
      </w:r>
      <w:r w:rsidR="004F11F2" w:rsidRPr="00502E73">
        <w:rPr>
          <w:rFonts w:ascii="Century" w:eastAsia="ＭＳ 明朝" w:hAnsi="Century" w:hint="eastAsia"/>
          <w:color w:val="000000" w:themeColor="text1"/>
          <w:lang w:eastAsia="ja-JP"/>
        </w:rPr>
        <w:t>が、</w:t>
      </w:r>
      <w:r w:rsidR="004F11F2" w:rsidRPr="00502E73">
        <w:rPr>
          <w:rFonts w:ascii="Century" w:eastAsia="ＭＳ 明朝" w:hAnsi="Century"/>
          <w:color w:val="000000" w:themeColor="text1"/>
        </w:rPr>
        <w:t>移動を制限</w:t>
      </w:r>
      <w:r w:rsidR="004F11F2" w:rsidRPr="00502E73">
        <w:rPr>
          <w:rFonts w:ascii="Century" w:eastAsia="ＭＳ 明朝" w:hAnsi="Century" w:hint="eastAsia"/>
          <w:color w:val="000000" w:themeColor="text1"/>
          <w:lang w:eastAsia="ja-JP"/>
        </w:rPr>
        <w:t>されたり一般</w:t>
      </w:r>
      <w:r w:rsidR="004F11F2" w:rsidRPr="00502E73">
        <w:rPr>
          <w:rFonts w:ascii="Century" w:eastAsia="ＭＳ 明朝" w:hAnsi="Century"/>
          <w:color w:val="000000" w:themeColor="text1"/>
        </w:rPr>
        <w:t>の教育や雇用を拒否</w:t>
      </w:r>
      <w:r w:rsidR="004F11F2" w:rsidRPr="00502E73">
        <w:rPr>
          <w:rFonts w:ascii="Century" w:eastAsia="ＭＳ 明朝" w:hAnsi="Century" w:hint="eastAsia"/>
          <w:color w:val="000000" w:themeColor="text1"/>
          <w:lang w:eastAsia="ja-JP"/>
        </w:rPr>
        <w:t>される</w:t>
      </w:r>
      <w:r w:rsidRPr="00502E73">
        <w:rPr>
          <w:rFonts w:ascii="Century" w:eastAsia="ＭＳ 明朝" w:hAnsi="Century"/>
          <w:color w:val="000000" w:themeColor="text1"/>
        </w:rPr>
        <w:t>隔離された居住区に</w:t>
      </w:r>
      <w:r w:rsidR="004F11F2" w:rsidRPr="00502E73">
        <w:rPr>
          <w:rFonts w:ascii="Century" w:eastAsia="ＭＳ 明朝" w:hAnsi="Century" w:hint="eastAsia"/>
          <w:color w:val="000000" w:themeColor="text1"/>
          <w:lang w:eastAsia="ja-JP"/>
        </w:rPr>
        <w:t>住まわせられているなど、</w:t>
      </w:r>
      <w:r w:rsidR="004F11F2" w:rsidRPr="00502E73">
        <w:rPr>
          <w:rFonts w:ascii="Century" w:eastAsia="ＭＳ 明朝" w:hAnsi="Century"/>
          <w:color w:val="000000" w:themeColor="text1"/>
        </w:rPr>
        <w:t>施設</w:t>
      </w:r>
      <w:r w:rsidR="004F11F2" w:rsidRPr="00502E73">
        <w:rPr>
          <w:rFonts w:ascii="Century" w:eastAsia="ＭＳ 明朝" w:hAnsi="Century" w:hint="eastAsia"/>
          <w:color w:val="000000" w:themeColor="text1"/>
          <w:lang w:eastAsia="ja-JP"/>
        </w:rPr>
        <w:t>収容</w:t>
      </w:r>
      <w:r w:rsidR="009E1FE2" w:rsidRPr="00502E73">
        <w:rPr>
          <w:rFonts w:ascii="Century" w:eastAsia="ＭＳ 明朝" w:hAnsi="Century" w:hint="eastAsia"/>
          <w:color w:val="000000" w:themeColor="text1"/>
          <w:lang w:eastAsia="ja-JP"/>
        </w:rPr>
        <w:t>について</w:t>
      </w:r>
      <w:r w:rsidR="004F11F2" w:rsidRPr="00502E73">
        <w:rPr>
          <w:rFonts w:ascii="Century" w:eastAsia="ＭＳ 明朝" w:hAnsi="Century"/>
          <w:color w:val="000000" w:themeColor="text1"/>
        </w:rPr>
        <w:t>の信頼できる報告</w:t>
      </w:r>
      <w:r w:rsidR="004F11F2" w:rsidRPr="00502E73">
        <w:rPr>
          <w:rFonts w:ascii="Century" w:eastAsia="ＭＳ 明朝" w:hAnsi="Century"/>
          <w:color w:val="000000" w:themeColor="text1"/>
          <w:lang w:eastAsia="ja-JP"/>
        </w:rPr>
        <w:t>がある</w:t>
      </w:r>
      <w:r w:rsidRPr="00502E73">
        <w:rPr>
          <w:rFonts w:ascii="Century" w:eastAsia="ＭＳ 明朝" w:hAnsi="Century"/>
          <w:color w:val="000000" w:themeColor="text1"/>
        </w:rPr>
        <w:t>。</w:t>
      </w:r>
    </w:p>
    <w:p w14:paraId="25B57B4D" w14:textId="22E7F4A6"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color w:val="000000" w:themeColor="text1"/>
        </w:rPr>
        <w:t>締約国が、遺棄された</w:t>
      </w:r>
      <w:r w:rsidR="00F86D05" w:rsidRPr="00502E73">
        <w:rPr>
          <w:rFonts w:ascii="Century" w:eastAsia="ＭＳ 明朝" w:hAnsi="Century"/>
          <w:color w:val="000000" w:themeColor="text1"/>
        </w:rPr>
        <w:t>障害のある子ども</w:t>
      </w:r>
      <w:r w:rsidRPr="00502E73">
        <w:rPr>
          <w:rFonts w:ascii="Century" w:eastAsia="ＭＳ 明朝" w:hAnsi="Century"/>
          <w:color w:val="000000" w:themeColor="text1"/>
        </w:rPr>
        <w:t>に対する措置</w:t>
      </w:r>
      <w:r w:rsidR="004F11F2" w:rsidRPr="00502E73">
        <w:rPr>
          <w:rFonts w:ascii="Century" w:eastAsia="ＭＳ 明朝" w:hAnsi="Century" w:hint="eastAsia"/>
          <w:color w:val="000000" w:themeColor="text1"/>
          <w:lang w:eastAsia="ja-JP"/>
        </w:rPr>
        <w:t>や、</w:t>
      </w:r>
      <w:r w:rsidRPr="00502E73">
        <w:rPr>
          <w:rFonts w:ascii="Century" w:eastAsia="ＭＳ 明朝" w:hAnsi="Century"/>
          <w:color w:val="000000" w:themeColor="text1"/>
        </w:rPr>
        <w:t>施設養護から家族・地域社会ベースの養育形態への移行措置について情報を提供していない。</w:t>
      </w:r>
    </w:p>
    <w:p w14:paraId="3E47FDC2" w14:textId="3F028409" w:rsidR="004C41BE" w:rsidRPr="00502E73" w:rsidRDefault="004C41BE" w:rsidP="001B040C">
      <w:pPr>
        <w:pStyle w:val="SingleTxtG"/>
        <w:ind w:left="567" w:right="567"/>
        <w:rPr>
          <w:rFonts w:ascii="Century" w:eastAsia="ＭＳ 明朝" w:hAnsi="Century"/>
          <w:b/>
          <w:bCs/>
          <w:dstrike/>
          <w:color w:val="000000" w:themeColor="text1"/>
          <w:lang w:eastAsia="ja-JP"/>
        </w:rPr>
      </w:pPr>
      <w:r w:rsidRPr="00502E73">
        <w:rPr>
          <w:rFonts w:ascii="Century" w:eastAsia="ＭＳ 明朝" w:hAnsi="Century"/>
          <w:color w:val="000000" w:themeColor="text1"/>
        </w:rPr>
        <w:t>36.</w:t>
      </w:r>
      <w:r w:rsidRPr="00502E73">
        <w:rPr>
          <w:rFonts w:ascii="Century" w:eastAsia="ＭＳ 明朝" w:hAnsi="Century"/>
          <w:color w:val="000000" w:themeColor="text1"/>
        </w:rPr>
        <w:tab/>
      </w:r>
      <w:r w:rsidRPr="00502E73">
        <w:rPr>
          <w:rFonts w:ascii="Century" w:eastAsia="ＭＳ 明朝" w:hAnsi="Century"/>
          <w:b/>
          <w:bCs/>
          <w:color w:val="000000" w:themeColor="text1"/>
        </w:rPr>
        <w:t>委員会は、自立した生活と地域社会への参加に関する一般</w:t>
      </w:r>
      <w:r w:rsidR="00342FE4" w:rsidRPr="00502E73">
        <w:rPr>
          <w:rFonts w:ascii="Century" w:eastAsia="ＭＳ 明朝" w:hAnsi="Century" w:hint="eastAsia"/>
          <w:b/>
          <w:bCs/>
          <w:color w:val="000000" w:themeColor="text1"/>
          <w:lang w:eastAsia="ja-JP"/>
        </w:rPr>
        <w:t>的</w:t>
      </w:r>
      <w:r w:rsidRPr="00502E73">
        <w:rPr>
          <w:rFonts w:ascii="Century" w:eastAsia="ＭＳ 明朝" w:hAnsi="Century"/>
          <w:b/>
          <w:bCs/>
          <w:color w:val="000000" w:themeColor="text1"/>
        </w:rPr>
        <w:t>意見第</w:t>
      </w:r>
      <w:r w:rsidRPr="00502E73">
        <w:rPr>
          <w:rFonts w:ascii="Century" w:eastAsia="ＭＳ 明朝" w:hAnsi="Century"/>
          <w:b/>
          <w:bCs/>
          <w:color w:val="000000" w:themeColor="text1"/>
        </w:rPr>
        <w:t>5</w:t>
      </w:r>
      <w:r w:rsidRPr="00502E73">
        <w:rPr>
          <w:rFonts w:ascii="Century" w:eastAsia="ＭＳ 明朝" w:hAnsi="Century"/>
          <w:b/>
          <w:bCs/>
          <w:color w:val="000000" w:themeColor="text1"/>
        </w:rPr>
        <w:t>号（</w:t>
      </w:r>
      <w:r w:rsidRPr="00502E73">
        <w:rPr>
          <w:rFonts w:ascii="Century" w:eastAsia="ＭＳ 明朝" w:hAnsi="Century"/>
          <w:b/>
          <w:bCs/>
          <w:color w:val="000000" w:themeColor="text1"/>
        </w:rPr>
        <w:t>2017</w:t>
      </w:r>
      <w:r w:rsidRPr="00502E73">
        <w:rPr>
          <w:rFonts w:ascii="Century" w:eastAsia="ＭＳ 明朝" w:hAnsi="Century"/>
          <w:b/>
          <w:bCs/>
          <w:color w:val="000000" w:themeColor="text1"/>
        </w:rPr>
        <w:t>年）、緊急時を含む施設入所の廃止に関するガイドライン、</w:t>
      </w:r>
      <w:r w:rsidR="009E3FE3" w:rsidRPr="00502E73">
        <w:rPr>
          <w:rFonts w:ascii="Century" w:eastAsia="ＭＳ 明朝" w:hAnsi="Century" w:hint="eastAsia"/>
          <w:b/>
          <w:bCs/>
          <w:color w:val="000000" w:themeColor="text1"/>
          <w:lang w:eastAsia="ja-JP"/>
        </w:rPr>
        <w:t>障害のある人</w:t>
      </w:r>
      <w:r w:rsidR="00AE5D78" w:rsidRPr="00502E73">
        <w:rPr>
          <w:rFonts w:ascii="Century" w:eastAsia="ＭＳ 明朝" w:hAnsi="Century"/>
          <w:b/>
          <w:bCs/>
          <w:color w:val="000000" w:themeColor="text1"/>
          <w:lang w:eastAsia="ja-JP"/>
        </w:rPr>
        <w:t>の</w:t>
      </w:r>
      <w:r w:rsidRPr="00502E73">
        <w:rPr>
          <w:rFonts w:ascii="Century" w:eastAsia="ＭＳ 明朝" w:hAnsi="Century"/>
          <w:b/>
          <w:bCs/>
          <w:color w:val="000000" w:themeColor="text1"/>
        </w:rPr>
        <w:t>権利</w:t>
      </w:r>
      <w:r w:rsidR="00AE5D78" w:rsidRPr="00502E73">
        <w:rPr>
          <w:rFonts w:ascii="Century" w:eastAsia="ＭＳ 明朝" w:hAnsi="Century"/>
          <w:b/>
          <w:bCs/>
          <w:color w:val="000000" w:themeColor="text1"/>
          <w:lang w:eastAsia="ja-JP"/>
        </w:rPr>
        <w:t>に関する</w:t>
      </w:r>
      <w:r w:rsidRPr="00502E73">
        <w:rPr>
          <w:rFonts w:ascii="Century" w:eastAsia="ＭＳ 明朝" w:hAnsi="Century"/>
          <w:b/>
          <w:bCs/>
          <w:color w:val="000000" w:themeColor="text1"/>
        </w:rPr>
        <w:t>特別報告者による障害者サービス</w:t>
      </w:r>
      <w:r w:rsidR="001B040C" w:rsidRPr="00502E73">
        <w:rPr>
          <w:rFonts w:ascii="Century" w:eastAsia="ＭＳ 明朝" w:hAnsi="Century"/>
          <w:b/>
          <w:bCs/>
          <w:color w:val="000000" w:themeColor="text1"/>
          <w:lang w:eastAsia="ja-JP"/>
        </w:rPr>
        <w:t>の</w:t>
      </w:r>
      <w:r w:rsidRPr="00502E73">
        <w:rPr>
          <w:rFonts w:ascii="Century" w:eastAsia="ＭＳ 明朝" w:hAnsi="Century"/>
          <w:b/>
          <w:bCs/>
          <w:color w:val="000000" w:themeColor="text1"/>
        </w:rPr>
        <w:t>変革に関する報告</w:t>
      </w:r>
      <w:r w:rsidRPr="00502E73">
        <w:rPr>
          <w:rStyle w:val="ac"/>
          <w:rFonts w:ascii="Century" w:eastAsia="ＭＳ 明朝" w:hAnsi="Century"/>
          <w:color w:val="000000" w:themeColor="text1"/>
        </w:rPr>
        <w:footnoteReference w:id="6"/>
      </w:r>
      <w:r w:rsidRPr="00502E73">
        <w:rPr>
          <w:rFonts w:ascii="Century" w:eastAsia="ＭＳ 明朝" w:hAnsi="Century"/>
          <w:b/>
          <w:bCs/>
          <w:color w:val="000000" w:themeColor="text1"/>
        </w:rPr>
        <w:t>を想起し、</w:t>
      </w:r>
      <w:r w:rsidR="00D246BC" w:rsidRPr="00502E73">
        <w:rPr>
          <w:rFonts w:ascii="Century" w:eastAsia="ＭＳ 明朝" w:hAnsi="Century"/>
          <w:b/>
          <w:bCs/>
          <w:color w:val="000000" w:themeColor="text1"/>
          <w:lang w:eastAsia="ja-JP"/>
        </w:rPr>
        <w:t>締約国に対し、障害のある人の代表団体を通じて、彼らと密接に協議し、</w:t>
      </w:r>
      <w:r w:rsidR="00A70279" w:rsidRPr="00502E73">
        <w:rPr>
          <w:rFonts w:ascii="Century" w:eastAsia="ＭＳ 明朝" w:hAnsi="Century" w:hint="eastAsia"/>
          <w:b/>
          <w:bCs/>
          <w:color w:val="000000" w:themeColor="text1"/>
          <w:lang w:eastAsia="ja-JP"/>
        </w:rPr>
        <w:t>また</w:t>
      </w:r>
      <w:r w:rsidR="00D246BC" w:rsidRPr="00502E73">
        <w:rPr>
          <w:rFonts w:ascii="Century" w:eastAsia="ＭＳ 明朝" w:hAnsi="Century"/>
          <w:b/>
          <w:bCs/>
          <w:color w:val="000000" w:themeColor="text1"/>
          <w:lang w:eastAsia="ja-JP"/>
        </w:rPr>
        <w:t>その積極的な関与を得て、以下のこと行うよう勧告する：</w:t>
      </w:r>
    </w:p>
    <w:p w14:paraId="6ADECB93" w14:textId="4882163A"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の施設入所及び</w:t>
      </w:r>
      <w:r w:rsidR="001B040C" w:rsidRPr="00502E73">
        <w:rPr>
          <w:rFonts w:ascii="Century" w:eastAsia="ＭＳ 明朝" w:hAnsi="Century"/>
          <w:b/>
          <w:bCs/>
          <w:color w:val="000000" w:themeColor="text1"/>
          <w:lang w:eastAsia="ja-JP"/>
        </w:rPr>
        <w:t>分離</w:t>
      </w:r>
      <w:r w:rsidRPr="00502E73">
        <w:rPr>
          <w:rFonts w:ascii="Century" w:eastAsia="ＭＳ 明朝" w:hAnsi="Century"/>
          <w:b/>
          <w:bCs/>
          <w:color w:val="000000" w:themeColor="text1"/>
        </w:rPr>
        <w:t>を禁止し、居住地</w:t>
      </w:r>
      <w:r w:rsidR="00320506" w:rsidRPr="00502E73">
        <w:rPr>
          <w:rFonts w:ascii="Century" w:eastAsia="ＭＳ 明朝" w:hAnsi="Century" w:hint="eastAsia"/>
          <w:b/>
          <w:bCs/>
          <w:color w:val="000000" w:themeColor="text1"/>
          <w:lang w:eastAsia="ja-JP"/>
        </w:rPr>
        <w:t>や</w:t>
      </w:r>
      <w:r w:rsidRPr="00502E73">
        <w:rPr>
          <w:rFonts w:ascii="Century" w:eastAsia="ＭＳ 明朝" w:hAnsi="Century"/>
          <w:b/>
          <w:bCs/>
          <w:color w:val="000000" w:themeColor="text1"/>
        </w:rPr>
        <w:t>同居者を選択する自由に対する制限を撤廃するとともに、施設ケアから地域ベースのサービスへの移行に向けた明確な戦略、具体的目標、</w:t>
      </w:r>
      <w:r w:rsidR="00320506" w:rsidRPr="00502E73">
        <w:rPr>
          <w:rFonts w:ascii="Century" w:eastAsia="ＭＳ 明朝" w:hAnsi="Century" w:hint="eastAsia"/>
          <w:b/>
          <w:bCs/>
          <w:color w:val="000000" w:themeColor="text1"/>
          <w:lang w:eastAsia="ja-JP"/>
        </w:rPr>
        <w:t>基準（</w:t>
      </w:r>
      <w:r w:rsidR="00320506" w:rsidRPr="00502E73">
        <w:rPr>
          <w:rFonts w:ascii="Century" w:eastAsia="ＭＳ 明朝" w:hAnsi="Century"/>
          <w:b/>
          <w:bCs/>
          <w:color w:val="000000" w:themeColor="text1"/>
          <w:sz w:val="18"/>
          <w:szCs w:val="18"/>
          <w:lang w:eastAsia="ja-JP"/>
        </w:rPr>
        <w:t>benchmark</w:t>
      </w:r>
      <w:r w:rsidR="00320506"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時間枠を採択することにより、完全な脱施設化を</w:t>
      </w:r>
      <w:r w:rsidR="00320506" w:rsidRPr="00502E73">
        <w:rPr>
          <w:rFonts w:ascii="Century" w:eastAsia="ＭＳ 明朝" w:hAnsi="Century" w:hint="eastAsia"/>
          <w:b/>
          <w:bCs/>
          <w:color w:val="000000" w:themeColor="text1"/>
          <w:lang w:eastAsia="ja-JP"/>
        </w:rPr>
        <w:t>保証</w:t>
      </w:r>
      <w:r w:rsidRPr="00502E73">
        <w:rPr>
          <w:rFonts w:ascii="Century" w:eastAsia="ＭＳ 明朝" w:hAnsi="Century"/>
          <w:b/>
          <w:bCs/>
          <w:color w:val="000000" w:themeColor="text1"/>
        </w:rPr>
        <w:t>する。</w:t>
      </w:r>
    </w:p>
    <w:p w14:paraId="0034A6EA" w14:textId="54777DEE"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00F86D05" w:rsidRPr="00502E73">
        <w:rPr>
          <w:rFonts w:ascii="Century" w:eastAsia="ＭＳ 明朝" w:hAnsi="Century"/>
          <w:b/>
          <w:bCs/>
          <w:color w:val="000000" w:themeColor="text1"/>
        </w:rPr>
        <w:t>障害のある子ども</w:t>
      </w:r>
      <w:r w:rsidRPr="00502E73">
        <w:rPr>
          <w:rFonts w:ascii="Century" w:eastAsia="ＭＳ 明朝" w:hAnsi="Century"/>
          <w:b/>
          <w:bCs/>
          <w:color w:val="000000" w:themeColor="text1"/>
        </w:rPr>
        <w:t>の家族に対する支援体制を確立し、遺棄を防止するとともに、隔離措置を、</w:t>
      </w:r>
      <w:r w:rsidR="00F86D05" w:rsidRPr="00502E73">
        <w:rPr>
          <w:rFonts w:ascii="Century" w:eastAsia="ＭＳ 明朝" w:hAnsi="Century"/>
          <w:b/>
          <w:bCs/>
          <w:color w:val="000000" w:themeColor="text1"/>
        </w:rPr>
        <w:t>障害のある子ども</w:t>
      </w:r>
      <w:r w:rsidRPr="00502E73">
        <w:rPr>
          <w:rFonts w:ascii="Century" w:eastAsia="ＭＳ 明朝" w:hAnsi="Century"/>
          <w:b/>
          <w:bCs/>
          <w:color w:val="000000" w:themeColor="text1"/>
        </w:rPr>
        <w:t>の養子縁組や里親委託を促進する措置に置き換える。また、里親が養育に必要な支援を受けられる</w:t>
      </w:r>
      <w:r w:rsidR="00320506" w:rsidRPr="00502E73">
        <w:rPr>
          <w:rFonts w:ascii="Century" w:eastAsia="ＭＳ 明朝" w:hAnsi="Century" w:hint="eastAsia"/>
          <w:b/>
          <w:bCs/>
          <w:color w:val="000000" w:themeColor="text1"/>
          <w:lang w:eastAsia="ja-JP"/>
        </w:rPr>
        <w:t>ことを保証</w:t>
      </w:r>
      <w:r w:rsidRPr="00502E73">
        <w:rPr>
          <w:rFonts w:ascii="Century" w:eastAsia="ＭＳ 明朝" w:hAnsi="Century"/>
          <w:b/>
          <w:bCs/>
          <w:color w:val="000000" w:themeColor="text1"/>
        </w:rPr>
        <w:t>する。</w:t>
      </w:r>
    </w:p>
    <w:p w14:paraId="7EF410AF" w14:textId="1E7DBFF1"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tab/>
      </w:r>
      <w:r w:rsidR="001B040C" w:rsidRPr="00502E73">
        <w:rPr>
          <w:rFonts w:ascii="Century" w:eastAsia="ＭＳ 明朝" w:hAnsi="Century"/>
          <w:color w:val="000000" w:themeColor="text1"/>
          <w:lang w:eastAsia="ja-JP"/>
        </w:rPr>
        <w:t>個人の</w:t>
      </w:r>
      <w:r w:rsidRPr="00502E73">
        <w:rPr>
          <w:rFonts w:ascii="Century" w:eastAsia="ＭＳ 明朝" w:hAnsi="Century"/>
          <w:color w:val="000000" w:themeColor="text1"/>
        </w:rPr>
        <w:t>移動</w:t>
      </w:r>
      <w:r w:rsidR="00E11458" w:rsidRPr="00502E73">
        <w:rPr>
          <w:rFonts w:ascii="Century" w:eastAsia="ＭＳ 明朝" w:hAnsi="Century"/>
          <w:color w:val="000000" w:themeColor="text1"/>
        </w:rPr>
        <w:t>を容易にすること</w:t>
      </w:r>
      <w:r w:rsidRPr="00502E73">
        <w:rPr>
          <w:rFonts w:ascii="Century" w:eastAsia="ＭＳ 明朝" w:hAnsi="Century"/>
          <w:color w:val="000000" w:themeColor="text1"/>
        </w:rPr>
        <w:t>（第</w:t>
      </w:r>
      <w:r w:rsidRPr="00502E73">
        <w:rPr>
          <w:rFonts w:ascii="Century" w:eastAsia="ＭＳ 明朝" w:hAnsi="Century"/>
          <w:color w:val="000000" w:themeColor="text1"/>
        </w:rPr>
        <w:t>20</w:t>
      </w:r>
      <w:r w:rsidRPr="00502E73">
        <w:rPr>
          <w:rFonts w:ascii="Century" w:eastAsia="ＭＳ 明朝" w:hAnsi="Century"/>
          <w:color w:val="000000" w:themeColor="text1"/>
        </w:rPr>
        <w:t>条）</w:t>
      </w:r>
    </w:p>
    <w:p w14:paraId="7430F3D2" w14:textId="3B234E16" w:rsidR="004C41BE" w:rsidRPr="00502E73" w:rsidRDefault="004C41BE" w:rsidP="007B4DCF">
      <w:pPr>
        <w:pStyle w:val="SingleTxtG"/>
        <w:ind w:left="567" w:right="567"/>
        <w:rPr>
          <w:rFonts w:ascii="Century" w:eastAsia="ＭＳ 明朝" w:hAnsi="Century"/>
          <w:color w:val="000000" w:themeColor="text1"/>
        </w:rPr>
      </w:pPr>
      <w:r w:rsidRPr="00502E73">
        <w:rPr>
          <w:rFonts w:ascii="Century" w:eastAsia="ＭＳ 明朝" w:hAnsi="Century"/>
          <w:color w:val="000000" w:themeColor="text1"/>
        </w:rPr>
        <w:t>37.</w:t>
      </w:r>
      <w:r w:rsidRPr="00502E73">
        <w:rPr>
          <w:rFonts w:ascii="Century" w:eastAsia="ＭＳ 明朝" w:hAnsi="Century"/>
          <w:color w:val="000000" w:themeColor="text1"/>
        </w:rPr>
        <w:tab/>
      </w:r>
      <w:r w:rsidRPr="00502E73">
        <w:rPr>
          <w:rFonts w:ascii="Century" w:eastAsia="ＭＳ 明朝" w:hAnsi="Century"/>
          <w:color w:val="000000" w:themeColor="text1"/>
        </w:rPr>
        <w:t>委員会は以下の点について懸念</w:t>
      </w:r>
      <w:r w:rsidR="0006443F" w:rsidRPr="00502E73">
        <w:rPr>
          <w:rFonts w:ascii="Century" w:eastAsia="ＭＳ 明朝" w:hAnsi="Century" w:hint="eastAsia"/>
          <w:color w:val="000000" w:themeColor="text1"/>
          <w:lang w:eastAsia="ja-JP"/>
        </w:rPr>
        <w:t>している</w:t>
      </w:r>
      <w:r w:rsidRPr="00502E73">
        <w:rPr>
          <w:rFonts w:ascii="Century" w:eastAsia="ＭＳ 明朝" w:hAnsi="Century"/>
          <w:color w:val="000000" w:themeColor="text1"/>
        </w:rPr>
        <w:t>：</w:t>
      </w:r>
    </w:p>
    <w:p w14:paraId="1506BD3F" w14:textId="7C676943"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に対する移動補助具、</w:t>
      </w:r>
      <w:r w:rsidR="001B040C" w:rsidRPr="00502E73">
        <w:rPr>
          <w:rFonts w:ascii="Century" w:eastAsia="ＭＳ 明朝" w:hAnsi="Century"/>
          <w:color w:val="000000" w:themeColor="text1"/>
          <w:lang w:eastAsia="ja-JP"/>
        </w:rPr>
        <w:t>用具</w:t>
      </w:r>
      <w:r w:rsidR="0006443F" w:rsidRPr="00502E73">
        <w:rPr>
          <w:rFonts w:ascii="Century" w:eastAsia="ＭＳ 明朝" w:hAnsi="Century" w:hint="eastAsia"/>
          <w:color w:val="000000" w:themeColor="text1"/>
          <w:lang w:eastAsia="ja-JP"/>
        </w:rPr>
        <w:t>、</w:t>
      </w:r>
      <w:r w:rsidRPr="00502E73">
        <w:rPr>
          <w:rFonts w:ascii="Century" w:eastAsia="ＭＳ 明朝" w:hAnsi="Century"/>
          <w:color w:val="000000" w:themeColor="text1"/>
        </w:rPr>
        <w:t>支援</w:t>
      </w:r>
      <w:r w:rsidR="001B040C" w:rsidRPr="00502E73">
        <w:rPr>
          <w:rFonts w:ascii="Century" w:eastAsia="ＭＳ 明朝" w:hAnsi="Century"/>
          <w:color w:val="000000" w:themeColor="text1"/>
          <w:lang w:eastAsia="ja-JP"/>
        </w:rPr>
        <w:t>機器</w:t>
      </w:r>
      <w:r w:rsidRPr="00502E73">
        <w:rPr>
          <w:rFonts w:ascii="Century" w:eastAsia="ＭＳ 明朝" w:hAnsi="Century"/>
          <w:color w:val="000000" w:themeColor="text1"/>
        </w:rPr>
        <w:t>の提供に関する具体的な仕組み</w:t>
      </w:r>
      <w:r w:rsidR="0006443F" w:rsidRPr="00502E73">
        <w:rPr>
          <w:rFonts w:ascii="Century" w:eastAsia="ＭＳ 明朝" w:hAnsi="Century" w:hint="eastAsia"/>
          <w:color w:val="000000" w:themeColor="text1"/>
          <w:lang w:eastAsia="ja-JP"/>
        </w:rPr>
        <w:t>が</w:t>
      </w:r>
      <w:r w:rsidRPr="00502E73">
        <w:rPr>
          <w:rFonts w:ascii="Century" w:eastAsia="ＭＳ 明朝" w:hAnsi="Century"/>
          <w:color w:val="000000" w:themeColor="text1"/>
        </w:rPr>
        <w:t>欠如</w:t>
      </w:r>
      <w:r w:rsidR="0006443F" w:rsidRPr="00502E73">
        <w:rPr>
          <w:rFonts w:ascii="Century" w:eastAsia="ＭＳ 明朝" w:hAnsi="Century" w:hint="eastAsia"/>
          <w:color w:val="000000" w:themeColor="text1"/>
          <w:lang w:eastAsia="ja-JP"/>
        </w:rPr>
        <w:t>している</w:t>
      </w:r>
      <w:r w:rsidRPr="00502E73">
        <w:rPr>
          <w:rFonts w:ascii="Century" w:eastAsia="ＭＳ 明朝" w:hAnsi="Century"/>
          <w:color w:val="000000" w:themeColor="text1"/>
        </w:rPr>
        <w:t>；</w:t>
      </w:r>
    </w:p>
    <w:p w14:paraId="3E96DA67" w14:textId="7002EDE7"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color w:val="000000" w:themeColor="text1"/>
        </w:rPr>
        <w:t>締約国が、障害者向けタクシーサービスの存在</w:t>
      </w:r>
      <w:r w:rsidR="001B040C" w:rsidRPr="00502E73">
        <w:rPr>
          <w:rFonts w:ascii="Century" w:eastAsia="ＭＳ 明朝" w:hAnsi="Century"/>
          <w:color w:val="000000" w:themeColor="text1"/>
          <w:lang w:eastAsia="ja-JP"/>
        </w:rPr>
        <w:t>以外に</w:t>
      </w:r>
      <w:r w:rsidRPr="00502E73">
        <w:rPr>
          <w:rFonts w:ascii="Century" w:eastAsia="ＭＳ 明朝" w:hAnsi="Century"/>
          <w:color w:val="000000" w:themeColor="text1"/>
        </w:rPr>
        <w:t>、特に</w:t>
      </w:r>
      <w:r w:rsidR="00F078C9" w:rsidRPr="00502E73">
        <w:rPr>
          <w:rFonts w:ascii="Century" w:eastAsia="ＭＳ 明朝" w:hAnsi="Century" w:hint="eastAsia"/>
          <w:color w:val="000000" w:themeColor="text1"/>
          <w:lang w:eastAsia="ja-JP"/>
        </w:rPr>
        <w:t>農村部や</w:t>
      </w:r>
      <w:r w:rsidRPr="00502E73">
        <w:rPr>
          <w:rFonts w:ascii="Century" w:eastAsia="ＭＳ 明朝" w:hAnsi="Century"/>
          <w:color w:val="000000" w:themeColor="text1"/>
        </w:rPr>
        <w:t>遠隔地域</w:t>
      </w:r>
      <w:r w:rsidR="0006443F" w:rsidRPr="00502E73">
        <w:rPr>
          <w:rFonts w:ascii="Century" w:eastAsia="ＭＳ 明朝" w:hAnsi="Century" w:hint="eastAsia"/>
          <w:color w:val="000000" w:themeColor="text1"/>
          <w:lang w:eastAsia="ja-JP"/>
        </w:rPr>
        <w:t>での</w:t>
      </w:r>
      <w:r w:rsidRPr="00502E73">
        <w:rPr>
          <w:rFonts w:ascii="Century" w:eastAsia="ＭＳ 明朝" w:hAnsi="Century"/>
          <w:color w:val="000000" w:themeColor="text1"/>
        </w:rPr>
        <w:t>交通機関のアクセシビリティに関する情報を提供していない；</w:t>
      </w:r>
    </w:p>
    <w:p w14:paraId="3C4563F4" w14:textId="42E39032"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(c)</w:t>
      </w:r>
      <w:r w:rsidRPr="00502E73">
        <w:rPr>
          <w:rFonts w:ascii="Century" w:eastAsia="ＭＳ 明朝" w:hAnsi="Century"/>
          <w:color w:val="000000" w:themeColor="text1"/>
        </w:rPr>
        <w:tab/>
      </w:r>
      <w:r w:rsidRPr="00502E73">
        <w:rPr>
          <w:rFonts w:ascii="Century" w:eastAsia="ＭＳ 明朝" w:hAnsi="Century"/>
          <w:color w:val="000000" w:themeColor="text1"/>
        </w:rPr>
        <w:t>締約国が、</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を</w:t>
      </w:r>
      <w:r w:rsidR="001B040C" w:rsidRPr="00502E73">
        <w:rPr>
          <w:rFonts w:ascii="Century" w:eastAsia="ＭＳ 明朝" w:hAnsi="Century"/>
          <w:color w:val="000000" w:themeColor="text1"/>
          <w:lang w:eastAsia="ja-JP"/>
        </w:rPr>
        <w:t>含</w:t>
      </w:r>
      <w:r w:rsidR="002B4F03" w:rsidRPr="00502E73">
        <w:rPr>
          <w:rFonts w:ascii="Century" w:eastAsia="ＭＳ 明朝" w:hAnsi="Century" w:hint="eastAsia"/>
          <w:color w:val="000000" w:themeColor="text1"/>
          <w:lang w:eastAsia="ja-JP"/>
        </w:rPr>
        <w:t>めた</w:t>
      </w:r>
      <w:r w:rsidRPr="00502E73">
        <w:rPr>
          <w:rFonts w:ascii="Century" w:eastAsia="ＭＳ 明朝" w:hAnsi="Century"/>
          <w:color w:val="000000" w:themeColor="text1"/>
        </w:rPr>
        <w:t>個人</w:t>
      </w:r>
      <w:r w:rsidR="001B040C" w:rsidRPr="00502E73">
        <w:rPr>
          <w:rFonts w:ascii="Century" w:eastAsia="ＭＳ 明朝" w:hAnsi="Century"/>
          <w:color w:val="000000" w:themeColor="text1"/>
          <w:lang w:eastAsia="ja-JP"/>
        </w:rPr>
        <w:t>の</w:t>
      </w:r>
      <w:r w:rsidRPr="00502E73">
        <w:rPr>
          <w:rFonts w:ascii="Century" w:eastAsia="ＭＳ 明朝" w:hAnsi="Century"/>
          <w:color w:val="000000" w:themeColor="text1"/>
        </w:rPr>
        <w:t>移動に関する技術訓練について</w:t>
      </w:r>
      <w:r w:rsidR="002B4F03" w:rsidRPr="00502E73">
        <w:rPr>
          <w:rFonts w:ascii="Century" w:eastAsia="ＭＳ 明朝" w:hAnsi="Century" w:hint="eastAsia"/>
          <w:color w:val="000000" w:themeColor="text1"/>
          <w:lang w:eastAsia="ja-JP"/>
        </w:rPr>
        <w:t>の</w:t>
      </w:r>
      <w:r w:rsidRPr="00502E73">
        <w:rPr>
          <w:rFonts w:ascii="Century" w:eastAsia="ＭＳ 明朝" w:hAnsi="Century"/>
          <w:color w:val="000000" w:themeColor="text1"/>
        </w:rPr>
        <w:t>情報</w:t>
      </w:r>
      <w:r w:rsidR="002B4F03" w:rsidRPr="00502E73">
        <w:rPr>
          <w:rFonts w:ascii="Century" w:eastAsia="ＭＳ 明朝" w:hAnsi="Century" w:hint="eastAsia"/>
          <w:color w:val="000000" w:themeColor="text1"/>
          <w:lang w:eastAsia="ja-JP"/>
        </w:rPr>
        <w:t>を提供していない</w:t>
      </w:r>
      <w:r w:rsidRPr="00502E73">
        <w:rPr>
          <w:rFonts w:ascii="Century" w:eastAsia="ＭＳ 明朝" w:hAnsi="Century"/>
          <w:color w:val="000000" w:themeColor="text1"/>
        </w:rPr>
        <w:t>。</w:t>
      </w:r>
    </w:p>
    <w:p w14:paraId="4D186CDE" w14:textId="77777777" w:rsidR="004C41BE" w:rsidRPr="00502E73" w:rsidRDefault="004C41BE" w:rsidP="007B4DCF">
      <w:pPr>
        <w:pStyle w:val="SingleTxtG"/>
        <w:ind w:left="567" w:right="567"/>
        <w:rPr>
          <w:rFonts w:ascii="Century" w:eastAsia="ＭＳ 明朝" w:hAnsi="Century"/>
          <w:b/>
          <w:bCs/>
          <w:color w:val="000000" w:themeColor="text1"/>
        </w:rPr>
      </w:pPr>
      <w:r w:rsidRPr="00502E73">
        <w:rPr>
          <w:rFonts w:ascii="Century" w:eastAsia="ＭＳ 明朝" w:hAnsi="Century"/>
          <w:color w:val="000000" w:themeColor="text1"/>
        </w:rPr>
        <w:t>38.</w:t>
      </w:r>
      <w:r w:rsidRPr="00502E73">
        <w:rPr>
          <w:rFonts w:ascii="Century" w:eastAsia="ＭＳ 明朝" w:hAnsi="Century"/>
          <w:color w:val="000000" w:themeColor="text1"/>
        </w:rPr>
        <w:tab/>
      </w:r>
      <w:r w:rsidRPr="00502E73">
        <w:rPr>
          <w:rFonts w:ascii="Century" w:eastAsia="ＭＳ 明朝" w:hAnsi="Century"/>
          <w:b/>
          <w:bCs/>
          <w:color w:val="000000" w:themeColor="text1"/>
        </w:rPr>
        <w:t>委員会は締約国に対し、以下のことを勧告する：</w:t>
      </w:r>
      <w:r w:rsidRPr="00502E73">
        <w:rPr>
          <w:rFonts w:ascii="Century" w:eastAsia="ＭＳ 明朝" w:hAnsi="Century"/>
          <w:b/>
          <w:bCs/>
          <w:color w:val="000000" w:themeColor="text1"/>
        </w:rPr>
        <w:t xml:space="preserve"> </w:t>
      </w:r>
    </w:p>
    <w:p w14:paraId="3D1569B3" w14:textId="6C0A0535"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b/>
          <w:bCs/>
          <w:color w:val="000000" w:themeColor="text1"/>
        </w:rPr>
        <w:t>すべての</w:t>
      </w:r>
      <w:r w:rsidR="006C0E03" w:rsidRPr="00502E73">
        <w:rPr>
          <w:rFonts w:ascii="Century" w:eastAsia="ＭＳ 明朝" w:hAnsi="Century"/>
          <w:b/>
          <w:bCs/>
          <w:color w:val="000000" w:themeColor="text1"/>
        </w:rPr>
        <w:t>障害のある人</w:t>
      </w:r>
      <w:r w:rsidR="002B4F03" w:rsidRPr="00502E73">
        <w:rPr>
          <w:rFonts w:ascii="Century" w:eastAsia="ＭＳ 明朝" w:hAnsi="Century" w:hint="eastAsia"/>
          <w:b/>
          <w:bCs/>
          <w:color w:val="000000" w:themeColor="text1"/>
          <w:lang w:eastAsia="ja-JP"/>
        </w:rPr>
        <w:t>の</w:t>
      </w:r>
      <w:r w:rsidRPr="00502E73">
        <w:rPr>
          <w:rFonts w:ascii="Century" w:eastAsia="ＭＳ 明朝" w:hAnsi="Century"/>
          <w:b/>
          <w:bCs/>
          <w:color w:val="000000" w:themeColor="text1"/>
        </w:rPr>
        <w:t>個々の</w:t>
      </w:r>
      <w:r w:rsidR="00F12151" w:rsidRPr="00502E73">
        <w:rPr>
          <w:rFonts w:ascii="Century" w:eastAsia="ＭＳ 明朝" w:hAnsi="Century"/>
          <w:b/>
          <w:bCs/>
          <w:color w:val="000000" w:themeColor="text1"/>
          <w:lang w:eastAsia="ja-JP"/>
        </w:rPr>
        <w:t>要求</w:t>
      </w:r>
      <w:r w:rsidRPr="00502E73">
        <w:rPr>
          <w:rFonts w:ascii="Century" w:eastAsia="ＭＳ 明朝" w:hAnsi="Century"/>
          <w:b/>
          <w:bCs/>
          <w:color w:val="000000" w:themeColor="text1"/>
        </w:rPr>
        <w:t>と希望を考慮した上で、手頃な価格の移動補助具、</w:t>
      </w:r>
      <w:r w:rsidR="001B040C" w:rsidRPr="00502E73">
        <w:rPr>
          <w:rFonts w:ascii="Century" w:eastAsia="ＭＳ 明朝" w:hAnsi="Century"/>
          <w:b/>
          <w:bCs/>
          <w:color w:val="000000" w:themeColor="text1"/>
          <w:lang w:eastAsia="ja-JP"/>
        </w:rPr>
        <w:t>用具</w:t>
      </w:r>
      <w:r w:rsidR="002B4F03"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支援</w:t>
      </w:r>
      <w:r w:rsidR="001B040C" w:rsidRPr="00502E73">
        <w:rPr>
          <w:rFonts w:ascii="Century" w:eastAsia="ＭＳ 明朝" w:hAnsi="Century"/>
          <w:b/>
          <w:bCs/>
          <w:color w:val="000000" w:themeColor="text1"/>
          <w:lang w:eastAsia="ja-JP"/>
        </w:rPr>
        <w:t>機器</w:t>
      </w:r>
      <w:r w:rsidRPr="00502E73">
        <w:rPr>
          <w:rFonts w:ascii="Century" w:eastAsia="ＭＳ 明朝" w:hAnsi="Century"/>
          <w:b/>
          <w:bCs/>
          <w:color w:val="000000" w:themeColor="text1"/>
        </w:rPr>
        <w:t>を適</w:t>
      </w:r>
      <w:r w:rsidR="002B4F03" w:rsidRPr="00502E73">
        <w:rPr>
          <w:rFonts w:ascii="Century" w:eastAsia="ＭＳ 明朝" w:hAnsi="Century"/>
          <w:b/>
          <w:bCs/>
          <w:color w:val="000000" w:themeColor="text1"/>
        </w:rPr>
        <w:t>時</w:t>
      </w:r>
      <w:r w:rsidRPr="00502E73">
        <w:rPr>
          <w:rFonts w:ascii="Century" w:eastAsia="ＭＳ 明朝" w:hAnsi="Century"/>
          <w:b/>
          <w:bCs/>
          <w:color w:val="000000" w:themeColor="text1"/>
        </w:rPr>
        <w:t>に提供・維持・交換できるよう、具体的な仕組みを確立し、実施し、十分な資源を提供する。</w:t>
      </w:r>
    </w:p>
    <w:p w14:paraId="7984C4D3" w14:textId="5DDE68C8"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b/>
          <w:bCs/>
          <w:color w:val="000000" w:themeColor="text1"/>
        </w:rPr>
        <w:t>公共交通</w:t>
      </w:r>
      <w:r w:rsidR="002B4F03"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民間交通（</w:t>
      </w:r>
      <w:r w:rsidR="002B4F03" w:rsidRPr="00502E73">
        <w:rPr>
          <w:rFonts w:ascii="Century" w:eastAsia="ＭＳ 明朝" w:hAnsi="Century" w:hint="eastAsia"/>
          <w:b/>
          <w:bCs/>
          <w:color w:val="000000" w:themeColor="text1"/>
          <w:lang w:eastAsia="ja-JP"/>
        </w:rPr>
        <w:t>農村部、</w:t>
      </w:r>
      <w:r w:rsidRPr="00502E73">
        <w:rPr>
          <w:rFonts w:ascii="Century" w:eastAsia="ＭＳ 明朝" w:hAnsi="Century"/>
          <w:b/>
          <w:bCs/>
          <w:color w:val="000000" w:themeColor="text1"/>
        </w:rPr>
        <w:t>遠隔地を含む）のアクセシビリティに関する</w:t>
      </w:r>
      <w:r w:rsidR="003D6132">
        <w:rPr>
          <w:rFonts w:ascii="Century" w:eastAsia="ＭＳ 明朝" w:hAnsi="Century" w:hint="eastAsia"/>
          <w:b/>
          <w:bCs/>
          <w:color w:val="000000" w:themeColor="text1"/>
          <w:lang w:eastAsia="ja-JP"/>
        </w:rPr>
        <w:t>分類</w:t>
      </w:r>
      <w:r w:rsidRPr="00502E73">
        <w:rPr>
          <w:rFonts w:ascii="Century" w:eastAsia="ＭＳ 明朝" w:hAnsi="Century"/>
          <w:b/>
          <w:bCs/>
          <w:color w:val="000000" w:themeColor="text1"/>
        </w:rPr>
        <w:t>されたデータを体系的に収集・公表</w:t>
      </w:r>
      <w:r w:rsidR="002B4F03" w:rsidRPr="00502E73">
        <w:rPr>
          <w:rFonts w:ascii="Century" w:eastAsia="ＭＳ 明朝" w:hAnsi="Century" w:hint="eastAsia"/>
          <w:b/>
          <w:bCs/>
          <w:color w:val="000000" w:themeColor="text1"/>
          <w:lang w:eastAsia="ja-JP"/>
        </w:rPr>
        <w:t>する。また、</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が他の人々と平等に利用できるよう、全ての交通サービスが物理的・技術的にアクセシブルかつ手頃な価格であることを</w:t>
      </w:r>
      <w:r w:rsidR="002B4F03" w:rsidRPr="00502E73">
        <w:rPr>
          <w:rFonts w:ascii="Century" w:eastAsia="ＭＳ 明朝" w:hAnsi="Century" w:hint="eastAsia"/>
          <w:b/>
          <w:bCs/>
          <w:color w:val="000000" w:themeColor="text1"/>
          <w:lang w:eastAsia="ja-JP"/>
        </w:rPr>
        <w:t>保証する、</w:t>
      </w:r>
      <w:r w:rsidRPr="00502E73">
        <w:rPr>
          <w:rFonts w:ascii="Century" w:eastAsia="ＭＳ 明朝" w:hAnsi="Century"/>
          <w:b/>
          <w:bCs/>
          <w:color w:val="000000" w:themeColor="text1"/>
        </w:rPr>
        <w:t>的を絞った措置を講じる；</w:t>
      </w:r>
    </w:p>
    <w:p w14:paraId="757FD9D2" w14:textId="27D8A80E"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(c)</w:t>
      </w:r>
      <w:r w:rsidRPr="00502E73">
        <w:rPr>
          <w:rFonts w:ascii="Century" w:eastAsia="ＭＳ 明朝" w:hAnsi="Century"/>
          <w:color w:val="000000" w:themeColor="text1"/>
        </w:rPr>
        <w:tab/>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の個人</w:t>
      </w:r>
      <w:r w:rsidR="00F12151" w:rsidRPr="00502E73">
        <w:rPr>
          <w:rFonts w:ascii="Century" w:eastAsia="ＭＳ 明朝" w:hAnsi="Century"/>
          <w:b/>
          <w:bCs/>
          <w:color w:val="000000" w:themeColor="text1"/>
          <w:lang w:eastAsia="ja-JP"/>
        </w:rPr>
        <w:t>の</w:t>
      </w:r>
      <w:r w:rsidRPr="00502E73">
        <w:rPr>
          <w:rFonts w:ascii="Century" w:eastAsia="ＭＳ 明朝" w:hAnsi="Century"/>
          <w:b/>
          <w:bCs/>
          <w:color w:val="000000" w:themeColor="text1"/>
        </w:rPr>
        <w:t>移動に関するアクセシブルな技術訓練プログラムを開発し、資源を提供し、実施する</w:t>
      </w:r>
      <w:r w:rsidR="00332CA3" w:rsidRPr="00502E73">
        <w:rPr>
          <w:rFonts w:ascii="Century" w:eastAsia="ＭＳ 明朝" w:hAnsi="Century" w:hint="eastAsia"/>
          <w:b/>
          <w:bCs/>
          <w:color w:val="000000" w:themeColor="text1"/>
          <w:lang w:eastAsia="ja-JP"/>
        </w:rPr>
        <w:t>。その際には、</w:t>
      </w:r>
      <w:r w:rsidR="006C0E03" w:rsidRPr="00502E73">
        <w:rPr>
          <w:rFonts w:ascii="Century" w:eastAsia="ＭＳ 明朝" w:hAnsi="Century"/>
          <w:b/>
          <w:bCs/>
          <w:color w:val="000000" w:themeColor="text1"/>
        </w:rPr>
        <w:t>障害のある人</w:t>
      </w:r>
      <w:r w:rsidR="004D2725" w:rsidRPr="00502E73">
        <w:rPr>
          <w:rFonts w:ascii="Century" w:eastAsia="ＭＳ 明朝" w:hAnsi="Century" w:hint="eastAsia"/>
          <w:b/>
          <w:bCs/>
          <w:color w:val="000000" w:themeColor="text1"/>
          <w:lang w:eastAsia="ja-JP"/>
        </w:rPr>
        <w:t>の、</w:t>
      </w:r>
      <w:r w:rsidRPr="00502E73">
        <w:rPr>
          <w:rFonts w:ascii="Century" w:eastAsia="ＭＳ 明朝" w:hAnsi="Century"/>
          <w:b/>
          <w:bCs/>
          <w:color w:val="000000" w:themeColor="text1"/>
        </w:rPr>
        <w:t>プログラムの設計、提供</w:t>
      </w:r>
      <w:r w:rsidR="004D2725"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評価</w:t>
      </w:r>
      <w:r w:rsidR="004D2725" w:rsidRPr="00502E73">
        <w:rPr>
          <w:rFonts w:ascii="Century" w:eastAsia="ＭＳ 明朝" w:hAnsi="Century" w:hint="eastAsia"/>
          <w:b/>
          <w:bCs/>
          <w:color w:val="000000" w:themeColor="text1"/>
          <w:lang w:eastAsia="ja-JP"/>
        </w:rPr>
        <w:t>への</w:t>
      </w:r>
      <w:r w:rsidRPr="00502E73">
        <w:rPr>
          <w:rFonts w:ascii="Century" w:eastAsia="ＭＳ 明朝" w:hAnsi="Century"/>
          <w:b/>
          <w:bCs/>
          <w:color w:val="000000" w:themeColor="text1"/>
        </w:rPr>
        <w:t>実質的参加</w:t>
      </w:r>
      <w:r w:rsidR="004D2725" w:rsidRPr="00502E73">
        <w:rPr>
          <w:rFonts w:ascii="Century" w:eastAsia="ＭＳ 明朝" w:hAnsi="Century" w:hint="eastAsia"/>
          <w:b/>
          <w:bCs/>
          <w:color w:val="000000" w:themeColor="text1"/>
          <w:lang w:eastAsia="ja-JP"/>
        </w:rPr>
        <w:t>を保証</w:t>
      </w:r>
      <w:r w:rsidR="00332CA3" w:rsidRPr="00502E73">
        <w:rPr>
          <w:rFonts w:ascii="Century" w:eastAsia="ＭＳ 明朝" w:hAnsi="Century" w:hint="eastAsia"/>
          <w:b/>
          <w:bCs/>
          <w:color w:val="000000" w:themeColor="text1"/>
          <w:lang w:eastAsia="ja-JP"/>
        </w:rPr>
        <w:t>する</w:t>
      </w:r>
      <w:r w:rsidRPr="00502E73">
        <w:rPr>
          <w:rFonts w:ascii="Century" w:eastAsia="ＭＳ 明朝" w:hAnsi="Century"/>
          <w:b/>
          <w:bCs/>
          <w:color w:val="000000" w:themeColor="text1"/>
        </w:rPr>
        <w:t>。</w:t>
      </w:r>
    </w:p>
    <w:p w14:paraId="44D44134" w14:textId="39444F16"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lastRenderedPageBreak/>
        <w:tab/>
      </w:r>
      <w:r w:rsidRPr="00502E73">
        <w:rPr>
          <w:rFonts w:ascii="Century" w:eastAsia="ＭＳ 明朝" w:hAnsi="Century"/>
          <w:color w:val="000000" w:themeColor="text1"/>
        </w:rPr>
        <w:tab/>
      </w:r>
      <w:bookmarkStart w:id="8" w:name="_Hlk206572945"/>
      <w:r w:rsidRPr="00502E73">
        <w:rPr>
          <w:rFonts w:ascii="Century" w:eastAsia="ＭＳ 明朝" w:hAnsi="Century"/>
          <w:color w:val="000000" w:themeColor="text1"/>
        </w:rPr>
        <w:t>表現及び意見の自由並びに情報</w:t>
      </w:r>
      <w:r w:rsidR="00E11458" w:rsidRPr="00502E73">
        <w:rPr>
          <w:rFonts w:ascii="Century" w:eastAsia="ＭＳ 明朝" w:hAnsi="Century"/>
          <w:color w:val="000000" w:themeColor="text1"/>
        </w:rPr>
        <w:t>の利用の機会</w:t>
      </w:r>
      <w:r w:rsidRPr="00502E73">
        <w:rPr>
          <w:rFonts w:ascii="Century" w:eastAsia="ＭＳ 明朝" w:hAnsi="Century"/>
          <w:color w:val="000000" w:themeColor="text1"/>
        </w:rPr>
        <w:t>（第</w:t>
      </w:r>
      <w:r w:rsidRPr="00502E73">
        <w:rPr>
          <w:rFonts w:ascii="Century" w:eastAsia="ＭＳ 明朝" w:hAnsi="Century"/>
          <w:color w:val="000000" w:themeColor="text1"/>
        </w:rPr>
        <w:t>21</w:t>
      </w:r>
      <w:r w:rsidRPr="00502E73">
        <w:rPr>
          <w:rFonts w:ascii="Century" w:eastAsia="ＭＳ 明朝" w:hAnsi="Century"/>
          <w:color w:val="000000" w:themeColor="text1"/>
        </w:rPr>
        <w:t>条）</w:t>
      </w:r>
    </w:p>
    <w:p w14:paraId="1DD641BB" w14:textId="0C9ACB33" w:rsidR="004C41BE" w:rsidRPr="00502E73" w:rsidRDefault="004C41BE" w:rsidP="007B4DCF">
      <w:pPr>
        <w:pStyle w:val="SingleTxtG"/>
        <w:ind w:left="567" w:right="567"/>
        <w:rPr>
          <w:rFonts w:ascii="Century" w:eastAsia="ＭＳ 明朝" w:hAnsi="Century"/>
          <w:color w:val="000000" w:themeColor="text1"/>
        </w:rPr>
      </w:pPr>
      <w:r w:rsidRPr="00502E73">
        <w:rPr>
          <w:rFonts w:ascii="Century" w:eastAsia="ＭＳ 明朝" w:hAnsi="Century"/>
          <w:color w:val="000000" w:themeColor="text1"/>
        </w:rPr>
        <w:t>39.</w:t>
      </w:r>
      <w:r w:rsidRPr="00502E73">
        <w:rPr>
          <w:rFonts w:ascii="Century" w:eastAsia="ＭＳ 明朝" w:hAnsi="Century"/>
          <w:color w:val="000000" w:themeColor="text1"/>
        </w:rPr>
        <w:tab/>
      </w:r>
      <w:r w:rsidRPr="00502E73">
        <w:rPr>
          <w:rFonts w:ascii="Century" w:eastAsia="ＭＳ 明朝" w:hAnsi="Century"/>
          <w:color w:val="000000" w:themeColor="text1"/>
        </w:rPr>
        <w:t>委員会は以下の点について懸念</w:t>
      </w:r>
      <w:r w:rsidR="0006443F" w:rsidRPr="00502E73">
        <w:rPr>
          <w:rFonts w:ascii="Century" w:eastAsia="ＭＳ 明朝" w:hAnsi="Century" w:hint="eastAsia"/>
          <w:color w:val="000000" w:themeColor="text1"/>
          <w:lang w:eastAsia="ja-JP"/>
        </w:rPr>
        <w:t>している</w:t>
      </w:r>
      <w:r w:rsidRPr="00502E73">
        <w:rPr>
          <w:rFonts w:ascii="Century" w:eastAsia="ＭＳ 明朝" w:hAnsi="Century"/>
          <w:color w:val="000000" w:themeColor="text1"/>
        </w:rPr>
        <w:t>：</w:t>
      </w:r>
    </w:p>
    <w:p w14:paraId="3FA4749B" w14:textId="7EC3EA6E"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color w:val="000000" w:themeColor="text1"/>
        </w:rPr>
        <w:t>知的障害</w:t>
      </w:r>
      <w:r w:rsidR="00F12151" w:rsidRPr="00502E73">
        <w:rPr>
          <w:rFonts w:ascii="Century" w:eastAsia="ＭＳ 明朝" w:hAnsi="Century"/>
          <w:color w:val="000000" w:themeColor="text1"/>
          <w:lang w:eastAsia="ja-JP"/>
        </w:rPr>
        <w:t>、</w:t>
      </w:r>
      <w:r w:rsidRPr="00502E73">
        <w:rPr>
          <w:rFonts w:ascii="Century" w:eastAsia="ＭＳ 明朝" w:hAnsi="Century"/>
          <w:color w:val="000000" w:themeColor="text1"/>
        </w:rPr>
        <w:t>精神障害のある</w:t>
      </w:r>
      <w:r w:rsidR="00F12151" w:rsidRPr="00502E73">
        <w:rPr>
          <w:rFonts w:ascii="Century" w:eastAsia="ＭＳ 明朝" w:hAnsi="Century"/>
          <w:color w:val="000000" w:themeColor="text1"/>
          <w:lang w:eastAsia="ja-JP"/>
        </w:rPr>
        <w:t>人</w:t>
      </w:r>
      <w:r w:rsidR="007D22AB" w:rsidRPr="00502E73">
        <w:rPr>
          <w:rFonts w:ascii="Century" w:eastAsia="ＭＳ 明朝" w:hAnsi="Century" w:hint="eastAsia"/>
          <w:color w:val="000000" w:themeColor="text1"/>
          <w:lang w:eastAsia="ja-JP"/>
        </w:rPr>
        <w:t>、</w:t>
      </w:r>
      <w:r w:rsidRPr="00502E73">
        <w:rPr>
          <w:rFonts w:ascii="Century" w:eastAsia="ＭＳ 明朝" w:hAnsi="Century"/>
          <w:color w:val="000000" w:themeColor="text1"/>
        </w:rPr>
        <w:t>障害</w:t>
      </w:r>
      <w:r w:rsidR="00F12151" w:rsidRPr="00502E73">
        <w:rPr>
          <w:rFonts w:ascii="Century" w:eastAsia="ＭＳ 明朝" w:hAnsi="Century"/>
          <w:color w:val="000000" w:themeColor="text1"/>
          <w:lang w:eastAsia="ja-JP"/>
        </w:rPr>
        <w:t>のある</w:t>
      </w:r>
      <w:r w:rsidRPr="00502E73">
        <w:rPr>
          <w:rFonts w:ascii="Century" w:eastAsia="ＭＳ 明朝" w:hAnsi="Century"/>
          <w:color w:val="000000" w:themeColor="text1"/>
        </w:rPr>
        <w:t>活動家を含む</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の</w:t>
      </w:r>
      <w:r w:rsidR="007D22AB" w:rsidRPr="00502E73">
        <w:rPr>
          <w:rFonts w:ascii="Century" w:eastAsia="ＭＳ 明朝" w:hAnsi="Century" w:hint="eastAsia"/>
          <w:color w:val="000000" w:themeColor="text1"/>
          <w:lang w:eastAsia="ja-JP"/>
        </w:rPr>
        <w:t>、</w:t>
      </w:r>
      <w:r w:rsidRPr="00502E73">
        <w:rPr>
          <w:rFonts w:ascii="Century" w:eastAsia="ＭＳ 明朝" w:hAnsi="Century"/>
          <w:color w:val="000000" w:themeColor="text1"/>
        </w:rPr>
        <w:t>表現及び意見の自由を促進し保護する法律</w:t>
      </w:r>
      <w:r w:rsidR="007D22AB" w:rsidRPr="00502E73">
        <w:rPr>
          <w:rFonts w:ascii="Century" w:eastAsia="ＭＳ 明朝" w:hAnsi="Century" w:hint="eastAsia"/>
          <w:color w:val="000000" w:themeColor="text1"/>
          <w:lang w:eastAsia="ja-JP"/>
        </w:rPr>
        <w:t>や</w:t>
      </w:r>
      <w:r w:rsidRPr="00502E73">
        <w:rPr>
          <w:rFonts w:ascii="Century" w:eastAsia="ＭＳ 明朝" w:hAnsi="Century"/>
          <w:color w:val="000000" w:themeColor="text1"/>
        </w:rPr>
        <w:t>政策</w:t>
      </w:r>
      <w:r w:rsidR="007D22AB" w:rsidRPr="00502E73">
        <w:rPr>
          <w:rFonts w:ascii="Century" w:eastAsia="ＭＳ 明朝" w:hAnsi="Century" w:hint="eastAsia"/>
          <w:color w:val="000000" w:themeColor="text1"/>
          <w:lang w:eastAsia="ja-JP"/>
        </w:rPr>
        <w:t>が</w:t>
      </w:r>
      <w:r w:rsidRPr="00502E73">
        <w:rPr>
          <w:rFonts w:ascii="Century" w:eastAsia="ＭＳ 明朝" w:hAnsi="Century"/>
          <w:color w:val="000000" w:themeColor="text1"/>
        </w:rPr>
        <w:t>欠如</w:t>
      </w:r>
      <w:r w:rsidR="007D22AB" w:rsidRPr="00502E73">
        <w:rPr>
          <w:rFonts w:ascii="Century" w:eastAsia="ＭＳ 明朝" w:hAnsi="Century" w:hint="eastAsia"/>
          <w:color w:val="000000" w:themeColor="text1"/>
          <w:lang w:eastAsia="ja-JP"/>
        </w:rPr>
        <w:t>している</w:t>
      </w:r>
      <w:r w:rsidRPr="00502E73">
        <w:rPr>
          <w:rFonts w:ascii="Century" w:eastAsia="ＭＳ 明朝" w:hAnsi="Century"/>
          <w:color w:val="000000" w:themeColor="text1"/>
        </w:rPr>
        <w:t>；</w:t>
      </w:r>
    </w:p>
    <w:p w14:paraId="231A37B3" w14:textId="1907A8F0"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color w:val="000000" w:themeColor="text1"/>
        </w:rPr>
        <w:t>情報へのアクセスが全般的に困難であるという</w:t>
      </w:r>
      <w:r w:rsidR="007D22AB" w:rsidRPr="00502E73">
        <w:rPr>
          <w:rFonts w:ascii="Century" w:eastAsia="ＭＳ 明朝" w:hAnsi="Century" w:hint="eastAsia"/>
          <w:color w:val="000000" w:themeColor="text1"/>
          <w:lang w:eastAsia="ja-JP"/>
        </w:rPr>
        <w:t>、</w:t>
      </w:r>
      <w:r w:rsidRPr="00502E73">
        <w:rPr>
          <w:rFonts w:ascii="Century" w:eastAsia="ＭＳ 明朝" w:hAnsi="Century"/>
          <w:color w:val="000000" w:themeColor="text1"/>
        </w:rPr>
        <w:t>信頼できる報告</w:t>
      </w:r>
      <w:r w:rsidR="007D22AB" w:rsidRPr="00502E73">
        <w:rPr>
          <w:rFonts w:ascii="Century" w:eastAsia="ＭＳ 明朝" w:hAnsi="Century" w:hint="eastAsia"/>
          <w:color w:val="000000" w:themeColor="text1"/>
          <w:lang w:eastAsia="ja-JP"/>
        </w:rPr>
        <w:t>がある</w:t>
      </w:r>
      <w:r w:rsidRPr="00502E73">
        <w:rPr>
          <w:rFonts w:ascii="Century" w:eastAsia="ＭＳ 明朝" w:hAnsi="Century"/>
          <w:color w:val="000000" w:themeColor="text1"/>
        </w:rPr>
        <w:t>。具体的には、ニュースやその他のテレビ番組、その他のマスメディアイベント</w:t>
      </w:r>
      <w:r w:rsidR="007D22AB" w:rsidRPr="00502E73">
        <w:rPr>
          <w:rFonts w:ascii="Century" w:eastAsia="ＭＳ 明朝" w:hAnsi="Century" w:hint="eastAsia"/>
          <w:color w:val="000000" w:themeColor="text1"/>
          <w:lang w:eastAsia="ja-JP"/>
        </w:rPr>
        <w:t>での</w:t>
      </w:r>
      <w:r w:rsidRPr="00502E73">
        <w:rPr>
          <w:rFonts w:ascii="Century" w:eastAsia="ＭＳ 明朝" w:hAnsi="Century"/>
          <w:color w:val="000000" w:themeColor="text1"/>
        </w:rPr>
        <w:t>字幕や手話</w:t>
      </w:r>
      <w:r w:rsidR="00F12151" w:rsidRPr="00502E73">
        <w:rPr>
          <w:rFonts w:ascii="Century" w:eastAsia="ＭＳ 明朝" w:hAnsi="Century"/>
          <w:color w:val="000000" w:themeColor="text1"/>
          <w:lang w:eastAsia="ja-JP"/>
        </w:rPr>
        <w:t>言語</w:t>
      </w:r>
      <w:r w:rsidRPr="00502E73">
        <w:rPr>
          <w:rFonts w:ascii="Century" w:eastAsia="ＭＳ 明朝" w:hAnsi="Century"/>
          <w:color w:val="000000" w:themeColor="text1"/>
        </w:rPr>
        <w:t>通訳の不足、スクリーンリーダーの利用不可、点字文書の</w:t>
      </w:r>
      <w:r w:rsidR="00F12151" w:rsidRPr="00502E73">
        <w:rPr>
          <w:rFonts w:ascii="Century" w:eastAsia="ＭＳ 明朝" w:hAnsi="Century"/>
          <w:color w:val="000000" w:themeColor="text1"/>
          <w:lang w:eastAsia="ja-JP"/>
        </w:rPr>
        <w:t>不足</w:t>
      </w:r>
      <w:r w:rsidRPr="00502E73">
        <w:rPr>
          <w:rFonts w:ascii="Century" w:eastAsia="ＭＳ 明朝" w:hAnsi="Century"/>
          <w:color w:val="000000" w:themeColor="text1"/>
        </w:rPr>
        <w:t>、拘禁中の聴覚障害または視覚障害のある</w:t>
      </w:r>
      <w:r w:rsidR="00F12151" w:rsidRPr="00502E73">
        <w:rPr>
          <w:rFonts w:ascii="Century" w:eastAsia="ＭＳ 明朝" w:hAnsi="Century"/>
          <w:color w:val="000000" w:themeColor="text1"/>
          <w:lang w:eastAsia="ja-JP"/>
        </w:rPr>
        <w:t>人</w:t>
      </w:r>
      <w:r w:rsidR="008E4EEB" w:rsidRPr="00502E73">
        <w:rPr>
          <w:rFonts w:ascii="Century" w:eastAsia="ＭＳ 明朝" w:hAnsi="Century" w:hint="eastAsia"/>
          <w:color w:val="000000" w:themeColor="text1"/>
          <w:lang w:eastAsia="ja-JP"/>
        </w:rPr>
        <w:t>の</w:t>
      </w:r>
      <w:r w:rsidR="00221C27" w:rsidRPr="00502E73">
        <w:rPr>
          <w:rFonts w:ascii="Century" w:eastAsia="ＭＳ 明朝" w:hAnsi="Century" w:hint="eastAsia"/>
          <w:color w:val="000000" w:themeColor="text1"/>
          <w:lang w:eastAsia="ja-JP"/>
        </w:rPr>
        <w:t>、</w:t>
      </w:r>
      <w:r w:rsidR="00221C27" w:rsidRPr="00502E73">
        <w:rPr>
          <w:rFonts w:ascii="Arial" w:hAnsi="Arial" w:cs="Arial"/>
          <w:color w:val="000000" w:themeColor="text1"/>
          <w:sz w:val="21"/>
          <w:szCs w:val="21"/>
          <w:shd w:val="clear" w:color="auto" w:fill="FDFDFD"/>
        </w:rPr>
        <w:t>容疑</w:t>
      </w:r>
      <w:r w:rsidR="00221C27" w:rsidRPr="00502E73">
        <w:rPr>
          <w:rFonts w:ascii="Century" w:eastAsia="ＭＳ 明朝" w:hAnsi="Century" w:hint="eastAsia"/>
          <w:color w:val="000000" w:themeColor="text1"/>
          <w:lang w:eastAsia="ja-JP"/>
        </w:rPr>
        <w:t>（</w:t>
      </w:r>
      <w:r w:rsidR="00221C27" w:rsidRPr="00502E73">
        <w:rPr>
          <w:rFonts w:ascii="Century" w:eastAsia="ＭＳ 明朝" w:hAnsi="Century"/>
          <w:color w:val="000000" w:themeColor="text1"/>
          <w:sz w:val="18"/>
          <w:szCs w:val="18"/>
          <w:lang w:eastAsia="ja-JP"/>
        </w:rPr>
        <w:t>charge</w:t>
      </w:r>
      <w:r w:rsidR="00221C27" w:rsidRPr="00502E73">
        <w:rPr>
          <w:rFonts w:ascii="Century" w:eastAsia="ＭＳ 明朝" w:hAnsi="Century" w:hint="eastAsia"/>
          <w:color w:val="000000" w:themeColor="text1"/>
          <w:lang w:eastAsia="ja-JP"/>
        </w:rPr>
        <w:t>）</w:t>
      </w:r>
      <w:r w:rsidRPr="00502E73">
        <w:rPr>
          <w:rFonts w:ascii="Century" w:eastAsia="ＭＳ 明朝" w:hAnsi="Century"/>
          <w:color w:val="000000" w:themeColor="text1"/>
        </w:rPr>
        <w:t>や</w:t>
      </w:r>
      <w:r w:rsidR="008E4EEB" w:rsidRPr="00502E73">
        <w:rPr>
          <w:rFonts w:ascii="Century" w:eastAsia="ＭＳ 明朝" w:hAnsi="Century" w:hint="eastAsia"/>
          <w:color w:val="000000" w:themeColor="text1"/>
          <w:lang w:eastAsia="ja-JP"/>
        </w:rPr>
        <w:t>法的</w:t>
      </w:r>
      <w:r w:rsidRPr="00502E73">
        <w:rPr>
          <w:rFonts w:ascii="Century" w:eastAsia="ＭＳ 明朝" w:hAnsi="Century"/>
          <w:color w:val="000000" w:themeColor="text1"/>
        </w:rPr>
        <w:t>手続きに関する情報</w:t>
      </w:r>
      <w:r w:rsidR="008E4EEB" w:rsidRPr="00502E73">
        <w:rPr>
          <w:rFonts w:ascii="Century" w:eastAsia="ＭＳ 明朝" w:hAnsi="Century" w:hint="eastAsia"/>
          <w:color w:val="000000" w:themeColor="text1"/>
          <w:lang w:eastAsia="ja-JP"/>
        </w:rPr>
        <w:t>へ</w:t>
      </w:r>
      <w:r w:rsidRPr="00502E73">
        <w:rPr>
          <w:rFonts w:ascii="Century" w:eastAsia="ＭＳ 明朝" w:hAnsi="Century"/>
          <w:color w:val="000000" w:themeColor="text1"/>
        </w:rPr>
        <w:t>のアクセス困難さ、オンラインサービスやデジタルプラットフォームへのアクセス困難さなどが挙げられる</w:t>
      </w:r>
      <w:r w:rsidRPr="00502E73">
        <w:rPr>
          <w:rFonts w:ascii="Century" w:eastAsia="ＭＳ 明朝" w:hAnsi="Century"/>
          <w:color w:val="000000" w:themeColor="text1"/>
          <w:lang w:eastAsia="ja-JP"/>
        </w:rPr>
        <w:t>。</w:t>
      </w:r>
    </w:p>
    <w:p w14:paraId="3FD79C41" w14:textId="4F25233E" w:rsidR="004C41BE" w:rsidRPr="00502E73" w:rsidRDefault="004C41BE" w:rsidP="00D72D18">
      <w:pPr>
        <w:pStyle w:val="SingleTxtG"/>
        <w:spacing w:after="0"/>
        <w:ind w:left="567" w:right="567"/>
        <w:rPr>
          <w:rFonts w:ascii="Century" w:eastAsia="ＭＳ 明朝" w:hAnsi="Century"/>
          <w:b/>
          <w:bCs/>
          <w:color w:val="000000" w:themeColor="text1"/>
          <w:lang w:eastAsia="ja-JP"/>
        </w:rPr>
      </w:pPr>
      <w:r w:rsidRPr="00502E73">
        <w:rPr>
          <w:rFonts w:ascii="Century" w:eastAsia="ＭＳ 明朝" w:hAnsi="Century"/>
          <w:color w:val="000000" w:themeColor="text1"/>
        </w:rPr>
        <w:t>40.</w:t>
      </w:r>
      <w:r w:rsidRPr="00502E73">
        <w:rPr>
          <w:rFonts w:ascii="Century" w:eastAsia="ＭＳ 明朝" w:hAnsi="Century"/>
          <w:color w:val="000000" w:themeColor="text1"/>
        </w:rPr>
        <w:tab/>
      </w:r>
      <w:r w:rsidRPr="00502E73">
        <w:rPr>
          <w:rFonts w:ascii="Century" w:eastAsia="ＭＳ 明朝" w:hAnsi="Century"/>
          <w:b/>
          <w:bCs/>
          <w:color w:val="000000" w:themeColor="text1"/>
        </w:rPr>
        <w:t>委員会は、一般</w:t>
      </w:r>
      <w:r w:rsidR="008E4EEB" w:rsidRPr="00502E73">
        <w:rPr>
          <w:rFonts w:ascii="Century" w:eastAsia="ＭＳ 明朝" w:hAnsi="Century" w:hint="eastAsia"/>
          <w:b/>
          <w:bCs/>
          <w:color w:val="000000" w:themeColor="text1"/>
          <w:lang w:eastAsia="ja-JP"/>
        </w:rPr>
        <w:t>的</w:t>
      </w:r>
      <w:r w:rsidRPr="00502E73">
        <w:rPr>
          <w:rFonts w:ascii="Century" w:eastAsia="ＭＳ 明朝" w:hAnsi="Century"/>
          <w:b/>
          <w:bCs/>
          <w:color w:val="000000" w:themeColor="text1"/>
        </w:rPr>
        <w:t>意見第</w:t>
      </w:r>
      <w:r w:rsidRPr="00502E73">
        <w:rPr>
          <w:rFonts w:ascii="Century" w:eastAsia="ＭＳ 明朝" w:hAnsi="Century"/>
          <w:b/>
          <w:bCs/>
          <w:color w:val="000000" w:themeColor="text1"/>
        </w:rPr>
        <w:t>7</w:t>
      </w:r>
      <w:r w:rsidRPr="00502E73">
        <w:rPr>
          <w:rFonts w:ascii="Century" w:eastAsia="ＭＳ 明朝" w:hAnsi="Century"/>
          <w:b/>
          <w:bCs/>
          <w:color w:val="000000" w:themeColor="text1"/>
        </w:rPr>
        <w:t>号（</w:t>
      </w:r>
      <w:r w:rsidRPr="00502E73">
        <w:rPr>
          <w:rFonts w:ascii="Century" w:eastAsia="ＭＳ 明朝" w:hAnsi="Century"/>
          <w:b/>
          <w:bCs/>
          <w:color w:val="000000" w:themeColor="text1"/>
        </w:rPr>
        <w:t>2018</w:t>
      </w:r>
      <w:r w:rsidRPr="00502E73">
        <w:rPr>
          <w:rFonts w:ascii="Century" w:eastAsia="ＭＳ 明朝" w:hAnsi="Century"/>
          <w:b/>
          <w:bCs/>
          <w:color w:val="000000" w:themeColor="text1"/>
        </w:rPr>
        <w:t>年）を想起し、締約国に以下を勧告する：</w:t>
      </w:r>
    </w:p>
    <w:p w14:paraId="247BF215" w14:textId="7736CE0D" w:rsidR="002E232F" w:rsidRPr="00502E73" w:rsidRDefault="002E232F" w:rsidP="006C3944">
      <w:pPr>
        <w:pStyle w:val="SingleTxtG"/>
        <w:spacing w:afterLines="50" w:line="240" w:lineRule="exact"/>
        <w:ind w:left="567" w:right="567"/>
        <w:rPr>
          <w:rFonts w:ascii="Century" w:eastAsia="ＭＳ 明朝" w:hAnsi="Century"/>
          <w:b/>
          <w:bCs/>
          <w:color w:val="000000" w:themeColor="text1"/>
          <w:sz w:val="21"/>
          <w:szCs w:val="21"/>
          <w:lang w:eastAsia="ja-JP"/>
        </w:rPr>
      </w:pPr>
      <w:r w:rsidRPr="00502E73">
        <w:rPr>
          <w:rFonts w:ascii="Century" w:eastAsia="ＭＳ 明朝" w:hAnsi="Century"/>
          <w:color w:val="000000" w:themeColor="text1"/>
          <w:sz w:val="18"/>
          <w:szCs w:val="18"/>
          <w:lang w:eastAsia="ja-JP"/>
        </w:rPr>
        <w:t>（訳注　一般的意見第</w:t>
      </w:r>
      <w:r w:rsidRPr="00502E73">
        <w:rPr>
          <w:rFonts w:ascii="Century" w:eastAsia="ＭＳ 明朝" w:hAnsi="Century"/>
          <w:color w:val="000000" w:themeColor="text1"/>
          <w:sz w:val="18"/>
          <w:szCs w:val="18"/>
          <w:lang w:eastAsia="ja-JP"/>
        </w:rPr>
        <w:t>7</w:t>
      </w:r>
      <w:r w:rsidRPr="00502E73">
        <w:rPr>
          <w:rFonts w:ascii="Century" w:eastAsia="ＭＳ 明朝" w:hAnsi="Century"/>
          <w:color w:val="000000" w:themeColor="text1"/>
          <w:sz w:val="18"/>
          <w:szCs w:val="18"/>
          <w:lang w:eastAsia="ja-JP"/>
        </w:rPr>
        <w:t>号</w:t>
      </w:r>
      <w:r w:rsidRPr="00502E73">
        <w:rPr>
          <w:rFonts w:ascii="Century" w:eastAsia="ＭＳ 明朝" w:hAnsi="Century" w:hint="eastAsia"/>
          <w:color w:val="000000" w:themeColor="text1"/>
          <w:sz w:val="18"/>
          <w:szCs w:val="18"/>
          <w:lang w:eastAsia="ja-JP"/>
        </w:rPr>
        <w:t>は、「</w:t>
      </w:r>
      <w:r w:rsidRPr="00502E73">
        <w:rPr>
          <w:rFonts w:ascii="Century" w:eastAsia="ＭＳ 明朝" w:hAnsi="Century"/>
          <w:color w:val="000000" w:themeColor="text1"/>
          <w:sz w:val="18"/>
          <w:szCs w:val="18"/>
          <w:lang w:eastAsia="ja-JP"/>
        </w:rPr>
        <w:t>条約の実施と監視における、障害児を含む障害者を代表する団体を通じた参加</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w:t>
      </w:r>
    </w:p>
    <w:p w14:paraId="4D92355E" w14:textId="55E8C1DF"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b/>
          <w:bCs/>
          <w:color w:val="000000" w:themeColor="text1"/>
        </w:rPr>
        <w:t>市民社会組織、特に障害者団体が人権擁護者として果たす役割を認識する。</w:t>
      </w:r>
    </w:p>
    <w:p w14:paraId="20E65FAB" w14:textId="3EFB5965" w:rsidR="008E4EEB" w:rsidRPr="00502E73" w:rsidRDefault="004C41BE" w:rsidP="00E22970">
      <w:pPr>
        <w:pStyle w:val="SingleTxtG"/>
        <w:tabs>
          <w:tab w:val="left" w:pos="993"/>
        </w:tabs>
        <w:ind w:left="567" w:right="567"/>
        <w:rPr>
          <w:rFonts w:ascii="Century" w:eastAsia="ＭＳ 明朝" w:hAnsi="Century"/>
          <w:b/>
          <w:bCs/>
          <w:color w:val="000000" w:themeColor="text1"/>
          <w:lang w:eastAsia="ja-JP"/>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b/>
          <w:bCs/>
          <w:color w:val="000000" w:themeColor="text1"/>
        </w:rPr>
        <w:t>個人</w:t>
      </w:r>
      <w:r w:rsidR="00E22970" w:rsidRPr="00502E73">
        <w:rPr>
          <w:rFonts w:ascii="Century" w:eastAsia="ＭＳ 明朝" w:hAnsi="Century" w:hint="eastAsia"/>
          <w:b/>
          <w:bCs/>
          <w:color w:val="000000" w:themeColor="text1"/>
          <w:lang w:eastAsia="ja-JP"/>
        </w:rPr>
        <w:t>や</w:t>
      </w:r>
      <w:r w:rsidRPr="00502E73">
        <w:rPr>
          <w:rFonts w:ascii="Century" w:eastAsia="ＭＳ 明朝" w:hAnsi="Century"/>
          <w:b/>
          <w:bCs/>
          <w:color w:val="000000" w:themeColor="text1"/>
        </w:rPr>
        <w:t>組織に対する報復を一切禁止し、市民社会</w:t>
      </w:r>
      <w:r w:rsidR="00E22970" w:rsidRPr="00502E73">
        <w:rPr>
          <w:rFonts w:ascii="Century" w:eastAsia="ＭＳ 明朝" w:hAnsi="Century" w:hint="eastAsia"/>
          <w:b/>
          <w:bCs/>
          <w:color w:val="000000" w:themeColor="text1"/>
          <w:lang w:eastAsia="ja-JP"/>
        </w:rPr>
        <w:t>での</w:t>
      </w:r>
      <w:r w:rsidRPr="00502E73">
        <w:rPr>
          <w:rFonts w:ascii="Century" w:eastAsia="ＭＳ 明朝" w:hAnsi="Century"/>
          <w:b/>
          <w:bCs/>
          <w:color w:val="000000" w:themeColor="text1"/>
        </w:rPr>
        <w:t>自由な意見交換を保護するための効果的な措置を講じる。</w:t>
      </w:r>
      <w:r w:rsidRPr="00502E73">
        <w:rPr>
          <w:rFonts w:ascii="Century" w:eastAsia="ＭＳ 明朝" w:hAnsi="Century"/>
          <w:b/>
          <w:bCs/>
          <w:color w:val="000000" w:themeColor="text1"/>
        </w:rPr>
        <w:t xml:space="preserve"> </w:t>
      </w:r>
    </w:p>
    <w:p w14:paraId="554E6382" w14:textId="4BA14265" w:rsidR="004C41BE" w:rsidRPr="00502E73" w:rsidRDefault="004C41BE" w:rsidP="007B4DCF">
      <w:pPr>
        <w:pStyle w:val="SingleTxtG"/>
        <w:ind w:left="567" w:right="567"/>
        <w:rPr>
          <w:rFonts w:ascii="Century" w:eastAsia="ＭＳ 明朝" w:hAnsi="Century"/>
          <w:b/>
          <w:bCs/>
          <w:color w:val="000000" w:themeColor="text1"/>
          <w:lang w:eastAsia="ja-JP"/>
        </w:rPr>
      </w:pPr>
      <w:r w:rsidRPr="00502E73">
        <w:rPr>
          <w:rFonts w:ascii="Century" w:eastAsia="ＭＳ 明朝" w:hAnsi="Century"/>
          <w:color w:val="000000" w:themeColor="text1"/>
        </w:rPr>
        <w:t>41.</w:t>
      </w:r>
      <w:r w:rsidRPr="00502E73">
        <w:rPr>
          <w:rFonts w:ascii="Century" w:eastAsia="ＭＳ 明朝" w:hAnsi="Century"/>
          <w:color w:val="000000" w:themeColor="text1"/>
        </w:rPr>
        <w:tab/>
      </w:r>
      <w:r w:rsidR="00D246BC" w:rsidRPr="00502E73">
        <w:rPr>
          <w:rFonts w:ascii="Century" w:eastAsia="ＭＳ 明朝" w:hAnsi="Century"/>
          <w:b/>
          <w:bCs/>
          <w:color w:val="000000" w:themeColor="text1"/>
          <w:lang w:eastAsia="ja-JP"/>
        </w:rPr>
        <w:t>委員会は</w:t>
      </w:r>
      <w:r w:rsidR="00D246BC" w:rsidRPr="00502E73">
        <w:rPr>
          <w:rFonts w:ascii="Century" w:eastAsia="ＭＳ 明朝" w:hAnsi="Century" w:hint="eastAsia"/>
          <w:b/>
          <w:bCs/>
          <w:color w:val="000000" w:themeColor="text1"/>
          <w:lang w:eastAsia="ja-JP"/>
        </w:rPr>
        <w:t>また</w:t>
      </w:r>
      <w:r w:rsidR="00D246BC" w:rsidRPr="00502E73">
        <w:rPr>
          <w:rFonts w:ascii="Century" w:eastAsia="ＭＳ 明朝" w:hAnsi="Century"/>
          <w:b/>
          <w:bCs/>
          <w:color w:val="000000" w:themeColor="text1"/>
          <w:lang w:eastAsia="ja-JP"/>
        </w:rPr>
        <w:t>、締約国に対し、障害のある人の代表団体を通じて、彼らと密接に協議し、</w:t>
      </w:r>
      <w:r w:rsidR="00A70279" w:rsidRPr="00502E73">
        <w:rPr>
          <w:rFonts w:ascii="Century" w:eastAsia="ＭＳ 明朝" w:hAnsi="Century" w:hint="eastAsia"/>
          <w:b/>
          <w:bCs/>
          <w:color w:val="000000" w:themeColor="text1"/>
          <w:lang w:eastAsia="ja-JP"/>
        </w:rPr>
        <w:t>また</w:t>
      </w:r>
      <w:r w:rsidR="00D246BC" w:rsidRPr="00502E73">
        <w:rPr>
          <w:rFonts w:ascii="Century" w:eastAsia="ＭＳ 明朝" w:hAnsi="Century"/>
          <w:b/>
          <w:bCs/>
          <w:color w:val="000000" w:themeColor="text1"/>
          <w:lang w:eastAsia="ja-JP"/>
        </w:rPr>
        <w:t>その積極的な関与を得て、以下のこと行うよう勧告する：</w:t>
      </w:r>
    </w:p>
    <w:p w14:paraId="3B4C46D2" w14:textId="36E0650A" w:rsidR="004C41BE" w:rsidRPr="00502E73" w:rsidRDefault="004C41BE" w:rsidP="00D72D18">
      <w:pPr>
        <w:pStyle w:val="SingleTxtG"/>
        <w:tabs>
          <w:tab w:val="left" w:pos="993"/>
        </w:tabs>
        <w:spacing w:after="0"/>
        <w:ind w:left="567" w:right="567"/>
        <w:rPr>
          <w:rFonts w:ascii="Century" w:eastAsia="ＭＳ 明朝" w:hAnsi="Century"/>
          <w:b/>
          <w:bCs/>
          <w:color w:val="000000" w:themeColor="text1"/>
          <w:lang w:eastAsia="ja-JP"/>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006C3944" w:rsidRPr="00502E73">
        <w:rPr>
          <w:rFonts w:ascii="Century" w:eastAsia="ＭＳ 明朝" w:hAnsi="Century" w:hint="eastAsia"/>
          <w:b/>
          <w:bCs/>
          <w:color w:val="000000" w:themeColor="text1"/>
          <w:lang w:eastAsia="ja-JP"/>
        </w:rPr>
        <w:t>自由権規約</w:t>
      </w:r>
      <w:r w:rsidRPr="00502E73">
        <w:rPr>
          <w:rFonts w:ascii="Century" w:eastAsia="ＭＳ 明朝" w:hAnsi="Century"/>
          <w:b/>
          <w:bCs/>
          <w:color w:val="000000" w:themeColor="text1"/>
        </w:rPr>
        <w:t>委員会</w:t>
      </w:r>
      <w:r w:rsidR="006C3944" w:rsidRPr="00502E73">
        <w:rPr>
          <w:rFonts w:ascii="Century" w:eastAsia="ＭＳ 明朝" w:hAnsi="Century" w:hint="eastAsia"/>
          <w:b/>
          <w:bCs/>
          <w:color w:val="000000" w:themeColor="text1"/>
          <w:lang w:eastAsia="ja-JP"/>
        </w:rPr>
        <w:t>（</w:t>
      </w:r>
      <w:r w:rsidR="006C3944" w:rsidRPr="00502E73">
        <w:rPr>
          <w:rFonts w:ascii="Century" w:eastAsia="ＭＳ 明朝" w:hAnsi="Century"/>
          <w:b/>
          <w:bCs/>
          <w:color w:val="000000" w:themeColor="text1"/>
          <w:sz w:val="18"/>
          <w:szCs w:val="18"/>
          <w:lang w:eastAsia="ja-JP"/>
        </w:rPr>
        <w:t>Human Rights Committee</w:t>
      </w:r>
      <w:r w:rsidR="006C3944" w:rsidRPr="00502E73">
        <w:rPr>
          <w:rFonts w:ascii="Century" w:eastAsia="ＭＳ 明朝" w:hAnsi="Century" w:hint="eastAsia"/>
          <w:color w:val="000000" w:themeColor="text1"/>
          <w:sz w:val="18"/>
          <w:szCs w:val="18"/>
          <w:lang w:eastAsia="ja-JP"/>
        </w:rPr>
        <w:t>）</w:t>
      </w:r>
      <w:r w:rsidRPr="00502E73">
        <w:rPr>
          <w:rFonts w:ascii="Century" w:eastAsia="ＭＳ 明朝" w:hAnsi="Century"/>
          <w:b/>
          <w:bCs/>
          <w:color w:val="000000" w:themeColor="text1"/>
        </w:rPr>
        <w:t>の一般</w:t>
      </w:r>
      <w:r w:rsidR="00F12151" w:rsidRPr="00502E73">
        <w:rPr>
          <w:rFonts w:ascii="Century" w:eastAsia="ＭＳ 明朝" w:hAnsi="Century"/>
          <w:b/>
          <w:bCs/>
          <w:color w:val="000000" w:themeColor="text1"/>
          <w:lang w:eastAsia="ja-JP"/>
        </w:rPr>
        <w:t>的</w:t>
      </w:r>
      <w:r w:rsidRPr="00502E73">
        <w:rPr>
          <w:rFonts w:ascii="Century" w:eastAsia="ＭＳ 明朝" w:hAnsi="Century"/>
          <w:b/>
          <w:bCs/>
          <w:color w:val="000000" w:themeColor="text1"/>
        </w:rPr>
        <w:t>意見第</w:t>
      </w:r>
      <w:r w:rsidRPr="00502E73">
        <w:rPr>
          <w:rFonts w:ascii="Century" w:eastAsia="ＭＳ 明朝" w:hAnsi="Century"/>
          <w:b/>
          <w:bCs/>
          <w:color w:val="000000" w:themeColor="text1"/>
        </w:rPr>
        <w:t>34</w:t>
      </w:r>
      <w:r w:rsidRPr="00502E73">
        <w:rPr>
          <w:rFonts w:ascii="Century" w:eastAsia="ＭＳ 明朝" w:hAnsi="Century"/>
          <w:b/>
          <w:bCs/>
          <w:color w:val="000000" w:themeColor="text1"/>
        </w:rPr>
        <w:t>号（</w:t>
      </w:r>
      <w:r w:rsidRPr="00502E73">
        <w:rPr>
          <w:rFonts w:ascii="Century" w:eastAsia="ＭＳ 明朝" w:hAnsi="Century"/>
          <w:b/>
          <w:bCs/>
          <w:color w:val="000000" w:themeColor="text1"/>
        </w:rPr>
        <w:t>2011</w:t>
      </w:r>
      <w:r w:rsidRPr="00502E73">
        <w:rPr>
          <w:rFonts w:ascii="Century" w:eastAsia="ＭＳ 明朝" w:hAnsi="Century"/>
          <w:b/>
          <w:bCs/>
          <w:color w:val="000000" w:themeColor="text1"/>
        </w:rPr>
        <w:t>年）</w:t>
      </w:r>
      <w:r w:rsidR="00E802FE"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第</w:t>
      </w:r>
      <w:r w:rsidRPr="00502E73">
        <w:rPr>
          <w:rFonts w:ascii="Century" w:eastAsia="ＭＳ 明朝" w:hAnsi="Century"/>
          <w:b/>
          <w:bCs/>
          <w:color w:val="000000" w:themeColor="text1"/>
        </w:rPr>
        <w:t>37</w:t>
      </w:r>
      <w:r w:rsidRPr="00502E73">
        <w:rPr>
          <w:rFonts w:ascii="Century" w:eastAsia="ＭＳ 明朝" w:hAnsi="Century"/>
          <w:b/>
          <w:bCs/>
          <w:color w:val="000000" w:themeColor="text1"/>
        </w:rPr>
        <w:t>号（</w:t>
      </w:r>
      <w:r w:rsidRPr="00502E73">
        <w:rPr>
          <w:rFonts w:ascii="Century" w:eastAsia="ＭＳ 明朝" w:hAnsi="Century"/>
          <w:b/>
          <w:bCs/>
          <w:color w:val="000000" w:themeColor="text1"/>
        </w:rPr>
        <w:t>2020</w:t>
      </w:r>
      <w:r w:rsidRPr="00502E73">
        <w:rPr>
          <w:rFonts w:ascii="Century" w:eastAsia="ＭＳ 明朝" w:hAnsi="Century"/>
          <w:b/>
          <w:bCs/>
          <w:color w:val="000000" w:themeColor="text1"/>
        </w:rPr>
        <w:t>年）に基づ</w:t>
      </w:r>
      <w:r w:rsidR="00E802FE" w:rsidRPr="00502E73">
        <w:rPr>
          <w:rFonts w:ascii="Century" w:eastAsia="ＭＳ 明朝" w:hAnsi="Century" w:hint="eastAsia"/>
          <w:b/>
          <w:bCs/>
          <w:color w:val="000000" w:themeColor="text1"/>
          <w:lang w:eastAsia="ja-JP"/>
        </w:rPr>
        <w:t>いて</w:t>
      </w:r>
      <w:r w:rsidRPr="00502E73">
        <w:rPr>
          <w:rFonts w:ascii="Century" w:eastAsia="ＭＳ 明朝" w:hAnsi="Century"/>
          <w:b/>
          <w:bCs/>
          <w:color w:val="000000" w:themeColor="text1"/>
        </w:rPr>
        <w:t>国家政策を改訂し、</w:t>
      </w:r>
      <w:r w:rsidR="00F12151" w:rsidRPr="00502E73">
        <w:rPr>
          <w:rFonts w:ascii="Century" w:eastAsia="ＭＳ 明朝" w:hAnsi="Century"/>
          <w:b/>
          <w:bCs/>
          <w:color w:val="000000" w:themeColor="text1"/>
          <w:lang w:eastAsia="ja-JP"/>
        </w:rPr>
        <w:t>この</w:t>
      </w:r>
      <w:r w:rsidRPr="00502E73">
        <w:rPr>
          <w:rFonts w:ascii="Century" w:eastAsia="ＭＳ 明朝" w:hAnsi="Century"/>
          <w:b/>
          <w:bCs/>
          <w:color w:val="000000" w:themeColor="text1"/>
        </w:rPr>
        <w:t>政策が適用された全ての行政機関</w:t>
      </w:r>
      <w:r w:rsidR="00E802FE"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裁判所の</w:t>
      </w:r>
      <w:r w:rsidR="00F12151" w:rsidRPr="00502E73">
        <w:rPr>
          <w:rFonts w:ascii="Century" w:eastAsia="ＭＳ 明朝" w:hAnsi="Century"/>
          <w:b/>
          <w:bCs/>
          <w:color w:val="000000" w:themeColor="text1"/>
          <w:lang w:eastAsia="ja-JP"/>
        </w:rPr>
        <w:t>法規範</w:t>
      </w:r>
      <w:r w:rsidRPr="00502E73">
        <w:rPr>
          <w:rFonts w:ascii="Century" w:eastAsia="ＭＳ 明朝" w:hAnsi="Century"/>
          <w:b/>
          <w:bCs/>
          <w:color w:val="000000" w:themeColor="text1"/>
        </w:rPr>
        <w:t>をそれに応じて適応させる；</w:t>
      </w:r>
    </w:p>
    <w:p w14:paraId="4C8032CE" w14:textId="28DEDD13" w:rsidR="006C3944" w:rsidRPr="00502E73" w:rsidRDefault="006C3944" w:rsidP="00E802FE">
      <w:pPr>
        <w:pStyle w:val="SingleTxtG"/>
        <w:tabs>
          <w:tab w:val="left" w:pos="993"/>
        </w:tabs>
        <w:spacing w:afterLines="50" w:line="240" w:lineRule="exact"/>
        <w:ind w:left="567" w:right="567"/>
        <w:rPr>
          <w:rFonts w:ascii="Century" w:eastAsia="ＭＳ 明朝" w:hAnsi="Century"/>
          <w:color w:val="000000" w:themeColor="text1"/>
          <w:sz w:val="18"/>
          <w:szCs w:val="18"/>
          <w:lang w:eastAsia="ja-JP"/>
        </w:rPr>
      </w:pPr>
      <w:r w:rsidRPr="00502E73">
        <w:rPr>
          <w:rFonts w:ascii="Century" w:eastAsia="ＭＳ 明朝" w:hAnsi="Century"/>
          <w:color w:val="000000" w:themeColor="text1"/>
          <w:sz w:val="18"/>
          <w:szCs w:val="18"/>
          <w:lang w:eastAsia="ja-JP"/>
        </w:rPr>
        <w:t xml:space="preserve">（訳注　</w:t>
      </w:r>
      <w:r w:rsidR="000F274B" w:rsidRPr="00502E73">
        <w:rPr>
          <w:rFonts w:ascii="Century" w:eastAsia="ＭＳ 明朝" w:hAnsi="Century"/>
          <w:color w:val="000000" w:themeColor="text1"/>
          <w:sz w:val="18"/>
          <w:szCs w:val="18"/>
          <w:lang w:eastAsia="ja-JP"/>
        </w:rPr>
        <w:t>自由権規約</w:t>
      </w:r>
      <w:r w:rsidRPr="00502E73">
        <w:rPr>
          <w:rFonts w:ascii="Century" w:eastAsia="ＭＳ 明朝" w:hAnsi="Century"/>
          <w:color w:val="000000" w:themeColor="text1"/>
          <w:sz w:val="18"/>
          <w:szCs w:val="18"/>
        </w:rPr>
        <w:t>委員会</w:t>
      </w:r>
      <w:r w:rsidRPr="00502E73">
        <w:rPr>
          <w:rFonts w:ascii="Century" w:eastAsia="ＭＳ 明朝" w:hAnsi="Century" w:hint="eastAsia"/>
          <w:color w:val="000000" w:themeColor="text1"/>
          <w:sz w:val="18"/>
          <w:szCs w:val="18"/>
          <w:lang w:eastAsia="ja-JP"/>
        </w:rPr>
        <w:t>は、</w:t>
      </w:r>
      <w:r w:rsidRPr="00502E73">
        <w:rPr>
          <w:rFonts w:ascii="Century" w:eastAsia="ＭＳ 明朝" w:hAnsi="Century"/>
          <w:color w:val="000000" w:themeColor="text1"/>
          <w:sz w:val="18"/>
          <w:szCs w:val="18"/>
          <w:lang w:eastAsia="ja-JP"/>
        </w:rPr>
        <w:t>国連の市民的及び政治的権利に関する国際規約（自由権規約）に基づいて設置された条約監視機関</w:t>
      </w:r>
      <w:r w:rsidRPr="00502E73">
        <w:rPr>
          <w:rFonts w:ascii="Century" w:eastAsia="ＭＳ 明朝" w:hAnsi="Century" w:hint="eastAsia"/>
          <w:color w:val="000000" w:themeColor="text1"/>
          <w:sz w:val="18"/>
          <w:szCs w:val="18"/>
          <w:lang w:eastAsia="ja-JP"/>
        </w:rPr>
        <w:t>。</w:t>
      </w:r>
      <w:r w:rsidR="00E802FE" w:rsidRPr="00502E73">
        <w:rPr>
          <w:rFonts w:ascii="Century" w:eastAsia="ＭＳ 明朝" w:hAnsi="Century" w:hint="eastAsia"/>
          <w:color w:val="000000" w:themeColor="text1"/>
          <w:sz w:val="18"/>
          <w:szCs w:val="18"/>
          <w:lang w:eastAsia="ja-JP"/>
        </w:rPr>
        <w:t>その</w:t>
      </w:r>
      <w:r w:rsidR="00EA36E2" w:rsidRPr="00502E73">
        <w:rPr>
          <w:rFonts w:ascii="Century" w:eastAsia="ＭＳ 明朝" w:hAnsi="Century"/>
          <w:color w:val="000000" w:themeColor="text1"/>
          <w:sz w:val="18"/>
          <w:szCs w:val="18"/>
          <w:lang w:eastAsia="ja-JP"/>
        </w:rPr>
        <w:t>一般的意見</w:t>
      </w:r>
      <w:r w:rsidR="00E802FE" w:rsidRPr="00502E73">
        <w:rPr>
          <w:rFonts w:ascii="Century" w:eastAsia="ＭＳ 明朝" w:hAnsi="Century" w:hint="eastAsia"/>
          <w:color w:val="000000" w:themeColor="text1"/>
          <w:sz w:val="18"/>
          <w:szCs w:val="18"/>
          <w:lang w:eastAsia="ja-JP"/>
        </w:rPr>
        <w:t>第</w:t>
      </w:r>
      <w:r w:rsidR="00E802FE" w:rsidRPr="00502E73">
        <w:rPr>
          <w:rFonts w:ascii="Century" w:eastAsia="ＭＳ 明朝" w:hAnsi="Century" w:hint="eastAsia"/>
          <w:color w:val="000000" w:themeColor="text1"/>
          <w:sz w:val="18"/>
          <w:szCs w:val="18"/>
          <w:lang w:eastAsia="ja-JP"/>
        </w:rPr>
        <w:t>34</w:t>
      </w:r>
      <w:r w:rsidR="00E802FE" w:rsidRPr="00502E73">
        <w:rPr>
          <w:rFonts w:ascii="Century" w:eastAsia="ＭＳ 明朝" w:hAnsi="Century" w:hint="eastAsia"/>
          <w:color w:val="000000" w:themeColor="text1"/>
          <w:sz w:val="18"/>
          <w:szCs w:val="18"/>
          <w:lang w:eastAsia="ja-JP"/>
        </w:rPr>
        <w:t>号は、「意見および表現の自由に関する見解」、第</w:t>
      </w:r>
      <w:r w:rsidR="00E802FE" w:rsidRPr="00502E73">
        <w:rPr>
          <w:rFonts w:ascii="Century" w:eastAsia="ＭＳ 明朝" w:hAnsi="Century" w:hint="eastAsia"/>
          <w:color w:val="000000" w:themeColor="text1"/>
          <w:sz w:val="18"/>
          <w:szCs w:val="18"/>
          <w:lang w:eastAsia="ja-JP"/>
        </w:rPr>
        <w:t>37</w:t>
      </w:r>
      <w:r w:rsidR="00E802FE" w:rsidRPr="00502E73">
        <w:rPr>
          <w:rFonts w:ascii="Century" w:eastAsia="ＭＳ 明朝" w:hAnsi="Century" w:hint="eastAsia"/>
          <w:color w:val="000000" w:themeColor="text1"/>
          <w:sz w:val="18"/>
          <w:szCs w:val="18"/>
          <w:lang w:eastAsia="ja-JP"/>
        </w:rPr>
        <w:t>号は、「平和的集会の権利に関する見解」。</w:t>
      </w:r>
      <w:r w:rsidRPr="00502E73">
        <w:rPr>
          <w:rFonts w:ascii="Century" w:eastAsia="ＭＳ 明朝" w:hAnsi="Century"/>
          <w:color w:val="000000" w:themeColor="text1"/>
          <w:sz w:val="18"/>
          <w:szCs w:val="18"/>
          <w:lang w:eastAsia="ja-JP"/>
        </w:rPr>
        <w:t>）</w:t>
      </w:r>
    </w:p>
    <w:p w14:paraId="7845C2E6" w14:textId="61D4BA4B"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b/>
          <w:bCs/>
          <w:color w:val="000000" w:themeColor="text1"/>
        </w:rPr>
        <w:t>障害のある人々、特に知的障害</w:t>
      </w:r>
      <w:r w:rsidR="00E802FE" w:rsidRPr="00502E73">
        <w:rPr>
          <w:rFonts w:ascii="Century" w:eastAsia="ＭＳ 明朝" w:hAnsi="Century" w:hint="eastAsia"/>
          <w:b/>
          <w:bCs/>
          <w:color w:val="000000" w:themeColor="text1"/>
          <w:lang w:eastAsia="ja-JP"/>
        </w:rPr>
        <w:t>や</w:t>
      </w:r>
      <w:r w:rsidRPr="00502E73">
        <w:rPr>
          <w:rFonts w:ascii="Century" w:eastAsia="ＭＳ 明朝" w:hAnsi="Century"/>
          <w:b/>
          <w:bCs/>
          <w:color w:val="000000" w:themeColor="text1"/>
        </w:rPr>
        <w:t>精神障害</w:t>
      </w:r>
      <w:r w:rsidR="00F12151" w:rsidRPr="00502E73">
        <w:rPr>
          <w:rFonts w:ascii="Century" w:eastAsia="ＭＳ 明朝" w:hAnsi="Century"/>
          <w:b/>
          <w:bCs/>
          <w:color w:val="000000" w:themeColor="text1"/>
          <w:lang w:eastAsia="ja-JP"/>
        </w:rPr>
        <w:t>のある人</w:t>
      </w:r>
      <w:r w:rsidRPr="00502E73">
        <w:rPr>
          <w:rFonts w:ascii="Century" w:eastAsia="ＭＳ 明朝" w:hAnsi="Century"/>
          <w:b/>
          <w:bCs/>
          <w:color w:val="000000" w:themeColor="text1"/>
        </w:rPr>
        <w:t>、障害活動家の表現及び意見の自由</w:t>
      </w:r>
      <w:r w:rsidR="00E802FE"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情報へのアクセス権を</w:t>
      </w:r>
      <w:r w:rsidR="00696651" w:rsidRPr="00502E73">
        <w:rPr>
          <w:rFonts w:ascii="Century" w:eastAsia="ＭＳ 明朝" w:hAnsi="Century" w:hint="eastAsia"/>
          <w:b/>
          <w:bCs/>
          <w:color w:val="000000" w:themeColor="text1"/>
          <w:lang w:eastAsia="ja-JP"/>
        </w:rPr>
        <w:t>保証</w:t>
      </w:r>
      <w:r w:rsidRPr="00502E73">
        <w:rPr>
          <w:rFonts w:ascii="Century" w:eastAsia="ＭＳ 明朝" w:hAnsi="Century"/>
          <w:b/>
          <w:bCs/>
          <w:color w:val="000000" w:themeColor="text1"/>
        </w:rPr>
        <w:t>する法律</w:t>
      </w:r>
      <w:r w:rsidR="00E802FE"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政策を制定する。これには監視、検閲及び報復行為に</w:t>
      </w:r>
      <w:r w:rsidR="00F12151" w:rsidRPr="00502E73">
        <w:rPr>
          <w:rFonts w:ascii="Century" w:eastAsia="ＭＳ 明朝" w:hAnsi="Century"/>
          <w:b/>
          <w:bCs/>
          <w:color w:val="000000" w:themeColor="text1"/>
          <w:lang w:eastAsia="ja-JP"/>
        </w:rPr>
        <w:t>対抗</w:t>
      </w:r>
      <w:r w:rsidRPr="00502E73">
        <w:rPr>
          <w:rFonts w:ascii="Century" w:eastAsia="ＭＳ 明朝" w:hAnsi="Century"/>
          <w:b/>
          <w:bCs/>
          <w:color w:val="000000" w:themeColor="text1"/>
        </w:rPr>
        <w:t>する措置を含む；</w:t>
      </w:r>
    </w:p>
    <w:p w14:paraId="2752DEE0" w14:textId="1406891D"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(c)</w:t>
      </w:r>
      <w:r w:rsidRPr="00502E73">
        <w:rPr>
          <w:rFonts w:ascii="Century" w:eastAsia="ＭＳ 明朝" w:hAnsi="Century"/>
          <w:color w:val="000000" w:themeColor="text1"/>
        </w:rPr>
        <w:tab/>
      </w:r>
      <w:r w:rsidRPr="00502E73">
        <w:rPr>
          <w:rFonts w:ascii="Century" w:eastAsia="ＭＳ 明朝" w:hAnsi="Century"/>
          <w:b/>
          <w:bCs/>
          <w:color w:val="000000" w:themeColor="text1"/>
        </w:rPr>
        <w:t>テレビ</w:t>
      </w:r>
      <w:r w:rsidR="005A5C41" w:rsidRPr="00502E73">
        <w:rPr>
          <w:rFonts w:ascii="Century" w:eastAsia="ＭＳ 明朝" w:hAnsi="Century" w:hint="eastAsia"/>
          <w:b/>
          <w:bCs/>
          <w:color w:val="000000" w:themeColor="text1"/>
          <w:lang w:eastAsia="ja-JP"/>
        </w:rPr>
        <w:t>や</w:t>
      </w:r>
      <w:r w:rsidRPr="00502E73">
        <w:rPr>
          <w:rFonts w:ascii="Century" w:eastAsia="ＭＳ 明朝" w:hAnsi="Century"/>
          <w:b/>
          <w:bCs/>
          <w:color w:val="000000" w:themeColor="text1"/>
        </w:rPr>
        <w:t>メディアサービス、政府ウェブサイト、デジタルプラットフォーム</w:t>
      </w:r>
      <w:r w:rsidR="005A5C41" w:rsidRPr="00502E73">
        <w:rPr>
          <w:rFonts w:ascii="Century" w:eastAsia="ＭＳ 明朝" w:hAnsi="Century" w:hint="eastAsia"/>
          <w:b/>
          <w:bCs/>
          <w:color w:val="000000" w:themeColor="text1"/>
          <w:lang w:eastAsia="ja-JP"/>
        </w:rPr>
        <w:t>などの</w:t>
      </w:r>
      <w:r w:rsidRPr="00502E73">
        <w:rPr>
          <w:rFonts w:ascii="Century" w:eastAsia="ＭＳ 明朝" w:hAnsi="Century"/>
          <w:b/>
          <w:bCs/>
          <w:color w:val="000000" w:themeColor="text1"/>
        </w:rPr>
        <w:t>全ての公共情報が、障害のある全ての人が利用できるようにするため、必要な立法、</w:t>
      </w:r>
      <w:r w:rsidR="00CB2694" w:rsidRPr="00502E73">
        <w:rPr>
          <w:rFonts w:ascii="Century" w:eastAsia="ＭＳ 明朝" w:hAnsi="Century"/>
          <w:b/>
          <w:bCs/>
          <w:color w:val="000000" w:themeColor="text1"/>
        </w:rPr>
        <w:t>政策その他の措置を</w:t>
      </w:r>
      <w:r w:rsidRPr="00502E73">
        <w:rPr>
          <w:rFonts w:ascii="Century" w:eastAsia="ＭＳ 明朝" w:hAnsi="Century"/>
          <w:b/>
          <w:bCs/>
          <w:color w:val="000000" w:themeColor="text1"/>
        </w:rPr>
        <w:t>講じる。例えば、</w:t>
      </w:r>
      <w:r w:rsidR="00F12151" w:rsidRPr="00502E73">
        <w:rPr>
          <w:rFonts w:ascii="Century" w:eastAsia="ＭＳ 明朝" w:hAnsi="Century"/>
          <w:b/>
          <w:bCs/>
          <w:color w:val="000000" w:themeColor="text1"/>
          <w:lang w:eastAsia="ja-JP"/>
        </w:rPr>
        <w:t>ワールド・ワイド・</w:t>
      </w:r>
      <w:r w:rsidR="00766B47" w:rsidRPr="00502E73">
        <w:rPr>
          <w:rFonts w:ascii="Century" w:eastAsia="ＭＳ 明朝" w:hAnsi="Century"/>
          <w:b/>
          <w:bCs/>
          <w:color w:val="000000" w:themeColor="text1"/>
        </w:rPr>
        <w:t>ウェブ</w:t>
      </w:r>
      <w:r w:rsidR="00F12151" w:rsidRPr="00502E73">
        <w:rPr>
          <w:rFonts w:ascii="Century" w:eastAsia="ＭＳ 明朝" w:hAnsi="Century"/>
          <w:b/>
          <w:bCs/>
          <w:color w:val="000000" w:themeColor="text1"/>
          <w:lang w:eastAsia="ja-JP"/>
        </w:rPr>
        <w:t>・コンソーシアム</w:t>
      </w:r>
      <w:r w:rsidRPr="00502E73">
        <w:rPr>
          <w:rFonts w:ascii="Century" w:eastAsia="ＭＳ 明朝" w:hAnsi="Century"/>
          <w:b/>
          <w:bCs/>
          <w:color w:val="000000" w:themeColor="text1"/>
        </w:rPr>
        <w:t>の</w:t>
      </w:r>
      <w:r w:rsidR="00D726AA" w:rsidRPr="00502E73">
        <w:rPr>
          <w:rFonts w:ascii="Century" w:eastAsia="ＭＳ 明朝" w:hAnsi="Century"/>
          <w:b/>
          <w:bCs/>
          <w:color w:val="000000" w:themeColor="text1"/>
        </w:rPr>
        <w:t>ウェブ</w:t>
      </w:r>
      <w:r w:rsidR="00F12151" w:rsidRPr="00502E73">
        <w:rPr>
          <w:rFonts w:ascii="Century" w:eastAsia="ＭＳ 明朝" w:hAnsi="Century"/>
          <w:b/>
          <w:bCs/>
          <w:color w:val="000000" w:themeColor="text1"/>
          <w:lang w:eastAsia="ja-JP"/>
        </w:rPr>
        <w:t>・</w:t>
      </w:r>
      <w:r w:rsidRPr="00502E73">
        <w:rPr>
          <w:rFonts w:ascii="Century" w:eastAsia="ＭＳ 明朝" w:hAnsi="Century"/>
          <w:b/>
          <w:bCs/>
          <w:color w:val="000000" w:themeColor="text1"/>
        </w:rPr>
        <w:t>コンテンツ</w:t>
      </w:r>
      <w:r w:rsidR="00F12151" w:rsidRPr="00502E73">
        <w:rPr>
          <w:rFonts w:ascii="Century" w:eastAsia="ＭＳ 明朝" w:hAnsi="Century"/>
          <w:b/>
          <w:bCs/>
          <w:color w:val="000000" w:themeColor="text1"/>
          <w:lang w:eastAsia="ja-JP"/>
        </w:rPr>
        <w:t>・</w:t>
      </w:r>
      <w:r w:rsidRPr="00502E73">
        <w:rPr>
          <w:rFonts w:ascii="Century" w:eastAsia="ＭＳ 明朝" w:hAnsi="Century"/>
          <w:b/>
          <w:bCs/>
          <w:color w:val="000000" w:themeColor="text1"/>
        </w:rPr>
        <w:t>アクセシビリティ</w:t>
      </w:r>
      <w:r w:rsidR="00F12151" w:rsidRPr="00502E73">
        <w:rPr>
          <w:rFonts w:ascii="Century" w:eastAsia="ＭＳ 明朝" w:hAnsi="Century"/>
          <w:b/>
          <w:bCs/>
          <w:color w:val="000000" w:themeColor="text1"/>
          <w:lang w:eastAsia="ja-JP"/>
        </w:rPr>
        <w:t>・</w:t>
      </w:r>
      <w:r w:rsidRPr="00502E73">
        <w:rPr>
          <w:rFonts w:ascii="Century" w:eastAsia="ＭＳ 明朝" w:hAnsi="Century"/>
          <w:b/>
          <w:bCs/>
          <w:color w:val="000000" w:themeColor="text1"/>
        </w:rPr>
        <w:t>ガイドライン</w:t>
      </w:r>
      <w:r w:rsidRPr="00502E73">
        <w:rPr>
          <w:rFonts w:ascii="Century" w:eastAsia="ＭＳ 明朝" w:hAnsi="Century"/>
          <w:b/>
          <w:bCs/>
          <w:color w:val="000000" w:themeColor="text1"/>
        </w:rPr>
        <w:t>2.2</w:t>
      </w:r>
      <w:r w:rsidR="00D726AA" w:rsidRPr="003D6132">
        <w:rPr>
          <w:rFonts w:ascii="Century" w:eastAsia="ＭＳ 明朝" w:hAnsi="Century" w:hint="eastAsia"/>
          <w:color w:val="000000" w:themeColor="text1"/>
        </w:rPr>
        <w:t>（</w:t>
      </w:r>
      <w:r w:rsidR="00D726AA" w:rsidRPr="003D6132">
        <w:rPr>
          <w:rFonts w:ascii="Century" w:eastAsia="ＭＳ 明朝" w:hAnsi="Century"/>
          <w:color w:val="000000" w:themeColor="text1"/>
          <w:sz w:val="18"/>
          <w:szCs w:val="18"/>
        </w:rPr>
        <w:t>Web Content Accessibility Guidelines 2.2 of the World Wide Web Consortium</w:t>
      </w:r>
      <w:r w:rsidR="00D726AA" w:rsidRPr="003D6132">
        <w:rPr>
          <w:rFonts w:ascii="Century" w:eastAsia="ＭＳ 明朝" w:hAnsi="Century" w:hint="eastAsia"/>
          <w:color w:val="000000" w:themeColor="text1"/>
        </w:rPr>
        <w:t>）</w:t>
      </w:r>
      <w:r w:rsidRPr="00502E73">
        <w:rPr>
          <w:rFonts w:ascii="Century" w:eastAsia="ＭＳ 明朝" w:hAnsi="Century"/>
          <w:b/>
          <w:bCs/>
          <w:color w:val="000000" w:themeColor="text1"/>
        </w:rPr>
        <w:t>または同等のアクセシビリティ基準に準拠する。</w:t>
      </w:r>
      <w:r w:rsidRPr="00502E73">
        <w:rPr>
          <w:rFonts w:ascii="Century" w:eastAsia="ＭＳ 明朝" w:hAnsi="Century"/>
          <w:b/>
          <w:bCs/>
          <w:color w:val="000000" w:themeColor="text1"/>
        </w:rPr>
        <w:t xml:space="preserve"> </w:t>
      </w:r>
    </w:p>
    <w:p w14:paraId="313D11D1" w14:textId="749B9512"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(d)</w:t>
      </w:r>
      <w:r w:rsidRPr="00502E73">
        <w:rPr>
          <w:rFonts w:ascii="Century" w:eastAsia="ＭＳ 明朝" w:hAnsi="Century"/>
          <w:color w:val="000000" w:themeColor="text1"/>
        </w:rPr>
        <w:tab/>
      </w:r>
      <w:r w:rsidRPr="00502E73">
        <w:rPr>
          <w:rFonts w:ascii="Century" w:eastAsia="ＭＳ 明朝" w:hAnsi="Century"/>
          <w:b/>
          <w:bCs/>
          <w:color w:val="000000" w:themeColor="text1"/>
        </w:rPr>
        <w:t>点字、盲ろう者向け通訳、手話</w:t>
      </w:r>
      <w:r w:rsidR="00F12151" w:rsidRPr="00502E73">
        <w:rPr>
          <w:rFonts w:ascii="Century" w:eastAsia="ＭＳ 明朝" w:hAnsi="Century"/>
          <w:b/>
          <w:bCs/>
          <w:color w:val="000000" w:themeColor="text1"/>
          <w:lang w:eastAsia="ja-JP"/>
        </w:rPr>
        <w:t>言語</w:t>
      </w:r>
      <w:r w:rsidRPr="00502E73">
        <w:rPr>
          <w:rFonts w:ascii="Century" w:eastAsia="ＭＳ 明朝" w:hAnsi="Century"/>
          <w:b/>
          <w:bCs/>
          <w:color w:val="000000" w:themeColor="text1"/>
        </w:rPr>
        <w:t>通訳、</w:t>
      </w:r>
      <w:r w:rsidR="00F12151" w:rsidRPr="00502E73">
        <w:rPr>
          <w:rFonts w:ascii="Century" w:eastAsia="ＭＳ 明朝" w:hAnsi="Century"/>
          <w:b/>
          <w:bCs/>
          <w:color w:val="000000" w:themeColor="text1"/>
          <w:lang w:eastAsia="ja-JP"/>
        </w:rPr>
        <w:t>わかりやすい版</w:t>
      </w:r>
      <w:r w:rsidRPr="00502E73">
        <w:rPr>
          <w:rFonts w:ascii="Century" w:eastAsia="ＭＳ 明朝" w:hAnsi="Century"/>
          <w:b/>
          <w:bCs/>
          <w:color w:val="000000" w:themeColor="text1"/>
        </w:rPr>
        <w:t>、平易な言語、音声解説、</w:t>
      </w:r>
      <w:r w:rsidR="005D6EFC" w:rsidRPr="00502E73">
        <w:rPr>
          <w:rFonts w:ascii="Century" w:eastAsia="ＭＳ 明朝" w:hAnsi="Century" w:hint="eastAsia"/>
          <w:b/>
          <w:bCs/>
          <w:color w:val="000000" w:themeColor="text1"/>
          <w:lang w:eastAsia="ja-JP"/>
        </w:rPr>
        <w:t>音情報</w:t>
      </w:r>
      <w:r w:rsidRPr="00502E73">
        <w:rPr>
          <w:rFonts w:ascii="Century" w:eastAsia="ＭＳ 明朝" w:hAnsi="Century"/>
          <w:b/>
          <w:bCs/>
          <w:color w:val="000000" w:themeColor="text1"/>
        </w:rPr>
        <w:t>字幕</w:t>
      </w:r>
      <w:r w:rsidR="005D6EFC" w:rsidRPr="00502E73">
        <w:rPr>
          <w:rFonts w:ascii="Century" w:eastAsia="ＭＳ 明朝" w:hAnsi="Century" w:hint="eastAsia"/>
          <w:b/>
          <w:bCs/>
          <w:color w:val="000000" w:themeColor="text1"/>
          <w:lang w:eastAsia="ja-JP"/>
        </w:rPr>
        <w:t>（</w:t>
      </w:r>
      <w:r w:rsidR="005D6EFC" w:rsidRPr="00502E73">
        <w:rPr>
          <w:rFonts w:ascii="Century" w:eastAsia="ＭＳ 明朝" w:hAnsi="Century"/>
          <w:b/>
          <w:bCs/>
          <w:color w:val="000000" w:themeColor="text1"/>
          <w:sz w:val="18"/>
          <w:szCs w:val="18"/>
          <w:lang w:eastAsia="ja-JP"/>
        </w:rPr>
        <w:t>captioning</w:t>
      </w:r>
      <w:r w:rsidR="005D6EFC"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w:t>
      </w:r>
      <w:r w:rsidR="005D6EFC" w:rsidRPr="00502E73">
        <w:rPr>
          <w:rFonts w:ascii="Century" w:eastAsia="ＭＳ 明朝" w:hAnsi="Century" w:hint="eastAsia"/>
          <w:b/>
          <w:bCs/>
          <w:color w:val="000000" w:themeColor="text1"/>
          <w:lang w:eastAsia="ja-JP"/>
        </w:rPr>
        <w:t>翻訳</w:t>
      </w:r>
      <w:r w:rsidRPr="00502E73">
        <w:rPr>
          <w:rFonts w:ascii="Century" w:eastAsia="ＭＳ 明朝" w:hAnsi="Century"/>
          <w:b/>
          <w:bCs/>
          <w:color w:val="000000" w:themeColor="text1"/>
        </w:rPr>
        <w:t>字幕</w:t>
      </w:r>
      <w:r w:rsidR="005D6EFC" w:rsidRPr="00502E73">
        <w:rPr>
          <w:rFonts w:ascii="Century" w:eastAsia="ＭＳ 明朝" w:hAnsi="Century" w:hint="eastAsia"/>
          <w:b/>
          <w:bCs/>
          <w:color w:val="000000" w:themeColor="text1"/>
          <w:lang w:eastAsia="ja-JP"/>
        </w:rPr>
        <w:t>（</w:t>
      </w:r>
      <w:r w:rsidR="005D6EFC" w:rsidRPr="00502E73">
        <w:rPr>
          <w:rFonts w:ascii="Century" w:eastAsia="ＭＳ 明朝" w:hAnsi="Century"/>
          <w:b/>
          <w:bCs/>
          <w:color w:val="000000" w:themeColor="text1"/>
          <w:sz w:val="18"/>
          <w:szCs w:val="18"/>
          <w:lang w:eastAsia="ja-JP"/>
        </w:rPr>
        <w:t>subtitle</w:t>
      </w:r>
      <w:r w:rsidR="005D6EFC"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など、情報通信のアクセシブルな手段、様式、形式を提供し、その開発、普及、利用に十分な資金を配分し、拘禁施設や</w:t>
      </w:r>
      <w:r w:rsidR="005D6EFC" w:rsidRPr="00502E73">
        <w:rPr>
          <w:rFonts w:ascii="Century" w:eastAsia="ＭＳ 明朝" w:hAnsi="Century" w:hint="eastAsia"/>
          <w:b/>
          <w:bCs/>
          <w:color w:val="000000" w:themeColor="text1"/>
          <w:lang w:eastAsia="ja-JP"/>
        </w:rPr>
        <w:t>農村部や</w:t>
      </w:r>
      <w:r w:rsidRPr="00502E73">
        <w:rPr>
          <w:rFonts w:ascii="Century" w:eastAsia="ＭＳ 明朝" w:hAnsi="Century"/>
          <w:b/>
          <w:bCs/>
          <w:color w:val="000000" w:themeColor="text1"/>
        </w:rPr>
        <w:t>遠隔地</w:t>
      </w:r>
      <w:r w:rsidR="00500672" w:rsidRPr="00502E73">
        <w:rPr>
          <w:rFonts w:ascii="Century" w:eastAsia="ＭＳ 明朝" w:hAnsi="Century" w:hint="eastAsia"/>
          <w:b/>
          <w:bCs/>
          <w:color w:val="000000" w:themeColor="text1"/>
          <w:lang w:eastAsia="ja-JP"/>
        </w:rPr>
        <w:t>に住んでいるなど</w:t>
      </w:r>
      <w:r w:rsidR="00EA36E2" w:rsidRPr="00502E73">
        <w:rPr>
          <w:rFonts w:ascii="Century" w:eastAsia="ＭＳ 明朝" w:hAnsi="Century" w:hint="eastAsia"/>
          <w:b/>
          <w:bCs/>
          <w:color w:val="000000" w:themeColor="text1"/>
          <w:lang w:eastAsia="ja-JP"/>
        </w:rPr>
        <w:t>、</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の多様性に適した情報通信技術へのアクセスを確保する。</w:t>
      </w:r>
    </w:p>
    <w:bookmarkEnd w:id="8"/>
    <w:p w14:paraId="0EE13B9F" w14:textId="77777777"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tab/>
      </w:r>
      <w:r w:rsidRPr="00502E73">
        <w:rPr>
          <w:rFonts w:ascii="Century" w:eastAsia="ＭＳ 明朝" w:hAnsi="Century"/>
          <w:color w:val="000000" w:themeColor="text1"/>
        </w:rPr>
        <w:tab/>
      </w:r>
      <w:r w:rsidRPr="00502E73">
        <w:rPr>
          <w:rFonts w:ascii="Century" w:eastAsia="ＭＳ 明朝" w:hAnsi="Century"/>
          <w:color w:val="000000" w:themeColor="text1"/>
        </w:rPr>
        <w:t>プライバシーの尊重（第</w:t>
      </w:r>
      <w:r w:rsidRPr="00502E73">
        <w:rPr>
          <w:rFonts w:ascii="Century" w:eastAsia="ＭＳ 明朝" w:hAnsi="Century"/>
          <w:color w:val="000000" w:themeColor="text1"/>
        </w:rPr>
        <w:t>22</w:t>
      </w:r>
      <w:r w:rsidRPr="00502E73">
        <w:rPr>
          <w:rFonts w:ascii="Century" w:eastAsia="ＭＳ 明朝" w:hAnsi="Century"/>
          <w:color w:val="000000" w:themeColor="text1"/>
        </w:rPr>
        <w:t>条）</w:t>
      </w:r>
    </w:p>
    <w:p w14:paraId="71B8FB2E" w14:textId="3A6C5262" w:rsidR="004C41BE" w:rsidRPr="00502E73" w:rsidRDefault="004C41BE" w:rsidP="007B4DCF">
      <w:pPr>
        <w:pStyle w:val="SingleTxtG"/>
        <w:ind w:left="567" w:right="567"/>
        <w:rPr>
          <w:rFonts w:ascii="Century" w:eastAsia="ＭＳ 明朝" w:hAnsi="Century"/>
          <w:color w:val="000000" w:themeColor="text1"/>
          <w:lang w:eastAsia="ja-JP"/>
        </w:rPr>
      </w:pPr>
      <w:r w:rsidRPr="00502E73">
        <w:rPr>
          <w:rFonts w:ascii="Century" w:eastAsia="ＭＳ 明朝" w:hAnsi="Century"/>
          <w:color w:val="000000" w:themeColor="text1"/>
        </w:rPr>
        <w:t>42.</w:t>
      </w:r>
      <w:r w:rsidRPr="00502E73">
        <w:rPr>
          <w:rFonts w:ascii="Century" w:eastAsia="ＭＳ 明朝" w:hAnsi="Century"/>
          <w:color w:val="000000" w:themeColor="text1"/>
        </w:rPr>
        <w:tab/>
      </w:r>
      <w:r w:rsidRPr="00502E73">
        <w:rPr>
          <w:rFonts w:ascii="Century" w:eastAsia="ＭＳ 明朝" w:hAnsi="Century"/>
          <w:color w:val="000000" w:themeColor="text1"/>
        </w:rPr>
        <w:t>委員会は、拘禁中の</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が、プライバシー</w:t>
      </w:r>
      <w:r w:rsidR="00500672" w:rsidRPr="00502E73">
        <w:rPr>
          <w:rFonts w:ascii="Century" w:eastAsia="ＭＳ 明朝" w:hAnsi="Century" w:hint="eastAsia"/>
          <w:color w:val="000000" w:themeColor="text1"/>
          <w:lang w:eastAsia="ja-JP"/>
        </w:rPr>
        <w:t>保護</w:t>
      </w:r>
      <w:r w:rsidRPr="00502E73">
        <w:rPr>
          <w:rFonts w:ascii="Century" w:eastAsia="ＭＳ 明朝" w:hAnsi="Century"/>
          <w:color w:val="000000" w:themeColor="text1"/>
        </w:rPr>
        <w:t>も説明も正当な理由もなしに、</w:t>
      </w:r>
      <w:r w:rsidR="00500672" w:rsidRPr="00502E73">
        <w:rPr>
          <w:rFonts w:ascii="Century" w:eastAsia="ＭＳ 明朝" w:hAnsi="Century"/>
          <w:color w:val="000000" w:themeColor="text1"/>
        </w:rPr>
        <w:t>衛生検査を装っ</w:t>
      </w:r>
      <w:r w:rsidR="00500672" w:rsidRPr="00502E73">
        <w:rPr>
          <w:rFonts w:ascii="Century" w:eastAsia="ＭＳ 明朝" w:hAnsi="Century"/>
          <w:color w:val="000000" w:themeColor="text1"/>
          <w:lang w:eastAsia="ja-JP"/>
        </w:rPr>
        <w:t>た</w:t>
      </w:r>
      <w:r w:rsidRPr="00502E73">
        <w:rPr>
          <w:rFonts w:ascii="Century" w:eastAsia="ＭＳ 明朝" w:hAnsi="Century"/>
          <w:color w:val="000000" w:themeColor="text1"/>
        </w:rPr>
        <w:t>裸体検査や</w:t>
      </w:r>
      <w:r w:rsidR="00CD3D3F" w:rsidRPr="00502E73">
        <w:rPr>
          <w:rFonts w:ascii="Century" w:eastAsia="ＭＳ 明朝" w:hAnsi="Century"/>
          <w:color w:val="000000" w:themeColor="text1"/>
        </w:rPr>
        <w:t>衛生検査を装っ</w:t>
      </w:r>
      <w:r w:rsidR="00CD3D3F" w:rsidRPr="00502E73">
        <w:rPr>
          <w:rFonts w:ascii="Century" w:eastAsia="ＭＳ 明朝" w:hAnsi="Century"/>
          <w:color w:val="000000" w:themeColor="text1"/>
          <w:lang w:eastAsia="ja-JP"/>
        </w:rPr>
        <w:t>た痴漢行為</w:t>
      </w:r>
      <w:r w:rsidRPr="00502E73">
        <w:rPr>
          <w:rFonts w:ascii="Century" w:eastAsia="ＭＳ 明朝" w:hAnsi="Century"/>
          <w:color w:val="000000" w:themeColor="text1"/>
        </w:rPr>
        <w:t>を受けていることを懸念している。</w:t>
      </w:r>
    </w:p>
    <w:p w14:paraId="60890B4B" w14:textId="59DC787E" w:rsidR="004C41BE" w:rsidRPr="00502E73" w:rsidRDefault="004C41BE" w:rsidP="007B4DCF">
      <w:pPr>
        <w:pStyle w:val="SingleTxtG"/>
        <w:ind w:left="567" w:right="567"/>
        <w:rPr>
          <w:rFonts w:ascii="Century" w:eastAsia="ＭＳ 明朝" w:hAnsi="Century"/>
          <w:b/>
          <w:bCs/>
          <w:color w:val="000000" w:themeColor="text1"/>
        </w:rPr>
      </w:pPr>
      <w:r w:rsidRPr="00502E73">
        <w:rPr>
          <w:rFonts w:ascii="Century" w:eastAsia="ＭＳ 明朝" w:hAnsi="Century"/>
          <w:color w:val="000000" w:themeColor="text1"/>
        </w:rPr>
        <w:t>43.</w:t>
      </w:r>
      <w:r w:rsidRPr="00502E73">
        <w:rPr>
          <w:rFonts w:ascii="Century" w:eastAsia="ＭＳ 明朝" w:hAnsi="Century"/>
          <w:color w:val="000000" w:themeColor="text1"/>
        </w:rPr>
        <w:tab/>
      </w:r>
      <w:r w:rsidRPr="00502E73">
        <w:rPr>
          <w:rFonts w:ascii="Century" w:eastAsia="ＭＳ 明朝" w:hAnsi="Century"/>
          <w:b/>
          <w:bCs/>
          <w:color w:val="000000" w:themeColor="text1"/>
        </w:rPr>
        <w:t>委員会は、締約国に対し、正当な目的のために厳格に必要で、尊厳、自律、プライバシー</w:t>
      </w:r>
      <w:r w:rsidR="00500672"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非差別という原則に従って実施される場合を除き、拘禁中のあらゆる形態の侵襲的な身体検査または衛生検査を禁止し、防止することを勧告する。</w:t>
      </w:r>
    </w:p>
    <w:p w14:paraId="0483388E" w14:textId="7A07709B"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tab/>
      </w:r>
      <w:r w:rsidR="00DD3E5E" w:rsidRPr="00502E73">
        <w:rPr>
          <w:rFonts w:ascii="Century" w:eastAsia="ＭＳ 明朝" w:hAnsi="Century"/>
          <w:color w:val="000000" w:themeColor="text1"/>
          <w:lang w:eastAsia="ja-JP"/>
        </w:rPr>
        <w:t>家庭</w:t>
      </w:r>
      <w:r w:rsidR="00E11458" w:rsidRPr="00502E73">
        <w:rPr>
          <w:rFonts w:ascii="Century" w:eastAsia="ＭＳ 明朝" w:hAnsi="Century"/>
          <w:color w:val="000000" w:themeColor="text1"/>
          <w:lang w:eastAsia="ja-JP"/>
        </w:rPr>
        <w:t>と</w:t>
      </w:r>
      <w:r w:rsidRPr="00502E73">
        <w:rPr>
          <w:rFonts w:ascii="Century" w:eastAsia="ＭＳ 明朝" w:hAnsi="Century"/>
          <w:color w:val="000000" w:themeColor="text1"/>
        </w:rPr>
        <w:t>家族の尊重（第</w:t>
      </w:r>
      <w:r w:rsidRPr="00502E73">
        <w:rPr>
          <w:rFonts w:ascii="Century" w:eastAsia="ＭＳ 明朝" w:hAnsi="Century"/>
          <w:color w:val="000000" w:themeColor="text1"/>
        </w:rPr>
        <w:t>23</w:t>
      </w:r>
      <w:r w:rsidRPr="00502E73">
        <w:rPr>
          <w:rFonts w:ascii="Century" w:eastAsia="ＭＳ 明朝" w:hAnsi="Century"/>
          <w:color w:val="000000" w:themeColor="text1"/>
        </w:rPr>
        <w:t>条）</w:t>
      </w:r>
    </w:p>
    <w:p w14:paraId="391D602D" w14:textId="77777777" w:rsidR="004C41BE" w:rsidRPr="00502E73" w:rsidRDefault="004C41BE" w:rsidP="007B4DCF">
      <w:pPr>
        <w:pStyle w:val="SingleTxtG"/>
        <w:ind w:left="567" w:right="567"/>
        <w:rPr>
          <w:rFonts w:ascii="Century" w:eastAsia="ＭＳ 明朝" w:hAnsi="Century"/>
          <w:color w:val="000000" w:themeColor="text1"/>
        </w:rPr>
      </w:pPr>
      <w:r w:rsidRPr="00502E73">
        <w:rPr>
          <w:rFonts w:ascii="Century" w:eastAsia="ＭＳ 明朝" w:hAnsi="Century"/>
          <w:color w:val="000000" w:themeColor="text1"/>
        </w:rPr>
        <w:t>44.</w:t>
      </w:r>
      <w:r w:rsidRPr="00502E73">
        <w:rPr>
          <w:rFonts w:ascii="Century" w:eastAsia="ＭＳ 明朝" w:hAnsi="Century"/>
          <w:color w:val="000000" w:themeColor="text1"/>
        </w:rPr>
        <w:tab/>
      </w:r>
      <w:r w:rsidRPr="00502E73">
        <w:rPr>
          <w:rFonts w:ascii="Century" w:eastAsia="ＭＳ 明朝" w:hAnsi="Century"/>
          <w:color w:val="000000" w:themeColor="text1"/>
        </w:rPr>
        <w:t>委員会は以下の点について懸念している：</w:t>
      </w:r>
    </w:p>
    <w:p w14:paraId="36FF67DA" w14:textId="346BA402" w:rsidR="004C41BE" w:rsidRPr="00502E73" w:rsidRDefault="004C41BE" w:rsidP="00F11E52">
      <w:pPr>
        <w:pStyle w:val="SingleTxtG"/>
        <w:tabs>
          <w:tab w:val="left" w:pos="993"/>
        </w:tabs>
        <w:ind w:left="567" w:right="567"/>
        <w:rPr>
          <w:rFonts w:ascii="Century" w:eastAsia="ＭＳ 明朝" w:hAnsi="Century"/>
          <w:color w:val="000000" w:themeColor="text1"/>
          <w:lang w:eastAsia="ja-JP"/>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color w:val="000000" w:themeColor="text1"/>
        </w:rPr>
        <w:t>信頼できる報告によれば、障害のある人は結婚</w:t>
      </w:r>
      <w:r w:rsidR="00DD3E5E" w:rsidRPr="00502E73">
        <w:rPr>
          <w:rFonts w:ascii="Century" w:eastAsia="ＭＳ 明朝" w:hAnsi="Century"/>
          <w:color w:val="000000" w:themeColor="text1"/>
          <w:lang w:eastAsia="ja-JP"/>
        </w:rPr>
        <w:t>の</w:t>
      </w:r>
      <w:r w:rsidRPr="00502E73">
        <w:rPr>
          <w:rFonts w:ascii="Century" w:eastAsia="ＭＳ 明朝" w:hAnsi="Century"/>
          <w:color w:val="000000" w:themeColor="text1"/>
        </w:rPr>
        <w:t>制限に直面しており、一方に障害がある場合</w:t>
      </w:r>
      <w:r w:rsidR="00F67F6C" w:rsidRPr="00502E73">
        <w:rPr>
          <w:rFonts w:ascii="Century" w:eastAsia="ＭＳ 明朝" w:hAnsi="Century" w:hint="eastAsia"/>
          <w:color w:val="000000" w:themeColor="text1"/>
          <w:lang w:eastAsia="ja-JP"/>
        </w:rPr>
        <w:t>に</w:t>
      </w:r>
      <w:r w:rsidRPr="00502E73">
        <w:rPr>
          <w:rFonts w:ascii="Century" w:eastAsia="ＭＳ 明朝" w:hAnsi="Century"/>
          <w:color w:val="000000" w:themeColor="text1"/>
        </w:rPr>
        <w:t>結婚を妨げるスティグマが依然として存在している；</w:t>
      </w:r>
    </w:p>
    <w:p w14:paraId="7F3FF74D" w14:textId="2E0A15B9" w:rsidR="004C41BE" w:rsidRPr="00502E73" w:rsidRDefault="00855BE1" w:rsidP="00F67F6C">
      <w:pPr>
        <w:pStyle w:val="SingleTxtG"/>
        <w:tabs>
          <w:tab w:val="left" w:pos="993"/>
        </w:tabs>
        <w:ind w:left="567" w:right="567"/>
        <w:rPr>
          <w:rFonts w:ascii="Century" w:eastAsia="ＭＳ 明朝" w:hAnsi="Century"/>
          <w:color w:val="000000" w:themeColor="text1"/>
          <w:lang w:eastAsia="ja-JP"/>
        </w:rPr>
      </w:pPr>
      <w:r w:rsidRPr="00502E73">
        <w:rPr>
          <w:rFonts w:ascii="Century" w:eastAsia="ＭＳ 明朝" w:hAnsi="Century"/>
          <w:color w:val="000000" w:themeColor="text1"/>
        </w:rPr>
        <w:lastRenderedPageBreak/>
        <w:tab/>
        <w:t>(</w:t>
      </w:r>
      <w:r w:rsidRPr="00502E73">
        <w:rPr>
          <w:rFonts w:ascii="Century" w:eastAsia="ＭＳ 明朝" w:hAnsi="Century" w:hint="eastAsia"/>
          <w:color w:val="000000" w:themeColor="text1"/>
          <w:lang w:eastAsia="ja-JP"/>
        </w:rPr>
        <w:t>b</w:t>
      </w:r>
      <w:r w:rsidRPr="00502E73">
        <w:rPr>
          <w:rFonts w:ascii="Century" w:eastAsia="ＭＳ 明朝" w:hAnsi="Century"/>
          <w:color w:val="000000" w:themeColor="text1"/>
        </w:rPr>
        <w:t>)</w:t>
      </w:r>
      <w:r w:rsidRPr="00502E73">
        <w:rPr>
          <w:rFonts w:ascii="Century" w:eastAsia="ＭＳ 明朝" w:hAnsi="Century"/>
          <w:color w:val="000000" w:themeColor="text1"/>
        </w:rPr>
        <w:tab/>
      </w:r>
      <w:r w:rsidRPr="00502E73">
        <w:rPr>
          <w:rFonts w:ascii="Century" w:eastAsia="ＭＳ 明朝" w:hAnsi="Century"/>
          <w:color w:val="000000" w:themeColor="text1"/>
        </w:rPr>
        <w:t>障害のある人は養親または子どもの後見人となる機会を拒否されている。</w:t>
      </w:r>
      <w:r w:rsidRPr="00502E73">
        <w:rPr>
          <w:rFonts w:ascii="Century" w:eastAsia="ＭＳ 明朝" w:hAnsi="Century" w:hint="eastAsia"/>
          <w:color w:val="000000" w:themeColor="text1"/>
          <w:lang w:eastAsia="ja-JP"/>
        </w:rPr>
        <w:t>また、</w:t>
      </w:r>
      <w:r w:rsidRPr="00502E73">
        <w:rPr>
          <w:rFonts w:ascii="Century" w:eastAsia="ＭＳ 明朝" w:hAnsi="Century"/>
          <w:color w:val="000000" w:themeColor="text1"/>
        </w:rPr>
        <w:t>障害のある子どもの親が国内法で定められた普遍的権利を子どもが享受できるよう、経済的支援、カウンセリング、パーソナルアシスタンスを提供されているか不明である；</w:t>
      </w:r>
    </w:p>
    <w:p w14:paraId="53FF2E65" w14:textId="3F4BF614"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(c)</w:t>
      </w:r>
      <w:r w:rsidRPr="00502E73">
        <w:rPr>
          <w:rFonts w:ascii="Century" w:eastAsia="ＭＳ 明朝" w:hAnsi="Century"/>
          <w:color w:val="000000" w:themeColor="text1"/>
        </w:rPr>
        <w:tab/>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の家庭</w:t>
      </w:r>
      <w:r w:rsidR="00855BE1" w:rsidRPr="00502E73">
        <w:rPr>
          <w:rFonts w:ascii="Century" w:eastAsia="ＭＳ 明朝" w:hAnsi="Century" w:hint="eastAsia"/>
          <w:color w:val="000000" w:themeColor="text1"/>
          <w:lang w:eastAsia="ja-JP"/>
        </w:rPr>
        <w:t>と</w:t>
      </w:r>
      <w:r w:rsidRPr="00502E73">
        <w:rPr>
          <w:rFonts w:ascii="Century" w:eastAsia="ＭＳ 明朝" w:hAnsi="Century"/>
          <w:color w:val="000000" w:themeColor="text1"/>
        </w:rPr>
        <w:t>家族に対する尊重の権利に関</w:t>
      </w:r>
      <w:r w:rsidR="00DD3E5E" w:rsidRPr="00502E73">
        <w:rPr>
          <w:rFonts w:ascii="Century" w:eastAsia="ＭＳ 明朝" w:hAnsi="Century"/>
          <w:color w:val="000000" w:themeColor="text1"/>
          <w:lang w:eastAsia="ja-JP"/>
        </w:rPr>
        <w:t>して、</w:t>
      </w:r>
      <w:r w:rsidRPr="00502E73">
        <w:rPr>
          <w:rFonts w:ascii="Century" w:eastAsia="ＭＳ 明朝" w:hAnsi="Century"/>
          <w:color w:val="000000" w:themeColor="text1"/>
        </w:rPr>
        <w:t>障害者権利保護促進法の規定の実施状況を監視する仕組みが存在しない。</w:t>
      </w:r>
    </w:p>
    <w:p w14:paraId="7FA3C868" w14:textId="19371069" w:rsidR="004C41BE" w:rsidRPr="00502E73" w:rsidRDefault="004C41BE" w:rsidP="007B4DCF">
      <w:pPr>
        <w:pStyle w:val="SingleTxtG"/>
        <w:keepNext/>
        <w:keepLines/>
        <w:ind w:left="567" w:right="567"/>
        <w:rPr>
          <w:rFonts w:ascii="Century" w:eastAsia="ＭＳ 明朝" w:hAnsi="Century"/>
          <w:b/>
          <w:bCs/>
          <w:color w:val="000000" w:themeColor="text1"/>
        </w:rPr>
      </w:pPr>
      <w:r w:rsidRPr="00502E73">
        <w:rPr>
          <w:rFonts w:ascii="Century" w:eastAsia="ＭＳ 明朝" w:hAnsi="Century"/>
          <w:color w:val="000000" w:themeColor="text1"/>
        </w:rPr>
        <w:t>45.</w:t>
      </w:r>
      <w:r w:rsidRPr="00502E73">
        <w:rPr>
          <w:rFonts w:ascii="Century" w:eastAsia="ＭＳ 明朝" w:hAnsi="Century"/>
          <w:color w:val="000000" w:themeColor="text1"/>
        </w:rPr>
        <w:tab/>
      </w:r>
      <w:r w:rsidRPr="00502E73">
        <w:rPr>
          <w:rFonts w:ascii="Century" w:eastAsia="ＭＳ 明朝" w:hAnsi="Century"/>
          <w:b/>
          <w:bCs/>
          <w:color w:val="000000" w:themeColor="text1"/>
        </w:rPr>
        <w:t>委員会は締約国に対し、以下の勧告</w:t>
      </w:r>
      <w:r w:rsidR="00233820" w:rsidRPr="00502E73">
        <w:rPr>
          <w:rFonts w:ascii="Century" w:eastAsia="ＭＳ 明朝" w:hAnsi="Century" w:hint="eastAsia"/>
          <w:b/>
          <w:bCs/>
          <w:color w:val="000000" w:themeColor="text1"/>
          <w:lang w:eastAsia="ja-JP"/>
        </w:rPr>
        <w:t>する</w:t>
      </w:r>
      <w:r w:rsidRPr="00502E73">
        <w:rPr>
          <w:rFonts w:ascii="Century" w:eastAsia="ＭＳ 明朝" w:hAnsi="Century"/>
          <w:b/>
          <w:bCs/>
          <w:color w:val="000000" w:themeColor="text1"/>
        </w:rPr>
        <w:t>：</w:t>
      </w:r>
    </w:p>
    <w:p w14:paraId="494C3751" w14:textId="3CFC5E5D" w:rsidR="004C41BE" w:rsidRPr="00502E73" w:rsidRDefault="004C41BE" w:rsidP="00F11E52">
      <w:pPr>
        <w:pStyle w:val="SingleTxtG"/>
        <w:tabs>
          <w:tab w:val="left" w:pos="993"/>
        </w:tabs>
        <w:ind w:left="567" w:right="567"/>
        <w:rPr>
          <w:rFonts w:ascii="Century" w:eastAsia="ＭＳ 明朝" w:hAnsi="Century"/>
          <w:b/>
          <w:bCs/>
          <w:color w:val="000000" w:themeColor="text1"/>
          <w:lang w:eastAsia="ja-JP"/>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が、その相手</w:t>
      </w:r>
      <w:r w:rsidR="00DD3E5E" w:rsidRPr="00502E73">
        <w:rPr>
          <w:rFonts w:ascii="Century" w:eastAsia="ＭＳ 明朝" w:hAnsi="Century"/>
          <w:b/>
          <w:bCs/>
          <w:color w:val="000000" w:themeColor="text1"/>
          <w:lang w:eastAsia="ja-JP"/>
        </w:rPr>
        <w:t>の</w:t>
      </w:r>
      <w:r w:rsidRPr="00502E73">
        <w:rPr>
          <w:rFonts w:ascii="Century" w:eastAsia="ＭＳ 明朝" w:hAnsi="Century"/>
          <w:b/>
          <w:bCs/>
          <w:color w:val="000000" w:themeColor="text1"/>
        </w:rPr>
        <w:t>障害の有無にかかわらず、自ら選んだ相手と平等な立場で結婚する権利、希望する場合に</w:t>
      </w:r>
      <w:r w:rsidR="00762ABF" w:rsidRPr="00502E73">
        <w:rPr>
          <w:rFonts w:ascii="Century" w:eastAsia="ＭＳ 明朝" w:hAnsi="Century" w:hint="eastAsia"/>
          <w:b/>
          <w:bCs/>
          <w:color w:val="000000" w:themeColor="text1"/>
          <w:lang w:eastAsia="ja-JP"/>
        </w:rPr>
        <w:t>は</w:t>
      </w:r>
      <w:r w:rsidRPr="00502E73">
        <w:rPr>
          <w:rFonts w:ascii="Century" w:eastAsia="ＭＳ 明朝" w:hAnsi="Century"/>
          <w:b/>
          <w:bCs/>
          <w:color w:val="000000" w:themeColor="text1"/>
        </w:rPr>
        <w:t>子どもをもうけるか養子縁組する権利を</w:t>
      </w:r>
      <w:r w:rsidR="00762ABF" w:rsidRPr="00502E73">
        <w:rPr>
          <w:rFonts w:ascii="Century" w:eastAsia="ＭＳ 明朝" w:hAnsi="Century" w:hint="eastAsia"/>
          <w:b/>
          <w:bCs/>
          <w:color w:val="000000" w:themeColor="text1"/>
          <w:lang w:eastAsia="ja-JP"/>
        </w:rPr>
        <w:t>持つ</w:t>
      </w:r>
      <w:r w:rsidRPr="00502E73">
        <w:rPr>
          <w:rFonts w:ascii="Century" w:eastAsia="ＭＳ 明朝" w:hAnsi="Century"/>
          <w:b/>
          <w:bCs/>
          <w:color w:val="000000" w:themeColor="text1"/>
        </w:rPr>
        <w:t>こと</w:t>
      </w:r>
      <w:r w:rsidR="00762ABF" w:rsidRPr="00502E73">
        <w:rPr>
          <w:rFonts w:ascii="Century" w:eastAsia="ＭＳ 明朝" w:hAnsi="Century" w:hint="eastAsia"/>
          <w:b/>
          <w:bCs/>
          <w:color w:val="000000" w:themeColor="text1"/>
          <w:lang w:eastAsia="ja-JP"/>
        </w:rPr>
        <w:t>の</w:t>
      </w:r>
      <w:r w:rsidRPr="00502E73">
        <w:rPr>
          <w:rFonts w:ascii="Century" w:eastAsia="ＭＳ 明朝" w:hAnsi="Century"/>
          <w:b/>
          <w:bCs/>
          <w:color w:val="000000" w:themeColor="text1"/>
        </w:rPr>
        <w:t>理解</w:t>
      </w:r>
      <w:r w:rsidR="00762ABF" w:rsidRPr="00502E73">
        <w:rPr>
          <w:rFonts w:ascii="Century" w:eastAsia="ＭＳ 明朝" w:hAnsi="Century" w:hint="eastAsia"/>
          <w:b/>
          <w:bCs/>
          <w:color w:val="000000" w:themeColor="text1"/>
          <w:lang w:eastAsia="ja-JP"/>
        </w:rPr>
        <w:t>を促進する</w:t>
      </w:r>
      <w:r w:rsidR="008B3B0A" w:rsidRPr="00502E73">
        <w:rPr>
          <w:rFonts w:ascii="Century" w:eastAsia="ＭＳ 明朝" w:hAnsi="Century" w:hint="eastAsia"/>
          <w:b/>
          <w:bCs/>
          <w:color w:val="000000" w:themeColor="text1"/>
          <w:lang w:eastAsia="ja-JP"/>
        </w:rPr>
        <w:t>意識向上</w:t>
      </w:r>
      <w:r w:rsidRPr="00502E73">
        <w:rPr>
          <w:rFonts w:ascii="Century" w:eastAsia="ＭＳ 明朝" w:hAnsi="Century"/>
          <w:b/>
          <w:bCs/>
          <w:color w:val="000000" w:themeColor="text1"/>
        </w:rPr>
        <w:t>キャンペーンを実施する；</w:t>
      </w:r>
      <w:r w:rsidR="00000030" w:rsidRPr="00502E73">
        <w:rPr>
          <w:rFonts w:ascii="Century" w:eastAsia="ＭＳ 明朝" w:hAnsi="Century"/>
          <w:b/>
          <w:bCs/>
          <w:color w:val="000000" w:themeColor="text1"/>
          <w:lang w:eastAsia="ja-JP"/>
        </w:rPr>
        <w:t xml:space="preserve"> </w:t>
      </w:r>
    </w:p>
    <w:p w14:paraId="0BF2E9E2" w14:textId="07A865E3"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b/>
          <w:bCs/>
          <w:color w:val="000000" w:themeColor="text1"/>
        </w:rPr>
        <w:t>障害のある親が他の親と同等の立場で子どもを育てる権利を、法律・政策・慣行によって</w:t>
      </w:r>
      <w:r w:rsidR="009E2668" w:rsidRPr="00502E73">
        <w:rPr>
          <w:rFonts w:ascii="Century" w:eastAsia="ＭＳ 明朝" w:hAnsi="Century" w:hint="eastAsia"/>
          <w:b/>
          <w:bCs/>
          <w:color w:val="000000" w:themeColor="text1"/>
          <w:lang w:eastAsia="ja-JP"/>
        </w:rPr>
        <w:t>確実に</w:t>
      </w:r>
      <w:r w:rsidRPr="00502E73">
        <w:rPr>
          <w:rFonts w:ascii="Century" w:eastAsia="ＭＳ 明朝" w:hAnsi="Century"/>
          <w:b/>
          <w:bCs/>
          <w:color w:val="000000" w:themeColor="text1"/>
        </w:rPr>
        <w:t>保護する</w:t>
      </w:r>
      <w:r w:rsidR="009E2668" w:rsidRPr="00502E73">
        <w:rPr>
          <w:rFonts w:ascii="Century" w:eastAsia="ＭＳ 明朝" w:hAnsi="Century" w:hint="eastAsia"/>
          <w:b/>
          <w:bCs/>
          <w:color w:val="000000" w:themeColor="text1"/>
          <w:lang w:eastAsia="ja-JP"/>
        </w:rPr>
        <w:t>。また、</w:t>
      </w:r>
      <w:r w:rsidRPr="00502E73">
        <w:rPr>
          <w:rFonts w:ascii="Century" w:eastAsia="ＭＳ 明朝" w:hAnsi="Century"/>
          <w:b/>
          <w:bCs/>
          <w:color w:val="000000" w:themeColor="text1"/>
        </w:rPr>
        <w:t>家族が一緒に暮らせるよう、経済的支援、</w:t>
      </w:r>
      <w:r w:rsidR="001B3768" w:rsidRPr="00502E73">
        <w:rPr>
          <w:rFonts w:ascii="Century" w:eastAsia="ＭＳ 明朝" w:hAnsi="Century"/>
          <w:b/>
          <w:bCs/>
          <w:color w:val="000000" w:themeColor="text1"/>
          <w:lang w:eastAsia="ja-JP"/>
        </w:rPr>
        <w:t>パーソナルアシスタンス</w:t>
      </w:r>
      <w:r w:rsidRPr="00502E73">
        <w:rPr>
          <w:rFonts w:ascii="Century" w:eastAsia="ＭＳ 明朝" w:hAnsi="Century"/>
          <w:b/>
          <w:bCs/>
          <w:color w:val="000000" w:themeColor="text1"/>
        </w:rPr>
        <w:t>、カウンセリング、</w:t>
      </w:r>
      <w:r w:rsidR="003D6132">
        <w:rPr>
          <w:rFonts w:ascii="Century" w:eastAsia="ＭＳ 明朝" w:hAnsi="Century" w:hint="eastAsia"/>
          <w:b/>
          <w:bCs/>
          <w:color w:val="000000" w:themeColor="text1"/>
          <w:lang w:eastAsia="ja-JP"/>
        </w:rPr>
        <w:t>ケア</w:t>
      </w:r>
      <w:r w:rsidR="009E2668" w:rsidRPr="00502E73">
        <w:rPr>
          <w:rFonts w:ascii="Century" w:eastAsia="ＭＳ 明朝" w:hAnsi="Century" w:hint="eastAsia"/>
          <w:b/>
          <w:bCs/>
          <w:color w:val="000000" w:themeColor="text1"/>
          <w:lang w:eastAsia="ja-JP"/>
        </w:rPr>
        <w:t>など</w:t>
      </w:r>
      <w:r w:rsidR="001B3768" w:rsidRPr="00502E73">
        <w:rPr>
          <w:rFonts w:ascii="Century" w:eastAsia="ＭＳ 明朝" w:hAnsi="Century"/>
          <w:b/>
          <w:bCs/>
          <w:color w:val="000000" w:themeColor="text1"/>
          <w:lang w:eastAsia="ja-JP"/>
        </w:rPr>
        <w:t>総合的</w:t>
      </w:r>
      <w:r w:rsidRPr="00502E73">
        <w:rPr>
          <w:rFonts w:ascii="Century" w:eastAsia="ＭＳ 明朝" w:hAnsi="Century"/>
          <w:b/>
          <w:bCs/>
          <w:color w:val="000000" w:themeColor="text1"/>
        </w:rPr>
        <w:t>な支援サービスを確立する；</w:t>
      </w:r>
    </w:p>
    <w:p w14:paraId="01033336" w14:textId="2A452D1D"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(c)</w:t>
      </w:r>
      <w:r w:rsidRPr="00502E73">
        <w:rPr>
          <w:rFonts w:ascii="Century" w:eastAsia="ＭＳ 明朝" w:hAnsi="Century"/>
          <w:color w:val="000000" w:themeColor="text1"/>
        </w:rPr>
        <w:tab/>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の家庭</w:t>
      </w:r>
      <w:r w:rsidR="000012BA"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家族に対する尊重の権利</w:t>
      </w:r>
      <w:r w:rsidR="000012BA" w:rsidRPr="00502E73">
        <w:rPr>
          <w:rFonts w:ascii="Century" w:eastAsia="ＭＳ 明朝" w:hAnsi="Century" w:hint="eastAsia"/>
          <w:b/>
          <w:bCs/>
          <w:color w:val="000000" w:themeColor="text1"/>
          <w:lang w:eastAsia="ja-JP"/>
        </w:rPr>
        <w:t>を確実に</w:t>
      </w:r>
      <w:r w:rsidRPr="00502E73">
        <w:rPr>
          <w:rFonts w:ascii="Century" w:eastAsia="ＭＳ 明朝" w:hAnsi="Century"/>
          <w:b/>
          <w:bCs/>
          <w:color w:val="000000" w:themeColor="text1"/>
        </w:rPr>
        <w:t>監視をするために必要な立法措置を講じる。</w:t>
      </w:r>
    </w:p>
    <w:p w14:paraId="72D04341" w14:textId="77777777"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tab/>
      </w:r>
      <w:r w:rsidRPr="00502E73">
        <w:rPr>
          <w:rFonts w:ascii="Century" w:eastAsia="ＭＳ 明朝" w:hAnsi="Century"/>
          <w:color w:val="000000" w:themeColor="text1"/>
        </w:rPr>
        <w:tab/>
      </w:r>
      <w:r w:rsidRPr="00502E73">
        <w:rPr>
          <w:rFonts w:ascii="Century" w:eastAsia="ＭＳ 明朝" w:hAnsi="Century"/>
          <w:color w:val="000000" w:themeColor="text1"/>
        </w:rPr>
        <w:t>教育（第</w:t>
      </w:r>
      <w:r w:rsidRPr="00502E73">
        <w:rPr>
          <w:rFonts w:ascii="Century" w:eastAsia="ＭＳ 明朝" w:hAnsi="Century"/>
          <w:color w:val="000000" w:themeColor="text1"/>
        </w:rPr>
        <w:t>24</w:t>
      </w:r>
      <w:r w:rsidRPr="00502E73">
        <w:rPr>
          <w:rFonts w:ascii="Century" w:eastAsia="ＭＳ 明朝" w:hAnsi="Century"/>
          <w:color w:val="000000" w:themeColor="text1"/>
        </w:rPr>
        <w:t>条）</w:t>
      </w:r>
    </w:p>
    <w:p w14:paraId="3AB10E00" w14:textId="4EB0D8C4" w:rsidR="004C41BE" w:rsidRPr="00502E73" w:rsidRDefault="004C41BE" w:rsidP="007B4DCF">
      <w:pPr>
        <w:pStyle w:val="SingleTxtG"/>
        <w:ind w:left="567" w:right="567"/>
        <w:rPr>
          <w:rFonts w:ascii="Century" w:eastAsia="ＭＳ 明朝" w:hAnsi="Century"/>
          <w:color w:val="000000" w:themeColor="text1"/>
        </w:rPr>
      </w:pPr>
      <w:r w:rsidRPr="00502E73">
        <w:rPr>
          <w:rFonts w:ascii="Century" w:eastAsia="ＭＳ 明朝" w:hAnsi="Century"/>
          <w:color w:val="000000" w:themeColor="text1"/>
        </w:rPr>
        <w:t>46.</w:t>
      </w:r>
      <w:r w:rsidRPr="00502E73">
        <w:rPr>
          <w:rFonts w:ascii="Century" w:eastAsia="ＭＳ 明朝" w:hAnsi="Century"/>
          <w:color w:val="000000" w:themeColor="text1"/>
        </w:rPr>
        <w:tab/>
      </w:r>
      <w:r w:rsidRPr="00502E73">
        <w:rPr>
          <w:rFonts w:ascii="Century" w:eastAsia="ＭＳ 明朝" w:hAnsi="Century"/>
          <w:color w:val="000000" w:themeColor="text1"/>
        </w:rPr>
        <w:t>委員会は以下の点について懸念</w:t>
      </w:r>
      <w:r w:rsidR="0006443F" w:rsidRPr="00502E73">
        <w:rPr>
          <w:rFonts w:ascii="Century" w:eastAsia="ＭＳ 明朝" w:hAnsi="Century" w:hint="eastAsia"/>
          <w:color w:val="000000" w:themeColor="text1"/>
          <w:lang w:eastAsia="ja-JP"/>
        </w:rPr>
        <w:t>して</w:t>
      </w:r>
      <w:r w:rsidR="0006443F" w:rsidRPr="00502E73">
        <w:rPr>
          <w:rFonts w:ascii="Century" w:eastAsia="ＭＳ 明朝" w:hAnsi="Century"/>
          <w:color w:val="000000" w:themeColor="text1"/>
        </w:rPr>
        <w:t>いる</w:t>
      </w:r>
      <w:r w:rsidRPr="00502E73">
        <w:rPr>
          <w:rFonts w:ascii="Century" w:eastAsia="ＭＳ 明朝" w:hAnsi="Century"/>
          <w:color w:val="000000" w:themeColor="text1"/>
        </w:rPr>
        <w:t>：</w:t>
      </w:r>
    </w:p>
    <w:p w14:paraId="3572DEE8" w14:textId="4A4B76A2" w:rsidR="004C41BE" w:rsidRPr="00502E73" w:rsidRDefault="004C41BE" w:rsidP="00F11E52">
      <w:pPr>
        <w:pStyle w:val="SingleTxtG"/>
        <w:tabs>
          <w:tab w:val="left" w:pos="993"/>
        </w:tabs>
        <w:ind w:left="567" w:right="567"/>
        <w:rPr>
          <w:rFonts w:ascii="Century" w:eastAsia="ＭＳ 明朝" w:hAnsi="Century"/>
          <w:color w:val="000000" w:themeColor="text1"/>
          <w:lang w:eastAsia="ja-JP"/>
        </w:rPr>
      </w:pPr>
      <w:r w:rsidRPr="00502E73">
        <w:rPr>
          <w:rFonts w:ascii="Century" w:eastAsia="ＭＳ 明朝" w:hAnsi="Century"/>
          <w:color w:val="000000" w:themeColor="text1"/>
        </w:rPr>
        <w:tab/>
      </w:r>
      <w:r w:rsidRPr="003D6132">
        <w:rPr>
          <w:rFonts w:ascii="Century" w:eastAsia="ＭＳ 明朝" w:hAnsi="Century"/>
          <w:color w:val="000000" w:themeColor="text1"/>
        </w:rPr>
        <w:t>(a)</w:t>
      </w:r>
      <w:r w:rsidRPr="003D6132">
        <w:rPr>
          <w:rFonts w:ascii="Century" w:eastAsia="ＭＳ 明朝" w:hAnsi="Century"/>
          <w:color w:val="000000" w:themeColor="text1"/>
        </w:rPr>
        <w:tab/>
      </w:r>
      <w:r w:rsidRPr="003D6132">
        <w:rPr>
          <w:rFonts w:ascii="Century" w:eastAsia="ＭＳ 明朝" w:hAnsi="Century"/>
          <w:color w:val="000000" w:themeColor="text1"/>
        </w:rPr>
        <w:t>障害者権利保護促進法</w:t>
      </w:r>
      <w:r w:rsidR="00295E3A" w:rsidRPr="003D6132">
        <w:rPr>
          <w:rFonts w:ascii="Century" w:eastAsia="ＭＳ 明朝" w:hAnsi="Century" w:hint="eastAsia"/>
          <w:color w:val="000000" w:themeColor="text1"/>
          <w:lang w:eastAsia="ja-JP"/>
        </w:rPr>
        <w:t>で</w:t>
      </w:r>
      <w:r w:rsidR="000012BA" w:rsidRPr="003D6132">
        <w:rPr>
          <w:rFonts w:ascii="Century" w:eastAsia="ＭＳ 明朝" w:hAnsi="Century" w:hint="eastAsia"/>
          <w:color w:val="000000" w:themeColor="text1"/>
          <w:lang w:eastAsia="ja-JP"/>
        </w:rPr>
        <w:t>、</w:t>
      </w:r>
      <w:r w:rsidRPr="003D6132">
        <w:rPr>
          <w:rFonts w:ascii="Century" w:eastAsia="ＭＳ 明朝" w:hAnsi="Century"/>
          <w:color w:val="000000" w:themeColor="text1"/>
        </w:rPr>
        <w:t>分離された学習環境</w:t>
      </w:r>
      <w:r w:rsidR="00295E3A" w:rsidRPr="003D6132">
        <w:rPr>
          <w:rFonts w:ascii="Century" w:eastAsia="ＭＳ 明朝" w:hAnsi="Century" w:hint="eastAsia"/>
          <w:color w:val="000000" w:themeColor="text1"/>
          <w:lang w:eastAsia="ja-JP"/>
        </w:rPr>
        <w:t>が</w:t>
      </w:r>
      <w:r w:rsidR="003D6132">
        <w:rPr>
          <w:rFonts w:ascii="Century" w:eastAsia="ＭＳ 明朝" w:hAnsi="Century" w:hint="eastAsia"/>
          <w:color w:val="000000" w:themeColor="text1"/>
          <w:lang w:eastAsia="ja-JP"/>
        </w:rPr>
        <w:t>増加し</w:t>
      </w:r>
      <w:r w:rsidR="00295E3A" w:rsidRPr="003D6132">
        <w:rPr>
          <w:rFonts w:ascii="Century" w:eastAsia="ＭＳ 明朝" w:hAnsi="Century" w:hint="eastAsia"/>
          <w:color w:val="000000" w:themeColor="text1"/>
          <w:lang w:eastAsia="ja-JP"/>
        </w:rPr>
        <w:t>ている</w:t>
      </w:r>
      <w:r w:rsidRPr="003D6132">
        <w:rPr>
          <w:rFonts w:ascii="Century" w:eastAsia="ＭＳ 明朝" w:hAnsi="Century"/>
          <w:color w:val="000000" w:themeColor="text1"/>
        </w:rPr>
        <w:t>；</w:t>
      </w:r>
      <w:r w:rsidR="00295E3A" w:rsidRPr="00502E73">
        <w:rPr>
          <w:rFonts w:ascii="Century" w:eastAsia="ＭＳ 明朝" w:hAnsi="Century"/>
          <w:color w:val="000000" w:themeColor="text1"/>
          <w:lang w:eastAsia="ja-JP"/>
        </w:rPr>
        <w:t xml:space="preserve"> </w:t>
      </w:r>
    </w:p>
    <w:p w14:paraId="12DE3A02" w14:textId="1A134171" w:rsidR="004C41BE" w:rsidRPr="00502E73" w:rsidRDefault="004C41BE" w:rsidP="00F11E52">
      <w:pPr>
        <w:pStyle w:val="SingleTxtG"/>
        <w:tabs>
          <w:tab w:val="left" w:pos="993"/>
        </w:tabs>
        <w:ind w:left="567" w:right="567"/>
        <w:rPr>
          <w:rFonts w:ascii="Century" w:eastAsia="ＭＳ 明朝" w:hAnsi="Century"/>
          <w:color w:val="000000" w:themeColor="text1"/>
          <w:lang w:eastAsia="ja-JP"/>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color w:val="000000" w:themeColor="text1"/>
        </w:rPr>
        <w:t>インクルーシブ教育</w:t>
      </w:r>
      <w:r w:rsidR="0055493A" w:rsidRPr="00502E73">
        <w:rPr>
          <w:rFonts w:ascii="Century" w:eastAsia="ＭＳ 明朝" w:hAnsi="Century"/>
          <w:color w:val="000000" w:themeColor="text1"/>
          <w:lang w:eastAsia="ja-JP"/>
        </w:rPr>
        <w:t>の</w:t>
      </w:r>
      <w:r w:rsidRPr="00502E73">
        <w:rPr>
          <w:rFonts w:ascii="Century" w:eastAsia="ＭＳ 明朝" w:hAnsi="Century"/>
          <w:color w:val="000000" w:themeColor="text1"/>
        </w:rPr>
        <w:t>進展</w:t>
      </w:r>
      <w:r w:rsidR="001B3768" w:rsidRPr="00502E73">
        <w:rPr>
          <w:rFonts w:ascii="Century" w:eastAsia="ＭＳ 明朝" w:hAnsi="Century"/>
          <w:color w:val="000000" w:themeColor="text1"/>
          <w:lang w:eastAsia="ja-JP"/>
        </w:rPr>
        <w:t>の</w:t>
      </w:r>
      <w:r w:rsidRPr="00502E73">
        <w:rPr>
          <w:rFonts w:ascii="Century" w:eastAsia="ＭＳ 明朝" w:hAnsi="Century"/>
          <w:color w:val="000000" w:themeColor="text1"/>
        </w:rPr>
        <w:t>不足</w:t>
      </w:r>
      <w:r w:rsidR="006D66C9" w:rsidRPr="00502E73">
        <w:rPr>
          <w:rFonts w:ascii="Century" w:eastAsia="ＭＳ 明朝" w:hAnsi="Century" w:hint="eastAsia"/>
          <w:color w:val="000000" w:themeColor="text1"/>
          <w:lang w:eastAsia="ja-JP"/>
        </w:rPr>
        <w:t>。</w:t>
      </w:r>
      <w:r w:rsidRPr="00502E73">
        <w:rPr>
          <w:rFonts w:ascii="Century" w:eastAsia="ＭＳ 明朝" w:hAnsi="Century"/>
          <w:color w:val="000000" w:themeColor="text1"/>
        </w:rPr>
        <w:t>特に資源配分の不十分さと個々の必要性に基づく合理的配慮の欠如により、分離された特別教育からインクルーシブ教育への移行が進まず、質の高いインクルーシブ教育が提供されていない。これにより</w:t>
      </w:r>
      <w:r w:rsidR="00F86D05" w:rsidRPr="00502E73">
        <w:rPr>
          <w:rFonts w:ascii="Century" w:eastAsia="ＭＳ 明朝" w:hAnsi="Century"/>
          <w:color w:val="000000" w:themeColor="text1"/>
        </w:rPr>
        <w:t>障害のある子ども</w:t>
      </w:r>
      <w:r w:rsidRPr="00502E73">
        <w:rPr>
          <w:rFonts w:ascii="Century" w:eastAsia="ＭＳ 明朝" w:hAnsi="Century"/>
          <w:color w:val="000000" w:themeColor="text1"/>
        </w:rPr>
        <w:t>が隔離される結果を招いている；</w:t>
      </w:r>
      <w:r w:rsidR="00000030" w:rsidRPr="00502E73">
        <w:rPr>
          <w:rFonts w:ascii="Century" w:eastAsia="ＭＳ 明朝" w:hAnsi="Century"/>
          <w:color w:val="000000" w:themeColor="text1"/>
          <w:lang w:eastAsia="ja-JP"/>
        </w:rPr>
        <w:t xml:space="preserve"> </w:t>
      </w:r>
    </w:p>
    <w:p w14:paraId="72641C64" w14:textId="63279567"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(c)</w:t>
      </w:r>
      <w:r w:rsidRPr="00502E73">
        <w:rPr>
          <w:rFonts w:ascii="Century" w:eastAsia="ＭＳ 明朝" w:hAnsi="Century"/>
          <w:color w:val="000000" w:themeColor="text1"/>
        </w:rPr>
        <w:tab/>
      </w:r>
      <w:r w:rsidRPr="00502E73">
        <w:rPr>
          <w:rFonts w:ascii="Century" w:eastAsia="ＭＳ 明朝" w:hAnsi="Century"/>
          <w:color w:val="000000" w:themeColor="text1"/>
        </w:rPr>
        <w:t>インクルーシブ教育の権利、点字、手話</w:t>
      </w:r>
      <w:r w:rsidR="001B3768" w:rsidRPr="00502E73">
        <w:rPr>
          <w:rFonts w:ascii="Century" w:eastAsia="ＭＳ 明朝" w:hAnsi="Century"/>
          <w:color w:val="000000" w:themeColor="text1"/>
          <w:lang w:eastAsia="ja-JP"/>
        </w:rPr>
        <w:t>言語</w:t>
      </w:r>
      <w:r w:rsidRPr="00502E73">
        <w:rPr>
          <w:rFonts w:ascii="Century" w:eastAsia="ＭＳ 明朝" w:hAnsi="Century"/>
          <w:color w:val="000000" w:themeColor="text1"/>
        </w:rPr>
        <w:t>、障害</w:t>
      </w:r>
      <w:r w:rsidR="001B3768" w:rsidRPr="00502E73">
        <w:rPr>
          <w:rFonts w:ascii="Century" w:eastAsia="ＭＳ 明朝" w:hAnsi="Century"/>
          <w:color w:val="000000" w:themeColor="text1"/>
          <w:lang w:eastAsia="ja-JP"/>
        </w:rPr>
        <w:t>インクルーシブな</w:t>
      </w:r>
      <w:r w:rsidRPr="00502E73">
        <w:rPr>
          <w:rFonts w:ascii="Century" w:eastAsia="ＭＳ 明朝" w:hAnsi="Century"/>
          <w:color w:val="000000" w:themeColor="text1"/>
        </w:rPr>
        <w:t>教育方法に</w:t>
      </w:r>
      <w:r w:rsidR="00295E3A" w:rsidRPr="00502E73">
        <w:rPr>
          <w:rFonts w:ascii="Century" w:eastAsia="ＭＳ 明朝" w:hAnsi="Century" w:hint="eastAsia"/>
          <w:color w:val="000000" w:themeColor="text1"/>
          <w:lang w:eastAsia="ja-JP"/>
        </w:rPr>
        <w:t>ついての、</w:t>
      </w:r>
      <w:r w:rsidRPr="00502E73">
        <w:rPr>
          <w:rFonts w:ascii="Century" w:eastAsia="ＭＳ 明朝" w:hAnsi="Century"/>
          <w:color w:val="000000" w:themeColor="text1"/>
        </w:rPr>
        <w:t>教員</w:t>
      </w:r>
      <w:r w:rsidR="00295E3A" w:rsidRPr="00502E73">
        <w:rPr>
          <w:rFonts w:ascii="Century" w:eastAsia="ＭＳ 明朝" w:hAnsi="Century" w:hint="eastAsia"/>
          <w:color w:val="000000" w:themeColor="text1"/>
          <w:lang w:eastAsia="ja-JP"/>
        </w:rPr>
        <w:t>と</w:t>
      </w:r>
      <w:r w:rsidRPr="00502E73">
        <w:rPr>
          <w:rFonts w:ascii="Century" w:eastAsia="ＭＳ 明朝" w:hAnsi="Century"/>
          <w:color w:val="000000" w:themeColor="text1"/>
        </w:rPr>
        <w:t>非教員職員の研修が不十分である；</w:t>
      </w:r>
    </w:p>
    <w:p w14:paraId="05A214FA" w14:textId="009B890F" w:rsidR="004C41BE" w:rsidRPr="00502E73" w:rsidRDefault="004C41BE" w:rsidP="00F11E52">
      <w:pPr>
        <w:pStyle w:val="SingleTxtG"/>
        <w:tabs>
          <w:tab w:val="left" w:pos="993"/>
        </w:tabs>
        <w:ind w:left="567" w:right="567"/>
        <w:rPr>
          <w:rFonts w:ascii="Century" w:eastAsia="ＭＳ 明朝" w:hAnsi="Century"/>
          <w:color w:val="000000" w:themeColor="text1"/>
          <w:lang w:eastAsia="ja-JP"/>
        </w:rPr>
      </w:pPr>
      <w:r w:rsidRPr="00502E73">
        <w:rPr>
          <w:rFonts w:ascii="Century" w:eastAsia="ＭＳ 明朝" w:hAnsi="Century"/>
          <w:color w:val="000000" w:themeColor="text1"/>
        </w:rPr>
        <w:tab/>
        <w:t>(d)</w:t>
      </w:r>
      <w:r w:rsidRPr="00502E73">
        <w:rPr>
          <w:rFonts w:ascii="Century" w:eastAsia="ＭＳ 明朝" w:hAnsi="Century"/>
          <w:color w:val="000000" w:themeColor="text1"/>
        </w:rPr>
        <w:tab/>
      </w:r>
      <w:r w:rsidRPr="00502E73">
        <w:rPr>
          <w:rFonts w:ascii="Century" w:eastAsia="ＭＳ 明朝" w:hAnsi="Century"/>
          <w:color w:val="000000" w:themeColor="text1"/>
        </w:rPr>
        <w:t>アクセシブルな教材や適応型学習環境が限られており、手話</w:t>
      </w:r>
      <w:r w:rsidR="001B3768" w:rsidRPr="00502E73">
        <w:rPr>
          <w:rFonts w:ascii="Century" w:eastAsia="ＭＳ 明朝" w:hAnsi="Century"/>
          <w:color w:val="000000" w:themeColor="text1"/>
          <w:lang w:eastAsia="ja-JP"/>
        </w:rPr>
        <w:t>言語</w:t>
      </w:r>
      <w:r w:rsidRPr="00502E73">
        <w:rPr>
          <w:rFonts w:ascii="Century" w:eastAsia="ＭＳ 明朝" w:hAnsi="Century"/>
          <w:color w:val="000000" w:themeColor="text1"/>
        </w:rPr>
        <w:t>通訳や代替・補助コミュニケーション手段・方法が不足している；</w:t>
      </w:r>
      <w:r w:rsidRPr="00502E73">
        <w:rPr>
          <w:rFonts w:ascii="Century" w:eastAsia="ＭＳ 明朝" w:hAnsi="Century"/>
          <w:color w:val="000000" w:themeColor="text1"/>
        </w:rPr>
        <w:t xml:space="preserve"> </w:t>
      </w:r>
    </w:p>
    <w:p w14:paraId="360B7CFC" w14:textId="3C24ADB1" w:rsidR="004C41BE" w:rsidRPr="00502E73" w:rsidRDefault="004C41BE" w:rsidP="00F11E52">
      <w:pPr>
        <w:pStyle w:val="SingleTxtG"/>
        <w:tabs>
          <w:tab w:val="left" w:pos="993"/>
        </w:tabs>
        <w:ind w:left="567" w:right="567"/>
        <w:rPr>
          <w:rFonts w:ascii="Century" w:eastAsia="ＭＳ 明朝" w:hAnsi="Century"/>
          <w:color w:val="000000" w:themeColor="text1"/>
          <w:sz w:val="16"/>
          <w:szCs w:val="16"/>
          <w:lang w:eastAsia="ja-JP"/>
        </w:rPr>
      </w:pPr>
      <w:r w:rsidRPr="00502E73">
        <w:rPr>
          <w:rFonts w:ascii="Century" w:eastAsia="ＭＳ 明朝" w:hAnsi="Century"/>
          <w:color w:val="000000" w:themeColor="text1"/>
        </w:rPr>
        <w:tab/>
        <w:t>(e)</w:t>
      </w:r>
      <w:r w:rsidRPr="00502E73">
        <w:rPr>
          <w:rFonts w:ascii="Century" w:eastAsia="ＭＳ 明朝" w:hAnsi="Century"/>
          <w:color w:val="000000" w:themeColor="text1"/>
        </w:rPr>
        <w:tab/>
      </w:r>
      <w:r w:rsidRPr="00502E73">
        <w:rPr>
          <w:rFonts w:ascii="Century" w:eastAsia="ＭＳ 明朝" w:hAnsi="Century"/>
          <w:color w:val="000000" w:themeColor="text1"/>
        </w:rPr>
        <w:t>障害のある人、特に障害のある女性、知的障害</w:t>
      </w:r>
      <w:r w:rsidR="001B3768" w:rsidRPr="00502E73">
        <w:rPr>
          <w:rFonts w:ascii="Century" w:eastAsia="ＭＳ 明朝" w:hAnsi="Century"/>
          <w:color w:val="000000" w:themeColor="text1"/>
          <w:lang w:eastAsia="ja-JP"/>
        </w:rPr>
        <w:t>のある人、</w:t>
      </w:r>
      <w:r w:rsidRPr="00502E73">
        <w:rPr>
          <w:rFonts w:ascii="Century" w:eastAsia="ＭＳ 明朝" w:hAnsi="Century"/>
          <w:color w:val="000000" w:themeColor="text1"/>
        </w:rPr>
        <w:t>精神障害のある人、複数の障害のある人が、高等教育へのアクセスと合理的配慮を得る際に</w:t>
      </w:r>
      <w:r w:rsidR="00AA75B6" w:rsidRPr="00502E73">
        <w:rPr>
          <w:rFonts w:ascii="Century" w:eastAsia="ＭＳ 明朝" w:hAnsi="Century" w:hint="eastAsia"/>
          <w:color w:val="000000" w:themeColor="text1"/>
          <w:lang w:eastAsia="ja-JP"/>
        </w:rPr>
        <w:t>困難な課題に</w:t>
      </w:r>
      <w:r w:rsidRPr="00502E73">
        <w:rPr>
          <w:rFonts w:ascii="Century" w:eastAsia="ＭＳ 明朝" w:hAnsi="Century"/>
          <w:color w:val="000000" w:themeColor="text1"/>
        </w:rPr>
        <w:t>直面する；</w:t>
      </w:r>
      <w:r w:rsidR="00000030" w:rsidRPr="00502E73">
        <w:rPr>
          <w:rFonts w:ascii="Century" w:eastAsia="ＭＳ 明朝" w:hAnsi="Century"/>
          <w:color w:val="000000" w:themeColor="text1"/>
          <w:sz w:val="16"/>
          <w:szCs w:val="16"/>
          <w:lang w:eastAsia="ja-JP"/>
        </w:rPr>
        <w:t xml:space="preserve"> </w:t>
      </w:r>
    </w:p>
    <w:p w14:paraId="71C691EE" w14:textId="42A53386"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(f)</w:t>
      </w:r>
      <w:r w:rsidRPr="00502E73">
        <w:rPr>
          <w:rFonts w:ascii="Century" w:eastAsia="ＭＳ 明朝" w:hAnsi="Century"/>
          <w:color w:val="000000" w:themeColor="text1"/>
        </w:rPr>
        <w:tab/>
      </w:r>
      <w:r w:rsidRPr="00502E73">
        <w:rPr>
          <w:rFonts w:ascii="Century" w:eastAsia="ＭＳ 明朝" w:hAnsi="Century"/>
          <w:color w:val="000000" w:themeColor="text1"/>
        </w:rPr>
        <w:t>都市部</w:t>
      </w:r>
      <w:r w:rsidR="009976FE" w:rsidRPr="00502E73">
        <w:rPr>
          <w:rFonts w:ascii="Century" w:eastAsia="ＭＳ 明朝" w:hAnsi="Century" w:hint="eastAsia"/>
          <w:color w:val="000000" w:themeColor="text1"/>
          <w:lang w:eastAsia="ja-JP"/>
        </w:rPr>
        <w:t>と</w:t>
      </w:r>
      <w:r w:rsidRPr="00502E73">
        <w:rPr>
          <w:rFonts w:ascii="Century" w:eastAsia="ＭＳ 明朝" w:hAnsi="Century"/>
          <w:color w:val="000000" w:themeColor="text1"/>
        </w:rPr>
        <w:t>農村部</w:t>
      </w:r>
      <w:r w:rsidR="009976FE" w:rsidRPr="00502E73">
        <w:rPr>
          <w:rFonts w:ascii="Century" w:eastAsia="ＭＳ 明朝" w:hAnsi="Century" w:hint="eastAsia"/>
          <w:color w:val="000000" w:themeColor="text1"/>
          <w:lang w:eastAsia="ja-JP"/>
        </w:rPr>
        <w:t>での、</w:t>
      </w:r>
      <w:r w:rsidRPr="00502E73">
        <w:rPr>
          <w:rFonts w:ascii="Century" w:eastAsia="ＭＳ 明朝" w:hAnsi="Century"/>
          <w:color w:val="000000" w:themeColor="text1"/>
        </w:rPr>
        <w:t>分離教育下にある障害のある</w:t>
      </w:r>
      <w:r w:rsidR="009976FE" w:rsidRPr="00502E73">
        <w:rPr>
          <w:rFonts w:ascii="Century" w:eastAsia="ＭＳ 明朝" w:hAnsi="Century" w:hint="eastAsia"/>
          <w:color w:val="000000" w:themeColor="text1"/>
          <w:lang w:eastAsia="ja-JP"/>
        </w:rPr>
        <w:t>生徒</w:t>
      </w:r>
      <w:r w:rsidRPr="00502E73">
        <w:rPr>
          <w:rFonts w:ascii="Century" w:eastAsia="ＭＳ 明朝" w:hAnsi="Century"/>
          <w:color w:val="000000" w:themeColor="text1"/>
        </w:rPr>
        <w:t>について、年齢、性別、学校レベル</w:t>
      </w:r>
      <w:r w:rsidR="009976FE" w:rsidRPr="00502E73">
        <w:rPr>
          <w:rFonts w:ascii="Century" w:eastAsia="ＭＳ 明朝" w:hAnsi="Century" w:hint="eastAsia"/>
          <w:color w:val="000000" w:themeColor="text1"/>
          <w:lang w:eastAsia="ja-JP"/>
        </w:rPr>
        <w:t>、</w:t>
      </w:r>
      <w:r w:rsidR="001B3768" w:rsidRPr="00502E73">
        <w:rPr>
          <w:rFonts w:ascii="Century" w:eastAsia="ＭＳ 明朝" w:hAnsi="Century"/>
          <w:color w:val="000000" w:themeColor="text1"/>
          <w:lang w:eastAsia="ja-JP"/>
        </w:rPr>
        <w:t>機能</w:t>
      </w:r>
      <w:r w:rsidRPr="00502E73">
        <w:rPr>
          <w:rFonts w:ascii="Century" w:eastAsia="ＭＳ 明朝" w:hAnsi="Century"/>
          <w:color w:val="000000" w:themeColor="text1"/>
        </w:rPr>
        <w:t>障害の種類別に分類された</w:t>
      </w:r>
      <w:r w:rsidR="009976FE" w:rsidRPr="00502E73">
        <w:rPr>
          <w:rFonts w:ascii="Century" w:eastAsia="ＭＳ 明朝" w:hAnsi="Century" w:hint="eastAsia"/>
          <w:color w:val="000000" w:themeColor="text1"/>
          <w:lang w:eastAsia="ja-JP"/>
        </w:rPr>
        <w:t>、</w:t>
      </w:r>
      <w:r w:rsidRPr="00502E73">
        <w:rPr>
          <w:rFonts w:ascii="Century" w:eastAsia="ＭＳ 明朝" w:hAnsi="Century"/>
          <w:color w:val="000000" w:themeColor="text1"/>
        </w:rPr>
        <w:t>正確</w:t>
      </w:r>
      <w:r w:rsidR="001B3768" w:rsidRPr="00502E73">
        <w:rPr>
          <w:rFonts w:ascii="Century" w:eastAsia="ＭＳ 明朝" w:hAnsi="Century"/>
          <w:color w:val="000000" w:themeColor="text1"/>
          <w:lang w:eastAsia="ja-JP"/>
        </w:rPr>
        <w:t>で</w:t>
      </w:r>
      <w:r w:rsidRPr="00502E73">
        <w:rPr>
          <w:rFonts w:ascii="Century" w:eastAsia="ＭＳ 明朝" w:hAnsi="Century"/>
          <w:color w:val="000000" w:themeColor="text1"/>
        </w:rPr>
        <w:t>信頼性の高いデータ</w:t>
      </w:r>
      <w:r w:rsidR="009976FE" w:rsidRPr="00502E73">
        <w:rPr>
          <w:rFonts w:ascii="Century" w:eastAsia="ＭＳ 明朝" w:hAnsi="Century" w:hint="eastAsia"/>
          <w:color w:val="000000" w:themeColor="text1"/>
          <w:lang w:eastAsia="ja-JP"/>
        </w:rPr>
        <w:t>が</w:t>
      </w:r>
      <w:r w:rsidRPr="00502E73">
        <w:rPr>
          <w:rFonts w:ascii="Century" w:eastAsia="ＭＳ 明朝" w:hAnsi="Century"/>
          <w:color w:val="000000" w:themeColor="text1"/>
        </w:rPr>
        <w:t>不足</w:t>
      </w:r>
      <w:r w:rsidR="009976FE" w:rsidRPr="00502E73">
        <w:rPr>
          <w:rFonts w:ascii="Century" w:eastAsia="ＭＳ 明朝" w:hAnsi="Century" w:hint="eastAsia"/>
          <w:color w:val="000000" w:themeColor="text1"/>
          <w:lang w:eastAsia="ja-JP"/>
        </w:rPr>
        <w:t>している</w:t>
      </w:r>
      <w:r w:rsidRPr="00502E73">
        <w:rPr>
          <w:rFonts w:ascii="Century" w:eastAsia="ＭＳ 明朝" w:hAnsi="Century"/>
          <w:color w:val="000000" w:themeColor="text1"/>
        </w:rPr>
        <w:t>。</w:t>
      </w:r>
    </w:p>
    <w:p w14:paraId="69D9551D" w14:textId="3D51995B" w:rsidR="004C41BE" w:rsidRPr="00502E73" w:rsidRDefault="004C41BE" w:rsidP="007A637A">
      <w:pPr>
        <w:pStyle w:val="SingleTxtG"/>
        <w:spacing w:after="0"/>
        <w:ind w:left="567" w:right="567"/>
        <w:rPr>
          <w:rFonts w:ascii="Century" w:eastAsia="ＭＳ 明朝" w:hAnsi="Century"/>
          <w:b/>
          <w:bCs/>
          <w:color w:val="000000" w:themeColor="text1"/>
          <w:lang w:eastAsia="ja-JP"/>
        </w:rPr>
      </w:pPr>
      <w:r w:rsidRPr="00502E73">
        <w:rPr>
          <w:rFonts w:ascii="Century" w:eastAsia="ＭＳ 明朝" w:hAnsi="Century"/>
          <w:color w:val="000000" w:themeColor="text1"/>
        </w:rPr>
        <w:t>47.</w:t>
      </w:r>
      <w:r w:rsidRPr="00502E73">
        <w:rPr>
          <w:rFonts w:ascii="Century" w:eastAsia="ＭＳ 明朝" w:hAnsi="Century"/>
          <w:color w:val="000000" w:themeColor="text1"/>
        </w:rPr>
        <w:tab/>
      </w:r>
      <w:r w:rsidR="001B3768" w:rsidRPr="00502E73">
        <w:rPr>
          <w:rFonts w:ascii="Century" w:eastAsia="ＭＳ 明朝" w:hAnsi="Century"/>
          <w:b/>
          <w:bCs/>
          <w:color w:val="000000" w:themeColor="text1"/>
          <w:lang w:eastAsia="ja-JP"/>
        </w:rPr>
        <w:t>インクルーシブ</w:t>
      </w:r>
      <w:r w:rsidRPr="00502E73">
        <w:rPr>
          <w:rFonts w:ascii="Century" w:eastAsia="ＭＳ 明朝" w:hAnsi="Century"/>
          <w:b/>
          <w:bCs/>
          <w:color w:val="000000" w:themeColor="text1"/>
        </w:rPr>
        <w:t>教育の権利に関する一般</w:t>
      </w:r>
      <w:r w:rsidR="00D84C78" w:rsidRPr="00502E73">
        <w:rPr>
          <w:rFonts w:ascii="Century" w:eastAsia="ＭＳ 明朝" w:hAnsi="Century" w:hint="eastAsia"/>
          <w:b/>
          <w:bCs/>
          <w:color w:val="000000" w:themeColor="text1"/>
          <w:lang w:eastAsia="ja-JP"/>
        </w:rPr>
        <w:t>的</w:t>
      </w:r>
      <w:r w:rsidRPr="00502E73">
        <w:rPr>
          <w:rFonts w:ascii="Century" w:eastAsia="ＭＳ 明朝" w:hAnsi="Century"/>
          <w:b/>
          <w:bCs/>
          <w:color w:val="000000" w:themeColor="text1"/>
        </w:rPr>
        <w:t>意見第</w:t>
      </w:r>
      <w:r w:rsidRPr="00502E73">
        <w:rPr>
          <w:rFonts w:ascii="Century" w:eastAsia="ＭＳ 明朝" w:hAnsi="Century"/>
          <w:b/>
          <w:bCs/>
          <w:color w:val="000000" w:themeColor="text1"/>
        </w:rPr>
        <w:t>4</w:t>
      </w:r>
      <w:r w:rsidRPr="00502E73">
        <w:rPr>
          <w:rFonts w:ascii="Century" w:eastAsia="ＭＳ 明朝" w:hAnsi="Century"/>
          <w:b/>
          <w:bCs/>
          <w:color w:val="000000" w:themeColor="text1"/>
        </w:rPr>
        <w:t>号（</w:t>
      </w:r>
      <w:r w:rsidRPr="00502E73">
        <w:rPr>
          <w:rFonts w:ascii="Century" w:eastAsia="ＭＳ 明朝" w:hAnsi="Century"/>
          <w:b/>
          <w:bCs/>
          <w:color w:val="000000" w:themeColor="text1"/>
        </w:rPr>
        <w:t>2016</w:t>
      </w:r>
      <w:r w:rsidRPr="00502E73">
        <w:rPr>
          <w:rFonts w:ascii="Century" w:eastAsia="ＭＳ 明朝" w:hAnsi="Century"/>
          <w:b/>
          <w:bCs/>
          <w:color w:val="000000" w:themeColor="text1"/>
        </w:rPr>
        <w:t>年）</w:t>
      </w:r>
      <w:r w:rsidR="00D84C78"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持続可能な開発目標の</w:t>
      </w:r>
      <w:r w:rsidR="001B3768" w:rsidRPr="00502E73">
        <w:rPr>
          <w:rFonts w:ascii="Century" w:eastAsia="ＭＳ 明朝" w:hAnsi="Century"/>
          <w:b/>
          <w:bCs/>
          <w:color w:val="000000" w:themeColor="text1"/>
          <w:lang w:eastAsia="ja-JP"/>
        </w:rPr>
        <w:t>ターゲット</w:t>
      </w:r>
      <w:r w:rsidRPr="00502E73">
        <w:rPr>
          <w:rFonts w:ascii="Century" w:eastAsia="ＭＳ 明朝" w:hAnsi="Century"/>
          <w:b/>
          <w:bCs/>
          <w:color w:val="000000" w:themeColor="text1"/>
        </w:rPr>
        <w:t>4.5</w:t>
      </w:r>
      <w:r w:rsidR="00D84C78"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4.a</w:t>
      </w:r>
      <w:r w:rsidRPr="00502E73">
        <w:rPr>
          <w:rFonts w:ascii="Century" w:eastAsia="ＭＳ 明朝" w:hAnsi="Century"/>
          <w:b/>
          <w:bCs/>
          <w:color w:val="000000" w:themeColor="text1"/>
        </w:rPr>
        <w:t>を想起し、</w:t>
      </w:r>
      <w:r w:rsidR="00A70279" w:rsidRPr="00502E73">
        <w:rPr>
          <w:rFonts w:ascii="Century" w:eastAsia="ＭＳ 明朝" w:hAnsi="Century"/>
          <w:b/>
          <w:bCs/>
          <w:color w:val="000000" w:themeColor="text1"/>
        </w:rPr>
        <w:t>委員会は締約国に対し、障害者団体、障害のある学習者</w:t>
      </w:r>
      <w:r w:rsidR="00A70279" w:rsidRPr="00502E73">
        <w:rPr>
          <w:rFonts w:ascii="Century" w:eastAsia="ＭＳ 明朝" w:hAnsi="Century" w:hint="eastAsia"/>
          <w:b/>
          <w:bCs/>
          <w:color w:val="000000" w:themeColor="text1"/>
          <w:lang w:eastAsia="ja-JP"/>
        </w:rPr>
        <w:t>と</w:t>
      </w:r>
      <w:r w:rsidR="00A70279" w:rsidRPr="00502E73">
        <w:rPr>
          <w:rFonts w:ascii="Century" w:eastAsia="ＭＳ 明朝" w:hAnsi="Century"/>
          <w:b/>
          <w:bCs/>
          <w:color w:val="000000" w:themeColor="text1"/>
        </w:rPr>
        <w:t>その家族と緊密に協議し、</w:t>
      </w:r>
      <w:r w:rsidR="00A70279" w:rsidRPr="00502E73">
        <w:rPr>
          <w:rFonts w:ascii="Century" w:eastAsia="ＭＳ 明朝" w:hAnsi="Century" w:hint="eastAsia"/>
          <w:b/>
          <w:bCs/>
          <w:color w:val="000000" w:themeColor="text1"/>
          <w:lang w:eastAsia="ja-JP"/>
        </w:rPr>
        <w:t>また</w:t>
      </w:r>
      <w:r w:rsidR="00A70279" w:rsidRPr="00502E73">
        <w:rPr>
          <w:rFonts w:ascii="Century" w:eastAsia="ＭＳ 明朝" w:hAnsi="Century"/>
          <w:b/>
          <w:bCs/>
          <w:color w:val="000000" w:themeColor="text1"/>
        </w:rPr>
        <w:t>その積極的な関与を得て、以下のこと</w:t>
      </w:r>
      <w:r w:rsidR="00A70279" w:rsidRPr="00502E73">
        <w:rPr>
          <w:rFonts w:ascii="Century" w:eastAsia="ＭＳ 明朝" w:hAnsi="Century"/>
          <w:b/>
          <w:bCs/>
          <w:color w:val="000000" w:themeColor="text1"/>
          <w:lang w:eastAsia="ja-JP"/>
        </w:rPr>
        <w:t>を行うよう</w:t>
      </w:r>
      <w:r w:rsidR="00A70279" w:rsidRPr="00502E73">
        <w:rPr>
          <w:rFonts w:ascii="Century" w:eastAsia="ＭＳ 明朝" w:hAnsi="Century"/>
          <w:b/>
          <w:bCs/>
          <w:color w:val="000000" w:themeColor="text1"/>
        </w:rPr>
        <w:t>勧告する：</w:t>
      </w:r>
    </w:p>
    <w:p w14:paraId="0A97C24C" w14:textId="462242B5" w:rsidR="009B68B0" w:rsidRPr="00502E73" w:rsidRDefault="009B68B0" w:rsidP="009B68B0">
      <w:pPr>
        <w:pStyle w:val="SingleTxtG"/>
        <w:spacing w:afterLines="50" w:line="240" w:lineRule="exact"/>
        <w:ind w:left="567" w:right="567"/>
        <w:rPr>
          <w:rFonts w:ascii="Century" w:eastAsia="ＭＳ 明朝" w:hAnsi="Century"/>
          <w:color w:val="000000" w:themeColor="text1"/>
          <w:sz w:val="18"/>
          <w:szCs w:val="18"/>
          <w:lang w:eastAsia="ja-JP"/>
        </w:rPr>
      </w:pPr>
      <w:r w:rsidRPr="00502E73">
        <w:rPr>
          <w:rFonts w:ascii="Century" w:eastAsia="ＭＳ 明朝" w:hAnsi="Century"/>
          <w:color w:val="000000" w:themeColor="text1"/>
          <w:sz w:val="18"/>
          <w:szCs w:val="18"/>
          <w:lang w:eastAsia="ja-JP"/>
        </w:rPr>
        <w:t>（訳注　持続可能な開発目標のターゲット</w:t>
      </w:r>
      <w:r w:rsidRPr="00502E73">
        <w:rPr>
          <w:rFonts w:ascii="Century" w:eastAsia="ＭＳ 明朝" w:hAnsi="Century"/>
          <w:color w:val="000000" w:themeColor="text1"/>
          <w:sz w:val="18"/>
          <w:szCs w:val="18"/>
        </w:rPr>
        <w:t>4.5</w:t>
      </w:r>
      <w:r w:rsidRPr="00502E73">
        <w:rPr>
          <w:rFonts w:ascii="Century" w:eastAsia="ＭＳ 明朝" w:hAnsi="Century" w:hint="eastAsia"/>
          <w:color w:val="000000" w:themeColor="text1"/>
          <w:sz w:val="18"/>
          <w:szCs w:val="18"/>
          <w:lang w:eastAsia="ja-JP"/>
        </w:rPr>
        <w:t>は</w:t>
      </w:r>
      <w:r w:rsidRPr="00502E73">
        <w:rPr>
          <w:rFonts w:ascii="Century" w:eastAsia="ＭＳ 明朝" w:hAnsi="Century"/>
          <w:color w:val="000000" w:themeColor="text1"/>
          <w:sz w:val="18"/>
          <w:szCs w:val="18"/>
          <w:lang w:eastAsia="ja-JP"/>
        </w:rPr>
        <w:t>、</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2030</w:t>
      </w:r>
      <w:r w:rsidRPr="00502E73">
        <w:rPr>
          <w:rFonts w:ascii="Century" w:eastAsia="ＭＳ 明朝" w:hAnsi="Century"/>
          <w:color w:val="000000" w:themeColor="text1"/>
          <w:sz w:val="18"/>
          <w:szCs w:val="18"/>
          <w:lang w:eastAsia="ja-JP"/>
        </w:rPr>
        <w:t>年までに、教育におけるジェンダー格差を無くし、脆弱層があらゆるレベルの教育や職業訓練に平等にアクセスできるようにする</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rPr>
        <w:t>4.a</w:t>
      </w:r>
      <w:r w:rsidRPr="00502E73">
        <w:rPr>
          <w:rFonts w:ascii="Century" w:eastAsia="ＭＳ 明朝" w:hAnsi="Century" w:hint="eastAsia"/>
          <w:color w:val="000000" w:themeColor="text1"/>
          <w:sz w:val="18"/>
          <w:szCs w:val="18"/>
          <w:lang w:eastAsia="ja-JP"/>
        </w:rPr>
        <w:t>は、「</w:t>
      </w:r>
      <w:r w:rsidRPr="00502E73">
        <w:rPr>
          <w:rFonts w:ascii="Century" w:eastAsia="ＭＳ 明朝" w:hAnsi="Century"/>
          <w:color w:val="000000" w:themeColor="text1"/>
          <w:sz w:val="18"/>
          <w:szCs w:val="18"/>
          <w:lang w:eastAsia="ja-JP"/>
        </w:rPr>
        <w:t>子ども、障害及びジェンダーに配慮した教育施設を構築・改良し、すべての人々に安全で非暴力的、包摂的、効果的な学習環境を提供できるようにする</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w:t>
      </w:r>
    </w:p>
    <w:p w14:paraId="51A32AE7" w14:textId="2C878517" w:rsidR="004C41BE" w:rsidRPr="00502E73" w:rsidRDefault="004C41BE" w:rsidP="00F11E52">
      <w:pPr>
        <w:pStyle w:val="SingleTxtG"/>
        <w:tabs>
          <w:tab w:val="left" w:pos="993"/>
        </w:tabs>
        <w:ind w:left="567" w:right="567"/>
        <w:rPr>
          <w:rFonts w:ascii="Century" w:eastAsia="ＭＳ 明朝" w:hAnsi="Century"/>
          <w:b/>
          <w:bCs/>
          <w:color w:val="000000" w:themeColor="text1"/>
          <w:lang w:eastAsia="ja-JP"/>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00834ACC" w:rsidRPr="00502E73">
        <w:rPr>
          <w:rFonts w:ascii="Century" w:eastAsia="ＭＳ 明朝" w:hAnsi="Century"/>
          <w:b/>
          <w:bCs/>
          <w:color w:val="000000" w:themeColor="text1"/>
        </w:rPr>
        <w:t>障害者権利保護促進法を含む</w:t>
      </w:r>
      <w:r w:rsidR="00834ACC"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教育分野</w:t>
      </w:r>
      <w:r w:rsidR="00834ACC" w:rsidRPr="00502E73">
        <w:rPr>
          <w:rFonts w:ascii="Century" w:eastAsia="ＭＳ 明朝" w:hAnsi="Century" w:hint="eastAsia"/>
          <w:b/>
          <w:bCs/>
          <w:color w:val="000000" w:themeColor="text1"/>
          <w:lang w:eastAsia="ja-JP"/>
        </w:rPr>
        <w:t>での法律と</w:t>
      </w:r>
      <w:r w:rsidRPr="00502E73">
        <w:rPr>
          <w:rFonts w:ascii="Century" w:eastAsia="ＭＳ 明朝" w:hAnsi="Century"/>
          <w:b/>
          <w:bCs/>
          <w:color w:val="000000" w:themeColor="text1"/>
        </w:rPr>
        <w:t>政策を条約に整合させるため</w:t>
      </w:r>
      <w:r w:rsidR="00834ACC" w:rsidRPr="00502E73">
        <w:rPr>
          <w:rFonts w:ascii="Century" w:eastAsia="ＭＳ 明朝" w:hAnsi="Century" w:hint="eastAsia"/>
          <w:b/>
          <w:bCs/>
          <w:color w:val="000000" w:themeColor="text1"/>
          <w:lang w:eastAsia="ja-JP"/>
        </w:rPr>
        <w:t>に</w:t>
      </w:r>
      <w:r w:rsidRPr="00502E73">
        <w:rPr>
          <w:rFonts w:ascii="Century" w:eastAsia="ＭＳ 明朝" w:hAnsi="Century"/>
          <w:b/>
          <w:bCs/>
          <w:color w:val="000000" w:themeColor="text1"/>
        </w:rPr>
        <w:t>見直し、障害のある人（障害のある子ども</w:t>
      </w:r>
      <w:r w:rsidR="00834ACC"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若者を含む）がその実施</w:t>
      </w:r>
      <w:r w:rsidR="00834ACC"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評価に参加することを</w:t>
      </w:r>
      <w:r w:rsidR="00834ACC" w:rsidRPr="00502E73">
        <w:rPr>
          <w:rFonts w:ascii="Century" w:eastAsia="ＭＳ 明朝" w:hAnsi="Century" w:hint="eastAsia"/>
          <w:b/>
          <w:bCs/>
          <w:color w:val="000000" w:themeColor="text1"/>
          <w:lang w:eastAsia="ja-JP"/>
        </w:rPr>
        <w:t>保証</w:t>
      </w:r>
      <w:r w:rsidRPr="00502E73">
        <w:rPr>
          <w:rFonts w:ascii="Century" w:eastAsia="ＭＳ 明朝" w:hAnsi="Century"/>
          <w:b/>
          <w:bCs/>
          <w:color w:val="000000" w:themeColor="text1"/>
        </w:rPr>
        <w:t>する；</w:t>
      </w:r>
    </w:p>
    <w:p w14:paraId="7BB1B2EF" w14:textId="4DA506F5"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00BE6BFA" w:rsidRPr="00502E73">
        <w:rPr>
          <w:rFonts w:ascii="Century" w:eastAsia="ＭＳ 明朝" w:hAnsi="Century"/>
          <w:b/>
          <w:bCs/>
          <w:color w:val="000000" w:themeColor="text1"/>
          <w:lang w:eastAsia="ja-JP"/>
        </w:rPr>
        <w:t>インクルーシブ</w:t>
      </w:r>
      <w:r w:rsidRPr="00502E73">
        <w:rPr>
          <w:rFonts w:ascii="Century" w:eastAsia="ＭＳ 明朝" w:hAnsi="Century"/>
          <w:b/>
          <w:bCs/>
          <w:color w:val="000000" w:themeColor="text1"/>
        </w:rPr>
        <w:t>教育政策の</w:t>
      </w:r>
      <w:r w:rsidR="00034F52" w:rsidRPr="00502E73">
        <w:rPr>
          <w:rFonts w:ascii="Century" w:eastAsia="ＭＳ 明朝" w:hAnsi="Century" w:hint="eastAsia"/>
          <w:b/>
          <w:bCs/>
          <w:color w:val="000000" w:themeColor="text1"/>
          <w:lang w:eastAsia="ja-JP"/>
        </w:rPr>
        <w:t>実効的</w:t>
      </w:r>
      <w:r w:rsidRPr="00502E73">
        <w:rPr>
          <w:rFonts w:ascii="Century" w:eastAsia="ＭＳ 明朝" w:hAnsi="Century"/>
          <w:b/>
          <w:bCs/>
          <w:color w:val="000000" w:themeColor="text1"/>
        </w:rPr>
        <w:t>な実施に向けた</w:t>
      </w:r>
      <w:r w:rsidR="00FB1039" w:rsidRPr="00502E73">
        <w:rPr>
          <w:rFonts w:ascii="Century" w:eastAsia="ＭＳ 明朝" w:hAnsi="Century" w:hint="eastAsia"/>
          <w:b/>
          <w:bCs/>
          <w:color w:val="000000" w:themeColor="text1"/>
          <w:lang w:eastAsia="ja-JP"/>
        </w:rPr>
        <w:t>、</w:t>
      </w:r>
      <w:r w:rsidR="00FB1039" w:rsidRPr="00502E73">
        <w:rPr>
          <w:rFonts w:ascii="Century" w:eastAsia="ＭＳ 明朝" w:hAnsi="Century"/>
          <w:b/>
          <w:bCs/>
          <w:color w:val="000000" w:themeColor="text1"/>
        </w:rPr>
        <w:t>明確な目標、指標、具体的な時間枠</w:t>
      </w:r>
      <w:r w:rsidR="00FB1039" w:rsidRPr="00502E73">
        <w:rPr>
          <w:rFonts w:ascii="Century" w:eastAsia="ＭＳ 明朝" w:hAnsi="Century" w:hint="eastAsia"/>
          <w:b/>
          <w:bCs/>
          <w:color w:val="000000" w:themeColor="text1"/>
          <w:lang w:eastAsia="ja-JP"/>
        </w:rPr>
        <w:t>のある</w:t>
      </w:r>
      <w:r w:rsidR="00BE6BFA" w:rsidRPr="00502E73">
        <w:rPr>
          <w:rFonts w:ascii="Century" w:eastAsia="ＭＳ 明朝" w:hAnsi="Century"/>
          <w:b/>
          <w:bCs/>
          <w:color w:val="000000" w:themeColor="text1"/>
          <w:lang w:eastAsia="ja-JP"/>
        </w:rPr>
        <w:t>総合</w:t>
      </w:r>
      <w:r w:rsidRPr="00502E73">
        <w:rPr>
          <w:rFonts w:ascii="Century" w:eastAsia="ＭＳ 明朝" w:hAnsi="Century"/>
          <w:b/>
          <w:bCs/>
          <w:color w:val="000000" w:themeColor="text1"/>
        </w:rPr>
        <w:t>的戦略を策定・実施する。</w:t>
      </w:r>
      <w:r w:rsidR="00FB1039" w:rsidRPr="00502E73">
        <w:rPr>
          <w:rFonts w:ascii="Century" w:eastAsia="ＭＳ 明朝" w:hAnsi="Century" w:hint="eastAsia"/>
          <w:b/>
          <w:bCs/>
          <w:color w:val="000000" w:themeColor="text1"/>
          <w:lang w:eastAsia="ja-JP"/>
        </w:rPr>
        <w:t>これは</w:t>
      </w:r>
      <w:r w:rsidRPr="00502E73">
        <w:rPr>
          <w:rFonts w:ascii="Century" w:eastAsia="ＭＳ 明朝" w:hAnsi="Century"/>
          <w:b/>
          <w:bCs/>
          <w:color w:val="000000" w:themeColor="text1"/>
        </w:rPr>
        <w:t>、既存戦略</w:t>
      </w:r>
      <w:r w:rsidR="00FB1039" w:rsidRPr="00502E73">
        <w:rPr>
          <w:rFonts w:ascii="Century" w:eastAsia="ＭＳ 明朝" w:hAnsi="Century" w:hint="eastAsia"/>
          <w:b/>
          <w:bCs/>
          <w:color w:val="000000" w:themeColor="text1"/>
          <w:lang w:eastAsia="ja-JP"/>
        </w:rPr>
        <w:t>を</w:t>
      </w:r>
      <w:r w:rsidRPr="00502E73">
        <w:rPr>
          <w:rFonts w:ascii="Century" w:eastAsia="ＭＳ 明朝" w:hAnsi="Century"/>
          <w:b/>
          <w:bCs/>
          <w:color w:val="000000" w:themeColor="text1"/>
        </w:rPr>
        <w:t>見直し</w:t>
      </w:r>
      <w:r w:rsidR="00FB1039" w:rsidRPr="00502E73">
        <w:rPr>
          <w:rFonts w:ascii="Century" w:eastAsia="ＭＳ 明朝" w:hAnsi="Century" w:hint="eastAsia"/>
          <w:b/>
          <w:bCs/>
          <w:color w:val="000000" w:themeColor="text1"/>
          <w:lang w:eastAsia="ja-JP"/>
        </w:rPr>
        <w:t>て</w:t>
      </w:r>
      <w:r w:rsidRPr="00502E73">
        <w:rPr>
          <w:rFonts w:ascii="Century" w:eastAsia="ＭＳ 明朝" w:hAnsi="Century"/>
          <w:b/>
          <w:bCs/>
          <w:color w:val="000000" w:themeColor="text1"/>
        </w:rPr>
        <w:t>、十分な予算配分</w:t>
      </w:r>
      <w:r w:rsidR="00FB1039" w:rsidRPr="00502E73">
        <w:rPr>
          <w:rFonts w:ascii="Century" w:eastAsia="ＭＳ 明朝" w:hAnsi="Century" w:hint="eastAsia"/>
          <w:b/>
          <w:bCs/>
          <w:color w:val="000000" w:themeColor="text1"/>
          <w:lang w:eastAsia="ja-JP"/>
        </w:rPr>
        <w:t>を</w:t>
      </w:r>
      <w:r w:rsidRPr="00502E73">
        <w:rPr>
          <w:rFonts w:ascii="Century" w:eastAsia="ＭＳ 明朝" w:hAnsi="Century"/>
          <w:b/>
          <w:bCs/>
          <w:color w:val="000000" w:themeColor="text1"/>
        </w:rPr>
        <w:t>確保</w:t>
      </w:r>
      <w:r w:rsidR="00FB1039" w:rsidRPr="00502E73">
        <w:rPr>
          <w:rFonts w:ascii="Century" w:eastAsia="ＭＳ 明朝" w:hAnsi="Century" w:hint="eastAsia"/>
          <w:b/>
          <w:bCs/>
          <w:color w:val="000000" w:themeColor="text1"/>
          <w:lang w:eastAsia="ja-JP"/>
        </w:rPr>
        <w:t>すること</w:t>
      </w:r>
      <w:r w:rsidRPr="00502E73">
        <w:rPr>
          <w:rFonts w:ascii="Century" w:eastAsia="ＭＳ 明朝" w:hAnsi="Century"/>
          <w:b/>
          <w:bCs/>
          <w:color w:val="000000" w:themeColor="text1"/>
        </w:rPr>
        <w:t>、教育の全段階</w:t>
      </w:r>
      <w:r w:rsidR="00024AB0" w:rsidRPr="00502E73">
        <w:rPr>
          <w:rFonts w:ascii="Century" w:eastAsia="ＭＳ 明朝" w:hAnsi="Century" w:hint="eastAsia"/>
          <w:b/>
          <w:bCs/>
          <w:color w:val="000000" w:themeColor="text1"/>
          <w:lang w:eastAsia="ja-JP"/>
        </w:rPr>
        <w:t>で、</w:t>
      </w:r>
      <w:r w:rsidRPr="00502E73">
        <w:rPr>
          <w:rFonts w:ascii="Century" w:eastAsia="ＭＳ 明朝" w:hAnsi="Century"/>
          <w:b/>
          <w:bCs/>
          <w:color w:val="000000" w:themeColor="text1"/>
        </w:rPr>
        <w:t>全ての障害のある生徒に合理的配慮と個別支援を提供する</w:t>
      </w:r>
      <w:r w:rsidR="00FB1039" w:rsidRPr="00502E73">
        <w:rPr>
          <w:rFonts w:ascii="Century" w:eastAsia="ＭＳ 明朝" w:hAnsi="Century" w:hint="eastAsia"/>
          <w:b/>
          <w:bCs/>
          <w:color w:val="000000" w:themeColor="text1"/>
          <w:lang w:eastAsia="ja-JP"/>
        </w:rPr>
        <w:t>ために</w:t>
      </w:r>
      <w:r w:rsidR="00024AB0" w:rsidRPr="00502E73">
        <w:rPr>
          <w:rFonts w:ascii="Century" w:eastAsia="ＭＳ 明朝" w:hAnsi="Century"/>
          <w:b/>
          <w:bCs/>
          <w:color w:val="000000" w:themeColor="text1"/>
        </w:rPr>
        <w:t>技術的・人的資源</w:t>
      </w:r>
      <w:r w:rsidR="00024AB0" w:rsidRPr="00502E73">
        <w:rPr>
          <w:rFonts w:ascii="Century" w:eastAsia="ＭＳ 明朝" w:hAnsi="Century" w:hint="eastAsia"/>
          <w:b/>
          <w:bCs/>
          <w:color w:val="000000" w:themeColor="text1"/>
          <w:lang w:eastAsia="ja-JP"/>
        </w:rPr>
        <w:t>を</w:t>
      </w:r>
      <w:r w:rsidR="00024AB0" w:rsidRPr="00502E73">
        <w:rPr>
          <w:rFonts w:ascii="Century" w:eastAsia="ＭＳ 明朝" w:hAnsi="Century"/>
          <w:b/>
          <w:bCs/>
          <w:color w:val="000000" w:themeColor="text1"/>
        </w:rPr>
        <w:t>動員</w:t>
      </w:r>
      <w:r w:rsidR="00024AB0" w:rsidRPr="00502E73">
        <w:rPr>
          <w:rFonts w:ascii="Century" w:eastAsia="ＭＳ 明朝" w:hAnsi="Century" w:hint="eastAsia"/>
          <w:b/>
          <w:bCs/>
          <w:color w:val="000000" w:themeColor="text1"/>
          <w:lang w:eastAsia="ja-JP"/>
        </w:rPr>
        <w:t>することによる</w:t>
      </w:r>
      <w:r w:rsidRPr="00502E73">
        <w:rPr>
          <w:rFonts w:ascii="Century" w:eastAsia="ＭＳ 明朝" w:hAnsi="Century"/>
          <w:b/>
          <w:bCs/>
          <w:color w:val="000000" w:themeColor="text1"/>
        </w:rPr>
        <w:t>。</w:t>
      </w:r>
      <w:r w:rsidR="00BE6BFA" w:rsidRPr="00502E73">
        <w:rPr>
          <w:rFonts w:ascii="Century" w:eastAsia="ＭＳ 明朝" w:hAnsi="Century"/>
          <w:b/>
          <w:bCs/>
          <w:color w:val="000000" w:themeColor="text1"/>
          <w:lang w:eastAsia="ja-JP"/>
        </w:rPr>
        <w:t>この</w:t>
      </w:r>
      <w:r w:rsidRPr="00502E73">
        <w:rPr>
          <w:rFonts w:ascii="Century" w:eastAsia="ＭＳ 明朝" w:hAnsi="Century"/>
          <w:b/>
          <w:bCs/>
          <w:color w:val="000000" w:themeColor="text1"/>
        </w:rPr>
        <w:t>戦略には、特別支援学校からインクルーシブ教育を実施する学校への</w:t>
      </w:r>
      <w:r w:rsidR="00024AB0" w:rsidRPr="00502E73">
        <w:rPr>
          <w:rFonts w:ascii="Century" w:eastAsia="ＭＳ 明朝" w:hAnsi="Century" w:hint="eastAsia"/>
          <w:b/>
          <w:bCs/>
          <w:color w:val="000000" w:themeColor="text1"/>
          <w:lang w:eastAsia="ja-JP"/>
        </w:rPr>
        <w:t>、子ども</w:t>
      </w:r>
      <w:r w:rsidRPr="00502E73">
        <w:rPr>
          <w:rFonts w:ascii="Century" w:eastAsia="ＭＳ 明朝" w:hAnsi="Century"/>
          <w:b/>
          <w:bCs/>
          <w:color w:val="000000" w:themeColor="text1"/>
        </w:rPr>
        <w:t>の</w:t>
      </w:r>
      <w:r w:rsidR="00024AB0" w:rsidRPr="00502E73">
        <w:rPr>
          <w:rFonts w:ascii="Century" w:eastAsia="ＭＳ 明朝" w:hAnsi="Century" w:hint="eastAsia"/>
          <w:b/>
          <w:bCs/>
          <w:color w:val="000000" w:themeColor="text1"/>
          <w:lang w:eastAsia="ja-JP"/>
        </w:rPr>
        <w:t>システム</w:t>
      </w:r>
      <w:r w:rsidRPr="00502E73">
        <w:rPr>
          <w:rFonts w:ascii="Century" w:eastAsia="ＭＳ 明朝" w:hAnsi="Century"/>
          <w:b/>
          <w:bCs/>
          <w:color w:val="000000" w:themeColor="text1"/>
        </w:rPr>
        <w:t>的な移行を促進する移行プログラムの実施</w:t>
      </w:r>
      <w:r w:rsidR="00024AB0" w:rsidRPr="00502E73">
        <w:rPr>
          <w:rFonts w:ascii="Century" w:eastAsia="ＭＳ 明朝" w:hAnsi="Century" w:hint="eastAsia"/>
          <w:b/>
          <w:bCs/>
          <w:color w:val="000000" w:themeColor="text1"/>
          <w:lang w:eastAsia="ja-JP"/>
        </w:rPr>
        <w:t>によって</w:t>
      </w:r>
      <w:r w:rsidRPr="00502E73">
        <w:rPr>
          <w:rFonts w:ascii="Century" w:eastAsia="ＭＳ 明朝" w:hAnsi="Century"/>
          <w:b/>
          <w:bCs/>
          <w:color w:val="000000" w:themeColor="text1"/>
        </w:rPr>
        <w:t>、分離された学習環境を段階的に廃止する</w:t>
      </w:r>
      <w:r w:rsidR="00024AB0"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詳細な計画を含め</w:t>
      </w:r>
      <w:r w:rsidR="00024AB0" w:rsidRPr="00502E73">
        <w:rPr>
          <w:rFonts w:ascii="Century" w:eastAsia="ＭＳ 明朝" w:hAnsi="Century" w:hint="eastAsia"/>
          <w:b/>
          <w:bCs/>
          <w:color w:val="000000" w:themeColor="text1"/>
          <w:lang w:eastAsia="ja-JP"/>
        </w:rPr>
        <w:t>なければならない</w:t>
      </w:r>
      <w:r w:rsidRPr="00502E73">
        <w:rPr>
          <w:rFonts w:ascii="Century" w:eastAsia="ＭＳ 明朝" w:hAnsi="Century"/>
          <w:b/>
          <w:bCs/>
          <w:color w:val="000000" w:themeColor="text1"/>
        </w:rPr>
        <w:t>。</w:t>
      </w:r>
    </w:p>
    <w:p w14:paraId="6B2A84EA" w14:textId="3437B6A6" w:rsidR="004C41BE" w:rsidRPr="00502E73" w:rsidRDefault="004C41BE" w:rsidP="00F11E52">
      <w:pPr>
        <w:pStyle w:val="SingleTxtG"/>
        <w:tabs>
          <w:tab w:val="left" w:pos="993"/>
        </w:tabs>
        <w:ind w:left="567" w:right="567"/>
        <w:rPr>
          <w:rFonts w:ascii="Century" w:eastAsia="ＭＳ 明朝" w:hAnsi="Century"/>
          <w:b/>
          <w:bCs/>
          <w:color w:val="000000" w:themeColor="text1"/>
          <w:lang w:eastAsia="ja-JP"/>
        </w:rPr>
      </w:pPr>
      <w:r w:rsidRPr="00502E73">
        <w:rPr>
          <w:rFonts w:ascii="Century" w:eastAsia="ＭＳ 明朝" w:hAnsi="Century"/>
          <w:color w:val="000000" w:themeColor="text1"/>
        </w:rPr>
        <w:lastRenderedPageBreak/>
        <w:tab/>
        <w:t>(c)</w:t>
      </w:r>
      <w:r w:rsidRPr="00502E73">
        <w:rPr>
          <w:rFonts w:ascii="Century" w:eastAsia="ＭＳ 明朝" w:hAnsi="Century"/>
          <w:color w:val="000000" w:themeColor="text1"/>
        </w:rPr>
        <w:tab/>
      </w:r>
      <w:r w:rsidR="00F36215" w:rsidRPr="00502E73">
        <w:rPr>
          <w:rFonts w:ascii="Century" w:eastAsia="ＭＳ 明朝" w:hAnsi="Century" w:hint="eastAsia"/>
          <w:b/>
          <w:bCs/>
          <w:color w:val="000000" w:themeColor="text1"/>
          <w:lang w:eastAsia="ja-JP"/>
        </w:rPr>
        <w:t>一般</w:t>
      </w:r>
      <w:r w:rsidRPr="00502E73">
        <w:rPr>
          <w:rFonts w:ascii="Century" w:eastAsia="ＭＳ 明朝" w:hAnsi="Century"/>
          <w:b/>
          <w:bCs/>
          <w:color w:val="000000" w:themeColor="text1"/>
        </w:rPr>
        <w:t>学校</w:t>
      </w:r>
      <w:r w:rsidR="00F36215" w:rsidRPr="00502E73">
        <w:rPr>
          <w:rFonts w:ascii="Century" w:eastAsia="ＭＳ 明朝" w:hAnsi="Century" w:hint="eastAsia"/>
          <w:b/>
          <w:bCs/>
          <w:color w:val="000000" w:themeColor="text1"/>
          <w:lang w:eastAsia="ja-JP"/>
        </w:rPr>
        <w:t>の</w:t>
      </w:r>
      <w:r w:rsidRPr="00502E73">
        <w:rPr>
          <w:rFonts w:ascii="Century" w:eastAsia="ＭＳ 明朝" w:hAnsi="Century"/>
          <w:b/>
          <w:bCs/>
          <w:color w:val="000000" w:themeColor="text1"/>
        </w:rPr>
        <w:t>教員</w:t>
      </w:r>
      <w:r w:rsidR="00F36215"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非教員職員に対し、インクルーシブ教育に関する研修を実施し、障害</w:t>
      </w:r>
      <w:r w:rsidR="00BE6BFA" w:rsidRPr="00502E73">
        <w:rPr>
          <w:rFonts w:ascii="Century" w:eastAsia="ＭＳ 明朝" w:hAnsi="Century"/>
          <w:b/>
          <w:bCs/>
          <w:color w:val="000000" w:themeColor="text1"/>
          <w:lang w:eastAsia="ja-JP"/>
        </w:rPr>
        <w:t>の</w:t>
      </w:r>
      <w:r w:rsidRPr="00502E73">
        <w:rPr>
          <w:rFonts w:ascii="Century" w:eastAsia="ＭＳ 明朝" w:hAnsi="Century"/>
          <w:b/>
          <w:bCs/>
          <w:color w:val="000000" w:themeColor="text1"/>
        </w:rPr>
        <w:t>人権モデルの認識を高める；</w:t>
      </w:r>
      <w:r w:rsidR="00FB3201" w:rsidRPr="00502E73">
        <w:rPr>
          <w:rFonts w:ascii="Century" w:eastAsia="ＭＳ 明朝" w:hAnsi="Century"/>
          <w:b/>
          <w:bCs/>
          <w:color w:val="000000" w:themeColor="text1"/>
          <w:lang w:eastAsia="ja-JP"/>
        </w:rPr>
        <w:t xml:space="preserve"> </w:t>
      </w:r>
    </w:p>
    <w:p w14:paraId="5939FC38" w14:textId="7C92F434"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(d)</w:t>
      </w:r>
      <w:r w:rsidRPr="00502E73">
        <w:rPr>
          <w:rFonts w:ascii="Century" w:eastAsia="ＭＳ 明朝" w:hAnsi="Century"/>
          <w:color w:val="000000" w:themeColor="text1"/>
        </w:rPr>
        <w:tab/>
      </w:r>
      <w:r w:rsidRPr="00502E73">
        <w:rPr>
          <w:rFonts w:ascii="Century" w:eastAsia="ＭＳ 明朝" w:hAnsi="Century"/>
          <w:b/>
          <w:bCs/>
          <w:color w:val="000000" w:themeColor="text1"/>
        </w:rPr>
        <w:t>障害のある生徒に対し、個々の必要性に基づいた学習支援を提供する。これには、教室内</w:t>
      </w:r>
      <w:r w:rsidR="00B846B2" w:rsidRPr="00502E73">
        <w:rPr>
          <w:rFonts w:ascii="Century" w:eastAsia="ＭＳ 明朝" w:hAnsi="Century" w:hint="eastAsia"/>
          <w:b/>
          <w:bCs/>
          <w:color w:val="000000" w:themeColor="text1"/>
          <w:lang w:eastAsia="ja-JP"/>
        </w:rPr>
        <w:t>の</w:t>
      </w:r>
      <w:r w:rsidRPr="00502E73">
        <w:rPr>
          <w:rFonts w:ascii="Century" w:eastAsia="ＭＳ 明朝" w:hAnsi="Century"/>
          <w:b/>
          <w:bCs/>
          <w:color w:val="000000" w:themeColor="text1"/>
        </w:rPr>
        <w:t>支援、アクセシブルな学習環境、インクルーシブな</w:t>
      </w:r>
      <w:r w:rsidR="00B846B2" w:rsidRPr="00502E73">
        <w:rPr>
          <w:rFonts w:ascii="Century" w:eastAsia="ＭＳ 明朝" w:hAnsi="Century" w:hint="eastAsia"/>
          <w:b/>
          <w:bCs/>
          <w:color w:val="000000" w:themeColor="text1"/>
          <w:lang w:eastAsia="ja-JP"/>
        </w:rPr>
        <w:t>授業</w:t>
      </w:r>
      <w:r w:rsidRPr="00502E73">
        <w:rPr>
          <w:rFonts w:ascii="Century" w:eastAsia="ＭＳ 明朝" w:hAnsi="Century"/>
          <w:b/>
          <w:bCs/>
          <w:color w:val="000000" w:themeColor="text1"/>
        </w:rPr>
        <w:t>、代替的かつアクセシブルな形式（インクルーシブなデジタルアクセスを含む）の学習教材、ならびに</w:t>
      </w:r>
      <w:r w:rsidR="00BE6BFA" w:rsidRPr="00502E73">
        <w:rPr>
          <w:rFonts w:ascii="Century" w:eastAsia="ＭＳ 明朝" w:hAnsi="Century"/>
          <w:b/>
          <w:bCs/>
          <w:color w:val="000000" w:themeColor="text1"/>
          <w:lang w:eastAsia="ja-JP"/>
        </w:rPr>
        <w:t>わかりやすい版</w:t>
      </w:r>
      <w:r w:rsidRPr="00502E73">
        <w:rPr>
          <w:rFonts w:ascii="Century" w:eastAsia="ＭＳ 明朝" w:hAnsi="Century"/>
          <w:b/>
          <w:bCs/>
          <w:color w:val="000000" w:themeColor="text1"/>
        </w:rPr>
        <w:t>、コミュニケーション補助具、支援情報技術を含むその他のコミュニケーション手段・方法</w:t>
      </w:r>
      <w:r w:rsidR="00B846B2" w:rsidRPr="00502E73">
        <w:rPr>
          <w:rFonts w:ascii="Century" w:eastAsia="ＭＳ 明朝" w:hAnsi="Century" w:hint="eastAsia"/>
          <w:b/>
          <w:bCs/>
          <w:color w:val="000000" w:themeColor="text1"/>
          <w:lang w:eastAsia="ja-JP"/>
        </w:rPr>
        <w:t>などがある</w:t>
      </w:r>
      <w:r w:rsidRPr="00502E73">
        <w:rPr>
          <w:rFonts w:ascii="Century" w:eastAsia="ＭＳ 明朝" w:hAnsi="Century"/>
          <w:b/>
          <w:bCs/>
          <w:color w:val="000000" w:themeColor="text1"/>
        </w:rPr>
        <w:t>；</w:t>
      </w:r>
      <w:r w:rsidRPr="00502E73">
        <w:rPr>
          <w:rFonts w:ascii="Century" w:eastAsia="ＭＳ 明朝" w:hAnsi="Century"/>
          <w:b/>
          <w:bCs/>
          <w:color w:val="000000" w:themeColor="text1"/>
        </w:rPr>
        <w:t xml:space="preserve"> </w:t>
      </w:r>
    </w:p>
    <w:p w14:paraId="208DC9E3" w14:textId="18B23B66"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(e)</w:t>
      </w:r>
      <w:r w:rsidRPr="00502E73">
        <w:rPr>
          <w:rFonts w:ascii="Century" w:eastAsia="ＭＳ 明朝" w:hAnsi="Century"/>
          <w:color w:val="000000" w:themeColor="text1"/>
        </w:rPr>
        <w:tab/>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が高等教育</w:t>
      </w:r>
      <w:r w:rsidR="00B846B2" w:rsidRPr="00502E73">
        <w:rPr>
          <w:rFonts w:ascii="Century" w:eastAsia="ＭＳ 明朝" w:hAnsi="Century" w:hint="eastAsia"/>
          <w:b/>
          <w:bCs/>
          <w:color w:val="000000" w:themeColor="text1"/>
          <w:lang w:eastAsia="ja-JP"/>
        </w:rPr>
        <w:t>を</w:t>
      </w:r>
      <w:r w:rsidRPr="00502E73">
        <w:rPr>
          <w:rFonts w:ascii="Century" w:eastAsia="ＭＳ 明朝" w:hAnsi="Century"/>
          <w:b/>
          <w:bCs/>
          <w:color w:val="000000" w:themeColor="text1"/>
        </w:rPr>
        <w:t>完全かつ平等に</w:t>
      </w:r>
      <w:r w:rsidR="00B846B2" w:rsidRPr="00502E73">
        <w:rPr>
          <w:rFonts w:ascii="Century" w:eastAsia="ＭＳ 明朝" w:hAnsi="Century" w:hint="eastAsia"/>
          <w:b/>
          <w:bCs/>
          <w:color w:val="000000" w:themeColor="text1"/>
          <w:lang w:eastAsia="ja-JP"/>
        </w:rPr>
        <w:t>受けられる</w:t>
      </w:r>
      <w:r w:rsidRPr="00502E73">
        <w:rPr>
          <w:rFonts w:ascii="Century" w:eastAsia="ＭＳ 明朝" w:hAnsi="Century"/>
          <w:b/>
          <w:bCs/>
          <w:color w:val="000000" w:themeColor="text1"/>
        </w:rPr>
        <w:t>よう、インクルーシブなカリキュラムの提供、合理的配慮、アクセシブルな物理的環境の整備、伝統的・固定観念的な分野を超えた職業訓練・雇用機会の拡大</w:t>
      </w:r>
      <w:r w:rsidR="00B846B2"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多様化を目的とした</w:t>
      </w:r>
      <w:r w:rsidR="00B846B2"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対象別プログラムの実施などの措置を講じる。特に、</w:t>
      </w:r>
      <w:r w:rsidR="00B846B2" w:rsidRPr="00502E73">
        <w:rPr>
          <w:rFonts w:ascii="Century" w:eastAsia="ＭＳ 明朝" w:hAnsi="Century" w:hint="eastAsia"/>
          <w:b/>
          <w:bCs/>
          <w:color w:val="000000" w:themeColor="text1"/>
          <w:lang w:eastAsia="ja-JP"/>
        </w:rPr>
        <w:t>盲ろうの人</w:t>
      </w:r>
      <w:r w:rsidRPr="00502E73">
        <w:rPr>
          <w:rFonts w:ascii="Century" w:eastAsia="ＭＳ 明朝" w:hAnsi="Century"/>
          <w:b/>
          <w:bCs/>
          <w:color w:val="000000" w:themeColor="text1"/>
        </w:rPr>
        <w:t>、障害のある女性、知的障害</w:t>
      </w:r>
      <w:r w:rsidR="00B846B2" w:rsidRPr="00502E73">
        <w:rPr>
          <w:rFonts w:ascii="Century" w:eastAsia="ＭＳ 明朝" w:hAnsi="Century" w:hint="eastAsia"/>
          <w:b/>
          <w:bCs/>
          <w:color w:val="000000" w:themeColor="text1"/>
          <w:lang w:eastAsia="ja-JP"/>
        </w:rPr>
        <w:t>や</w:t>
      </w:r>
      <w:r w:rsidRPr="00502E73">
        <w:rPr>
          <w:rFonts w:ascii="Century" w:eastAsia="ＭＳ 明朝" w:hAnsi="Century"/>
          <w:b/>
          <w:bCs/>
          <w:color w:val="000000" w:themeColor="text1"/>
        </w:rPr>
        <w:t>精神</w:t>
      </w:r>
      <w:r w:rsidR="003D6132">
        <w:rPr>
          <w:rFonts w:ascii="Century" w:eastAsia="ＭＳ 明朝" w:hAnsi="Century" w:hint="eastAsia"/>
          <w:b/>
          <w:bCs/>
          <w:color w:val="000000" w:themeColor="text1"/>
          <w:lang w:eastAsia="ja-JP"/>
        </w:rPr>
        <w:t>障害</w:t>
      </w:r>
      <w:r w:rsidRPr="00502E73">
        <w:rPr>
          <w:rFonts w:ascii="Century" w:eastAsia="ＭＳ 明朝" w:hAnsi="Century"/>
          <w:b/>
          <w:bCs/>
          <w:color w:val="000000" w:themeColor="text1"/>
        </w:rPr>
        <w:t>のある</w:t>
      </w:r>
      <w:r w:rsidR="00A533F7" w:rsidRPr="00502E73">
        <w:rPr>
          <w:rFonts w:ascii="Century" w:eastAsia="ＭＳ 明朝" w:hAnsi="Century"/>
          <w:b/>
          <w:bCs/>
          <w:color w:val="000000" w:themeColor="text1"/>
          <w:lang w:eastAsia="ja-JP"/>
        </w:rPr>
        <w:t>人</w:t>
      </w:r>
      <w:r w:rsidRPr="00502E73">
        <w:rPr>
          <w:rFonts w:ascii="Century" w:eastAsia="ＭＳ 明朝" w:hAnsi="Century"/>
          <w:b/>
          <w:bCs/>
          <w:color w:val="000000" w:themeColor="text1"/>
        </w:rPr>
        <w:t>、重複障害のある</w:t>
      </w:r>
      <w:r w:rsidR="00A533F7" w:rsidRPr="00502E73">
        <w:rPr>
          <w:rFonts w:ascii="Century" w:eastAsia="ＭＳ 明朝" w:hAnsi="Century"/>
          <w:b/>
          <w:bCs/>
          <w:color w:val="000000" w:themeColor="text1"/>
          <w:lang w:eastAsia="ja-JP"/>
        </w:rPr>
        <w:t>人の要求</w:t>
      </w:r>
      <w:r w:rsidRPr="00502E73">
        <w:rPr>
          <w:rFonts w:ascii="Century" w:eastAsia="ＭＳ 明朝" w:hAnsi="Century"/>
          <w:b/>
          <w:bCs/>
          <w:color w:val="000000" w:themeColor="text1"/>
        </w:rPr>
        <w:t>に留意</w:t>
      </w:r>
      <w:r w:rsidR="00B846B2" w:rsidRPr="00502E73">
        <w:rPr>
          <w:rFonts w:ascii="Century" w:eastAsia="ＭＳ 明朝" w:hAnsi="Century" w:hint="eastAsia"/>
          <w:b/>
          <w:bCs/>
          <w:color w:val="000000" w:themeColor="text1"/>
          <w:lang w:eastAsia="ja-JP"/>
        </w:rPr>
        <w:t>しなければならない</w:t>
      </w:r>
      <w:r w:rsidRPr="00502E73">
        <w:rPr>
          <w:rFonts w:ascii="Century" w:eastAsia="ＭＳ 明朝" w:hAnsi="Century"/>
          <w:b/>
          <w:bCs/>
          <w:color w:val="000000" w:themeColor="text1"/>
        </w:rPr>
        <w:t>；</w:t>
      </w:r>
    </w:p>
    <w:p w14:paraId="7A86BF43" w14:textId="4C29A3D4"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(f)</w:t>
      </w:r>
      <w:r w:rsidRPr="00502E73">
        <w:rPr>
          <w:rFonts w:ascii="Century" w:eastAsia="ＭＳ 明朝" w:hAnsi="Century"/>
          <w:color w:val="000000" w:themeColor="text1"/>
        </w:rPr>
        <w:tab/>
      </w:r>
      <w:r w:rsidR="003F0A10" w:rsidRPr="00502E73">
        <w:rPr>
          <w:rFonts w:ascii="Century" w:eastAsia="ＭＳ 明朝" w:hAnsi="Century"/>
          <w:b/>
          <w:bCs/>
          <w:color w:val="000000" w:themeColor="text1"/>
        </w:rPr>
        <w:t>障害のある人の</w:t>
      </w:r>
      <w:r w:rsidR="003F0A10" w:rsidRPr="00502E73">
        <w:rPr>
          <w:rFonts w:ascii="Century" w:eastAsia="ＭＳ 明朝" w:hAnsi="Century" w:hint="eastAsia"/>
          <w:b/>
          <w:bCs/>
          <w:color w:val="000000" w:themeColor="text1"/>
          <w:lang w:eastAsia="ja-JP"/>
        </w:rPr>
        <w:t>、すべての教育段階での</w:t>
      </w:r>
      <w:r w:rsidR="003F0A10" w:rsidRPr="00502E73">
        <w:rPr>
          <w:rFonts w:ascii="Century" w:eastAsia="ＭＳ 明朝" w:hAnsi="Century"/>
          <w:b/>
          <w:bCs/>
          <w:color w:val="000000" w:themeColor="text1"/>
        </w:rPr>
        <w:t>教育参加状況に関する正確な情報を</w:t>
      </w:r>
      <w:r w:rsidR="003F0A10" w:rsidRPr="00502E73">
        <w:rPr>
          <w:rFonts w:ascii="Century" w:eastAsia="ＭＳ 明朝" w:hAnsi="Century" w:hint="eastAsia"/>
          <w:b/>
          <w:bCs/>
          <w:color w:val="000000" w:themeColor="text1"/>
          <w:lang w:eastAsia="ja-JP"/>
        </w:rPr>
        <w:t>収集するための、</w:t>
      </w:r>
      <w:r w:rsidR="00B9096E" w:rsidRPr="00502E73">
        <w:rPr>
          <w:rFonts w:ascii="Century" w:eastAsia="ＭＳ 明朝" w:hAnsi="Century"/>
          <w:b/>
          <w:bCs/>
          <w:color w:val="000000" w:themeColor="text1"/>
          <w:lang w:eastAsia="ja-JP"/>
        </w:rPr>
        <w:t>総合</w:t>
      </w:r>
      <w:r w:rsidRPr="00502E73">
        <w:rPr>
          <w:rFonts w:ascii="Century" w:eastAsia="ＭＳ 明朝" w:hAnsi="Century"/>
          <w:b/>
          <w:bCs/>
          <w:color w:val="000000" w:themeColor="text1"/>
        </w:rPr>
        <w:t>的なデータ収集システムを確立</w:t>
      </w:r>
      <w:r w:rsidR="003F0A10" w:rsidRPr="00502E73">
        <w:rPr>
          <w:rFonts w:ascii="Century" w:eastAsia="ＭＳ 明朝" w:hAnsi="Century" w:hint="eastAsia"/>
          <w:b/>
          <w:bCs/>
          <w:color w:val="000000" w:themeColor="text1"/>
          <w:lang w:eastAsia="ja-JP"/>
        </w:rPr>
        <w:t>する。これは、インクルーシブな</w:t>
      </w:r>
      <w:r w:rsidRPr="00502E73">
        <w:rPr>
          <w:rFonts w:ascii="Century" w:eastAsia="ＭＳ 明朝" w:hAnsi="Century"/>
          <w:b/>
          <w:bCs/>
          <w:color w:val="000000" w:themeColor="text1"/>
        </w:rPr>
        <w:t>教育政策の策定</w:t>
      </w:r>
      <w:r w:rsidR="00B846B2"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その実施</w:t>
      </w:r>
      <w:r w:rsidR="003F0A10" w:rsidRPr="00502E73">
        <w:rPr>
          <w:rFonts w:ascii="Century" w:eastAsia="ＭＳ 明朝" w:hAnsi="Century" w:hint="eastAsia"/>
          <w:b/>
          <w:bCs/>
          <w:color w:val="000000" w:themeColor="text1"/>
          <w:lang w:eastAsia="ja-JP"/>
        </w:rPr>
        <w:t>をモニター</w:t>
      </w:r>
      <w:r w:rsidRPr="00502E73">
        <w:rPr>
          <w:rFonts w:ascii="Century" w:eastAsia="ＭＳ 明朝" w:hAnsi="Century"/>
          <w:b/>
          <w:bCs/>
          <w:color w:val="000000" w:themeColor="text1"/>
        </w:rPr>
        <w:t>するため</w:t>
      </w:r>
      <w:r w:rsidR="003F0A10" w:rsidRPr="00502E73">
        <w:rPr>
          <w:rFonts w:ascii="Century" w:eastAsia="ＭＳ 明朝" w:hAnsi="Century" w:hint="eastAsia"/>
          <w:b/>
          <w:bCs/>
          <w:color w:val="000000" w:themeColor="text1"/>
          <w:lang w:eastAsia="ja-JP"/>
        </w:rPr>
        <w:t>に</w:t>
      </w:r>
      <w:r w:rsidRPr="00502E73">
        <w:rPr>
          <w:rFonts w:ascii="Century" w:eastAsia="ＭＳ 明朝" w:hAnsi="Century"/>
          <w:b/>
          <w:bCs/>
          <w:color w:val="000000" w:themeColor="text1"/>
        </w:rPr>
        <w:t>、教育の種類（一般学校、特別学校、リハビリテーションセンター、</w:t>
      </w:r>
      <w:r w:rsidR="00B9096E" w:rsidRPr="00502E73">
        <w:rPr>
          <w:rFonts w:ascii="Century" w:eastAsia="ＭＳ 明朝" w:hAnsi="Century"/>
          <w:b/>
          <w:bCs/>
          <w:color w:val="000000" w:themeColor="text1"/>
          <w:lang w:eastAsia="ja-JP"/>
        </w:rPr>
        <w:t>家庭教育</w:t>
      </w:r>
      <w:r w:rsidRPr="00502E73">
        <w:rPr>
          <w:rFonts w:ascii="Century" w:eastAsia="ＭＳ 明朝" w:hAnsi="Century"/>
          <w:b/>
          <w:bCs/>
          <w:color w:val="000000" w:themeColor="text1"/>
        </w:rPr>
        <w:t>など）、年齢、性別、</w:t>
      </w:r>
      <w:r w:rsidR="00B9096E" w:rsidRPr="00502E73">
        <w:rPr>
          <w:rFonts w:ascii="Century" w:eastAsia="ＭＳ 明朝" w:hAnsi="Century"/>
          <w:b/>
          <w:bCs/>
          <w:color w:val="000000" w:themeColor="text1"/>
          <w:lang w:eastAsia="ja-JP"/>
        </w:rPr>
        <w:t>機能</w:t>
      </w:r>
      <w:r w:rsidRPr="00502E73">
        <w:rPr>
          <w:rFonts w:ascii="Century" w:eastAsia="ＭＳ 明朝" w:hAnsi="Century"/>
          <w:b/>
          <w:bCs/>
          <w:color w:val="000000" w:themeColor="text1"/>
        </w:rPr>
        <w:t>障害の種類、教育レベル、地理的場所別に分類</w:t>
      </w:r>
      <w:r w:rsidR="00A21CCD" w:rsidRPr="00502E73">
        <w:rPr>
          <w:rFonts w:ascii="Century" w:eastAsia="ＭＳ 明朝" w:hAnsi="Century" w:hint="eastAsia"/>
          <w:b/>
          <w:bCs/>
          <w:color w:val="000000" w:themeColor="text1"/>
          <w:lang w:eastAsia="ja-JP"/>
        </w:rPr>
        <w:t>されたものである</w:t>
      </w:r>
      <w:r w:rsidR="00A21CCD" w:rsidRPr="00502E73">
        <w:rPr>
          <w:rFonts w:ascii="Century" w:eastAsia="ＭＳ 明朝" w:hAnsi="Century"/>
          <w:b/>
          <w:bCs/>
          <w:color w:val="000000" w:themeColor="text1"/>
        </w:rPr>
        <w:t>こと</w:t>
      </w:r>
      <w:r w:rsidRPr="00502E73">
        <w:rPr>
          <w:rFonts w:ascii="Century" w:eastAsia="ＭＳ 明朝" w:hAnsi="Century"/>
          <w:b/>
          <w:bCs/>
          <w:color w:val="000000" w:themeColor="text1"/>
        </w:rPr>
        <w:t>。</w:t>
      </w:r>
    </w:p>
    <w:p w14:paraId="1E645737" w14:textId="0B558538"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tab/>
      </w:r>
      <w:r w:rsidRPr="00502E73">
        <w:rPr>
          <w:rFonts w:ascii="Century" w:eastAsia="ＭＳ 明朝" w:hAnsi="Century"/>
          <w:color w:val="000000" w:themeColor="text1"/>
        </w:rPr>
        <w:tab/>
      </w:r>
      <w:r w:rsidR="00B9096E" w:rsidRPr="00502E73">
        <w:rPr>
          <w:rFonts w:ascii="Century" w:eastAsia="ＭＳ 明朝" w:hAnsi="Century"/>
          <w:color w:val="000000" w:themeColor="text1"/>
          <w:lang w:eastAsia="ja-JP"/>
        </w:rPr>
        <w:t>健康</w:t>
      </w:r>
      <w:r w:rsidRPr="00502E73">
        <w:rPr>
          <w:rFonts w:ascii="Century" w:eastAsia="ＭＳ 明朝" w:hAnsi="Century"/>
          <w:color w:val="000000" w:themeColor="text1"/>
        </w:rPr>
        <w:t>（第</w:t>
      </w:r>
      <w:r w:rsidRPr="00502E73">
        <w:rPr>
          <w:rFonts w:ascii="Century" w:eastAsia="ＭＳ 明朝" w:hAnsi="Century"/>
          <w:color w:val="000000" w:themeColor="text1"/>
        </w:rPr>
        <w:t>25</w:t>
      </w:r>
      <w:r w:rsidRPr="00502E73">
        <w:rPr>
          <w:rFonts w:ascii="Century" w:eastAsia="ＭＳ 明朝" w:hAnsi="Century"/>
          <w:color w:val="000000" w:themeColor="text1"/>
        </w:rPr>
        <w:t>条）</w:t>
      </w:r>
    </w:p>
    <w:p w14:paraId="0A72A5C9" w14:textId="3F74D487" w:rsidR="004C41BE" w:rsidRPr="00502E73" w:rsidRDefault="004C41BE" w:rsidP="007B4DCF">
      <w:pPr>
        <w:pStyle w:val="SingleTxtG"/>
        <w:ind w:left="567" w:right="567"/>
        <w:rPr>
          <w:rFonts w:ascii="Century" w:eastAsia="ＭＳ 明朝" w:hAnsi="Century"/>
          <w:color w:val="000000" w:themeColor="text1"/>
        </w:rPr>
      </w:pPr>
      <w:r w:rsidRPr="00502E73">
        <w:rPr>
          <w:rFonts w:ascii="Century" w:eastAsia="ＭＳ 明朝" w:hAnsi="Century"/>
          <w:color w:val="000000" w:themeColor="text1"/>
        </w:rPr>
        <w:t>48.</w:t>
      </w:r>
      <w:r w:rsidRPr="00502E73">
        <w:rPr>
          <w:rFonts w:ascii="Century" w:eastAsia="ＭＳ 明朝" w:hAnsi="Century"/>
          <w:color w:val="000000" w:themeColor="text1"/>
        </w:rPr>
        <w:tab/>
      </w:r>
      <w:r w:rsidRPr="00502E73">
        <w:rPr>
          <w:rFonts w:ascii="Century" w:eastAsia="ＭＳ 明朝" w:hAnsi="Century"/>
          <w:color w:val="000000" w:themeColor="text1"/>
        </w:rPr>
        <w:t>委員会は以下の点について懸念</w:t>
      </w:r>
      <w:r w:rsidR="0006443F" w:rsidRPr="00502E73">
        <w:rPr>
          <w:rFonts w:ascii="Century" w:eastAsia="ＭＳ 明朝" w:hAnsi="Century" w:hint="eastAsia"/>
          <w:color w:val="000000" w:themeColor="text1"/>
          <w:lang w:eastAsia="ja-JP"/>
        </w:rPr>
        <w:t>している</w:t>
      </w:r>
      <w:r w:rsidRPr="00502E73">
        <w:rPr>
          <w:rFonts w:ascii="Century" w:eastAsia="ＭＳ 明朝" w:hAnsi="Century"/>
          <w:color w:val="000000" w:themeColor="text1"/>
        </w:rPr>
        <w:t>：</w:t>
      </w:r>
      <w:r w:rsidRPr="00502E73">
        <w:rPr>
          <w:rFonts w:ascii="Century" w:eastAsia="ＭＳ 明朝" w:hAnsi="Century"/>
          <w:color w:val="000000" w:themeColor="text1"/>
        </w:rPr>
        <w:t xml:space="preserve"> </w:t>
      </w:r>
    </w:p>
    <w:p w14:paraId="6B4ECA76" w14:textId="2A25712E"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color w:val="000000" w:themeColor="text1"/>
        </w:rPr>
        <w:t>締約国が普遍的かつ無料の医療を約束しているにもかかわらず、</w:t>
      </w:r>
      <w:r w:rsidR="009A4123" w:rsidRPr="00502E73">
        <w:rPr>
          <w:rFonts w:ascii="Century" w:eastAsia="ＭＳ 明朝" w:hAnsi="Century" w:hint="eastAsia"/>
          <w:color w:val="000000" w:themeColor="text1"/>
          <w:lang w:eastAsia="ja-JP"/>
        </w:rPr>
        <w:t>その</w:t>
      </w:r>
      <w:r w:rsidR="009A4123" w:rsidRPr="00502E73">
        <w:rPr>
          <w:rFonts w:ascii="Century" w:eastAsia="ＭＳ 明朝" w:hAnsi="Century"/>
          <w:color w:val="000000" w:themeColor="text1"/>
        </w:rPr>
        <w:t>実施の不備と監視の不十分さにより</w:t>
      </w:r>
      <w:r w:rsidR="009A4123" w:rsidRPr="00502E73">
        <w:rPr>
          <w:rFonts w:ascii="Century" w:eastAsia="ＭＳ 明朝" w:hAnsi="Century" w:hint="eastAsia"/>
          <w:color w:val="000000" w:themeColor="text1"/>
          <w:lang w:eastAsia="ja-JP"/>
        </w:rPr>
        <w:t>、</w:t>
      </w:r>
      <w:r w:rsidR="00A21CCD" w:rsidRPr="00502E73">
        <w:rPr>
          <w:rFonts w:ascii="Century" w:eastAsia="ＭＳ 明朝" w:hAnsi="Century"/>
          <w:color w:val="000000" w:themeColor="text1"/>
        </w:rPr>
        <w:t>障害のある人の医療へのアクセスに対する制度的な</w:t>
      </w:r>
      <w:r w:rsidR="00A21CCD" w:rsidRPr="00502E73">
        <w:rPr>
          <w:rFonts w:ascii="Century" w:eastAsia="ＭＳ 明朝" w:hAnsi="Century" w:hint="eastAsia"/>
          <w:color w:val="000000" w:themeColor="text1"/>
          <w:lang w:eastAsia="ja-JP"/>
        </w:rPr>
        <w:t>バリア</w:t>
      </w:r>
      <w:r w:rsidR="00A21CCD" w:rsidRPr="00502E73">
        <w:rPr>
          <w:rFonts w:ascii="Century" w:eastAsia="ＭＳ 明朝" w:hAnsi="Century"/>
          <w:color w:val="000000" w:themeColor="text1"/>
        </w:rPr>
        <w:t>が依然として存在している</w:t>
      </w:r>
      <w:r w:rsidR="00A21CCD" w:rsidRPr="00502E73">
        <w:rPr>
          <w:rFonts w:ascii="Century" w:eastAsia="ＭＳ 明朝" w:hAnsi="Century" w:hint="eastAsia"/>
          <w:color w:val="000000" w:themeColor="text1"/>
          <w:lang w:eastAsia="ja-JP"/>
        </w:rPr>
        <w:t>。これには、</w:t>
      </w:r>
      <w:r w:rsidRPr="00502E73">
        <w:rPr>
          <w:rFonts w:ascii="Century" w:eastAsia="ＭＳ 明朝" w:hAnsi="Century"/>
          <w:color w:val="000000" w:themeColor="text1"/>
        </w:rPr>
        <w:t>医療施設や情報へのアクセス困難、合理的配慮の欠如、医療従事者の根強い偏見、都市部と農村部</w:t>
      </w:r>
      <w:r w:rsidR="00A21CCD" w:rsidRPr="00502E73">
        <w:rPr>
          <w:rFonts w:ascii="Century" w:eastAsia="ＭＳ 明朝" w:hAnsi="Century" w:hint="eastAsia"/>
          <w:color w:val="000000" w:themeColor="text1"/>
          <w:lang w:eastAsia="ja-JP"/>
        </w:rPr>
        <w:t>の</w:t>
      </w:r>
      <w:r w:rsidRPr="00502E73">
        <w:rPr>
          <w:rFonts w:ascii="Century" w:eastAsia="ＭＳ 明朝" w:hAnsi="Century"/>
          <w:color w:val="000000" w:themeColor="text1"/>
        </w:rPr>
        <w:t>政策実施の不均衡、特定の治療の高額な費用など</w:t>
      </w:r>
      <w:r w:rsidR="00A21CCD" w:rsidRPr="00502E73">
        <w:rPr>
          <w:rFonts w:ascii="Century" w:eastAsia="ＭＳ 明朝" w:hAnsi="Century" w:hint="eastAsia"/>
          <w:color w:val="000000" w:themeColor="text1"/>
          <w:lang w:eastAsia="ja-JP"/>
        </w:rPr>
        <w:t>がある。</w:t>
      </w:r>
    </w:p>
    <w:p w14:paraId="48BA04C8" w14:textId="60CCD996"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color w:val="000000" w:themeColor="text1"/>
        </w:rPr>
        <w:t>特に農村地域</w:t>
      </w:r>
      <w:r w:rsidR="009A4123" w:rsidRPr="00502E73">
        <w:rPr>
          <w:rFonts w:ascii="Century" w:eastAsia="ＭＳ 明朝" w:hAnsi="Century" w:hint="eastAsia"/>
          <w:color w:val="000000" w:themeColor="text1"/>
          <w:lang w:eastAsia="ja-JP"/>
        </w:rPr>
        <w:t>で</w:t>
      </w:r>
      <w:r w:rsidRPr="00502E73">
        <w:rPr>
          <w:rFonts w:ascii="Century" w:eastAsia="ＭＳ 明朝" w:hAnsi="Century"/>
          <w:color w:val="000000" w:themeColor="text1"/>
        </w:rPr>
        <w:t>、抗生物質、麻酔薬、鎮痛剤、避妊薬</w:t>
      </w:r>
      <w:r w:rsidR="009A4123" w:rsidRPr="00502E73">
        <w:rPr>
          <w:rFonts w:ascii="Century" w:eastAsia="ＭＳ 明朝" w:hAnsi="Century" w:hint="eastAsia"/>
          <w:color w:val="000000" w:themeColor="text1"/>
          <w:lang w:eastAsia="ja-JP"/>
        </w:rPr>
        <w:t>などの</w:t>
      </w:r>
      <w:r w:rsidRPr="00502E73">
        <w:rPr>
          <w:rFonts w:ascii="Century" w:eastAsia="ＭＳ 明朝" w:hAnsi="Century"/>
          <w:color w:val="000000" w:themeColor="text1"/>
        </w:rPr>
        <w:t>必須医薬品への</w:t>
      </w:r>
      <w:r w:rsidR="006C0E03" w:rsidRPr="00502E73">
        <w:rPr>
          <w:rFonts w:ascii="Century" w:eastAsia="ＭＳ 明朝" w:hAnsi="Century"/>
          <w:color w:val="000000" w:themeColor="text1"/>
        </w:rPr>
        <w:t>障害のある人</w:t>
      </w:r>
      <w:r w:rsidR="00B9096E" w:rsidRPr="00502E73">
        <w:rPr>
          <w:rFonts w:ascii="Century" w:eastAsia="ＭＳ 明朝" w:hAnsi="Century"/>
          <w:color w:val="000000" w:themeColor="text1"/>
          <w:lang w:eastAsia="ja-JP"/>
        </w:rPr>
        <w:t>の</w:t>
      </w:r>
      <w:r w:rsidRPr="00502E73">
        <w:rPr>
          <w:rFonts w:ascii="Century" w:eastAsia="ＭＳ 明朝" w:hAnsi="Century"/>
          <w:color w:val="000000" w:themeColor="text1"/>
        </w:rPr>
        <w:t>アクセス</w:t>
      </w:r>
      <w:r w:rsidR="009A4123" w:rsidRPr="00502E73">
        <w:rPr>
          <w:rFonts w:ascii="Century" w:eastAsia="ＭＳ 明朝" w:hAnsi="Century" w:hint="eastAsia"/>
          <w:color w:val="000000" w:themeColor="text1"/>
          <w:lang w:eastAsia="ja-JP"/>
        </w:rPr>
        <w:t>が不十分である</w:t>
      </w:r>
      <w:r w:rsidRPr="00502E73">
        <w:rPr>
          <w:rFonts w:ascii="Century" w:eastAsia="ＭＳ 明朝" w:hAnsi="Century"/>
          <w:color w:val="000000" w:themeColor="text1"/>
        </w:rPr>
        <w:t>；</w:t>
      </w:r>
    </w:p>
    <w:p w14:paraId="2356467F" w14:textId="5CF06B54"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(c)</w:t>
      </w:r>
      <w:r w:rsidRPr="00502E73">
        <w:rPr>
          <w:rFonts w:ascii="Century" w:eastAsia="ＭＳ 明朝" w:hAnsi="Century"/>
          <w:color w:val="000000" w:themeColor="text1"/>
        </w:rPr>
        <w:tab/>
      </w:r>
      <w:r w:rsidRPr="00502E73">
        <w:rPr>
          <w:rFonts w:ascii="Century" w:eastAsia="ＭＳ 明朝" w:hAnsi="Century"/>
          <w:color w:val="000000" w:themeColor="text1"/>
        </w:rPr>
        <w:t>すべての</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、特に障害のある女性及び少女が、他の人々と平等</w:t>
      </w:r>
      <w:r w:rsidR="00B9096E" w:rsidRPr="00502E73">
        <w:rPr>
          <w:rFonts w:ascii="Century" w:eastAsia="ＭＳ 明朝" w:hAnsi="Century"/>
          <w:color w:val="000000" w:themeColor="text1"/>
          <w:lang w:eastAsia="ja-JP"/>
        </w:rPr>
        <w:t>に</w:t>
      </w:r>
      <w:r w:rsidRPr="00502E73">
        <w:rPr>
          <w:rFonts w:ascii="Century" w:eastAsia="ＭＳ 明朝" w:hAnsi="Century"/>
          <w:color w:val="000000" w:themeColor="text1"/>
        </w:rPr>
        <w:t>、質の高い、年齢に応じた性</w:t>
      </w:r>
      <w:r w:rsidR="00B9096E" w:rsidRPr="00502E73">
        <w:rPr>
          <w:rFonts w:ascii="Century" w:eastAsia="ＭＳ 明朝" w:hAnsi="Century"/>
          <w:color w:val="000000" w:themeColor="text1"/>
          <w:lang w:eastAsia="ja-JP"/>
        </w:rPr>
        <w:t>と</w:t>
      </w:r>
      <w:r w:rsidRPr="00502E73">
        <w:rPr>
          <w:rFonts w:ascii="Century" w:eastAsia="ＭＳ 明朝" w:hAnsi="Century"/>
          <w:color w:val="000000" w:themeColor="text1"/>
        </w:rPr>
        <w:t>生殖</w:t>
      </w:r>
      <w:r w:rsidR="00B9096E" w:rsidRPr="00502E73">
        <w:rPr>
          <w:rFonts w:ascii="Century" w:eastAsia="ＭＳ 明朝" w:hAnsi="Century"/>
          <w:color w:val="000000" w:themeColor="text1"/>
          <w:lang w:eastAsia="ja-JP"/>
        </w:rPr>
        <w:t>の</w:t>
      </w:r>
      <w:r w:rsidRPr="00502E73">
        <w:rPr>
          <w:rFonts w:ascii="Century" w:eastAsia="ＭＳ 明朝" w:hAnsi="Century"/>
          <w:color w:val="000000" w:themeColor="text1"/>
        </w:rPr>
        <w:t>保健サービス</w:t>
      </w:r>
      <w:r w:rsidR="009A4123" w:rsidRPr="00502E73">
        <w:rPr>
          <w:rFonts w:ascii="Century" w:eastAsia="ＭＳ 明朝" w:hAnsi="Century" w:hint="eastAsia"/>
          <w:color w:val="000000" w:themeColor="text1"/>
          <w:lang w:eastAsia="ja-JP"/>
        </w:rPr>
        <w:t>や</w:t>
      </w:r>
      <w:r w:rsidRPr="00502E73">
        <w:rPr>
          <w:rFonts w:ascii="Century" w:eastAsia="ＭＳ 明朝" w:hAnsi="Century"/>
          <w:color w:val="000000" w:themeColor="text1"/>
        </w:rPr>
        <w:t>性教育にアクセス</w:t>
      </w:r>
      <w:r w:rsidR="009A4123" w:rsidRPr="00502E73">
        <w:rPr>
          <w:rFonts w:ascii="Century" w:eastAsia="ＭＳ 明朝" w:hAnsi="Century" w:hint="eastAsia"/>
          <w:color w:val="000000" w:themeColor="text1"/>
          <w:lang w:eastAsia="ja-JP"/>
        </w:rPr>
        <w:t>できるように</w:t>
      </w:r>
      <w:r w:rsidRPr="00502E73">
        <w:rPr>
          <w:rFonts w:ascii="Century" w:eastAsia="ＭＳ 明朝" w:hAnsi="Century"/>
          <w:color w:val="000000" w:themeColor="text1"/>
        </w:rPr>
        <w:t>するための措置が限定的であること；</w:t>
      </w:r>
    </w:p>
    <w:p w14:paraId="3FDB47CF" w14:textId="0A10E153" w:rsidR="004C41BE" w:rsidRPr="00502E73" w:rsidRDefault="004C41BE" w:rsidP="00F11E52">
      <w:pPr>
        <w:pStyle w:val="SingleTxtG"/>
        <w:tabs>
          <w:tab w:val="left" w:pos="993"/>
        </w:tabs>
        <w:ind w:left="567" w:right="567"/>
        <w:rPr>
          <w:rFonts w:ascii="Century" w:eastAsia="ＭＳ 明朝" w:hAnsi="Century"/>
          <w:color w:val="000000" w:themeColor="text1"/>
          <w:lang w:eastAsia="ja-JP"/>
        </w:rPr>
      </w:pPr>
      <w:r w:rsidRPr="00502E73">
        <w:rPr>
          <w:rFonts w:ascii="Century" w:eastAsia="ＭＳ 明朝" w:hAnsi="Century"/>
          <w:color w:val="000000" w:themeColor="text1"/>
        </w:rPr>
        <w:tab/>
        <w:t>(d)</w:t>
      </w:r>
      <w:r w:rsidRPr="00502E73">
        <w:rPr>
          <w:rFonts w:ascii="Century" w:eastAsia="ＭＳ 明朝" w:hAnsi="Century"/>
          <w:color w:val="000000" w:themeColor="text1"/>
        </w:rPr>
        <w:tab/>
      </w:r>
      <w:r w:rsidR="009A4123" w:rsidRPr="00502E73">
        <w:rPr>
          <w:rFonts w:ascii="Century" w:eastAsia="ＭＳ 明朝" w:hAnsi="Century" w:hint="eastAsia"/>
          <w:color w:val="000000" w:themeColor="text1"/>
          <w:lang w:eastAsia="ja-JP"/>
        </w:rPr>
        <w:t>障害のある人への</w:t>
      </w:r>
      <w:r w:rsidRPr="00502E73">
        <w:rPr>
          <w:rFonts w:ascii="Century" w:eastAsia="ＭＳ 明朝" w:hAnsi="Century"/>
          <w:color w:val="000000" w:themeColor="text1"/>
        </w:rPr>
        <w:t>医療予算</w:t>
      </w:r>
      <w:r w:rsidR="00FE5302" w:rsidRPr="00502E73">
        <w:rPr>
          <w:rFonts w:ascii="Century" w:eastAsia="ＭＳ 明朝" w:hAnsi="Century"/>
          <w:color w:val="000000" w:themeColor="text1"/>
          <w:lang w:eastAsia="ja-JP"/>
        </w:rPr>
        <w:t>の</w:t>
      </w:r>
      <w:r w:rsidRPr="00502E73">
        <w:rPr>
          <w:rFonts w:ascii="Century" w:eastAsia="ＭＳ 明朝" w:hAnsi="Century"/>
          <w:color w:val="000000" w:themeColor="text1"/>
        </w:rPr>
        <w:t>配分に関する情報</w:t>
      </w:r>
      <w:r w:rsidR="009A4123" w:rsidRPr="00502E73">
        <w:rPr>
          <w:rFonts w:ascii="Century" w:eastAsia="ＭＳ 明朝" w:hAnsi="Century" w:hint="eastAsia"/>
          <w:color w:val="000000" w:themeColor="text1"/>
          <w:lang w:eastAsia="ja-JP"/>
        </w:rPr>
        <w:t>が</w:t>
      </w:r>
      <w:r w:rsidRPr="00502E73">
        <w:rPr>
          <w:rFonts w:ascii="Century" w:eastAsia="ＭＳ 明朝" w:hAnsi="Century"/>
          <w:color w:val="000000" w:themeColor="text1"/>
        </w:rPr>
        <w:t>不足</w:t>
      </w:r>
      <w:r w:rsidR="009A4123" w:rsidRPr="00502E73">
        <w:rPr>
          <w:rFonts w:ascii="Century" w:eastAsia="ＭＳ 明朝" w:hAnsi="Century" w:hint="eastAsia"/>
          <w:color w:val="000000" w:themeColor="text1"/>
          <w:lang w:eastAsia="ja-JP"/>
        </w:rPr>
        <w:t>している</w:t>
      </w:r>
      <w:r w:rsidRPr="00502E73">
        <w:rPr>
          <w:rFonts w:ascii="Century" w:eastAsia="ＭＳ 明朝" w:hAnsi="Century"/>
          <w:color w:val="000000" w:themeColor="text1"/>
        </w:rPr>
        <w:t>。</w:t>
      </w:r>
    </w:p>
    <w:p w14:paraId="5A5EA996" w14:textId="44A0E3DA" w:rsidR="004C41BE" w:rsidRPr="00502E73" w:rsidRDefault="004C41BE" w:rsidP="007A637A">
      <w:pPr>
        <w:pStyle w:val="SingleTxtG"/>
        <w:spacing w:after="0"/>
        <w:ind w:left="567" w:right="567"/>
        <w:rPr>
          <w:rFonts w:ascii="Century" w:eastAsia="ＭＳ 明朝" w:hAnsi="Century"/>
          <w:b/>
          <w:bCs/>
          <w:color w:val="000000" w:themeColor="text1"/>
          <w:lang w:eastAsia="ja-JP"/>
        </w:rPr>
      </w:pPr>
      <w:r w:rsidRPr="00502E73">
        <w:rPr>
          <w:rFonts w:ascii="Century" w:eastAsia="ＭＳ 明朝" w:hAnsi="Century"/>
          <w:color w:val="000000" w:themeColor="text1"/>
        </w:rPr>
        <w:t>49.</w:t>
      </w:r>
      <w:r w:rsidRPr="00502E73">
        <w:rPr>
          <w:rFonts w:ascii="Century" w:eastAsia="ＭＳ 明朝" w:hAnsi="Century"/>
          <w:color w:val="000000" w:themeColor="text1"/>
        </w:rPr>
        <w:tab/>
      </w:r>
      <w:r w:rsidRPr="00502E73">
        <w:rPr>
          <w:rFonts w:ascii="Century" w:eastAsia="ＭＳ 明朝" w:hAnsi="Century"/>
          <w:b/>
          <w:bCs/>
          <w:color w:val="000000" w:themeColor="text1"/>
        </w:rPr>
        <w:t>持続可能な開発目標の</w:t>
      </w:r>
      <w:r w:rsidR="00B9096E" w:rsidRPr="00502E73">
        <w:rPr>
          <w:rFonts w:ascii="Century" w:eastAsia="ＭＳ 明朝" w:hAnsi="Century"/>
          <w:b/>
          <w:bCs/>
          <w:color w:val="000000" w:themeColor="text1"/>
          <w:lang w:eastAsia="ja-JP"/>
        </w:rPr>
        <w:t>ターゲット</w:t>
      </w:r>
      <w:r w:rsidRPr="00502E73">
        <w:rPr>
          <w:rFonts w:ascii="Century" w:eastAsia="ＭＳ 明朝" w:hAnsi="Century"/>
          <w:b/>
          <w:bCs/>
          <w:color w:val="000000" w:themeColor="text1"/>
        </w:rPr>
        <w:t>3.7</w:t>
      </w:r>
      <w:r w:rsidRPr="00502E73">
        <w:rPr>
          <w:rFonts w:ascii="Century" w:eastAsia="ＭＳ 明朝" w:hAnsi="Century"/>
          <w:b/>
          <w:bCs/>
          <w:color w:val="000000" w:themeColor="text1"/>
        </w:rPr>
        <w:t>及び</w:t>
      </w:r>
      <w:r w:rsidRPr="00502E73">
        <w:rPr>
          <w:rFonts w:ascii="Century" w:eastAsia="ＭＳ 明朝" w:hAnsi="Century"/>
          <w:b/>
          <w:bCs/>
          <w:color w:val="000000" w:themeColor="text1"/>
        </w:rPr>
        <w:t>3.8</w:t>
      </w:r>
      <w:r w:rsidRPr="00502E73">
        <w:rPr>
          <w:rFonts w:ascii="Century" w:eastAsia="ＭＳ 明朝" w:hAnsi="Century"/>
          <w:b/>
          <w:bCs/>
          <w:color w:val="000000" w:themeColor="text1"/>
        </w:rPr>
        <w:t>を想起し、</w:t>
      </w:r>
      <w:r w:rsidR="00FB3201" w:rsidRPr="00502E73">
        <w:rPr>
          <w:rFonts w:ascii="Century" w:eastAsia="ＭＳ 明朝" w:hAnsi="Century"/>
          <w:b/>
          <w:bCs/>
          <w:color w:val="000000" w:themeColor="text1"/>
          <w:lang w:eastAsia="ja-JP"/>
        </w:rPr>
        <w:t>委員会は、締約国に対し、障害のある人の代表団体を通じて、彼らと密接に協議し、またその積極的な関与を得て、以下のこと行うよう勧告する：</w:t>
      </w:r>
    </w:p>
    <w:p w14:paraId="1A16700E" w14:textId="2CFD592C" w:rsidR="007F7E9E" w:rsidRPr="00502E73" w:rsidRDefault="00F93CA1" w:rsidP="00F93CA1">
      <w:pPr>
        <w:pStyle w:val="SingleTxtG"/>
        <w:spacing w:afterLines="50" w:line="240" w:lineRule="exact"/>
        <w:ind w:left="567" w:right="567"/>
        <w:rPr>
          <w:rFonts w:ascii="Century" w:eastAsia="ＭＳ 明朝" w:hAnsi="Century"/>
          <w:b/>
          <w:bCs/>
          <w:color w:val="000000" w:themeColor="text1"/>
        </w:rPr>
      </w:pPr>
      <w:r w:rsidRPr="00502E73">
        <w:rPr>
          <w:rFonts w:ascii="Century" w:eastAsia="ＭＳ 明朝" w:hAnsi="Century"/>
          <w:color w:val="000000" w:themeColor="text1"/>
          <w:sz w:val="18"/>
          <w:szCs w:val="18"/>
          <w:lang w:eastAsia="ja-JP"/>
        </w:rPr>
        <w:t>（訳注　持続可能な開発目標のターゲット</w:t>
      </w:r>
      <w:r w:rsidRPr="00502E73">
        <w:rPr>
          <w:rFonts w:ascii="Century" w:eastAsia="ＭＳ 明朝" w:hAnsi="Century" w:hint="eastAsia"/>
          <w:color w:val="000000" w:themeColor="text1"/>
          <w:sz w:val="18"/>
          <w:szCs w:val="18"/>
          <w:lang w:eastAsia="ja-JP"/>
        </w:rPr>
        <w:t>3.7</w:t>
      </w:r>
      <w:r w:rsidRPr="00502E73">
        <w:rPr>
          <w:rFonts w:ascii="Century" w:eastAsia="ＭＳ 明朝" w:hAnsi="Century" w:hint="eastAsia"/>
          <w:color w:val="000000" w:themeColor="text1"/>
          <w:sz w:val="18"/>
          <w:szCs w:val="18"/>
          <w:lang w:eastAsia="ja-JP"/>
        </w:rPr>
        <w:t>は</w:t>
      </w:r>
      <w:r w:rsidRPr="00502E73">
        <w:rPr>
          <w:rFonts w:ascii="Century" w:eastAsia="ＭＳ 明朝" w:hAnsi="Century"/>
          <w:color w:val="000000" w:themeColor="text1"/>
          <w:sz w:val="18"/>
          <w:szCs w:val="18"/>
          <w:lang w:eastAsia="ja-JP"/>
        </w:rPr>
        <w:t>、</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2030</w:t>
      </w:r>
      <w:r w:rsidRPr="00502E73">
        <w:rPr>
          <w:rFonts w:ascii="Century" w:eastAsia="ＭＳ 明朝" w:hAnsi="Century"/>
          <w:color w:val="000000" w:themeColor="text1"/>
          <w:sz w:val="18"/>
          <w:szCs w:val="18"/>
          <w:lang w:eastAsia="ja-JP"/>
        </w:rPr>
        <w:t>年までに、性と生殖に関する保健サービスをすべての人々が利用できるようにする</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hint="eastAsia"/>
          <w:color w:val="000000" w:themeColor="text1"/>
          <w:sz w:val="18"/>
          <w:szCs w:val="18"/>
          <w:lang w:eastAsia="ja-JP"/>
        </w:rPr>
        <w:t>3.8</w:t>
      </w:r>
      <w:r w:rsidRPr="00502E73">
        <w:rPr>
          <w:rFonts w:ascii="Century" w:eastAsia="ＭＳ 明朝" w:hAnsi="Century" w:hint="eastAsia"/>
          <w:color w:val="000000" w:themeColor="text1"/>
          <w:sz w:val="18"/>
          <w:szCs w:val="18"/>
          <w:lang w:eastAsia="ja-JP"/>
        </w:rPr>
        <w:t>は、「</w:t>
      </w:r>
      <w:r w:rsidRPr="00502E73">
        <w:rPr>
          <w:rFonts w:ascii="Century" w:eastAsia="ＭＳ 明朝" w:hAnsi="Century"/>
          <w:color w:val="000000" w:themeColor="text1"/>
          <w:sz w:val="18"/>
          <w:szCs w:val="18"/>
          <w:lang w:eastAsia="ja-JP"/>
        </w:rPr>
        <w:t>ユニバーサル・ヘルス・カバレッジ（</w:t>
      </w:r>
      <w:r w:rsidRPr="00502E73">
        <w:rPr>
          <w:rFonts w:ascii="Century" w:eastAsia="ＭＳ 明朝" w:hAnsi="Century"/>
          <w:color w:val="000000" w:themeColor="text1"/>
          <w:sz w:val="18"/>
          <w:szCs w:val="18"/>
          <w:lang w:eastAsia="ja-JP"/>
        </w:rPr>
        <w:t>UHC</w:t>
      </w:r>
      <w:r w:rsidRPr="00502E73">
        <w:rPr>
          <w:rFonts w:ascii="Century" w:eastAsia="ＭＳ 明朝" w:hAnsi="Century" w:hint="eastAsia"/>
          <w:color w:val="000000" w:themeColor="text1"/>
          <w:sz w:val="18"/>
          <w:szCs w:val="18"/>
          <w:lang w:eastAsia="ja-JP"/>
        </w:rPr>
        <w:t xml:space="preserve">: </w:t>
      </w:r>
      <w:r w:rsidRPr="00502E73">
        <w:rPr>
          <w:rFonts w:ascii="Century" w:eastAsia="ＭＳ 明朝" w:hAnsi="Century"/>
          <w:color w:val="000000" w:themeColor="text1"/>
          <w:sz w:val="18"/>
          <w:szCs w:val="18"/>
          <w:lang w:eastAsia="ja-JP"/>
        </w:rPr>
        <w:t>Universal Health Coverage</w:t>
      </w:r>
      <w:r w:rsidRPr="00502E73">
        <w:rPr>
          <w:rFonts w:ascii="Century" w:eastAsia="ＭＳ 明朝" w:hAnsi="Century" w:hint="eastAsia"/>
          <w:color w:val="000000" w:themeColor="text1"/>
          <w:sz w:val="18"/>
          <w:szCs w:val="18"/>
          <w:lang w:eastAsia="ja-JP"/>
        </w:rPr>
        <w:t xml:space="preserve">　</w:t>
      </w:r>
      <w:r w:rsidRPr="00502E73">
        <w:rPr>
          <w:rFonts w:ascii="Century" w:eastAsia="ＭＳ 明朝" w:hAnsi="Century"/>
          <w:color w:val="000000" w:themeColor="text1"/>
          <w:sz w:val="18"/>
          <w:szCs w:val="18"/>
          <w:lang w:eastAsia="ja-JP"/>
        </w:rPr>
        <w:t>全ての人々が基礎的な保健医療サービスを、必要なときに、負担可能な費用で享受できる状態）を達成する</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w:t>
      </w:r>
    </w:p>
    <w:p w14:paraId="7C9CD414" w14:textId="1B53DF77"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b/>
          <w:bCs/>
          <w:color w:val="000000" w:themeColor="text1"/>
        </w:rPr>
        <w:t>障害のあるすべての人（農村部</w:t>
      </w:r>
      <w:r w:rsidR="009A4123"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都市部を含む）が質の高い無料の普遍的医療サービスを利用できるよう、</w:t>
      </w:r>
      <w:r w:rsidR="00A039C1" w:rsidRPr="00502E73">
        <w:rPr>
          <w:rFonts w:ascii="Century" w:eastAsia="ＭＳ 明朝" w:hAnsi="Century"/>
          <w:b/>
          <w:bCs/>
          <w:color w:val="000000" w:themeColor="text1"/>
          <w:lang w:eastAsia="ja-JP"/>
        </w:rPr>
        <w:t>総合</w:t>
      </w:r>
      <w:r w:rsidRPr="00502E73">
        <w:rPr>
          <w:rFonts w:ascii="Century" w:eastAsia="ＭＳ 明朝" w:hAnsi="Century"/>
          <w:b/>
          <w:bCs/>
          <w:color w:val="000000" w:themeColor="text1"/>
        </w:rPr>
        <w:t>的な戦略を策定・実施する。具体的には、アクセシビリティ基準の実施と定期的な</w:t>
      </w:r>
      <w:r w:rsidR="00A039C1" w:rsidRPr="00502E73">
        <w:rPr>
          <w:rFonts w:ascii="Century" w:eastAsia="ＭＳ 明朝" w:hAnsi="Century"/>
          <w:b/>
          <w:bCs/>
          <w:color w:val="000000" w:themeColor="text1"/>
          <w:lang w:eastAsia="ja-JP"/>
        </w:rPr>
        <w:t>監視</w:t>
      </w:r>
      <w:r w:rsidRPr="00502E73">
        <w:rPr>
          <w:rFonts w:ascii="Century" w:eastAsia="ＭＳ 明朝" w:hAnsi="Century"/>
          <w:b/>
          <w:bCs/>
          <w:color w:val="000000" w:themeColor="text1"/>
        </w:rPr>
        <w:t>を通じ、公的・民間医療提供者による合理的配慮の提供を確保するとともに、特に低所得の障害のある人を対象に、必須医療</w:t>
      </w:r>
      <w:r w:rsidR="003354AB" w:rsidRPr="00502E73">
        <w:rPr>
          <w:rFonts w:ascii="Century" w:eastAsia="ＭＳ 明朝" w:hAnsi="Century"/>
          <w:b/>
          <w:bCs/>
          <w:color w:val="000000" w:themeColor="text1"/>
          <w:lang w:eastAsia="ja-JP"/>
        </w:rPr>
        <w:t>の費用</w:t>
      </w:r>
      <w:r w:rsidRPr="00502E73">
        <w:rPr>
          <w:rFonts w:ascii="Century" w:eastAsia="ＭＳ 明朝" w:hAnsi="Century"/>
          <w:b/>
          <w:bCs/>
          <w:color w:val="000000" w:themeColor="text1"/>
        </w:rPr>
        <w:t>をカバーすることで医療への経済的</w:t>
      </w:r>
      <w:r w:rsidR="003354AB" w:rsidRPr="00502E73">
        <w:rPr>
          <w:rFonts w:ascii="Century" w:eastAsia="ＭＳ 明朝" w:hAnsi="Century"/>
          <w:b/>
          <w:bCs/>
          <w:color w:val="000000" w:themeColor="text1"/>
          <w:lang w:eastAsia="ja-JP"/>
        </w:rPr>
        <w:t>バリア</w:t>
      </w:r>
      <w:r w:rsidRPr="00502E73">
        <w:rPr>
          <w:rFonts w:ascii="Century" w:eastAsia="ＭＳ 明朝" w:hAnsi="Century"/>
          <w:b/>
          <w:bCs/>
          <w:color w:val="000000" w:themeColor="text1"/>
        </w:rPr>
        <w:t>を</w:t>
      </w:r>
      <w:r w:rsidR="007F7E9E" w:rsidRPr="00502E73">
        <w:rPr>
          <w:rFonts w:ascii="Century" w:eastAsia="ＭＳ 明朝" w:hAnsi="Century" w:hint="eastAsia"/>
          <w:b/>
          <w:bCs/>
          <w:color w:val="000000" w:themeColor="text1"/>
          <w:lang w:eastAsia="ja-JP"/>
        </w:rPr>
        <w:t>取り除く</w:t>
      </w:r>
      <w:r w:rsidRPr="00502E73">
        <w:rPr>
          <w:rFonts w:ascii="Century" w:eastAsia="ＭＳ 明朝" w:hAnsi="Century"/>
          <w:b/>
          <w:bCs/>
          <w:color w:val="000000" w:themeColor="text1"/>
        </w:rPr>
        <w:t>。</w:t>
      </w:r>
    </w:p>
    <w:p w14:paraId="2780F562" w14:textId="7199E4DF"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b/>
          <w:bCs/>
          <w:color w:val="000000" w:themeColor="text1"/>
        </w:rPr>
        <w:t>必須医薬品</w:t>
      </w:r>
      <w:r w:rsidR="003354AB" w:rsidRPr="00502E73">
        <w:rPr>
          <w:rFonts w:ascii="Century" w:eastAsia="ＭＳ 明朝" w:hAnsi="Century"/>
          <w:b/>
          <w:bCs/>
          <w:color w:val="000000" w:themeColor="text1"/>
          <w:lang w:eastAsia="ja-JP"/>
        </w:rPr>
        <w:t>を</w:t>
      </w:r>
      <w:r w:rsidR="003354AB" w:rsidRPr="00502E73">
        <w:rPr>
          <w:rFonts w:ascii="Century" w:eastAsia="ＭＳ 明朝" w:hAnsi="Century"/>
          <w:b/>
          <w:bCs/>
          <w:color w:val="000000" w:themeColor="text1"/>
        </w:rPr>
        <w:t>手頃な価格</w:t>
      </w:r>
      <w:r w:rsidR="003354AB" w:rsidRPr="00502E73">
        <w:rPr>
          <w:rFonts w:ascii="Century" w:eastAsia="ＭＳ 明朝" w:hAnsi="Century"/>
          <w:b/>
          <w:bCs/>
          <w:color w:val="000000" w:themeColor="text1"/>
          <w:lang w:eastAsia="ja-JP"/>
        </w:rPr>
        <w:t>で</w:t>
      </w:r>
      <w:r w:rsidRPr="00502E73">
        <w:rPr>
          <w:rFonts w:ascii="Century" w:eastAsia="ＭＳ 明朝" w:hAnsi="Century"/>
          <w:b/>
          <w:bCs/>
          <w:color w:val="000000" w:themeColor="text1"/>
        </w:rPr>
        <w:t>入手</w:t>
      </w:r>
      <w:r w:rsidR="003354AB" w:rsidRPr="00502E73">
        <w:rPr>
          <w:rFonts w:ascii="Century" w:eastAsia="ＭＳ 明朝" w:hAnsi="Century"/>
          <w:b/>
          <w:bCs/>
          <w:color w:val="000000" w:themeColor="text1"/>
          <w:lang w:eastAsia="ja-JP"/>
        </w:rPr>
        <w:t>できるように</w:t>
      </w:r>
      <w:r w:rsidR="00CD61FC" w:rsidRPr="00502E73">
        <w:rPr>
          <w:rFonts w:ascii="Century" w:eastAsia="ＭＳ 明朝" w:hAnsi="Century" w:hint="eastAsia"/>
          <w:b/>
          <w:bCs/>
          <w:color w:val="000000" w:themeColor="text1"/>
          <w:lang w:eastAsia="ja-JP"/>
        </w:rPr>
        <w:t>することや</w:t>
      </w:r>
      <w:r w:rsidRPr="00502E73">
        <w:rPr>
          <w:rFonts w:ascii="Century" w:eastAsia="ＭＳ 明朝" w:hAnsi="Century"/>
          <w:b/>
          <w:bCs/>
          <w:color w:val="000000" w:themeColor="text1"/>
        </w:rPr>
        <w:t>、</w:t>
      </w:r>
      <w:r w:rsidR="00670E3D" w:rsidRPr="00502E73">
        <w:rPr>
          <w:rFonts w:eastAsia="ＭＳ 明朝" w:hint="eastAsia"/>
          <w:b/>
          <w:bCs/>
          <w:color w:val="000000" w:themeColor="text1"/>
          <w:lang w:eastAsia="ja-JP"/>
        </w:rPr>
        <w:t>パッケージの</w:t>
      </w:r>
      <w:r w:rsidR="00670E3D" w:rsidRPr="00502E73">
        <w:rPr>
          <w:rFonts w:ascii="Century" w:eastAsia="ＭＳ 明朝" w:hAnsi="Century" w:hint="eastAsia"/>
          <w:b/>
          <w:bCs/>
          <w:color w:val="000000" w:themeColor="text1"/>
          <w:lang w:eastAsia="ja-JP"/>
        </w:rPr>
        <w:t>扱いやすさ、見分けやすさ</w:t>
      </w:r>
      <w:r w:rsidR="00587E0B" w:rsidRPr="00502E73">
        <w:rPr>
          <w:rFonts w:ascii="Century" w:eastAsia="ＭＳ 明朝" w:hAnsi="Century" w:hint="eastAsia"/>
          <w:b/>
          <w:bCs/>
          <w:color w:val="000000" w:themeColor="text1"/>
          <w:lang w:eastAsia="ja-JP"/>
        </w:rPr>
        <w:t>を保証</w:t>
      </w:r>
      <w:r w:rsidR="00CD61FC" w:rsidRPr="00502E73">
        <w:rPr>
          <w:rFonts w:ascii="Century" w:eastAsia="ＭＳ 明朝" w:hAnsi="Century" w:hint="eastAsia"/>
          <w:b/>
          <w:bCs/>
          <w:color w:val="000000" w:themeColor="text1"/>
          <w:lang w:eastAsia="ja-JP"/>
        </w:rPr>
        <w:t>するための</w:t>
      </w:r>
      <w:r w:rsidRPr="00502E73">
        <w:rPr>
          <w:rFonts w:ascii="Century" w:eastAsia="ＭＳ 明朝" w:hAnsi="Century"/>
          <w:b/>
          <w:bCs/>
          <w:color w:val="000000" w:themeColor="text1"/>
        </w:rPr>
        <w:t>、</w:t>
      </w:r>
      <w:r w:rsidR="00CD61FC" w:rsidRPr="00502E73">
        <w:rPr>
          <w:rFonts w:ascii="Century" w:eastAsia="ＭＳ 明朝" w:hAnsi="Century" w:hint="eastAsia"/>
          <w:b/>
          <w:bCs/>
          <w:color w:val="000000" w:themeColor="text1"/>
          <w:lang w:eastAsia="ja-JP"/>
        </w:rPr>
        <w:t>また、</w:t>
      </w:r>
      <w:r w:rsidR="003354AB" w:rsidRPr="00502E73">
        <w:rPr>
          <w:rFonts w:ascii="Century" w:eastAsia="ＭＳ 明朝" w:hAnsi="Century"/>
          <w:b/>
          <w:bCs/>
          <w:color w:val="000000" w:themeColor="text1"/>
        </w:rPr>
        <w:t>農村地域を含む</w:t>
      </w:r>
      <w:r w:rsidRPr="00502E73">
        <w:rPr>
          <w:rFonts w:ascii="Century" w:eastAsia="ＭＳ 明朝" w:hAnsi="Century"/>
          <w:b/>
          <w:bCs/>
          <w:color w:val="000000" w:themeColor="text1"/>
        </w:rPr>
        <w:t>医療サービスへのアクセシビリティを確保</w:t>
      </w:r>
      <w:r w:rsidR="00CD61FC" w:rsidRPr="00502E73">
        <w:rPr>
          <w:rFonts w:ascii="Century" w:eastAsia="ＭＳ 明朝" w:hAnsi="Century" w:hint="eastAsia"/>
          <w:b/>
          <w:bCs/>
          <w:color w:val="000000" w:themeColor="text1"/>
          <w:lang w:eastAsia="ja-JP"/>
        </w:rPr>
        <w:t>し</w:t>
      </w:r>
      <w:r w:rsidRPr="00502E73">
        <w:rPr>
          <w:rFonts w:ascii="Century" w:eastAsia="ＭＳ 明朝" w:hAnsi="Century"/>
          <w:b/>
          <w:bCs/>
          <w:color w:val="000000" w:themeColor="text1"/>
        </w:rPr>
        <w:t>、救命治療への差別のないアクセスを</w:t>
      </w:r>
      <w:r w:rsidR="00CD61FC" w:rsidRPr="00502E73">
        <w:rPr>
          <w:rFonts w:ascii="Century" w:eastAsia="ＭＳ 明朝" w:hAnsi="Century" w:hint="eastAsia"/>
          <w:b/>
          <w:bCs/>
          <w:color w:val="000000" w:themeColor="text1"/>
          <w:lang w:eastAsia="ja-JP"/>
        </w:rPr>
        <w:t>保証するための</w:t>
      </w:r>
      <w:r w:rsidR="00CD61FC" w:rsidRPr="00502E73">
        <w:rPr>
          <w:rFonts w:ascii="Century" w:eastAsia="ＭＳ 明朝" w:hAnsi="Century"/>
          <w:b/>
          <w:bCs/>
          <w:color w:val="000000" w:themeColor="text1"/>
        </w:rPr>
        <w:t>緊急措置を講じ</w:t>
      </w:r>
      <w:r w:rsidR="00CD61FC" w:rsidRPr="00502E73">
        <w:rPr>
          <w:rFonts w:ascii="Century" w:eastAsia="ＭＳ 明朝" w:hAnsi="Century" w:hint="eastAsia"/>
          <w:b/>
          <w:bCs/>
          <w:color w:val="000000" w:themeColor="text1"/>
          <w:lang w:eastAsia="ja-JP"/>
        </w:rPr>
        <w:t>る</w:t>
      </w:r>
      <w:r w:rsidRPr="00502E73">
        <w:rPr>
          <w:rFonts w:ascii="Century" w:eastAsia="ＭＳ 明朝" w:hAnsi="Century"/>
          <w:b/>
          <w:bCs/>
          <w:color w:val="000000" w:themeColor="text1"/>
        </w:rPr>
        <w:t>；</w:t>
      </w:r>
    </w:p>
    <w:p w14:paraId="19527CA8" w14:textId="3BEEB43C"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(c)</w:t>
      </w:r>
      <w:r w:rsidRPr="00502E73">
        <w:rPr>
          <w:rFonts w:ascii="Century" w:eastAsia="ＭＳ 明朝" w:hAnsi="Century"/>
          <w:color w:val="000000" w:themeColor="text1"/>
        </w:rPr>
        <w:tab/>
      </w:r>
      <w:r w:rsidRPr="00502E73">
        <w:rPr>
          <w:rFonts w:ascii="Century" w:eastAsia="ＭＳ 明朝" w:hAnsi="Century"/>
          <w:b/>
          <w:bCs/>
          <w:color w:val="000000" w:themeColor="text1"/>
        </w:rPr>
        <w:t>高品質で年齢に応じた性</w:t>
      </w:r>
      <w:r w:rsidR="003354AB" w:rsidRPr="00502E73">
        <w:rPr>
          <w:rFonts w:ascii="Century" w:eastAsia="ＭＳ 明朝" w:hAnsi="Century"/>
          <w:b/>
          <w:bCs/>
          <w:color w:val="000000" w:themeColor="text1"/>
          <w:lang w:eastAsia="ja-JP"/>
        </w:rPr>
        <w:t>と</w:t>
      </w:r>
      <w:r w:rsidRPr="00502E73">
        <w:rPr>
          <w:rFonts w:ascii="Century" w:eastAsia="ＭＳ 明朝" w:hAnsi="Century"/>
          <w:b/>
          <w:bCs/>
          <w:color w:val="000000" w:themeColor="text1"/>
        </w:rPr>
        <w:t>生殖</w:t>
      </w:r>
      <w:r w:rsidR="003354AB" w:rsidRPr="00502E73">
        <w:rPr>
          <w:rFonts w:ascii="Century" w:eastAsia="ＭＳ 明朝" w:hAnsi="Century"/>
          <w:b/>
          <w:bCs/>
          <w:color w:val="000000" w:themeColor="text1"/>
          <w:lang w:eastAsia="ja-JP"/>
        </w:rPr>
        <w:t>の</w:t>
      </w:r>
      <w:r w:rsidRPr="00502E73">
        <w:rPr>
          <w:rFonts w:ascii="Century" w:eastAsia="ＭＳ 明朝" w:hAnsi="Century"/>
          <w:b/>
          <w:bCs/>
          <w:color w:val="000000" w:themeColor="text1"/>
        </w:rPr>
        <w:t>保健サービス</w:t>
      </w:r>
      <w:r w:rsidR="00CD61FC" w:rsidRPr="00502E73">
        <w:rPr>
          <w:rFonts w:ascii="Century" w:eastAsia="ＭＳ 明朝" w:hAnsi="Century" w:hint="eastAsia"/>
          <w:b/>
          <w:bCs/>
          <w:color w:val="000000" w:themeColor="text1"/>
          <w:lang w:eastAsia="ja-JP"/>
        </w:rPr>
        <w:t>と</w:t>
      </w:r>
      <w:r w:rsidR="003354AB" w:rsidRPr="00502E73">
        <w:rPr>
          <w:rFonts w:ascii="Century" w:eastAsia="ＭＳ 明朝" w:hAnsi="Century"/>
          <w:b/>
          <w:bCs/>
          <w:color w:val="000000" w:themeColor="text1"/>
          <w:lang w:eastAsia="ja-JP"/>
        </w:rPr>
        <w:t>総合</w:t>
      </w:r>
      <w:r w:rsidRPr="00502E73">
        <w:rPr>
          <w:rFonts w:ascii="Century" w:eastAsia="ＭＳ 明朝" w:hAnsi="Century"/>
          <w:b/>
          <w:bCs/>
          <w:color w:val="000000" w:themeColor="text1"/>
        </w:rPr>
        <w:t>的な性教育が、全ての</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、特に障害のある女性</w:t>
      </w:r>
      <w:r w:rsidR="00CD61FC"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少女に</w:t>
      </w:r>
      <w:r w:rsidR="00A466DC" w:rsidRPr="00502E73">
        <w:rPr>
          <w:rFonts w:ascii="Century" w:eastAsia="ＭＳ 明朝" w:hAnsi="Century" w:hint="eastAsia"/>
          <w:b/>
          <w:bCs/>
          <w:color w:val="000000" w:themeColor="text1"/>
          <w:lang w:eastAsia="ja-JP"/>
        </w:rPr>
        <w:t>とって</w:t>
      </w:r>
      <w:r w:rsidR="00CD61FC" w:rsidRPr="00502E73">
        <w:rPr>
          <w:rFonts w:ascii="Century" w:eastAsia="ＭＳ 明朝" w:hAnsi="Century" w:hint="eastAsia"/>
          <w:b/>
          <w:bCs/>
          <w:color w:val="000000" w:themeColor="text1"/>
          <w:lang w:eastAsia="ja-JP"/>
        </w:rPr>
        <w:t>インクルーシブ</w:t>
      </w:r>
      <w:r w:rsidRPr="00502E73">
        <w:rPr>
          <w:rFonts w:ascii="Century" w:eastAsia="ＭＳ 明朝" w:hAnsi="Century"/>
          <w:b/>
          <w:bCs/>
          <w:color w:val="000000" w:themeColor="text1"/>
        </w:rPr>
        <w:t>かつアクセ</w:t>
      </w:r>
      <w:r w:rsidR="003354AB" w:rsidRPr="00502E73">
        <w:rPr>
          <w:rFonts w:ascii="Century" w:eastAsia="ＭＳ 明朝" w:hAnsi="Century"/>
          <w:b/>
          <w:bCs/>
          <w:color w:val="000000" w:themeColor="text1"/>
          <w:lang w:eastAsia="ja-JP"/>
        </w:rPr>
        <w:t>シブル</w:t>
      </w:r>
      <w:r w:rsidRPr="00502E73">
        <w:rPr>
          <w:rFonts w:ascii="Century" w:eastAsia="ＭＳ 明朝" w:hAnsi="Century"/>
          <w:b/>
          <w:bCs/>
          <w:color w:val="000000" w:themeColor="text1"/>
        </w:rPr>
        <w:t>であることを</w:t>
      </w:r>
      <w:r w:rsidR="00A466DC" w:rsidRPr="00502E73">
        <w:rPr>
          <w:rFonts w:ascii="Century" w:eastAsia="ＭＳ 明朝" w:hAnsi="Century" w:hint="eastAsia"/>
          <w:b/>
          <w:bCs/>
          <w:color w:val="000000" w:themeColor="text1"/>
          <w:lang w:eastAsia="ja-JP"/>
        </w:rPr>
        <w:t>保証する。</w:t>
      </w:r>
      <w:r w:rsidRPr="00502E73">
        <w:rPr>
          <w:rFonts w:ascii="Century" w:eastAsia="ＭＳ 明朝" w:hAnsi="Century"/>
          <w:b/>
          <w:bCs/>
          <w:color w:val="000000" w:themeColor="text1"/>
        </w:rPr>
        <w:t>障害の人権モデル</w:t>
      </w:r>
      <w:r w:rsidR="00A466DC"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医療に対する</w:t>
      </w:r>
      <w:r w:rsidR="00A466DC" w:rsidRPr="00502E73">
        <w:rPr>
          <w:rFonts w:ascii="Century" w:eastAsia="ＭＳ 明朝" w:hAnsi="Century" w:hint="eastAsia"/>
          <w:b/>
          <w:bCs/>
          <w:color w:val="000000" w:themeColor="text1"/>
          <w:lang w:eastAsia="ja-JP"/>
        </w:rPr>
        <w:t>自らの</w:t>
      </w:r>
      <w:r w:rsidRPr="00502E73">
        <w:rPr>
          <w:rFonts w:ascii="Century" w:eastAsia="ＭＳ 明朝" w:hAnsi="Century"/>
          <w:b/>
          <w:bCs/>
          <w:color w:val="000000" w:themeColor="text1"/>
        </w:rPr>
        <w:t>自由</w:t>
      </w:r>
      <w:r w:rsidR="003354AB" w:rsidRPr="00502E73">
        <w:rPr>
          <w:rFonts w:ascii="Century" w:eastAsia="ＭＳ 明朝" w:hAnsi="Century"/>
          <w:b/>
          <w:bCs/>
          <w:color w:val="000000" w:themeColor="text1"/>
          <w:lang w:eastAsia="ja-JP"/>
        </w:rPr>
        <w:t>意思</w:t>
      </w:r>
      <w:r w:rsidRPr="00502E73">
        <w:rPr>
          <w:rFonts w:ascii="Century" w:eastAsia="ＭＳ 明朝" w:hAnsi="Century"/>
          <w:b/>
          <w:bCs/>
          <w:color w:val="000000" w:themeColor="text1"/>
        </w:rPr>
        <w:t>に基づく</w:t>
      </w:r>
      <w:r w:rsidR="003354AB" w:rsidRPr="00502E73">
        <w:rPr>
          <w:rFonts w:ascii="Century" w:eastAsia="ＭＳ 明朝" w:hAnsi="Century"/>
          <w:b/>
          <w:bCs/>
          <w:color w:val="000000" w:themeColor="text1"/>
          <w:lang w:eastAsia="ja-JP"/>
        </w:rPr>
        <w:t>インフォームドコンセ</w:t>
      </w:r>
      <w:r w:rsidR="003354AB" w:rsidRPr="00502E73">
        <w:rPr>
          <w:rFonts w:ascii="Century" w:eastAsia="ＭＳ 明朝" w:hAnsi="Century"/>
          <w:b/>
          <w:bCs/>
          <w:color w:val="000000" w:themeColor="text1"/>
          <w:lang w:eastAsia="ja-JP"/>
        </w:rPr>
        <w:lastRenderedPageBreak/>
        <w:t>ント</w:t>
      </w:r>
      <w:r w:rsidRPr="00502E73">
        <w:rPr>
          <w:rFonts w:ascii="Century" w:eastAsia="ＭＳ 明朝" w:hAnsi="Century"/>
          <w:b/>
          <w:bCs/>
          <w:color w:val="000000" w:themeColor="text1"/>
        </w:rPr>
        <w:t>を与えるか否かを決定する</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の権利について</w:t>
      </w:r>
      <w:r w:rsidR="00A466DC" w:rsidRPr="00502E73">
        <w:rPr>
          <w:rFonts w:ascii="Century" w:eastAsia="ＭＳ 明朝" w:hAnsi="Century" w:hint="eastAsia"/>
          <w:b/>
          <w:bCs/>
          <w:color w:val="000000" w:themeColor="text1"/>
          <w:lang w:eastAsia="ja-JP"/>
        </w:rPr>
        <w:t>、</w:t>
      </w:r>
      <w:r w:rsidR="00A466DC" w:rsidRPr="00502E73">
        <w:rPr>
          <w:rFonts w:ascii="Century" w:eastAsia="ＭＳ 明朝" w:hAnsi="Century"/>
          <w:b/>
          <w:bCs/>
          <w:color w:val="000000" w:themeColor="text1"/>
        </w:rPr>
        <w:t>医療従事者が</w:t>
      </w:r>
      <w:r w:rsidR="003354AB" w:rsidRPr="00502E73">
        <w:rPr>
          <w:rFonts w:ascii="Century" w:eastAsia="ＭＳ 明朝" w:hAnsi="Century"/>
          <w:b/>
          <w:bCs/>
          <w:color w:val="000000" w:themeColor="text1"/>
          <w:lang w:eastAsia="ja-JP"/>
        </w:rPr>
        <w:t>確実に</w:t>
      </w:r>
      <w:r w:rsidRPr="00502E73">
        <w:rPr>
          <w:rFonts w:ascii="Century" w:eastAsia="ＭＳ 明朝" w:hAnsi="Century"/>
          <w:b/>
          <w:bCs/>
          <w:color w:val="000000" w:themeColor="text1"/>
        </w:rPr>
        <w:t>研修を受ける</w:t>
      </w:r>
      <w:r w:rsidR="00A466DC" w:rsidRPr="00502E73">
        <w:rPr>
          <w:rFonts w:ascii="Century" w:eastAsia="ＭＳ 明朝" w:hAnsi="Century" w:hint="eastAsia"/>
          <w:b/>
          <w:bCs/>
          <w:color w:val="000000" w:themeColor="text1"/>
          <w:lang w:eastAsia="ja-JP"/>
        </w:rPr>
        <w:t>ようにする</w:t>
      </w:r>
      <w:r w:rsidRPr="00502E73">
        <w:rPr>
          <w:rFonts w:ascii="Century" w:eastAsia="ＭＳ 明朝" w:hAnsi="Century"/>
          <w:b/>
          <w:bCs/>
          <w:color w:val="000000" w:themeColor="text1"/>
        </w:rPr>
        <w:t>；</w:t>
      </w:r>
    </w:p>
    <w:p w14:paraId="0C84FA86" w14:textId="40FFC51A"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(d)</w:t>
      </w:r>
      <w:r w:rsidRPr="00502E73">
        <w:rPr>
          <w:rFonts w:ascii="Century" w:eastAsia="ＭＳ 明朝" w:hAnsi="Century"/>
          <w:color w:val="000000" w:themeColor="text1"/>
        </w:rPr>
        <w:tab/>
      </w:r>
      <w:r w:rsidRPr="00502E73">
        <w:rPr>
          <w:rFonts w:ascii="Century" w:eastAsia="ＭＳ 明朝" w:hAnsi="Century"/>
          <w:b/>
          <w:bCs/>
          <w:color w:val="000000" w:themeColor="text1"/>
        </w:rPr>
        <w:t>アクセシブルなサービス、補助器具、</w:t>
      </w:r>
      <w:r w:rsidR="00A466DC" w:rsidRPr="00502E73">
        <w:rPr>
          <w:rFonts w:ascii="Century" w:eastAsia="ＭＳ 明朝" w:hAnsi="Century" w:hint="eastAsia"/>
          <w:b/>
          <w:bCs/>
          <w:color w:val="000000" w:themeColor="text1"/>
          <w:lang w:eastAsia="ja-JP"/>
        </w:rPr>
        <w:t>インクルーシブな</w:t>
      </w:r>
      <w:r w:rsidRPr="00502E73">
        <w:rPr>
          <w:rFonts w:ascii="Century" w:eastAsia="ＭＳ 明朝" w:hAnsi="Century"/>
          <w:b/>
          <w:bCs/>
          <w:color w:val="000000" w:themeColor="text1"/>
        </w:rPr>
        <w:t>プログラム、職員研修などを通じ、</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の</w:t>
      </w:r>
      <w:r w:rsidR="00DE4597" w:rsidRPr="00502E73">
        <w:rPr>
          <w:rFonts w:ascii="Century" w:eastAsia="ＭＳ 明朝" w:hAnsi="Century"/>
          <w:b/>
          <w:bCs/>
          <w:color w:val="000000" w:themeColor="text1"/>
          <w:lang w:eastAsia="ja-JP"/>
        </w:rPr>
        <w:t>要求</w:t>
      </w:r>
      <w:r w:rsidRPr="00502E73">
        <w:rPr>
          <w:rFonts w:ascii="Century" w:eastAsia="ＭＳ 明朝" w:hAnsi="Century"/>
          <w:b/>
          <w:bCs/>
          <w:color w:val="000000" w:themeColor="text1"/>
        </w:rPr>
        <w:t>を満たす</w:t>
      </w:r>
      <w:r w:rsidR="00A466DC" w:rsidRPr="00502E73">
        <w:rPr>
          <w:rFonts w:ascii="Century" w:eastAsia="ＭＳ 明朝" w:hAnsi="Century" w:hint="eastAsia"/>
          <w:b/>
          <w:bCs/>
          <w:color w:val="000000" w:themeColor="text1"/>
          <w:lang w:eastAsia="ja-JP"/>
        </w:rPr>
        <w:t>インクルーシブな</w:t>
      </w:r>
      <w:r w:rsidRPr="00502E73">
        <w:rPr>
          <w:rFonts w:ascii="Century" w:eastAsia="ＭＳ 明朝" w:hAnsi="Century"/>
          <w:b/>
          <w:bCs/>
          <w:color w:val="000000" w:themeColor="text1"/>
        </w:rPr>
        <w:t>医療に十分な資源を</w:t>
      </w:r>
      <w:r w:rsidR="00A466DC" w:rsidRPr="00502E73">
        <w:rPr>
          <w:rFonts w:ascii="Century" w:eastAsia="ＭＳ 明朝" w:hAnsi="Century"/>
          <w:b/>
          <w:bCs/>
          <w:color w:val="000000" w:themeColor="text1"/>
        </w:rPr>
        <w:t>透明性のある方法で</w:t>
      </w:r>
      <w:r w:rsidRPr="00502E73">
        <w:rPr>
          <w:rFonts w:ascii="Century" w:eastAsia="ＭＳ 明朝" w:hAnsi="Century"/>
          <w:b/>
          <w:bCs/>
          <w:color w:val="000000" w:themeColor="text1"/>
        </w:rPr>
        <w:t>配分する。</w:t>
      </w:r>
    </w:p>
    <w:p w14:paraId="648B90B6" w14:textId="2F395335"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tab/>
      </w:r>
      <w:r w:rsidRPr="00502E73">
        <w:rPr>
          <w:rFonts w:ascii="Century" w:eastAsia="ＭＳ 明朝" w:hAnsi="Century"/>
          <w:color w:val="000000" w:themeColor="text1"/>
        </w:rPr>
        <w:tab/>
      </w:r>
      <w:r w:rsidR="00DE4597" w:rsidRPr="00502E73">
        <w:rPr>
          <w:rFonts w:ascii="Century" w:eastAsia="ＭＳ 明朝" w:hAnsi="Century"/>
          <w:color w:val="000000" w:themeColor="text1"/>
          <w:lang w:eastAsia="ja-JP"/>
        </w:rPr>
        <w:t>ハビリテーション</w:t>
      </w:r>
      <w:r w:rsidR="00E11458" w:rsidRPr="00502E73">
        <w:rPr>
          <w:rFonts w:ascii="Century" w:eastAsia="ＭＳ 明朝" w:hAnsi="Century"/>
          <w:color w:val="000000" w:themeColor="text1"/>
          <w:lang w:eastAsia="ja-JP"/>
        </w:rPr>
        <w:t>、</w:t>
      </w:r>
      <w:r w:rsidRPr="00502E73">
        <w:rPr>
          <w:rFonts w:ascii="Century" w:eastAsia="ＭＳ 明朝" w:hAnsi="Century"/>
          <w:color w:val="000000" w:themeColor="text1"/>
        </w:rPr>
        <w:t>リハビリテーション（第</w:t>
      </w:r>
      <w:r w:rsidRPr="00502E73">
        <w:rPr>
          <w:rFonts w:ascii="Century" w:eastAsia="ＭＳ 明朝" w:hAnsi="Century"/>
          <w:color w:val="000000" w:themeColor="text1"/>
        </w:rPr>
        <w:t>26</w:t>
      </w:r>
      <w:r w:rsidRPr="00502E73">
        <w:rPr>
          <w:rFonts w:ascii="Century" w:eastAsia="ＭＳ 明朝" w:hAnsi="Century"/>
          <w:color w:val="000000" w:themeColor="text1"/>
        </w:rPr>
        <w:t>条）</w:t>
      </w:r>
    </w:p>
    <w:p w14:paraId="593B927F" w14:textId="5A4B9CED" w:rsidR="004C41BE" w:rsidRPr="00502E73" w:rsidRDefault="004C41BE" w:rsidP="007B4DCF">
      <w:pPr>
        <w:pStyle w:val="SingleTxtG"/>
        <w:ind w:left="567" w:right="567"/>
        <w:rPr>
          <w:rFonts w:ascii="Century" w:eastAsia="ＭＳ 明朝" w:hAnsi="Century"/>
          <w:color w:val="000000" w:themeColor="text1"/>
        </w:rPr>
      </w:pPr>
      <w:r w:rsidRPr="00502E73">
        <w:rPr>
          <w:rFonts w:ascii="Century" w:eastAsia="ＭＳ 明朝" w:hAnsi="Century"/>
          <w:color w:val="000000" w:themeColor="text1"/>
        </w:rPr>
        <w:t>50.</w:t>
      </w:r>
      <w:r w:rsidRPr="00502E73">
        <w:rPr>
          <w:rFonts w:ascii="Century" w:eastAsia="ＭＳ 明朝" w:hAnsi="Century"/>
          <w:color w:val="000000" w:themeColor="text1"/>
        </w:rPr>
        <w:tab/>
      </w:r>
      <w:r w:rsidRPr="00502E73">
        <w:rPr>
          <w:rFonts w:ascii="Century" w:eastAsia="ＭＳ 明朝" w:hAnsi="Century"/>
          <w:color w:val="000000" w:themeColor="text1"/>
        </w:rPr>
        <w:t>委員会は以下の点</w:t>
      </w:r>
      <w:r w:rsidR="000F5167" w:rsidRPr="00502E73">
        <w:rPr>
          <w:rFonts w:ascii="Century" w:eastAsia="ＭＳ 明朝" w:hAnsi="Century" w:hint="eastAsia"/>
          <w:color w:val="000000" w:themeColor="text1"/>
          <w:lang w:eastAsia="ja-JP"/>
        </w:rPr>
        <w:t>について</w:t>
      </w:r>
      <w:r w:rsidRPr="00502E73">
        <w:rPr>
          <w:rFonts w:ascii="Century" w:eastAsia="ＭＳ 明朝" w:hAnsi="Century"/>
          <w:color w:val="000000" w:themeColor="text1"/>
        </w:rPr>
        <w:t>懸念</w:t>
      </w:r>
      <w:r w:rsidR="0006443F" w:rsidRPr="00502E73">
        <w:rPr>
          <w:rFonts w:ascii="Century" w:eastAsia="ＭＳ 明朝" w:hAnsi="Century" w:hint="eastAsia"/>
          <w:color w:val="000000" w:themeColor="text1"/>
          <w:lang w:eastAsia="ja-JP"/>
        </w:rPr>
        <w:t>している</w:t>
      </w:r>
      <w:r w:rsidRPr="00502E73">
        <w:rPr>
          <w:rFonts w:ascii="Century" w:eastAsia="ＭＳ 明朝" w:hAnsi="Century"/>
          <w:color w:val="000000" w:themeColor="text1"/>
        </w:rPr>
        <w:t>：</w:t>
      </w:r>
    </w:p>
    <w:p w14:paraId="5D70000E" w14:textId="21D00CF0"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color w:val="000000" w:themeColor="text1"/>
        </w:rPr>
        <w:t>障害者向けリハビリテーションセンター、特に平壌市外の施設における資金不足と能力の限界により、締約国全体でリハビリテーションサービスへのアクセスに不平等が生じている；</w:t>
      </w:r>
    </w:p>
    <w:p w14:paraId="2CBF04D6" w14:textId="4E9315F0"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の最大限の自立と、身体的、精神的、社会的、職業的発達を促進するための補助器具（車椅子、歩行器、補聴器、その他の</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のために設計された機器や技術</w:t>
      </w:r>
      <w:r w:rsidR="00446356" w:rsidRPr="00502E73">
        <w:rPr>
          <w:rFonts w:ascii="Century" w:eastAsia="ＭＳ 明朝" w:hAnsi="Century" w:hint="eastAsia"/>
          <w:color w:val="000000" w:themeColor="text1"/>
          <w:lang w:eastAsia="ja-JP"/>
        </w:rPr>
        <w:t>など</w:t>
      </w:r>
      <w:r w:rsidRPr="00502E73">
        <w:rPr>
          <w:rFonts w:ascii="Century" w:eastAsia="ＭＳ 明朝" w:hAnsi="Century"/>
          <w:color w:val="000000" w:themeColor="text1"/>
        </w:rPr>
        <w:t>）</w:t>
      </w:r>
      <w:r w:rsidR="00446356" w:rsidRPr="00502E73">
        <w:rPr>
          <w:rFonts w:ascii="Century" w:eastAsia="ＭＳ 明朝" w:hAnsi="Century" w:hint="eastAsia"/>
          <w:color w:val="000000" w:themeColor="text1"/>
          <w:lang w:eastAsia="ja-JP"/>
        </w:rPr>
        <w:t>が</w:t>
      </w:r>
      <w:r w:rsidRPr="00502E73">
        <w:rPr>
          <w:rFonts w:ascii="Century" w:eastAsia="ＭＳ 明朝" w:hAnsi="Century"/>
          <w:color w:val="000000" w:themeColor="text1"/>
        </w:rPr>
        <w:t>不足</w:t>
      </w:r>
      <w:r w:rsidR="00446356" w:rsidRPr="00502E73">
        <w:rPr>
          <w:rFonts w:ascii="Century" w:eastAsia="ＭＳ 明朝" w:hAnsi="Century" w:hint="eastAsia"/>
          <w:color w:val="000000" w:themeColor="text1"/>
          <w:lang w:eastAsia="ja-JP"/>
        </w:rPr>
        <w:t>している</w:t>
      </w:r>
      <w:r w:rsidRPr="00502E73">
        <w:rPr>
          <w:rFonts w:ascii="Century" w:eastAsia="ＭＳ 明朝" w:hAnsi="Century"/>
          <w:color w:val="000000" w:themeColor="text1"/>
        </w:rPr>
        <w:t>。</w:t>
      </w:r>
    </w:p>
    <w:p w14:paraId="372940DD" w14:textId="46EA1C28" w:rsidR="004C41BE" w:rsidRPr="00502E73" w:rsidRDefault="004C41BE" w:rsidP="007A637A">
      <w:pPr>
        <w:pStyle w:val="SingleTxtG"/>
        <w:spacing w:after="0"/>
        <w:ind w:left="567" w:right="567"/>
        <w:rPr>
          <w:rFonts w:ascii="Century" w:eastAsia="ＭＳ 明朝" w:hAnsi="Century"/>
          <w:b/>
          <w:bCs/>
          <w:color w:val="000000" w:themeColor="text1"/>
          <w:lang w:eastAsia="ja-JP"/>
        </w:rPr>
      </w:pPr>
      <w:r w:rsidRPr="00502E73">
        <w:rPr>
          <w:rFonts w:ascii="Century" w:eastAsia="ＭＳ 明朝" w:hAnsi="Century"/>
          <w:color w:val="000000" w:themeColor="text1"/>
        </w:rPr>
        <w:t>51.</w:t>
      </w:r>
      <w:r w:rsidRPr="00502E73">
        <w:rPr>
          <w:rFonts w:ascii="Century" w:eastAsia="ＭＳ 明朝" w:hAnsi="Century"/>
          <w:color w:val="000000" w:themeColor="text1"/>
        </w:rPr>
        <w:tab/>
      </w:r>
      <w:r w:rsidRPr="00502E73">
        <w:rPr>
          <w:rFonts w:ascii="Century" w:eastAsia="ＭＳ 明朝" w:hAnsi="Century"/>
          <w:b/>
          <w:bCs/>
          <w:color w:val="000000" w:themeColor="text1"/>
        </w:rPr>
        <w:t>条約第</w:t>
      </w:r>
      <w:r w:rsidRPr="00502E73">
        <w:rPr>
          <w:rFonts w:ascii="Century" w:eastAsia="ＭＳ 明朝" w:hAnsi="Century"/>
          <w:b/>
          <w:bCs/>
          <w:color w:val="000000" w:themeColor="text1"/>
        </w:rPr>
        <w:t>26</w:t>
      </w:r>
      <w:r w:rsidRPr="00502E73">
        <w:rPr>
          <w:rFonts w:ascii="Century" w:eastAsia="ＭＳ 明朝" w:hAnsi="Century"/>
          <w:b/>
          <w:bCs/>
          <w:color w:val="000000" w:themeColor="text1"/>
        </w:rPr>
        <w:t>条と持続可能な開発目標（</w:t>
      </w:r>
      <w:r w:rsidRPr="00502E73">
        <w:rPr>
          <w:rFonts w:ascii="Century" w:eastAsia="ＭＳ 明朝" w:hAnsi="Century"/>
          <w:b/>
          <w:bCs/>
          <w:color w:val="000000" w:themeColor="text1"/>
        </w:rPr>
        <w:t>SDGs</w:t>
      </w:r>
      <w:r w:rsidRPr="00502E73">
        <w:rPr>
          <w:rFonts w:ascii="Century" w:eastAsia="ＭＳ 明朝" w:hAnsi="Century"/>
          <w:b/>
          <w:bCs/>
          <w:color w:val="000000" w:themeColor="text1"/>
        </w:rPr>
        <w:t>）の</w:t>
      </w:r>
      <w:r w:rsidR="00DE4597" w:rsidRPr="00502E73">
        <w:rPr>
          <w:rFonts w:ascii="Century" w:eastAsia="ＭＳ 明朝" w:hAnsi="Century"/>
          <w:b/>
          <w:bCs/>
          <w:color w:val="000000" w:themeColor="text1"/>
          <w:lang w:eastAsia="ja-JP"/>
        </w:rPr>
        <w:t>ターゲット</w:t>
      </w:r>
      <w:r w:rsidRPr="00502E73">
        <w:rPr>
          <w:rFonts w:ascii="Century" w:eastAsia="ＭＳ 明朝" w:hAnsi="Century"/>
          <w:b/>
          <w:bCs/>
          <w:color w:val="000000" w:themeColor="text1"/>
        </w:rPr>
        <w:t>3.7</w:t>
      </w:r>
      <w:r w:rsidRPr="00502E73">
        <w:rPr>
          <w:rFonts w:ascii="Century" w:eastAsia="ＭＳ 明朝" w:hAnsi="Century"/>
          <w:b/>
          <w:bCs/>
          <w:color w:val="000000" w:themeColor="text1"/>
        </w:rPr>
        <w:t>との関連を想起し、委員会は締約国に対し、</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が地域社会（農村部や遠隔地を含む）</w:t>
      </w:r>
      <w:r w:rsidR="00446356" w:rsidRPr="00502E73">
        <w:rPr>
          <w:rFonts w:ascii="Century" w:eastAsia="ＭＳ 明朝" w:hAnsi="Century" w:hint="eastAsia"/>
          <w:b/>
          <w:bCs/>
          <w:color w:val="000000" w:themeColor="text1"/>
          <w:lang w:eastAsia="ja-JP"/>
        </w:rPr>
        <w:t>で、</w:t>
      </w:r>
      <w:r w:rsidR="00DE4597" w:rsidRPr="00502E73">
        <w:rPr>
          <w:rFonts w:ascii="Century" w:eastAsia="ＭＳ 明朝" w:hAnsi="Century"/>
          <w:b/>
          <w:bCs/>
          <w:color w:val="000000" w:themeColor="text1"/>
          <w:lang w:eastAsia="ja-JP"/>
        </w:rPr>
        <w:t>総合</w:t>
      </w:r>
      <w:r w:rsidRPr="00502E73">
        <w:rPr>
          <w:rFonts w:ascii="Century" w:eastAsia="ＭＳ 明朝" w:hAnsi="Century"/>
          <w:b/>
          <w:bCs/>
          <w:color w:val="000000" w:themeColor="text1"/>
        </w:rPr>
        <w:t>的かつ分野横断的な</w:t>
      </w:r>
      <w:r w:rsidR="00DE4597" w:rsidRPr="00502E73">
        <w:rPr>
          <w:rFonts w:ascii="Century" w:eastAsia="ＭＳ 明朝" w:hAnsi="Century"/>
          <w:b/>
          <w:bCs/>
          <w:color w:val="000000" w:themeColor="text1"/>
          <w:lang w:eastAsia="ja-JP"/>
        </w:rPr>
        <w:t>ハビリテーション</w:t>
      </w:r>
      <w:r w:rsidRPr="00502E73">
        <w:rPr>
          <w:rFonts w:ascii="Century" w:eastAsia="ＭＳ 明朝" w:hAnsi="Century"/>
          <w:b/>
          <w:bCs/>
          <w:color w:val="000000" w:themeColor="text1"/>
        </w:rPr>
        <w:t>・リハビリテーションサービス、プログラム</w:t>
      </w:r>
      <w:r w:rsidR="00446356"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技術</w:t>
      </w:r>
      <w:r w:rsidR="003D6132">
        <w:rPr>
          <w:rFonts w:ascii="Century" w:eastAsia="ＭＳ 明朝" w:hAnsi="Century" w:hint="eastAsia"/>
          <w:b/>
          <w:bCs/>
          <w:color w:val="000000" w:themeColor="text1"/>
          <w:lang w:eastAsia="ja-JP"/>
        </w:rPr>
        <w:t>に</w:t>
      </w:r>
      <w:r w:rsidR="00446356" w:rsidRPr="00502E73">
        <w:rPr>
          <w:rFonts w:ascii="Century" w:eastAsia="ＭＳ 明朝" w:hAnsi="Century" w:hint="eastAsia"/>
          <w:b/>
          <w:bCs/>
          <w:color w:val="000000" w:themeColor="text1"/>
          <w:lang w:eastAsia="ja-JP"/>
        </w:rPr>
        <w:t>確実に</w:t>
      </w:r>
      <w:r w:rsidR="00B56CA2" w:rsidRPr="00502E73">
        <w:rPr>
          <w:rFonts w:ascii="Century" w:eastAsia="ＭＳ 明朝" w:hAnsi="Century" w:hint="eastAsia"/>
          <w:b/>
          <w:bCs/>
          <w:color w:val="000000" w:themeColor="text1"/>
          <w:lang w:eastAsia="ja-JP"/>
        </w:rPr>
        <w:t>アクセス</w:t>
      </w:r>
      <w:r w:rsidRPr="00502E73">
        <w:rPr>
          <w:rFonts w:ascii="Century" w:eastAsia="ＭＳ 明朝" w:hAnsi="Century"/>
          <w:b/>
          <w:bCs/>
          <w:color w:val="000000" w:themeColor="text1"/>
        </w:rPr>
        <w:t>できるよう</w:t>
      </w:r>
      <w:r w:rsidR="00446356" w:rsidRPr="00502E73">
        <w:rPr>
          <w:rFonts w:ascii="Century" w:eastAsia="ＭＳ 明朝" w:hAnsi="Century" w:hint="eastAsia"/>
          <w:b/>
          <w:bCs/>
          <w:color w:val="000000" w:themeColor="text1"/>
          <w:lang w:eastAsia="ja-JP"/>
        </w:rPr>
        <w:t>に</w:t>
      </w:r>
      <w:r w:rsidRPr="00502E73">
        <w:rPr>
          <w:rFonts w:ascii="Century" w:eastAsia="ＭＳ 明朝" w:hAnsi="Century"/>
          <w:b/>
          <w:bCs/>
          <w:color w:val="000000" w:themeColor="text1"/>
        </w:rPr>
        <w:t>するための措置を講じるよう勧告する。さらに、</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の最大限の自立と社会的</w:t>
      </w:r>
      <w:r w:rsidR="00B56CA2" w:rsidRPr="00502E73">
        <w:rPr>
          <w:rFonts w:ascii="Century" w:eastAsia="ＭＳ 明朝" w:hAnsi="Century" w:hint="eastAsia"/>
          <w:b/>
          <w:bCs/>
          <w:color w:val="000000" w:themeColor="text1"/>
          <w:lang w:eastAsia="ja-JP"/>
        </w:rPr>
        <w:t>インクルージョン</w:t>
      </w:r>
      <w:r w:rsidRPr="00502E73">
        <w:rPr>
          <w:rFonts w:ascii="Century" w:eastAsia="ＭＳ 明朝" w:hAnsi="Century"/>
          <w:b/>
          <w:bCs/>
          <w:color w:val="000000" w:themeColor="text1"/>
        </w:rPr>
        <w:t>を促進するため、個々の必要性に基づき、あらゆるリハビリテーション用具、補助器具、移動補助具</w:t>
      </w:r>
      <w:r w:rsidR="00B56CA2"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サービス（修理を含む）を利用可能とする措置を講じるよう勧告する。</w:t>
      </w:r>
    </w:p>
    <w:p w14:paraId="5791D3C3" w14:textId="3D376327" w:rsidR="00446356" w:rsidRPr="00502E73" w:rsidRDefault="00446356" w:rsidP="00446356">
      <w:pPr>
        <w:pStyle w:val="SingleTxtG"/>
        <w:spacing w:afterLines="50" w:line="240" w:lineRule="exact"/>
        <w:ind w:left="567" w:right="567"/>
        <w:rPr>
          <w:rFonts w:ascii="Century" w:eastAsia="ＭＳ 明朝" w:hAnsi="Century"/>
          <w:color w:val="000000" w:themeColor="text1"/>
          <w:sz w:val="18"/>
          <w:szCs w:val="18"/>
          <w:lang w:eastAsia="ja-JP"/>
        </w:rPr>
      </w:pPr>
      <w:r w:rsidRPr="00502E73">
        <w:rPr>
          <w:rFonts w:ascii="Century" w:eastAsia="ＭＳ 明朝" w:hAnsi="Century"/>
          <w:color w:val="000000" w:themeColor="text1"/>
          <w:sz w:val="18"/>
          <w:szCs w:val="18"/>
          <w:lang w:eastAsia="ja-JP"/>
        </w:rPr>
        <w:t>（訳注　持続可能な開発目標のターゲット</w:t>
      </w:r>
      <w:r w:rsidRPr="00502E73">
        <w:rPr>
          <w:rFonts w:ascii="Century" w:eastAsia="ＭＳ 明朝" w:hAnsi="Century" w:hint="eastAsia"/>
          <w:color w:val="000000" w:themeColor="text1"/>
          <w:sz w:val="18"/>
          <w:szCs w:val="18"/>
          <w:lang w:eastAsia="ja-JP"/>
        </w:rPr>
        <w:t>3.7</w:t>
      </w:r>
      <w:r w:rsidRPr="00502E73">
        <w:rPr>
          <w:rFonts w:ascii="Century" w:eastAsia="ＭＳ 明朝" w:hAnsi="Century" w:hint="eastAsia"/>
          <w:color w:val="000000" w:themeColor="text1"/>
          <w:sz w:val="18"/>
          <w:szCs w:val="18"/>
          <w:lang w:eastAsia="ja-JP"/>
        </w:rPr>
        <w:t>は</w:t>
      </w:r>
      <w:r w:rsidRPr="00502E73">
        <w:rPr>
          <w:rFonts w:ascii="Century" w:eastAsia="ＭＳ 明朝" w:hAnsi="Century"/>
          <w:color w:val="000000" w:themeColor="text1"/>
          <w:sz w:val="18"/>
          <w:szCs w:val="18"/>
          <w:lang w:eastAsia="ja-JP"/>
        </w:rPr>
        <w:t>、</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2030</w:t>
      </w:r>
      <w:r w:rsidRPr="00502E73">
        <w:rPr>
          <w:rFonts w:ascii="Century" w:eastAsia="ＭＳ 明朝" w:hAnsi="Century"/>
          <w:color w:val="000000" w:themeColor="text1"/>
          <w:sz w:val="18"/>
          <w:szCs w:val="18"/>
          <w:lang w:eastAsia="ja-JP"/>
        </w:rPr>
        <w:t>年までに、性と生殖に関する保健サービスをすべての人々が利用できるようにする</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w:t>
      </w:r>
    </w:p>
    <w:p w14:paraId="44AA1DD3" w14:textId="698C5237"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tab/>
      </w:r>
      <w:r w:rsidRPr="00502E73">
        <w:rPr>
          <w:rFonts w:ascii="Century" w:eastAsia="ＭＳ 明朝" w:hAnsi="Century"/>
          <w:color w:val="000000" w:themeColor="text1"/>
        </w:rPr>
        <w:tab/>
      </w:r>
      <w:r w:rsidRPr="00502E73">
        <w:rPr>
          <w:rFonts w:ascii="Century" w:eastAsia="ＭＳ 明朝" w:hAnsi="Century"/>
          <w:color w:val="000000" w:themeColor="text1"/>
        </w:rPr>
        <w:t>労働</w:t>
      </w:r>
      <w:r w:rsidR="00E11458" w:rsidRPr="00502E73">
        <w:rPr>
          <w:rFonts w:ascii="Century" w:eastAsia="ＭＳ 明朝" w:hAnsi="Century"/>
          <w:color w:val="000000" w:themeColor="text1"/>
          <w:lang w:eastAsia="ja-JP"/>
        </w:rPr>
        <w:t>及び</w:t>
      </w:r>
      <w:r w:rsidRPr="00502E73">
        <w:rPr>
          <w:rFonts w:ascii="Century" w:eastAsia="ＭＳ 明朝" w:hAnsi="Century"/>
          <w:color w:val="000000" w:themeColor="text1"/>
        </w:rPr>
        <w:t>雇用（第</w:t>
      </w:r>
      <w:r w:rsidRPr="00502E73">
        <w:rPr>
          <w:rFonts w:ascii="Century" w:eastAsia="ＭＳ 明朝" w:hAnsi="Century"/>
          <w:color w:val="000000" w:themeColor="text1"/>
        </w:rPr>
        <w:t>27</w:t>
      </w:r>
      <w:r w:rsidRPr="00502E73">
        <w:rPr>
          <w:rFonts w:ascii="Century" w:eastAsia="ＭＳ 明朝" w:hAnsi="Century"/>
          <w:color w:val="000000" w:themeColor="text1"/>
        </w:rPr>
        <w:t>条）</w:t>
      </w:r>
    </w:p>
    <w:p w14:paraId="4D4702B1" w14:textId="3C9C3CEE" w:rsidR="004C41BE" w:rsidRPr="00502E73" w:rsidRDefault="004C41BE" w:rsidP="007B4DCF">
      <w:pPr>
        <w:pStyle w:val="SingleTxtG"/>
        <w:ind w:left="567" w:right="567"/>
        <w:rPr>
          <w:rFonts w:ascii="Century" w:eastAsia="ＭＳ 明朝" w:hAnsi="Century"/>
          <w:color w:val="000000" w:themeColor="text1"/>
        </w:rPr>
      </w:pPr>
      <w:r w:rsidRPr="00502E73">
        <w:rPr>
          <w:rFonts w:ascii="Century" w:eastAsia="ＭＳ 明朝" w:hAnsi="Century"/>
          <w:color w:val="000000" w:themeColor="text1"/>
        </w:rPr>
        <w:t>52.</w:t>
      </w:r>
      <w:r w:rsidRPr="00502E73">
        <w:rPr>
          <w:rFonts w:ascii="Century" w:eastAsia="ＭＳ 明朝" w:hAnsi="Century"/>
          <w:color w:val="000000" w:themeColor="text1"/>
        </w:rPr>
        <w:tab/>
      </w:r>
      <w:r w:rsidRPr="00502E73">
        <w:rPr>
          <w:rFonts w:ascii="Century" w:eastAsia="ＭＳ 明朝" w:hAnsi="Century"/>
          <w:color w:val="000000" w:themeColor="text1"/>
        </w:rPr>
        <w:t>委員会は、以下の点について懸念をもって</w:t>
      </w:r>
      <w:r w:rsidR="003060FA" w:rsidRPr="00502E73">
        <w:rPr>
          <w:rFonts w:ascii="Century" w:eastAsia="ＭＳ 明朝" w:hAnsi="Century" w:hint="eastAsia"/>
          <w:color w:val="000000" w:themeColor="text1"/>
          <w:lang w:eastAsia="ja-JP"/>
        </w:rPr>
        <w:t>指摘</w:t>
      </w:r>
      <w:r w:rsidRPr="00502E73">
        <w:rPr>
          <w:rFonts w:ascii="Century" w:eastAsia="ＭＳ 明朝" w:hAnsi="Century"/>
          <w:color w:val="000000" w:themeColor="text1"/>
        </w:rPr>
        <w:t>する</w:t>
      </w:r>
      <w:r w:rsidR="00B56CA2" w:rsidRPr="00502E73">
        <w:rPr>
          <w:rFonts w:ascii="Century" w:eastAsia="ＭＳ 明朝" w:hAnsi="Century"/>
          <w:color w:val="000000" w:themeColor="text1"/>
        </w:rPr>
        <w:t>：</w:t>
      </w:r>
    </w:p>
    <w:p w14:paraId="383F0E60" w14:textId="45442D03"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は、</w:t>
      </w:r>
      <w:r w:rsidR="00DE4597" w:rsidRPr="00502E73">
        <w:rPr>
          <w:rFonts w:ascii="Century" w:eastAsia="ＭＳ 明朝" w:hAnsi="Century"/>
          <w:color w:val="000000" w:themeColor="text1"/>
          <w:lang w:eastAsia="ja-JP"/>
        </w:rPr>
        <w:t>機能</w:t>
      </w:r>
      <w:r w:rsidRPr="00502E73">
        <w:rPr>
          <w:rFonts w:ascii="Century" w:eastAsia="ＭＳ 明朝" w:hAnsi="Century"/>
          <w:color w:val="000000" w:themeColor="text1"/>
        </w:rPr>
        <w:t>障害の種類や程度に基づいて、しばしば農村地域にある</w:t>
      </w:r>
      <w:r w:rsidR="00DE4597" w:rsidRPr="00502E73">
        <w:rPr>
          <w:rFonts w:ascii="Century" w:eastAsia="ＭＳ 明朝" w:hAnsi="Century"/>
          <w:color w:val="000000" w:themeColor="text1"/>
          <w:lang w:eastAsia="ja-JP"/>
        </w:rPr>
        <w:t>分離</w:t>
      </w:r>
      <w:r w:rsidRPr="00502E73">
        <w:rPr>
          <w:rFonts w:ascii="Century" w:eastAsia="ＭＳ 明朝" w:hAnsi="Century"/>
          <w:color w:val="000000" w:themeColor="text1"/>
        </w:rPr>
        <w:t>された「軽作業」作業場に閉じ込められており、これが</w:t>
      </w:r>
      <w:r w:rsidR="00B56CA2" w:rsidRPr="00502E73">
        <w:rPr>
          <w:rFonts w:ascii="Century" w:eastAsia="ＭＳ 明朝" w:hAnsi="Century" w:hint="eastAsia"/>
          <w:color w:val="000000" w:themeColor="text1"/>
          <w:lang w:eastAsia="ja-JP"/>
        </w:rPr>
        <w:t>一般</w:t>
      </w:r>
      <w:r w:rsidRPr="00502E73">
        <w:rPr>
          <w:rFonts w:ascii="Century" w:eastAsia="ＭＳ 明朝" w:hAnsi="Century"/>
          <w:color w:val="000000" w:themeColor="text1"/>
        </w:rPr>
        <w:t>の雇用への参加機会を制限し、スティグマを助長している。また、教育へのアクセス</w:t>
      </w:r>
      <w:r w:rsidR="00DE4597" w:rsidRPr="00502E73">
        <w:rPr>
          <w:rFonts w:ascii="Century" w:eastAsia="ＭＳ 明朝" w:hAnsi="Century"/>
          <w:color w:val="000000" w:themeColor="text1"/>
          <w:lang w:eastAsia="ja-JP"/>
        </w:rPr>
        <w:t>の</w:t>
      </w:r>
      <w:r w:rsidR="00B56CA2" w:rsidRPr="00502E73">
        <w:rPr>
          <w:rFonts w:ascii="Century" w:eastAsia="ＭＳ 明朝" w:hAnsi="Century" w:hint="eastAsia"/>
          <w:color w:val="000000" w:themeColor="text1"/>
          <w:lang w:eastAsia="ja-JP"/>
        </w:rPr>
        <w:t>バリア</w:t>
      </w:r>
      <w:r w:rsidRPr="00502E73">
        <w:rPr>
          <w:rFonts w:ascii="Century" w:eastAsia="ＭＳ 明朝" w:hAnsi="Century"/>
          <w:color w:val="000000" w:themeColor="text1"/>
        </w:rPr>
        <w:t>、差別的な社会的態度、合理的配慮を保証する</w:t>
      </w:r>
      <w:r w:rsidR="001D0BAE" w:rsidRPr="00502E73">
        <w:rPr>
          <w:rFonts w:ascii="Century" w:eastAsia="ＭＳ 明朝" w:hAnsi="Century" w:hint="eastAsia"/>
          <w:color w:val="000000" w:themeColor="text1"/>
          <w:lang w:eastAsia="ja-JP"/>
        </w:rPr>
        <w:t>実効</w:t>
      </w:r>
      <w:r w:rsidR="001D0BAE" w:rsidRPr="00502E73">
        <w:rPr>
          <w:rFonts w:ascii="Century" w:eastAsia="ＭＳ 明朝" w:hAnsi="Century"/>
          <w:color w:val="000000" w:themeColor="text1"/>
        </w:rPr>
        <w:t>的</w:t>
      </w:r>
      <w:r w:rsidRPr="00502E73">
        <w:rPr>
          <w:rFonts w:ascii="Century" w:eastAsia="ＭＳ 明朝" w:hAnsi="Century"/>
          <w:color w:val="000000" w:themeColor="text1"/>
        </w:rPr>
        <w:t>なメカニズムの欠如が、雇用への平等なアクセスをさらに制限している。</w:t>
      </w:r>
    </w:p>
    <w:p w14:paraId="66175D0D" w14:textId="4583DEB9"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の雇用率は依然として低く、特に女性や軍事</w:t>
      </w:r>
      <w:r w:rsidR="007B73CC" w:rsidRPr="00502E73">
        <w:rPr>
          <w:rFonts w:ascii="Century" w:eastAsia="ＭＳ 明朝" w:hAnsi="Century" w:hint="eastAsia"/>
          <w:color w:val="000000" w:themeColor="text1"/>
          <w:lang w:eastAsia="ja-JP"/>
        </w:rPr>
        <w:t>理由以外</w:t>
      </w:r>
      <w:r w:rsidRPr="00502E73">
        <w:rPr>
          <w:rFonts w:ascii="Century" w:eastAsia="ＭＳ 明朝" w:hAnsi="Century"/>
          <w:color w:val="000000" w:themeColor="text1"/>
        </w:rPr>
        <w:t>で障害を負った人に顕著である。また、</w:t>
      </w:r>
      <w:r w:rsidR="00EF1754" w:rsidRPr="00502E73">
        <w:rPr>
          <w:rFonts w:ascii="Century" w:eastAsia="ＭＳ 明朝" w:hAnsi="Century"/>
          <w:color w:val="000000" w:themeColor="text1"/>
          <w:lang w:eastAsia="ja-JP"/>
        </w:rPr>
        <w:t>分類</w:t>
      </w:r>
      <w:r w:rsidRPr="00502E73">
        <w:rPr>
          <w:rFonts w:ascii="Century" w:eastAsia="ＭＳ 明朝" w:hAnsi="Century"/>
          <w:color w:val="000000" w:themeColor="text1"/>
        </w:rPr>
        <w:t>されたデータが不十分であり、職場に</w:t>
      </w:r>
      <w:r w:rsidR="007B73CC" w:rsidRPr="00502E73">
        <w:rPr>
          <w:rFonts w:ascii="Century" w:eastAsia="ＭＳ 明朝" w:hAnsi="Century" w:hint="eastAsia"/>
          <w:color w:val="000000" w:themeColor="text1"/>
          <w:lang w:eastAsia="ja-JP"/>
        </w:rPr>
        <w:t>での</w:t>
      </w:r>
      <w:r w:rsidRPr="00502E73">
        <w:rPr>
          <w:rFonts w:ascii="Century" w:eastAsia="ＭＳ 明朝" w:hAnsi="Century"/>
          <w:color w:val="000000" w:themeColor="text1"/>
        </w:rPr>
        <w:t>配慮が不十分で、雇用関連の差別や権利侵害に関する苦情に対処するための独立したアクセシブルなメカニズムが存在しない。</w:t>
      </w:r>
    </w:p>
    <w:p w14:paraId="111CAE11" w14:textId="6F043EF6" w:rsidR="000B7220" w:rsidRPr="00502E73" w:rsidRDefault="004C41BE" w:rsidP="005E1E3F">
      <w:pPr>
        <w:pStyle w:val="SingleTxtG"/>
        <w:spacing w:after="0"/>
        <w:ind w:left="567" w:right="567"/>
        <w:rPr>
          <w:rFonts w:ascii="Century" w:eastAsia="ＭＳ 明朝" w:hAnsi="Century"/>
          <w:b/>
          <w:bCs/>
          <w:color w:val="000000" w:themeColor="text1"/>
          <w:lang w:eastAsia="ja-JP"/>
        </w:rPr>
      </w:pPr>
      <w:r w:rsidRPr="00502E73">
        <w:rPr>
          <w:rFonts w:ascii="Century" w:eastAsia="ＭＳ 明朝" w:hAnsi="Century"/>
          <w:color w:val="000000" w:themeColor="text1"/>
        </w:rPr>
        <w:t>53.</w:t>
      </w:r>
      <w:r w:rsidRPr="00502E73">
        <w:rPr>
          <w:rFonts w:ascii="Century" w:eastAsia="ＭＳ 明朝" w:hAnsi="Century"/>
          <w:color w:val="000000" w:themeColor="text1"/>
        </w:rPr>
        <w:tab/>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の労働及び雇用</w:t>
      </w:r>
      <w:r w:rsidR="00EF1754" w:rsidRPr="00502E73">
        <w:rPr>
          <w:rFonts w:ascii="Century" w:eastAsia="ＭＳ 明朝" w:hAnsi="Century"/>
          <w:b/>
          <w:bCs/>
          <w:color w:val="000000" w:themeColor="text1"/>
          <w:lang w:eastAsia="ja-JP"/>
        </w:rPr>
        <w:t>の</w:t>
      </w:r>
      <w:r w:rsidRPr="00502E73">
        <w:rPr>
          <w:rFonts w:ascii="Century" w:eastAsia="ＭＳ 明朝" w:hAnsi="Century"/>
          <w:b/>
          <w:bCs/>
          <w:color w:val="000000" w:themeColor="text1"/>
        </w:rPr>
        <w:t>権利に関する一般</w:t>
      </w:r>
      <w:r w:rsidR="000B7220" w:rsidRPr="00502E73">
        <w:rPr>
          <w:rFonts w:ascii="Century" w:eastAsia="ＭＳ 明朝" w:hAnsi="Century" w:hint="eastAsia"/>
          <w:b/>
          <w:bCs/>
          <w:color w:val="000000" w:themeColor="text1"/>
          <w:lang w:eastAsia="ja-JP"/>
        </w:rPr>
        <w:t>的</w:t>
      </w:r>
      <w:r w:rsidRPr="00502E73">
        <w:rPr>
          <w:rFonts w:ascii="Century" w:eastAsia="ＭＳ 明朝" w:hAnsi="Century"/>
          <w:b/>
          <w:bCs/>
          <w:color w:val="000000" w:themeColor="text1"/>
        </w:rPr>
        <w:t>意見第</w:t>
      </w:r>
      <w:r w:rsidRPr="00502E73">
        <w:rPr>
          <w:rFonts w:ascii="Century" w:eastAsia="ＭＳ 明朝" w:hAnsi="Century"/>
          <w:b/>
          <w:bCs/>
          <w:color w:val="000000" w:themeColor="text1"/>
        </w:rPr>
        <w:t>8</w:t>
      </w:r>
      <w:r w:rsidRPr="00502E73">
        <w:rPr>
          <w:rFonts w:ascii="Century" w:eastAsia="ＭＳ 明朝" w:hAnsi="Century"/>
          <w:b/>
          <w:bCs/>
          <w:color w:val="000000" w:themeColor="text1"/>
        </w:rPr>
        <w:t>号（</w:t>
      </w:r>
      <w:r w:rsidRPr="00502E73">
        <w:rPr>
          <w:rFonts w:ascii="Century" w:eastAsia="ＭＳ 明朝" w:hAnsi="Century"/>
          <w:b/>
          <w:bCs/>
          <w:color w:val="000000" w:themeColor="text1"/>
        </w:rPr>
        <w:t>2022</w:t>
      </w:r>
      <w:r w:rsidRPr="00502E73">
        <w:rPr>
          <w:rFonts w:ascii="Century" w:eastAsia="ＭＳ 明朝" w:hAnsi="Century"/>
          <w:b/>
          <w:bCs/>
          <w:color w:val="000000" w:themeColor="text1"/>
        </w:rPr>
        <w:t>年）を想起し、持続可能な開発目標の</w:t>
      </w:r>
      <w:r w:rsidR="00EF1754" w:rsidRPr="00502E73">
        <w:rPr>
          <w:rFonts w:ascii="Century" w:eastAsia="ＭＳ 明朝" w:hAnsi="Century"/>
          <w:b/>
          <w:bCs/>
          <w:color w:val="000000" w:themeColor="text1"/>
          <w:lang w:eastAsia="ja-JP"/>
        </w:rPr>
        <w:t>ターゲット</w:t>
      </w:r>
      <w:r w:rsidRPr="00502E73">
        <w:rPr>
          <w:rFonts w:ascii="Century" w:eastAsia="ＭＳ 明朝" w:hAnsi="Century"/>
          <w:b/>
          <w:bCs/>
          <w:color w:val="000000" w:themeColor="text1"/>
        </w:rPr>
        <w:t>8.5</w:t>
      </w:r>
      <w:r w:rsidRPr="00502E73">
        <w:rPr>
          <w:rFonts w:ascii="Century" w:eastAsia="ＭＳ 明朝" w:hAnsi="Century"/>
          <w:b/>
          <w:bCs/>
          <w:color w:val="000000" w:themeColor="text1"/>
        </w:rPr>
        <w:t>に沿って、</w:t>
      </w:r>
      <w:r w:rsidR="000B7220" w:rsidRPr="00502E73">
        <w:rPr>
          <w:rFonts w:ascii="Century" w:eastAsia="ＭＳ 明朝" w:hAnsi="Century"/>
          <w:b/>
          <w:bCs/>
          <w:color w:val="000000" w:themeColor="text1"/>
          <w:lang w:eastAsia="ja-JP"/>
        </w:rPr>
        <w:t>委員会は、締約国に対し、障害のある人の代表団体を通じて、彼らと密接に協議し、またその積極的な関与を得て、以下のこと行うよう勧告する：</w:t>
      </w:r>
    </w:p>
    <w:p w14:paraId="1ED70297" w14:textId="1716EF75" w:rsidR="007B73CC" w:rsidRPr="00502E73" w:rsidRDefault="000B7220" w:rsidP="007B73CC">
      <w:pPr>
        <w:pStyle w:val="SingleTxtG"/>
        <w:spacing w:afterLines="50" w:line="240" w:lineRule="exact"/>
        <w:ind w:left="567" w:right="567"/>
        <w:rPr>
          <w:rFonts w:ascii="Century" w:eastAsia="ＭＳ 明朝" w:hAnsi="Century"/>
          <w:color w:val="000000" w:themeColor="text1"/>
          <w:sz w:val="18"/>
          <w:szCs w:val="18"/>
          <w:lang w:eastAsia="ja-JP"/>
        </w:rPr>
      </w:pPr>
      <w:r w:rsidRPr="00502E73">
        <w:rPr>
          <w:rFonts w:ascii="Century" w:eastAsia="ＭＳ 明朝" w:hAnsi="Century"/>
          <w:color w:val="000000" w:themeColor="text1"/>
          <w:sz w:val="18"/>
          <w:szCs w:val="18"/>
          <w:lang w:eastAsia="ja-JP"/>
        </w:rPr>
        <w:t>（訳注　持続可能な開発目標のターゲット</w:t>
      </w:r>
      <w:r w:rsidRPr="00502E73">
        <w:rPr>
          <w:rFonts w:ascii="Century" w:eastAsia="ＭＳ 明朝" w:hAnsi="Century" w:hint="eastAsia"/>
          <w:color w:val="000000" w:themeColor="text1"/>
          <w:sz w:val="18"/>
          <w:szCs w:val="18"/>
          <w:lang w:eastAsia="ja-JP"/>
        </w:rPr>
        <w:t>8.5</w:t>
      </w:r>
      <w:r w:rsidRPr="00502E73">
        <w:rPr>
          <w:rFonts w:ascii="Century" w:eastAsia="ＭＳ 明朝" w:hAnsi="Century" w:hint="eastAsia"/>
          <w:color w:val="000000" w:themeColor="text1"/>
          <w:sz w:val="18"/>
          <w:szCs w:val="18"/>
          <w:lang w:eastAsia="ja-JP"/>
        </w:rPr>
        <w:t>は</w:t>
      </w:r>
      <w:r w:rsidRPr="00502E73">
        <w:rPr>
          <w:rFonts w:ascii="Century" w:eastAsia="ＭＳ 明朝" w:hAnsi="Century"/>
          <w:color w:val="000000" w:themeColor="text1"/>
          <w:sz w:val="18"/>
          <w:szCs w:val="18"/>
          <w:lang w:eastAsia="ja-JP"/>
        </w:rPr>
        <w:t>、</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すべての男性及び女性の、完全かつ生産的な雇用</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人間らしい仕事、同一労働同一賃金を達成する</w:t>
      </w:r>
      <w:r w:rsidRPr="00502E73">
        <w:rPr>
          <w:rFonts w:ascii="Century" w:eastAsia="ＭＳ 明朝" w:hAnsi="Century" w:hint="eastAsia"/>
          <w:color w:val="000000" w:themeColor="text1"/>
          <w:sz w:val="18"/>
          <w:szCs w:val="18"/>
          <w:lang w:eastAsia="ja-JP"/>
        </w:rPr>
        <w:t>」。</w:t>
      </w:r>
      <w:r w:rsidRPr="00502E73">
        <w:rPr>
          <w:rFonts w:ascii="Century" w:eastAsia="ＭＳ 明朝" w:hAnsi="Century"/>
          <w:color w:val="000000" w:themeColor="text1"/>
          <w:sz w:val="18"/>
          <w:szCs w:val="18"/>
          <w:lang w:eastAsia="ja-JP"/>
        </w:rPr>
        <w:t>）</w:t>
      </w:r>
    </w:p>
    <w:p w14:paraId="71B3AE77" w14:textId="7CA36EF3"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00036A65" w:rsidRPr="00502E73">
        <w:rPr>
          <w:rFonts w:ascii="Century" w:eastAsia="ＭＳ 明朝" w:hAnsi="Century"/>
          <w:b/>
          <w:bCs/>
          <w:color w:val="000000" w:themeColor="text1"/>
          <w:lang w:eastAsia="ja-JP"/>
        </w:rPr>
        <w:t>分離</w:t>
      </w:r>
      <w:r w:rsidRPr="00502E73">
        <w:rPr>
          <w:rFonts w:ascii="Century" w:eastAsia="ＭＳ 明朝" w:hAnsi="Century"/>
          <w:b/>
          <w:bCs/>
          <w:color w:val="000000" w:themeColor="text1"/>
        </w:rPr>
        <w:t>された作業場から、開放的な労働市場</w:t>
      </w:r>
      <w:r w:rsidR="00237FAE" w:rsidRPr="00502E73">
        <w:rPr>
          <w:rFonts w:ascii="Century" w:eastAsia="ＭＳ 明朝" w:hAnsi="Century" w:hint="eastAsia"/>
          <w:b/>
          <w:bCs/>
          <w:color w:val="000000" w:themeColor="text1"/>
          <w:lang w:eastAsia="ja-JP"/>
        </w:rPr>
        <w:t>でのインクルーシブ</w:t>
      </w:r>
      <w:r w:rsidRPr="00502E73">
        <w:rPr>
          <w:rFonts w:ascii="Century" w:eastAsia="ＭＳ 明朝" w:hAnsi="Century"/>
          <w:b/>
          <w:bCs/>
          <w:color w:val="000000" w:themeColor="text1"/>
        </w:rPr>
        <w:t>でアクセシブルかつ自由に選択された雇用機会への移行を図る。雇用へのアクセス</w:t>
      </w:r>
      <w:r w:rsidR="00237FAE" w:rsidRPr="00502E73">
        <w:rPr>
          <w:rFonts w:ascii="Century" w:eastAsia="ＭＳ 明朝" w:hAnsi="Century" w:hint="eastAsia"/>
          <w:b/>
          <w:bCs/>
          <w:color w:val="000000" w:themeColor="text1"/>
          <w:lang w:eastAsia="ja-JP"/>
        </w:rPr>
        <w:t>での</w:t>
      </w:r>
      <w:r w:rsidRPr="00502E73">
        <w:rPr>
          <w:rFonts w:ascii="Century" w:eastAsia="ＭＳ 明朝" w:hAnsi="Century"/>
          <w:b/>
          <w:bCs/>
          <w:color w:val="000000" w:themeColor="text1"/>
        </w:rPr>
        <w:t>教育・訓練上の</w:t>
      </w:r>
      <w:r w:rsidR="00237FAE" w:rsidRPr="00502E73">
        <w:rPr>
          <w:rFonts w:ascii="Century" w:eastAsia="ＭＳ 明朝" w:hAnsi="Century" w:hint="eastAsia"/>
          <w:b/>
          <w:bCs/>
          <w:color w:val="000000" w:themeColor="text1"/>
          <w:lang w:eastAsia="ja-JP"/>
        </w:rPr>
        <w:t>バリア</w:t>
      </w:r>
      <w:r w:rsidRPr="00502E73">
        <w:rPr>
          <w:rFonts w:ascii="Century" w:eastAsia="ＭＳ 明朝" w:hAnsi="Century"/>
          <w:b/>
          <w:bCs/>
          <w:color w:val="000000" w:themeColor="text1"/>
        </w:rPr>
        <w:t>を取り除く</w:t>
      </w:r>
      <w:r w:rsidR="00237FAE"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公的</w:t>
      </w:r>
      <w:r w:rsidR="00502E73"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民間セクター双方</w:t>
      </w:r>
      <w:r w:rsidR="00237FAE" w:rsidRPr="00502E73">
        <w:rPr>
          <w:rFonts w:ascii="Century" w:eastAsia="ＭＳ 明朝" w:hAnsi="Century" w:hint="eastAsia"/>
          <w:b/>
          <w:bCs/>
          <w:color w:val="000000" w:themeColor="text1"/>
          <w:lang w:eastAsia="ja-JP"/>
        </w:rPr>
        <w:t>でインクルーシブ</w:t>
      </w:r>
      <w:r w:rsidRPr="00502E73">
        <w:rPr>
          <w:rFonts w:ascii="Century" w:eastAsia="ＭＳ 明朝" w:hAnsi="Century"/>
          <w:b/>
          <w:bCs/>
          <w:color w:val="000000" w:themeColor="text1"/>
        </w:rPr>
        <w:t>な労働力政策を推進する。</w:t>
      </w:r>
    </w:p>
    <w:p w14:paraId="15390D29" w14:textId="36362579" w:rsidR="004C41BE" w:rsidRPr="00502E73" w:rsidRDefault="004C41BE" w:rsidP="00F11E52">
      <w:pPr>
        <w:pStyle w:val="SingleTxtG"/>
        <w:tabs>
          <w:tab w:val="left" w:pos="993"/>
        </w:tabs>
        <w:ind w:left="567" w:right="567"/>
        <w:rPr>
          <w:rFonts w:ascii="Century" w:eastAsia="ＭＳ 明朝" w:hAnsi="Century"/>
          <w:b/>
          <w:bCs/>
          <w:color w:val="000000" w:themeColor="text1"/>
          <w:lang w:eastAsia="ja-JP"/>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006C0E03" w:rsidRPr="00502E73">
        <w:rPr>
          <w:rFonts w:ascii="Century" w:eastAsia="ＭＳ 明朝" w:hAnsi="Century"/>
          <w:b/>
          <w:bCs/>
          <w:color w:val="000000" w:themeColor="text1"/>
        </w:rPr>
        <w:t>障害</w:t>
      </w:r>
      <w:r w:rsidR="00036A65" w:rsidRPr="00502E73">
        <w:rPr>
          <w:rFonts w:ascii="Century" w:eastAsia="ＭＳ 明朝" w:hAnsi="Century"/>
          <w:b/>
          <w:bCs/>
          <w:color w:val="000000" w:themeColor="text1"/>
          <w:lang w:eastAsia="ja-JP"/>
        </w:rPr>
        <w:t>者</w:t>
      </w:r>
      <w:r w:rsidRPr="00502E73">
        <w:rPr>
          <w:rFonts w:ascii="Century" w:eastAsia="ＭＳ 明朝" w:hAnsi="Century"/>
          <w:b/>
          <w:bCs/>
          <w:color w:val="000000" w:themeColor="text1"/>
        </w:rPr>
        <w:t>雇用に関する性別、年齢、</w:t>
      </w:r>
      <w:r w:rsidR="00036A65" w:rsidRPr="00502E73">
        <w:rPr>
          <w:rFonts w:ascii="Century" w:eastAsia="ＭＳ 明朝" w:hAnsi="Century"/>
          <w:b/>
          <w:bCs/>
          <w:color w:val="000000" w:themeColor="text1"/>
          <w:lang w:eastAsia="ja-JP"/>
        </w:rPr>
        <w:t>機能</w:t>
      </w:r>
      <w:r w:rsidRPr="00502E73">
        <w:rPr>
          <w:rFonts w:ascii="Century" w:eastAsia="ＭＳ 明朝" w:hAnsi="Century"/>
          <w:b/>
          <w:bCs/>
          <w:color w:val="000000" w:themeColor="text1"/>
        </w:rPr>
        <w:t>障害の種類、地域別に分類されたデータを収集・公表</w:t>
      </w:r>
      <w:r w:rsidR="00237FAE" w:rsidRPr="00502E73">
        <w:rPr>
          <w:rFonts w:ascii="Century" w:eastAsia="ＭＳ 明朝" w:hAnsi="Century" w:hint="eastAsia"/>
          <w:b/>
          <w:bCs/>
          <w:color w:val="000000" w:themeColor="text1"/>
          <w:lang w:eastAsia="ja-JP"/>
        </w:rPr>
        <w:t>する。</w:t>
      </w:r>
      <w:r w:rsidRPr="00502E73">
        <w:rPr>
          <w:rFonts w:ascii="Century" w:eastAsia="ＭＳ 明朝" w:hAnsi="Century"/>
          <w:b/>
          <w:bCs/>
          <w:color w:val="000000" w:themeColor="text1"/>
        </w:rPr>
        <w:t>全セクターにおける職場</w:t>
      </w:r>
      <w:r w:rsidR="003D6132">
        <w:rPr>
          <w:rFonts w:ascii="Century" w:eastAsia="ＭＳ 明朝" w:hAnsi="Century" w:hint="eastAsia"/>
          <w:b/>
          <w:bCs/>
          <w:color w:val="000000" w:themeColor="text1"/>
          <w:lang w:eastAsia="ja-JP"/>
        </w:rPr>
        <w:t>で</w:t>
      </w:r>
      <w:r w:rsidRPr="00502E73">
        <w:rPr>
          <w:rFonts w:ascii="Century" w:eastAsia="ＭＳ 明朝" w:hAnsi="Century"/>
          <w:b/>
          <w:bCs/>
          <w:color w:val="000000" w:themeColor="text1"/>
        </w:rPr>
        <w:t>の配慮を確保する</w:t>
      </w:r>
      <w:r w:rsidR="00237FAE"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雇用差別や権利侵害に対処するためのアクセシブルで独立した苦情</w:t>
      </w:r>
      <w:r w:rsidR="00036A65" w:rsidRPr="00502E73">
        <w:rPr>
          <w:rFonts w:ascii="Century" w:eastAsia="ＭＳ 明朝" w:hAnsi="Century"/>
          <w:b/>
          <w:bCs/>
          <w:color w:val="000000" w:themeColor="text1"/>
          <w:lang w:eastAsia="ja-JP"/>
        </w:rPr>
        <w:t>解決</w:t>
      </w:r>
      <w:r w:rsidRPr="00502E73">
        <w:rPr>
          <w:rFonts w:ascii="Century" w:eastAsia="ＭＳ 明朝" w:hAnsi="Century"/>
          <w:b/>
          <w:bCs/>
          <w:color w:val="000000" w:themeColor="text1"/>
        </w:rPr>
        <w:t>・監視メカニズムを確立する。</w:t>
      </w:r>
    </w:p>
    <w:p w14:paraId="48BA902C" w14:textId="35B6C2B0"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lastRenderedPageBreak/>
        <w:tab/>
      </w:r>
      <w:r w:rsidR="00036A65" w:rsidRPr="00502E73">
        <w:rPr>
          <w:rFonts w:ascii="Century" w:eastAsia="ＭＳ 明朝" w:hAnsi="Century"/>
          <w:color w:val="000000" w:themeColor="text1"/>
          <w:lang w:eastAsia="ja-JP"/>
        </w:rPr>
        <w:t>相当</w:t>
      </w:r>
      <w:r w:rsidRPr="00502E73">
        <w:rPr>
          <w:rFonts w:ascii="Century" w:eastAsia="ＭＳ 明朝" w:hAnsi="Century"/>
          <w:color w:val="000000" w:themeColor="text1"/>
        </w:rPr>
        <w:t>な生活水準</w:t>
      </w:r>
      <w:r w:rsidR="00E11458" w:rsidRPr="00502E73">
        <w:rPr>
          <w:rFonts w:ascii="Century" w:eastAsia="ＭＳ 明朝" w:hAnsi="Century"/>
          <w:color w:val="000000" w:themeColor="text1"/>
        </w:rPr>
        <w:t>及び</w:t>
      </w:r>
      <w:r w:rsidRPr="00502E73">
        <w:rPr>
          <w:rFonts w:ascii="Century" w:eastAsia="ＭＳ 明朝" w:hAnsi="Century"/>
          <w:color w:val="000000" w:themeColor="text1"/>
        </w:rPr>
        <w:t>社会的</w:t>
      </w:r>
      <w:r w:rsidR="00E11458" w:rsidRPr="00502E73">
        <w:rPr>
          <w:rFonts w:ascii="Century" w:eastAsia="ＭＳ 明朝" w:hAnsi="Century"/>
          <w:color w:val="000000" w:themeColor="text1"/>
          <w:lang w:eastAsia="ja-JP"/>
        </w:rPr>
        <w:t>な</w:t>
      </w:r>
      <w:r w:rsidR="00036A65" w:rsidRPr="00502E73">
        <w:rPr>
          <w:rFonts w:ascii="Century" w:eastAsia="ＭＳ 明朝" w:hAnsi="Century"/>
          <w:color w:val="000000" w:themeColor="text1"/>
          <w:lang w:eastAsia="ja-JP"/>
        </w:rPr>
        <w:t>保障</w:t>
      </w:r>
      <w:r w:rsidRPr="00502E73">
        <w:rPr>
          <w:rFonts w:ascii="Century" w:eastAsia="ＭＳ 明朝" w:hAnsi="Century"/>
          <w:color w:val="000000" w:themeColor="text1"/>
        </w:rPr>
        <w:t>（第</w:t>
      </w:r>
      <w:r w:rsidRPr="00502E73">
        <w:rPr>
          <w:rFonts w:ascii="Century" w:eastAsia="ＭＳ 明朝" w:hAnsi="Century"/>
          <w:color w:val="000000" w:themeColor="text1"/>
        </w:rPr>
        <w:t>28</w:t>
      </w:r>
      <w:r w:rsidRPr="00502E73">
        <w:rPr>
          <w:rFonts w:ascii="Century" w:eastAsia="ＭＳ 明朝" w:hAnsi="Century"/>
          <w:color w:val="000000" w:themeColor="text1"/>
        </w:rPr>
        <w:t>条）</w:t>
      </w:r>
    </w:p>
    <w:p w14:paraId="3839BD41" w14:textId="3F57A730" w:rsidR="004C41BE" w:rsidRPr="00502E73" w:rsidRDefault="004C41BE" w:rsidP="007B4DCF">
      <w:pPr>
        <w:pStyle w:val="SingleTxtG"/>
        <w:keepNext/>
        <w:keepLines/>
        <w:ind w:left="567" w:right="567"/>
        <w:rPr>
          <w:rFonts w:ascii="Century" w:eastAsia="ＭＳ 明朝" w:hAnsi="Century"/>
          <w:color w:val="000000" w:themeColor="text1"/>
        </w:rPr>
      </w:pPr>
      <w:r w:rsidRPr="00502E73">
        <w:rPr>
          <w:rFonts w:ascii="Century" w:eastAsia="ＭＳ 明朝" w:hAnsi="Century"/>
          <w:color w:val="000000" w:themeColor="text1"/>
        </w:rPr>
        <w:t>54.</w:t>
      </w:r>
      <w:r w:rsidRPr="00502E73">
        <w:rPr>
          <w:rFonts w:ascii="Century" w:eastAsia="ＭＳ 明朝" w:hAnsi="Century"/>
          <w:color w:val="000000" w:themeColor="text1"/>
        </w:rPr>
        <w:tab/>
      </w:r>
      <w:r w:rsidRPr="00502E73">
        <w:rPr>
          <w:rFonts w:ascii="Century" w:eastAsia="ＭＳ 明朝" w:hAnsi="Century"/>
          <w:color w:val="000000" w:themeColor="text1"/>
        </w:rPr>
        <w:t>委員会は、以下の点</w:t>
      </w:r>
      <w:r w:rsidR="003060FA" w:rsidRPr="00502E73">
        <w:rPr>
          <w:rFonts w:ascii="Century" w:eastAsia="ＭＳ 明朝" w:hAnsi="Century" w:hint="eastAsia"/>
          <w:color w:val="000000" w:themeColor="text1"/>
          <w:lang w:eastAsia="ja-JP"/>
        </w:rPr>
        <w:t>について</w:t>
      </w:r>
      <w:r w:rsidRPr="00502E73">
        <w:rPr>
          <w:rFonts w:ascii="Century" w:eastAsia="ＭＳ 明朝" w:hAnsi="Century"/>
          <w:color w:val="000000" w:themeColor="text1"/>
        </w:rPr>
        <w:t>懸念をもって指摘する：</w:t>
      </w:r>
    </w:p>
    <w:p w14:paraId="1A1E3537" w14:textId="20B5C0B2" w:rsidR="004C41BE" w:rsidRPr="00502E73" w:rsidRDefault="004C41BE" w:rsidP="00F11E52">
      <w:pPr>
        <w:pStyle w:val="SingleTxtG"/>
        <w:tabs>
          <w:tab w:val="left" w:pos="993"/>
        </w:tabs>
        <w:ind w:left="567" w:right="567"/>
        <w:rPr>
          <w:rFonts w:ascii="Century" w:eastAsia="ＭＳ 明朝" w:hAnsi="Century"/>
          <w:color w:val="000000" w:themeColor="text1"/>
        </w:rPr>
      </w:pPr>
      <w:bookmarkStart w:id="9" w:name="_Hlk208221875"/>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color w:val="000000" w:themeColor="text1"/>
        </w:rPr>
        <w:t>信頼できる情報によれば、</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を含</w:t>
      </w:r>
      <w:r w:rsidR="003060FA" w:rsidRPr="00502E73">
        <w:rPr>
          <w:rFonts w:ascii="Century" w:eastAsia="ＭＳ 明朝" w:hAnsi="Century" w:hint="eastAsia"/>
          <w:color w:val="000000" w:themeColor="text1"/>
          <w:lang w:eastAsia="ja-JP"/>
        </w:rPr>
        <w:t>めた人々</w:t>
      </w:r>
      <w:r w:rsidRPr="00502E73">
        <w:rPr>
          <w:rFonts w:ascii="Century" w:eastAsia="ＭＳ 明朝" w:hAnsi="Century"/>
          <w:color w:val="000000" w:themeColor="text1"/>
        </w:rPr>
        <w:t>の大部分が、食料不安、栄養不良、基本サービスへのアクセス不足の影響を受けている。</w:t>
      </w:r>
    </w:p>
    <w:bookmarkEnd w:id="9"/>
    <w:p w14:paraId="13EC4737" w14:textId="77AE217C"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color w:val="000000" w:themeColor="text1"/>
        </w:rPr>
        <w:t>信頼できる報告によれば、配給、補助器具、住宅支援、社会保護給付などの</w:t>
      </w:r>
      <w:r w:rsidR="000929F8" w:rsidRPr="00502E73">
        <w:rPr>
          <w:rFonts w:ascii="Century" w:eastAsia="ＭＳ 明朝" w:hAnsi="Century" w:hint="eastAsia"/>
          <w:color w:val="000000" w:themeColor="text1"/>
          <w:lang w:eastAsia="ja-JP"/>
        </w:rPr>
        <w:t>受給資格</w:t>
      </w:r>
      <w:r w:rsidRPr="00502E73">
        <w:rPr>
          <w:rFonts w:ascii="Century" w:eastAsia="ＭＳ 明朝" w:hAnsi="Century"/>
          <w:color w:val="000000" w:themeColor="text1"/>
        </w:rPr>
        <w:t>は、兵役中に障害を負った「名誉兵士」を優先し、その他の</w:t>
      </w:r>
      <w:r w:rsidR="006C0E03" w:rsidRPr="00502E73">
        <w:rPr>
          <w:rFonts w:ascii="Century" w:eastAsia="ＭＳ 明朝" w:hAnsi="Century"/>
          <w:color w:val="000000" w:themeColor="text1"/>
        </w:rPr>
        <w:t>障害のある人</w:t>
      </w:r>
      <w:r w:rsidR="00036A65" w:rsidRPr="00502E73">
        <w:rPr>
          <w:rFonts w:ascii="Century" w:eastAsia="ＭＳ 明朝" w:hAnsi="Century"/>
          <w:color w:val="000000" w:themeColor="text1"/>
          <w:lang w:eastAsia="ja-JP"/>
        </w:rPr>
        <w:t>を</w:t>
      </w:r>
      <w:r w:rsidRPr="00502E73">
        <w:rPr>
          <w:rFonts w:ascii="Century" w:eastAsia="ＭＳ 明朝" w:hAnsi="Century"/>
          <w:color w:val="000000" w:themeColor="text1"/>
        </w:rPr>
        <w:t>除外</w:t>
      </w:r>
      <w:r w:rsidR="00036A65" w:rsidRPr="00502E73">
        <w:rPr>
          <w:rFonts w:ascii="Century" w:eastAsia="ＭＳ 明朝" w:hAnsi="Century"/>
          <w:color w:val="000000" w:themeColor="text1"/>
          <w:lang w:eastAsia="ja-JP"/>
        </w:rPr>
        <w:t>し</w:t>
      </w:r>
      <w:r w:rsidRPr="00502E73">
        <w:rPr>
          <w:rFonts w:ascii="Century" w:eastAsia="ＭＳ 明朝" w:hAnsi="Century"/>
          <w:color w:val="000000" w:themeColor="text1"/>
        </w:rPr>
        <w:t>ている。</w:t>
      </w:r>
    </w:p>
    <w:p w14:paraId="6A74C05A" w14:textId="52ADECC6"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(c)</w:t>
      </w:r>
      <w:r w:rsidRPr="00502E73">
        <w:rPr>
          <w:rFonts w:ascii="Century" w:eastAsia="ＭＳ 明朝" w:hAnsi="Century"/>
          <w:color w:val="000000" w:themeColor="text1"/>
        </w:rPr>
        <w:tab/>
      </w:r>
      <w:r w:rsidRPr="00502E73">
        <w:rPr>
          <w:rFonts w:ascii="Century" w:eastAsia="ＭＳ 明朝" w:hAnsi="Century"/>
          <w:color w:val="000000" w:themeColor="text1"/>
        </w:rPr>
        <w:t>都市部に居住する</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と、農村部や遠隔地に居住する</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との生活水準には著しい格差が存在する。</w:t>
      </w:r>
    </w:p>
    <w:p w14:paraId="1C041F74" w14:textId="6E47946B" w:rsidR="004C41BE" w:rsidRPr="00502E73" w:rsidRDefault="004C41BE" w:rsidP="007B4DCF">
      <w:pPr>
        <w:pStyle w:val="SingleTxtG"/>
        <w:ind w:left="567" w:right="567"/>
        <w:rPr>
          <w:rFonts w:ascii="Century" w:eastAsia="ＭＳ 明朝" w:hAnsi="Century"/>
          <w:b/>
          <w:bCs/>
          <w:color w:val="000000" w:themeColor="text1"/>
        </w:rPr>
      </w:pPr>
      <w:r w:rsidRPr="00502E73">
        <w:rPr>
          <w:rFonts w:ascii="Century" w:eastAsia="ＭＳ 明朝" w:hAnsi="Century"/>
          <w:color w:val="000000" w:themeColor="text1"/>
        </w:rPr>
        <w:t>55.</w:t>
      </w:r>
      <w:r w:rsidRPr="00502E73">
        <w:rPr>
          <w:rFonts w:ascii="Century" w:eastAsia="ＭＳ 明朝" w:hAnsi="Century"/>
          <w:color w:val="000000" w:themeColor="text1"/>
        </w:rPr>
        <w:tab/>
      </w:r>
      <w:r w:rsidRPr="00502E73">
        <w:rPr>
          <w:rFonts w:ascii="Century" w:eastAsia="ＭＳ 明朝" w:hAnsi="Century"/>
          <w:b/>
          <w:bCs/>
          <w:color w:val="000000" w:themeColor="text1"/>
        </w:rPr>
        <w:t>条約第</w:t>
      </w:r>
      <w:r w:rsidRPr="00502E73">
        <w:rPr>
          <w:rFonts w:ascii="Century" w:eastAsia="ＭＳ 明朝" w:hAnsi="Century"/>
          <w:b/>
          <w:bCs/>
          <w:color w:val="000000" w:themeColor="text1"/>
        </w:rPr>
        <w:t>28</w:t>
      </w:r>
      <w:r w:rsidRPr="00502E73">
        <w:rPr>
          <w:rFonts w:ascii="Century" w:eastAsia="ＭＳ 明朝" w:hAnsi="Century"/>
          <w:b/>
          <w:bCs/>
          <w:color w:val="000000" w:themeColor="text1"/>
        </w:rPr>
        <w:t>条と、障害の有無にかかわらず全ての人のエンパワーメントと経済的</w:t>
      </w:r>
      <w:r w:rsidR="000929F8" w:rsidRPr="00502E73">
        <w:rPr>
          <w:rFonts w:ascii="Century" w:eastAsia="ＭＳ 明朝" w:hAnsi="Century" w:hint="eastAsia"/>
          <w:b/>
          <w:bCs/>
          <w:color w:val="000000" w:themeColor="text1"/>
          <w:lang w:eastAsia="ja-JP"/>
        </w:rPr>
        <w:t>インクルージョン</w:t>
      </w:r>
      <w:r w:rsidRPr="00502E73">
        <w:rPr>
          <w:rFonts w:ascii="Century" w:eastAsia="ＭＳ 明朝" w:hAnsi="Century"/>
          <w:b/>
          <w:bCs/>
          <w:color w:val="000000" w:themeColor="text1"/>
        </w:rPr>
        <w:t>を促進することを目指す</w:t>
      </w:r>
      <w:r w:rsidR="000929F8"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持続可能な開発目標（</w:t>
      </w:r>
      <w:r w:rsidRPr="00502E73">
        <w:rPr>
          <w:rFonts w:ascii="Century" w:eastAsia="ＭＳ 明朝" w:hAnsi="Century"/>
          <w:b/>
          <w:bCs/>
          <w:color w:val="000000" w:themeColor="text1"/>
        </w:rPr>
        <w:t>SDGs</w:t>
      </w:r>
      <w:r w:rsidRPr="00502E73">
        <w:rPr>
          <w:rFonts w:ascii="Century" w:eastAsia="ＭＳ 明朝" w:hAnsi="Century"/>
          <w:b/>
          <w:bCs/>
          <w:color w:val="000000" w:themeColor="text1"/>
        </w:rPr>
        <w:t>）の</w:t>
      </w:r>
      <w:r w:rsidR="00036A65" w:rsidRPr="00502E73">
        <w:rPr>
          <w:rFonts w:ascii="Century" w:eastAsia="ＭＳ 明朝" w:hAnsi="Century"/>
          <w:b/>
          <w:bCs/>
          <w:color w:val="000000" w:themeColor="text1"/>
          <w:lang w:eastAsia="ja-JP"/>
        </w:rPr>
        <w:t>ターゲット</w:t>
      </w:r>
      <w:r w:rsidRPr="00502E73">
        <w:rPr>
          <w:rFonts w:ascii="Century" w:eastAsia="ＭＳ 明朝" w:hAnsi="Century"/>
          <w:b/>
          <w:bCs/>
          <w:color w:val="000000" w:themeColor="text1"/>
        </w:rPr>
        <w:t>10.2</w:t>
      </w:r>
      <w:r w:rsidRPr="00502E73">
        <w:rPr>
          <w:rFonts w:ascii="Century" w:eastAsia="ＭＳ 明朝" w:hAnsi="Century"/>
          <w:b/>
          <w:bCs/>
          <w:color w:val="000000" w:themeColor="text1"/>
        </w:rPr>
        <w:t>との関連性を想起し、委員会は締約国に対し以下を勧告する：</w:t>
      </w:r>
      <w:r w:rsidRPr="00502E73">
        <w:rPr>
          <w:rFonts w:ascii="Century" w:eastAsia="ＭＳ 明朝" w:hAnsi="Century"/>
          <w:b/>
          <w:bCs/>
          <w:color w:val="000000" w:themeColor="text1"/>
        </w:rPr>
        <w:t xml:space="preserve"> </w:t>
      </w:r>
    </w:p>
    <w:p w14:paraId="6537680D" w14:textId="523D0C9A" w:rsidR="004C41BE" w:rsidRPr="00502E73" w:rsidRDefault="004C41BE" w:rsidP="00F11E52">
      <w:pPr>
        <w:pStyle w:val="SingleTxtG"/>
        <w:tabs>
          <w:tab w:val="left" w:pos="993"/>
        </w:tabs>
        <w:ind w:left="567" w:right="567"/>
        <w:rPr>
          <w:rFonts w:ascii="Century" w:eastAsia="ＭＳ 明朝" w:hAnsi="Century"/>
          <w:b/>
          <w:bCs/>
          <w:color w:val="000000" w:themeColor="text1"/>
          <w:lang w:eastAsia="ja-JP"/>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b/>
          <w:bCs/>
          <w:color w:val="000000" w:themeColor="text1"/>
        </w:rPr>
        <w:t>食料不安、栄養不良、基本サービスへのアクセス不足の影響を受ける</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の数を評価</w:t>
      </w:r>
      <w:r w:rsidR="000929F8" w:rsidRPr="00502E73">
        <w:rPr>
          <w:rFonts w:ascii="Century" w:eastAsia="ＭＳ 明朝" w:hAnsi="Century" w:hint="eastAsia"/>
          <w:b/>
          <w:bCs/>
          <w:color w:val="000000" w:themeColor="text1"/>
          <w:lang w:eastAsia="ja-JP"/>
        </w:rPr>
        <w:t>・検討（</w:t>
      </w:r>
      <w:r w:rsidR="000929F8" w:rsidRPr="00502E73">
        <w:rPr>
          <w:rFonts w:ascii="Century" w:eastAsia="ＭＳ 明朝" w:hAnsi="Century" w:hint="eastAsia"/>
          <w:b/>
          <w:bCs/>
          <w:color w:val="000000" w:themeColor="text1"/>
          <w:sz w:val="18"/>
          <w:szCs w:val="18"/>
          <w:lang w:eastAsia="ja-JP"/>
        </w:rPr>
        <w:t>a</w:t>
      </w:r>
      <w:r w:rsidR="000929F8" w:rsidRPr="00502E73">
        <w:rPr>
          <w:rFonts w:ascii="Century" w:eastAsia="ＭＳ 明朝" w:hAnsi="Century"/>
          <w:b/>
          <w:bCs/>
          <w:color w:val="000000" w:themeColor="text1"/>
          <w:sz w:val="18"/>
          <w:szCs w:val="18"/>
          <w:lang w:eastAsia="ja-JP"/>
        </w:rPr>
        <w:t>ssess</w:t>
      </w:r>
      <w:r w:rsidR="000929F8"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し、基本的ニーズを満たすための資源再配分戦略を採用する；</w:t>
      </w:r>
      <w:r w:rsidR="002A04F5" w:rsidRPr="00502E73">
        <w:rPr>
          <w:rFonts w:ascii="Century" w:eastAsia="ＭＳ 明朝" w:hAnsi="Century"/>
          <w:b/>
          <w:bCs/>
          <w:color w:val="000000" w:themeColor="text1"/>
          <w:lang w:eastAsia="ja-JP"/>
        </w:rPr>
        <w:t xml:space="preserve"> </w:t>
      </w:r>
    </w:p>
    <w:p w14:paraId="199F9C6F" w14:textId="677BAA42"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00036A65" w:rsidRPr="00502E73">
        <w:rPr>
          <w:rFonts w:ascii="Century" w:eastAsia="ＭＳ 明朝" w:hAnsi="Century"/>
          <w:b/>
          <w:bCs/>
          <w:color w:val="000000" w:themeColor="text1"/>
          <w:lang w:eastAsia="ja-JP"/>
        </w:rPr>
        <w:t>機能</w:t>
      </w:r>
      <w:r w:rsidRPr="00502E73">
        <w:rPr>
          <w:rFonts w:ascii="Century" w:eastAsia="ＭＳ 明朝" w:hAnsi="Century"/>
          <w:b/>
          <w:bCs/>
          <w:color w:val="000000" w:themeColor="text1"/>
        </w:rPr>
        <w:t>障害の原因や種類にかかわらず、全ての</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があらゆる社会保障給付に平等にアクセスできるよう確保し、差別的な受給資格基準を撤廃する；</w:t>
      </w:r>
    </w:p>
    <w:p w14:paraId="1B40FC68" w14:textId="0ADEEC59"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(c)</w:t>
      </w:r>
      <w:r w:rsidRPr="00502E73">
        <w:rPr>
          <w:rFonts w:ascii="Century" w:eastAsia="ＭＳ 明朝" w:hAnsi="Century"/>
          <w:color w:val="000000" w:themeColor="text1"/>
        </w:rPr>
        <w:tab/>
      </w:r>
      <w:r w:rsidRPr="00502E73">
        <w:rPr>
          <w:rFonts w:ascii="Century" w:eastAsia="ＭＳ 明朝" w:hAnsi="Century"/>
          <w:b/>
          <w:bCs/>
          <w:color w:val="000000" w:themeColor="text1"/>
        </w:rPr>
        <w:t>締約国</w:t>
      </w:r>
      <w:r w:rsidR="000F5167" w:rsidRPr="00502E73">
        <w:rPr>
          <w:rFonts w:ascii="Century" w:eastAsia="ＭＳ 明朝" w:hAnsi="Century" w:hint="eastAsia"/>
          <w:b/>
          <w:bCs/>
          <w:color w:val="000000" w:themeColor="text1"/>
          <w:lang w:eastAsia="ja-JP"/>
        </w:rPr>
        <w:t>の</w:t>
      </w:r>
      <w:r w:rsidRPr="00502E73">
        <w:rPr>
          <w:rFonts w:ascii="Century" w:eastAsia="ＭＳ 明朝" w:hAnsi="Century"/>
          <w:b/>
          <w:bCs/>
          <w:color w:val="000000" w:themeColor="text1"/>
        </w:rPr>
        <w:t>すべての</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（農村部</w:t>
      </w:r>
      <w:r w:rsidR="000F5167"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遠隔地を含む）に対し、適切な生活水準を確保するための措置を講じる。</w:t>
      </w:r>
    </w:p>
    <w:p w14:paraId="271FF075" w14:textId="0677BD26"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tab/>
      </w:r>
      <w:r w:rsidRPr="00502E73">
        <w:rPr>
          <w:rFonts w:ascii="Century" w:eastAsia="ＭＳ 明朝" w:hAnsi="Century"/>
          <w:color w:val="000000" w:themeColor="text1"/>
        </w:rPr>
        <w:tab/>
      </w:r>
      <w:r w:rsidRPr="00502E73">
        <w:rPr>
          <w:rFonts w:ascii="Century" w:eastAsia="ＭＳ 明朝" w:hAnsi="Century"/>
          <w:color w:val="000000" w:themeColor="text1"/>
        </w:rPr>
        <w:t>政治的及び</w:t>
      </w:r>
      <w:r w:rsidR="00036A65" w:rsidRPr="00502E73">
        <w:rPr>
          <w:rFonts w:ascii="Century" w:eastAsia="ＭＳ 明朝" w:hAnsi="Century"/>
          <w:color w:val="000000" w:themeColor="text1"/>
          <w:lang w:eastAsia="ja-JP"/>
        </w:rPr>
        <w:t>公的活動</w:t>
      </w:r>
      <w:r w:rsidRPr="00502E73">
        <w:rPr>
          <w:rFonts w:ascii="Century" w:eastAsia="ＭＳ 明朝" w:hAnsi="Century"/>
          <w:color w:val="000000" w:themeColor="text1"/>
        </w:rPr>
        <w:t>への参加（第</w:t>
      </w:r>
      <w:r w:rsidRPr="00502E73">
        <w:rPr>
          <w:rFonts w:ascii="Century" w:eastAsia="ＭＳ 明朝" w:hAnsi="Century"/>
          <w:color w:val="000000" w:themeColor="text1"/>
        </w:rPr>
        <w:t>29</w:t>
      </w:r>
      <w:r w:rsidRPr="00502E73">
        <w:rPr>
          <w:rFonts w:ascii="Century" w:eastAsia="ＭＳ 明朝" w:hAnsi="Century"/>
          <w:color w:val="000000" w:themeColor="text1"/>
        </w:rPr>
        <w:t>条）</w:t>
      </w:r>
    </w:p>
    <w:p w14:paraId="0F5887B5" w14:textId="0E3F8CA2" w:rsidR="004C41BE" w:rsidRPr="00502E73" w:rsidRDefault="004C41BE" w:rsidP="007B4DCF">
      <w:pPr>
        <w:pStyle w:val="SingleTxtG"/>
        <w:ind w:left="567" w:right="567"/>
        <w:rPr>
          <w:rFonts w:ascii="Century" w:eastAsia="ＭＳ 明朝" w:hAnsi="Century"/>
          <w:color w:val="000000" w:themeColor="text1"/>
          <w:lang w:eastAsia="ja-JP"/>
        </w:rPr>
      </w:pPr>
      <w:r w:rsidRPr="00502E73">
        <w:rPr>
          <w:rFonts w:ascii="Century" w:eastAsia="ＭＳ 明朝" w:hAnsi="Century"/>
          <w:color w:val="000000" w:themeColor="text1"/>
        </w:rPr>
        <w:t>56.</w:t>
      </w:r>
      <w:r w:rsidRPr="00502E73">
        <w:rPr>
          <w:rFonts w:ascii="Century" w:eastAsia="ＭＳ 明朝" w:hAnsi="Century"/>
          <w:color w:val="000000" w:themeColor="text1"/>
        </w:rPr>
        <w:tab/>
      </w:r>
      <w:r w:rsidRPr="00502E73">
        <w:rPr>
          <w:rFonts w:ascii="Century" w:eastAsia="ＭＳ 明朝" w:hAnsi="Century"/>
          <w:color w:val="000000" w:themeColor="text1"/>
        </w:rPr>
        <w:t>委員会は以下の点について懸念</w:t>
      </w:r>
      <w:r w:rsidR="0006443F" w:rsidRPr="00502E73">
        <w:rPr>
          <w:rFonts w:ascii="Century" w:eastAsia="ＭＳ 明朝" w:hAnsi="Century" w:hint="eastAsia"/>
          <w:color w:val="000000" w:themeColor="text1"/>
          <w:lang w:eastAsia="ja-JP"/>
        </w:rPr>
        <w:t>して</w:t>
      </w:r>
      <w:r w:rsidRPr="00502E73">
        <w:rPr>
          <w:rFonts w:ascii="Century" w:eastAsia="ＭＳ 明朝" w:hAnsi="Century"/>
          <w:color w:val="000000" w:themeColor="text1"/>
        </w:rPr>
        <w:t>いる：</w:t>
      </w:r>
    </w:p>
    <w:p w14:paraId="525ADE01" w14:textId="460AF9FC"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color w:val="000000" w:themeColor="text1"/>
        </w:rPr>
        <w:t>最高人民会議を含</w:t>
      </w:r>
      <w:r w:rsidR="00E461B5" w:rsidRPr="00502E73">
        <w:rPr>
          <w:rFonts w:ascii="Century" w:eastAsia="ＭＳ 明朝" w:hAnsi="Century" w:hint="eastAsia"/>
          <w:color w:val="000000" w:themeColor="text1"/>
          <w:lang w:eastAsia="ja-JP"/>
        </w:rPr>
        <w:t>めた、</w:t>
      </w:r>
      <w:r w:rsidRPr="00502E73">
        <w:rPr>
          <w:rFonts w:ascii="Century" w:eastAsia="ＭＳ 明朝" w:hAnsi="Century"/>
          <w:color w:val="000000" w:themeColor="text1"/>
        </w:rPr>
        <w:t>意思決定機関や公職に就</w:t>
      </w:r>
      <w:r w:rsidR="00036A65" w:rsidRPr="00502E73">
        <w:rPr>
          <w:rFonts w:ascii="Century" w:eastAsia="ＭＳ 明朝" w:hAnsi="Century"/>
          <w:color w:val="000000" w:themeColor="text1"/>
          <w:lang w:eastAsia="ja-JP"/>
        </w:rPr>
        <w:t>いている</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w:t>
      </w:r>
      <w:r w:rsidR="006C0E03" w:rsidRPr="00502E73">
        <w:rPr>
          <w:rFonts w:ascii="Century" w:eastAsia="ＭＳ 明朝" w:hAnsi="Century"/>
          <w:color w:val="000000" w:themeColor="text1"/>
        </w:rPr>
        <w:t>障害のある</w:t>
      </w:r>
      <w:r w:rsidR="00036A65" w:rsidRPr="00502E73">
        <w:rPr>
          <w:rFonts w:ascii="Century" w:eastAsia="ＭＳ 明朝" w:hAnsi="Century"/>
          <w:color w:val="000000" w:themeColor="text1"/>
        </w:rPr>
        <w:t>女性</w:t>
      </w:r>
      <w:r w:rsidRPr="00502E73">
        <w:rPr>
          <w:rFonts w:ascii="Century" w:eastAsia="ＭＳ 明朝" w:hAnsi="Century"/>
          <w:color w:val="000000" w:themeColor="text1"/>
        </w:rPr>
        <w:t>を含む）に関する具体的な情報</w:t>
      </w:r>
      <w:r w:rsidR="003D6132">
        <w:rPr>
          <w:rFonts w:ascii="Century" w:eastAsia="ＭＳ 明朝" w:hAnsi="Century" w:hint="eastAsia"/>
          <w:color w:val="000000" w:themeColor="text1"/>
          <w:lang w:eastAsia="ja-JP"/>
        </w:rPr>
        <w:t>が</w:t>
      </w:r>
      <w:r w:rsidRPr="00502E73">
        <w:rPr>
          <w:rFonts w:ascii="Century" w:eastAsia="ＭＳ 明朝" w:hAnsi="Century"/>
          <w:color w:val="000000" w:themeColor="text1"/>
        </w:rPr>
        <w:t>欠如</w:t>
      </w:r>
      <w:r w:rsidR="00E461B5" w:rsidRPr="00502E73">
        <w:rPr>
          <w:rFonts w:ascii="Century" w:eastAsia="ＭＳ 明朝" w:hAnsi="Century" w:hint="eastAsia"/>
          <w:color w:val="000000" w:themeColor="text1"/>
          <w:lang w:eastAsia="ja-JP"/>
        </w:rPr>
        <w:t>している。また、</w:t>
      </w:r>
      <w:r w:rsidRPr="00502E73">
        <w:rPr>
          <w:rFonts w:ascii="Century" w:eastAsia="ＭＳ 明朝" w:hAnsi="Century"/>
          <w:color w:val="000000" w:themeColor="text1"/>
        </w:rPr>
        <w:t>彼らに影響を与える政策</w:t>
      </w:r>
      <w:r w:rsidR="00036A65" w:rsidRPr="00502E73">
        <w:rPr>
          <w:rFonts w:ascii="Century" w:eastAsia="ＭＳ 明朝" w:hAnsi="Century"/>
          <w:color w:val="000000" w:themeColor="text1"/>
          <w:lang w:eastAsia="ja-JP"/>
        </w:rPr>
        <w:t>の</w:t>
      </w:r>
      <w:r w:rsidRPr="00502E73">
        <w:rPr>
          <w:rFonts w:ascii="Century" w:eastAsia="ＭＳ 明朝" w:hAnsi="Century"/>
          <w:color w:val="000000" w:themeColor="text1"/>
        </w:rPr>
        <w:t>決定プロセスへの参加機会が十分に提供されていない；</w:t>
      </w:r>
    </w:p>
    <w:p w14:paraId="0303AF7F" w14:textId="580E6279"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にとって投票所</w:t>
      </w:r>
      <w:r w:rsidR="00E461B5" w:rsidRPr="00502E73">
        <w:rPr>
          <w:rFonts w:ascii="Century" w:eastAsia="ＭＳ 明朝" w:hAnsi="Century" w:hint="eastAsia"/>
          <w:color w:val="000000" w:themeColor="text1"/>
          <w:lang w:eastAsia="ja-JP"/>
        </w:rPr>
        <w:t>や</w:t>
      </w:r>
      <w:r w:rsidRPr="00502E73">
        <w:rPr>
          <w:rFonts w:ascii="Century" w:eastAsia="ＭＳ 明朝" w:hAnsi="Century"/>
          <w:color w:val="000000" w:themeColor="text1"/>
        </w:rPr>
        <w:t>投票用具が完全に</w:t>
      </w:r>
      <w:r w:rsidR="00E461B5" w:rsidRPr="00502E73">
        <w:rPr>
          <w:rFonts w:ascii="Century" w:eastAsia="ＭＳ 明朝" w:hAnsi="Century" w:hint="eastAsia"/>
          <w:color w:val="000000" w:themeColor="text1"/>
          <w:lang w:eastAsia="ja-JP"/>
        </w:rPr>
        <w:t>アクセシブル</w:t>
      </w:r>
      <w:r w:rsidRPr="00502E73">
        <w:rPr>
          <w:rFonts w:ascii="Century" w:eastAsia="ＭＳ 明朝" w:hAnsi="Century"/>
          <w:color w:val="000000" w:themeColor="text1"/>
        </w:rPr>
        <w:t>となることを</w:t>
      </w:r>
      <w:r w:rsidR="00E461B5" w:rsidRPr="00502E73">
        <w:rPr>
          <w:rFonts w:ascii="Century" w:eastAsia="ＭＳ 明朝" w:hAnsi="Century" w:hint="eastAsia"/>
          <w:color w:val="000000" w:themeColor="text1"/>
          <w:lang w:eastAsia="ja-JP"/>
        </w:rPr>
        <w:t>保証</w:t>
      </w:r>
      <w:r w:rsidRPr="00502E73">
        <w:rPr>
          <w:rFonts w:ascii="Century" w:eastAsia="ＭＳ 明朝" w:hAnsi="Century"/>
          <w:color w:val="000000" w:themeColor="text1"/>
        </w:rPr>
        <w:t>する措置が欠如している。</w:t>
      </w:r>
    </w:p>
    <w:p w14:paraId="3F705A87" w14:textId="77777777" w:rsidR="004C41BE" w:rsidRPr="00502E73" w:rsidRDefault="004C41BE" w:rsidP="007B4DCF">
      <w:pPr>
        <w:pStyle w:val="SingleTxtG"/>
        <w:ind w:left="567" w:right="567"/>
        <w:rPr>
          <w:rFonts w:ascii="Century" w:eastAsia="ＭＳ 明朝" w:hAnsi="Century"/>
          <w:b/>
          <w:bCs/>
          <w:color w:val="000000" w:themeColor="text1"/>
        </w:rPr>
      </w:pPr>
      <w:r w:rsidRPr="00502E73">
        <w:rPr>
          <w:rFonts w:ascii="Century" w:eastAsia="ＭＳ 明朝" w:hAnsi="Century"/>
          <w:color w:val="000000" w:themeColor="text1"/>
        </w:rPr>
        <w:t>57.</w:t>
      </w:r>
      <w:r w:rsidRPr="00502E73">
        <w:rPr>
          <w:rFonts w:ascii="Century" w:eastAsia="ＭＳ 明朝" w:hAnsi="Century"/>
          <w:color w:val="000000" w:themeColor="text1"/>
        </w:rPr>
        <w:tab/>
      </w:r>
      <w:r w:rsidRPr="00502E73">
        <w:rPr>
          <w:rFonts w:ascii="Century" w:eastAsia="ＭＳ 明朝" w:hAnsi="Century"/>
          <w:b/>
          <w:bCs/>
          <w:color w:val="000000" w:themeColor="text1"/>
        </w:rPr>
        <w:t>委員会は締約国に対し、以下のことを勧告する：</w:t>
      </w:r>
    </w:p>
    <w:p w14:paraId="544DBA25" w14:textId="71B0C58B"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b/>
          <w:bCs/>
          <w:color w:val="000000" w:themeColor="text1"/>
        </w:rPr>
        <w:t>最高人民会議を含</w:t>
      </w:r>
      <w:r w:rsidR="00851ED1" w:rsidRPr="00502E73">
        <w:rPr>
          <w:rFonts w:ascii="Century" w:eastAsia="ＭＳ 明朝" w:hAnsi="Century" w:hint="eastAsia"/>
          <w:b/>
          <w:bCs/>
          <w:color w:val="000000" w:themeColor="text1"/>
          <w:lang w:eastAsia="ja-JP"/>
        </w:rPr>
        <w:t>めた、</w:t>
      </w:r>
      <w:r w:rsidRPr="00502E73">
        <w:rPr>
          <w:rFonts w:ascii="Century" w:eastAsia="ＭＳ 明朝" w:hAnsi="Century"/>
          <w:b/>
          <w:bCs/>
          <w:color w:val="000000" w:themeColor="text1"/>
        </w:rPr>
        <w:t>意思決定機関</w:t>
      </w:r>
      <w:r w:rsidR="00851ED1" w:rsidRPr="00502E73">
        <w:rPr>
          <w:rFonts w:ascii="Century" w:eastAsia="ＭＳ 明朝" w:hAnsi="Century" w:hint="eastAsia"/>
          <w:b/>
          <w:bCs/>
          <w:color w:val="000000" w:themeColor="text1"/>
          <w:lang w:eastAsia="ja-JP"/>
        </w:rPr>
        <w:t>や</w:t>
      </w:r>
      <w:r w:rsidRPr="00502E73">
        <w:rPr>
          <w:rFonts w:ascii="Century" w:eastAsia="ＭＳ 明朝" w:hAnsi="Century"/>
          <w:b/>
          <w:bCs/>
          <w:color w:val="000000" w:themeColor="text1"/>
        </w:rPr>
        <w:t>政治組織</w:t>
      </w:r>
      <w:r w:rsidR="00851ED1" w:rsidRPr="00502E73">
        <w:rPr>
          <w:rFonts w:ascii="Century" w:eastAsia="ＭＳ 明朝" w:hAnsi="Century" w:hint="eastAsia"/>
          <w:b/>
          <w:bCs/>
          <w:color w:val="000000" w:themeColor="text1"/>
          <w:lang w:eastAsia="ja-JP"/>
        </w:rPr>
        <w:t>での、</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（障害のある女性を含む）の代表性を高めるための具体的措置を講じる。</w:t>
      </w:r>
    </w:p>
    <w:p w14:paraId="44EB0AC3" w14:textId="559B4D66"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00851ED1" w:rsidRPr="00502E73">
        <w:rPr>
          <w:rFonts w:ascii="Century" w:eastAsia="ＭＳ 明朝" w:hAnsi="Century"/>
          <w:b/>
          <w:bCs/>
          <w:color w:val="000000" w:themeColor="text1"/>
          <w:lang w:eastAsia="ja-JP"/>
        </w:rPr>
        <w:t>障害のある人の代表団体を通じて、彼らと密接に協議し、またその積極的な関与を得て、</w:t>
      </w:r>
      <w:r w:rsidRPr="00502E73">
        <w:rPr>
          <w:rFonts w:ascii="Century" w:eastAsia="ＭＳ 明朝" w:hAnsi="Century"/>
          <w:b/>
          <w:bCs/>
          <w:color w:val="000000" w:themeColor="text1"/>
        </w:rPr>
        <w:t>合理的配慮を提供し、特に自閉症、知的障害</w:t>
      </w:r>
      <w:r w:rsidR="00036A65" w:rsidRPr="00502E73">
        <w:rPr>
          <w:rFonts w:ascii="Century" w:eastAsia="ＭＳ 明朝" w:hAnsi="Century"/>
          <w:b/>
          <w:bCs/>
          <w:color w:val="000000" w:themeColor="text1"/>
          <w:lang w:eastAsia="ja-JP"/>
        </w:rPr>
        <w:t>と</w:t>
      </w:r>
      <w:r w:rsidRPr="00502E73">
        <w:rPr>
          <w:rFonts w:ascii="Century" w:eastAsia="ＭＳ 明朝" w:hAnsi="Century"/>
          <w:b/>
          <w:bCs/>
          <w:color w:val="000000" w:themeColor="text1"/>
        </w:rPr>
        <w:t>精神障害、身体障害</w:t>
      </w:r>
      <w:r w:rsidR="00851ED1" w:rsidRPr="00502E73">
        <w:rPr>
          <w:rFonts w:ascii="Century" w:eastAsia="ＭＳ 明朝" w:hAnsi="Century" w:hint="eastAsia"/>
          <w:b/>
          <w:bCs/>
          <w:color w:val="000000" w:themeColor="text1"/>
          <w:lang w:eastAsia="ja-JP"/>
        </w:rPr>
        <w:t>など、</w:t>
      </w:r>
      <w:r w:rsidRPr="00502E73">
        <w:rPr>
          <w:rFonts w:ascii="Century" w:eastAsia="ＭＳ 明朝" w:hAnsi="Century"/>
          <w:b/>
          <w:bCs/>
          <w:color w:val="000000" w:themeColor="text1"/>
        </w:rPr>
        <w:t>多様な障害</w:t>
      </w:r>
      <w:r w:rsidR="00270C68" w:rsidRPr="00502E73">
        <w:rPr>
          <w:rFonts w:ascii="Century" w:eastAsia="ＭＳ 明朝" w:hAnsi="Century"/>
          <w:b/>
          <w:bCs/>
          <w:color w:val="000000" w:themeColor="text1"/>
        </w:rPr>
        <w:t>のある</w:t>
      </w:r>
      <w:r w:rsidRPr="00502E73">
        <w:rPr>
          <w:rFonts w:ascii="Century" w:eastAsia="ＭＳ 明朝" w:hAnsi="Century"/>
          <w:b/>
          <w:bCs/>
          <w:color w:val="000000" w:themeColor="text1"/>
        </w:rPr>
        <w:t>人が、投票所、投票用具</w:t>
      </w:r>
      <w:r w:rsidR="00851ED1" w:rsidRPr="00502E73">
        <w:rPr>
          <w:rFonts w:ascii="Century" w:eastAsia="ＭＳ 明朝" w:hAnsi="Century" w:hint="eastAsia"/>
          <w:b/>
          <w:bCs/>
          <w:color w:val="000000" w:themeColor="text1"/>
          <w:lang w:eastAsia="ja-JP"/>
        </w:rPr>
        <w:t>や</w:t>
      </w:r>
      <w:r w:rsidRPr="00502E73">
        <w:rPr>
          <w:rFonts w:ascii="Century" w:eastAsia="ＭＳ 明朝" w:hAnsi="Century"/>
          <w:b/>
          <w:bCs/>
          <w:color w:val="000000" w:themeColor="text1"/>
        </w:rPr>
        <w:t>情報に完全にアクセスできるよう</w:t>
      </w:r>
      <w:r w:rsidR="00851ED1" w:rsidRPr="00502E73">
        <w:rPr>
          <w:rFonts w:ascii="Century" w:eastAsia="ＭＳ 明朝" w:hAnsi="Century" w:hint="eastAsia"/>
          <w:b/>
          <w:bCs/>
          <w:color w:val="000000" w:themeColor="text1"/>
          <w:lang w:eastAsia="ja-JP"/>
        </w:rPr>
        <w:t>保証</w:t>
      </w:r>
      <w:r w:rsidRPr="00502E73">
        <w:rPr>
          <w:rFonts w:ascii="Century" w:eastAsia="ＭＳ 明朝" w:hAnsi="Century"/>
          <w:b/>
          <w:bCs/>
          <w:color w:val="000000" w:themeColor="text1"/>
        </w:rPr>
        <w:t>する措置を講じる。</w:t>
      </w:r>
    </w:p>
    <w:p w14:paraId="0808B535" w14:textId="30454B8A"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tab/>
      </w:r>
      <w:r w:rsidRPr="00502E73">
        <w:rPr>
          <w:rFonts w:ascii="Century" w:eastAsia="ＭＳ 明朝" w:hAnsi="Century"/>
          <w:color w:val="000000" w:themeColor="text1"/>
        </w:rPr>
        <w:tab/>
      </w:r>
      <w:r w:rsidRPr="00502E73">
        <w:rPr>
          <w:rFonts w:ascii="Century" w:eastAsia="ＭＳ 明朝" w:hAnsi="Century"/>
          <w:color w:val="000000" w:themeColor="text1"/>
        </w:rPr>
        <w:t>文化的</w:t>
      </w:r>
      <w:r w:rsidR="00E11458" w:rsidRPr="00502E73">
        <w:rPr>
          <w:rFonts w:ascii="Century" w:eastAsia="ＭＳ 明朝" w:hAnsi="Century"/>
          <w:color w:val="000000" w:themeColor="text1"/>
          <w:lang w:eastAsia="ja-JP"/>
        </w:rPr>
        <w:t>な</w:t>
      </w:r>
      <w:r w:rsidRPr="00502E73">
        <w:rPr>
          <w:rFonts w:ascii="Century" w:eastAsia="ＭＳ 明朝" w:hAnsi="Century"/>
          <w:color w:val="000000" w:themeColor="text1"/>
        </w:rPr>
        <w:t>生活、レクリエーション、余暇及びスポーツへの参加（第</w:t>
      </w:r>
      <w:r w:rsidRPr="00502E73">
        <w:rPr>
          <w:rFonts w:ascii="Century" w:eastAsia="ＭＳ 明朝" w:hAnsi="Century"/>
          <w:color w:val="000000" w:themeColor="text1"/>
        </w:rPr>
        <w:t>30</w:t>
      </w:r>
      <w:r w:rsidRPr="00502E73">
        <w:rPr>
          <w:rFonts w:ascii="Century" w:eastAsia="ＭＳ 明朝" w:hAnsi="Century"/>
          <w:color w:val="000000" w:themeColor="text1"/>
        </w:rPr>
        <w:t>条）</w:t>
      </w:r>
    </w:p>
    <w:p w14:paraId="511C67FA" w14:textId="41F520FD" w:rsidR="004C41BE" w:rsidRPr="00502E73" w:rsidRDefault="004C41BE" w:rsidP="007B4DCF">
      <w:pPr>
        <w:pStyle w:val="SingleTxtG"/>
        <w:ind w:left="567" w:right="567"/>
        <w:rPr>
          <w:rFonts w:ascii="Century" w:eastAsia="ＭＳ 明朝" w:hAnsi="Century"/>
          <w:color w:val="000000" w:themeColor="text1"/>
        </w:rPr>
      </w:pPr>
      <w:r w:rsidRPr="00502E73">
        <w:rPr>
          <w:rFonts w:ascii="Century" w:eastAsia="ＭＳ 明朝" w:hAnsi="Century"/>
          <w:color w:val="000000" w:themeColor="text1"/>
        </w:rPr>
        <w:t>58.</w:t>
      </w:r>
      <w:r w:rsidRPr="00502E73">
        <w:rPr>
          <w:rFonts w:ascii="Century" w:eastAsia="ＭＳ 明朝" w:hAnsi="Century"/>
          <w:color w:val="000000" w:themeColor="text1"/>
        </w:rPr>
        <w:tab/>
      </w:r>
      <w:r w:rsidRPr="00502E73">
        <w:rPr>
          <w:rFonts w:ascii="Century" w:eastAsia="ＭＳ 明朝" w:hAnsi="Century"/>
          <w:color w:val="000000" w:themeColor="text1"/>
        </w:rPr>
        <w:t>委員会は以下の点について懸念</w:t>
      </w:r>
      <w:r w:rsidR="0006443F" w:rsidRPr="00502E73">
        <w:rPr>
          <w:rFonts w:ascii="Century" w:eastAsia="ＭＳ 明朝" w:hAnsi="Century" w:hint="eastAsia"/>
          <w:color w:val="000000" w:themeColor="text1"/>
          <w:lang w:eastAsia="ja-JP"/>
        </w:rPr>
        <w:t>して</w:t>
      </w:r>
      <w:r w:rsidRPr="00502E73">
        <w:rPr>
          <w:rFonts w:ascii="Century" w:eastAsia="ＭＳ 明朝" w:hAnsi="Century"/>
          <w:color w:val="000000" w:themeColor="text1"/>
        </w:rPr>
        <w:t>いる：</w:t>
      </w:r>
    </w:p>
    <w:p w14:paraId="49CDC4BA" w14:textId="47EB2E2D"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color w:val="000000" w:themeColor="text1"/>
        </w:rPr>
        <w:t>平壌在住の</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のごく一部のみが文化・レクリエーション・スポーツ活動を利用できる状況であり、大多数の</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が排除されている事実</w:t>
      </w:r>
      <w:r w:rsidR="007502B2" w:rsidRPr="00502E73">
        <w:rPr>
          <w:rFonts w:ascii="Century" w:eastAsia="ＭＳ 明朝" w:hAnsi="Century" w:hint="eastAsia"/>
          <w:color w:val="000000" w:themeColor="text1"/>
          <w:lang w:eastAsia="ja-JP"/>
        </w:rPr>
        <w:t>がある；</w:t>
      </w:r>
    </w:p>
    <w:p w14:paraId="7600E46A" w14:textId="73FF6911" w:rsidR="004C41BE" w:rsidRPr="00502E73" w:rsidRDefault="004C41BE" w:rsidP="00F11E52">
      <w:pPr>
        <w:pStyle w:val="SingleTxtG"/>
        <w:tabs>
          <w:tab w:val="left" w:pos="993"/>
        </w:tabs>
        <w:ind w:left="567" w:right="567"/>
        <w:rPr>
          <w:rFonts w:ascii="Century" w:eastAsia="ＭＳ 明朝" w:hAnsi="Century"/>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color w:val="000000" w:themeColor="text1"/>
        </w:rPr>
        <w:t>視覚</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、弱視者、その他の印刷物</w:t>
      </w:r>
      <w:r w:rsidR="00036A65" w:rsidRPr="00502E73">
        <w:rPr>
          <w:rFonts w:ascii="Century" w:eastAsia="ＭＳ 明朝" w:hAnsi="Century"/>
          <w:color w:val="000000" w:themeColor="text1"/>
          <w:lang w:eastAsia="ja-JP"/>
        </w:rPr>
        <w:t>の</w:t>
      </w:r>
      <w:r w:rsidRPr="00502E73">
        <w:rPr>
          <w:rFonts w:ascii="Century" w:eastAsia="ＭＳ 明朝" w:hAnsi="Century"/>
          <w:color w:val="000000" w:themeColor="text1"/>
        </w:rPr>
        <w:t>利用</w:t>
      </w:r>
      <w:r w:rsidR="00036A65" w:rsidRPr="00502E73">
        <w:rPr>
          <w:rFonts w:ascii="Century" w:eastAsia="ＭＳ 明朝" w:hAnsi="Century"/>
          <w:color w:val="000000" w:themeColor="text1"/>
          <w:lang w:eastAsia="ja-JP"/>
        </w:rPr>
        <w:t>に困難</w:t>
      </w:r>
      <w:r w:rsidR="006C0E03" w:rsidRPr="00502E73">
        <w:rPr>
          <w:rFonts w:ascii="Century" w:eastAsia="ＭＳ 明朝" w:hAnsi="Century"/>
          <w:color w:val="000000" w:themeColor="text1"/>
        </w:rPr>
        <w:t>のある人</w:t>
      </w:r>
      <w:r w:rsidRPr="00502E73">
        <w:rPr>
          <w:rFonts w:ascii="Century" w:eastAsia="ＭＳ 明朝" w:hAnsi="Century"/>
          <w:color w:val="000000" w:themeColor="text1"/>
        </w:rPr>
        <w:t>の出版物へのアクセスを促進するマラケシュ条約を</w:t>
      </w:r>
      <w:r w:rsidR="001D0BAE" w:rsidRPr="00502E73">
        <w:rPr>
          <w:rFonts w:ascii="Century" w:eastAsia="ＭＳ 明朝" w:hAnsi="Century" w:hint="eastAsia"/>
          <w:color w:val="000000" w:themeColor="text1"/>
          <w:lang w:eastAsia="ja-JP"/>
        </w:rPr>
        <w:t>実効的</w:t>
      </w:r>
      <w:r w:rsidRPr="00502E73">
        <w:rPr>
          <w:rFonts w:ascii="Century" w:eastAsia="ＭＳ 明朝" w:hAnsi="Century"/>
          <w:color w:val="000000" w:themeColor="text1"/>
        </w:rPr>
        <w:t>に実施するための具体的計画が欠如していること。</w:t>
      </w:r>
      <w:r w:rsidRPr="00502E73">
        <w:rPr>
          <w:rFonts w:ascii="Century" w:eastAsia="ＭＳ 明朝" w:hAnsi="Century"/>
          <w:color w:val="000000" w:themeColor="text1"/>
        </w:rPr>
        <w:t xml:space="preserve"> </w:t>
      </w:r>
    </w:p>
    <w:p w14:paraId="1B47B657" w14:textId="286EA53E" w:rsidR="004C41BE" w:rsidRPr="00502E73" w:rsidRDefault="004C41BE" w:rsidP="007B4DCF">
      <w:pPr>
        <w:pStyle w:val="SingleTxtG"/>
        <w:ind w:left="567" w:right="567"/>
        <w:rPr>
          <w:rFonts w:ascii="Century" w:eastAsia="ＭＳ 明朝" w:hAnsi="Century"/>
          <w:b/>
          <w:bCs/>
          <w:color w:val="000000" w:themeColor="text1"/>
        </w:rPr>
      </w:pPr>
      <w:r w:rsidRPr="00502E73">
        <w:rPr>
          <w:rFonts w:ascii="Century" w:eastAsia="ＭＳ 明朝" w:hAnsi="Century"/>
          <w:color w:val="000000" w:themeColor="text1"/>
        </w:rPr>
        <w:t>59.</w:t>
      </w:r>
      <w:r w:rsidRPr="00502E73">
        <w:rPr>
          <w:rFonts w:ascii="Century" w:eastAsia="ＭＳ 明朝" w:hAnsi="Century"/>
          <w:color w:val="000000" w:themeColor="text1"/>
        </w:rPr>
        <w:tab/>
      </w:r>
      <w:r w:rsidR="007502B2" w:rsidRPr="00502E73">
        <w:rPr>
          <w:rFonts w:ascii="Century" w:eastAsia="ＭＳ 明朝" w:hAnsi="Century"/>
          <w:b/>
          <w:bCs/>
          <w:color w:val="000000" w:themeColor="text1"/>
          <w:lang w:eastAsia="ja-JP"/>
        </w:rPr>
        <w:t>委員会は、締約国に対し、障害のある人の代表団体を通じて、彼らと密接に協議し、またその積極的な関与を得て、以下のこと行うよう勧告する：</w:t>
      </w:r>
    </w:p>
    <w:p w14:paraId="292AD696" w14:textId="31D9238A"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(a)</w:t>
      </w:r>
      <w:r w:rsidRPr="00502E73">
        <w:rPr>
          <w:rFonts w:ascii="Century" w:eastAsia="ＭＳ 明朝" w:hAnsi="Century"/>
          <w:color w:val="000000" w:themeColor="text1"/>
        </w:rPr>
        <w:tab/>
      </w:r>
      <w:r w:rsidRPr="00502E73">
        <w:rPr>
          <w:rFonts w:ascii="Century" w:eastAsia="ＭＳ 明朝" w:hAnsi="Century"/>
          <w:b/>
          <w:bCs/>
          <w:color w:val="000000" w:themeColor="text1"/>
        </w:rPr>
        <w:t>平壌市外</w:t>
      </w:r>
      <w:r w:rsidR="001D0BAE" w:rsidRPr="00502E73">
        <w:rPr>
          <w:rFonts w:ascii="Century" w:eastAsia="ＭＳ 明朝" w:hAnsi="Century" w:hint="eastAsia"/>
          <w:b/>
          <w:bCs/>
          <w:color w:val="000000" w:themeColor="text1"/>
          <w:lang w:eastAsia="ja-JP"/>
        </w:rPr>
        <w:t>の</w:t>
      </w:r>
      <w:r w:rsidRPr="00502E73">
        <w:rPr>
          <w:rFonts w:ascii="Century" w:eastAsia="ＭＳ 明朝" w:hAnsi="Century"/>
          <w:b/>
          <w:bCs/>
          <w:color w:val="000000" w:themeColor="text1"/>
        </w:rPr>
        <w:t>居住者や社会経済的に不利な立場にある</w:t>
      </w:r>
      <w:r w:rsidR="001D0BAE" w:rsidRPr="00502E73">
        <w:rPr>
          <w:rFonts w:ascii="Century" w:eastAsia="ＭＳ 明朝" w:hAnsi="Century" w:hint="eastAsia"/>
          <w:b/>
          <w:bCs/>
          <w:color w:val="000000" w:themeColor="text1"/>
          <w:lang w:eastAsia="ja-JP"/>
        </w:rPr>
        <w:t>人</w:t>
      </w:r>
      <w:r w:rsidRPr="00502E73">
        <w:rPr>
          <w:rFonts w:ascii="Century" w:eastAsia="ＭＳ 明朝" w:hAnsi="Century"/>
          <w:b/>
          <w:bCs/>
          <w:color w:val="000000" w:themeColor="text1"/>
        </w:rPr>
        <w:t>を含む</w:t>
      </w:r>
      <w:r w:rsidR="001D0BAE"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全ての</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に対し、文化・レジャー・スポーツの機会への公平なアクセスを保証するための、</w:t>
      </w:r>
      <w:r w:rsidR="001D0BAE" w:rsidRPr="00502E73">
        <w:rPr>
          <w:rFonts w:ascii="Century" w:eastAsia="ＭＳ 明朝" w:hAnsi="Century" w:hint="eastAsia"/>
          <w:b/>
          <w:bCs/>
          <w:color w:val="000000" w:themeColor="text1"/>
          <w:lang w:eastAsia="ja-JP"/>
        </w:rPr>
        <w:t>基準（</w:t>
      </w:r>
      <w:r w:rsidR="001D0BAE" w:rsidRPr="00502E73">
        <w:rPr>
          <w:rFonts w:ascii="Century" w:eastAsia="ＭＳ 明朝" w:hAnsi="Century"/>
          <w:b/>
          <w:bCs/>
          <w:color w:val="000000" w:themeColor="text1"/>
          <w:sz w:val="18"/>
          <w:szCs w:val="18"/>
          <w:lang w:eastAsia="ja-JP"/>
        </w:rPr>
        <w:t>benchmark</w:t>
      </w:r>
      <w:r w:rsidR="001D0BAE"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・指標・十分な資源を備えた戦略を策定・実施する。</w:t>
      </w:r>
    </w:p>
    <w:p w14:paraId="6B770E0F" w14:textId="7CF1E854" w:rsidR="004C41BE" w:rsidRPr="00502E73" w:rsidRDefault="004C41BE" w:rsidP="00F11E52">
      <w:pPr>
        <w:pStyle w:val="SingleTxtG"/>
        <w:tabs>
          <w:tab w:val="left" w:pos="993"/>
        </w:tabs>
        <w:ind w:left="567" w:right="567"/>
        <w:rPr>
          <w:rFonts w:ascii="Century" w:eastAsia="ＭＳ 明朝" w:hAnsi="Century"/>
          <w:b/>
          <w:bCs/>
          <w:color w:val="000000" w:themeColor="text1"/>
        </w:rPr>
      </w:pPr>
      <w:r w:rsidRPr="00502E73">
        <w:rPr>
          <w:rFonts w:ascii="Century" w:eastAsia="ＭＳ 明朝" w:hAnsi="Century"/>
          <w:color w:val="000000" w:themeColor="text1"/>
        </w:rPr>
        <w:tab/>
        <w:t>(b)</w:t>
      </w:r>
      <w:r w:rsidRPr="00502E73">
        <w:rPr>
          <w:rFonts w:ascii="Century" w:eastAsia="ＭＳ 明朝" w:hAnsi="Century"/>
          <w:color w:val="000000" w:themeColor="text1"/>
        </w:rPr>
        <w:tab/>
      </w:r>
      <w:r w:rsidRPr="00502E73">
        <w:rPr>
          <w:rFonts w:ascii="Century" w:eastAsia="ＭＳ 明朝" w:hAnsi="Century"/>
          <w:b/>
          <w:bCs/>
          <w:color w:val="000000" w:themeColor="text1"/>
        </w:rPr>
        <w:t>視覚</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、その他の印刷物</w:t>
      </w:r>
      <w:r w:rsidR="00036A65" w:rsidRPr="00502E73">
        <w:rPr>
          <w:rFonts w:ascii="Century" w:eastAsia="ＭＳ 明朝" w:hAnsi="Century"/>
          <w:b/>
          <w:bCs/>
          <w:color w:val="000000" w:themeColor="text1"/>
          <w:lang w:eastAsia="ja-JP"/>
        </w:rPr>
        <w:t>の</w:t>
      </w:r>
      <w:r w:rsidRPr="00502E73">
        <w:rPr>
          <w:rFonts w:ascii="Century" w:eastAsia="ＭＳ 明朝" w:hAnsi="Century"/>
          <w:b/>
          <w:bCs/>
          <w:color w:val="000000" w:themeColor="text1"/>
        </w:rPr>
        <w:t>利用</w:t>
      </w:r>
      <w:r w:rsidR="00036A65" w:rsidRPr="00502E73">
        <w:rPr>
          <w:rFonts w:ascii="Century" w:eastAsia="ＭＳ 明朝" w:hAnsi="Century"/>
          <w:b/>
          <w:bCs/>
          <w:color w:val="000000" w:themeColor="text1"/>
          <w:lang w:eastAsia="ja-JP"/>
        </w:rPr>
        <w:t>に困難</w:t>
      </w:r>
      <w:r w:rsidR="006C0E03" w:rsidRPr="00502E73">
        <w:rPr>
          <w:rFonts w:ascii="Century" w:eastAsia="ＭＳ 明朝" w:hAnsi="Century"/>
          <w:b/>
          <w:bCs/>
          <w:color w:val="000000" w:themeColor="text1"/>
        </w:rPr>
        <w:t>のある人</w:t>
      </w:r>
      <w:r w:rsidRPr="00502E73">
        <w:rPr>
          <w:rFonts w:ascii="Century" w:eastAsia="ＭＳ 明朝" w:hAnsi="Century"/>
          <w:b/>
          <w:bCs/>
          <w:color w:val="000000" w:themeColor="text1"/>
        </w:rPr>
        <w:t>の</w:t>
      </w:r>
      <w:r w:rsidR="001D0BAE"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出版物へのアクセス</w:t>
      </w:r>
      <w:r w:rsidR="00036A65" w:rsidRPr="00502E73">
        <w:rPr>
          <w:rFonts w:ascii="Century" w:eastAsia="ＭＳ 明朝" w:hAnsi="Century"/>
          <w:b/>
          <w:bCs/>
          <w:color w:val="000000" w:themeColor="text1"/>
          <w:lang w:eastAsia="ja-JP"/>
        </w:rPr>
        <w:t>の</w:t>
      </w:r>
      <w:r w:rsidRPr="00502E73">
        <w:rPr>
          <w:rFonts w:ascii="Century" w:eastAsia="ＭＳ 明朝" w:hAnsi="Century"/>
          <w:b/>
          <w:bCs/>
          <w:color w:val="000000" w:themeColor="text1"/>
        </w:rPr>
        <w:t>促進に関するマラケシュ条約の</w:t>
      </w:r>
      <w:r w:rsidR="001D0BAE" w:rsidRPr="00502E73">
        <w:rPr>
          <w:rFonts w:ascii="Century" w:eastAsia="ＭＳ 明朝" w:hAnsi="Century" w:hint="eastAsia"/>
          <w:b/>
          <w:bCs/>
          <w:color w:val="000000" w:themeColor="text1"/>
          <w:lang w:eastAsia="ja-JP"/>
        </w:rPr>
        <w:t>実効的</w:t>
      </w:r>
      <w:r w:rsidRPr="00502E73">
        <w:rPr>
          <w:rFonts w:ascii="Century" w:eastAsia="ＭＳ 明朝" w:hAnsi="Century"/>
          <w:b/>
          <w:bCs/>
          <w:color w:val="000000" w:themeColor="text1"/>
        </w:rPr>
        <w:t>な実施計画を採択する。</w:t>
      </w:r>
    </w:p>
    <w:p w14:paraId="51633FEC" w14:textId="180DD810" w:rsidR="004C41BE" w:rsidRPr="00502E73" w:rsidRDefault="004C41BE" w:rsidP="007B4DCF">
      <w:pPr>
        <w:pStyle w:val="H1G"/>
        <w:ind w:left="567" w:right="567"/>
        <w:rPr>
          <w:rFonts w:ascii="Century" w:eastAsia="ＭＳ 明朝" w:hAnsi="Century"/>
          <w:color w:val="000000" w:themeColor="text1"/>
        </w:rPr>
      </w:pPr>
      <w:r w:rsidRPr="00502E73">
        <w:rPr>
          <w:rFonts w:ascii="Century" w:eastAsia="ＭＳ 明朝" w:hAnsi="Century"/>
          <w:color w:val="000000" w:themeColor="text1"/>
        </w:rPr>
        <w:lastRenderedPageBreak/>
        <w:tab/>
        <w:t>C.</w:t>
      </w:r>
      <w:r w:rsidRPr="00502E73">
        <w:rPr>
          <w:rFonts w:ascii="Century" w:eastAsia="ＭＳ 明朝" w:hAnsi="Century"/>
          <w:color w:val="000000" w:themeColor="text1"/>
        </w:rPr>
        <w:tab/>
      </w:r>
      <w:r w:rsidR="00036A65" w:rsidRPr="00502E73">
        <w:rPr>
          <w:rFonts w:ascii="Century" w:eastAsia="ＭＳ 明朝" w:hAnsi="Century"/>
          <w:color w:val="000000" w:themeColor="text1"/>
          <w:lang w:eastAsia="ja-JP"/>
        </w:rPr>
        <w:t>特定の</w:t>
      </w:r>
      <w:r w:rsidRPr="00502E73">
        <w:rPr>
          <w:rFonts w:ascii="Century" w:eastAsia="ＭＳ 明朝" w:hAnsi="Century"/>
          <w:color w:val="000000" w:themeColor="text1"/>
        </w:rPr>
        <w:t>義務（第</w:t>
      </w:r>
      <w:r w:rsidRPr="00502E73">
        <w:rPr>
          <w:rFonts w:ascii="Century" w:eastAsia="ＭＳ 明朝" w:hAnsi="Century"/>
          <w:color w:val="000000" w:themeColor="text1"/>
        </w:rPr>
        <w:t>31</w:t>
      </w:r>
      <w:r w:rsidRPr="00502E73">
        <w:rPr>
          <w:rFonts w:ascii="Century" w:eastAsia="ＭＳ 明朝" w:hAnsi="Century"/>
          <w:color w:val="000000" w:themeColor="text1"/>
        </w:rPr>
        <w:t>～</w:t>
      </w:r>
      <w:r w:rsidRPr="00502E73">
        <w:rPr>
          <w:rFonts w:ascii="Century" w:eastAsia="ＭＳ 明朝" w:hAnsi="Century"/>
          <w:color w:val="000000" w:themeColor="text1"/>
        </w:rPr>
        <w:t>33</w:t>
      </w:r>
      <w:r w:rsidRPr="00502E73">
        <w:rPr>
          <w:rFonts w:ascii="Century" w:eastAsia="ＭＳ 明朝" w:hAnsi="Century"/>
          <w:color w:val="000000" w:themeColor="text1"/>
        </w:rPr>
        <w:t>条）</w:t>
      </w:r>
    </w:p>
    <w:p w14:paraId="67981EEB" w14:textId="676AD4AD" w:rsidR="004C41BE" w:rsidRPr="00502E73" w:rsidRDefault="004C41BE" w:rsidP="007B4DCF">
      <w:pPr>
        <w:pStyle w:val="H23G"/>
        <w:ind w:left="567" w:right="567"/>
        <w:rPr>
          <w:rFonts w:ascii="Century" w:eastAsia="ＭＳ 明朝" w:hAnsi="Century"/>
          <w:color w:val="000000" w:themeColor="text1"/>
          <w:lang w:eastAsia="ja-JP"/>
        </w:rPr>
      </w:pPr>
      <w:r w:rsidRPr="00502E73">
        <w:rPr>
          <w:rFonts w:ascii="Century" w:eastAsia="ＭＳ 明朝" w:hAnsi="Century"/>
          <w:color w:val="000000" w:themeColor="text1"/>
        </w:rPr>
        <w:tab/>
      </w:r>
      <w:r w:rsidRPr="00502E73">
        <w:rPr>
          <w:rFonts w:ascii="Century" w:eastAsia="ＭＳ 明朝" w:hAnsi="Century"/>
          <w:color w:val="000000" w:themeColor="text1"/>
        </w:rPr>
        <w:tab/>
      </w:r>
      <w:r w:rsidRPr="00502E73">
        <w:rPr>
          <w:rFonts w:ascii="Century" w:eastAsia="ＭＳ 明朝" w:hAnsi="Century"/>
          <w:color w:val="000000" w:themeColor="text1"/>
        </w:rPr>
        <w:t>統計及び</w:t>
      </w:r>
      <w:r w:rsidR="00E11458" w:rsidRPr="00502E73">
        <w:rPr>
          <w:rFonts w:ascii="Century" w:eastAsia="ＭＳ 明朝" w:hAnsi="Century"/>
          <w:color w:val="000000" w:themeColor="text1"/>
        </w:rPr>
        <w:t>資料の</w:t>
      </w:r>
      <w:r w:rsidRPr="00502E73">
        <w:rPr>
          <w:rFonts w:ascii="Century" w:eastAsia="ＭＳ 明朝" w:hAnsi="Century"/>
          <w:color w:val="000000" w:themeColor="text1"/>
        </w:rPr>
        <w:t>収集（第</w:t>
      </w:r>
      <w:r w:rsidRPr="00502E73">
        <w:rPr>
          <w:rFonts w:ascii="Century" w:eastAsia="ＭＳ 明朝" w:hAnsi="Century"/>
          <w:color w:val="000000" w:themeColor="text1"/>
        </w:rPr>
        <w:t>31</w:t>
      </w:r>
      <w:r w:rsidRPr="00502E73">
        <w:rPr>
          <w:rFonts w:ascii="Century" w:eastAsia="ＭＳ 明朝" w:hAnsi="Century"/>
          <w:color w:val="000000" w:themeColor="text1"/>
        </w:rPr>
        <w:t>条）</w:t>
      </w:r>
    </w:p>
    <w:p w14:paraId="51E70393" w14:textId="2E251622" w:rsidR="004C41BE" w:rsidRPr="00502E73" w:rsidRDefault="004C41BE" w:rsidP="007B4DCF">
      <w:pPr>
        <w:pStyle w:val="SingleTxtG"/>
        <w:ind w:left="567" w:right="567"/>
        <w:rPr>
          <w:rFonts w:ascii="Century" w:eastAsia="ＭＳ 明朝" w:hAnsi="Century"/>
          <w:color w:val="000000" w:themeColor="text1"/>
        </w:rPr>
      </w:pPr>
      <w:r w:rsidRPr="00502E73">
        <w:rPr>
          <w:rFonts w:ascii="Century" w:eastAsia="ＭＳ 明朝" w:hAnsi="Century"/>
          <w:color w:val="000000" w:themeColor="text1"/>
        </w:rPr>
        <w:t>60.</w:t>
      </w:r>
      <w:r w:rsidRPr="00502E73">
        <w:rPr>
          <w:rFonts w:ascii="Century" w:eastAsia="ＭＳ 明朝" w:hAnsi="Century"/>
          <w:color w:val="000000" w:themeColor="text1"/>
        </w:rPr>
        <w:tab/>
      </w:r>
      <w:r w:rsidRPr="00502E73">
        <w:rPr>
          <w:rFonts w:ascii="Century" w:eastAsia="ＭＳ 明朝" w:hAnsi="Century"/>
          <w:color w:val="000000" w:themeColor="text1"/>
        </w:rPr>
        <w:t>委員会は、</w:t>
      </w:r>
      <w:r w:rsidR="006C0E03" w:rsidRPr="00502E73">
        <w:rPr>
          <w:rFonts w:ascii="Century" w:eastAsia="ＭＳ 明朝" w:hAnsi="Century"/>
          <w:color w:val="000000" w:themeColor="text1"/>
        </w:rPr>
        <w:t>障害のある人</w:t>
      </w:r>
      <w:r w:rsidRPr="00502E73">
        <w:rPr>
          <w:rFonts w:ascii="Century" w:eastAsia="ＭＳ 明朝" w:hAnsi="Century"/>
          <w:color w:val="000000" w:themeColor="text1"/>
        </w:rPr>
        <w:t>に関するデータベースの構築を目的として、国勢調査</w:t>
      </w:r>
      <w:r w:rsidR="0092476C" w:rsidRPr="00502E73">
        <w:rPr>
          <w:rFonts w:ascii="Century" w:eastAsia="ＭＳ 明朝" w:hAnsi="Century" w:hint="eastAsia"/>
          <w:color w:val="000000" w:themeColor="text1"/>
          <w:lang w:eastAsia="ja-JP"/>
        </w:rPr>
        <w:t>で</w:t>
      </w:r>
      <w:r w:rsidRPr="00502E73">
        <w:rPr>
          <w:rFonts w:ascii="Century" w:eastAsia="ＭＳ 明朝" w:hAnsi="Century"/>
          <w:color w:val="000000" w:themeColor="text1"/>
        </w:rPr>
        <w:t>ワシントン・グループの</w:t>
      </w:r>
      <w:r w:rsidR="00036A65" w:rsidRPr="00502E73">
        <w:rPr>
          <w:rFonts w:ascii="Century" w:eastAsia="ＭＳ 明朝" w:hAnsi="Century"/>
          <w:color w:val="000000" w:themeColor="text1"/>
          <w:lang w:eastAsia="ja-JP"/>
        </w:rPr>
        <w:t>生活</w:t>
      </w:r>
      <w:r w:rsidRPr="00502E73">
        <w:rPr>
          <w:rFonts w:ascii="Century" w:eastAsia="ＭＳ 明朝" w:hAnsi="Century"/>
          <w:color w:val="000000" w:themeColor="text1"/>
        </w:rPr>
        <w:t>機能に関する簡略質問票が使用されていることを歓迎する。しかし、</w:t>
      </w:r>
      <w:r w:rsidR="00036A65" w:rsidRPr="00502E73">
        <w:rPr>
          <w:rFonts w:ascii="Century" w:eastAsia="ＭＳ 明朝" w:hAnsi="Century"/>
          <w:color w:val="000000" w:themeColor="text1"/>
          <w:lang w:eastAsia="ja-JP"/>
        </w:rPr>
        <w:t>機能</w:t>
      </w:r>
      <w:r w:rsidRPr="00502E73">
        <w:rPr>
          <w:rFonts w:ascii="Century" w:eastAsia="ＭＳ 明朝" w:hAnsi="Century"/>
          <w:color w:val="000000" w:themeColor="text1"/>
        </w:rPr>
        <w:t>障害の種類、年齢、</w:t>
      </w:r>
      <w:r w:rsidR="00036A65" w:rsidRPr="00502E73">
        <w:rPr>
          <w:rFonts w:ascii="Century" w:eastAsia="ＭＳ 明朝" w:hAnsi="Century"/>
          <w:color w:val="000000" w:themeColor="text1"/>
          <w:lang w:eastAsia="ja-JP"/>
        </w:rPr>
        <w:t>ジェンダー</w:t>
      </w:r>
      <w:r w:rsidRPr="00502E73">
        <w:rPr>
          <w:rFonts w:ascii="Century" w:eastAsia="ＭＳ 明朝" w:hAnsi="Century"/>
          <w:color w:val="000000" w:themeColor="text1"/>
        </w:rPr>
        <w:t>、地理的場所、社会経済的状況など、</w:t>
      </w:r>
      <w:r w:rsidR="00B67D59" w:rsidRPr="00502E73">
        <w:rPr>
          <w:rFonts w:ascii="Century" w:eastAsia="ＭＳ 明朝" w:hAnsi="Century"/>
          <w:color w:val="000000" w:themeColor="text1"/>
        </w:rPr>
        <w:t>障害のある人に関する</w:t>
      </w:r>
      <w:r w:rsidRPr="00502E73">
        <w:rPr>
          <w:rFonts w:ascii="Century" w:eastAsia="ＭＳ 明朝" w:hAnsi="Century"/>
          <w:color w:val="000000" w:themeColor="text1"/>
        </w:rPr>
        <w:t>信頼性の高い、</w:t>
      </w:r>
      <w:r w:rsidR="00036A65" w:rsidRPr="00502E73">
        <w:rPr>
          <w:rFonts w:ascii="Century" w:eastAsia="ＭＳ 明朝" w:hAnsi="Century"/>
          <w:color w:val="000000" w:themeColor="text1"/>
          <w:lang w:eastAsia="ja-JP"/>
        </w:rPr>
        <w:t>分類</w:t>
      </w:r>
      <w:r w:rsidRPr="00502E73">
        <w:rPr>
          <w:rFonts w:ascii="Century" w:eastAsia="ＭＳ 明朝" w:hAnsi="Century"/>
          <w:color w:val="000000" w:themeColor="text1"/>
        </w:rPr>
        <w:t>されたデータが公表されていないことを懸念している。</w:t>
      </w:r>
    </w:p>
    <w:p w14:paraId="2680EEF4" w14:textId="5FCEEB2B" w:rsidR="004C41BE" w:rsidRPr="00502E73" w:rsidRDefault="004C41BE" w:rsidP="007B4DCF">
      <w:pPr>
        <w:pStyle w:val="SingleTxtG"/>
        <w:ind w:left="567" w:right="567"/>
        <w:rPr>
          <w:rFonts w:ascii="Century" w:eastAsia="ＭＳ 明朝" w:hAnsi="Century"/>
          <w:b/>
          <w:bCs/>
          <w:color w:val="000000" w:themeColor="text1"/>
        </w:rPr>
      </w:pPr>
      <w:r w:rsidRPr="00502E73">
        <w:rPr>
          <w:rFonts w:ascii="Century" w:eastAsia="ＭＳ 明朝" w:hAnsi="Century"/>
          <w:color w:val="000000" w:themeColor="text1"/>
        </w:rPr>
        <w:t>61.</w:t>
      </w:r>
      <w:r w:rsidRPr="00502E73">
        <w:rPr>
          <w:rFonts w:ascii="Century" w:eastAsia="ＭＳ 明朝" w:hAnsi="Century"/>
          <w:color w:val="000000" w:themeColor="text1"/>
        </w:rPr>
        <w:tab/>
      </w:r>
      <w:r w:rsidRPr="00502E73">
        <w:rPr>
          <w:rFonts w:ascii="Century" w:eastAsia="ＭＳ 明朝" w:hAnsi="Century"/>
          <w:b/>
          <w:bCs/>
          <w:color w:val="000000" w:themeColor="text1"/>
        </w:rPr>
        <w:t>委員会</w:t>
      </w:r>
      <w:bookmarkStart w:id="10" w:name="_Hlk170822790"/>
      <w:r w:rsidRPr="00502E73">
        <w:rPr>
          <w:rFonts w:ascii="Century" w:eastAsia="ＭＳ 明朝" w:hAnsi="Century"/>
          <w:b/>
          <w:bCs/>
          <w:color w:val="000000" w:themeColor="text1"/>
        </w:rPr>
        <w:t>は、締約国に対し、経済協力開発機構（</w:t>
      </w:r>
      <w:r w:rsidRPr="00502E73">
        <w:rPr>
          <w:rFonts w:ascii="Century" w:eastAsia="ＭＳ 明朝" w:hAnsi="Century"/>
          <w:b/>
          <w:bCs/>
          <w:color w:val="000000" w:themeColor="text1"/>
        </w:rPr>
        <w:t>OECD</w:t>
      </w:r>
      <w:r w:rsidRPr="00502E73">
        <w:rPr>
          <w:rFonts w:ascii="Century" w:eastAsia="ＭＳ 明朝" w:hAnsi="Century"/>
          <w:b/>
          <w:bCs/>
          <w:color w:val="000000" w:themeColor="text1"/>
        </w:rPr>
        <w:t>）開発援助委員会（</w:t>
      </w:r>
      <w:r w:rsidRPr="00502E73">
        <w:rPr>
          <w:rFonts w:ascii="Century" w:eastAsia="ＭＳ 明朝" w:hAnsi="Century"/>
          <w:b/>
          <w:bCs/>
          <w:color w:val="000000" w:themeColor="text1"/>
        </w:rPr>
        <w:t>DAC</w:t>
      </w:r>
      <w:r w:rsidR="00D0394C" w:rsidRPr="00502E73">
        <w:rPr>
          <w:rFonts w:ascii="Century" w:eastAsia="ＭＳ 明朝" w:hAnsi="Century" w:hint="eastAsia"/>
          <w:b/>
          <w:bCs/>
          <w:color w:val="000000" w:themeColor="text1"/>
          <w:lang w:eastAsia="ja-JP"/>
        </w:rPr>
        <w:t xml:space="preserve">: </w:t>
      </w:r>
      <w:r w:rsidR="00D0394C" w:rsidRPr="00502E73">
        <w:rPr>
          <w:rFonts w:ascii="Century" w:hAnsi="Century"/>
          <w:color w:val="000000" w:themeColor="text1"/>
          <w:sz w:val="18"/>
          <w:szCs w:val="18"/>
        </w:rPr>
        <w:t>Development Assistance Committee</w:t>
      </w:r>
      <w:r w:rsidRPr="00502E73">
        <w:rPr>
          <w:rFonts w:ascii="Century" w:eastAsia="ＭＳ 明朝" w:hAnsi="Century"/>
          <w:b/>
          <w:bCs/>
          <w:color w:val="000000" w:themeColor="text1"/>
        </w:rPr>
        <w:t>）の</w:t>
      </w:r>
      <w:r w:rsidR="00093BC2" w:rsidRPr="00502E73">
        <w:rPr>
          <w:rFonts w:ascii="Century" w:eastAsia="ＭＳ 明朝" w:hAnsi="Century" w:hint="eastAsia"/>
          <w:b/>
          <w:bCs/>
          <w:color w:val="000000" w:themeColor="text1"/>
          <w:lang w:eastAsia="ja-JP"/>
        </w:rPr>
        <w:t>障害のある人のインクルージョンと</w:t>
      </w:r>
      <w:r w:rsidRPr="00502E73">
        <w:rPr>
          <w:rFonts w:ascii="Century" w:eastAsia="ＭＳ 明朝" w:hAnsi="Century"/>
          <w:b/>
          <w:bCs/>
          <w:color w:val="000000" w:themeColor="text1"/>
        </w:rPr>
        <w:t>エンパワーメント</w:t>
      </w:r>
      <w:r w:rsidR="00093BC2" w:rsidRPr="00502E73">
        <w:rPr>
          <w:rFonts w:ascii="Century" w:eastAsia="ＭＳ 明朝" w:hAnsi="Century" w:hint="eastAsia"/>
          <w:b/>
          <w:bCs/>
          <w:color w:val="000000" w:themeColor="text1"/>
          <w:lang w:eastAsia="ja-JP"/>
        </w:rPr>
        <w:t>に関する</w:t>
      </w:r>
      <w:r w:rsidRPr="00502E73">
        <w:rPr>
          <w:rFonts w:ascii="Century" w:eastAsia="ＭＳ 明朝" w:hAnsi="Century"/>
          <w:b/>
          <w:bCs/>
          <w:color w:val="000000" w:themeColor="text1"/>
        </w:rPr>
        <w:t>政策マーカー</w:t>
      </w:r>
      <w:r w:rsidR="00093BC2" w:rsidRPr="00502E73">
        <w:rPr>
          <w:rFonts w:ascii="Century" w:eastAsia="ＭＳ 明朝" w:hAnsi="Century" w:hint="eastAsia"/>
          <w:b/>
          <w:bCs/>
          <w:color w:val="000000" w:themeColor="text1"/>
          <w:lang w:eastAsia="ja-JP"/>
        </w:rPr>
        <w:t>（</w:t>
      </w:r>
      <w:r w:rsidR="00093BC2" w:rsidRPr="00502E73">
        <w:rPr>
          <w:rFonts w:ascii="Century" w:eastAsia="ＭＳ 明朝" w:hAnsi="Century"/>
          <w:b/>
          <w:bCs/>
          <w:color w:val="000000" w:themeColor="text1"/>
          <w:sz w:val="18"/>
          <w:szCs w:val="18"/>
          <w:lang w:eastAsia="ja-JP"/>
        </w:rPr>
        <w:t>policy marker on the inclusion and empowerment of persons with disabilities</w:t>
      </w:r>
      <w:r w:rsidR="00093BC2"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を活用</w:t>
      </w:r>
      <w:r w:rsidR="00BC4C4B" w:rsidRPr="00502E73">
        <w:rPr>
          <w:rFonts w:ascii="Century" w:eastAsia="ＭＳ 明朝" w:hAnsi="Century" w:hint="eastAsia"/>
          <w:b/>
          <w:bCs/>
          <w:color w:val="000000" w:themeColor="text1"/>
          <w:lang w:eastAsia="ja-JP"/>
        </w:rPr>
        <w:t>すること</w:t>
      </w:r>
      <w:r w:rsidRPr="00502E73">
        <w:rPr>
          <w:rFonts w:ascii="Century" w:eastAsia="ＭＳ 明朝" w:hAnsi="Century"/>
          <w:b/>
          <w:bCs/>
          <w:color w:val="000000" w:themeColor="text1"/>
        </w:rPr>
        <w:t>、</w:t>
      </w:r>
      <w:r w:rsidR="00BC4C4B" w:rsidRPr="00502E73">
        <w:rPr>
          <w:rFonts w:ascii="Century" w:eastAsia="ＭＳ 明朝" w:hAnsi="Century" w:hint="eastAsia"/>
          <w:b/>
          <w:bCs/>
          <w:color w:val="000000" w:themeColor="text1"/>
          <w:lang w:eastAsia="ja-JP"/>
        </w:rPr>
        <w:t>インクルージョン</w:t>
      </w:r>
      <w:r w:rsidRPr="00502E73">
        <w:rPr>
          <w:rFonts w:ascii="Century" w:eastAsia="ＭＳ 明朝" w:hAnsi="Century"/>
          <w:b/>
          <w:bCs/>
          <w:color w:val="000000" w:themeColor="text1"/>
        </w:rPr>
        <w:t>を促進する</w:t>
      </w:r>
      <w:r w:rsidR="00BC4C4B" w:rsidRPr="00502E73">
        <w:rPr>
          <w:rFonts w:ascii="Century" w:eastAsia="ＭＳ 明朝" w:hAnsi="Century" w:hint="eastAsia"/>
          <w:b/>
          <w:bCs/>
          <w:color w:val="000000" w:themeColor="text1"/>
          <w:lang w:eastAsia="ja-JP"/>
        </w:rPr>
        <w:t>こと</w:t>
      </w:r>
      <w:r w:rsidRPr="00502E73">
        <w:rPr>
          <w:rFonts w:ascii="Century" w:eastAsia="ＭＳ 明朝" w:hAnsi="Century"/>
          <w:b/>
          <w:bCs/>
          <w:color w:val="000000" w:themeColor="text1"/>
        </w:rPr>
        <w:t>、</w:t>
      </w:r>
      <w:r w:rsidR="00394F49" w:rsidRPr="00502E73">
        <w:rPr>
          <w:rFonts w:ascii="Century" w:eastAsia="ＭＳ 明朝" w:hAnsi="Century" w:hint="eastAsia"/>
          <w:b/>
          <w:bCs/>
          <w:color w:val="000000" w:themeColor="text1"/>
          <w:lang w:eastAsia="ja-JP"/>
        </w:rPr>
        <w:t>さらに、</w:t>
      </w:r>
      <w:r w:rsidRPr="00502E73">
        <w:rPr>
          <w:rFonts w:ascii="Century" w:eastAsia="ＭＳ 明朝" w:hAnsi="Century"/>
          <w:b/>
          <w:bCs/>
          <w:color w:val="000000" w:themeColor="text1"/>
        </w:rPr>
        <w:t>年齢、性別、ジェンダー、民族、</w:t>
      </w:r>
      <w:r w:rsidR="00394F49" w:rsidRPr="00502E73">
        <w:rPr>
          <w:rFonts w:ascii="Century" w:eastAsia="ＭＳ 明朝" w:hAnsi="Century" w:hint="eastAsia"/>
          <w:b/>
          <w:bCs/>
          <w:color w:val="000000" w:themeColor="text1"/>
          <w:lang w:eastAsia="ja-JP"/>
        </w:rPr>
        <w:t>居住地（</w:t>
      </w:r>
      <w:r w:rsidRPr="00502E73">
        <w:rPr>
          <w:rFonts w:ascii="Century" w:eastAsia="ＭＳ 明朝" w:hAnsi="Century"/>
          <w:b/>
          <w:bCs/>
          <w:color w:val="000000" w:themeColor="text1"/>
        </w:rPr>
        <w:t>都市部・農村部</w:t>
      </w:r>
      <w:r w:rsidR="00394F49"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w:t>
      </w:r>
      <w:r w:rsidR="00394F49" w:rsidRPr="00502E73">
        <w:rPr>
          <w:rFonts w:ascii="Century" w:eastAsia="ＭＳ 明朝" w:hAnsi="Century" w:hint="eastAsia"/>
          <w:b/>
          <w:bCs/>
          <w:color w:val="000000" w:themeColor="text1"/>
          <w:lang w:eastAsia="ja-JP"/>
        </w:rPr>
        <w:t>立場（</w:t>
      </w:r>
      <w:r w:rsidRPr="00502E73">
        <w:rPr>
          <w:rFonts w:ascii="Century" w:eastAsia="ＭＳ 明朝" w:hAnsi="Century"/>
          <w:b/>
          <w:bCs/>
          <w:color w:val="000000" w:themeColor="text1"/>
        </w:rPr>
        <w:t>移民・難民・</w:t>
      </w:r>
      <w:r w:rsidR="00036A65" w:rsidRPr="00502E73">
        <w:rPr>
          <w:rFonts w:ascii="Century" w:eastAsia="ＭＳ 明朝" w:hAnsi="Century"/>
          <w:b/>
          <w:bCs/>
          <w:color w:val="000000" w:themeColor="text1"/>
          <w:lang w:eastAsia="ja-JP"/>
        </w:rPr>
        <w:t>亡命</w:t>
      </w:r>
      <w:r w:rsidRPr="00502E73">
        <w:rPr>
          <w:rFonts w:ascii="Century" w:eastAsia="ＭＳ 明朝" w:hAnsi="Century"/>
          <w:b/>
          <w:bCs/>
          <w:color w:val="000000" w:themeColor="text1"/>
        </w:rPr>
        <w:t>申請者</w:t>
      </w:r>
      <w:r w:rsidR="00394F49"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別などの区分データが得られるよう、障害データ収集システム</w:t>
      </w:r>
      <w:r w:rsidR="00394F49" w:rsidRPr="00502E73">
        <w:rPr>
          <w:rFonts w:ascii="Century" w:eastAsia="ＭＳ 明朝" w:hAnsi="Century" w:hint="eastAsia"/>
          <w:b/>
          <w:bCs/>
          <w:color w:val="000000" w:themeColor="text1"/>
          <w:lang w:eastAsia="ja-JP"/>
        </w:rPr>
        <w:t>を</w:t>
      </w:r>
      <w:r w:rsidRPr="00502E73">
        <w:rPr>
          <w:rFonts w:ascii="Century" w:eastAsia="ＭＳ 明朝" w:hAnsi="Century"/>
          <w:b/>
          <w:bCs/>
          <w:color w:val="000000" w:themeColor="text1"/>
        </w:rPr>
        <w:t>改善</w:t>
      </w:r>
      <w:r w:rsidR="00394F49" w:rsidRPr="00502E73">
        <w:rPr>
          <w:rFonts w:ascii="Century" w:eastAsia="ＭＳ 明朝" w:hAnsi="Century" w:hint="eastAsia"/>
          <w:b/>
          <w:bCs/>
          <w:color w:val="000000" w:themeColor="text1"/>
          <w:lang w:eastAsia="ja-JP"/>
        </w:rPr>
        <w:t>すること</w:t>
      </w:r>
      <w:r w:rsidRPr="00502E73">
        <w:rPr>
          <w:rFonts w:ascii="Century" w:eastAsia="ＭＳ 明朝" w:hAnsi="Century"/>
          <w:b/>
          <w:bCs/>
          <w:color w:val="000000" w:themeColor="text1"/>
        </w:rPr>
        <w:t>を</w:t>
      </w:r>
      <w:r w:rsidR="008A2F52" w:rsidRPr="00502E73">
        <w:rPr>
          <w:rFonts w:ascii="Century" w:eastAsia="ＭＳ 明朝" w:hAnsi="Century" w:hint="eastAsia"/>
          <w:b/>
          <w:bCs/>
          <w:color w:val="000000" w:themeColor="text1"/>
          <w:lang w:eastAsia="ja-JP"/>
        </w:rPr>
        <w:t>勧告</w:t>
      </w:r>
      <w:r w:rsidRPr="00502E73">
        <w:rPr>
          <w:rFonts w:ascii="Century" w:eastAsia="ＭＳ 明朝" w:hAnsi="Century"/>
          <w:b/>
          <w:bCs/>
          <w:color w:val="000000" w:themeColor="text1"/>
        </w:rPr>
        <w:t>する</w:t>
      </w:r>
      <w:bookmarkEnd w:id="10"/>
      <w:r w:rsidRPr="00502E73">
        <w:rPr>
          <w:rFonts w:ascii="Century" w:eastAsia="ＭＳ 明朝" w:hAnsi="Century"/>
          <w:b/>
          <w:bCs/>
          <w:color w:val="000000" w:themeColor="text1"/>
        </w:rPr>
        <w:t>。委員会はまた、締約国に対し、国際基準に沿って、</w:t>
      </w:r>
      <w:r w:rsidR="00036A65" w:rsidRPr="00502E73">
        <w:rPr>
          <w:rFonts w:ascii="Century" w:eastAsia="ＭＳ 明朝" w:hAnsi="Century"/>
          <w:b/>
          <w:bCs/>
          <w:color w:val="000000" w:themeColor="text1"/>
          <w:lang w:eastAsia="ja-JP"/>
        </w:rPr>
        <w:t>総合的</w:t>
      </w:r>
      <w:r w:rsidRPr="00502E73">
        <w:rPr>
          <w:rFonts w:ascii="Century" w:eastAsia="ＭＳ 明朝" w:hAnsi="Century"/>
          <w:b/>
          <w:bCs/>
          <w:color w:val="000000" w:themeColor="text1"/>
        </w:rPr>
        <w:t>かつ</w:t>
      </w:r>
      <w:r w:rsidR="00036A65" w:rsidRPr="00502E73">
        <w:rPr>
          <w:rFonts w:ascii="Century" w:eastAsia="ＭＳ 明朝" w:hAnsi="Century"/>
          <w:b/>
          <w:bCs/>
          <w:color w:val="000000" w:themeColor="text1"/>
          <w:lang w:eastAsia="ja-JP"/>
        </w:rPr>
        <w:t>分類</w:t>
      </w:r>
      <w:r w:rsidRPr="00502E73">
        <w:rPr>
          <w:rFonts w:ascii="Century" w:eastAsia="ＭＳ 明朝" w:hAnsi="Century"/>
          <w:b/>
          <w:bCs/>
          <w:color w:val="000000" w:themeColor="text1"/>
        </w:rPr>
        <w:t>された権利に基づく障害に関するデータを開発・公表</w:t>
      </w:r>
      <w:r w:rsidR="008A2F52" w:rsidRPr="00502E73">
        <w:rPr>
          <w:rFonts w:ascii="Century" w:eastAsia="ＭＳ 明朝" w:hAnsi="Century" w:hint="eastAsia"/>
          <w:b/>
          <w:bCs/>
          <w:color w:val="000000" w:themeColor="text1"/>
          <w:lang w:eastAsia="ja-JP"/>
        </w:rPr>
        <w:t>すること</w:t>
      </w:r>
      <w:r w:rsidRPr="00502E73">
        <w:rPr>
          <w:rFonts w:ascii="Century" w:eastAsia="ＭＳ 明朝" w:hAnsi="Century"/>
          <w:b/>
          <w:bCs/>
          <w:color w:val="000000" w:themeColor="text1"/>
        </w:rPr>
        <w:t>、</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の代表</w:t>
      </w:r>
      <w:r w:rsidR="00B512FB" w:rsidRPr="00502E73">
        <w:rPr>
          <w:rFonts w:ascii="Century" w:eastAsia="ＭＳ 明朝" w:hAnsi="Century" w:hint="eastAsia"/>
          <w:b/>
          <w:bCs/>
          <w:color w:val="000000" w:themeColor="text1"/>
          <w:lang w:eastAsia="ja-JP"/>
        </w:rPr>
        <w:t>団体</w:t>
      </w:r>
      <w:r w:rsidRPr="00502E73">
        <w:rPr>
          <w:rFonts w:ascii="Century" w:eastAsia="ＭＳ 明朝" w:hAnsi="Century"/>
          <w:b/>
          <w:bCs/>
          <w:color w:val="000000" w:themeColor="text1"/>
        </w:rPr>
        <w:t>を通じて、データ収集・分析の全段階への</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の積極的な関与を確保する</w:t>
      </w:r>
      <w:r w:rsidR="008A2F52" w:rsidRPr="00502E73">
        <w:rPr>
          <w:rFonts w:ascii="Century" w:eastAsia="ＭＳ 明朝" w:hAnsi="Century" w:hint="eastAsia"/>
          <w:b/>
          <w:bCs/>
          <w:color w:val="000000" w:themeColor="text1"/>
          <w:lang w:eastAsia="ja-JP"/>
        </w:rPr>
        <w:t>こと</w:t>
      </w:r>
      <w:r w:rsidRPr="00502E73">
        <w:rPr>
          <w:rFonts w:ascii="Century" w:eastAsia="ＭＳ 明朝" w:hAnsi="Century"/>
          <w:b/>
          <w:bCs/>
          <w:color w:val="000000" w:themeColor="text1"/>
        </w:rPr>
        <w:t>、制度的なデータ収集・分析能力を強化することを勧告する。</w:t>
      </w:r>
    </w:p>
    <w:p w14:paraId="3B5BC43B" w14:textId="71C5D019"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tab/>
      </w:r>
      <w:r w:rsidRPr="00502E73">
        <w:rPr>
          <w:rFonts w:ascii="Century" w:eastAsia="ＭＳ 明朝" w:hAnsi="Century"/>
          <w:color w:val="000000" w:themeColor="text1"/>
        </w:rPr>
        <w:tab/>
      </w:r>
      <w:r w:rsidRPr="00502E73">
        <w:rPr>
          <w:rFonts w:ascii="Century" w:eastAsia="ＭＳ 明朝" w:hAnsi="Century"/>
          <w:color w:val="000000" w:themeColor="text1"/>
        </w:rPr>
        <w:t>国際協力（第</w:t>
      </w:r>
      <w:r w:rsidRPr="00502E73">
        <w:rPr>
          <w:rFonts w:ascii="Century" w:eastAsia="ＭＳ 明朝" w:hAnsi="Century"/>
          <w:color w:val="000000" w:themeColor="text1"/>
        </w:rPr>
        <w:t>32</w:t>
      </w:r>
      <w:r w:rsidRPr="00502E73">
        <w:rPr>
          <w:rFonts w:ascii="Century" w:eastAsia="ＭＳ 明朝" w:hAnsi="Century"/>
          <w:color w:val="000000" w:themeColor="text1"/>
        </w:rPr>
        <w:t>条）</w:t>
      </w:r>
    </w:p>
    <w:p w14:paraId="496014B7" w14:textId="512603A5" w:rsidR="00377983" w:rsidRPr="00502E73" w:rsidRDefault="004C41BE" w:rsidP="007B4DCF">
      <w:pPr>
        <w:pStyle w:val="SingleTxtG"/>
        <w:ind w:left="567" w:right="567"/>
        <w:rPr>
          <w:rFonts w:ascii="Century" w:eastAsia="ＭＳ 明朝" w:hAnsi="Century"/>
          <w:color w:val="000000" w:themeColor="text1"/>
          <w:lang w:eastAsia="ja-JP"/>
        </w:rPr>
      </w:pPr>
      <w:r w:rsidRPr="00502E73">
        <w:rPr>
          <w:rFonts w:ascii="Century" w:eastAsia="ＭＳ 明朝" w:hAnsi="Century"/>
          <w:color w:val="000000" w:themeColor="text1"/>
        </w:rPr>
        <w:t>62.</w:t>
      </w:r>
      <w:r w:rsidRPr="00502E73">
        <w:rPr>
          <w:rFonts w:ascii="Century" w:eastAsia="ＭＳ 明朝" w:hAnsi="Century"/>
          <w:color w:val="000000" w:themeColor="text1"/>
        </w:rPr>
        <w:tab/>
      </w:r>
      <w:r w:rsidRPr="00502E73">
        <w:rPr>
          <w:rFonts w:ascii="Century" w:eastAsia="ＭＳ 明朝" w:hAnsi="Century"/>
          <w:color w:val="000000" w:themeColor="text1"/>
        </w:rPr>
        <w:t>委員会は、</w:t>
      </w:r>
      <w:r w:rsidR="00036A65" w:rsidRPr="00502E73">
        <w:rPr>
          <w:rFonts w:ascii="Century" w:eastAsia="ＭＳ 明朝" w:hAnsi="Century"/>
          <w:color w:val="000000" w:themeColor="text1"/>
          <w:lang w:eastAsia="ja-JP"/>
        </w:rPr>
        <w:t>次のことを懸念している。</w:t>
      </w:r>
      <w:r w:rsidR="00036A65" w:rsidRPr="00502E73">
        <w:rPr>
          <w:rFonts w:ascii="Cambria Math" w:eastAsia="ＭＳ 明朝" w:hAnsi="Cambria Math" w:cs="Cambria Math"/>
          <w:color w:val="000000" w:themeColor="text1"/>
          <w:lang w:eastAsia="ja-JP"/>
        </w:rPr>
        <w:t>①</w:t>
      </w:r>
      <w:r w:rsidR="008A2F52" w:rsidRPr="00502E73">
        <w:rPr>
          <w:rFonts w:ascii="Century" w:eastAsia="ＭＳ 明朝" w:hAnsi="Century" w:hint="eastAsia"/>
          <w:color w:val="000000" w:themeColor="text1"/>
          <w:lang w:eastAsia="ja-JP"/>
        </w:rPr>
        <w:t xml:space="preserve"> </w:t>
      </w:r>
      <w:r w:rsidRPr="00502E73">
        <w:rPr>
          <w:rFonts w:ascii="Century" w:eastAsia="ＭＳ 明朝" w:hAnsi="Century"/>
          <w:color w:val="000000" w:themeColor="text1"/>
        </w:rPr>
        <w:t>国際協力</w:t>
      </w:r>
      <w:r w:rsidR="00036A65" w:rsidRPr="00502E73">
        <w:rPr>
          <w:rFonts w:ascii="Century" w:eastAsia="ＭＳ 明朝" w:hAnsi="Century"/>
          <w:color w:val="000000" w:themeColor="text1"/>
          <w:lang w:eastAsia="ja-JP"/>
        </w:rPr>
        <w:t>の</w:t>
      </w:r>
      <w:r w:rsidRPr="00502E73">
        <w:rPr>
          <w:rFonts w:ascii="Century" w:eastAsia="ＭＳ 明朝" w:hAnsi="Century"/>
          <w:color w:val="000000" w:themeColor="text1"/>
        </w:rPr>
        <w:t>戦略</w:t>
      </w:r>
      <w:r w:rsidR="00036A65" w:rsidRPr="00502E73">
        <w:rPr>
          <w:rFonts w:ascii="Century" w:eastAsia="ＭＳ 明朝" w:hAnsi="Century"/>
          <w:color w:val="000000" w:themeColor="text1"/>
          <w:lang w:eastAsia="ja-JP"/>
        </w:rPr>
        <w:t>と</w:t>
      </w:r>
      <w:r w:rsidRPr="00502E73">
        <w:rPr>
          <w:rFonts w:ascii="Century" w:eastAsia="ＭＳ 明朝" w:hAnsi="Century"/>
          <w:color w:val="000000" w:themeColor="text1"/>
        </w:rPr>
        <w:t>プログラムの範囲が限定的であること</w:t>
      </w:r>
      <w:r w:rsidR="00036A65" w:rsidRPr="00502E73">
        <w:rPr>
          <w:rFonts w:ascii="Century" w:eastAsia="ＭＳ 明朝" w:hAnsi="Century"/>
          <w:color w:val="000000" w:themeColor="text1"/>
          <w:lang w:eastAsia="ja-JP"/>
        </w:rPr>
        <w:t>。</w:t>
      </w:r>
      <w:r w:rsidR="00377983" w:rsidRPr="00502E73">
        <w:rPr>
          <w:rFonts w:ascii="Century" w:eastAsia="ＭＳ 明朝" w:hAnsi="Century" w:hint="eastAsia"/>
          <w:color w:val="000000" w:themeColor="text1"/>
          <w:lang w:eastAsia="ja-JP"/>
        </w:rPr>
        <w:t>②</w:t>
      </w:r>
      <w:r w:rsidR="00377983" w:rsidRPr="00502E73">
        <w:rPr>
          <w:rFonts w:ascii="Century" w:eastAsia="ＭＳ 明朝" w:hAnsi="Century" w:hint="eastAsia"/>
          <w:color w:val="000000" w:themeColor="text1"/>
          <w:lang w:eastAsia="ja-JP"/>
        </w:rPr>
        <w:t xml:space="preserve">  </w:t>
      </w:r>
      <w:r w:rsidR="00377983" w:rsidRPr="00502E73">
        <w:rPr>
          <w:rFonts w:ascii="Century" w:eastAsia="ＭＳ 明朝" w:hAnsi="Century"/>
          <w:color w:val="000000" w:themeColor="text1"/>
          <w:lang w:eastAsia="ja-JP"/>
        </w:rPr>
        <w:t>国際協力活動に、</w:t>
      </w:r>
      <w:r w:rsidR="00377983" w:rsidRPr="00502E73">
        <w:rPr>
          <w:rFonts w:ascii="Century" w:eastAsia="ＭＳ 明朝" w:hAnsi="Century"/>
          <w:color w:val="000000" w:themeColor="text1"/>
        </w:rPr>
        <w:t>障害のある女性</w:t>
      </w:r>
      <w:r w:rsidR="001F79AE" w:rsidRPr="00502E73">
        <w:rPr>
          <w:rFonts w:ascii="Century" w:eastAsia="ＭＳ 明朝" w:hAnsi="Century" w:hint="eastAsia"/>
          <w:color w:val="000000" w:themeColor="text1"/>
          <w:lang w:eastAsia="ja-JP"/>
        </w:rPr>
        <w:t>と</w:t>
      </w:r>
      <w:r w:rsidR="00377983" w:rsidRPr="00502E73">
        <w:rPr>
          <w:rFonts w:ascii="Century" w:eastAsia="ＭＳ 明朝" w:hAnsi="Century"/>
          <w:color w:val="000000" w:themeColor="text1"/>
        </w:rPr>
        <w:t>少女を含</w:t>
      </w:r>
      <w:r w:rsidR="00A72798" w:rsidRPr="00502E73">
        <w:rPr>
          <w:rFonts w:ascii="Century" w:eastAsia="ＭＳ 明朝" w:hAnsi="Century" w:hint="eastAsia"/>
          <w:color w:val="000000" w:themeColor="text1"/>
          <w:lang w:eastAsia="ja-JP"/>
        </w:rPr>
        <w:t>む</w:t>
      </w:r>
      <w:r w:rsidR="00377983" w:rsidRPr="00502E73">
        <w:rPr>
          <w:rFonts w:ascii="Century" w:eastAsia="ＭＳ 明朝" w:hAnsi="Century"/>
          <w:color w:val="000000" w:themeColor="text1"/>
        </w:rPr>
        <w:t>障害のある人が、その代表組織を通じて、</w:t>
      </w:r>
      <w:r w:rsidR="00377983" w:rsidRPr="00502E73">
        <w:rPr>
          <w:rFonts w:ascii="Century" w:eastAsia="ＭＳ 明朝" w:hAnsi="Century"/>
          <w:color w:val="000000" w:themeColor="text1"/>
          <w:lang w:eastAsia="ja-JP"/>
        </w:rPr>
        <w:t>どのように</w:t>
      </w:r>
      <w:r w:rsidR="00377983" w:rsidRPr="00502E73">
        <w:rPr>
          <w:rFonts w:ascii="Century" w:eastAsia="ＭＳ 明朝" w:hAnsi="Century"/>
          <w:color w:val="000000" w:themeColor="text1"/>
        </w:rPr>
        <w:t>こ</w:t>
      </w:r>
      <w:r w:rsidR="00377983" w:rsidRPr="00502E73">
        <w:rPr>
          <w:rFonts w:ascii="Century" w:eastAsia="ＭＳ 明朝" w:hAnsi="Century"/>
          <w:color w:val="000000" w:themeColor="text1"/>
          <w:lang w:eastAsia="ja-JP"/>
        </w:rPr>
        <w:t>の</w:t>
      </w:r>
      <w:r w:rsidR="00377983" w:rsidRPr="00502E73">
        <w:rPr>
          <w:rFonts w:ascii="Century" w:eastAsia="ＭＳ 明朝" w:hAnsi="Century"/>
          <w:color w:val="000000" w:themeColor="text1"/>
        </w:rPr>
        <w:t>プログラムに参加している</w:t>
      </w:r>
      <w:r w:rsidR="00377983" w:rsidRPr="00502E73">
        <w:rPr>
          <w:rFonts w:ascii="Century" w:eastAsia="ＭＳ 明朝" w:hAnsi="Century"/>
          <w:color w:val="000000" w:themeColor="text1"/>
          <w:lang w:eastAsia="ja-JP"/>
        </w:rPr>
        <w:t>か</w:t>
      </w:r>
      <w:r w:rsidR="001F79AE" w:rsidRPr="00502E73">
        <w:rPr>
          <w:rFonts w:ascii="Century" w:eastAsia="ＭＳ 明朝" w:hAnsi="Century" w:hint="eastAsia"/>
          <w:color w:val="000000" w:themeColor="text1"/>
          <w:lang w:eastAsia="ja-JP"/>
        </w:rPr>
        <w:t>の情報</w:t>
      </w:r>
      <w:r w:rsidR="0065767B" w:rsidRPr="00502E73">
        <w:rPr>
          <w:rFonts w:ascii="Century" w:eastAsia="ＭＳ 明朝" w:hAnsi="Century" w:hint="eastAsia"/>
          <w:color w:val="000000" w:themeColor="text1"/>
          <w:lang w:eastAsia="ja-JP"/>
        </w:rPr>
        <w:t>や</w:t>
      </w:r>
      <w:r w:rsidR="00377983" w:rsidRPr="00502E73">
        <w:rPr>
          <w:rFonts w:ascii="Century" w:eastAsia="ＭＳ 明朝" w:hAnsi="Century"/>
          <w:color w:val="000000" w:themeColor="text1"/>
          <w:lang w:eastAsia="ja-JP"/>
        </w:rPr>
        <w:t>、</w:t>
      </w:r>
      <w:r w:rsidR="001F79AE" w:rsidRPr="00502E73">
        <w:rPr>
          <w:rFonts w:ascii="Century" w:eastAsia="ＭＳ 明朝" w:hAnsi="Century" w:hint="eastAsia"/>
          <w:color w:val="000000" w:themeColor="text1"/>
          <w:lang w:eastAsia="ja-JP"/>
        </w:rPr>
        <w:t>特に、</w:t>
      </w:r>
      <w:r w:rsidR="001F79AE" w:rsidRPr="00502E73">
        <w:rPr>
          <w:rFonts w:ascii="Century" w:eastAsia="ＭＳ 明朝" w:hAnsi="Century"/>
          <w:color w:val="000000" w:themeColor="text1"/>
        </w:rPr>
        <w:t>2030</w:t>
      </w:r>
      <w:r w:rsidR="001F79AE" w:rsidRPr="00502E73">
        <w:rPr>
          <w:rFonts w:ascii="Century" w:eastAsia="ＭＳ 明朝" w:hAnsi="Century"/>
          <w:color w:val="000000" w:themeColor="text1"/>
        </w:rPr>
        <w:t>年の持続可能な開発アジェンダの実施に関連</w:t>
      </w:r>
      <w:r w:rsidR="001F79AE" w:rsidRPr="00502E73">
        <w:rPr>
          <w:rFonts w:ascii="Century" w:eastAsia="ＭＳ 明朝" w:hAnsi="Century"/>
          <w:color w:val="000000" w:themeColor="text1"/>
          <w:lang w:eastAsia="ja-JP"/>
        </w:rPr>
        <w:t>するものを含めて</w:t>
      </w:r>
      <w:r w:rsidR="001F79AE" w:rsidRPr="00502E73">
        <w:rPr>
          <w:rFonts w:ascii="Century" w:eastAsia="ＭＳ 明朝" w:hAnsi="Century"/>
          <w:color w:val="000000" w:themeColor="text1"/>
        </w:rPr>
        <w:t>、</w:t>
      </w:r>
      <w:r w:rsidR="001F79AE" w:rsidRPr="00502E73">
        <w:rPr>
          <w:rFonts w:ascii="Century" w:eastAsia="ＭＳ 明朝" w:hAnsi="Century"/>
          <w:color w:val="000000" w:themeColor="text1"/>
          <w:lang w:eastAsia="ja-JP"/>
        </w:rPr>
        <w:t>障害のある人の</w:t>
      </w:r>
      <w:r w:rsidR="001F79AE" w:rsidRPr="00502E73">
        <w:rPr>
          <w:rFonts w:ascii="Century" w:eastAsia="ＭＳ 明朝" w:hAnsi="Century"/>
          <w:color w:val="000000" w:themeColor="text1"/>
        </w:rPr>
        <w:t>参加のための予算配分について</w:t>
      </w:r>
      <w:r w:rsidR="001F79AE" w:rsidRPr="00502E73">
        <w:rPr>
          <w:rFonts w:ascii="Century" w:eastAsia="ＭＳ 明朝" w:hAnsi="Century" w:hint="eastAsia"/>
          <w:color w:val="000000" w:themeColor="text1"/>
          <w:lang w:eastAsia="ja-JP"/>
        </w:rPr>
        <w:t>の情報を締約国が</w:t>
      </w:r>
      <w:r w:rsidR="001F79AE" w:rsidRPr="00502E73">
        <w:rPr>
          <w:rFonts w:ascii="Century" w:eastAsia="ＭＳ 明朝" w:hAnsi="Century"/>
          <w:color w:val="000000" w:themeColor="text1"/>
        </w:rPr>
        <w:t>提供していない</w:t>
      </w:r>
      <w:r w:rsidR="001F79AE" w:rsidRPr="00502E73">
        <w:rPr>
          <w:rFonts w:ascii="Century" w:eastAsia="ＭＳ 明朝" w:hAnsi="Century" w:hint="eastAsia"/>
          <w:color w:val="000000" w:themeColor="text1"/>
          <w:lang w:eastAsia="ja-JP"/>
        </w:rPr>
        <w:t>こと。</w:t>
      </w:r>
      <w:r w:rsidR="001F79AE" w:rsidRPr="00502E73">
        <w:rPr>
          <w:rFonts w:ascii="Century" w:eastAsia="ＭＳ 明朝" w:hAnsi="Century" w:hint="eastAsia"/>
          <w:color w:val="000000" w:themeColor="text1"/>
          <w:sz w:val="18"/>
          <w:szCs w:val="18"/>
          <w:lang w:eastAsia="ja-JP"/>
        </w:rPr>
        <w:t xml:space="preserve">（訳注　</w:t>
      </w:r>
      <w:r w:rsidR="001F79AE" w:rsidRPr="00502E73">
        <w:rPr>
          <w:rFonts w:ascii="Century" w:eastAsia="ＭＳ 明朝" w:hAnsi="Century"/>
          <w:color w:val="000000" w:themeColor="text1"/>
          <w:sz w:val="18"/>
          <w:szCs w:val="18"/>
        </w:rPr>
        <w:t>2030</w:t>
      </w:r>
      <w:r w:rsidR="001F79AE" w:rsidRPr="00502E73">
        <w:rPr>
          <w:rFonts w:ascii="Century" w:eastAsia="ＭＳ 明朝" w:hAnsi="Century"/>
          <w:color w:val="000000" w:themeColor="text1"/>
          <w:sz w:val="18"/>
          <w:szCs w:val="18"/>
        </w:rPr>
        <w:t>年の持続可能な開発アジェンダ</w:t>
      </w:r>
      <w:r w:rsidR="001F79AE" w:rsidRPr="00502E73">
        <w:rPr>
          <w:rFonts w:ascii="Century" w:eastAsia="ＭＳ 明朝" w:hAnsi="Century" w:hint="eastAsia"/>
          <w:color w:val="000000" w:themeColor="text1"/>
          <w:sz w:val="18"/>
          <w:szCs w:val="18"/>
          <w:lang w:eastAsia="ja-JP"/>
        </w:rPr>
        <w:t>は、</w:t>
      </w:r>
      <w:r w:rsidR="00A72798" w:rsidRPr="00502E73">
        <w:rPr>
          <w:rFonts w:ascii="Century" w:eastAsia="ＭＳ 明朝" w:hAnsi="Century"/>
          <w:color w:val="000000" w:themeColor="text1"/>
          <w:sz w:val="18"/>
          <w:szCs w:val="18"/>
          <w:lang w:eastAsia="ja-JP"/>
        </w:rPr>
        <w:t>2015</w:t>
      </w:r>
      <w:r w:rsidR="00A72798" w:rsidRPr="00502E73">
        <w:rPr>
          <w:rFonts w:ascii="Century" w:eastAsia="ＭＳ 明朝" w:hAnsi="Century"/>
          <w:color w:val="000000" w:themeColor="text1"/>
          <w:sz w:val="18"/>
          <w:szCs w:val="18"/>
          <w:lang w:eastAsia="ja-JP"/>
        </w:rPr>
        <w:t>年の国連総会で採択</w:t>
      </w:r>
      <w:r w:rsidR="00A72798" w:rsidRPr="00502E73">
        <w:rPr>
          <w:rFonts w:ascii="Century" w:eastAsia="ＭＳ 明朝" w:hAnsi="Century" w:hint="eastAsia"/>
          <w:color w:val="000000" w:themeColor="text1"/>
          <w:sz w:val="18"/>
          <w:szCs w:val="18"/>
          <w:lang w:eastAsia="ja-JP"/>
        </w:rPr>
        <w:t>された、</w:t>
      </w:r>
      <w:r w:rsidR="00A72798" w:rsidRPr="00502E73">
        <w:rPr>
          <w:rFonts w:ascii="Century" w:eastAsia="ＭＳ 明朝" w:hAnsi="Century"/>
          <w:color w:val="000000" w:themeColor="text1"/>
          <w:sz w:val="18"/>
          <w:szCs w:val="18"/>
          <w:lang w:eastAsia="ja-JP"/>
        </w:rPr>
        <w:t>国際社会共通の目標・行動</w:t>
      </w:r>
      <w:r w:rsidR="00A72798" w:rsidRPr="00502E73">
        <w:rPr>
          <w:rFonts w:ascii="Century" w:eastAsia="ＭＳ 明朝" w:hAnsi="Century" w:hint="eastAsia"/>
          <w:color w:val="000000" w:themeColor="text1"/>
          <w:sz w:val="18"/>
          <w:szCs w:val="18"/>
          <w:lang w:eastAsia="ja-JP"/>
        </w:rPr>
        <w:t>計画</w:t>
      </w:r>
      <w:r w:rsidR="005E1E3F" w:rsidRPr="00502E73">
        <w:rPr>
          <w:rFonts w:ascii="Century" w:eastAsia="ＭＳ 明朝" w:hAnsi="Century" w:hint="eastAsia"/>
          <w:color w:val="000000" w:themeColor="text1"/>
          <w:sz w:val="18"/>
          <w:szCs w:val="18"/>
          <w:lang w:eastAsia="ja-JP"/>
        </w:rPr>
        <w:t>、とされている</w:t>
      </w:r>
      <w:r w:rsidR="00A72798" w:rsidRPr="00502E73">
        <w:rPr>
          <w:rFonts w:ascii="Century" w:eastAsia="ＭＳ 明朝" w:hAnsi="Century" w:hint="eastAsia"/>
          <w:color w:val="000000" w:themeColor="text1"/>
          <w:sz w:val="18"/>
          <w:szCs w:val="18"/>
          <w:lang w:eastAsia="ja-JP"/>
        </w:rPr>
        <w:t>。）</w:t>
      </w:r>
    </w:p>
    <w:p w14:paraId="42C5ABAB" w14:textId="7265706C" w:rsidR="004C41BE" w:rsidRPr="00502E73" w:rsidRDefault="004C41BE" w:rsidP="007B4DCF">
      <w:pPr>
        <w:pStyle w:val="SingleTxtG"/>
        <w:ind w:left="567" w:right="567"/>
        <w:rPr>
          <w:rFonts w:ascii="Century" w:eastAsia="ＭＳ 明朝" w:hAnsi="Century"/>
          <w:b/>
          <w:bCs/>
          <w:color w:val="000000" w:themeColor="text1"/>
        </w:rPr>
      </w:pPr>
      <w:r w:rsidRPr="00502E73">
        <w:rPr>
          <w:rFonts w:ascii="Century" w:eastAsia="ＭＳ 明朝" w:hAnsi="Century"/>
          <w:color w:val="000000" w:themeColor="text1"/>
        </w:rPr>
        <w:t>63.</w:t>
      </w:r>
      <w:r w:rsidRPr="00502E73">
        <w:rPr>
          <w:rFonts w:ascii="Century" w:eastAsia="ＭＳ 明朝" w:hAnsi="Century"/>
          <w:color w:val="000000" w:themeColor="text1"/>
        </w:rPr>
        <w:tab/>
      </w:r>
      <w:r w:rsidRPr="00502E73">
        <w:rPr>
          <w:rFonts w:ascii="Century" w:eastAsia="ＭＳ 明朝" w:hAnsi="Century"/>
          <w:b/>
          <w:bCs/>
          <w:color w:val="000000" w:themeColor="text1"/>
        </w:rPr>
        <w:t>委員会は、締約国に対し、国際協力協定及びプログラム、特にあらゆるレベルにおける</w:t>
      </w:r>
      <w:r w:rsidRPr="00502E73">
        <w:rPr>
          <w:rFonts w:ascii="Century" w:eastAsia="ＭＳ 明朝" w:hAnsi="Century"/>
          <w:b/>
          <w:bCs/>
          <w:color w:val="000000" w:themeColor="text1"/>
        </w:rPr>
        <w:t>2030</w:t>
      </w:r>
      <w:r w:rsidRPr="00502E73">
        <w:rPr>
          <w:rFonts w:ascii="Century" w:eastAsia="ＭＳ 明朝" w:hAnsi="Century"/>
          <w:b/>
          <w:bCs/>
          <w:color w:val="000000" w:themeColor="text1"/>
        </w:rPr>
        <w:t>アジェンダ</w:t>
      </w:r>
      <w:r w:rsidR="00B42BFB"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持続可能な開発目標の実施と</w:t>
      </w:r>
      <w:r w:rsidR="003D6132">
        <w:rPr>
          <w:rFonts w:ascii="Century" w:eastAsia="ＭＳ 明朝" w:hAnsi="Century" w:hint="eastAsia"/>
          <w:b/>
          <w:bCs/>
          <w:color w:val="000000" w:themeColor="text1"/>
          <w:lang w:eastAsia="ja-JP"/>
        </w:rPr>
        <w:t>監視において、</w:t>
      </w:r>
      <w:r w:rsidR="0065767B" w:rsidRPr="00502E73">
        <w:rPr>
          <w:rFonts w:ascii="Century" w:eastAsia="ＭＳ 明朝" w:hAnsi="Century"/>
          <w:b/>
          <w:bCs/>
          <w:color w:val="000000" w:themeColor="text1"/>
          <w:lang w:eastAsia="ja-JP"/>
        </w:rPr>
        <w:t>障害のある人の代表団体を通じて、確実に彼らと密接に協議し、またその積極的な関与を得るための、</w:t>
      </w:r>
      <w:r w:rsidRPr="00502E73">
        <w:rPr>
          <w:rFonts w:ascii="Century" w:eastAsia="ＭＳ 明朝" w:hAnsi="Century"/>
          <w:b/>
          <w:bCs/>
          <w:color w:val="000000" w:themeColor="text1"/>
        </w:rPr>
        <w:t>具体的措置を採択するよう勧告する。また、委員会は、締約国に対し、アジア太平洋地域における</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に関する</w:t>
      </w:r>
      <w:r w:rsidRPr="00502E73">
        <w:rPr>
          <w:rFonts w:ascii="Century" w:eastAsia="ＭＳ 明朝" w:hAnsi="Century"/>
          <w:b/>
          <w:bCs/>
          <w:color w:val="000000" w:themeColor="text1"/>
        </w:rPr>
        <w:t>2023</w:t>
      </w:r>
      <w:r w:rsidRPr="00502E73">
        <w:rPr>
          <w:rFonts w:ascii="Century" w:eastAsia="ＭＳ 明朝" w:hAnsi="Century"/>
          <w:b/>
          <w:bCs/>
          <w:color w:val="000000" w:themeColor="text1"/>
        </w:rPr>
        <w:t>年から</w:t>
      </w:r>
      <w:r w:rsidRPr="00502E73">
        <w:rPr>
          <w:rFonts w:ascii="Century" w:eastAsia="ＭＳ 明朝" w:hAnsi="Century"/>
          <w:b/>
          <w:bCs/>
          <w:color w:val="000000" w:themeColor="text1"/>
        </w:rPr>
        <w:t>2032</w:t>
      </w:r>
      <w:r w:rsidRPr="00502E73">
        <w:rPr>
          <w:rFonts w:ascii="Century" w:eastAsia="ＭＳ 明朝" w:hAnsi="Century"/>
          <w:b/>
          <w:bCs/>
          <w:color w:val="000000" w:themeColor="text1"/>
        </w:rPr>
        <w:t>年までの</w:t>
      </w:r>
      <w:r w:rsidRPr="00502E73">
        <w:rPr>
          <w:rFonts w:ascii="Century" w:eastAsia="ＭＳ 明朝" w:hAnsi="Century"/>
          <w:b/>
          <w:bCs/>
          <w:color w:val="000000" w:themeColor="text1"/>
        </w:rPr>
        <w:t>10</w:t>
      </w:r>
      <w:r w:rsidRPr="00502E73">
        <w:rPr>
          <w:rFonts w:ascii="Century" w:eastAsia="ＭＳ 明朝" w:hAnsi="Century"/>
          <w:b/>
          <w:bCs/>
          <w:color w:val="000000" w:themeColor="text1"/>
        </w:rPr>
        <w:t>年間に関するジャカルタ宣言</w:t>
      </w:r>
      <w:r w:rsidR="00C273CB" w:rsidRPr="003D6132">
        <w:rPr>
          <w:rFonts w:ascii="Century" w:eastAsia="ＭＳ 明朝" w:hAnsi="Century" w:hint="eastAsia"/>
          <w:color w:val="000000" w:themeColor="text1"/>
        </w:rPr>
        <w:t>（</w:t>
      </w:r>
      <w:r w:rsidR="00C273CB" w:rsidRPr="003D6132">
        <w:rPr>
          <w:rFonts w:ascii="Century" w:eastAsia="ＭＳ 明朝" w:hAnsi="Century"/>
          <w:color w:val="000000" w:themeColor="text1"/>
          <w:sz w:val="18"/>
          <w:szCs w:val="18"/>
        </w:rPr>
        <w:t>Jakarta Declaration on the Asian and Pacific Decade of Persons with Disabilities, 2023–2032</w:t>
      </w:r>
      <w:r w:rsidR="00C273CB" w:rsidRPr="003D6132">
        <w:rPr>
          <w:rFonts w:ascii="Century" w:eastAsia="ＭＳ 明朝" w:hAnsi="Century" w:hint="eastAsia"/>
          <w:color w:val="000000" w:themeColor="text1"/>
        </w:rPr>
        <w:t>）</w:t>
      </w:r>
      <w:r w:rsidR="00C273CB" w:rsidRPr="00502E73">
        <w:rPr>
          <w:rFonts w:ascii="Century" w:eastAsia="ＭＳ 明朝" w:hAnsi="Century" w:hint="eastAsia"/>
          <w:b/>
          <w:bCs/>
          <w:color w:val="000000" w:themeColor="text1"/>
        </w:rPr>
        <w:t>、</w:t>
      </w:r>
      <w:r w:rsidRPr="00502E73">
        <w:rPr>
          <w:rFonts w:ascii="Century" w:eastAsia="ＭＳ 明朝" w:hAnsi="Century"/>
          <w:b/>
          <w:bCs/>
          <w:color w:val="000000" w:themeColor="text1"/>
        </w:rPr>
        <w:t>及びアジア太平洋地域の</w:t>
      </w:r>
      <w:r w:rsidR="006C0E03" w:rsidRPr="00502E73">
        <w:rPr>
          <w:rFonts w:ascii="Century" w:eastAsia="ＭＳ 明朝" w:hAnsi="Century"/>
          <w:b/>
          <w:bCs/>
          <w:color w:val="000000" w:themeColor="text1"/>
        </w:rPr>
        <w:t>障害のある人</w:t>
      </w:r>
      <w:r w:rsidRPr="00502E73">
        <w:rPr>
          <w:rFonts w:ascii="Century" w:eastAsia="ＭＳ 明朝" w:hAnsi="Century"/>
          <w:b/>
          <w:bCs/>
          <w:color w:val="000000" w:themeColor="text1"/>
        </w:rPr>
        <w:t>の「権利</w:t>
      </w:r>
      <w:r w:rsidR="00C273CB" w:rsidRPr="00502E73">
        <w:rPr>
          <w:rFonts w:ascii="Century" w:eastAsia="ＭＳ 明朝" w:hAnsi="Century" w:hint="eastAsia"/>
          <w:b/>
          <w:bCs/>
          <w:color w:val="000000" w:themeColor="text1"/>
          <w:lang w:eastAsia="ja-JP"/>
        </w:rPr>
        <w:t>を</w:t>
      </w:r>
      <w:r w:rsidRPr="00502E73">
        <w:rPr>
          <w:rFonts w:ascii="Century" w:eastAsia="ＭＳ 明朝" w:hAnsi="Century"/>
          <w:b/>
          <w:bCs/>
          <w:color w:val="000000" w:themeColor="text1"/>
        </w:rPr>
        <w:t>実現</w:t>
      </w:r>
      <w:r w:rsidR="00C273CB" w:rsidRPr="00502E73">
        <w:rPr>
          <w:rFonts w:ascii="Century" w:eastAsia="ＭＳ 明朝" w:hAnsi="Century" w:hint="eastAsia"/>
          <w:b/>
          <w:bCs/>
          <w:color w:val="000000" w:themeColor="text1"/>
          <w:lang w:eastAsia="ja-JP"/>
        </w:rPr>
        <w:t>する</w:t>
      </w:r>
      <w:r w:rsidR="00C273CB" w:rsidRPr="003D6132">
        <w:rPr>
          <w:rFonts w:ascii="Century" w:eastAsia="ＭＳ 明朝" w:hAnsi="Century" w:hint="eastAsia"/>
          <w:color w:val="000000" w:themeColor="text1"/>
        </w:rPr>
        <w:t>（</w:t>
      </w:r>
      <w:r w:rsidR="00C273CB" w:rsidRPr="003D6132">
        <w:rPr>
          <w:rFonts w:ascii="Century" w:eastAsia="ＭＳ 明朝" w:hAnsi="Century"/>
          <w:color w:val="000000" w:themeColor="text1"/>
          <w:sz w:val="18"/>
          <w:szCs w:val="18"/>
        </w:rPr>
        <w:t>Make the Right Real</w:t>
      </w:r>
      <w:r w:rsidR="00C273CB" w:rsidRPr="003D6132">
        <w:rPr>
          <w:rFonts w:ascii="Century" w:eastAsia="ＭＳ 明朝" w:hAnsi="Century" w:hint="eastAsia"/>
          <w:color w:val="000000" w:themeColor="text1"/>
        </w:rPr>
        <w:t>）</w:t>
      </w:r>
      <w:r w:rsidRPr="00502E73">
        <w:rPr>
          <w:rFonts w:ascii="Century" w:eastAsia="ＭＳ 明朝" w:hAnsi="Century"/>
          <w:b/>
          <w:bCs/>
          <w:color w:val="000000" w:themeColor="text1"/>
        </w:rPr>
        <w:t>」に向けた仁川戦略の実施に向けた協力を強化するための措置を講じるよう勧告する。</w:t>
      </w:r>
    </w:p>
    <w:p w14:paraId="34579990" w14:textId="49595178"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tab/>
      </w:r>
      <w:r w:rsidRPr="00502E73">
        <w:rPr>
          <w:rFonts w:ascii="Century" w:eastAsia="ＭＳ 明朝" w:hAnsi="Century"/>
          <w:color w:val="000000" w:themeColor="text1"/>
        </w:rPr>
        <w:tab/>
      </w:r>
      <w:r w:rsidRPr="00502E73">
        <w:rPr>
          <w:rFonts w:ascii="Century" w:eastAsia="ＭＳ 明朝" w:hAnsi="Century"/>
          <w:color w:val="000000" w:themeColor="text1"/>
        </w:rPr>
        <w:t>国内における実施</w:t>
      </w:r>
      <w:r w:rsidR="00E11458" w:rsidRPr="00502E73">
        <w:rPr>
          <w:rFonts w:ascii="Century" w:eastAsia="ＭＳ 明朝" w:hAnsi="Century"/>
          <w:color w:val="000000" w:themeColor="text1"/>
        </w:rPr>
        <w:t>及び</w:t>
      </w:r>
      <w:r w:rsidR="004B0887" w:rsidRPr="00502E73">
        <w:rPr>
          <w:rFonts w:ascii="Century" w:eastAsia="ＭＳ 明朝" w:hAnsi="Century"/>
          <w:color w:val="000000" w:themeColor="text1"/>
          <w:lang w:eastAsia="ja-JP"/>
        </w:rPr>
        <w:t>監視</w:t>
      </w:r>
      <w:r w:rsidRPr="00502E73">
        <w:rPr>
          <w:rFonts w:ascii="Century" w:eastAsia="ＭＳ 明朝" w:hAnsi="Century"/>
          <w:color w:val="000000" w:themeColor="text1"/>
        </w:rPr>
        <w:t>（第</w:t>
      </w:r>
      <w:r w:rsidRPr="00502E73">
        <w:rPr>
          <w:rFonts w:ascii="Century" w:eastAsia="ＭＳ 明朝" w:hAnsi="Century"/>
          <w:color w:val="000000" w:themeColor="text1"/>
        </w:rPr>
        <w:t>33</w:t>
      </w:r>
      <w:r w:rsidRPr="00502E73">
        <w:rPr>
          <w:rFonts w:ascii="Century" w:eastAsia="ＭＳ 明朝" w:hAnsi="Century"/>
          <w:color w:val="000000" w:themeColor="text1"/>
        </w:rPr>
        <w:t>条）</w:t>
      </w:r>
    </w:p>
    <w:p w14:paraId="1FAAE602" w14:textId="2AAB732B" w:rsidR="004C41BE" w:rsidRPr="00502E73" w:rsidRDefault="004C41BE" w:rsidP="007B4DCF">
      <w:pPr>
        <w:pStyle w:val="SingleTxtG"/>
        <w:ind w:left="567" w:right="567"/>
        <w:rPr>
          <w:rFonts w:ascii="Century" w:eastAsia="ＭＳ 明朝" w:hAnsi="Century"/>
          <w:color w:val="000000" w:themeColor="text1"/>
          <w:lang w:eastAsia="ja-JP"/>
        </w:rPr>
      </w:pPr>
      <w:r w:rsidRPr="00502E73">
        <w:rPr>
          <w:rFonts w:ascii="Century" w:eastAsia="ＭＳ 明朝" w:hAnsi="Century"/>
          <w:color w:val="000000" w:themeColor="text1"/>
        </w:rPr>
        <w:t>64.</w:t>
      </w:r>
      <w:r w:rsidRPr="00502E73">
        <w:rPr>
          <w:rFonts w:ascii="Century" w:eastAsia="ＭＳ 明朝" w:hAnsi="Century"/>
          <w:color w:val="000000" w:themeColor="text1"/>
        </w:rPr>
        <w:tab/>
      </w:r>
      <w:r w:rsidRPr="00502E73">
        <w:rPr>
          <w:rFonts w:ascii="Century" w:eastAsia="ＭＳ 明朝" w:hAnsi="Century"/>
          <w:color w:val="000000" w:themeColor="text1"/>
        </w:rPr>
        <w:t>委員会は、</w:t>
      </w:r>
      <w:r w:rsidR="00AD0590" w:rsidRPr="00502E73">
        <w:rPr>
          <w:rFonts w:ascii="Century" w:eastAsia="ＭＳ 明朝" w:hAnsi="Century"/>
          <w:color w:val="000000" w:themeColor="text1"/>
        </w:rPr>
        <w:t>朝鮮</w:t>
      </w:r>
      <w:r w:rsidRPr="00502E73">
        <w:rPr>
          <w:rFonts w:ascii="Century" w:eastAsia="ＭＳ 明朝" w:hAnsi="Century"/>
          <w:color w:val="000000" w:themeColor="text1"/>
        </w:rPr>
        <w:t>障害者保護連盟</w:t>
      </w:r>
      <w:r w:rsidR="00406CAD" w:rsidRPr="00502E73">
        <w:rPr>
          <w:rFonts w:ascii="Century" w:eastAsia="ＭＳ 明朝" w:hAnsi="Century" w:hint="eastAsia"/>
          <w:color w:val="000000" w:themeColor="text1"/>
          <w:lang w:eastAsia="ja-JP"/>
        </w:rPr>
        <w:t>（</w:t>
      </w:r>
      <w:r w:rsidR="00406CAD" w:rsidRPr="00502E73">
        <w:rPr>
          <w:rFonts w:ascii="Century" w:eastAsia="ＭＳ 明朝" w:hAnsi="Century"/>
          <w:color w:val="000000" w:themeColor="text1"/>
          <w:sz w:val="18"/>
          <w:szCs w:val="18"/>
          <w:lang w:eastAsia="ja-JP"/>
        </w:rPr>
        <w:t>Korean Federation for the Protection of Persons with Disabilities</w:t>
      </w:r>
      <w:r w:rsidR="00406CAD" w:rsidRPr="00502E73">
        <w:rPr>
          <w:rFonts w:ascii="Century" w:eastAsia="ＭＳ 明朝" w:hAnsi="Century" w:hint="eastAsia"/>
          <w:color w:val="000000" w:themeColor="text1"/>
          <w:lang w:eastAsia="ja-JP"/>
        </w:rPr>
        <w:t>）</w:t>
      </w:r>
      <w:r w:rsidRPr="00502E73">
        <w:rPr>
          <w:rFonts w:ascii="Century" w:eastAsia="ＭＳ 明朝" w:hAnsi="Century"/>
          <w:color w:val="000000" w:themeColor="text1"/>
        </w:rPr>
        <w:t>が、人権の促進</w:t>
      </w:r>
      <w:r w:rsidR="00406CAD" w:rsidRPr="00502E73">
        <w:rPr>
          <w:rFonts w:ascii="Century" w:eastAsia="ＭＳ 明朝" w:hAnsi="Century" w:hint="eastAsia"/>
          <w:color w:val="000000" w:themeColor="text1"/>
          <w:lang w:eastAsia="ja-JP"/>
        </w:rPr>
        <w:t>と</w:t>
      </w:r>
      <w:r w:rsidRPr="00502E73">
        <w:rPr>
          <w:rFonts w:ascii="Century" w:eastAsia="ＭＳ 明朝" w:hAnsi="Century"/>
          <w:color w:val="000000" w:themeColor="text1"/>
        </w:rPr>
        <w:t>保護のための国内機関の地位に関する原則（パリ原則）に沿った自律的な機関として</w:t>
      </w:r>
      <w:r w:rsidR="00406CAD" w:rsidRPr="00502E73">
        <w:rPr>
          <w:rFonts w:ascii="Century" w:eastAsia="ＭＳ 明朝" w:hAnsi="Century" w:hint="eastAsia"/>
          <w:color w:val="000000" w:themeColor="text1"/>
          <w:lang w:eastAsia="ja-JP"/>
        </w:rPr>
        <w:t>運営されて</w:t>
      </w:r>
      <w:r w:rsidRPr="00502E73">
        <w:rPr>
          <w:rFonts w:ascii="Century" w:eastAsia="ＭＳ 明朝" w:hAnsi="Century"/>
          <w:color w:val="000000" w:themeColor="text1"/>
        </w:rPr>
        <w:t>いないことを懸念している。委員会は、</w:t>
      </w:r>
      <w:r w:rsidR="006C0E03" w:rsidRPr="00502E73">
        <w:rPr>
          <w:rFonts w:ascii="Century" w:eastAsia="ＭＳ 明朝" w:hAnsi="Century"/>
          <w:color w:val="000000" w:themeColor="text1"/>
        </w:rPr>
        <w:t>障害のある人</w:t>
      </w:r>
      <w:r w:rsidR="00404937" w:rsidRPr="00502E73">
        <w:rPr>
          <w:rFonts w:ascii="Century" w:eastAsia="ＭＳ 明朝" w:hAnsi="Century" w:hint="eastAsia"/>
          <w:color w:val="000000" w:themeColor="text1"/>
          <w:lang w:eastAsia="ja-JP"/>
        </w:rPr>
        <w:t>が</w:t>
      </w:r>
      <w:r w:rsidR="00BE00E0" w:rsidRPr="00502E73">
        <w:rPr>
          <w:rFonts w:ascii="Century" w:eastAsia="ＭＳ 明朝" w:hAnsi="Century" w:hint="eastAsia"/>
          <w:color w:val="000000" w:themeColor="text1"/>
          <w:lang w:eastAsia="ja-JP"/>
        </w:rPr>
        <w:t>、</w:t>
      </w:r>
      <w:r w:rsidR="00404937" w:rsidRPr="00502E73">
        <w:rPr>
          <w:rFonts w:ascii="Century" w:eastAsia="ＭＳ 明朝" w:hAnsi="Century" w:hint="eastAsia"/>
          <w:color w:val="000000" w:themeColor="text1"/>
          <w:lang w:eastAsia="ja-JP"/>
        </w:rPr>
        <w:t>その</w:t>
      </w:r>
      <w:r w:rsidRPr="00502E73">
        <w:rPr>
          <w:rFonts w:ascii="Century" w:eastAsia="ＭＳ 明朝" w:hAnsi="Century"/>
          <w:color w:val="000000" w:themeColor="text1"/>
        </w:rPr>
        <w:t>代表</w:t>
      </w:r>
      <w:r w:rsidR="00B512FB" w:rsidRPr="00502E73">
        <w:rPr>
          <w:rFonts w:ascii="Century" w:eastAsia="ＭＳ 明朝" w:hAnsi="Century" w:hint="eastAsia"/>
          <w:color w:val="000000" w:themeColor="text1"/>
          <w:lang w:eastAsia="ja-JP"/>
        </w:rPr>
        <w:t>団体</w:t>
      </w:r>
      <w:r w:rsidRPr="00502E73">
        <w:rPr>
          <w:rFonts w:ascii="Century" w:eastAsia="ＭＳ 明朝" w:hAnsi="Century"/>
          <w:color w:val="000000" w:themeColor="text1"/>
        </w:rPr>
        <w:t>を通じ</w:t>
      </w:r>
      <w:r w:rsidR="00404937" w:rsidRPr="00502E73">
        <w:rPr>
          <w:rFonts w:ascii="Century" w:eastAsia="ＭＳ 明朝" w:hAnsi="Century" w:hint="eastAsia"/>
          <w:color w:val="000000" w:themeColor="text1"/>
          <w:lang w:eastAsia="ja-JP"/>
        </w:rPr>
        <w:t>て</w:t>
      </w:r>
      <w:r w:rsidRPr="00502E73">
        <w:rPr>
          <w:rFonts w:ascii="Century" w:eastAsia="ＭＳ 明朝" w:hAnsi="Century"/>
          <w:color w:val="000000" w:themeColor="text1"/>
        </w:rPr>
        <w:t>条約の実施</w:t>
      </w:r>
      <w:r w:rsidR="00404937" w:rsidRPr="00502E73">
        <w:rPr>
          <w:rFonts w:ascii="Century" w:eastAsia="ＭＳ 明朝" w:hAnsi="Century" w:hint="eastAsia"/>
          <w:color w:val="000000" w:themeColor="text1"/>
          <w:lang w:eastAsia="ja-JP"/>
        </w:rPr>
        <w:t>と</w:t>
      </w:r>
      <w:r w:rsidRPr="00502E73">
        <w:rPr>
          <w:rFonts w:ascii="Century" w:eastAsia="ＭＳ 明朝" w:hAnsi="Century"/>
          <w:color w:val="000000" w:themeColor="text1"/>
        </w:rPr>
        <w:t>監視</w:t>
      </w:r>
      <w:r w:rsidR="00404937" w:rsidRPr="00502E73">
        <w:rPr>
          <w:rFonts w:ascii="Century" w:eastAsia="ＭＳ 明朝" w:hAnsi="Century" w:hint="eastAsia"/>
          <w:color w:val="000000" w:themeColor="text1"/>
          <w:lang w:eastAsia="ja-JP"/>
        </w:rPr>
        <w:t>に</w:t>
      </w:r>
      <w:r w:rsidRPr="00502E73">
        <w:rPr>
          <w:rFonts w:ascii="Century" w:eastAsia="ＭＳ 明朝" w:hAnsi="Century"/>
          <w:color w:val="000000" w:themeColor="text1"/>
        </w:rPr>
        <w:t>参加</w:t>
      </w:r>
      <w:r w:rsidR="00404937" w:rsidRPr="00502E73">
        <w:rPr>
          <w:rFonts w:ascii="Century" w:eastAsia="ＭＳ 明朝" w:hAnsi="Century" w:hint="eastAsia"/>
          <w:color w:val="000000" w:themeColor="text1"/>
          <w:lang w:eastAsia="ja-JP"/>
        </w:rPr>
        <w:t>すること</w:t>
      </w:r>
      <w:r w:rsidRPr="00502E73">
        <w:rPr>
          <w:rFonts w:ascii="Century" w:eastAsia="ＭＳ 明朝" w:hAnsi="Century"/>
          <w:color w:val="000000" w:themeColor="text1"/>
        </w:rPr>
        <w:t>を</w:t>
      </w:r>
      <w:r w:rsidR="00404937" w:rsidRPr="00502E73">
        <w:rPr>
          <w:rFonts w:ascii="Century" w:eastAsia="ＭＳ 明朝" w:hAnsi="Century" w:hint="eastAsia"/>
          <w:color w:val="000000" w:themeColor="text1"/>
          <w:lang w:eastAsia="ja-JP"/>
        </w:rPr>
        <w:t>保証</w:t>
      </w:r>
      <w:r w:rsidRPr="00502E73">
        <w:rPr>
          <w:rFonts w:ascii="Century" w:eastAsia="ＭＳ 明朝" w:hAnsi="Century"/>
          <w:color w:val="000000" w:themeColor="text1"/>
        </w:rPr>
        <w:t>する</w:t>
      </w:r>
      <w:r w:rsidR="00BE00E0" w:rsidRPr="00502E73">
        <w:rPr>
          <w:rFonts w:ascii="Century" w:eastAsia="ＭＳ 明朝" w:hAnsi="Century" w:hint="eastAsia"/>
          <w:color w:val="000000" w:themeColor="text1"/>
          <w:lang w:eastAsia="ja-JP"/>
        </w:rPr>
        <w:t>、</w:t>
      </w:r>
      <w:r w:rsidRPr="00502E73">
        <w:rPr>
          <w:rFonts w:ascii="Century" w:eastAsia="ＭＳ 明朝" w:hAnsi="Century"/>
          <w:color w:val="000000" w:themeColor="text1"/>
        </w:rPr>
        <w:t>正式なメカニズムが存在しないことを深</w:t>
      </w:r>
      <w:r w:rsidR="00406CAD" w:rsidRPr="00502E73">
        <w:rPr>
          <w:rFonts w:ascii="Century" w:eastAsia="ＭＳ 明朝" w:hAnsi="Century" w:hint="eastAsia"/>
          <w:color w:val="000000" w:themeColor="text1"/>
          <w:lang w:eastAsia="ja-JP"/>
        </w:rPr>
        <w:t>い</w:t>
      </w:r>
      <w:r w:rsidRPr="00502E73">
        <w:rPr>
          <w:rFonts w:ascii="Century" w:eastAsia="ＭＳ 明朝" w:hAnsi="Century"/>
          <w:color w:val="000000" w:themeColor="text1"/>
        </w:rPr>
        <w:t>懸念</w:t>
      </w:r>
      <w:r w:rsidR="00406CAD" w:rsidRPr="00502E73">
        <w:rPr>
          <w:rFonts w:ascii="Century" w:eastAsia="ＭＳ 明朝" w:hAnsi="Century" w:hint="eastAsia"/>
          <w:color w:val="000000" w:themeColor="text1"/>
          <w:lang w:eastAsia="ja-JP"/>
        </w:rPr>
        <w:t>もって指摘する</w:t>
      </w:r>
      <w:r w:rsidRPr="00502E73">
        <w:rPr>
          <w:rFonts w:ascii="Century" w:eastAsia="ＭＳ 明朝" w:hAnsi="Century"/>
          <w:color w:val="000000" w:themeColor="text1"/>
        </w:rPr>
        <w:t>。</w:t>
      </w:r>
    </w:p>
    <w:p w14:paraId="7A469325" w14:textId="08739DCE" w:rsidR="004C41BE" w:rsidRPr="00502E73" w:rsidRDefault="004C41BE" w:rsidP="007B4DCF">
      <w:pPr>
        <w:pStyle w:val="SingleTxtG"/>
        <w:ind w:left="567" w:right="567"/>
        <w:rPr>
          <w:rFonts w:ascii="Century" w:eastAsia="ＭＳ 明朝" w:hAnsi="Century"/>
          <w:b/>
          <w:bCs/>
          <w:color w:val="000000" w:themeColor="text1"/>
        </w:rPr>
      </w:pPr>
      <w:r w:rsidRPr="00502E73">
        <w:rPr>
          <w:rFonts w:ascii="Century" w:eastAsia="ＭＳ 明朝" w:hAnsi="Century"/>
          <w:color w:val="000000" w:themeColor="text1"/>
        </w:rPr>
        <w:t>65.</w:t>
      </w:r>
      <w:r w:rsidRPr="00502E73">
        <w:rPr>
          <w:rFonts w:ascii="Century" w:eastAsia="ＭＳ 明朝" w:hAnsi="Century"/>
          <w:color w:val="000000" w:themeColor="text1"/>
        </w:rPr>
        <w:tab/>
      </w:r>
      <w:r w:rsidR="00404937" w:rsidRPr="00502E73">
        <w:rPr>
          <w:rFonts w:ascii="Century" w:eastAsia="ＭＳ 明朝" w:hAnsi="Century"/>
          <w:b/>
          <w:bCs/>
          <w:color w:val="000000" w:themeColor="text1"/>
        </w:rPr>
        <w:t>委員会は</w:t>
      </w:r>
      <w:r w:rsidR="00404937"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独立監視枠組み及びその委員会活動への参加に関する</w:t>
      </w:r>
      <w:r w:rsidR="004B0887" w:rsidRPr="00502E73">
        <w:rPr>
          <w:rFonts w:ascii="Century" w:eastAsia="ＭＳ 明朝" w:hAnsi="Century"/>
          <w:b/>
          <w:bCs/>
          <w:color w:val="000000" w:themeColor="text1"/>
          <w:lang w:eastAsia="ja-JP"/>
        </w:rPr>
        <w:t>委員会の</w:t>
      </w:r>
      <w:r w:rsidRPr="00502E73">
        <w:rPr>
          <w:rFonts w:ascii="Century" w:eastAsia="ＭＳ 明朝" w:hAnsi="Century"/>
          <w:b/>
          <w:bCs/>
          <w:color w:val="000000" w:themeColor="text1"/>
        </w:rPr>
        <w:t>ガイドラインを想起し、締約国に対し、</w:t>
      </w:r>
      <w:r w:rsidR="006A3027" w:rsidRPr="00502E73">
        <w:rPr>
          <w:rFonts w:ascii="Century" w:eastAsia="ＭＳ 明朝" w:hAnsi="Century"/>
          <w:b/>
          <w:bCs/>
          <w:color w:val="000000" w:themeColor="text1"/>
        </w:rPr>
        <w:t>障害のある人がその代表団体を通じて条約の実施と監視に参加することを保証する、</w:t>
      </w:r>
      <w:r w:rsidRPr="00502E73">
        <w:rPr>
          <w:rFonts w:ascii="Century" w:eastAsia="ＭＳ 明朝" w:hAnsi="Century"/>
          <w:b/>
          <w:bCs/>
          <w:color w:val="000000" w:themeColor="text1"/>
        </w:rPr>
        <w:t>パリ原則に準拠した独立監視メカニズムを確立するよう勧告する。</w:t>
      </w:r>
      <w:r w:rsidRPr="00502E73">
        <w:rPr>
          <w:rFonts w:ascii="Century" w:eastAsia="ＭＳ 明朝" w:hAnsi="Century"/>
          <w:b/>
          <w:bCs/>
          <w:color w:val="000000" w:themeColor="text1"/>
          <w:lang w:eastAsia="ja-JP"/>
        </w:rPr>
        <w:t>国連人権高等弁務官事務所が国内人権機関の設立</w:t>
      </w:r>
      <w:r w:rsidR="006A3027"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lang w:eastAsia="ja-JP"/>
        </w:rPr>
        <w:t>強化を支援する任務を</w:t>
      </w:r>
      <w:r w:rsidR="00EA36E2" w:rsidRPr="00502E73">
        <w:rPr>
          <w:rFonts w:ascii="Century" w:eastAsia="ＭＳ 明朝" w:hAnsi="Century" w:hint="eastAsia"/>
          <w:b/>
          <w:bCs/>
          <w:color w:val="000000" w:themeColor="text1"/>
          <w:lang w:eastAsia="ja-JP"/>
        </w:rPr>
        <w:t>持つ</w:t>
      </w:r>
      <w:r w:rsidRPr="00502E73">
        <w:rPr>
          <w:rFonts w:ascii="Century" w:eastAsia="ＭＳ 明朝" w:hAnsi="Century"/>
          <w:b/>
          <w:bCs/>
          <w:color w:val="000000" w:themeColor="text1"/>
          <w:lang w:eastAsia="ja-JP"/>
        </w:rPr>
        <w:t>ことに留意し、委員会は締約国に対し、</w:t>
      </w:r>
      <w:r w:rsidR="006A3027" w:rsidRPr="00502E73">
        <w:rPr>
          <w:rFonts w:ascii="Century" w:eastAsia="ＭＳ 明朝" w:hAnsi="Century" w:hint="eastAsia"/>
          <w:b/>
          <w:bCs/>
          <w:color w:val="000000" w:themeColor="text1"/>
          <w:lang w:eastAsia="ja-JP"/>
        </w:rPr>
        <w:t>上記のプロセスの中で</w:t>
      </w:r>
      <w:r w:rsidRPr="00502E73">
        <w:rPr>
          <w:rFonts w:ascii="Century" w:eastAsia="ＭＳ 明朝" w:hAnsi="Century"/>
          <w:b/>
          <w:bCs/>
          <w:color w:val="000000" w:themeColor="text1"/>
          <w:lang w:eastAsia="ja-JP"/>
        </w:rPr>
        <w:t>同事務所の支援</w:t>
      </w:r>
      <w:r w:rsidR="006A3027" w:rsidRPr="00502E73">
        <w:rPr>
          <w:rFonts w:ascii="Century" w:eastAsia="ＭＳ 明朝" w:hAnsi="Century" w:hint="eastAsia"/>
          <w:b/>
          <w:bCs/>
          <w:color w:val="000000" w:themeColor="text1"/>
          <w:lang w:eastAsia="ja-JP"/>
        </w:rPr>
        <w:t>や</w:t>
      </w:r>
      <w:r w:rsidRPr="00502E73">
        <w:rPr>
          <w:rFonts w:ascii="Century" w:eastAsia="ＭＳ 明朝" w:hAnsi="Century"/>
          <w:b/>
          <w:bCs/>
          <w:color w:val="000000" w:themeColor="text1"/>
          <w:lang w:eastAsia="ja-JP"/>
        </w:rPr>
        <w:t>助言を求めるよう奨励する。</w:t>
      </w:r>
    </w:p>
    <w:p w14:paraId="0087EA08" w14:textId="19A13FDA" w:rsidR="004C41BE" w:rsidRPr="00502E73" w:rsidRDefault="004C41BE" w:rsidP="007B4DCF">
      <w:pPr>
        <w:pStyle w:val="HChG"/>
        <w:ind w:left="567" w:right="567"/>
        <w:rPr>
          <w:rFonts w:ascii="Century" w:eastAsia="ＭＳ 明朝" w:hAnsi="Century"/>
          <w:color w:val="000000" w:themeColor="text1"/>
        </w:rPr>
      </w:pPr>
      <w:r w:rsidRPr="00502E73">
        <w:rPr>
          <w:rFonts w:ascii="Century" w:eastAsia="ＭＳ 明朝" w:hAnsi="Century"/>
          <w:color w:val="000000" w:themeColor="text1"/>
        </w:rPr>
        <w:tab/>
        <w:t>IV.</w:t>
      </w:r>
      <w:r w:rsidRPr="00502E73">
        <w:rPr>
          <w:rFonts w:ascii="Century" w:eastAsia="ＭＳ 明朝" w:hAnsi="Century"/>
          <w:color w:val="000000" w:themeColor="text1"/>
        </w:rPr>
        <w:tab/>
      </w:r>
      <w:r w:rsidRPr="00502E73">
        <w:rPr>
          <w:rFonts w:ascii="Century" w:eastAsia="ＭＳ 明朝" w:hAnsi="Century"/>
          <w:color w:val="000000" w:themeColor="text1"/>
        </w:rPr>
        <w:t>フォローアップ</w:t>
      </w:r>
    </w:p>
    <w:p w14:paraId="7929E47C" w14:textId="0A19AEF5" w:rsidR="004C41BE" w:rsidRPr="00502E73" w:rsidRDefault="004C41BE" w:rsidP="007B4DCF">
      <w:pPr>
        <w:pStyle w:val="H23G"/>
        <w:ind w:left="567" w:right="567"/>
        <w:rPr>
          <w:rFonts w:ascii="Century" w:eastAsia="ＭＳ 明朝" w:hAnsi="Century"/>
          <w:color w:val="000000" w:themeColor="text1"/>
        </w:rPr>
      </w:pPr>
      <w:r w:rsidRPr="00502E73">
        <w:rPr>
          <w:rFonts w:ascii="Century" w:eastAsia="ＭＳ 明朝" w:hAnsi="Century"/>
          <w:color w:val="000000" w:themeColor="text1"/>
        </w:rPr>
        <w:tab/>
      </w:r>
      <w:r w:rsidRPr="00502E73">
        <w:rPr>
          <w:rFonts w:ascii="Century" w:eastAsia="ＭＳ 明朝" w:hAnsi="Century"/>
          <w:color w:val="000000" w:themeColor="text1"/>
        </w:rPr>
        <w:tab/>
      </w:r>
      <w:r w:rsidRPr="00502E73">
        <w:rPr>
          <w:rFonts w:ascii="Century" w:eastAsia="ＭＳ 明朝" w:hAnsi="Century"/>
          <w:color w:val="000000" w:themeColor="text1"/>
        </w:rPr>
        <w:t>情報</w:t>
      </w:r>
      <w:r w:rsidR="004B0887" w:rsidRPr="00502E73">
        <w:rPr>
          <w:rFonts w:ascii="Century" w:eastAsia="ＭＳ 明朝" w:hAnsi="Century"/>
          <w:color w:val="000000" w:themeColor="text1"/>
          <w:lang w:eastAsia="ja-JP"/>
        </w:rPr>
        <w:t>の</w:t>
      </w:r>
      <w:r w:rsidRPr="00502E73">
        <w:rPr>
          <w:rFonts w:ascii="Century" w:eastAsia="ＭＳ 明朝" w:hAnsi="Century"/>
          <w:color w:val="000000" w:themeColor="text1"/>
        </w:rPr>
        <w:t>普及</w:t>
      </w:r>
    </w:p>
    <w:p w14:paraId="572F5000" w14:textId="5679AE6B" w:rsidR="004C41BE" w:rsidRPr="00502E73" w:rsidRDefault="004C41BE" w:rsidP="007B4DCF">
      <w:pPr>
        <w:pStyle w:val="SingleTxtG"/>
        <w:ind w:left="567" w:right="567"/>
        <w:rPr>
          <w:rFonts w:ascii="Century" w:eastAsia="ＭＳ 明朝" w:hAnsi="Century"/>
          <w:b/>
          <w:bCs/>
          <w:color w:val="000000" w:themeColor="text1"/>
        </w:rPr>
      </w:pPr>
      <w:r w:rsidRPr="00502E73">
        <w:rPr>
          <w:rFonts w:ascii="Century" w:eastAsia="ＭＳ 明朝" w:hAnsi="Century"/>
          <w:color w:val="000000" w:themeColor="text1"/>
        </w:rPr>
        <w:t>66.</w:t>
      </w:r>
      <w:r w:rsidRPr="00502E73">
        <w:rPr>
          <w:rFonts w:ascii="Century" w:eastAsia="ＭＳ 明朝" w:hAnsi="Century"/>
          <w:color w:val="000000" w:themeColor="text1"/>
        </w:rPr>
        <w:tab/>
      </w:r>
      <w:r w:rsidRPr="00502E73">
        <w:rPr>
          <w:rFonts w:ascii="Century" w:eastAsia="ＭＳ 明朝" w:hAnsi="Century"/>
          <w:b/>
          <w:bCs/>
          <w:color w:val="000000" w:themeColor="text1"/>
        </w:rPr>
        <w:t>委員会は、本</w:t>
      </w:r>
      <w:r w:rsidR="007B4DCF" w:rsidRPr="00502E73">
        <w:rPr>
          <w:rFonts w:ascii="Century" w:eastAsia="ＭＳ 明朝" w:hAnsi="Century"/>
          <w:b/>
          <w:bCs/>
          <w:color w:val="000000" w:themeColor="text1"/>
        </w:rPr>
        <w:t>総括所見</w:t>
      </w:r>
      <w:r w:rsidRPr="00502E73">
        <w:rPr>
          <w:rFonts w:ascii="Century" w:eastAsia="ＭＳ 明朝" w:hAnsi="Century"/>
          <w:b/>
          <w:bCs/>
          <w:color w:val="000000" w:themeColor="text1"/>
        </w:rPr>
        <w:t>に含まれる全ての勧告の重要性を強調する。緊急に講じるべき措置に関しては、委員会は、</w:t>
      </w:r>
      <w:r w:rsidR="006A3027" w:rsidRPr="00502E73">
        <w:rPr>
          <w:rFonts w:ascii="Century" w:eastAsia="ＭＳ 明朝" w:hAnsi="Century" w:hint="eastAsia"/>
          <w:b/>
          <w:bCs/>
          <w:color w:val="000000" w:themeColor="text1"/>
        </w:rPr>
        <w:t>意識</w:t>
      </w:r>
      <w:r w:rsidR="006A3027" w:rsidRPr="00502E73">
        <w:rPr>
          <w:rFonts w:ascii="Century" w:eastAsia="ＭＳ 明朝" w:hAnsi="Century" w:hint="eastAsia"/>
          <w:b/>
          <w:bCs/>
          <w:color w:val="000000" w:themeColor="text1"/>
          <w:lang w:eastAsia="ja-JP"/>
        </w:rPr>
        <w:t>の</w:t>
      </w:r>
      <w:r w:rsidR="006A3027" w:rsidRPr="00502E73">
        <w:rPr>
          <w:rFonts w:ascii="Century" w:eastAsia="ＭＳ 明朝" w:hAnsi="Century" w:hint="eastAsia"/>
          <w:b/>
          <w:bCs/>
          <w:color w:val="000000" w:themeColor="text1"/>
        </w:rPr>
        <w:t>向上</w:t>
      </w:r>
      <w:r w:rsidRPr="00502E73">
        <w:rPr>
          <w:rFonts w:ascii="Century" w:eastAsia="ＭＳ 明朝" w:hAnsi="Century"/>
          <w:b/>
          <w:bCs/>
          <w:color w:val="000000" w:themeColor="text1"/>
        </w:rPr>
        <w:t>に関する</w:t>
      </w:r>
      <w:bookmarkStart w:id="11" w:name="_Hlk224239751"/>
      <w:r w:rsidR="00254363" w:rsidRPr="00502E73">
        <w:rPr>
          <w:rFonts w:ascii="Century" w:eastAsia="ＭＳ 明朝" w:hAnsi="Century"/>
          <w:b/>
          <w:bCs/>
          <w:color w:val="000000" w:themeColor="text1"/>
          <w:lang w:eastAsia="ja-JP"/>
        </w:rPr>
        <w:t>パラ</w:t>
      </w:r>
      <w:bookmarkEnd w:id="11"/>
      <w:r w:rsidR="006A3027" w:rsidRPr="00502E73">
        <w:rPr>
          <w:rFonts w:ascii="Century" w:eastAsia="ＭＳ 明朝" w:hAnsi="Century" w:hint="eastAsia"/>
          <w:b/>
          <w:bCs/>
          <w:color w:val="000000" w:themeColor="text1"/>
          <w:lang w:eastAsia="ja-JP"/>
        </w:rPr>
        <w:t>グラフ</w:t>
      </w:r>
      <w:r w:rsidRPr="00502E73">
        <w:rPr>
          <w:rFonts w:ascii="Century" w:eastAsia="ＭＳ 明朝" w:hAnsi="Century"/>
          <w:b/>
          <w:bCs/>
          <w:color w:val="000000" w:themeColor="text1"/>
        </w:rPr>
        <w:t>14</w:t>
      </w:r>
      <w:r w:rsidRPr="00502E73">
        <w:rPr>
          <w:rFonts w:ascii="Century" w:eastAsia="ＭＳ 明朝" w:hAnsi="Century"/>
          <w:b/>
          <w:bCs/>
          <w:color w:val="000000" w:themeColor="text1"/>
        </w:rPr>
        <w:t>、生命の権利に関する</w:t>
      </w:r>
      <w:r w:rsidR="00254363" w:rsidRPr="00502E73">
        <w:rPr>
          <w:rFonts w:ascii="Century" w:eastAsia="ＭＳ 明朝" w:hAnsi="Century"/>
          <w:b/>
          <w:bCs/>
          <w:color w:val="000000" w:themeColor="text1"/>
        </w:rPr>
        <w:t>パラ</w:t>
      </w:r>
      <w:r w:rsidR="006A3027" w:rsidRPr="00502E73">
        <w:rPr>
          <w:rFonts w:ascii="Century" w:eastAsia="ＭＳ 明朝" w:hAnsi="Century" w:hint="eastAsia"/>
          <w:b/>
          <w:bCs/>
          <w:color w:val="000000" w:themeColor="text1"/>
          <w:lang w:eastAsia="ja-JP"/>
        </w:rPr>
        <w:t>グラフ</w:t>
      </w:r>
      <w:r w:rsidRPr="00502E73">
        <w:rPr>
          <w:rFonts w:ascii="Century" w:eastAsia="ＭＳ 明朝" w:hAnsi="Century"/>
          <w:b/>
          <w:bCs/>
          <w:color w:val="000000" w:themeColor="text1"/>
        </w:rPr>
        <w:t>18</w:t>
      </w:r>
      <w:r w:rsidRPr="00502E73">
        <w:rPr>
          <w:rFonts w:ascii="Century" w:eastAsia="ＭＳ 明朝" w:hAnsi="Century"/>
          <w:b/>
          <w:bCs/>
          <w:color w:val="000000" w:themeColor="text1"/>
        </w:rPr>
        <w:t>、教育に関する</w:t>
      </w:r>
      <w:r w:rsidR="00254363" w:rsidRPr="00502E73">
        <w:rPr>
          <w:rFonts w:ascii="Century" w:eastAsia="ＭＳ 明朝" w:hAnsi="Century"/>
          <w:b/>
          <w:bCs/>
          <w:color w:val="000000" w:themeColor="text1"/>
        </w:rPr>
        <w:t>パラ</w:t>
      </w:r>
      <w:r w:rsidR="006A3027" w:rsidRPr="00502E73">
        <w:rPr>
          <w:rFonts w:ascii="Century" w:eastAsia="ＭＳ 明朝" w:hAnsi="Century" w:hint="eastAsia"/>
          <w:b/>
          <w:bCs/>
          <w:color w:val="000000" w:themeColor="text1"/>
          <w:lang w:eastAsia="ja-JP"/>
        </w:rPr>
        <w:t>グラフ</w:t>
      </w:r>
      <w:r w:rsidRPr="00502E73">
        <w:rPr>
          <w:rFonts w:ascii="Century" w:eastAsia="ＭＳ 明朝" w:hAnsi="Century"/>
          <w:b/>
          <w:bCs/>
          <w:color w:val="000000" w:themeColor="text1"/>
        </w:rPr>
        <w:t>47</w:t>
      </w:r>
      <w:r w:rsidRPr="00502E73">
        <w:rPr>
          <w:rFonts w:ascii="Century" w:eastAsia="ＭＳ 明朝" w:hAnsi="Century"/>
          <w:b/>
          <w:bCs/>
          <w:color w:val="000000" w:themeColor="text1"/>
        </w:rPr>
        <w:t>に含まれる勧告に締約国の注意を喚起したい。</w:t>
      </w:r>
      <w:r w:rsidRPr="00502E73">
        <w:rPr>
          <w:rFonts w:ascii="Century" w:eastAsia="ＭＳ 明朝" w:hAnsi="Century"/>
          <w:b/>
          <w:bCs/>
          <w:color w:val="000000" w:themeColor="text1"/>
        </w:rPr>
        <w:t xml:space="preserve"> </w:t>
      </w:r>
    </w:p>
    <w:p w14:paraId="4D1CE50B" w14:textId="383C2336" w:rsidR="004C41BE" w:rsidRPr="00502E73" w:rsidRDefault="004C41BE" w:rsidP="007B4DCF">
      <w:pPr>
        <w:pStyle w:val="SingleTxtG"/>
        <w:ind w:left="567" w:right="567"/>
        <w:rPr>
          <w:rFonts w:ascii="Century" w:eastAsia="ＭＳ 明朝" w:hAnsi="Century"/>
          <w:b/>
          <w:bCs/>
          <w:color w:val="000000" w:themeColor="text1"/>
        </w:rPr>
      </w:pPr>
      <w:r w:rsidRPr="00502E73">
        <w:rPr>
          <w:rFonts w:ascii="Century" w:eastAsia="ＭＳ 明朝" w:hAnsi="Century"/>
          <w:color w:val="000000" w:themeColor="text1"/>
        </w:rPr>
        <w:lastRenderedPageBreak/>
        <w:t>67.</w:t>
      </w:r>
      <w:r w:rsidRPr="00502E73">
        <w:rPr>
          <w:rFonts w:ascii="Century" w:eastAsia="ＭＳ 明朝" w:hAnsi="Century"/>
          <w:color w:val="000000" w:themeColor="text1"/>
        </w:rPr>
        <w:tab/>
      </w:r>
      <w:r w:rsidRPr="00502E73">
        <w:rPr>
          <w:rFonts w:ascii="Century" w:eastAsia="ＭＳ 明朝" w:hAnsi="Century"/>
          <w:b/>
          <w:bCs/>
          <w:color w:val="000000" w:themeColor="text1"/>
        </w:rPr>
        <w:t>委員会は、締約国に対し、本</w:t>
      </w:r>
      <w:r w:rsidR="007B4DCF" w:rsidRPr="00502E73">
        <w:rPr>
          <w:rFonts w:ascii="Century" w:eastAsia="ＭＳ 明朝" w:hAnsi="Century"/>
          <w:b/>
          <w:bCs/>
          <w:color w:val="000000" w:themeColor="text1"/>
        </w:rPr>
        <w:t>総括所見</w:t>
      </w:r>
      <w:r w:rsidRPr="00502E73">
        <w:rPr>
          <w:rFonts w:ascii="Century" w:eastAsia="ＭＳ 明朝" w:hAnsi="Century"/>
          <w:b/>
          <w:bCs/>
          <w:color w:val="000000" w:themeColor="text1"/>
        </w:rPr>
        <w:t>に含まれる勧告を実施するよう要請する。締約国</w:t>
      </w:r>
      <w:r w:rsidR="00EB15E5" w:rsidRPr="00502E73">
        <w:rPr>
          <w:rFonts w:ascii="Century" w:eastAsia="ＭＳ 明朝" w:hAnsi="Century" w:hint="eastAsia"/>
          <w:b/>
          <w:bCs/>
          <w:color w:val="000000" w:themeColor="text1"/>
          <w:lang w:eastAsia="ja-JP"/>
        </w:rPr>
        <w:t>が</w:t>
      </w:r>
      <w:r w:rsidR="00EB15E5" w:rsidRPr="00502E73">
        <w:rPr>
          <w:rFonts w:ascii="Century" w:eastAsia="ＭＳ 明朝" w:hAnsi="Century"/>
          <w:b/>
          <w:bCs/>
          <w:color w:val="000000" w:themeColor="text1"/>
        </w:rPr>
        <w:t>本総括所見を</w:t>
      </w:r>
      <w:r w:rsidRPr="00502E73">
        <w:rPr>
          <w:rFonts w:ascii="Century" w:eastAsia="ＭＳ 明朝" w:hAnsi="Century"/>
          <w:b/>
          <w:bCs/>
          <w:color w:val="000000" w:themeColor="text1"/>
        </w:rPr>
        <w:t>、政府</w:t>
      </w:r>
      <w:r w:rsidR="00EB15E5" w:rsidRPr="00502E73">
        <w:rPr>
          <w:rFonts w:ascii="Century" w:eastAsia="ＭＳ 明朝" w:hAnsi="Century" w:hint="eastAsia"/>
          <w:b/>
          <w:bCs/>
          <w:color w:val="000000" w:themeColor="text1"/>
          <w:lang w:eastAsia="ja-JP"/>
        </w:rPr>
        <w:t>や</w:t>
      </w:r>
      <w:r w:rsidRPr="00502E73">
        <w:rPr>
          <w:rFonts w:ascii="Century" w:eastAsia="ＭＳ 明朝" w:hAnsi="Century"/>
          <w:b/>
          <w:bCs/>
          <w:color w:val="000000" w:themeColor="text1"/>
        </w:rPr>
        <w:t>議会の構成員、関連省庁の職員、地方自治体、教育・医療・法律専門家などの関連専門職団体、メディアに対し、</w:t>
      </w:r>
      <w:r w:rsidR="00EB15E5" w:rsidRPr="00502E73">
        <w:rPr>
          <w:rFonts w:ascii="Century" w:eastAsia="ＭＳ 明朝" w:hAnsi="Century" w:hint="eastAsia"/>
          <w:b/>
          <w:bCs/>
          <w:color w:val="000000" w:themeColor="text1"/>
          <w:lang w:eastAsia="ja-JP"/>
        </w:rPr>
        <w:t>その</w:t>
      </w:r>
      <w:r w:rsidR="00EB15E5" w:rsidRPr="00502E73">
        <w:rPr>
          <w:rFonts w:ascii="Century" w:eastAsia="ＭＳ 明朝" w:hAnsi="Century"/>
          <w:b/>
          <w:bCs/>
          <w:color w:val="000000" w:themeColor="text1"/>
        </w:rPr>
        <w:t>検討及び行動のために</w:t>
      </w:r>
      <w:r w:rsidR="00EB15E5" w:rsidRPr="00502E73">
        <w:rPr>
          <w:rFonts w:ascii="Century" w:eastAsia="ＭＳ 明朝" w:hAnsi="Century" w:hint="eastAsia"/>
          <w:b/>
          <w:bCs/>
          <w:color w:val="000000" w:themeColor="text1"/>
          <w:lang w:eastAsia="ja-JP"/>
        </w:rPr>
        <w:t>、</w:t>
      </w:r>
      <w:r w:rsidRPr="00502E73">
        <w:rPr>
          <w:rFonts w:ascii="Century" w:eastAsia="ＭＳ 明朝" w:hAnsi="Century"/>
          <w:b/>
          <w:bCs/>
          <w:color w:val="000000" w:themeColor="text1"/>
        </w:rPr>
        <w:t>現代的な社会コミュニケーション戦略を用いて伝達することを勧告する。</w:t>
      </w:r>
    </w:p>
    <w:p w14:paraId="688BB70D" w14:textId="4D804605" w:rsidR="004C41BE" w:rsidRPr="00502E73" w:rsidRDefault="004C41BE" w:rsidP="007B4DCF">
      <w:pPr>
        <w:pStyle w:val="SingleTxtG"/>
        <w:ind w:left="567" w:right="567"/>
        <w:rPr>
          <w:rFonts w:ascii="Century" w:eastAsia="ＭＳ 明朝" w:hAnsi="Century"/>
          <w:b/>
          <w:bCs/>
          <w:color w:val="000000" w:themeColor="text1"/>
        </w:rPr>
      </w:pPr>
      <w:r w:rsidRPr="00502E73">
        <w:rPr>
          <w:rFonts w:ascii="Century" w:eastAsia="ＭＳ 明朝" w:hAnsi="Century"/>
          <w:color w:val="000000" w:themeColor="text1"/>
        </w:rPr>
        <w:t>68.</w:t>
      </w:r>
      <w:r w:rsidRPr="00502E73">
        <w:rPr>
          <w:rFonts w:ascii="Century" w:eastAsia="ＭＳ 明朝" w:hAnsi="Century"/>
          <w:color w:val="000000" w:themeColor="text1"/>
        </w:rPr>
        <w:tab/>
      </w:r>
      <w:r w:rsidRPr="00502E73">
        <w:rPr>
          <w:rFonts w:ascii="Century" w:eastAsia="ＭＳ 明朝" w:hAnsi="Century"/>
          <w:b/>
          <w:bCs/>
          <w:color w:val="000000" w:themeColor="text1"/>
        </w:rPr>
        <w:t>委員会は、締約国に対し、本</w:t>
      </w:r>
      <w:r w:rsidR="007B4DCF" w:rsidRPr="00502E73">
        <w:rPr>
          <w:rFonts w:ascii="Century" w:eastAsia="ＭＳ 明朝" w:hAnsi="Century"/>
          <w:b/>
          <w:bCs/>
          <w:color w:val="000000" w:themeColor="text1"/>
        </w:rPr>
        <w:t>総括所見</w:t>
      </w:r>
      <w:r w:rsidRPr="00502E73">
        <w:rPr>
          <w:rFonts w:ascii="Century" w:eastAsia="ＭＳ 明朝" w:hAnsi="Century"/>
          <w:b/>
          <w:bCs/>
          <w:color w:val="000000" w:themeColor="text1"/>
        </w:rPr>
        <w:t>を</w:t>
      </w:r>
      <w:r w:rsidR="00CA1BA6" w:rsidRPr="00502E73">
        <w:rPr>
          <w:rFonts w:ascii="Century" w:eastAsia="ＭＳ 明朝" w:hAnsi="Century"/>
          <w:b/>
          <w:bCs/>
          <w:color w:val="000000" w:themeColor="text1"/>
        </w:rPr>
        <w:t>非政府組織、障害者団体、障害のある人及びその家族</w:t>
      </w:r>
      <w:r w:rsidR="00CA1BA6" w:rsidRPr="00502E73">
        <w:rPr>
          <w:rFonts w:ascii="Century" w:eastAsia="ＭＳ 明朝" w:hAnsi="Century" w:hint="eastAsia"/>
          <w:b/>
          <w:bCs/>
          <w:color w:val="000000" w:themeColor="text1"/>
          <w:lang w:eastAsia="ja-JP"/>
        </w:rPr>
        <w:t>に</w:t>
      </w:r>
      <w:r w:rsidRPr="00502E73">
        <w:rPr>
          <w:rFonts w:ascii="Century" w:eastAsia="ＭＳ 明朝" w:hAnsi="Century"/>
          <w:b/>
          <w:bCs/>
          <w:color w:val="000000" w:themeColor="text1"/>
        </w:rPr>
        <w:t>広く普及させるよう要請する。</w:t>
      </w:r>
      <w:r w:rsidR="00CA1BA6" w:rsidRPr="00502E73">
        <w:rPr>
          <w:rFonts w:ascii="Century" w:eastAsia="ＭＳ 明朝" w:hAnsi="Century" w:hint="eastAsia"/>
          <w:b/>
          <w:bCs/>
          <w:color w:val="000000" w:themeColor="text1"/>
          <w:lang w:eastAsia="ja-JP"/>
        </w:rPr>
        <w:t>これは</w:t>
      </w:r>
      <w:r w:rsidRPr="00502E73">
        <w:rPr>
          <w:rFonts w:ascii="Century" w:eastAsia="ＭＳ 明朝" w:hAnsi="Century"/>
          <w:b/>
          <w:bCs/>
          <w:color w:val="000000" w:themeColor="text1"/>
        </w:rPr>
        <w:t>、国内言語</w:t>
      </w:r>
      <w:r w:rsidR="00CA1BA6" w:rsidRPr="00502E73">
        <w:rPr>
          <w:rFonts w:ascii="Century" w:eastAsia="ＭＳ 明朝" w:hAnsi="Century" w:hint="eastAsia"/>
          <w:b/>
          <w:bCs/>
          <w:color w:val="000000" w:themeColor="text1"/>
          <w:lang w:eastAsia="ja-JP"/>
        </w:rPr>
        <w:t>や</w:t>
      </w:r>
      <w:r w:rsidRPr="00502E73">
        <w:rPr>
          <w:rFonts w:ascii="Century" w:eastAsia="ＭＳ 明朝" w:hAnsi="Century"/>
          <w:b/>
          <w:bCs/>
          <w:color w:val="000000" w:themeColor="text1"/>
        </w:rPr>
        <w:t>少数言語（手話</w:t>
      </w:r>
      <w:r w:rsidR="00254363" w:rsidRPr="00502E73">
        <w:rPr>
          <w:rFonts w:ascii="Century" w:eastAsia="ＭＳ 明朝" w:hAnsi="Century"/>
          <w:b/>
          <w:bCs/>
          <w:color w:val="000000" w:themeColor="text1"/>
          <w:lang w:eastAsia="ja-JP"/>
        </w:rPr>
        <w:t>言語</w:t>
      </w:r>
      <w:r w:rsidRPr="00502E73">
        <w:rPr>
          <w:rFonts w:ascii="Century" w:eastAsia="ＭＳ 明朝" w:hAnsi="Century"/>
          <w:b/>
          <w:bCs/>
          <w:color w:val="000000" w:themeColor="text1"/>
        </w:rPr>
        <w:t>を含む）</w:t>
      </w:r>
      <w:r w:rsidR="00CA1BA6" w:rsidRPr="00502E73">
        <w:rPr>
          <w:rFonts w:ascii="Century" w:eastAsia="ＭＳ 明朝" w:hAnsi="Century" w:hint="eastAsia"/>
          <w:b/>
          <w:bCs/>
          <w:color w:val="000000" w:themeColor="text1"/>
          <w:lang w:eastAsia="ja-JP"/>
        </w:rPr>
        <w:t>と</w:t>
      </w:r>
      <w:r w:rsidRPr="00502E73">
        <w:rPr>
          <w:rFonts w:ascii="Century" w:eastAsia="ＭＳ 明朝" w:hAnsi="Century"/>
          <w:b/>
          <w:bCs/>
          <w:color w:val="000000" w:themeColor="text1"/>
        </w:rPr>
        <w:t>アクセシブルな形式（</w:t>
      </w:r>
      <w:r w:rsidR="00254363" w:rsidRPr="00502E73">
        <w:rPr>
          <w:rFonts w:ascii="Century" w:eastAsia="ＭＳ 明朝" w:hAnsi="Century"/>
          <w:b/>
          <w:bCs/>
          <w:color w:val="000000" w:themeColor="text1"/>
          <w:lang w:eastAsia="ja-JP"/>
        </w:rPr>
        <w:t>わかりやすい版</w:t>
      </w:r>
      <w:r w:rsidRPr="00502E73">
        <w:rPr>
          <w:rFonts w:ascii="Century" w:eastAsia="ＭＳ 明朝" w:hAnsi="Century"/>
          <w:b/>
          <w:bCs/>
          <w:color w:val="000000" w:themeColor="text1"/>
        </w:rPr>
        <w:t>を含む</w:t>
      </w:r>
      <w:r w:rsidR="00CA1BA6" w:rsidRPr="00502E73">
        <w:rPr>
          <w:rFonts w:ascii="Century" w:eastAsia="ＭＳ 明朝" w:hAnsi="Century" w:hint="eastAsia"/>
          <w:b/>
          <w:bCs/>
          <w:color w:val="000000" w:themeColor="text1"/>
          <w:lang w:eastAsia="ja-JP"/>
        </w:rPr>
        <w:t>など</w:t>
      </w:r>
      <w:r w:rsidRPr="00502E73">
        <w:rPr>
          <w:rFonts w:ascii="Century" w:eastAsia="ＭＳ 明朝" w:hAnsi="Century"/>
          <w:b/>
          <w:bCs/>
          <w:color w:val="000000" w:themeColor="text1"/>
        </w:rPr>
        <w:t>）で提供</w:t>
      </w:r>
      <w:r w:rsidR="00CA1BA6" w:rsidRPr="00502E73">
        <w:rPr>
          <w:rFonts w:ascii="Century" w:eastAsia="ＭＳ 明朝" w:hAnsi="Century" w:hint="eastAsia"/>
          <w:b/>
          <w:bCs/>
          <w:color w:val="000000" w:themeColor="text1"/>
          <w:lang w:eastAsia="ja-JP"/>
        </w:rPr>
        <w:t>し</w:t>
      </w:r>
      <w:r w:rsidRPr="00502E73">
        <w:rPr>
          <w:rFonts w:ascii="Century" w:eastAsia="ＭＳ 明朝" w:hAnsi="Century"/>
          <w:b/>
          <w:bCs/>
          <w:color w:val="000000" w:themeColor="text1"/>
        </w:rPr>
        <w:t>、政府の人権ウェブサイトで公開</w:t>
      </w:r>
      <w:r w:rsidR="00CA1BA6" w:rsidRPr="00502E73">
        <w:rPr>
          <w:rFonts w:ascii="Century" w:eastAsia="ＭＳ 明朝" w:hAnsi="Century" w:hint="eastAsia"/>
          <w:b/>
          <w:bCs/>
          <w:color w:val="000000" w:themeColor="text1"/>
          <w:lang w:eastAsia="ja-JP"/>
        </w:rPr>
        <w:t>すること</w:t>
      </w:r>
      <w:r w:rsidRPr="00502E73">
        <w:rPr>
          <w:rFonts w:ascii="Century" w:eastAsia="ＭＳ 明朝" w:hAnsi="Century"/>
          <w:b/>
          <w:bCs/>
          <w:color w:val="000000" w:themeColor="text1"/>
        </w:rPr>
        <w:t>。</w:t>
      </w:r>
    </w:p>
    <w:p w14:paraId="52FA68AE" w14:textId="38E660F6" w:rsidR="004C41BE" w:rsidRPr="00502E73" w:rsidRDefault="004C41BE" w:rsidP="007B4DCF">
      <w:pPr>
        <w:pStyle w:val="SingleTxtG"/>
        <w:ind w:left="567" w:right="567"/>
        <w:rPr>
          <w:rFonts w:ascii="Century" w:eastAsia="ＭＳ 明朝" w:hAnsi="Century"/>
          <w:b/>
          <w:bCs/>
          <w:color w:val="000000" w:themeColor="text1"/>
        </w:rPr>
      </w:pPr>
      <w:r w:rsidRPr="00502E73">
        <w:rPr>
          <w:rFonts w:ascii="Century" w:eastAsia="ＭＳ 明朝" w:hAnsi="Century"/>
          <w:color w:val="000000" w:themeColor="text1"/>
        </w:rPr>
        <w:t>69.</w:t>
      </w:r>
      <w:r w:rsidRPr="00502E73">
        <w:rPr>
          <w:rFonts w:ascii="Century" w:eastAsia="ＭＳ 明朝" w:hAnsi="Century"/>
          <w:color w:val="000000" w:themeColor="text1"/>
        </w:rPr>
        <w:tab/>
      </w:r>
      <w:r w:rsidRPr="00502E73">
        <w:rPr>
          <w:rFonts w:ascii="Century" w:eastAsia="ＭＳ 明朝" w:hAnsi="Century"/>
          <w:b/>
          <w:bCs/>
          <w:color w:val="000000" w:themeColor="text1"/>
        </w:rPr>
        <w:t>委員会は、締約国に対し、定期報告の作成に市民社会組織、特に障害者団体を関与させることを強く推奨する。</w:t>
      </w:r>
    </w:p>
    <w:p w14:paraId="6B8EB7D2" w14:textId="79229A5A" w:rsidR="004C41BE" w:rsidRPr="00502E73" w:rsidRDefault="004C41BE" w:rsidP="007B4DCF">
      <w:pPr>
        <w:pStyle w:val="H23G"/>
        <w:ind w:left="567" w:right="567"/>
        <w:rPr>
          <w:rFonts w:ascii="Century" w:eastAsia="ＭＳ 明朝" w:hAnsi="Century"/>
          <w:bCs/>
          <w:color w:val="000000" w:themeColor="text1"/>
          <w:lang w:eastAsia="ja-JP"/>
        </w:rPr>
      </w:pPr>
      <w:r w:rsidRPr="00502E73">
        <w:rPr>
          <w:rFonts w:ascii="Century" w:eastAsia="ＭＳ 明朝" w:hAnsi="Century"/>
          <w:bCs/>
          <w:color w:val="000000" w:themeColor="text1"/>
        </w:rPr>
        <w:tab/>
      </w:r>
      <w:r w:rsidRPr="00502E73">
        <w:rPr>
          <w:rFonts w:ascii="Century" w:eastAsia="ＭＳ 明朝" w:hAnsi="Century"/>
          <w:bCs/>
          <w:color w:val="000000" w:themeColor="text1"/>
        </w:rPr>
        <w:tab/>
      </w:r>
      <w:r w:rsidRPr="00502E73">
        <w:rPr>
          <w:rFonts w:ascii="Century" w:eastAsia="ＭＳ 明朝" w:hAnsi="Century"/>
          <w:bCs/>
          <w:color w:val="000000" w:themeColor="text1"/>
        </w:rPr>
        <w:t>次回定期報告</w:t>
      </w:r>
    </w:p>
    <w:p w14:paraId="65C0D9CF" w14:textId="58FC51F7" w:rsidR="007268F9" w:rsidRPr="00502E73" w:rsidRDefault="004C41BE" w:rsidP="007B4DCF">
      <w:pPr>
        <w:pStyle w:val="SingleTxtG"/>
        <w:ind w:left="567" w:right="567"/>
        <w:rPr>
          <w:rFonts w:ascii="Century" w:eastAsia="ＭＳ 明朝" w:hAnsi="Century"/>
          <w:b/>
          <w:bCs/>
          <w:color w:val="000000" w:themeColor="text1"/>
        </w:rPr>
      </w:pPr>
      <w:r w:rsidRPr="00502E73">
        <w:rPr>
          <w:rFonts w:ascii="Century" w:eastAsia="ＭＳ 明朝" w:hAnsi="Century"/>
          <w:color w:val="000000" w:themeColor="text1"/>
        </w:rPr>
        <w:t>70.</w:t>
      </w:r>
      <w:r w:rsidRPr="00502E73">
        <w:rPr>
          <w:rFonts w:ascii="Century" w:eastAsia="ＭＳ 明朝" w:hAnsi="Century"/>
          <w:color w:val="000000" w:themeColor="text1"/>
        </w:rPr>
        <w:tab/>
      </w:r>
      <w:r w:rsidRPr="00502E73">
        <w:rPr>
          <w:rFonts w:ascii="Century" w:eastAsia="ＭＳ 明朝" w:hAnsi="Century"/>
          <w:b/>
          <w:bCs/>
          <w:color w:val="000000" w:themeColor="text1"/>
        </w:rPr>
        <w:t>第</w:t>
      </w:r>
      <w:r w:rsidRPr="00502E73">
        <w:rPr>
          <w:rFonts w:ascii="Century" w:eastAsia="ＭＳ 明朝" w:hAnsi="Century"/>
          <w:b/>
          <w:bCs/>
          <w:color w:val="000000" w:themeColor="text1"/>
        </w:rPr>
        <w:t>2</w:t>
      </w:r>
      <w:r w:rsidRPr="00502E73">
        <w:rPr>
          <w:rFonts w:ascii="Century" w:eastAsia="ＭＳ 明朝" w:hAnsi="Century"/>
          <w:b/>
          <w:bCs/>
          <w:color w:val="000000" w:themeColor="text1"/>
        </w:rPr>
        <w:t>回から第</w:t>
      </w:r>
      <w:r w:rsidRPr="00502E73">
        <w:rPr>
          <w:rFonts w:ascii="Century" w:eastAsia="ＭＳ 明朝" w:hAnsi="Century"/>
          <w:b/>
          <w:bCs/>
          <w:color w:val="000000" w:themeColor="text1"/>
        </w:rPr>
        <w:t>4</w:t>
      </w:r>
      <w:r w:rsidRPr="00502E73">
        <w:rPr>
          <w:rFonts w:ascii="Century" w:eastAsia="ＭＳ 明朝" w:hAnsi="Century"/>
          <w:b/>
          <w:bCs/>
          <w:color w:val="000000" w:themeColor="text1"/>
        </w:rPr>
        <w:t>回までの統合定期報告は、簡略化された報告手続きに基づき、原則として</w:t>
      </w:r>
      <w:r w:rsidRPr="00502E73">
        <w:rPr>
          <w:rFonts w:ascii="Century" w:eastAsia="ＭＳ 明朝" w:hAnsi="Century"/>
          <w:b/>
          <w:bCs/>
          <w:color w:val="000000" w:themeColor="text1"/>
        </w:rPr>
        <w:t>2031</w:t>
      </w:r>
      <w:r w:rsidRPr="00502E73">
        <w:rPr>
          <w:rFonts w:ascii="Century" w:eastAsia="ＭＳ 明朝" w:hAnsi="Century"/>
          <w:b/>
          <w:bCs/>
          <w:color w:val="000000" w:themeColor="text1"/>
        </w:rPr>
        <w:t>年</w:t>
      </w:r>
      <w:r w:rsidRPr="00502E73">
        <w:rPr>
          <w:rFonts w:ascii="Century" w:eastAsia="ＭＳ 明朝" w:hAnsi="Century"/>
          <w:b/>
          <w:bCs/>
          <w:color w:val="000000" w:themeColor="text1"/>
        </w:rPr>
        <w:t>1</w:t>
      </w:r>
      <w:r w:rsidRPr="00502E73">
        <w:rPr>
          <w:rFonts w:ascii="Century" w:eastAsia="ＭＳ 明朝" w:hAnsi="Century"/>
          <w:b/>
          <w:bCs/>
          <w:color w:val="000000" w:themeColor="text1"/>
        </w:rPr>
        <w:t>月</w:t>
      </w:r>
      <w:r w:rsidRPr="00502E73">
        <w:rPr>
          <w:rFonts w:ascii="Century" w:eastAsia="ＭＳ 明朝" w:hAnsi="Century"/>
          <w:b/>
          <w:bCs/>
          <w:color w:val="000000" w:themeColor="text1"/>
        </w:rPr>
        <w:t>2</w:t>
      </w:r>
      <w:r w:rsidRPr="00502E73">
        <w:rPr>
          <w:rFonts w:ascii="Century" w:eastAsia="ＭＳ 明朝" w:hAnsi="Century"/>
          <w:b/>
          <w:bCs/>
          <w:color w:val="000000" w:themeColor="text1"/>
        </w:rPr>
        <w:t>日が提出期限となる。委員会は、締約国による報告に関する将来の明確かつ規則的なスケジュール</w:t>
      </w:r>
      <w:r w:rsidRPr="00502E73">
        <w:rPr>
          <w:rStyle w:val="ac"/>
          <w:rFonts w:ascii="Century" w:eastAsia="ＭＳ 明朝" w:hAnsi="Century"/>
          <w:color w:val="000000" w:themeColor="text1"/>
        </w:rPr>
        <w:footnoteReference w:id="7"/>
      </w:r>
      <w:r w:rsidRPr="00502E73">
        <w:rPr>
          <w:rFonts w:ascii="Century" w:eastAsia="ＭＳ 明朝" w:hAnsi="Century"/>
          <w:b/>
          <w:bCs/>
          <w:color w:val="000000" w:themeColor="text1"/>
        </w:rPr>
        <w:t xml:space="preserve"> </w:t>
      </w:r>
      <w:r w:rsidRPr="00502E73">
        <w:rPr>
          <w:rFonts w:ascii="Century" w:eastAsia="ＭＳ 明朝" w:hAnsi="Century"/>
          <w:b/>
          <w:bCs/>
          <w:color w:val="000000" w:themeColor="text1"/>
        </w:rPr>
        <w:t>に従い、かつ報告前の質問事項リストの採択を経て、統合定期報告の正確な提出期限を設定し通知する。統合定期報告は、提出時点までの全期間を対象と</w:t>
      </w:r>
      <w:r w:rsidR="00271DFF" w:rsidRPr="00502E73">
        <w:rPr>
          <w:rFonts w:ascii="Century" w:eastAsia="ＭＳ 明朝" w:hAnsi="Century" w:hint="eastAsia"/>
          <w:b/>
          <w:bCs/>
          <w:color w:val="000000" w:themeColor="text1"/>
          <w:lang w:eastAsia="ja-JP"/>
        </w:rPr>
        <w:t>しなければならない</w:t>
      </w:r>
      <w:r w:rsidRPr="00502E73">
        <w:rPr>
          <w:rFonts w:ascii="Century" w:eastAsia="ＭＳ 明朝" w:hAnsi="Century"/>
          <w:b/>
          <w:bCs/>
          <w:color w:val="000000" w:themeColor="text1"/>
        </w:rPr>
        <w:t>。</w:t>
      </w:r>
    </w:p>
    <w:p w14:paraId="3D133B8F" w14:textId="6E3BB274" w:rsidR="004C41BE" w:rsidRPr="00502E73" w:rsidRDefault="004C41BE" w:rsidP="004C41BE">
      <w:pPr>
        <w:spacing w:before="240"/>
        <w:jc w:val="center"/>
        <w:rPr>
          <w:rFonts w:ascii="Century" w:eastAsia="ＭＳ 明朝" w:hAnsi="Century"/>
          <w:color w:val="000000" w:themeColor="text1"/>
          <w:u w:val="single"/>
          <w:lang w:eastAsia="ja-JP"/>
        </w:rPr>
      </w:pPr>
      <w:r w:rsidRPr="00502E73">
        <w:rPr>
          <w:rFonts w:ascii="Century" w:eastAsia="ＭＳ 明朝" w:hAnsi="Century"/>
          <w:color w:val="000000" w:themeColor="text1"/>
          <w:u w:val="single"/>
          <w:lang w:eastAsia="ja-JP"/>
        </w:rPr>
        <w:tab/>
      </w:r>
      <w:r w:rsidRPr="00502E73">
        <w:rPr>
          <w:rFonts w:ascii="Century" w:eastAsia="ＭＳ 明朝" w:hAnsi="Century"/>
          <w:color w:val="000000" w:themeColor="text1"/>
          <w:u w:val="single"/>
          <w:lang w:eastAsia="ja-JP"/>
        </w:rPr>
        <w:tab/>
      </w:r>
      <w:r w:rsidRPr="00502E73">
        <w:rPr>
          <w:rFonts w:ascii="Century" w:eastAsia="ＭＳ 明朝" w:hAnsi="Century"/>
          <w:color w:val="000000" w:themeColor="text1"/>
          <w:u w:val="single"/>
          <w:lang w:eastAsia="ja-JP"/>
        </w:rPr>
        <w:tab/>
      </w:r>
    </w:p>
    <w:p w14:paraId="738C36D6" w14:textId="164172AE" w:rsidR="00254363" w:rsidRPr="00502E73" w:rsidRDefault="00254363" w:rsidP="00254363">
      <w:pPr>
        <w:spacing w:before="240"/>
        <w:jc w:val="right"/>
        <w:rPr>
          <w:rFonts w:ascii="Century" w:eastAsia="ＭＳ 明朝" w:hAnsi="Century"/>
          <w:color w:val="000000" w:themeColor="text1"/>
          <w:u w:val="single"/>
          <w:lang w:eastAsia="ja-JP"/>
        </w:rPr>
      </w:pPr>
      <w:r w:rsidRPr="00502E73">
        <w:rPr>
          <w:rFonts w:ascii="Century" w:eastAsia="ＭＳ 明朝" w:hAnsi="Century"/>
          <w:color w:val="000000" w:themeColor="text1"/>
          <w:u w:val="single"/>
          <w:lang w:eastAsia="ja-JP"/>
        </w:rPr>
        <w:t>（翻訳・佐藤久夫、</w:t>
      </w:r>
      <w:r w:rsidR="001934EA" w:rsidRPr="00502E73">
        <w:rPr>
          <w:rFonts w:ascii="Century" w:eastAsia="ＭＳ 明朝" w:hAnsi="Century" w:hint="eastAsia"/>
          <w:color w:val="000000" w:themeColor="text1"/>
          <w:u w:val="single"/>
          <w:lang w:eastAsia="ja-JP"/>
        </w:rPr>
        <w:t>岡本</w:t>
      </w:r>
      <w:r w:rsidR="001934EA" w:rsidRPr="00502E73">
        <w:rPr>
          <w:rFonts w:ascii="Century" w:eastAsia="ＭＳ 明朝" w:hAnsi="Century" w:hint="eastAsia"/>
          <w:color w:val="000000" w:themeColor="text1"/>
          <w:u w:val="single"/>
          <w:lang w:eastAsia="ja-JP"/>
        </w:rPr>
        <w:t xml:space="preserve"> </w:t>
      </w:r>
      <w:r w:rsidR="001934EA" w:rsidRPr="00502E73">
        <w:rPr>
          <w:rFonts w:ascii="Century" w:eastAsia="ＭＳ 明朝" w:hAnsi="Century" w:hint="eastAsia"/>
          <w:color w:val="000000" w:themeColor="text1"/>
          <w:u w:val="single"/>
          <w:lang w:eastAsia="ja-JP"/>
        </w:rPr>
        <w:t>明</w:t>
      </w:r>
      <w:r w:rsidRPr="00502E73">
        <w:rPr>
          <w:rFonts w:ascii="Century" w:eastAsia="ＭＳ 明朝" w:hAnsi="Century"/>
          <w:color w:val="000000" w:themeColor="text1"/>
          <w:u w:val="single"/>
          <w:lang w:eastAsia="ja-JP"/>
        </w:rPr>
        <w:t>）</w:t>
      </w:r>
    </w:p>
    <w:sectPr w:rsidR="00254363" w:rsidRPr="00502E73" w:rsidSect="009C7535">
      <w:headerReference w:type="even" r:id="rId9"/>
      <w:headerReference w:type="default" r:id="rId10"/>
      <w:footerReference w:type="even" r:id="rId11"/>
      <w:footerReference w:type="default" r:id="rId12"/>
      <w:footerReference w:type="first" r:id="rId13"/>
      <w:endnotePr>
        <w:numFmt w:val="decimal"/>
      </w:endnotePr>
      <w:pgSz w:w="11907" w:h="16840" w:code="9"/>
      <w:pgMar w:top="1417" w:right="1134" w:bottom="1134" w:left="1134" w:header="850"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EE182" w14:textId="77777777" w:rsidR="00A60E0E" w:rsidRPr="00317DC1" w:rsidRDefault="00A60E0E" w:rsidP="00317DC1">
      <w:pPr>
        <w:pStyle w:val="a5"/>
      </w:pPr>
    </w:p>
  </w:endnote>
  <w:endnote w:type="continuationSeparator" w:id="0">
    <w:p w14:paraId="5714B0F5" w14:textId="77777777" w:rsidR="00A60E0E" w:rsidRPr="00317DC1" w:rsidRDefault="00A60E0E" w:rsidP="00317DC1">
      <w:pPr>
        <w:pStyle w:val="a5"/>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E3EBB" w14:textId="77777777" w:rsidR="004C41BE" w:rsidRDefault="004C41BE" w:rsidP="004C41BE">
    <w:pPr>
      <w:pStyle w:val="a5"/>
      <w:tabs>
        <w:tab w:val="right" w:pos="9638"/>
      </w:tabs>
    </w:pPr>
    <w:r w:rsidRPr="004C41BE">
      <w:rPr>
        <w:b/>
        <w:bCs/>
        <w:sz w:val="18"/>
      </w:rPr>
      <w:fldChar w:fldCharType="begin"/>
    </w:r>
    <w:r w:rsidRPr="004C41BE">
      <w:rPr>
        <w:b/>
        <w:bCs/>
        <w:sz w:val="18"/>
      </w:rPr>
      <w:instrText xml:space="preserve"> PAGE  \* MERGEFORMAT </w:instrText>
    </w:r>
    <w:r w:rsidRPr="004C41BE">
      <w:rPr>
        <w:b/>
        <w:bCs/>
        <w:sz w:val="18"/>
      </w:rPr>
      <w:fldChar w:fldCharType="separate"/>
    </w:r>
    <w:r w:rsidRPr="004C41BE">
      <w:rPr>
        <w:b/>
        <w:bCs/>
        <w:noProof/>
        <w:sz w:val="18"/>
      </w:rPr>
      <w:t>2</w:t>
    </w:r>
    <w:r w:rsidRPr="004C41BE">
      <w:rPr>
        <w:b/>
        <w:bCs/>
        <w:sz w:val="18"/>
      </w:rPr>
      <w:fldChar w:fldCharType="end"/>
    </w:r>
    <w:r>
      <w:tab/>
      <w:t>GE.25-14411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2960" w14:textId="77777777" w:rsidR="004C41BE" w:rsidRDefault="004C41BE" w:rsidP="004C41BE">
    <w:pPr>
      <w:pStyle w:val="a5"/>
      <w:tabs>
        <w:tab w:val="right" w:pos="9638"/>
      </w:tabs>
    </w:pPr>
    <w:r>
      <w:t>GE.25-14411</w:t>
    </w:r>
    <w:r>
      <w:tab/>
    </w:r>
    <w:r w:rsidRPr="004C41BE">
      <w:rPr>
        <w:b/>
        <w:bCs/>
        <w:sz w:val="18"/>
      </w:rPr>
      <w:fldChar w:fldCharType="begin"/>
    </w:r>
    <w:r w:rsidRPr="004C41BE">
      <w:rPr>
        <w:b/>
        <w:bCs/>
        <w:sz w:val="18"/>
      </w:rPr>
      <w:instrText xml:space="preserve"> PAGE  \* MERGEFORMAT </w:instrText>
    </w:r>
    <w:r w:rsidRPr="004C41BE">
      <w:rPr>
        <w:b/>
        <w:bCs/>
        <w:sz w:val="18"/>
      </w:rPr>
      <w:fldChar w:fldCharType="separate"/>
    </w:r>
    <w:r w:rsidRPr="004C41BE">
      <w:rPr>
        <w:b/>
        <w:bCs/>
        <w:noProof/>
        <w:sz w:val="18"/>
      </w:rPr>
      <w:t>3</w:t>
    </w:r>
    <w:r w:rsidRPr="004C41BE">
      <w:rPr>
        <w:b/>
        <w:bC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C0E7E" w14:textId="77777777" w:rsidR="004C41BE" w:rsidRDefault="004C41BE">
    <w:pPr>
      <w:pStyle w:val="a5"/>
      <w:rPr>
        <w:sz w:val="20"/>
      </w:rPr>
    </w:pPr>
    <w:r w:rsidRPr="0027112F">
      <w:rPr>
        <w:noProof/>
        <w:lang w:val="en-US"/>
      </w:rPr>
      <w:drawing>
        <wp:anchor distT="0" distB="0" distL="114300" distR="114300" simplePos="0" relativeHeight="251659264" behindDoc="0" locked="1" layoutInCell="1" allowOverlap="1" wp14:anchorId="3EF0CD91" wp14:editId="370B05DF">
          <wp:simplePos x="0" y="0"/>
          <wp:positionH relativeFrom="column">
            <wp:posOffset>4558030</wp:posOffset>
          </wp:positionH>
          <wp:positionV relativeFrom="page">
            <wp:posOffset>10128250</wp:posOffset>
          </wp:positionV>
          <wp:extent cx="932400" cy="230400"/>
          <wp:effectExtent l="0" t="0" r="1270" b="0"/>
          <wp:wrapNone/>
          <wp:docPr id="1540932095" name="Picture 1" descr="Please recyc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400" cy="230400"/>
                  </a:xfrm>
                  <a:prstGeom prst="rect">
                    <a:avLst/>
                  </a:prstGeom>
                  <a:noFill/>
                </pic:spPr>
              </pic:pic>
            </a:graphicData>
          </a:graphic>
          <wp14:sizeRelH relativeFrom="margin">
            <wp14:pctWidth>0</wp14:pctWidth>
          </wp14:sizeRelH>
          <wp14:sizeRelV relativeFrom="margin">
            <wp14:pctHeight>0</wp14:pctHeight>
          </wp14:sizeRelV>
        </wp:anchor>
      </w:drawing>
    </w:r>
  </w:p>
  <w:p w14:paraId="4424E9F7" w14:textId="0D7CAF88" w:rsidR="004C41BE" w:rsidRPr="004C41BE" w:rsidRDefault="004C41BE" w:rsidP="004C41BE">
    <w:pPr>
      <w:pStyle w:val="a5"/>
      <w:rPr>
        <w:sz w:val="20"/>
      </w:rPr>
    </w:pPr>
    <w:r>
      <w:rPr>
        <w:sz w:val="20"/>
      </w:rPr>
      <w:t>GE.25-14411 (E)</w:t>
    </w:r>
    <w:r>
      <w:rPr>
        <w:noProof/>
        <w:sz w:val="20"/>
      </w:rPr>
      <w:drawing>
        <wp:anchor distT="0" distB="0" distL="114300" distR="114300" simplePos="0" relativeHeight="251660288" behindDoc="0" locked="0" layoutInCell="1" allowOverlap="1" wp14:anchorId="3CED1FD1" wp14:editId="6FEA6CAA">
          <wp:simplePos x="0" y="0"/>
          <wp:positionH relativeFrom="margin">
            <wp:posOffset>5583555</wp:posOffset>
          </wp:positionH>
          <wp:positionV relativeFrom="margin">
            <wp:posOffset>8981440</wp:posOffset>
          </wp:positionV>
          <wp:extent cx="571500" cy="571500"/>
          <wp:effectExtent l="0" t="0" r="0" b="0"/>
          <wp:wrapNone/>
          <wp:docPr id="1350921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58FF">
      <w:rPr>
        <w:sz w:val="20"/>
      </w:rPr>
      <w:t xml:space="preserve">    011025 011025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DF106" w14:textId="77777777" w:rsidR="00A60E0E" w:rsidRPr="00317DC1" w:rsidRDefault="00A60E0E" w:rsidP="00317DC1">
      <w:pPr>
        <w:tabs>
          <w:tab w:val="right" w:pos="2155"/>
        </w:tabs>
        <w:spacing w:after="80" w:line="240" w:lineRule="auto"/>
        <w:ind w:left="680"/>
      </w:pPr>
      <w:r>
        <w:rPr>
          <w:u w:val="single"/>
        </w:rPr>
        <w:tab/>
      </w:r>
    </w:p>
  </w:footnote>
  <w:footnote w:type="continuationSeparator" w:id="0">
    <w:p w14:paraId="2906CDE9" w14:textId="77777777" w:rsidR="00A60E0E" w:rsidRPr="00317DC1" w:rsidRDefault="00A60E0E" w:rsidP="00317DC1">
      <w:pPr>
        <w:tabs>
          <w:tab w:val="right" w:pos="2155"/>
        </w:tabs>
        <w:spacing w:after="80" w:line="240" w:lineRule="auto"/>
        <w:ind w:left="680"/>
      </w:pPr>
      <w:r>
        <w:rPr>
          <w:u w:val="single"/>
        </w:rPr>
        <w:tab/>
      </w:r>
    </w:p>
  </w:footnote>
  <w:footnote w:id="1">
    <w:p w14:paraId="1E53E3DB" w14:textId="32A3AE06" w:rsidR="004C41BE" w:rsidRPr="00502E73" w:rsidRDefault="004C41BE" w:rsidP="004C41BE">
      <w:pPr>
        <w:pStyle w:val="a8"/>
        <w:rPr>
          <w:rFonts w:ascii="ＭＳ 明朝" w:eastAsia="ＭＳ 明朝" w:hAnsi="ＭＳ 明朝"/>
          <w:color w:val="000000" w:themeColor="text1"/>
          <w:sz w:val="20"/>
        </w:rPr>
      </w:pPr>
      <w:r w:rsidRPr="00502E73">
        <w:rPr>
          <w:rFonts w:ascii="ＭＳ 明朝" w:eastAsia="ＭＳ 明朝" w:hAnsi="ＭＳ 明朝"/>
          <w:color w:val="000000" w:themeColor="text1"/>
          <w:sz w:val="20"/>
        </w:rPr>
        <w:tab/>
        <w:t>*</w:t>
      </w:r>
      <w:r w:rsidRPr="00502E73">
        <w:rPr>
          <w:rFonts w:ascii="ＭＳ 明朝" w:eastAsia="ＭＳ 明朝" w:hAnsi="ＭＳ 明朝"/>
          <w:color w:val="000000" w:themeColor="text1"/>
          <w:sz w:val="20"/>
        </w:rPr>
        <w:tab/>
        <w:t>委員会第33回会合（2025年8月11日～26日）において採択。</w:t>
      </w:r>
    </w:p>
  </w:footnote>
  <w:footnote w:id="2">
    <w:p w14:paraId="5C3EE399" w14:textId="512146E5" w:rsidR="004C41BE" w:rsidRPr="00502E73" w:rsidRDefault="004C41BE" w:rsidP="004C41BE">
      <w:pPr>
        <w:pStyle w:val="a8"/>
        <w:rPr>
          <w:rFonts w:ascii="ＭＳ 明朝" w:eastAsia="ＭＳ 明朝" w:hAnsi="ＭＳ 明朝"/>
          <w:color w:val="000000" w:themeColor="text1"/>
          <w:sz w:val="20"/>
        </w:rPr>
      </w:pPr>
      <w:r w:rsidRPr="00502E73">
        <w:rPr>
          <w:rFonts w:ascii="ＭＳ 明朝" w:eastAsia="ＭＳ 明朝" w:hAnsi="ＭＳ 明朝"/>
          <w:color w:val="000000" w:themeColor="text1"/>
          <w:sz w:val="20"/>
        </w:rPr>
        <w:tab/>
      </w:r>
      <w:r w:rsidRPr="00502E73">
        <w:rPr>
          <w:rStyle w:val="ac"/>
          <w:rFonts w:ascii="ＭＳ 明朝" w:eastAsia="ＭＳ 明朝" w:hAnsi="ＭＳ 明朝"/>
          <w:color w:val="000000" w:themeColor="text1"/>
          <w:sz w:val="20"/>
        </w:rPr>
        <w:footnoteRef/>
      </w:r>
      <w:r w:rsidRPr="00502E73">
        <w:rPr>
          <w:rFonts w:ascii="ＭＳ 明朝" w:eastAsia="ＭＳ 明朝" w:hAnsi="ＭＳ 明朝"/>
          <w:color w:val="000000" w:themeColor="text1"/>
          <w:sz w:val="20"/>
        </w:rPr>
        <w:tab/>
      </w:r>
      <w:hyperlink r:id="rId1" w:history="1">
        <w:r w:rsidRPr="00502E73">
          <w:rPr>
            <w:rStyle w:val="af3"/>
            <w:rFonts w:ascii="ＭＳ 明朝" w:eastAsia="ＭＳ 明朝" w:hAnsi="ＭＳ 明朝"/>
            <w:color w:val="000000" w:themeColor="text1"/>
            <w:sz w:val="20"/>
            <w:u w:val="none"/>
          </w:rPr>
          <w:t>CRPD/C/SR.789</w:t>
        </w:r>
      </w:hyperlink>
      <w:r w:rsidRPr="00502E73">
        <w:rPr>
          <w:rFonts w:ascii="ＭＳ 明朝" w:eastAsia="ＭＳ 明朝" w:hAnsi="ＭＳ 明朝"/>
          <w:color w:val="000000" w:themeColor="text1"/>
          <w:sz w:val="20"/>
        </w:rPr>
        <w:t xml:space="preserve"> および </w:t>
      </w:r>
      <w:hyperlink r:id="rId2" w:history="1">
        <w:r w:rsidRPr="00502E73">
          <w:rPr>
            <w:rStyle w:val="af3"/>
            <w:rFonts w:ascii="ＭＳ 明朝" w:eastAsia="ＭＳ 明朝" w:hAnsi="ＭＳ 明朝"/>
            <w:color w:val="000000" w:themeColor="text1"/>
            <w:sz w:val="20"/>
            <w:u w:val="none"/>
          </w:rPr>
          <w:t>CRPD/C/SR.790</w:t>
        </w:r>
      </w:hyperlink>
      <w:r w:rsidRPr="00502E73">
        <w:rPr>
          <w:rFonts w:ascii="ＭＳ 明朝" w:eastAsia="ＭＳ 明朝" w:hAnsi="ＭＳ 明朝"/>
          <w:color w:val="000000" w:themeColor="text1"/>
          <w:sz w:val="20"/>
        </w:rPr>
        <w:t xml:space="preserve"> を参照のこと。</w:t>
      </w:r>
    </w:p>
  </w:footnote>
  <w:footnote w:id="3">
    <w:p w14:paraId="712D85C4" w14:textId="119252FA" w:rsidR="00164E8D" w:rsidRPr="00502E73" w:rsidRDefault="00164E8D" w:rsidP="00164E8D">
      <w:pPr>
        <w:pStyle w:val="a8"/>
        <w:rPr>
          <w:rFonts w:ascii="ＭＳ 明朝" w:eastAsia="ＭＳ 明朝" w:hAnsi="ＭＳ 明朝"/>
          <w:color w:val="000000" w:themeColor="text1"/>
          <w:sz w:val="20"/>
        </w:rPr>
      </w:pPr>
      <w:r w:rsidRPr="00502E73">
        <w:rPr>
          <w:rFonts w:ascii="ＭＳ 明朝" w:eastAsia="ＭＳ 明朝" w:hAnsi="ＭＳ 明朝"/>
          <w:color w:val="000000" w:themeColor="text1"/>
          <w:sz w:val="20"/>
        </w:rPr>
        <w:tab/>
      </w:r>
      <w:r w:rsidRPr="00502E73">
        <w:rPr>
          <w:rStyle w:val="ac"/>
          <w:rFonts w:ascii="ＭＳ 明朝" w:eastAsia="ＭＳ 明朝" w:hAnsi="ＭＳ 明朝"/>
          <w:color w:val="000000" w:themeColor="text1"/>
          <w:sz w:val="20"/>
        </w:rPr>
        <w:footnoteRef/>
      </w:r>
      <w:r w:rsidRPr="00502E73">
        <w:rPr>
          <w:rFonts w:ascii="ＭＳ 明朝" w:eastAsia="ＭＳ 明朝" w:hAnsi="ＭＳ 明朝"/>
          <w:color w:val="000000" w:themeColor="text1"/>
          <w:sz w:val="20"/>
        </w:rPr>
        <w:tab/>
      </w:r>
      <w:hyperlink r:id="rId3" w:history="1">
        <w:r w:rsidRPr="00502E73">
          <w:rPr>
            <w:rStyle w:val="af3"/>
            <w:rFonts w:ascii="ＭＳ 明朝" w:eastAsia="ＭＳ 明朝" w:hAnsi="ＭＳ 明朝"/>
            <w:color w:val="000000" w:themeColor="text1"/>
            <w:sz w:val="20"/>
            <w:u w:val="none"/>
          </w:rPr>
          <w:t>CRPD/C/PRK/1</w:t>
        </w:r>
      </w:hyperlink>
      <w:r w:rsidR="00C224A3" w:rsidRPr="00502E73">
        <w:rPr>
          <w:rFonts w:ascii="ＭＳ 明朝" w:eastAsia="ＭＳ 明朝" w:hAnsi="ＭＳ 明朝"/>
          <w:color w:val="000000" w:themeColor="text1"/>
          <w:sz w:val="20"/>
        </w:rPr>
        <w:t>。</w:t>
      </w:r>
    </w:p>
  </w:footnote>
  <w:footnote w:id="4">
    <w:p w14:paraId="0DCA0D30" w14:textId="77777777" w:rsidR="00164E8D" w:rsidRPr="00502E73" w:rsidRDefault="00164E8D" w:rsidP="00164E8D">
      <w:pPr>
        <w:pStyle w:val="a8"/>
        <w:rPr>
          <w:rFonts w:ascii="ＭＳ 明朝" w:eastAsia="ＭＳ 明朝" w:hAnsi="ＭＳ 明朝"/>
          <w:color w:val="000000" w:themeColor="text1"/>
          <w:sz w:val="20"/>
        </w:rPr>
      </w:pPr>
      <w:r w:rsidRPr="00502E73">
        <w:rPr>
          <w:rFonts w:ascii="ＭＳ 明朝" w:eastAsia="ＭＳ 明朝" w:hAnsi="ＭＳ 明朝"/>
          <w:color w:val="000000" w:themeColor="text1"/>
          <w:sz w:val="20"/>
        </w:rPr>
        <w:tab/>
      </w:r>
      <w:r w:rsidRPr="00502E73">
        <w:rPr>
          <w:rStyle w:val="ac"/>
          <w:rFonts w:ascii="ＭＳ 明朝" w:eastAsia="ＭＳ 明朝" w:hAnsi="ＭＳ 明朝"/>
          <w:color w:val="000000" w:themeColor="text1"/>
          <w:sz w:val="20"/>
        </w:rPr>
        <w:footnoteRef/>
      </w:r>
      <w:r w:rsidRPr="00502E73">
        <w:rPr>
          <w:rFonts w:ascii="ＭＳ 明朝" w:eastAsia="ＭＳ 明朝" w:hAnsi="ＭＳ 明朝"/>
          <w:color w:val="000000" w:themeColor="text1"/>
          <w:sz w:val="20"/>
        </w:rPr>
        <w:tab/>
      </w:r>
      <w:hyperlink r:id="rId4" w:history="1">
        <w:r w:rsidRPr="00502E73">
          <w:rPr>
            <w:rStyle w:val="af3"/>
            <w:rFonts w:ascii="ＭＳ 明朝" w:eastAsia="ＭＳ 明朝" w:hAnsi="ＭＳ 明朝"/>
            <w:color w:val="000000" w:themeColor="text1"/>
            <w:sz w:val="20"/>
            <w:u w:val="none"/>
          </w:rPr>
          <w:t>CRPD/C/PRK/Q/1</w:t>
        </w:r>
      </w:hyperlink>
      <w:r w:rsidRPr="00502E73">
        <w:rPr>
          <w:rFonts w:ascii="ＭＳ 明朝" w:eastAsia="ＭＳ 明朝" w:hAnsi="ＭＳ 明朝"/>
          <w:color w:val="000000" w:themeColor="text1"/>
          <w:sz w:val="20"/>
        </w:rPr>
        <w:t>。</w:t>
      </w:r>
    </w:p>
  </w:footnote>
  <w:footnote w:id="5">
    <w:p w14:paraId="0171DA74" w14:textId="3585ED54" w:rsidR="00164E8D" w:rsidRPr="00502E73" w:rsidRDefault="00164E8D" w:rsidP="00164E8D">
      <w:pPr>
        <w:pStyle w:val="a8"/>
        <w:rPr>
          <w:rFonts w:ascii="ＭＳ 明朝" w:eastAsia="ＭＳ 明朝" w:hAnsi="ＭＳ 明朝"/>
          <w:color w:val="000000" w:themeColor="text1"/>
          <w:sz w:val="20"/>
        </w:rPr>
      </w:pPr>
      <w:r w:rsidRPr="00502E73">
        <w:rPr>
          <w:rFonts w:ascii="ＭＳ 明朝" w:eastAsia="ＭＳ 明朝" w:hAnsi="ＭＳ 明朝"/>
          <w:color w:val="000000" w:themeColor="text1"/>
          <w:sz w:val="20"/>
        </w:rPr>
        <w:tab/>
      </w:r>
      <w:r w:rsidRPr="00502E73">
        <w:rPr>
          <w:rStyle w:val="ac"/>
          <w:rFonts w:ascii="ＭＳ 明朝" w:eastAsia="ＭＳ 明朝" w:hAnsi="ＭＳ 明朝"/>
          <w:color w:val="000000" w:themeColor="text1"/>
          <w:sz w:val="20"/>
        </w:rPr>
        <w:footnoteRef/>
      </w:r>
      <w:r w:rsidRPr="00502E73">
        <w:rPr>
          <w:rFonts w:ascii="ＭＳ 明朝" w:eastAsia="ＭＳ 明朝" w:hAnsi="ＭＳ 明朝"/>
          <w:color w:val="000000" w:themeColor="text1"/>
          <w:sz w:val="20"/>
        </w:rPr>
        <w:tab/>
      </w:r>
      <w:hyperlink r:id="rId5" w:history="1">
        <w:r w:rsidRPr="00502E73">
          <w:rPr>
            <w:rStyle w:val="af3"/>
            <w:rFonts w:ascii="ＭＳ 明朝" w:eastAsia="ＭＳ 明朝" w:hAnsi="ＭＳ 明朝"/>
            <w:color w:val="000000" w:themeColor="text1"/>
            <w:sz w:val="20"/>
            <w:u w:val="none"/>
          </w:rPr>
          <w:t>CRPD/C/PRK/RQ/1</w:t>
        </w:r>
      </w:hyperlink>
      <w:r w:rsidR="00C224A3" w:rsidRPr="00502E73">
        <w:rPr>
          <w:rFonts w:ascii="ＭＳ 明朝" w:eastAsia="ＭＳ 明朝" w:hAnsi="ＭＳ 明朝"/>
          <w:color w:val="000000" w:themeColor="text1"/>
          <w:sz w:val="20"/>
        </w:rPr>
        <w:t>。</w:t>
      </w:r>
    </w:p>
  </w:footnote>
  <w:footnote w:id="6">
    <w:p w14:paraId="7D8A8710" w14:textId="1B1A7F6C" w:rsidR="004C41BE" w:rsidRPr="00502E73" w:rsidRDefault="004C41BE" w:rsidP="004C41BE">
      <w:pPr>
        <w:pStyle w:val="a8"/>
        <w:rPr>
          <w:rFonts w:ascii="ＭＳ 明朝" w:eastAsia="ＭＳ 明朝" w:hAnsi="ＭＳ 明朝"/>
          <w:color w:val="000000" w:themeColor="text1"/>
          <w:sz w:val="20"/>
        </w:rPr>
      </w:pPr>
      <w:r w:rsidRPr="00502E73">
        <w:rPr>
          <w:rFonts w:ascii="ＭＳ 明朝" w:eastAsia="ＭＳ 明朝" w:hAnsi="ＭＳ 明朝"/>
          <w:color w:val="000000" w:themeColor="text1"/>
          <w:sz w:val="20"/>
        </w:rPr>
        <w:tab/>
      </w:r>
      <w:r w:rsidRPr="00502E73">
        <w:rPr>
          <w:rStyle w:val="ac"/>
          <w:rFonts w:ascii="ＭＳ 明朝" w:eastAsia="ＭＳ 明朝" w:hAnsi="ＭＳ 明朝"/>
          <w:color w:val="000000" w:themeColor="text1"/>
          <w:sz w:val="20"/>
        </w:rPr>
        <w:footnoteRef/>
      </w:r>
      <w:r w:rsidRPr="00502E73">
        <w:rPr>
          <w:rFonts w:ascii="ＭＳ 明朝" w:eastAsia="ＭＳ 明朝" w:hAnsi="ＭＳ 明朝"/>
          <w:color w:val="000000" w:themeColor="text1"/>
          <w:sz w:val="20"/>
        </w:rPr>
        <w:tab/>
      </w:r>
      <w:hyperlink r:id="rId6" w:history="1">
        <w:r w:rsidRPr="00502E73">
          <w:rPr>
            <w:rStyle w:val="af3"/>
            <w:rFonts w:ascii="ＭＳ 明朝" w:eastAsia="ＭＳ 明朝" w:hAnsi="ＭＳ 明朝"/>
            <w:color w:val="000000" w:themeColor="text1"/>
            <w:sz w:val="20"/>
            <w:u w:val="none"/>
          </w:rPr>
          <w:t>A/HRC/52/32</w:t>
        </w:r>
      </w:hyperlink>
      <w:r w:rsidRPr="00502E73">
        <w:rPr>
          <w:rFonts w:ascii="ＭＳ 明朝" w:eastAsia="ＭＳ 明朝" w:hAnsi="ＭＳ 明朝"/>
          <w:color w:val="000000" w:themeColor="text1"/>
          <w:sz w:val="20"/>
        </w:rPr>
        <w:t>。</w:t>
      </w:r>
    </w:p>
  </w:footnote>
  <w:footnote w:id="7">
    <w:p w14:paraId="466C67CC" w14:textId="7AD95379" w:rsidR="004C41BE" w:rsidRPr="00502E73" w:rsidRDefault="004C41BE" w:rsidP="004C41BE">
      <w:pPr>
        <w:pStyle w:val="a8"/>
        <w:rPr>
          <w:rFonts w:ascii="ＭＳ 明朝" w:eastAsia="ＭＳ 明朝" w:hAnsi="ＭＳ 明朝"/>
          <w:color w:val="000000" w:themeColor="text1"/>
          <w:sz w:val="20"/>
        </w:rPr>
      </w:pPr>
      <w:r w:rsidRPr="00502E73">
        <w:rPr>
          <w:rFonts w:ascii="ＭＳ 明朝" w:eastAsia="ＭＳ 明朝" w:hAnsi="ＭＳ 明朝"/>
          <w:color w:val="000000" w:themeColor="text1"/>
          <w:sz w:val="20"/>
        </w:rPr>
        <w:tab/>
      </w:r>
      <w:r w:rsidRPr="00502E73">
        <w:rPr>
          <w:rStyle w:val="ac"/>
          <w:rFonts w:ascii="ＭＳ 明朝" w:eastAsia="ＭＳ 明朝" w:hAnsi="ＭＳ 明朝"/>
          <w:color w:val="000000" w:themeColor="text1"/>
          <w:sz w:val="20"/>
        </w:rPr>
        <w:footnoteRef/>
      </w:r>
      <w:r w:rsidRPr="00502E73">
        <w:rPr>
          <w:rFonts w:ascii="ＭＳ 明朝" w:eastAsia="ＭＳ 明朝" w:hAnsi="ＭＳ 明朝"/>
          <w:color w:val="000000" w:themeColor="text1"/>
          <w:sz w:val="20"/>
        </w:rPr>
        <w:tab/>
        <w:t>国連総会決議 79/165、</w:t>
      </w:r>
      <w:r w:rsidR="00C174EE" w:rsidRPr="00502E73">
        <w:rPr>
          <w:rFonts w:ascii="ＭＳ 明朝" w:eastAsia="ＭＳ 明朝" w:hAnsi="ＭＳ 明朝" w:hint="eastAsia"/>
          <w:color w:val="000000" w:themeColor="text1"/>
          <w:sz w:val="20"/>
          <w:lang w:eastAsia="ja-JP"/>
        </w:rPr>
        <w:t>パラグラフ</w:t>
      </w:r>
      <w:r w:rsidRPr="00502E73">
        <w:rPr>
          <w:rFonts w:ascii="ＭＳ 明朝" w:eastAsia="ＭＳ 明朝" w:hAnsi="ＭＳ 明朝"/>
          <w:color w:val="000000" w:themeColor="text1"/>
          <w:sz w:val="20"/>
        </w:rPr>
        <w:t>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6550A" w14:textId="77777777" w:rsidR="004C41BE" w:rsidRDefault="004C41BE" w:rsidP="004C41BE">
    <w:pPr>
      <w:pStyle w:val="a3"/>
    </w:pPr>
    <w:r>
      <w:t>CRPD/C/PRK/CO/1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0387E" w14:textId="77777777" w:rsidR="004C41BE" w:rsidRDefault="004C41BE" w:rsidP="004C41BE">
    <w:pPr>
      <w:pStyle w:val="a3"/>
      <w:jc w:val="right"/>
    </w:pPr>
    <w:r>
      <w:t>CRPD/C/PRK/CO/1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49F8"/>
    <w:multiLevelType w:val="hybridMultilevel"/>
    <w:tmpl w:val="FFD08D26"/>
    <w:lvl w:ilvl="0" w:tplc="2FB47626">
      <w:start w:val="1"/>
      <w:numFmt w:val="decimal"/>
      <w:pStyle w:val="ParaNoG"/>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E253887"/>
    <w:multiLevelType w:val="hybridMultilevel"/>
    <w:tmpl w:val="497EC7CC"/>
    <w:lvl w:ilvl="0" w:tplc="FAE4B376">
      <w:start w:val="1"/>
      <w:numFmt w:val="bullet"/>
      <w:pStyle w:val="Bullet2G"/>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A12325"/>
    <w:multiLevelType w:val="hybridMultilevel"/>
    <w:tmpl w:val="FF0E5B48"/>
    <w:lvl w:ilvl="0" w:tplc="6D5E22D8">
      <w:start w:val="1"/>
      <w:numFmt w:val="bullet"/>
      <w:pStyle w:val="Bullet1G"/>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06677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8703ABA"/>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75204416">
    <w:abstractNumId w:val="2"/>
  </w:num>
  <w:num w:numId="2" w16cid:durableId="2144956900">
    <w:abstractNumId w:val="1"/>
  </w:num>
  <w:num w:numId="3" w16cid:durableId="402065366">
    <w:abstractNumId w:val="0"/>
  </w:num>
  <w:num w:numId="4" w16cid:durableId="1816096697">
    <w:abstractNumId w:val="3"/>
  </w:num>
  <w:num w:numId="5" w16cid:durableId="87793632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567"/>
  <w:hyphenationZone w:val="425"/>
  <w:evenAndOddHeaders/>
  <w:characterSpacingControl w:val="doNotCompress"/>
  <w:hdrShapeDefaults>
    <o:shapedefaults v:ext="edit" spidmax="2050">
      <v:textbox inset="5.85pt,.7pt,5.85pt,.7pt"/>
    </o:shapedefaults>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107"/>
    <w:rsid w:val="00000030"/>
    <w:rsid w:val="000012BA"/>
    <w:rsid w:val="000045DC"/>
    <w:rsid w:val="00004D9A"/>
    <w:rsid w:val="00014F2D"/>
    <w:rsid w:val="0001735C"/>
    <w:rsid w:val="00017CE6"/>
    <w:rsid w:val="00023A5E"/>
    <w:rsid w:val="00024AB0"/>
    <w:rsid w:val="00025A8B"/>
    <w:rsid w:val="00034F52"/>
    <w:rsid w:val="00036A65"/>
    <w:rsid w:val="00044044"/>
    <w:rsid w:val="0004472E"/>
    <w:rsid w:val="00046E92"/>
    <w:rsid w:val="0006443F"/>
    <w:rsid w:val="000873F8"/>
    <w:rsid w:val="00091071"/>
    <w:rsid w:val="000929F8"/>
    <w:rsid w:val="00093BC2"/>
    <w:rsid w:val="00097470"/>
    <w:rsid w:val="000B0618"/>
    <w:rsid w:val="000B7220"/>
    <w:rsid w:val="000C291C"/>
    <w:rsid w:val="000D2C5D"/>
    <w:rsid w:val="000D4C05"/>
    <w:rsid w:val="000E6912"/>
    <w:rsid w:val="000F274B"/>
    <w:rsid w:val="000F5167"/>
    <w:rsid w:val="001207A9"/>
    <w:rsid w:val="001558FF"/>
    <w:rsid w:val="001565FC"/>
    <w:rsid w:val="00157A20"/>
    <w:rsid w:val="00164C56"/>
    <w:rsid w:val="00164DB3"/>
    <w:rsid w:val="00164E8D"/>
    <w:rsid w:val="00172ADC"/>
    <w:rsid w:val="0018106B"/>
    <w:rsid w:val="001934EA"/>
    <w:rsid w:val="001B040C"/>
    <w:rsid w:val="001B3768"/>
    <w:rsid w:val="001B786B"/>
    <w:rsid w:val="001D0BAE"/>
    <w:rsid w:val="001E7FB9"/>
    <w:rsid w:val="001F0808"/>
    <w:rsid w:val="001F52D3"/>
    <w:rsid w:val="001F79AE"/>
    <w:rsid w:val="002123AD"/>
    <w:rsid w:val="00221C27"/>
    <w:rsid w:val="00231B4C"/>
    <w:rsid w:val="00233820"/>
    <w:rsid w:val="00237FAE"/>
    <w:rsid w:val="00242E7F"/>
    <w:rsid w:val="00247E2C"/>
    <w:rsid w:val="00254363"/>
    <w:rsid w:val="002563B6"/>
    <w:rsid w:val="00270C68"/>
    <w:rsid w:val="00271DFF"/>
    <w:rsid w:val="00272F37"/>
    <w:rsid w:val="00282126"/>
    <w:rsid w:val="00286A86"/>
    <w:rsid w:val="0028780D"/>
    <w:rsid w:val="002942F9"/>
    <w:rsid w:val="00295E3A"/>
    <w:rsid w:val="00296D53"/>
    <w:rsid w:val="002A04F5"/>
    <w:rsid w:val="002A07D9"/>
    <w:rsid w:val="002A407B"/>
    <w:rsid w:val="002A5E76"/>
    <w:rsid w:val="002B4F03"/>
    <w:rsid w:val="002C0000"/>
    <w:rsid w:val="002C487E"/>
    <w:rsid w:val="002D6C53"/>
    <w:rsid w:val="002E232F"/>
    <w:rsid w:val="002F238A"/>
    <w:rsid w:val="002F5595"/>
    <w:rsid w:val="003060FA"/>
    <w:rsid w:val="00311DCE"/>
    <w:rsid w:val="00311EC8"/>
    <w:rsid w:val="00311ED0"/>
    <w:rsid w:val="003127B4"/>
    <w:rsid w:val="00317DC1"/>
    <w:rsid w:val="00320506"/>
    <w:rsid w:val="0032079F"/>
    <w:rsid w:val="00321B18"/>
    <w:rsid w:val="00331976"/>
    <w:rsid w:val="00332CA3"/>
    <w:rsid w:val="00334F6A"/>
    <w:rsid w:val="003354AB"/>
    <w:rsid w:val="00342AC8"/>
    <w:rsid w:val="00342FE4"/>
    <w:rsid w:val="003440C7"/>
    <w:rsid w:val="00344D28"/>
    <w:rsid w:val="0035786E"/>
    <w:rsid w:val="00372212"/>
    <w:rsid w:val="00373AC2"/>
    <w:rsid w:val="00377983"/>
    <w:rsid w:val="003901F7"/>
    <w:rsid w:val="00394F49"/>
    <w:rsid w:val="003A35EF"/>
    <w:rsid w:val="003A444F"/>
    <w:rsid w:val="003A6F3D"/>
    <w:rsid w:val="003B4550"/>
    <w:rsid w:val="003D1E93"/>
    <w:rsid w:val="003D6132"/>
    <w:rsid w:val="003D7B8C"/>
    <w:rsid w:val="003E380B"/>
    <w:rsid w:val="003F0A10"/>
    <w:rsid w:val="003F2B55"/>
    <w:rsid w:val="003F2E89"/>
    <w:rsid w:val="00404937"/>
    <w:rsid w:val="00406CAD"/>
    <w:rsid w:val="004132B4"/>
    <w:rsid w:val="0041411D"/>
    <w:rsid w:val="0041413B"/>
    <w:rsid w:val="00424817"/>
    <w:rsid w:val="0042612D"/>
    <w:rsid w:val="00430CF6"/>
    <w:rsid w:val="0043784E"/>
    <w:rsid w:val="00446356"/>
    <w:rsid w:val="00461253"/>
    <w:rsid w:val="004656DE"/>
    <w:rsid w:val="004760E1"/>
    <w:rsid w:val="00484693"/>
    <w:rsid w:val="004A1DC4"/>
    <w:rsid w:val="004A6213"/>
    <w:rsid w:val="004B0887"/>
    <w:rsid w:val="004C41BE"/>
    <w:rsid w:val="004D2725"/>
    <w:rsid w:val="004F11F2"/>
    <w:rsid w:val="004F295B"/>
    <w:rsid w:val="004F37D9"/>
    <w:rsid w:val="004F55A5"/>
    <w:rsid w:val="004F7C4E"/>
    <w:rsid w:val="00500672"/>
    <w:rsid w:val="00502AC4"/>
    <w:rsid w:val="00502E73"/>
    <w:rsid w:val="00503584"/>
    <w:rsid w:val="005042C2"/>
    <w:rsid w:val="00505FB2"/>
    <w:rsid w:val="00513AC1"/>
    <w:rsid w:val="005305AE"/>
    <w:rsid w:val="005356EB"/>
    <w:rsid w:val="00540A73"/>
    <w:rsid w:val="00541885"/>
    <w:rsid w:val="00544A2E"/>
    <w:rsid w:val="005478DB"/>
    <w:rsid w:val="00547B2F"/>
    <w:rsid w:val="0055493A"/>
    <w:rsid w:val="00564606"/>
    <w:rsid w:val="005710D7"/>
    <w:rsid w:val="00587E0B"/>
    <w:rsid w:val="005A35F9"/>
    <w:rsid w:val="005A5C41"/>
    <w:rsid w:val="005B172C"/>
    <w:rsid w:val="005D6EFC"/>
    <w:rsid w:val="005E08DF"/>
    <w:rsid w:val="005E1E3F"/>
    <w:rsid w:val="005E6B83"/>
    <w:rsid w:val="005E6E38"/>
    <w:rsid w:val="005F2E0B"/>
    <w:rsid w:val="005F6A4E"/>
    <w:rsid w:val="00655D2B"/>
    <w:rsid w:val="0065767B"/>
    <w:rsid w:val="00670E3D"/>
    <w:rsid w:val="00671529"/>
    <w:rsid w:val="00675EB5"/>
    <w:rsid w:val="00680D83"/>
    <w:rsid w:val="00683E8C"/>
    <w:rsid w:val="006931FF"/>
    <w:rsid w:val="0069662E"/>
    <w:rsid w:val="00696651"/>
    <w:rsid w:val="006A3027"/>
    <w:rsid w:val="006B4B6A"/>
    <w:rsid w:val="006B6980"/>
    <w:rsid w:val="006C0E03"/>
    <w:rsid w:val="006C3944"/>
    <w:rsid w:val="006D4024"/>
    <w:rsid w:val="006D66C9"/>
    <w:rsid w:val="006E4390"/>
    <w:rsid w:val="006F5044"/>
    <w:rsid w:val="00700C34"/>
    <w:rsid w:val="007027D5"/>
    <w:rsid w:val="007268F9"/>
    <w:rsid w:val="007502B2"/>
    <w:rsid w:val="00752C47"/>
    <w:rsid w:val="007613FB"/>
    <w:rsid w:val="00761DA2"/>
    <w:rsid w:val="00762ABF"/>
    <w:rsid w:val="0076547A"/>
    <w:rsid w:val="00766B47"/>
    <w:rsid w:val="007842D3"/>
    <w:rsid w:val="00786215"/>
    <w:rsid w:val="00790E0B"/>
    <w:rsid w:val="007A3420"/>
    <w:rsid w:val="007A637A"/>
    <w:rsid w:val="007B0102"/>
    <w:rsid w:val="007B151B"/>
    <w:rsid w:val="007B256D"/>
    <w:rsid w:val="007B4DCF"/>
    <w:rsid w:val="007B73CC"/>
    <w:rsid w:val="007C1873"/>
    <w:rsid w:val="007C52B0"/>
    <w:rsid w:val="007D22AB"/>
    <w:rsid w:val="007E2F44"/>
    <w:rsid w:val="007E36C9"/>
    <w:rsid w:val="007E41B3"/>
    <w:rsid w:val="007F1414"/>
    <w:rsid w:val="007F7E9E"/>
    <w:rsid w:val="00803EC7"/>
    <w:rsid w:val="00814B03"/>
    <w:rsid w:val="00815B35"/>
    <w:rsid w:val="00816928"/>
    <w:rsid w:val="008214D9"/>
    <w:rsid w:val="00834ACC"/>
    <w:rsid w:val="00843BD9"/>
    <w:rsid w:val="00845B2C"/>
    <w:rsid w:val="00850268"/>
    <w:rsid w:val="00851ED1"/>
    <w:rsid w:val="00855BE1"/>
    <w:rsid w:val="0086105F"/>
    <w:rsid w:val="00866754"/>
    <w:rsid w:val="00870626"/>
    <w:rsid w:val="008A210D"/>
    <w:rsid w:val="008A2F52"/>
    <w:rsid w:val="008A3CF0"/>
    <w:rsid w:val="008B3B0A"/>
    <w:rsid w:val="008D62E7"/>
    <w:rsid w:val="008E4EEB"/>
    <w:rsid w:val="00913A39"/>
    <w:rsid w:val="0092476C"/>
    <w:rsid w:val="009252FD"/>
    <w:rsid w:val="00932628"/>
    <w:rsid w:val="009411B4"/>
    <w:rsid w:val="00945422"/>
    <w:rsid w:val="00945ACB"/>
    <w:rsid w:val="00945E3B"/>
    <w:rsid w:val="00983E93"/>
    <w:rsid w:val="009976FE"/>
    <w:rsid w:val="009A4123"/>
    <w:rsid w:val="009B2114"/>
    <w:rsid w:val="009B49C8"/>
    <w:rsid w:val="009B68B0"/>
    <w:rsid w:val="009C2B30"/>
    <w:rsid w:val="009C7535"/>
    <w:rsid w:val="009D0139"/>
    <w:rsid w:val="009D2A4C"/>
    <w:rsid w:val="009D57CA"/>
    <w:rsid w:val="009E1FE2"/>
    <w:rsid w:val="009E2668"/>
    <w:rsid w:val="009E312C"/>
    <w:rsid w:val="009E39EC"/>
    <w:rsid w:val="009E3FE3"/>
    <w:rsid w:val="009E6F41"/>
    <w:rsid w:val="009F5CDC"/>
    <w:rsid w:val="00A010C2"/>
    <w:rsid w:val="00A039C1"/>
    <w:rsid w:val="00A03B78"/>
    <w:rsid w:val="00A17DCE"/>
    <w:rsid w:val="00A20E28"/>
    <w:rsid w:val="00A21CCD"/>
    <w:rsid w:val="00A310A7"/>
    <w:rsid w:val="00A424D4"/>
    <w:rsid w:val="00A466DC"/>
    <w:rsid w:val="00A533F7"/>
    <w:rsid w:val="00A56410"/>
    <w:rsid w:val="00A60E0E"/>
    <w:rsid w:val="00A63F05"/>
    <w:rsid w:val="00A64B0A"/>
    <w:rsid w:val="00A70279"/>
    <w:rsid w:val="00A72798"/>
    <w:rsid w:val="00A775CF"/>
    <w:rsid w:val="00A926B0"/>
    <w:rsid w:val="00A93596"/>
    <w:rsid w:val="00A9704F"/>
    <w:rsid w:val="00AA5B89"/>
    <w:rsid w:val="00AA75B6"/>
    <w:rsid w:val="00AD0590"/>
    <w:rsid w:val="00AE288A"/>
    <w:rsid w:val="00AE2D39"/>
    <w:rsid w:val="00AE5D78"/>
    <w:rsid w:val="00AE6605"/>
    <w:rsid w:val="00B06045"/>
    <w:rsid w:val="00B170C1"/>
    <w:rsid w:val="00B275CB"/>
    <w:rsid w:val="00B36E69"/>
    <w:rsid w:val="00B42BFB"/>
    <w:rsid w:val="00B42C6F"/>
    <w:rsid w:val="00B512FB"/>
    <w:rsid w:val="00B526FC"/>
    <w:rsid w:val="00B52B47"/>
    <w:rsid w:val="00B56CA2"/>
    <w:rsid w:val="00B630E1"/>
    <w:rsid w:val="00B666CA"/>
    <w:rsid w:val="00B67D59"/>
    <w:rsid w:val="00B805EB"/>
    <w:rsid w:val="00B8462D"/>
    <w:rsid w:val="00B846B2"/>
    <w:rsid w:val="00B9096E"/>
    <w:rsid w:val="00B916A4"/>
    <w:rsid w:val="00B9706A"/>
    <w:rsid w:val="00BC2F80"/>
    <w:rsid w:val="00BC3118"/>
    <w:rsid w:val="00BC4C4B"/>
    <w:rsid w:val="00BE00E0"/>
    <w:rsid w:val="00BE04BA"/>
    <w:rsid w:val="00BE6BFA"/>
    <w:rsid w:val="00BE7EEA"/>
    <w:rsid w:val="00C019F4"/>
    <w:rsid w:val="00C11A5F"/>
    <w:rsid w:val="00C147B4"/>
    <w:rsid w:val="00C174EE"/>
    <w:rsid w:val="00C224A3"/>
    <w:rsid w:val="00C23F01"/>
    <w:rsid w:val="00C273CB"/>
    <w:rsid w:val="00C30B4D"/>
    <w:rsid w:val="00C35A27"/>
    <w:rsid w:val="00C3647B"/>
    <w:rsid w:val="00C57C19"/>
    <w:rsid w:val="00C61BC1"/>
    <w:rsid w:val="00C62203"/>
    <w:rsid w:val="00C631B0"/>
    <w:rsid w:val="00C70F67"/>
    <w:rsid w:val="00C7496B"/>
    <w:rsid w:val="00C82B24"/>
    <w:rsid w:val="00C9007B"/>
    <w:rsid w:val="00CA1BA6"/>
    <w:rsid w:val="00CA35F9"/>
    <w:rsid w:val="00CB04F4"/>
    <w:rsid w:val="00CB2694"/>
    <w:rsid w:val="00CB4346"/>
    <w:rsid w:val="00CC060E"/>
    <w:rsid w:val="00CC2FB3"/>
    <w:rsid w:val="00CC3AB5"/>
    <w:rsid w:val="00CC783E"/>
    <w:rsid w:val="00CD3D3F"/>
    <w:rsid w:val="00CD61FC"/>
    <w:rsid w:val="00CD7287"/>
    <w:rsid w:val="00CE6805"/>
    <w:rsid w:val="00CF6E39"/>
    <w:rsid w:val="00D00561"/>
    <w:rsid w:val="00D0394C"/>
    <w:rsid w:val="00D03E28"/>
    <w:rsid w:val="00D21CBB"/>
    <w:rsid w:val="00D246BC"/>
    <w:rsid w:val="00D358F1"/>
    <w:rsid w:val="00D366BF"/>
    <w:rsid w:val="00D464B7"/>
    <w:rsid w:val="00D726AA"/>
    <w:rsid w:val="00D72D18"/>
    <w:rsid w:val="00D7793C"/>
    <w:rsid w:val="00D800B5"/>
    <w:rsid w:val="00D84C78"/>
    <w:rsid w:val="00D935A4"/>
    <w:rsid w:val="00DA1F3C"/>
    <w:rsid w:val="00DA6205"/>
    <w:rsid w:val="00DC32E0"/>
    <w:rsid w:val="00DD3E5E"/>
    <w:rsid w:val="00DD4C00"/>
    <w:rsid w:val="00DE3096"/>
    <w:rsid w:val="00DE4597"/>
    <w:rsid w:val="00DF0CA4"/>
    <w:rsid w:val="00E008B2"/>
    <w:rsid w:val="00E02C2B"/>
    <w:rsid w:val="00E03548"/>
    <w:rsid w:val="00E10ED9"/>
    <w:rsid w:val="00E11458"/>
    <w:rsid w:val="00E17FFE"/>
    <w:rsid w:val="00E217FE"/>
    <w:rsid w:val="00E22970"/>
    <w:rsid w:val="00E258ED"/>
    <w:rsid w:val="00E3516C"/>
    <w:rsid w:val="00E461B5"/>
    <w:rsid w:val="00E512D8"/>
    <w:rsid w:val="00E561E0"/>
    <w:rsid w:val="00E6020D"/>
    <w:rsid w:val="00E70468"/>
    <w:rsid w:val="00E72DAF"/>
    <w:rsid w:val="00E730B5"/>
    <w:rsid w:val="00E76DB4"/>
    <w:rsid w:val="00E802FE"/>
    <w:rsid w:val="00E878EA"/>
    <w:rsid w:val="00E93732"/>
    <w:rsid w:val="00EA36E2"/>
    <w:rsid w:val="00EB15E5"/>
    <w:rsid w:val="00EB1DB6"/>
    <w:rsid w:val="00ED6C48"/>
    <w:rsid w:val="00EF1754"/>
    <w:rsid w:val="00EF4CC1"/>
    <w:rsid w:val="00EF60ED"/>
    <w:rsid w:val="00F02107"/>
    <w:rsid w:val="00F078C9"/>
    <w:rsid w:val="00F11E52"/>
    <w:rsid w:val="00F12151"/>
    <w:rsid w:val="00F1282F"/>
    <w:rsid w:val="00F12C3C"/>
    <w:rsid w:val="00F15DB5"/>
    <w:rsid w:val="00F273FA"/>
    <w:rsid w:val="00F30219"/>
    <w:rsid w:val="00F323FD"/>
    <w:rsid w:val="00F33148"/>
    <w:rsid w:val="00F36215"/>
    <w:rsid w:val="00F55B3B"/>
    <w:rsid w:val="00F65F5D"/>
    <w:rsid w:val="00F67F6C"/>
    <w:rsid w:val="00F8642E"/>
    <w:rsid w:val="00F86A3A"/>
    <w:rsid w:val="00F86D05"/>
    <w:rsid w:val="00F93CA1"/>
    <w:rsid w:val="00FA15B6"/>
    <w:rsid w:val="00FA664C"/>
    <w:rsid w:val="00FB1039"/>
    <w:rsid w:val="00FB3201"/>
    <w:rsid w:val="00FB4B3A"/>
    <w:rsid w:val="00FC2E67"/>
    <w:rsid w:val="00FD4391"/>
    <w:rsid w:val="00FE2088"/>
    <w:rsid w:val="00FE5302"/>
    <w:rsid w:val="00FF2EA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837F7E"/>
  <w15:docId w15:val="{30171650-A797-4B67-876D-E3665FA66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6928"/>
    <w:pPr>
      <w:suppressAutoHyphens/>
      <w:spacing w:after="0" w:line="240" w:lineRule="atLeast"/>
    </w:pPr>
    <w:rPr>
      <w:rFonts w:ascii="Times New Roman" w:hAnsi="Times New Roman" w:cs="Times New Roman"/>
      <w:sz w:val="20"/>
      <w:szCs w:val="20"/>
      <w:lang w:eastAsia="en-US"/>
    </w:rPr>
  </w:style>
  <w:style w:type="paragraph" w:styleId="1">
    <w:name w:val="heading 1"/>
    <w:aliases w:val="Table_G"/>
    <w:basedOn w:val="SingleTxtG"/>
    <w:next w:val="SingleTxtG"/>
    <w:link w:val="10"/>
    <w:uiPriority w:val="9"/>
    <w:qFormat/>
    <w:rsid w:val="007268F9"/>
    <w:pPr>
      <w:spacing w:after="0" w:line="240" w:lineRule="auto"/>
      <w:ind w:right="0"/>
      <w:jc w:val="left"/>
      <w:outlineLvl w:val="0"/>
    </w:pPr>
  </w:style>
  <w:style w:type="paragraph" w:styleId="2">
    <w:name w:val="heading 2"/>
    <w:basedOn w:val="a"/>
    <w:next w:val="a"/>
    <w:link w:val="20"/>
    <w:uiPriority w:val="9"/>
    <w:semiHidden/>
    <w:qFormat/>
    <w:rsid w:val="007268F9"/>
    <w:pPr>
      <w:spacing w:line="240" w:lineRule="auto"/>
      <w:outlineLvl w:val="1"/>
    </w:pPr>
    <w:rPr>
      <w:lang w:eastAsia="zh-CN"/>
    </w:rPr>
  </w:style>
  <w:style w:type="paragraph" w:styleId="3">
    <w:name w:val="heading 3"/>
    <w:basedOn w:val="a"/>
    <w:next w:val="a"/>
    <w:link w:val="30"/>
    <w:uiPriority w:val="9"/>
    <w:semiHidden/>
    <w:qFormat/>
    <w:rsid w:val="007268F9"/>
    <w:pPr>
      <w:spacing w:line="240" w:lineRule="auto"/>
      <w:outlineLvl w:val="2"/>
    </w:pPr>
    <w:rPr>
      <w:lang w:eastAsia="zh-CN"/>
    </w:rPr>
  </w:style>
  <w:style w:type="paragraph" w:styleId="4">
    <w:name w:val="heading 4"/>
    <w:basedOn w:val="a"/>
    <w:next w:val="a"/>
    <w:link w:val="40"/>
    <w:uiPriority w:val="9"/>
    <w:semiHidden/>
    <w:qFormat/>
    <w:rsid w:val="007268F9"/>
    <w:pPr>
      <w:spacing w:line="240" w:lineRule="auto"/>
      <w:outlineLvl w:val="3"/>
    </w:pPr>
    <w:rPr>
      <w:lang w:eastAsia="zh-CN"/>
    </w:rPr>
  </w:style>
  <w:style w:type="paragraph" w:styleId="5">
    <w:name w:val="heading 5"/>
    <w:basedOn w:val="a"/>
    <w:next w:val="a"/>
    <w:link w:val="50"/>
    <w:uiPriority w:val="9"/>
    <w:semiHidden/>
    <w:qFormat/>
    <w:rsid w:val="007268F9"/>
    <w:pPr>
      <w:spacing w:line="240" w:lineRule="auto"/>
      <w:outlineLvl w:val="4"/>
    </w:pPr>
    <w:rPr>
      <w:lang w:eastAsia="zh-CN"/>
    </w:rPr>
  </w:style>
  <w:style w:type="paragraph" w:styleId="6">
    <w:name w:val="heading 6"/>
    <w:basedOn w:val="a"/>
    <w:next w:val="a"/>
    <w:link w:val="60"/>
    <w:uiPriority w:val="9"/>
    <w:semiHidden/>
    <w:qFormat/>
    <w:rsid w:val="007268F9"/>
    <w:pPr>
      <w:spacing w:line="240" w:lineRule="auto"/>
      <w:outlineLvl w:val="5"/>
    </w:pPr>
    <w:rPr>
      <w:lang w:eastAsia="zh-CN"/>
    </w:rPr>
  </w:style>
  <w:style w:type="paragraph" w:styleId="7">
    <w:name w:val="heading 7"/>
    <w:basedOn w:val="a"/>
    <w:next w:val="a"/>
    <w:link w:val="70"/>
    <w:uiPriority w:val="9"/>
    <w:semiHidden/>
    <w:qFormat/>
    <w:rsid w:val="007268F9"/>
    <w:pPr>
      <w:spacing w:line="240" w:lineRule="auto"/>
      <w:outlineLvl w:val="6"/>
    </w:pPr>
    <w:rPr>
      <w:lang w:eastAsia="zh-CN"/>
    </w:rPr>
  </w:style>
  <w:style w:type="paragraph" w:styleId="8">
    <w:name w:val="heading 8"/>
    <w:basedOn w:val="a"/>
    <w:next w:val="a"/>
    <w:link w:val="80"/>
    <w:uiPriority w:val="9"/>
    <w:semiHidden/>
    <w:qFormat/>
    <w:rsid w:val="007268F9"/>
    <w:pPr>
      <w:spacing w:line="240" w:lineRule="auto"/>
      <w:outlineLvl w:val="7"/>
    </w:pPr>
    <w:rPr>
      <w:lang w:eastAsia="zh-CN"/>
    </w:rPr>
  </w:style>
  <w:style w:type="paragraph" w:styleId="9">
    <w:name w:val="heading 9"/>
    <w:basedOn w:val="a"/>
    <w:next w:val="a"/>
    <w:link w:val="90"/>
    <w:uiPriority w:val="9"/>
    <w:semiHidden/>
    <w:qFormat/>
    <w:rsid w:val="007268F9"/>
    <w:pPr>
      <w:spacing w:line="240" w:lineRule="auto"/>
      <w:outlineLvl w:val="8"/>
    </w:pPr>
    <w:rPr>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6_G"/>
    <w:basedOn w:val="a"/>
    <w:link w:val="a4"/>
    <w:semiHidden/>
    <w:rsid w:val="007268F9"/>
    <w:pPr>
      <w:pBdr>
        <w:bottom w:val="single" w:sz="4" w:space="4" w:color="auto"/>
      </w:pBdr>
      <w:spacing w:line="240" w:lineRule="auto"/>
    </w:pPr>
    <w:rPr>
      <w:b/>
      <w:sz w:val="18"/>
      <w:lang w:eastAsia="zh-CN"/>
    </w:rPr>
  </w:style>
  <w:style w:type="character" w:customStyle="1" w:styleId="a4">
    <w:name w:val="ヘッダー (文字)"/>
    <w:aliases w:val="6_G (文字)"/>
    <w:basedOn w:val="a0"/>
    <w:link w:val="a3"/>
    <w:semiHidden/>
    <w:rsid w:val="003B4550"/>
    <w:rPr>
      <w:rFonts w:ascii="Times New Roman" w:hAnsi="Times New Roman" w:cs="Times New Roman"/>
      <w:b/>
      <w:sz w:val="18"/>
      <w:szCs w:val="20"/>
    </w:rPr>
  </w:style>
  <w:style w:type="paragraph" w:styleId="a5">
    <w:name w:val="footer"/>
    <w:aliases w:val="3_G"/>
    <w:basedOn w:val="a"/>
    <w:link w:val="a6"/>
    <w:rsid w:val="007268F9"/>
    <w:pPr>
      <w:spacing w:line="240" w:lineRule="auto"/>
    </w:pPr>
    <w:rPr>
      <w:sz w:val="16"/>
      <w:lang w:eastAsia="zh-CN"/>
    </w:rPr>
  </w:style>
  <w:style w:type="character" w:customStyle="1" w:styleId="a6">
    <w:name w:val="フッター (文字)"/>
    <w:aliases w:val="3_G (文字)"/>
    <w:basedOn w:val="a0"/>
    <w:link w:val="a5"/>
    <w:rsid w:val="00247E2C"/>
    <w:rPr>
      <w:rFonts w:ascii="Times New Roman" w:eastAsia="SimSun" w:hAnsi="Times New Roman" w:cs="Times New Roman"/>
      <w:sz w:val="16"/>
      <w:szCs w:val="20"/>
    </w:rPr>
  </w:style>
  <w:style w:type="paragraph" w:customStyle="1" w:styleId="HMG">
    <w:name w:val="_ H __M_G"/>
    <w:basedOn w:val="a"/>
    <w:next w:val="a"/>
    <w:rsid w:val="007268F9"/>
    <w:pPr>
      <w:keepNext/>
      <w:keepLines/>
      <w:tabs>
        <w:tab w:val="right" w:pos="851"/>
      </w:tabs>
      <w:spacing w:before="240" w:after="240" w:line="360" w:lineRule="exact"/>
      <w:ind w:left="1134" w:right="1134" w:hanging="1134"/>
      <w:outlineLvl w:val="0"/>
    </w:pPr>
    <w:rPr>
      <w:b/>
      <w:sz w:val="34"/>
      <w:lang w:eastAsia="zh-CN"/>
    </w:rPr>
  </w:style>
  <w:style w:type="paragraph" w:customStyle="1" w:styleId="HChG">
    <w:name w:val="_ H _Ch_G"/>
    <w:basedOn w:val="a"/>
    <w:next w:val="a"/>
    <w:rsid w:val="007268F9"/>
    <w:pPr>
      <w:keepNext/>
      <w:keepLines/>
      <w:tabs>
        <w:tab w:val="right" w:pos="851"/>
      </w:tabs>
      <w:spacing w:before="360" w:after="240" w:line="300" w:lineRule="exact"/>
      <w:ind w:left="1134" w:right="1134" w:hanging="1134"/>
      <w:outlineLvl w:val="1"/>
    </w:pPr>
    <w:rPr>
      <w:b/>
      <w:sz w:val="28"/>
      <w:lang w:eastAsia="zh-CN"/>
    </w:rPr>
  </w:style>
  <w:style w:type="paragraph" w:customStyle="1" w:styleId="H1G">
    <w:name w:val="_ H_1_G"/>
    <w:basedOn w:val="a"/>
    <w:next w:val="a"/>
    <w:rsid w:val="007268F9"/>
    <w:pPr>
      <w:keepNext/>
      <w:keepLines/>
      <w:tabs>
        <w:tab w:val="right" w:pos="851"/>
      </w:tabs>
      <w:spacing w:before="360" w:after="240" w:line="270" w:lineRule="exact"/>
      <w:ind w:left="1134" w:right="1134" w:hanging="1134"/>
      <w:outlineLvl w:val="2"/>
    </w:pPr>
    <w:rPr>
      <w:b/>
      <w:sz w:val="24"/>
      <w:lang w:eastAsia="zh-CN"/>
    </w:rPr>
  </w:style>
  <w:style w:type="paragraph" w:customStyle="1" w:styleId="H23G">
    <w:name w:val="_ H_2/3_G"/>
    <w:basedOn w:val="a"/>
    <w:next w:val="a"/>
    <w:rsid w:val="007268F9"/>
    <w:pPr>
      <w:keepNext/>
      <w:keepLines/>
      <w:tabs>
        <w:tab w:val="right" w:pos="851"/>
      </w:tabs>
      <w:spacing w:before="240" w:after="120" w:line="240" w:lineRule="exact"/>
      <w:ind w:left="1134" w:right="1134" w:hanging="1134"/>
      <w:outlineLvl w:val="3"/>
    </w:pPr>
    <w:rPr>
      <w:b/>
      <w:lang w:eastAsia="zh-CN"/>
    </w:rPr>
  </w:style>
  <w:style w:type="paragraph" w:customStyle="1" w:styleId="H4G">
    <w:name w:val="_ H_4_G"/>
    <w:basedOn w:val="a"/>
    <w:next w:val="a"/>
    <w:rsid w:val="007268F9"/>
    <w:pPr>
      <w:keepNext/>
      <w:keepLines/>
      <w:tabs>
        <w:tab w:val="right" w:pos="851"/>
      </w:tabs>
      <w:spacing w:before="240" w:after="120" w:line="240" w:lineRule="exact"/>
      <w:ind w:left="1134" w:right="1134" w:hanging="1134"/>
      <w:outlineLvl w:val="4"/>
    </w:pPr>
    <w:rPr>
      <w:i/>
      <w:lang w:eastAsia="zh-CN"/>
    </w:rPr>
  </w:style>
  <w:style w:type="paragraph" w:customStyle="1" w:styleId="H56G">
    <w:name w:val="_ H_5/6_G"/>
    <w:basedOn w:val="a"/>
    <w:next w:val="a"/>
    <w:rsid w:val="007268F9"/>
    <w:pPr>
      <w:keepNext/>
      <w:keepLines/>
      <w:tabs>
        <w:tab w:val="right" w:pos="851"/>
      </w:tabs>
      <w:spacing w:before="240" w:after="120" w:line="240" w:lineRule="exact"/>
      <w:ind w:left="1134" w:right="1134" w:hanging="1134"/>
      <w:outlineLvl w:val="5"/>
    </w:pPr>
    <w:rPr>
      <w:lang w:eastAsia="zh-CN"/>
    </w:rPr>
  </w:style>
  <w:style w:type="paragraph" w:customStyle="1" w:styleId="SingleTxtG">
    <w:name w:val="_ Single Txt_G"/>
    <w:basedOn w:val="a"/>
    <w:link w:val="SingleTxtGChar"/>
    <w:rsid w:val="000C291C"/>
    <w:pPr>
      <w:tabs>
        <w:tab w:val="left" w:pos="1701"/>
        <w:tab w:val="left" w:pos="2268"/>
      </w:tabs>
      <w:spacing w:after="120"/>
      <w:ind w:left="1134" w:right="1134"/>
      <w:jc w:val="both"/>
    </w:pPr>
    <w:rPr>
      <w:lang w:eastAsia="zh-CN"/>
    </w:rPr>
  </w:style>
  <w:style w:type="paragraph" w:customStyle="1" w:styleId="SLG">
    <w:name w:val="__S_L_G"/>
    <w:basedOn w:val="a"/>
    <w:next w:val="a"/>
    <w:rsid w:val="007268F9"/>
    <w:pPr>
      <w:keepNext/>
      <w:keepLines/>
      <w:spacing w:before="240" w:after="240" w:line="580" w:lineRule="exact"/>
      <w:ind w:left="1134" w:right="1134"/>
    </w:pPr>
    <w:rPr>
      <w:b/>
      <w:sz w:val="56"/>
      <w:lang w:eastAsia="zh-CN"/>
    </w:rPr>
  </w:style>
  <w:style w:type="paragraph" w:customStyle="1" w:styleId="SMG">
    <w:name w:val="__S_M_G"/>
    <w:basedOn w:val="a"/>
    <w:next w:val="a"/>
    <w:rsid w:val="007268F9"/>
    <w:pPr>
      <w:keepNext/>
      <w:keepLines/>
      <w:spacing w:before="240" w:after="240" w:line="420" w:lineRule="exact"/>
      <w:ind w:left="1134" w:right="1134"/>
    </w:pPr>
    <w:rPr>
      <w:b/>
      <w:sz w:val="40"/>
      <w:lang w:eastAsia="zh-CN"/>
    </w:rPr>
  </w:style>
  <w:style w:type="paragraph" w:customStyle="1" w:styleId="SSG">
    <w:name w:val="__S_S_G"/>
    <w:basedOn w:val="a"/>
    <w:next w:val="a"/>
    <w:rsid w:val="007268F9"/>
    <w:pPr>
      <w:keepNext/>
      <w:keepLines/>
      <w:spacing w:before="240" w:after="240" w:line="300" w:lineRule="exact"/>
      <w:ind w:left="1134" w:right="1134"/>
    </w:pPr>
    <w:rPr>
      <w:b/>
      <w:sz w:val="28"/>
      <w:lang w:eastAsia="zh-CN"/>
    </w:rPr>
  </w:style>
  <w:style w:type="paragraph" w:customStyle="1" w:styleId="XLargeG">
    <w:name w:val="__XLarge_G"/>
    <w:basedOn w:val="a"/>
    <w:next w:val="a"/>
    <w:rsid w:val="007268F9"/>
    <w:pPr>
      <w:keepNext/>
      <w:keepLines/>
      <w:spacing w:before="240" w:after="240" w:line="420" w:lineRule="exact"/>
      <w:ind w:left="1134" w:right="1134"/>
    </w:pPr>
    <w:rPr>
      <w:b/>
      <w:sz w:val="40"/>
      <w:lang w:eastAsia="zh-CN"/>
    </w:rPr>
  </w:style>
  <w:style w:type="paragraph" w:customStyle="1" w:styleId="Bullet1G">
    <w:name w:val="_Bullet 1_G"/>
    <w:basedOn w:val="a"/>
    <w:rsid w:val="007268F9"/>
    <w:pPr>
      <w:numPr>
        <w:numId w:val="1"/>
      </w:numPr>
      <w:spacing w:after="120"/>
      <w:ind w:right="1134"/>
      <w:jc w:val="both"/>
    </w:pPr>
    <w:rPr>
      <w:lang w:eastAsia="zh-CN"/>
    </w:rPr>
  </w:style>
  <w:style w:type="paragraph" w:customStyle="1" w:styleId="Bullet2G">
    <w:name w:val="_Bullet 2_G"/>
    <w:basedOn w:val="a"/>
    <w:rsid w:val="007268F9"/>
    <w:pPr>
      <w:numPr>
        <w:numId w:val="2"/>
      </w:numPr>
      <w:spacing w:after="120"/>
      <w:ind w:right="1134"/>
      <w:jc w:val="both"/>
    </w:pPr>
    <w:rPr>
      <w:lang w:eastAsia="zh-CN"/>
    </w:rPr>
  </w:style>
  <w:style w:type="paragraph" w:customStyle="1" w:styleId="ParaNoG">
    <w:name w:val="_ParaNo._G"/>
    <w:basedOn w:val="SingleTxtG"/>
    <w:rsid w:val="007268F9"/>
    <w:pPr>
      <w:numPr>
        <w:numId w:val="3"/>
      </w:numPr>
    </w:pPr>
  </w:style>
  <w:style w:type="numbering" w:styleId="111111">
    <w:name w:val="Outline List 2"/>
    <w:basedOn w:val="a2"/>
    <w:semiHidden/>
    <w:rsid w:val="007268F9"/>
    <w:pPr>
      <w:numPr>
        <w:numId w:val="4"/>
      </w:numPr>
    </w:pPr>
  </w:style>
  <w:style w:type="numbering" w:styleId="1ai">
    <w:name w:val="Outline List 1"/>
    <w:basedOn w:val="a2"/>
    <w:semiHidden/>
    <w:rsid w:val="007268F9"/>
    <w:pPr>
      <w:numPr>
        <w:numId w:val="5"/>
      </w:numPr>
    </w:pPr>
  </w:style>
  <w:style w:type="character" w:styleId="a7">
    <w:name w:val="endnote reference"/>
    <w:aliases w:val="1_G"/>
    <w:rsid w:val="007268F9"/>
    <w:rPr>
      <w:rFonts w:ascii="Times New Roman" w:hAnsi="Times New Roman"/>
      <w:sz w:val="18"/>
      <w:vertAlign w:val="superscript"/>
    </w:rPr>
  </w:style>
  <w:style w:type="paragraph" w:styleId="a8">
    <w:name w:val="footnote text"/>
    <w:aliases w:val="5_G"/>
    <w:basedOn w:val="a"/>
    <w:link w:val="a9"/>
    <w:rsid w:val="007268F9"/>
    <w:pPr>
      <w:tabs>
        <w:tab w:val="right" w:pos="1021"/>
      </w:tabs>
      <w:spacing w:line="220" w:lineRule="exact"/>
      <w:ind w:left="1134" w:right="1134" w:hanging="1134"/>
    </w:pPr>
    <w:rPr>
      <w:sz w:val="18"/>
      <w:lang w:eastAsia="zh-CN"/>
    </w:rPr>
  </w:style>
  <w:style w:type="character" w:customStyle="1" w:styleId="a9">
    <w:name w:val="脚注文字列 (文字)"/>
    <w:aliases w:val="5_G (文字)"/>
    <w:basedOn w:val="a0"/>
    <w:link w:val="a8"/>
    <w:rsid w:val="007268F9"/>
    <w:rPr>
      <w:rFonts w:ascii="Times New Roman" w:eastAsia="SimSun" w:hAnsi="Times New Roman" w:cs="Times New Roman"/>
      <w:sz w:val="18"/>
      <w:szCs w:val="20"/>
    </w:rPr>
  </w:style>
  <w:style w:type="paragraph" w:styleId="aa">
    <w:name w:val="endnote text"/>
    <w:aliases w:val="2_G"/>
    <w:basedOn w:val="a8"/>
    <w:link w:val="ab"/>
    <w:rsid w:val="007268F9"/>
  </w:style>
  <w:style w:type="character" w:customStyle="1" w:styleId="ab">
    <w:name w:val="文末脚注文字列 (文字)"/>
    <w:aliases w:val="2_G (文字)"/>
    <w:basedOn w:val="a0"/>
    <w:link w:val="aa"/>
    <w:rsid w:val="007268F9"/>
    <w:rPr>
      <w:rFonts w:ascii="Times New Roman" w:eastAsia="SimSun" w:hAnsi="Times New Roman" w:cs="Times New Roman"/>
      <w:sz w:val="18"/>
      <w:szCs w:val="20"/>
    </w:rPr>
  </w:style>
  <w:style w:type="character" w:styleId="ac">
    <w:name w:val="footnote reference"/>
    <w:aliases w:val="4_G"/>
    <w:rsid w:val="007268F9"/>
    <w:rPr>
      <w:rFonts w:ascii="Times New Roman" w:hAnsi="Times New Roman"/>
      <w:sz w:val="18"/>
      <w:vertAlign w:val="superscript"/>
    </w:rPr>
  </w:style>
  <w:style w:type="character" w:customStyle="1" w:styleId="10">
    <w:name w:val="見出し 1 (文字)"/>
    <w:aliases w:val="Table_G (文字)"/>
    <w:basedOn w:val="a0"/>
    <w:link w:val="1"/>
    <w:uiPriority w:val="9"/>
    <w:rsid w:val="003B4550"/>
    <w:rPr>
      <w:rFonts w:ascii="Times New Roman" w:hAnsi="Times New Roman" w:cs="Times New Roman"/>
      <w:sz w:val="20"/>
      <w:szCs w:val="20"/>
    </w:rPr>
  </w:style>
  <w:style w:type="character" w:customStyle="1" w:styleId="20">
    <w:name w:val="見出し 2 (文字)"/>
    <w:basedOn w:val="a0"/>
    <w:link w:val="2"/>
    <w:uiPriority w:val="9"/>
    <w:semiHidden/>
    <w:rsid w:val="003B4550"/>
    <w:rPr>
      <w:rFonts w:ascii="Times New Roman" w:hAnsi="Times New Roman" w:cs="Times New Roman"/>
      <w:sz w:val="20"/>
      <w:szCs w:val="20"/>
    </w:rPr>
  </w:style>
  <w:style w:type="character" w:customStyle="1" w:styleId="30">
    <w:name w:val="見出し 3 (文字)"/>
    <w:basedOn w:val="a0"/>
    <w:link w:val="3"/>
    <w:uiPriority w:val="9"/>
    <w:semiHidden/>
    <w:rsid w:val="003B4550"/>
    <w:rPr>
      <w:rFonts w:ascii="Times New Roman" w:hAnsi="Times New Roman" w:cs="Times New Roman"/>
      <w:sz w:val="20"/>
      <w:szCs w:val="20"/>
    </w:rPr>
  </w:style>
  <w:style w:type="character" w:customStyle="1" w:styleId="40">
    <w:name w:val="見出し 4 (文字)"/>
    <w:basedOn w:val="a0"/>
    <w:link w:val="4"/>
    <w:uiPriority w:val="9"/>
    <w:semiHidden/>
    <w:rsid w:val="003B4550"/>
    <w:rPr>
      <w:rFonts w:ascii="Times New Roman" w:hAnsi="Times New Roman" w:cs="Times New Roman"/>
      <w:sz w:val="20"/>
      <w:szCs w:val="20"/>
    </w:rPr>
  </w:style>
  <w:style w:type="character" w:customStyle="1" w:styleId="50">
    <w:name w:val="見出し 5 (文字)"/>
    <w:basedOn w:val="a0"/>
    <w:link w:val="5"/>
    <w:uiPriority w:val="9"/>
    <w:semiHidden/>
    <w:rsid w:val="003B4550"/>
    <w:rPr>
      <w:rFonts w:ascii="Times New Roman" w:hAnsi="Times New Roman" w:cs="Times New Roman"/>
      <w:sz w:val="20"/>
      <w:szCs w:val="20"/>
    </w:rPr>
  </w:style>
  <w:style w:type="character" w:customStyle="1" w:styleId="60">
    <w:name w:val="見出し 6 (文字)"/>
    <w:basedOn w:val="a0"/>
    <w:link w:val="6"/>
    <w:uiPriority w:val="9"/>
    <w:semiHidden/>
    <w:rsid w:val="003B4550"/>
    <w:rPr>
      <w:rFonts w:ascii="Times New Roman" w:hAnsi="Times New Roman" w:cs="Times New Roman"/>
      <w:sz w:val="20"/>
      <w:szCs w:val="20"/>
    </w:rPr>
  </w:style>
  <w:style w:type="character" w:customStyle="1" w:styleId="70">
    <w:name w:val="見出し 7 (文字)"/>
    <w:basedOn w:val="a0"/>
    <w:link w:val="7"/>
    <w:uiPriority w:val="9"/>
    <w:semiHidden/>
    <w:rsid w:val="003B4550"/>
    <w:rPr>
      <w:rFonts w:ascii="Times New Roman" w:hAnsi="Times New Roman" w:cs="Times New Roman"/>
      <w:sz w:val="20"/>
      <w:szCs w:val="20"/>
    </w:rPr>
  </w:style>
  <w:style w:type="character" w:customStyle="1" w:styleId="80">
    <w:name w:val="見出し 8 (文字)"/>
    <w:basedOn w:val="a0"/>
    <w:link w:val="8"/>
    <w:uiPriority w:val="9"/>
    <w:semiHidden/>
    <w:rsid w:val="003B4550"/>
    <w:rPr>
      <w:rFonts w:ascii="Times New Roman" w:hAnsi="Times New Roman" w:cs="Times New Roman"/>
      <w:sz w:val="20"/>
      <w:szCs w:val="20"/>
    </w:rPr>
  </w:style>
  <w:style w:type="character" w:customStyle="1" w:styleId="90">
    <w:name w:val="見出し 9 (文字)"/>
    <w:basedOn w:val="a0"/>
    <w:link w:val="9"/>
    <w:uiPriority w:val="9"/>
    <w:semiHidden/>
    <w:rsid w:val="003B4550"/>
    <w:rPr>
      <w:rFonts w:ascii="Times New Roman" w:hAnsi="Times New Roman" w:cs="Times New Roman"/>
      <w:sz w:val="20"/>
      <w:szCs w:val="20"/>
    </w:rPr>
  </w:style>
  <w:style w:type="character" w:styleId="ad">
    <w:name w:val="page number"/>
    <w:aliases w:val="7_G"/>
    <w:semiHidden/>
    <w:rsid w:val="007268F9"/>
    <w:rPr>
      <w:rFonts w:ascii="Times New Roman" w:hAnsi="Times New Roman"/>
      <w:b/>
      <w:sz w:val="18"/>
    </w:rPr>
  </w:style>
  <w:style w:type="character" w:styleId="ae">
    <w:name w:val="Book Title"/>
    <w:basedOn w:val="a0"/>
    <w:uiPriority w:val="33"/>
    <w:semiHidden/>
    <w:rsid w:val="007268F9"/>
    <w:rPr>
      <w:b/>
      <w:bCs/>
      <w:smallCaps/>
      <w:spacing w:val="5"/>
    </w:rPr>
  </w:style>
  <w:style w:type="table" w:styleId="af">
    <w:name w:val="Table Grid"/>
    <w:basedOn w:val="a1"/>
    <w:rsid w:val="00C9007B"/>
    <w:pPr>
      <w:suppressAutoHyphens/>
      <w:spacing w:after="0" w:line="240" w:lineRule="atLeast"/>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C9007B"/>
    <w:pPr>
      <w:spacing w:line="240" w:lineRule="auto"/>
    </w:pPr>
    <w:rPr>
      <w:rFonts w:ascii="Tahoma" w:hAnsi="Tahoma" w:cs="Tahoma"/>
      <w:sz w:val="16"/>
      <w:szCs w:val="16"/>
    </w:rPr>
  </w:style>
  <w:style w:type="character" w:customStyle="1" w:styleId="af1">
    <w:name w:val="吹き出し (文字)"/>
    <w:basedOn w:val="a0"/>
    <w:link w:val="af0"/>
    <w:uiPriority w:val="99"/>
    <w:semiHidden/>
    <w:rsid w:val="00C9007B"/>
    <w:rPr>
      <w:rFonts w:ascii="Tahoma" w:hAnsi="Tahoma" w:cs="Tahoma"/>
      <w:sz w:val="16"/>
      <w:szCs w:val="16"/>
      <w:lang w:eastAsia="en-US"/>
    </w:rPr>
  </w:style>
  <w:style w:type="character" w:customStyle="1" w:styleId="SingleTxtGChar">
    <w:name w:val="_ Single Txt_G Char"/>
    <w:basedOn w:val="a0"/>
    <w:link w:val="SingleTxtG"/>
    <w:rsid w:val="000C291C"/>
    <w:rPr>
      <w:rFonts w:ascii="Times New Roman" w:hAnsi="Times New Roman" w:cs="Times New Roman"/>
      <w:sz w:val="20"/>
      <w:szCs w:val="20"/>
    </w:rPr>
  </w:style>
  <w:style w:type="paragraph" w:styleId="af2">
    <w:name w:val="Revision"/>
    <w:hidden/>
    <w:uiPriority w:val="99"/>
    <w:semiHidden/>
    <w:rsid w:val="004C41BE"/>
    <w:pPr>
      <w:spacing w:after="0" w:line="240" w:lineRule="auto"/>
    </w:pPr>
    <w:rPr>
      <w:rFonts w:ascii="Times New Roman" w:eastAsia="Times New Roman" w:hAnsi="Times New Roman" w:cs="Times New Roman"/>
      <w:sz w:val="20"/>
      <w:szCs w:val="20"/>
      <w:lang w:eastAsia="en-US"/>
    </w:rPr>
  </w:style>
  <w:style w:type="character" w:styleId="af3">
    <w:name w:val="Hyperlink"/>
    <w:basedOn w:val="a0"/>
    <w:uiPriority w:val="99"/>
    <w:unhideWhenUsed/>
    <w:rsid w:val="001558FF"/>
    <w:rPr>
      <w:color w:val="0000FF"/>
      <w:u w:val="single"/>
    </w:rPr>
  </w:style>
  <w:style w:type="character" w:styleId="af4">
    <w:name w:val="FollowedHyperlink"/>
    <w:basedOn w:val="a0"/>
    <w:uiPriority w:val="99"/>
    <w:semiHidden/>
    <w:unhideWhenUsed/>
    <w:rsid w:val="001558FF"/>
    <w:rPr>
      <w:color w:val="0000FF"/>
      <w:u w:val="single"/>
    </w:rPr>
  </w:style>
  <w:style w:type="character" w:styleId="af5">
    <w:name w:val="Unresolved Mention"/>
    <w:basedOn w:val="a0"/>
    <w:uiPriority w:val="99"/>
    <w:semiHidden/>
    <w:unhideWhenUsed/>
    <w:rsid w:val="001558FF"/>
    <w:rPr>
      <w:color w:val="605E5C"/>
      <w:shd w:val="clear" w:color="auto" w:fill="E1DFDD"/>
    </w:rPr>
  </w:style>
  <w:style w:type="paragraph" w:customStyle="1" w:styleId="11">
    <w:name w:val="スタイル1"/>
    <w:basedOn w:val="SingleTxtG"/>
    <w:link w:val="12"/>
    <w:qFormat/>
    <w:rsid w:val="00164E8D"/>
    <w:pPr>
      <w:tabs>
        <w:tab w:val="clear" w:pos="2268"/>
      </w:tabs>
      <w:ind w:left="709" w:firstLineChars="135" w:firstLine="283"/>
    </w:pPr>
    <w:rPr>
      <w:rFonts w:ascii="ＭＳ 明朝" w:eastAsia="ＭＳ 明朝" w:hAnsi="ＭＳ 明朝"/>
      <w:sz w:val="21"/>
      <w:szCs w:val="21"/>
    </w:rPr>
  </w:style>
  <w:style w:type="character" w:customStyle="1" w:styleId="12">
    <w:name w:val="スタイル1 (文字)"/>
    <w:basedOn w:val="SingleTxtGChar"/>
    <w:link w:val="11"/>
    <w:rsid w:val="00164E8D"/>
    <w:rPr>
      <w:rFonts w:ascii="ＭＳ 明朝" w:eastAsia="ＭＳ 明朝" w:hAnsi="ＭＳ 明朝" w:cs="Times New Roman"/>
      <w:sz w:val="21"/>
      <w:szCs w:val="21"/>
    </w:rPr>
  </w:style>
  <w:style w:type="paragraph" w:customStyle="1" w:styleId="21">
    <w:name w:val="スタイル2"/>
    <w:basedOn w:val="11"/>
    <w:link w:val="22"/>
    <w:qFormat/>
    <w:rsid w:val="00164E8D"/>
    <w:pPr>
      <w:ind w:right="567"/>
    </w:pPr>
  </w:style>
  <w:style w:type="character" w:customStyle="1" w:styleId="22">
    <w:name w:val="スタイル2 (文字)"/>
    <w:basedOn w:val="12"/>
    <w:link w:val="21"/>
    <w:rsid w:val="00164E8D"/>
    <w:rPr>
      <w:rFonts w:ascii="ＭＳ 明朝" w:eastAsia="ＭＳ 明朝" w:hAnsi="ＭＳ 明朝"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238553">
      <w:bodyDiv w:val="1"/>
      <w:marLeft w:val="0"/>
      <w:marRight w:val="0"/>
      <w:marTop w:val="0"/>
      <w:marBottom w:val="0"/>
      <w:divBdr>
        <w:top w:val="none" w:sz="0" w:space="0" w:color="auto"/>
        <w:left w:val="none" w:sz="0" w:space="0" w:color="auto"/>
        <w:bottom w:val="none" w:sz="0" w:space="0" w:color="auto"/>
        <w:right w:val="none" w:sz="0" w:space="0" w:color="auto"/>
      </w:divBdr>
    </w:div>
    <w:div w:id="703016151">
      <w:bodyDiv w:val="1"/>
      <w:marLeft w:val="0"/>
      <w:marRight w:val="0"/>
      <w:marTop w:val="0"/>
      <w:marBottom w:val="0"/>
      <w:divBdr>
        <w:top w:val="none" w:sz="0" w:space="0" w:color="auto"/>
        <w:left w:val="none" w:sz="0" w:space="0" w:color="auto"/>
        <w:bottom w:val="none" w:sz="0" w:space="0" w:color="auto"/>
        <w:right w:val="none" w:sz="0" w:space="0" w:color="auto"/>
      </w:divBdr>
    </w:div>
    <w:div w:id="932401556">
      <w:bodyDiv w:val="1"/>
      <w:marLeft w:val="0"/>
      <w:marRight w:val="0"/>
      <w:marTop w:val="0"/>
      <w:marBottom w:val="0"/>
      <w:divBdr>
        <w:top w:val="none" w:sz="0" w:space="0" w:color="auto"/>
        <w:left w:val="none" w:sz="0" w:space="0" w:color="auto"/>
        <w:bottom w:val="none" w:sz="0" w:space="0" w:color="auto"/>
        <w:right w:val="none" w:sz="0" w:space="0" w:color="auto"/>
      </w:divBdr>
    </w:div>
    <w:div w:id="1214318093">
      <w:bodyDiv w:val="1"/>
      <w:marLeft w:val="0"/>
      <w:marRight w:val="0"/>
      <w:marTop w:val="0"/>
      <w:marBottom w:val="0"/>
      <w:divBdr>
        <w:top w:val="none" w:sz="0" w:space="0" w:color="auto"/>
        <w:left w:val="none" w:sz="0" w:space="0" w:color="auto"/>
        <w:bottom w:val="none" w:sz="0" w:space="0" w:color="auto"/>
        <w:right w:val="none" w:sz="0" w:space="0" w:color="auto"/>
      </w:divBdr>
    </w:div>
    <w:div w:id="1270577469">
      <w:bodyDiv w:val="1"/>
      <w:marLeft w:val="0"/>
      <w:marRight w:val="0"/>
      <w:marTop w:val="0"/>
      <w:marBottom w:val="0"/>
      <w:divBdr>
        <w:top w:val="none" w:sz="0" w:space="0" w:color="auto"/>
        <w:left w:val="none" w:sz="0" w:space="0" w:color="auto"/>
        <w:bottom w:val="none" w:sz="0" w:space="0" w:color="auto"/>
        <w:right w:val="none" w:sz="0" w:space="0" w:color="auto"/>
      </w:divBdr>
    </w:div>
    <w:div w:id="1454905569">
      <w:bodyDiv w:val="1"/>
      <w:marLeft w:val="0"/>
      <w:marRight w:val="0"/>
      <w:marTop w:val="0"/>
      <w:marBottom w:val="0"/>
      <w:divBdr>
        <w:top w:val="none" w:sz="0" w:space="0" w:color="auto"/>
        <w:left w:val="none" w:sz="0" w:space="0" w:color="auto"/>
        <w:bottom w:val="none" w:sz="0" w:space="0" w:color="auto"/>
        <w:right w:val="none" w:sz="0" w:space="0" w:color="auto"/>
      </w:divBdr>
    </w:div>
    <w:div w:id="1464343627">
      <w:bodyDiv w:val="1"/>
      <w:marLeft w:val="0"/>
      <w:marRight w:val="0"/>
      <w:marTop w:val="0"/>
      <w:marBottom w:val="0"/>
      <w:divBdr>
        <w:top w:val="none" w:sz="0" w:space="0" w:color="auto"/>
        <w:left w:val="none" w:sz="0" w:space="0" w:color="auto"/>
        <w:bottom w:val="none" w:sz="0" w:space="0" w:color="auto"/>
        <w:right w:val="none" w:sz="0" w:space="0" w:color="auto"/>
      </w:divBdr>
    </w:div>
    <w:div w:id="1628580087">
      <w:bodyDiv w:val="1"/>
      <w:marLeft w:val="0"/>
      <w:marRight w:val="0"/>
      <w:marTop w:val="0"/>
      <w:marBottom w:val="0"/>
      <w:divBdr>
        <w:top w:val="none" w:sz="0" w:space="0" w:color="auto"/>
        <w:left w:val="none" w:sz="0" w:space="0" w:color="auto"/>
        <w:bottom w:val="none" w:sz="0" w:space="0" w:color="auto"/>
        <w:right w:val="none" w:sz="0" w:space="0" w:color="auto"/>
      </w:divBdr>
    </w:div>
    <w:div w:id="1783962117">
      <w:bodyDiv w:val="1"/>
      <w:marLeft w:val="0"/>
      <w:marRight w:val="0"/>
      <w:marTop w:val="0"/>
      <w:marBottom w:val="0"/>
      <w:divBdr>
        <w:top w:val="none" w:sz="0" w:space="0" w:color="auto"/>
        <w:left w:val="none" w:sz="0" w:space="0" w:color="auto"/>
        <w:bottom w:val="none" w:sz="0" w:space="0" w:color="auto"/>
        <w:right w:val="none" w:sz="0" w:space="0" w:color="auto"/>
      </w:divBdr>
    </w:div>
    <w:div w:id="1972394822">
      <w:bodyDiv w:val="1"/>
      <w:marLeft w:val="0"/>
      <w:marRight w:val="0"/>
      <w:marTop w:val="0"/>
      <w:marBottom w:val="0"/>
      <w:divBdr>
        <w:top w:val="none" w:sz="0" w:space="0" w:color="auto"/>
        <w:left w:val="none" w:sz="0" w:space="0" w:color="auto"/>
        <w:bottom w:val="none" w:sz="0" w:space="0" w:color="auto"/>
        <w:right w:val="none" w:sz="0" w:space="0" w:color="auto"/>
      </w:divBdr>
    </w:div>
    <w:div w:id="209277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docs.un.org/en/CRPD/C/PRK/1" TargetMode="External"/><Relationship Id="rId2" Type="http://schemas.openxmlformats.org/officeDocument/2006/relationships/hyperlink" Target="https://docs.un.org/en/CRPD/C/SR.790" TargetMode="External"/><Relationship Id="rId1" Type="http://schemas.openxmlformats.org/officeDocument/2006/relationships/hyperlink" Target="https://docs.un.org/en/CRPD/C/SR.789" TargetMode="External"/><Relationship Id="rId6" Type="http://schemas.openxmlformats.org/officeDocument/2006/relationships/hyperlink" Target="https://docs.un.org/en/A/HRC/52/32" TargetMode="External"/><Relationship Id="rId5" Type="http://schemas.openxmlformats.org/officeDocument/2006/relationships/hyperlink" Target="https://docs.un.org/en/CRPD/C/PRK/RQ/1" TargetMode="External"/><Relationship Id="rId4" Type="http://schemas.openxmlformats.org/officeDocument/2006/relationships/hyperlink" Target="https://docs.un.org/en/CRPD/C/PRK/Q/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WORD\OFFICE2016\COVERPAGES%20without%20Compatibility\COVERPAGES\CRP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D6A73-ECE8-4DE2-9C68-3AE1EFDEBAD2}">
  <ds:schemaRefs>
    <ds:schemaRef ds:uri="http://schemas.openxmlformats.org/officeDocument/2006/bibliography"/>
  </ds:schemaRefs>
</ds:datastoreItem>
</file>

<file path=docMetadata/LabelInfo.xml><?xml version="1.0" encoding="utf-8"?>
<clbl:labelList xmlns:clbl="http://schemas.microsoft.com/office/2020/mipLabelMetadata">
  <clbl:label id="{606bed3f-efae-4d70-a15b-866bb27c918d}" enabled="1" method="Privileged" siteId="{0f9e35db-544f-4f60-bdcc-5ea416e6dc70}" contentBits="0" removed="0"/>
</clbl:labelList>
</file>

<file path=docProps/app.xml><?xml version="1.0" encoding="utf-8"?>
<Properties xmlns="http://schemas.openxmlformats.org/officeDocument/2006/extended-properties" xmlns:vt="http://schemas.openxmlformats.org/officeDocument/2006/docPropsVTypes">
  <Template>CRPD.dotm</Template>
  <TotalTime>100</TotalTime>
  <Pages>16</Pages>
  <Words>3593</Words>
  <Characters>20482</Characters>
  <Application>Microsoft Office Word</Application>
  <DocSecurity>0</DocSecurity>
  <Lines>170</Lines>
  <Paragraphs>48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CRPD/C/PRK/CO/1</vt:lpstr>
      <vt:lpstr>CRPD/C/PRK/CO/1</vt:lpstr>
    </vt:vector>
  </TitlesOfParts>
  <Company>DCM</Company>
  <LinksUpToDate>false</LinksUpToDate>
  <CharactersWithSpaces>24027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CRPD/C/PRK/CO/1</dc:title>
  <dc:subject>2514411</dc:subject>
  <dc:creator>dm</dc:creator>
  <cp:keywords>, docId:BB281E87B201DB28CD064AAC80194147</cp:keywords>
  <dc:description/>
  <cp:lastModifiedBy>久夫 佐藤</cp:lastModifiedBy>
  <cp:revision>2</cp:revision>
  <cp:lastPrinted>2026-03-11T04:57:00Z</cp:lastPrinted>
  <dcterms:created xsi:type="dcterms:W3CDTF">2026-08-19T05:26:00Z</dcterms:created>
  <dcterms:modified xsi:type="dcterms:W3CDTF">2026-08-19T05:26:00Z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14ace524ae46bde7de91d5e9a1ee1d4d0255d4c9b0430d772ba37f635a213f0b</vt:lpwstr>
  </property>
</Properties>
</file>