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B1BA4" w14:textId="77777777" w:rsidR="00997D8C" w:rsidRPr="001065AB" w:rsidRDefault="00997D8C" w:rsidP="00997D8C">
      <w:pPr>
        <w:pStyle w:val="paragraph"/>
        <w:spacing w:before="0" w:beforeAutospacing="0" w:after="0" w:afterAutospacing="0"/>
        <w:jc w:val="center"/>
        <w:textAlignment w:val="baseline"/>
        <w:rPr>
          <w:rStyle w:val="eop"/>
          <w:rFonts w:ascii="Century" w:eastAsia="ＭＳ 明朝" w:hAnsi="Century" w:cs="Calibri"/>
          <w:lang w:eastAsia="ja-JP"/>
        </w:rPr>
      </w:pPr>
      <w:r w:rsidRPr="001065AB">
        <w:rPr>
          <w:rFonts w:ascii="Century" w:eastAsia="ＭＳ 明朝" w:hAnsi="Century"/>
          <w:noProof/>
        </w:rPr>
        <w:drawing>
          <wp:inline distT="0" distB="0" distL="0" distR="0" wp14:anchorId="3B2A309F" wp14:editId="60C7B872">
            <wp:extent cx="2374900" cy="753075"/>
            <wp:effectExtent l="0" t="0" r="6350" b="0"/>
            <wp:docPr id="1842755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55673" name="Picture 1"/>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2396457" cy="759911"/>
                    </a:xfrm>
                    <a:prstGeom prst="rect">
                      <a:avLst/>
                    </a:prstGeom>
                    <a:noFill/>
                    <a:ln>
                      <a:noFill/>
                    </a:ln>
                  </pic:spPr>
                </pic:pic>
              </a:graphicData>
            </a:graphic>
          </wp:inline>
        </w:drawing>
      </w:r>
      <w:r w:rsidRPr="001065AB">
        <w:rPr>
          <w:rStyle w:val="eop"/>
          <w:rFonts w:ascii="Century" w:eastAsia="ＭＳ 明朝" w:hAnsi="Century" w:cs="Calibri"/>
          <w:lang w:eastAsia="ja-JP"/>
        </w:rPr>
        <w:t xml:space="preserve"> </w:t>
      </w:r>
    </w:p>
    <w:p w14:paraId="2D3BEAE3" w14:textId="5F0F6626" w:rsidR="005C1435" w:rsidRPr="001065AB" w:rsidRDefault="005C1435" w:rsidP="00997D8C">
      <w:pPr>
        <w:pStyle w:val="paragraph"/>
        <w:spacing w:before="0" w:beforeAutospacing="0" w:after="0" w:afterAutospacing="0"/>
        <w:jc w:val="center"/>
        <w:textAlignment w:val="baseline"/>
        <w:rPr>
          <w:rStyle w:val="eop"/>
          <w:rFonts w:ascii="BIZ UDPゴシック" w:eastAsia="BIZ UDPゴシック" w:hAnsi="BIZ UDPゴシック" w:cs="Calibri"/>
          <w:b/>
          <w:bCs/>
          <w:lang w:eastAsia="ja-JP"/>
        </w:rPr>
      </w:pPr>
      <w:r w:rsidRPr="001065AB">
        <w:rPr>
          <w:rFonts w:ascii="BIZ UDPゴシック" w:eastAsia="BIZ UDPゴシック" w:hAnsi="BIZ UDPゴシック" w:cs="ＭＳ 明朝"/>
          <w:b/>
          <w:bCs/>
          <w:lang w:eastAsia="ja-JP"/>
        </w:rPr>
        <w:t>有権者イニシアチブ・アクションセンター</w:t>
      </w:r>
    </w:p>
    <w:p w14:paraId="3A341311" w14:textId="77777777" w:rsidR="005C1435" w:rsidRPr="001065AB" w:rsidRDefault="005C1435" w:rsidP="005C1435">
      <w:pPr>
        <w:pStyle w:val="paragraph"/>
        <w:spacing w:before="0" w:beforeAutospacing="0" w:after="0" w:afterAutospacing="0"/>
        <w:jc w:val="center"/>
        <w:textAlignment w:val="baseline"/>
        <w:rPr>
          <w:rFonts w:ascii="Century" w:eastAsia="ＭＳ 明朝" w:hAnsi="Century" w:cs="Calibri"/>
          <w:sz w:val="18"/>
          <w:szCs w:val="18"/>
          <w:lang w:eastAsia="ja-JP"/>
        </w:rPr>
      </w:pPr>
    </w:p>
    <w:p w14:paraId="2D18A04F" w14:textId="2C382F7E" w:rsidR="005C1435" w:rsidRPr="001065AB" w:rsidRDefault="005C1435" w:rsidP="00AF0B89">
      <w:pPr>
        <w:pStyle w:val="paragraph"/>
        <w:spacing w:before="0" w:beforeAutospacing="0" w:after="0" w:afterAutospacing="0"/>
        <w:textAlignment w:val="baseline"/>
        <w:rPr>
          <w:rFonts w:ascii="Century" w:eastAsia="ＭＳ 明朝" w:hAnsi="Century" w:cs="Calibri"/>
          <w:b/>
          <w:bCs/>
          <w:sz w:val="21"/>
          <w:szCs w:val="21"/>
          <w:lang w:eastAsia="ja-JP"/>
        </w:rPr>
      </w:pPr>
      <w:r w:rsidRPr="001065AB">
        <w:rPr>
          <w:rFonts w:ascii="Century" w:eastAsia="ＭＳ 明朝" w:hAnsi="Century" w:cs="Calibri"/>
          <w:b/>
          <w:bCs/>
          <w:sz w:val="21"/>
          <w:szCs w:val="21"/>
          <w:lang w:eastAsia="ja-JP"/>
        </w:rPr>
        <w:t>ホルヘ・アラヤ（</w:t>
      </w:r>
      <w:r w:rsidRPr="001065AB">
        <w:rPr>
          <w:rFonts w:ascii="Century" w:eastAsia="ＭＳ 明朝" w:hAnsi="Century" w:cs="Calibri"/>
          <w:b/>
          <w:bCs/>
          <w:sz w:val="21"/>
          <w:szCs w:val="21"/>
          <w:lang w:eastAsia="ja-JP"/>
        </w:rPr>
        <w:t>Jorge Araya</w:t>
      </w:r>
      <w:r w:rsidRPr="001065AB">
        <w:rPr>
          <w:rFonts w:ascii="Century" w:eastAsia="ＭＳ 明朝" w:hAnsi="Century" w:cs="Calibri"/>
          <w:b/>
          <w:bCs/>
          <w:sz w:val="21"/>
          <w:szCs w:val="21"/>
          <w:lang w:eastAsia="ja-JP"/>
        </w:rPr>
        <w:t>）</w:t>
      </w:r>
      <w:r w:rsidR="00D04527" w:rsidRPr="001065AB">
        <w:rPr>
          <w:rFonts w:ascii="Century" w:eastAsia="ＭＳ 明朝" w:hAnsi="Century" w:cs="Calibri" w:hint="eastAsia"/>
          <w:b/>
          <w:bCs/>
          <w:sz w:val="21"/>
          <w:szCs w:val="21"/>
          <w:lang w:eastAsia="ja-JP"/>
        </w:rPr>
        <w:t>様</w:t>
      </w:r>
    </w:p>
    <w:p w14:paraId="24CAC1A1" w14:textId="0282B524" w:rsidR="005C1435" w:rsidRPr="001065AB" w:rsidRDefault="00D04527" w:rsidP="00AF0B89">
      <w:pPr>
        <w:pStyle w:val="paragraph"/>
        <w:spacing w:before="0" w:beforeAutospacing="0" w:after="0" w:afterAutospacing="0"/>
        <w:textAlignment w:val="baseline"/>
        <w:rPr>
          <w:rFonts w:ascii="Century" w:eastAsia="ＭＳ 明朝" w:hAnsi="Century" w:cs="Calibri"/>
          <w:sz w:val="21"/>
          <w:szCs w:val="21"/>
          <w:lang w:eastAsia="ja-JP"/>
        </w:rPr>
      </w:pPr>
      <w:r w:rsidRPr="001065AB">
        <w:rPr>
          <w:rFonts w:ascii="Century" w:eastAsia="ＭＳ 明朝" w:hAnsi="Century" w:cs="Calibri" w:hint="eastAsia"/>
          <w:sz w:val="21"/>
          <w:szCs w:val="21"/>
          <w:lang w:eastAsia="ja-JP"/>
        </w:rPr>
        <w:t xml:space="preserve">　</w:t>
      </w:r>
      <w:r w:rsidR="005C1435" w:rsidRPr="001065AB">
        <w:rPr>
          <w:rFonts w:ascii="Century" w:eastAsia="ＭＳ 明朝" w:hAnsi="Century" w:cs="Calibri"/>
          <w:sz w:val="21"/>
          <w:szCs w:val="21"/>
          <w:lang w:eastAsia="ja-JP"/>
        </w:rPr>
        <w:t>障害者権利委員会事務局</w:t>
      </w:r>
    </w:p>
    <w:p w14:paraId="1173098B" w14:textId="6B6BDAAD" w:rsidR="005C1435" w:rsidRPr="001065AB" w:rsidRDefault="00D04527" w:rsidP="00AF0B89">
      <w:pPr>
        <w:pStyle w:val="paragraph"/>
        <w:spacing w:before="0" w:beforeAutospacing="0" w:after="0" w:afterAutospacing="0"/>
        <w:textAlignment w:val="baseline"/>
        <w:rPr>
          <w:rFonts w:ascii="Century" w:eastAsia="ＭＳ 明朝" w:hAnsi="Century" w:cs="Calibri"/>
          <w:sz w:val="21"/>
          <w:szCs w:val="21"/>
          <w:lang w:eastAsia="ja-JP"/>
        </w:rPr>
      </w:pPr>
      <w:r w:rsidRPr="001065AB">
        <w:rPr>
          <w:rFonts w:ascii="Century" w:eastAsia="ＭＳ 明朝" w:hAnsi="Century" w:cs="Calibri" w:hint="eastAsia"/>
          <w:sz w:val="21"/>
          <w:szCs w:val="21"/>
          <w:lang w:eastAsia="ja-JP"/>
        </w:rPr>
        <w:t xml:space="preserve">　</w:t>
      </w:r>
      <w:r w:rsidR="005C1435" w:rsidRPr="001065AB">
        <w:rPr>
          <w:rFonts w:ascii="Century" w:eastAsia="ＭＳ 明朝" w:hAnsi="Century" w:cs="Calibri"/>
          <w:sz w:val="21"/>
          <w:szCs w:val="21"/>
          <w:lang w:eastAsia="ja-JP"/>
        </w:rPr>
        <w:t>国連人権高等弁務官事務所（</w:t>
      </w:r>
      <w:r w:rsidR="005C1435" w:rsidRPr="001065AB">
        <w:rPr>
          <w:rFonts w:ascii="Century" w:eastAsia="ＭＳ 明朝" w:hAnsi="Century" w:cs="Calibri"/>
          <w:sz w:val="21"/>
          <w:szCs w:val="21"/>
          <w:lang w:eastAsia="ja-JP"/>
        </w:rPr>
        <w:t>OHCHR</w:t>
      </w:r>
      <w:r w:rsidR="005C1435" w:rsidRPr="001065AB">
        <w:rPr>
          <w:rFonts w:ascii="Century" w:eastAsia="ＭＳ 明朝" w:hAnsi="Century" w:cs="Calibri"/>
          <w:sz w:val="21"/>
          <w:szCs w:val="21"/>
          <w:lang w:eastAsia="ja-JP"/>
        </w:rPr>
        <w:t>）</w:t>
      </w:r>
    </w:p>
    <w:p w14:paraId="0541DAFD" w14:textId="23B10C53" w:rsidR="005C1435" w:rsidRPr="001065AB" w:rsidRDefault="00D04527" w:rsidP="00AF0B89">
      <w:pPr>
        <w:pStyle w:val="paragraph"/>
        <w:spacing w:before="0" w:beforeAutospacing="0" w:after="0" w:afterAutospacing="0"/>
        <w:textAlignment w:val="baseline"/>
        <w:rPr>
          <w:rFonts w:ascii="Century" w:eastAsia="ＭＳ 明朝" w:hAnsi="Century" w:cs="Calibri"/>
          <w:sz w:val="21"/>
          <w:szCs w:val="21"/>
          <w:lang w:eastAsia="ja-JP"/>
        </w:rPr>
      </w:pPr>
      <w:r w:rsidRPr="001065AB">
        <w:rPr>
          <w:rFonts w:ascii="Century" w:eastAsia="ＭＳ 明朝" w:hAnsi="Century" w:cs="Calibri" w:hint="eastAsia"/>
          <w:sz w:val="21"/>
          <w:szCs w:val="21"/>
          <w:lang w:eastAsia="ja-JP"/>
        </w:rPr>
        <w:t xml:space="preserve">　</w:t>
      </w:r>
      <w:r w:rsidR="005C1435" w:rsidRPr="001065AB">
        <w:rPr>
          <w:rFonts w:ascii="Century" w:eastAsia="ＭＳ 明朝" w:hAnsi="Century" w:cs="Calibri"/>
          <w:sz w:val="21"/>
          <w:szCs w:val="21"/>
          <w:lang w:eastAsia="ja-JP"/>
        </w:rPr>
        <w:t>8-14 Avenue de la Paix</w:t>
      </w:r>
    </w:p>
    <w:p w14:paraId="4A7AC5F2" w14:textId="5A327EBA" w:rsidR="005C1435" w:rsidRPr="001065AB" w:rsidRDefault="00D04527" w:rsidP="00AF0B89">
      <w:pPr>
        <w:pStyle w:val="paragraph"/>
        <w:spacing w:before="0" w:beforeAutospacing="0" w:after="0" w:afterAutospacing="0"/>
        <w:textAlignment w:val="baseline"/>
        <w:rPr>
          <w:rFonts w:ascii="Century" w:eastAsia="ＭＳ 明朝" w:hAnsi="Century" w:cs="Calibri"/>
          <w:sz w:val="21"/>
          <w:szCs w:val="21"/>
          <w:lang w:eastAsia="ja-JP"/>
        </w:rPr>
      </w:pPr>
      <w:r w:rsidRPr="001065AB">
        <w:rPr>
          <w:rFonts w:ascii="Century" w:eastAsia="ＭＳ 明朝" w:hAnsi="Century" w:cs="Calibri" w:hint="eastAsia"/>
          <w:sz w:val="21"/>
          <w:szCs w:val="21"/>
          <w:lang w:eastAsia="ja-JP"/>
        </w:rPr>
        <w:t xml:space="preserve">　</w:t>
      </w:r>
      <w:r w:rsidR="005C1435" w:rsidRPr="001065AB">
        <w:rPr>
          <w:rFonts w:ascii="Century" w:eastAsia="ＭＳ 明朝" w:hAnsi="Century" w:cs="Calibri"/>
          <w:sz w:val="21"/>
          <w:szCs w:val="21"/>
          <w:lang w:eastAsia="ja-JP"/>
        </w:rPr>
        <w:t xml:space="preserve">CH-1211 </w:t>
      </w:r>
      <w:r w:rsidR="00990DC2" w:rsidRPr="001065AB">
        <w:rPr>
          <w:rFonts w:ascii="Century" w:eastAsia="ＭＳ 明朝" w:hAnsi="Century" w:cs="Calibri"/>
          <w:sz w:val="21"/>
          <w:szCs w:val="21"/>
          <w:lang w:eastAsia="ja-JP"/>
        </w:rPr>
        <w:t>Geneva (Switzerland)</w:t>
      </w:r>
    </w:p>
    <w:p w14:paraId="09C4CEDD" w14:textId="2286A899" w:rsidR="005C1435" w:rsidRPr="001065AB" w:rsidRDefault="00D04527" w:rsidP="00AF0B89">
      <w:pPr>
        <w:pStyle w:val="paragraph"/>
        <w:spacing w:before="0" w:beforeAutospacing="0" w:after="0" w:afterAutospacing="0"/>
        <w:textAlignment w:val="baseline"/>
        <w:rPr>
          <w:rFonts w:ascii="Century" w:eastAsia="ＭＳ 明朝" w:hAnsi="Century" w:cs="Calibri"/>
          <w:sz w:val="21"/>
          <w:szCs w:val="21"/>
          <w:lang w:eastAsia="ja-JP"/>
        </w:rPr>
      </w:pPr>
      <w:r w:rsidRPr="001065AB">
        <w:rPr>
          <w:rFonts w:ascii="Century" w:eastAsia="ＭＳ 明朝" w:hAnsi="Century" w:cs="Calibri" w:hint="eastAsia"/>
          <w:sz w:val="21"/>
          <w:szCs w:val="21"/>
          <w:lang w:eastAsia="ja-JP"/>
        </w:rPr>
        <w:t xml:space="preserve">　　</w:t>
      </w:r>
      <w:r w:rsidR="005C1435" w:rsidRPr="001065AB">
        <w:rPr>
          <w:rFonts w:ascii="Century" w:eastAsia="ＭＳ 明朝" w:hAnsi="Century" w:cs="Calibri"/>
          <w:sz w:val="21"/>
          <w:szCs w:val="21"/>
          <w:lang w:eastAsia="ja-JP"/>
        </w:rPr>
        <w:t>E</w:t>
      </w:r>
      <w:r w:rsidR="005C1435" w:rsidRPr="001065AB">
        <w:rPr>
          <w:rFonts w:ascii="Century" w:eastAsia="ＭＳ 明朝" w:hAnsi="Century" w:cs="Calibri"/>
          <w:sz w:val="21"/>
          <w:szCs w:val="21"/>
          <w:lang w:eastAsia="ja-JP"/>
        </w:rPr>
        <w:t>メール：</w:t>
      </w:r>
      <w:r w:rsidR="005C1435" w:rsidRPr="001065AB">
        <w:rPr>
          <w:rFonts w:ascii="Century" w:eastAsia="ＭＳ 明朝" w:hAnsi="Century" w:cs="Calibri"/>
          <w:sz w:val="21"/>
          <w:szCs w:val="21"/>
          <w:lang w:eastAsia="ja-JP"/>
        </w:rPr>
        <w:t>ohchr-crpd@un.org</w:t>
      </w:r>
      <w:r w:rsidR="005C1435" w:rsidRPr="001065AB">
        <w:rPr>
          <w:rFonts w:ascii="Century" w:eastAsia="ＭＳ 明朝" w:hAnsi="Century" w:cs="Calibri"/>
          <w:sz w:val="21"/>
          <w:szCs w:val="21"/>
          <w:lang w:eastAsia="ja-JP"/>
        </w:rPr>
        <w:t>、</w:t>
      </w:r>
      <w:r w:rsidR="005C1435" w:rsidRPr="001065AB">
        <w:rPr>
          <w:rFonts w:ascii="Century" w:eastAsia="ＭＳ 明朝" w:hAnsi="Century" w:cs="Calibri"/>
          <w:sz w:val="21"/>
          <w:szCs w:val="21"/>
          <w:lang w:eastAsia="ja-JP"/>
        </w:rPr>
        <w:t>jorge.araya@un.org</w:t>
      </w:r>
    </w:p>
    <w:p w14:paraId="70E6BBB7" w14:textId="77777777" w:rsidR="005C1435" w:rsidRPr="001065AB" w:rsidRDefault="005C1435" w:rsidP="005C1435">
      <w:pPr>
        <w:pStyle w:val="paragraph"/>
        <w:spacing w:before="0" w:beforeAutospacing="0" w:after="0" w:afterAutospacing="0"/>
        <w:jc w:val="center"/>
        <w:textAlignment w:val="baseline"/>
        <w:rPr>
          <w:rFonts w:ascii="Century" w:eastAsia="ＭＳ 明朝" w:hAnsi="Century" w:cs="Calibri"/>
          <w:sz w:val="18"/>
          <w:szCs w:val="18"/>
          <w:lang w:eastAsia="ja-JP"/>
        </w:rPr>
      </w:pPr>
    </w:p>
    <w:p w14:paraId="389E1B76" w14:textId="420ADECA" w:rsidR="00997D8C" w:rsidRPr="001065AB" w:rsidRDefault="00997D8C" w:rsidP="005C1435">
      <w:pPr>
        <w:jc w:val="right"/>
        <w:rPr>
          <w:rFonts w:ascii="Century" w:eastAsia="ＭＳ 明朝" w:hAnsi="Century"/>
        </w:rPr>
      </w:pPr>
      <w:r w:rsidRPr="001065AB">
        <w:rPr>
          <w:rFonts w:ascii="Century" w:eastAsia="ＭＳ 明朝" w:hAnsi="Century"/>
        </w:rPr>
        <w:t>寄稿者：</w:t>
      </w:r>
      <w:r w:rsidR="005C1435" w:rsidRPr="001065AB">
        <w:rPr>
          <w:rFonts w:ascii="Century" w:eastAsia="ＭＳ 明朝" w:hAnsi="Century"/>
          <w:lang w:eastAsia="ja-JP"/>
        </w:rPr>
        <w:t xml:space="preserve"> </w:t>
      </w:r>
      <w:r w:rsidRPr="001065AB">
        <w:rPr>
          <w:rFonts w:ascii="Century" w:eastAsia="ＭＳ 明朝" w:hAnsi="Century"/>
        </w:rPr>
        <w:t>ベアトリス・</w:t>
      </w:r>
      <w:r w:rsidR="00A61EB5" w:rsidRPr="001065AB">
        <w:rPr>
          <w:rFonts w:ascii="Century" w:eastAsia="ＭＳ 明朝" w:hAnsi="Century"/>
        </w:rPr>
        <w:t>コー</w:t>
      </w:r>
      <w:r w:rsidRPr="001065AB">
        <w:rPr>
          <w:rFonts w:ascii="Century" w:eastAsia="ＭＳ 明朝" w:hAnsi="Century"/>
        </w:rPr>
        <w:t>＝マリン</w:t>
      </w:r>
      <w:r w:rsidR="005C1435" w:rsidRPr="001065AB">
        <w:rPr>
          <w:rFonts w:ascii="Century" w:eastAsia="ＭＳ 明朝" w:hAnsi="Century"/>
          <w:lang w:eastAsia="ja-JP"/>
        </w:rPr>
        <w:t>（</w:t>
      </w:r>
      <w:r w:rsidR="005C1435" w:rsidRPr="001065AB">
        <w:rPr>
          <w:rFonts w:ascii="Century" w:eastAsia="ＭＳ 明朝" w:hAnsi="Century"/>
          <w:sz w:val="18"/>
          <w:szCs w:val="18"/>
          <w:lang w:eastAsia="ja-JP"/>
        </w:rPr>
        <w:t>Beatrice COE-MULLIN</w:t>
      </w:r>
      <w:r w:rsidR="005C1435" w:rsidRPr="001065AB">
        <w:rPr>
          <w:rFonts w:ascii="Century" w:eastAsia="ＭＳ 明朝" w:hAnsi="Century"/>
          <w:lang w:eastAsia="ja-JP"/>
        </w:rPr>
        <w:t>）</w:t>
      </w:r>
    </w:p>
    <w:p w14:paraId="249048F3" w14:textId="77777777" w:rsidR="00997D8C" w:rsidRPr="001065AB" w:rsidRDefault="00997D8C" w:rsidP="005C1435">
      <w:pPr>
        <w:jc w:val="right"/>
        <w:rPr>
          <w:rFonts w:ascii="Century" w:eastAsia="ＭＳ 明朝" w:hAnsi="Century" w:cs="Calibri"/>
          <w:lang w:eastAsia="ja-JP"/>
        </w:rPr>
      </w:pPr>
      <w:r w:rsidRPr="001065AB">
        <w:rPr>
          <w:rFonts w:ascii="Century" w:eastAsia="ＭＳ 明朝" w:hAnsi="Century" w:cs="Calibri"/>
        </w:rPr>
        <w:t>2025</w:t>
      </w:r>
      <w:r w:rsidRPr="001065AB">
        <w:rPr>
          <w:rFonts w:ascii="Century" w:eastAsia="ＭＳ 明朝" w:hAnsi="Century" w:cs="Calibri"/>
        </w:rPr>
        <w:t>年</w:t>
      </w:r>
      <w:r w:rsidRPr="001065AB">
        <w:rPr>
          <w:rFonts w:ascii="Century" w:eastAsia="ＭＳ 明朝" w:hAnsi="Century" w:cs="Calibri"/>
        </w:rPr>
        <w:t>7</w:t>
      </w:r>
      <w:r w:rsidRPr="001065AB">
        <w:rPr>
          <w:rFonts w:ascii="Century" w:eastAsia="ＭＳ 明朝" w:hAnsi="Century" w:cs="Calibri"/>
        </w:rPr>
        <w:t>月</w:t>
      </w:r>
      <w:r w:rsidRPr="001065AB">
        <w:rPr>
          <w:rFonts w:ascii="Century" w:eastAsia="ＭＳ 明朝" w:hAnsi="Century" w:cs="Calibri"/>
        </w:rPr>
        <w:t>1</w:t>
      </w:r>
      <w:r w:rsidRPr="001065AB">
        <w:rPr>
          <w:rFonts w:ascii="Century" w:eastAsia="ＭＳ 明朝" w:hAnsi="Century" w:cs="Calibri"/>
        </w:rPr>
        <w:t>日</w:t>
      </w:r>
    </w:p>
    <w:p w14:paraId="6780ED38" w14:textId="77777777" w:rsidR="00D0571D" w:rsidRPr="001065AB" w:rsidRDefault="00D0571D" w:rsidP="005C1435">
      <w:pPr>
        <w:jc w:val="right"/>
        <w:rPr>
          <w:rFonts w:ascii="Century" w:eastAsia="ＭＳ 明朝" w:hAnsi="Century" w:cs="Calibri"/>
          <w:lang w:eastAsia="ja-JP"/>
        </w:rPr>
      </w:pPr>
    </w:p>
    <w:p w14:paraId="4E4B45E7" w14:textId="22454DCD" w:rsidR="00997D8C" w:rsidRPr="001065AB" w:rsidRDefault="00997D8C" w:rsidP="005C1435">
      <w:pPr>
        <w:jc w:val="center"/>
        <w:rPr>
          <w:rStyle w:val="normaltextrun"/>
          <w:rFonts w:ascii="BIZ UDPゴシック" w:eastAsia="BIZ UDPゴシック" w:hAnsi="BIZ UDPゴシック" w:cs="Calibri"/>
          <w:b/>
          <w:bCs/>
          <w:u w:val="single"/>
          <w:shd w:val="clear" w:color="auto" w:fill="FFFFFF"/>
        </w:rPr>
      </w:pPr>
      <w:r w:rsidRPr="001065AB">
        <w:rPr>
          <w:rStyle w:val="normaltextrun"/>
          <w:rFonts w:ascii="BIZ UDPゴシック" w:eastAsia="BIZ UDPゴシック" w:hAnsi="BIZ UDPゴシック" w:cs="Calibri"/>
          <w:b/>
          <w:bCs/>
          <w:u w:val="single"/>
          <w:shd w:val="clear" w:color="auto" w:fill="FFFFFF"/>
        </w:rPr>
        <w:t>障害者権利委員会第33回</w:t>
      </w:r>
      <w:r w:rsidR="00E44262" w:rsidRPr="001065AB">
        <w:rPr>
          <w:rStyle w:val="normaltextrun"/>
          <w:rFonts w:ascii="BIZ UDPゴシック" w:eastAsia="BIZ UDPゴシック" w:hAnsi="BIZ UDPゴシック" w:cs="Calibri"/>
          <w:b/>
          <w:bCs/>
          <w:u w:val="single"/>
          <w:shd w:val="clear" w:color="auto" w:fill="FFFFFF"/>
          <w:lang w:eastAsia="ja-JP"/>
        </w:rPr>
        <w:t>会期</w:t>
      </w:r>
      <w:r w:rsidRPr="001065AB">
        <w:rPr>
          <w:rStyle w:val="normaltextrun"/>
          <w:rFonts w:ascii="BIZ UDPゴシック" w:eastAsia="BIZ UDPゴシック" w:hAnsi="BIZ UDPゴシック" w:cs="Calibri"/>
          <w:b/>
          <w:bCs/>
          <w:u w:val="single"/>
          <w:shd w:val="clear" w:color="auto" w:fill="FFFFFF"/>
        </w:rPr>
        <w:t>に向けた</w:t>
      </w:r>
      <w:r w:rsidR="00E44262" w:rsidRPr="001065AB">
        <w:rPr>
          <w:rStyle w:val="normaltextrun"/>
          <w:rFonts w:ascii="BIZ UDPゴシック" w:eastAsia="BIZ UDPゴシック" w:hAnsi="BIZ UDPゴシック" w:cs="Calibri"/>
          <w:b/>
          <w:bCs/>
          <w:u w:val="single"/>
          <w:shd w:val="clear" w:color="auto" w:fill="FFFFFF"/>
          <w:lang w:eastAsia="ja-JP"/>
        </w:rPr>
        <w:t>、</w:t>
      </w:r>
      <w:r w:rsidRPr="001065AB">
        <w:rPr>
          <w:rStyle w:val="normaltextrun"/>
          <w:rFonts w:ascii="BIZ UDPゴシック" w:eastAsia="BIZ UDPゴシック" w:hAnsi="BIZ UDPゴシック" w:cs="Calibri"/>
          <w:b/>
          <w:bCs/>
          <w:u w:val="single"/>
          <w:shd w:val="clear" w:color="auto" w:fill="FFFFFF"/>
        </w:rPr>
        <w:t>朝鮮民主主義人民共和国に関するNGO報告書</w:t>
      </w:r>
    </w:p>
    <w:p w14:paraId="38C58E87" w14:textId="3611B6C3" w:rsidR="00997D8C" w:rsidRPr="001065AB" w:rsidRDefault="00997D8C" w:rsidP="005C1435">
      <w:pPr>
        <w:jc w:val="right"/>
        <w:rPr>
          <w:rFonts w:ascii="Century" w:eastAsia="ＭＳ 明朝" w:hAnsi="Century"/>
          <w:dstrike/>
          <w:lang w:eastAsia="ja-JP"/>
        </w:rPr>
      </w:pPr>
    </w:p>
    <w:p w14:paraId="24678CBC" w14:textId="77777777" w:rsidR="00E44262" w:rsidRPr="001065AB" w:rsidRDefault="00E44262" w:rsidP="00997D8C">
      <w:pPr>
        <w:rPr>
          <w:rFonts w:ascii="Century" w:eastAsia="ＭＳ 明朝" w:hAnsi="Century"/>
          <w:lang w:eastAsia="ja-JP"/>
        </w:rPr>
      </w:pPr>
    </w:p>
    <w:p w14:paraId="36D14CEC" w14:textId="77777777" w:rsidR="00CD168C" w:rsidRPr="001065AB" w:rsidRDefault="00CD168C" w:rsidP="00997D8C">
      <w:pPr>
        <w:rPr>
          <w:rFonts w:ascii="Century" w:eastAsia="ＭＳ 明朝" w:hAnsi="Century"/>
          <w:lang w:eastAsia="ja-JP"/>
        </w:rPr>
      </w:pPr>
    </w:p>
    <w:sdt>
      <w:sdtPr>
        <w:rPr>
          <w:rFonts w:ascii="Century" w:eastAsia="ＭＳ 明朝" w:hAnsi="Century" w:cstheme="minorHAnsi"/>
          <w:b w:val="0"/>
          <w:bCs w:val="0"/>
          <w:color w:val="auto"/>
          <w:kern w:val="2"/>
          <w:sz w:val="24"/>
          <w:szCs w:val="24"/>
          <w:lang w:val="en-GB" w:eastAsia="en-GB"/>
        </w:rPr>
        <w:id w:val="-814252017"/>
        <w:docPartObj>
          <w:docPartGallery w:val="Table of Contents"/>
          <w:docPartUnique/>
        </w:docPartObj>
      </w:sdtPr>
      <w:sdtEndPr>
        <w:rPr>
          <w:rFonts w:cstheme="minorBidi"/>
          <w:noProof/>
          <w:sz w:val="21"/>
          <w:szCs w:val="21"/>
          <w:lang w:eastAsia="zh-CN"/>
        </w:rPr>
      </w:sdtEndPr>
      <w:sdtContent>
        <w:p w14:paraId="0DF9A232" w14:textId="77777777" w:rsidR="00997D8C" w:rsidRPr="001065AB" w:rsidRDefault="00997D8C" w:rsidP="00997D8C">
          <w:pPr>
            <w:pStyle w:val="af"/>
            <w:spacing w:before="0"/>
            <w:rPr>
              <w:rFonts w:ascii="Century" w:eastAsia="ＭＳ 明朝" w:hAnsi="Century" w:cs="Calibri"/>
              <w:color w:val="auto"/>
              <w:sz w:val="21"/>
              <w:szCs w:val="21"/>
            </w:rPr>
          </w:pPr>
          <w:r w:rsidRPr="001065AB">
            <w:rPr>
              <w:rFonts w:ascii="Century" w:eastAsia="ＭＳ 明朝" w:hAnsi="Century" w:cs="Calibri"/>
              <w:color w:val="auto"/>
              <w:sz w:val="21"/>
              <w:szCs w:val="21"/>
            </w:rPr>
            <w:t>目次</w:t>
          </w:r>
        </w:p>
        <w:p w14:paraId="3CD000C7" w14:textId="15E31AB2" w:rsidR="00997D8C" w:rsidRPr="001065AB" w:rsidRDefault="00997D8C" w:rsidP="00997D8C">
          <w:pPr>
            <w:pStyle w:val="11"/>
            <w:tabs>
              <w:tab w:val="right" w:leader="dot" w:pos="9016"/>
            </w:tabs>
            <w:rPr>
              <w:rFonts w:ascii="Century" w:eastAsia="ＭＳ 明朝" w:hAnsi="Century" w:cstheme="minorBidi"/>
              <w:b w:val="0"/>
              <w:bCs w:val="0"/>
              <w:i w:val="0"/>
              <w:iCs w:val="0"/>
              <w:noProof/>
              <w:kern w:val="2"/>
              <w:sz w:val="21"/>
              <w:szCs w:val="21"/>
            </w:rPr>
          </w:pPr>
          <w:r w:rsidRPr="001065AB">
            <w:rPr>
              <w:rFonts w:ascii="Century" w:eastAsia="ＭＳ 明朝" w:hAnsi="Century"/>
              <w:b w:val="0"/>
              <w:bCs w:val="0"/>
              <w:sz w:val="21"/>
              <w:szCs w:val="21"/>
            </w:rPr>
            <w:fldChar w:fldCharType="begin"/>
          </w:r>
          <w:r w:rsidRPr="001065AB">
            <w:rPr>
              <w:rFonts w:ascii="Century" w:eastAsia="ＭＳ 明朝" w:hAnsi="Century"/>
              <w:sz w:val="21"/>
              <w:szCs w:val="21"/>
            </w:rPr>
            <w:instrText xml:space="preserve"> TOC \o "1-3" \h \z \u </w:instrText>
          </w:r>
          <w:r w:rsidRPr="001065AB">
            <w:rPr>
              <w:rFonts w:ascii="Century" w:eastAsia="ＭＳ 明朝" w:hAnsi="Century"/>
              <w:b w:val="0"/>
              <w:bCs w:val="0"/>
              <w:sz w:val="21"/>
              <w:szCs w:val="21"/>
            </w:rPr>
            <w:fldChar w:fldCharType="separate"/>
          </w:r>
          <w:hyperlink w:anchor="_Toc202178978" w:history="1">
            <w:r w:rsidRPr="001065AB">
              <w:rPr>
                <w:rStyle w:val="aa"/>
                <w:rFonts w:ascii="Century" w:eastAsia="ＭＳ 明朝" w:hAnsi="Century"/>
                <w:noProof/>
                <w:color w:val="auto"/>
                <w:sz w:val="21"/>
                <w:szCs w:val="21"/>
              </w:rPr>
              <w:t>はじめに</w:t>
            </w:r>
            <w:r w:rsidRPr="001065AB">
              <w:rPr>
                <w:rFonts w:ascii="Century" w:eastAsia="ＭＳ 明朝" w:hAnsi="Century"/>
                <w:noProof/>
                <w:webHidden/>
                <w:sz w:val="21"/>
                <w:szCs w:val="21"/>
              </w:rPr>
              <w:tab/>
            </w:r>
            <w:r w:rsidRPr="001065AB">
              <w:rPr>
                <w:rFonts w:ascii="Century" w:eastAsia="ＭＳ 明朝" w:hAnsi="Century"/>
                <w:noProof/>
                <w:webHidden/>
                <w:sz w:val="21"/>
                <w:szCs w:val="21"/>
              </w:rPr>
              <w:fldChar w:fldCharType="begin"/>
            </w:r>
            <w:r w:rsidRPr="001065AB">
              <w:rPr>
                <w:rFonts w:ascii="Century" w:eastAsia="ＭＳ 明朝" w:hAnsi="Century"/>
                <w:noProof/>
                <w:webHidden/>
                <w:sz w:val="21"/>
                <w:szCs w:val="21"/>
              </w:rPr>
              <w:instrText xml:space="preserve"> PAGEREF _Toc202178978 \h </w:instrText>
            </w:r>
            <w:r w:rsidRPr="001065AB">
              <w:rPr>
                <w:rFonts w:ascii="Century" w:eastAsia="ＭＳ 明朝" w:hAnsi="Century"/>
                <w:noProof/>
                <w:webHidden/>
                <w:sz w:val="21"/>
                <w:szCs w:val="21"/>
              </w:rPr>
            </w:r>
            <w:r w:rsidRPr="001065AB">
              <w:rPr>
                <w:rFonts w:ascii="Century" w:eastAsia="ＭＳ 明朝" w:hAnsi="Century"/>
                <w:noProof/>
                <w:webHidden/>
                <w:sz w:val="21"/>
                <w:szCs w:val="21"/>
              </w:rPr>
              <w:fldChar w:fldCharType="separate"/>
            </w:r>
            <w:r w:rsidR="00990DC2" w:rsidRPr="001065AB">
              <w:rPr>
                <w:rFonts w:ascii="Century" w:eastAsia="ＭＳ 明朝" w:hAnsi="Century"/>
                <w:noProof/>
                <w:webHidden/>
                <w:sz w:val="21"/>
                <w:szCs w:val="21"/>
              </w:rPr>
              <w:t>1</w:t>
            </w:r>
            <w:r w:rsidRPr="001065AB">
              <w:rPr>
                <w:rFonts w:ascii="Century" w:eastAsia="ＭＳ 明朝" w:hAnsi="Century"/>
                <w:noProof/>
                <w:webHidden/>
                <w:sz w:val="21"/>
                <w:szCs w:val="21"/>
              </w:rPr>
              <w:fldChar w:fldCharType="end"/>
            </w:r>
          </w:hyperlink>
        </w:p>
        <w:p w14:paraId="12BA9701" w14:textId="3176B72C" w:rsidR="00997D8C" w:rsidRPr="001065AB" w:rsidRDefault="00E44262" w:rsidP="00997D8C">
          <w:pPr>
            <w:pStyle w:val="11"/>
            <w:tabs>
              <w:tab w:val="right" w:leader="dot" w:pos="9016"/>
            </w:tabs>
            <w:rPr>
              <w:rFonts w:ascii="Century" w:eastAsia="ＭＳ 明朝" w:hAnsi="Century" w:cstheme="minorBidi"/>
              <w:b w:val="0"/>
              <w:bCs w:val="0"/>
              <w:i w:val="0"/>
              <w:iCs w:val="0"/>
              <w:noProof/>
              <w:kern w:val="2"/>
              <w:sz w:val="21"/>
              <w:szCs w:val="21"/>
            </w:rPr>
          </w:pPr>
          <w:hyperlink w:anchor="_Toc202178979" w:history="1">
            <w:r w:rsidRPr="001065AB">
              <w:rPr>
                <w:rStyle w:val="aa"/>
                <w:rFonts w:ascii="Century" w:eastAsia="ＭＳ 明朝" w:hAnsi="Century"/>
                <w:noProof/>
                <w:color w:val="auto"/>
                <w:sz w:val="21"/>
                <w:szCs w:val="21"/>
              </w:rPr>
              <w:t>障害のある人</w:t>
            </w:r>
            <w:r w:rsidR="00997D8C" w:rsidRPr="001065AB">
              <w:rPr>
                <w:rStyle w:val="aa"/>
                <w:rFonts w:ascii="Century" w:eastAsia="ＭＳ 明朝" w:hAnsi="Century"/>
                <w:noProof/>
                <w:color w:val="auto"/>
                <w:sz w:val="21"/>
                <w:szCs w:val="21"/>
              </w:rPr>
              <w:t>に対する差別とアクセシビリティ</w:t>
            </w:r>
            <w:r w:rsidRPr="001065AB">
              <w:rPr>
                <w:rStyle w:val="aa"/>
                <w:rFonts w:ascii="Century" w:eastAsia="ＭＳ 明朝" w:hAnsi="Century"/>
                <w:noProof/>
                <w:color w:val="auto"/>
                <w:sz w:val="21"/>
                <w:szCs w:val="21"/>
                <w:lang w:eastAsia="ja-JP"/>
              </w:rPr>
              <w:t>の</w:t>
            </w:r>
            <w:r w:rsidR="00997D8C" w:rsidRPr="001065AB">
              <w:rPr>
                <w:rStyle w:val="aa"/>
                <w:rFonts w:ascii="Century" w:eastAsia="ＭＳ 明朝" w:hAnsi="Century"/>
                <w:noProof/>
                <w:color w:val="auto"/>
                <w:sz w:val="21"/>
                <w:szCs w:val="21"/>
              </w:rPr>
              <w:t>制限</w:t>
            </w:r>
            <w:r w:rsidR="00997D8C" w:rsidRPr="001065AB">
              <w:rPr>
                <w:rFonts w:ascii="Century" w:eastAsia="ＭＳ 明朝" w:hAnsi="Century"/>
                <w:noProof/>
                <w:webHidden/>
                <w:sz w:val="21"/>
                <w:szCs w:val="21"/>
              </w:rPr>
              <w:tab/>
            </w:r>
            <w:r w:rsidR="00997D8C" w:rsidRPr="001065AB">
              <w:rPr>
                <w:rFonts w:ascii="Century" w:eastAsia="ＭＳ 明朝" w:hAnsi="Century"/>
                <w:noProof/>
                <w:webHidden/>
                <w:sz w:val="21"/>
                <w:szCs w:val="21"/>
              </w:rPr>
              <w:fldChar w:fldCharType="begin"/>
            </w:r>
            <w:r w:rsidR="00997D8C" w:rsidRPr="001065AB">
              <w:rPr>
                <w:rFonts w:ascii="Century" w:eastAsia="ＭＳ 明朝" w:hAnsi="Century"/>
                <w:noProof/>
                <w:webHidden/>
                <w:sz w:val="21"/>
                <w:szCs w:val="21"/>
              </w:rPr>
              <w:instrText xml:space="preserve"> PAGEREF _Toc202178979 \h </w:instrText>
            </w:r>
            <w:r w:rsidR="00997D8C" w:rsidRPr="001065AB">
              <w:rPr>
                <w:rFonts w:ascii="Century" w:eastAsia="ＭＳ 明朝" w:hAnsi="Century"/>
                <w:noProof/>
                <w:webHidden/>
                <w:sz w:val="21"/>
                <w:szCs w:val="21"/>
              </w:rPr>
            </w:r>
            <w:r w:rsidR="00997D8C" w:rsidRPr="001065AB">
              <w:rPr>
                <w:rFonts w:ascii="Century" w:eastAsia="ＭＳ 明朝" w:hAnsi="Century"/>
                <w:noProof/>
                <w:webHidden/>
                <w:sz w:val="21"/>
                <w:szCs w:val="21"/>
              </w:rPr>
              <w:fldChar w:fldCharType="separate"/>
            </w:r>
            <w:r w:rsidR="00990DC2" w:rsidRPr="001065AB">
              <w:rPr>
                <w:rFonts w:ascii="Century" w:eastAsia="ＭＳ 明朝" w:hAnsi="Century"/>
                <w:noProof/>
                <w:webHidden/>
                <w:sz w:val="21"/>
                <w:szCs w:val="21"/>
              </w:rPr>
              <w:t>2</w:t>
            </w:r>
            <w:r w:rsidR="00997D8C" w:rsidRPr="001065AB">
              <w:rPr>
                <w:rFonts w:ascii="Century" w:eastAsia="ＭＳ 明朝" w:hAnsi="Century"/>
                <w:noProof/>
                <w:webHidden/>
                <w:sz w:val="21"/>
                <w:szCs w:val="21"/>
              </w:rPr>
              <w:fldChar w:fldCharType="end"/>
            </w:r>
          </w:hyperlink>
        </w:p>
        <w:p w14:paraId="1B3FCA7F" w14:textId="5936421B" w:rsidR="00997D8C" w:rsidRPr="001065AB" w:rsidRDefault="00997D8C" w:rsidP="00997D8C">
          <w:pPr>
            <w:pStyle w:val="11"/>
            <w:tabs>
              <w:tab w:val="right" w:leader="dot" w:pos="9016"/>
            </w:tabs>
            <w:rPr>
              <w:rFonts w:ascii="Century" w:eastAsia="ＭＳ 明朝" w:hAnsi="Century" w:cstheme="minorBidi"/>
              <w:b w:val="0"/>
              <w:bCs w:val="0"/>
              <w:i w:val="0"/>
              <w:iCs w:val="0"/>
              <w:noProof/>
              <w:kern w:val="2"/>
              <w:sz w:val="21"/>
              <w:szCs w:val="21"/>
            </w:rPr>
          </w:pPr>
          <w:hyperlink w:anchor="_Toc202178980" w:history="1">
            <w:r w:rsidRPr="001065AB">
              <w:rPr>
                <w:rStyle w:val="aa"/>
                <w:rFonts w:ascii="Century" w:eastAsia="ＭＳ 明朝" w:hAnsi="Century"/>
                <w:noProof/>
                <w:color w:val="auto"/>
                <w:sz w:val="21"/>
                <w:szCs w:val="21"/>
              </w:rPr>
              <w:t>教育への不平等なアクセスとサービスを受ける権利の否定</w:t>
            </w:r>
            <w:r w:rsidRPr="001065AB">
              <w:rPr>
                <w:rFonts w:ascii="Century" w:eastAsia="ＭＳ 明朝" w:hAnsi="Century"/>
                <w:noProof/>
                <w:webHidden/>
                <w:sz w:val="21"/>
                <w:szCs w:val="21"/>
              </w:rPr>
              <w:tab/>
            </w:r>
            <w:r w:rsidRPr="001065AB">
              <w:rPr>
                <w:rFonts w:ascii="Century" w:eastAsia="ＭＳ 明朝" w:hAnsi="Century"/>
                <w:noProof/>
                <w:webHidden/>
                <w:sz w:val="21"/>
                <w:szCs w:val="21"/>
              </w:rPr>
              <w:fldChar w:fldCharType="begin"/>
            </w:r>
            <w:r w:rsidRPr="001065AB">
              <w:rPr>
                <w:rFonts w:ascii="Century" w:eastAsia="ＭＳ 明朝" w:hAnsi="Century"/>
                <w:noProof/>
                <w:webHidden/>
                <w:sz w:val="21"/>
                <w:szCs w:val="21"/>
              </w:rPr>
              <w:instrText xml:space="preserve"> PAGEREF _Toc202178980 \h </w:instrText>
            </w:r>
            <w:r w:rsidRPr="001065AB">
              <w:rPr>
                <w:rFonts w:ascii="Century" w:eastAsia="ＭＳ 明朝" w:hAnsi="Century"/>
                <w:noProof/>
                <w:webHidden/>
                <w:sz w:val="21"/>
                <w:szCs w:val="21"/>
              </w:rPr>
            </w:r>
            <w:r w:rsidRPr="001065AB">
              <w:rPr>
                <w:rFonts w:ascii="Century" w:eastAsia="ＭＳ 明朝" w:hAnsi="Century"/>
                <w:noProof/>
                <w:webHidden/>
                <w:sz w:val="21"/>
                <w:szCs w:val="21"/>
              </w:rPr>
              <w:fldChar w:fldCharType="separate"/>
            </w:r>
            <w:r w:rsidR="00990DC2" w:rsidRPr="001065AB">
              <w:rPr>
                <w:rFonts w:ascii="Century" w:eastAsia="ＭＳ 明朝" w:hAnsi="Century"/>
                <w:noProof/>
                <w:webHidden/>
                <w:sz w:val="21"/>
                <w:szCs w:val="21"/>
              </w:rPr>
              <w:t>3</w:t>
            </w:r>
            <w:r w:rsidRPr="001065AB">
              <w:rPr>
                <w:rFonts w:ascii="Century" w:eastAsia="ＭＳ 明朝" w:hAnsi="Century"/>
                <w:noProof/>
                <w:webHidden/>
                <w:sz w:val="21"/>
                <w:szCs w:val="21"/>
              </w:rPr>
              <w:fldChar w:fldCharType="end"/>
            </w:r>
          </w:hyperlink>
        </w:p>
        <w:p w14:paraId="79482866" w14:textId="040D2695" w:rsidR="00997D8C" w:rsidRPr="001065AB" w:rsidRDefault="00C147EC" w:rsidP="00997D8C">
          <w:pPr>
            <w:pStyle w:val="11"/>
            <w:tabs>
              <w:tab w:val="right" w:leader="dot" w:pos="9016"/>
            </w:tabs>
            <w:rPr>
              <w:rFonts w:ascii="Century" w:eastAsia="ＭＳ 明朝" w:hAnsi="Century" w:cstheme="minorBidi"/>
              <w:b w:val="0"/>
              <w:bCs w:val="0"/>
              <w:i w:val="0"/>
              <w:iCs w:val="0"/>
              <w:noProof/>
              <w:kern w:val="2"/>
              <w:sz w:val="21"/>
              <w:szCs w:val="21"/>
            </w:rPr>
          </w:pPr>
          <w:hyperlink w:anchor="_Toc202178981" w:history="1">
            <w:r w:rsidRPr="001065AB">
              <w:rPr>
                <w:rStyle w:val="aa"/>
                <w:rFonts w:ascii="Century" w:eastAsia="ＭＳ 明朝" w:hAnsi="Century" w:hint="eastAsia"/>
                <w:noProof/>
                <w:color w:val="auto"/>
                <w:sz w:val="21"/>
                <w:szCs w:val="21"/>
                <w:lang w:eastAsia="ja-JP"/>
              </w:rPr>
              <w:t>疎外</w:t>
            </w:r>
            <w:r w:rsidR="00997D8C" w:rsidRPr="001065AB">
              <w:rPr>
                <w:rStyle w:val="aa"/>
                <w:rFonts w:ascii="Century" w:eastAsia="ＭＳ 明朝" w:hAnsi="Century"/>
                <w:noProof/>
                <w:color w:val="auto"/>
                <w:sz w:val="21"/>
                <w:szCs w:val="21"/>
              </w:rPr>
              <w:t>された集団における極度の困難</w:t>
            </w:r>
            <w:r w:rsidR="00997D8C" w:rsidRPr="001065AB">
              <w:rPr>
                <w:rFonts w:ascii="Century" w:eastAsia="ＭＳ 明朝" w:hAnsi="Century"/>
                <w:noProof/>
                <w:webHidden/>
                <w:sz w:val="21"/>
                <w:szCs w:val="21"/>
              </w:rPr>
              <w:tab/>
            </w:r>
            <w:r w:rsidR="00997D8C" w:rsidRPr="001065AB">
              <w:rPr>
                <w:rFonts w:ascii="Century" w:eastAsia="ＭＳ 明朝" w:hAnsi="Century"/>
                <w:noProof/>
                <w:webHidden/>
                <w:sz w:val="21"/>
                <w:szCs w:val="21"/>
              </w:rPr>
              <w:fldChar w:fldCharType="begin"/>
            </w:r>
            <w:r w:rsidR="00997D8C" w:rsidRPr="001065AB">
              <w:rPr>
                <w:rFonts w:ascii="Century" w:eastAsia="ＭＳ 明朝" w:hAnsi="Century"/>
                <w:noProof/>
                <w:webHidden/>
                <w:sz w:val="21"/>
                <w:szCs w:val="21"/>
              </w:rPr>
              <w:instrText xml:space="preserve"> PAGEREF _Toc202178981 \h </w:instrText>
            </w:r>
            <w:r w:rsidR="00997D8C" w:rsidRPr="001065AB">
              <w:rPr>
                <w:rFonts w:ascii="Century" w:eastAsia="ＭＳ 明朝" w:hAnsi="Century"/>
                <w:noProof/>
                <w:webHidden/>
                <w:sz w:val="21"/>
                <w:szCs w:val="21"/>
              </w:rPr>
            </w:r>
            <w:r w:rsidR="00997D8C" w:rsidRPr="001065AB">
              <w:rPr>
                <w:rFonts w:ascii="Century" w:eastAsia="ＭＳ 明朝" w:hAnsi="Century"/>
                <w:noProof/>
                <w:webHidden/>
                <w:sz w:val="21"/>
                <w:szCs w:val="21"/>
              </w:rPr>
              <w:fldChar w:fldCharType="separate"/>
            </w:r>
            <w:r w:rsidR="00990DC2" w:rsidRPr="001065AB">
              <w:rPr>
                <w:rFonts w:ascii="Century" w:eastAsia="ＭＳ 明朝" w:hAnsi="Century"/>
                <w:noProof/>
                <w:webHidden/>
                <w:sz w:val="21"/>
                <w:szCs w:val="21"/>
              </w:rPr>
              <w:t>4</w:t>
            </w:r>
            <w:r w:rsidR="00997D8C" w:rsidRPr="001065AB">
              <w:rPr>
                <w:rFonts w:ascii="Century" w:eastAsia="ＭＳ 明朝" w:hAnsi="Century"/>
                <w:noProof/>
                <w:webHidden/>
                <w:sz w:val="21"/>
                <w:szCs w:val="21"/>
              </w:rPr>
              <w:fldChar w:fldCharType="end"/>
            </w:r>
          </w:hyperlink>
        </w:p>
        <w:p w14:paraId="6042CF15" w14:textId="161F6A9C" w:rsidR="00997D8C" w:rsidRPr="001065AB" w:rsidRDefault="00997D8C" w:rsidP="00997D8C">
          <w:pPr>
            <w:pStyle w:val="11"/>
            <w:tabs>
              <w:tab w:val="right" w:leader="dot" w:pos="9016"/>
            </w:tabs>
            <w:rPr>
              <w:rFonts w:ascii="Century" w:eastAsia="ＭＳ 明朝" w:hAnsi="Century" w:cstheme="minorBidi"/>
              <w:b w:val="0"/>
              <w:bCs w:val="0"/>
              <w:i w:val="0"/>
              <w:iCs w:val="0"/>
              <w:noProof/>
              <w:kern w:val="2"/>
              <w:sz w:val="21"/>
              <w:szCs w:val="21"/>
            </w:rPr>
          </w:pPr>
          <w:hyperlink w:anchor="_Toc202178982" w:history="1">
            <w:r w:rsidRPr="001065AB">
              <w:rPr>
                <w:rStyle w:val="aa"/>
                <w:rFonts w:ascii="Century" w:eastAsia="ＭＳ 明朝" w:hAnsi="Century"/>
                <w:noProof/>
                <w:color w:val="auto"/>
                <w:sz w:val="21"/>
                <w:szCs w:val="21"/>
              </w:rPr>
              <w:t>国家統治と国際的認識</w:t>
            </w:r>
            <w:r w:rsidRPr="001065AB">
              <w:rPr>
                <w:rFonts w:ascii="Century" w:eastAsia="ＭＳ 明朝" w:hAnsi="Century"/>
                <w:noProof/>
                <w:webHidden/>
                <w:sz w:val="21"/>
                <w:szCs w:val="21"/>
              </w:rPr>
              <w:tab/>
            </w:r>
            <w:r w:rsidR="001813D6" w:rsidRPr="001065AB">
              <w:rPr>
                <w:rFonts w:ascii="Century" w:eastAsia="ＭＳ 明朝" w:hAnsi="Century" w:hint="eastAsia"/>
                <w:noProof/>
                <w:webHidden/>
                <w:sz w:val="21"/>
                <w:szCs w:val="21"/>
                <w:lang w:eastAsia="ja-JP"/>
              </w:rPr>
              <w:t>5</w:t>
            </w:r>
          </w:hyperlink>
        </w:p>
        <w:p w14:paraId="7E0F468C" w14:textId="561014A3" w:rsidR="00997D8C" w:rsidRPr="001065AB" w:rsidRDefault="00997D8C" w:rsidP="00997D8C">
          <w:pPr>
            <w:pStyle w:val="11"/>
            <w:tabs>
              <w:tab w:val="right" w:leader="dot" w:pos="9016"/>
            </w:tabs>
            <w:rPr>
              <w:rFonts w:ascii="Century" w:eastAsia="ＭＳ 明朝" w:hAnsi="Century" w:cstheme="minorBidi"/>
              <w:b w:val="0"/>
              <w:bCs w:val="0"/>
              <w:i w:val="0"/>
              <w:iCs w:val="0"/>
              <w:noProof/>
              <w:kern w:val="2"/>
              <w:sz w:val="21"/>
              <w:szCs w:val="21"/>
            </w:rPr>
          </w:pPr>
          <w:hyperlink w:anchor="_Toc202178983" w:history="1">
            <w:r w:rsidRPr="001065AB">
              <w:rPr>
                <w:rStyle w:val="aa"/>
                <w:rFonts w:ascii="Century" w:eastAsia="ＭＳ 明朝" w:hAnsi="Century"/>
                <w:noProof/>
                <w:color w:val="auto"/>
                <w:sz w:val="21"/>
                <w:szCs w:val="21"/>
              </w:rPr>
              <w:t>結論</w:t>
            </w:r>
            <w:r w:rsidRPr="001065AB">
              <w:rPr>
                <w:rFonts w:ascii="Century" w:eastAsia="ＭＳ 明朝" w:hAnsi="Century"/>
                <w:noProof/>
                <w:webHidden/>
                <w:sz w:val="21"/>
                <w:szCs w:val="21"/>
              </w:rPr>
              <w:tab/>
            </w:r>
            <w:r w:rsidRPr="001065AB">
              <w:rPr>
                <w:rFonts w:ascii="Century" w:eastAsia="ＭＳ 明朝" w:hAnsi="Century"/>
                <w:noProof/>
                <w:webHidden/>
                <w:sz w:val="21"/>
                <w:szCs w:val="21"/>
              </w:rPr>
              <w:fldChar w:fldCharType="begin"/>
            </w:r>
            <w:r w:rsidRPr="001065AB">
              <w:rPr>
                <w:rFonts w:ascii="Century" w:eastAsia="ＭＳ 明朝" w:hAnsi="Century"/>
                <w:noProof/>
                <w:webHidden/>
                <w:sz w:val="21"/>
                <w:szCs w:val="21"/>
              </w:rPr>
              <w:instrText xml:space="preserve"> PAGEREF _Toc202178983 \h </w:instrText>
            </w:r>
            <w:r w:rsidRPr="001065AB">
              <w:rPr>
                <w:rFonts w:ascii="Century" w:eastAsia="ＭＳ 明朝" w:hAnsi="Century"/>
                <w:noProof/>
                <w:webHidden/>
                <w:sz w:val="21"/>
                <w:szCs w:val="21"/>
              </w:rPr>
            </w:r>
            <w:r w:rsidRPr="001065AB">
              <w:rPr>
                <w:rFonts w:ascii="Century" w:eastAsia="ＭＳ 明朝" w:hAnsi="Century"/>
                <w:noProof/>
                <w:webHidden/>
                <w:sz w:val="21"/>
                <w:szCs w:val="21"/>
              </w:rPr>
              <w:fldChar w:fldCharType="separate"/>
            </w:r>
            <w:r w:rsidR="00990DC2" w:rsidRPr="001065AB">
              <w:rPr>
                <w:rFonts w:ascii="Century" w:eastAsia="ＭＳ 明朝" w:hAnsi="Century"/>
                <w:noProof/>
                <w:webHidden/>
                <w:sz w:val="21"/>
                <w:szCs w:val="21"/>
              </w:rPr>
              <w:t>5</w:t>
            </w:r>
            <w:r w:rsidRPr="001065AB">
              <w:rPr>
                <w:rFonts w:ascii="Century" w:eastAsia="ＭＳ 明朝" w:hAnsi="Century"/>
                <w:noProof/>
                <w:webHidden/>
                <w:sz w:val="21"/>
                <w:szCs w:val="21"/>
              </w:rPr>
              <w:fldChar w:fldCharType="end"/>
            </w:r>
          </w:hyperlink>
        </w:p>
        <w:p w14:paraId="2B12549C" w14:textId="77777777" w:rsidR="00997D8C" w:rsidRPr="001065AB" w:rsidRDefault="00997D8C" w:rsidP="00997D8C">
          <w:pPr>
            <w:rPr>
              <w:rFonts w:ascii="Century" w:eastAsia="ＭＳ 明朝" w:hAnsi="Century"/>
              <w:szCs w:val="21"/>
            </w:rPr>
          </w:pPr>
          <w:r w:rsidRPr="001065AB">
            <w:rPr>
              <w:rFonts w:ascii="Century" w:eastAsia="ＭＳ 明朝" w:hAnsi="Century"/>
              <w:b/>
              <w:bCs/>
              <w:noProof/>
              <w:szCs w:val="21"/>
            </w:rPr>
            <w:fldChar w:fldCharType="end"/>
          </w:r>
        </w:p>
      </w:sdtContent>
    </w:sdt>
    <w:p w14:paraId="79449FF0" w14:textId="77777777" w:rsidR="00997D8C" w:rsidRPr="001065AB" w:rsidRDefault="00997D8C" w:rsidP="00997D8C">
      <w:pPr>
        <w:pStyle w:val="1"/>
        <w:rPr>
          <w:rFonts w:ascii="BIZ UDPゴシック" w:eastAsia="BIZ UDPゴシック" w:hAnsi="BIZ UDPゴシック"/>
          <w:color w:val="auto"/>
          <w:sz w:val="24"/>
          <w:szCs w:val="24"/>
        </w:rPr>
      </w:pPr>
      <w:bookmarkStart w:id="0" w:name="_Toc202178978"/>
      <w:r w:rsidRPr="001065AB">
        <w:rPr>
          <w:rFonts w:ascii="Century" w:eastAsia="ＭＳ 明朝" w:hAnsi="Century"/>
          <w:color w:val="auto"/>
        </w:rPr>
        <w:br/>
      </w:r>
      <w:r w:rsidRPr="001065AB">
        <w:rPr>
          <w:rFonts w:ascii="BIZ UDPゴシック" w:eastAsia="BIZ UDPゴシック" w:hAnsi="BIZ UDPゴシック"/>
          <w:color w:val="auto"/>
          <w:sz w:val="24"/>
          <w:szCs w:val="24"/>
        </w:rPr>
        <w:t>はじめに</w:t>
      </w:r>
      <w:bookmarkEnd w:id="0"/>
    </w:p>
    <w:p w14:paraId="58B8AE07" w14:textId="694AF5D4" w:rsidR="00997D8C" w:rsidRPr="001065AB" w:rsidRDefault="00997D8C" w:rsidP="00254136">
      <w:pPr>
        <w:pStyle w:val="a9"/>
        <w:widowControl/>
        <w:numPr>
          <w:ilvl w:val="0"/>
          <w:numId w:val="1"/>
        </w:numPr>
        <w:jc w:val="left"/>
        <w:rPr>
          <w:rFonts w:ascii="Century" w:eastAsia="ＭＳ 明朝" w:hAnsi="Century"/>
        </w:rPr>
      </w:pPr>
      <w:r w:rsidRPr="001065AB">
        <w:rPr>
          <w:rFonts w:ascii="Century" w:eastAsia="ＭＳ 明朝" w:hAnsi="Century"/>
        </w:rPr>
        <w:t>有権者イニシアチブ・アクションセンターは、第</w:t>
      </w:r>
      <w:r w:rsidRPr="001065AB">
        <w:rPr>
          <w:rFonts w:ascii="Century" w:eastAsia="ＭＳ 明朝" w:hAnsi="Century"/>
        </w:rPr>
        <w:t>33</w:t>
      </w:r>
      <w:r w:rsidRPr="001065AB">
        <w:rPr>
          <w:rFonts w:ascii="Century" w:eastAsia="ＭＳ 明朝" w:hAnsi="Century"/>
        </w:rPr>
        <w:t>回会期</w:t>
      </w:r>
      <w:r w:rsidR="00254136" w:rsidRPr="001065AB">
        <w:rPr>
          <w:rFonts w:ascii="Century" w:eastAsia="ＭＳ 明朝" w:hAnsi="Century" w:hint="eastAsia"/>
          <w:lang w:eastAsia="ja-JP"/>
        </w:rPr>
        <w:t>での</w:t>
      </w:r>
      <w:r w:rsidR="00254136" w:rsidRPr="001065AB">
        <w:rPr>
          <w:rFonts w:ascii="Century" w:eastAsia="ＭＳ 明朝" w:hAnsi="Century"/>
        </w:rPr>
        <w:t>北朝鮮審査</w:t>
      </w:r>
      <w:r w:rsidRPr="001065AB">
        <w:rPr>
          <w:rFonts w:ascii="Century" w:eastAsia="ＭＳ 明朝" w:hAnsi="Century"/>
        </w:rPr>
        <w:t>に先立ち、本報告を国連障害者権利委員会に提出する。当センターは、</w:t>
      </w:r>
      <w:r w:rsidR="005C582D" w:rsidRPr="001065AB">
        <w:rPr>
          <w:rFonts w:ascii="Century" w:eastAsia="ＭＳ 明朝" w:hAnsi="Century" w:hint="eastAsia"/>
          <w:lang w:eastAsia="ja-JP"/>
        </w:rPr>
        <w:t>南北</w:t>
      </w:r>
      <w:r w:rsidR="00C10E22" w:rsidRPr="001065AB">
        <w:rPr>
          <w:rFonts w:ascii="Century" w:eastAsia="ＭＳ 明朝" w:hAnsi="Century"/>
          <w:lang w:eastAsia="ja-JP"/>
        </w:rPr>
        <w:t>アメリカ</w:t>
      </w:r>
      <w:r w:rsidR="005C582D" w:rsidRPr="001065AB">
        <w:rPr>
          <w:rFonts w:ascii="Century" w:eastAsia="ＭＳ 明朝" w:hAnsi="Century" w:hint="eastAsia"/>
          <w:lang w:eastAsia="ja-JP"/>
        </w:rPr>
        <w:t>大陸（</w:t>
      </w:r>
      <w:r w:rsidR="005C582D" w:rsidRPr="001065AB">
        <w:rPr>
          <w:rFonts w:ascii="Century" w:eastAsia="ＭＳ 明朝" w:hAnsi="Century"/>
          <w:sz w:val="18"/>
          <w:szCs w:val="18"/>
          <w:lang w:eastAsia="ja-JP"/>
        </w:rPr>
        <w:t>the Americas</w:t>
      </w:r>
      <w:r w:rsidR="005C582D" w:rsidRPr="001065AB">
        <w:rPr>
          <w:rFonts w:ascii="Century" w:eastAsia="ＭＳ 明朝" w:hAnsi="Century" w:hint="eastAsia"/>
          <w:lang w:eastAsia="ja-JP"/>
        </w:rPr>
        <w:t>）</w:t>
      </w:r>
      <w:r w:rsidRPr="001065AB">
        <w:rPr>
          <w:rFonts w:ascii="Century" w:eastAsia="ＭＳ 明朝" w:hAnsi="Century"/>
        </w:rPr>
        <w:t>に拠点を置く</w:t>
      </w:r>
      <w:r w:rsidR="005C582D" w:rsidRPr="001065AB">
        <w:rPr>
          <w:rFonts w:ascii="Century" w:eastAsia="ＭＳ 明朝" w:hAnsi="Century" w:hint="eastAsia"/>
          <w:lang w:eastAsia="ja-JP"/>
        </w:rPr>
        <w:t>、</w:t>
      </w:r>
      <w:r w:rsidRPr="001065AB">
        <w:rPr>
          <w:rFonts w:ascii="Century" w:eastAsia="ＭＳ 明朝" w:hAnsi="Century"/>
        </w:rPr>
        <w:t>国際的視野を持つ非政府組織である。</w:t>
      </w:r>
      <w:r w:rsidR="005C582D" w:rsidRPr="001065AB">
        <w:rPr>
          <w:rFonts w:ascii="Century" w:eastAsia="ＭＳ 明朝" w:hAnsi="Century" w:hint="eastAsia"/>
          <w:lang w:eastAsia="ja-JP"/>
        </w:rPr>
        <w:t>当センターは、</w:t>
      </w:r>
      <w:r w:rsidRPr="001065AB">
        <w:rPr>
          <w:rFonts w:ascii="Century" w:eastAsia="ＭＳ 明朝" w:hAnsi="Century"/>
        </w:rPr>
        <w:t>市民社会が投票し、参加し、民主的プロセスに関与するための知識を</w:t>
      </w:r>
      <w:r w:rsidR="00E44262" w:rsidRPr="001065AB">
        <w:rPr>
          <w:rFonts w:ascii="Century" w:eastAsia="ＭＳ 明朝" w:hAnsi="Century"/>
          <w:lang w:eastAsia="ja-JP"/>
        </w:rPr>
        <w:t>持たな</w:t>
      </w:r>
      <w:r w:rsidRPr="001065AB">
        <w:rPr>
          <w:rFonts w:ascii="Century" w:eastAsia="ＭＳ 明朝" w:hAnsi="Century"/>
        </w:rPr>
        <w:t>ければ、確かな明日はないと認識している。</w:t>
      </w:r>
    </w:p>
    <w:p w14:paraId="51BA392C" w14:textId="6BF093EC"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当センターは複数の国際的枠組みと連携し、対話の促進、調査の実施</w:t>
      </w:r>
      <w:r w:rsidR="005C582D" w:rsidRPr="001065AB">
        <w:rPr>
          <w:rFonts w:ascii="Century" w:eastAsia="ＭＳ 明朝" w:hAnsi="Century" w:hint="eastAsia"/>
          <w:lang w:eastAsia="ja-JP"/>
        </w:rPr>
        <w:t>、</w:t>
      </w:r>
      <w:r w:rsidR="005C582D" w:rsidRPr="001065AB">
        <w:rPr>
          <w:rFonts w:ascii="Century" w:eastAsia="ＭＳ 明朝" w:hAnsi="Century"/>
          <w:lang w:eastAsia="ja-JP"/>
        </w:rPr>
        <w:t>世界各国の選挙参加に関するテーマ別課題に関する</w:t>
      </w:r>
      <w:r w:rsidRPr="001065AB">
        <w:rPr>
          <w:rFonts w:ascii="Century" w:eastAsia="ＭＳ 明朝" w:hAnsi="Century"/>
        </w:rPr>
        <w:t>啓発活動に取り組んで</w:t>
      </w:r>
      <w:r w:rsidR="00E44262" w:rsidRPr="001065AB">
        <w:rPr>
          <w:rFonts w:ascii="Century" w:eastAsia="ＭＳ 明朝" w:hAnsi="Century"/>
        </w:rPr>
        <w:t>いる</w:t>
      </w:r>
      <w:r w:rsidRPr="001065AB">
        <w:rPr>
          <w:rFonts w:ascii="Century" w:eastAsia="ＭＳ 明朝" w:hAnsi="Century"/>
        </w:rPr>
        <w:t>。</w:t>
      </w:r>
      <w:r w:rsidR="005C582D" w:rsidRPr="001065AB">
        <w:rPr>
          <w:rFonts w:ascii="Century" w:eastAsia="ＭＳ 明朝" w:hAnsi="Century" w:hint="eastAsia"/>
          <w:lang w:eastAsia="ja-JP"/>
        </w:rPr>
        <w:t>我々は、</w:t>
      </w:r>
      <w:r w:rsidRPr="001065AB">
        <w:rPr>
          <w:rFonts w:ascii="Century" w:eastAsia="ＭＳ 明朝" w:hAnsi="Century"/>
        </w:rPr>
        <w:t>障害者権利委員会を含むジュネーブ及び</w:t>
      </w:r>
      <w:r w:rsidR="00E44262" w:rsidRPr="001065AB">
        <w:rPr>
          <w:rFonts w:ascii="Century" w:eastAsia="ＭＳ 明朝" w:hAnsi="Century"/>
          <w:lang w:eastAsia="ja-JP"/>
        </w:rPr>
        <w:t>外国</w:t>
      </w:r>
      <w:r w:rsidRPr="001065AB">
        <w:rPr>
          <w:rFonts w:ascii="Century" w:eastAsia="ＭＳ 明朝" w:hAnsi="Century"/>
        </w:rPr>
        <w:t>の国連人権メカニズムを注視し、</w:t>
      </w:r>
      <w:r w:rsidR="00E44262" w:rsidRPr="001065AB">
        <w:rPr>
          <w:rFonts w:ascii="Century" w:eastAsia="ＭＳ 明朝" w:hAnsi="Century"/>
        </w:rPr>
        <w:t>障害</w:t>
      </w:r>
      <w:r w:rsidRPr="001065AB">
        <w:rPr>
          <w:rFonts w:ascii="Century" w:eastAsia="ＭＳ 明朝" w:hAnsi="Century"/>
        </w:rPr>
        <w:t>に関する公共政策プロセスへの市民社会参加を推進するため、積極的に関与して</w:t>
      </w:r>
      <w:r w:rsidR="00E44262" w:rsidRPr="001065AB">
        <w:rPr>
          <w:rFonts w:ascii="Century" w:eastAsia="ＭＳ 明朝" w:hAnsi="Century"/>
        </w:rPr>
        <w:t>いる</w:t>
      </w:r>
      <w:r w:rsidRPr="001065AB">
        <w:rPr>
          <w:rFonts w:ascii="Century" w:eastAsia="ＭＳ 明朝" w:hAnsi="Century"/>
        </w:rPr>
        <w:t>。</w:t>
      </w:r>
      <w:r w:rsidRPr="001065AB">
        <w:rPr>
          <w:rFonts w:ascii="Century" w:eastAsia="ＭＳ 明朝" w:hAnsi="Century"/>
        </w:rPr>
        <w:t xml:space="preserve"> </w:t>
      </w:r>
    </w:p>
    <w:p w14:paraId="703021E0" w14:textId="29955BCD"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北朝鮮が直面する近年の課題の複雑性を認識し、当センターは</w:t>
      </w:r>
      <w:r w:rsidR="00C94A77" w:rsidRPr="001065AB">
        <w:rPr>
          <w:rFonts w:ascii="Century" w:eastAsia="ＭＳ 明朝" w:hAnsi="Century"/>
          <w:lang w:eastAsia="ja-JP"/>
        </w:rPr>
        <w:t>この国の</w:t>
      </w:r>
      <w:r w:rsidR="00E44262" w:rsidRPr="001065AB">
        <w:rPr>
          <w:rFonts w:ascii="Century" w:eastAsia="ＭＳ 明朝" w:hAnsi="Century"/>
          <w:lang w:eastAsia="ja-JP"/>
        </w:rPr>
        <w:t>条約</w:t>
      </w:r>
      <w:r w:rsidR="00C94A77" w:rsidRPr="001065AB">
        <w:rPr>
          <w:rFonts w:ascii="Century" w:eastAsia="ＭＳ 明朝" w:hAnsi="Century"/>
        </w:rPr>
        <w:t>遵守状況について、</w:t>
      </w:r>
      <w:r w:rsidR="00C94A77" w:rsidRPr="001065AB">
        <w:rPr>
          <w:rFonts w:ascii="Century" w:eastAsia="ＭＳ 明朝" w:hAnsi="Century"/>
          <w:lang w:eastAsia="ja-JP"/>
        </w:rPr>
        <w:t>また</w:t>
      </w:r>
      <w:r w:rsidRPr="001065AB">
        <w:rPr>
          <w:rFonts w:ascii="Century" w:eastAsia="ＭＳ 明朝" w:hAnsi="Century"/>
        </w:rPr>
        <w:t>条約の不履行を悪化させ</w:t>
      </w:r>
      <w:r w:rsidR="00C94A77" w:rsidRPr="001065AB">
        <w:rPr>
          <w:rFonts w:ascii="Century" w:eastAsia="ＭＳ 明朝" w:hAnsi="Century"/>
          <w:lang w:eastAsia="ja-JP"/>
        </w:rPr>
        <w:t>ている</w:t>
      </w:r>
      <w:r w:rsidRPr="001065AB">
        <w:rPr>
          <w:rFonts w:ascii="Century" w:eastAsia="ＭＳ 明朝" w:hAnsi="Century"/>
        </w:rPr>
        <w:t>問題に関</w:t>
      </w:r>
      <w:r w:rsidR="00C94A77" w:rsidRPr="001065AB">
        <w:rPr>
          <w:rFonts w:ascii="Century" w:eastAsia="ＭＳ 明朝" w:hAnsi="Century"/>
          <w:lang w:eastAsia="ja-JP"/>
        </w:rPr>
        <w:t>して、</w:t>
      </w:r>
      <w:r w:rsidR="006B7101" w:rsidRPr="001065AB">
        <w:rPr>
          <w:rFonts w:ascii="Century" w:eastAsia="ＭＳ 明朝" w:hAnsi="Century"/>
        </w:rPr>
        <w:t>障害者権利</w:t>
      </w:r>
      <w:r w:rsidRPr="001065AB">
        <w:rPr>
          <w:rFonts w:ascii="Century" w:eastAsia="ＭＳ 明朝" w:hAnsi="Century"/>
        </w:rPr>
        <w:t>委員会に有益な情報を提供したいと考えて</w:t>
      </w:r>
      <w:r w:rsidR="00E44262" w:rsidRPr="001065AB">
        <w:rPr>
          <w:rFonts w:ascii="Century" w:eastAsia="ＭＳ 明朝" w:hAnsi="Century"/>
        </w:rPr>
        <w:t>いる</w:t>
      </w:r>
      <w:r w:rsidRPr="001065AB">
        <w:rPr>
          <w:rFonts w:ascii="Century" w:eastAsia="ＭＳ 明朝" w:hAnsi="Century"/>
        </w:rPr>
        <w:t>。</w:t>
      </w:r>
    </w:p>
    <w:p w14:paraId="209282C3" w14:textId="0767A65F"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lastRenderedPageBreak/>
        <w:t>当センターは通常、投票権問題に焦点を当てて</w:t>
      </w:r>
      <w:r w:rsidR="00E44262" w:rsidRPr="001065AB">
        <w:rPr>
          <w:rFonts w:ascii="Century" w:eastAsia="ＭＳ 明朝" w:hAnsi="Century"/>
        </w:rPr>
        <w:t>いる</w:t>
      </w:r>
      <w:r w:rsidRPr="001065AB">
        <w:rPr>
          <w:rFonts w:ascii="Century" w:eastAsia="ＭＳ 明朝" w:hAnsi="Century"/>
        </w:rPr>
        <w:t>が、北朝鮮が示す特異な状況は、公的生活の複数分野における条約の実施</w:t>
      </w:r>
      <w:r w:rsidR="00305C3F" w:rsidRPr="001065AB">
        <w:rPr>
          <w:rFonts w:ascii="Century" w:eastAsia="ＭＳ 明朝" w:hAnsi="Century"/>
          <w:lang w:eastAsia="ja-JP"/>
        </w:rPr>
        <w:t>にかかわって</w:t>
      </w:r>
      <w:r w:rsidR="00E44262" w:rsidRPr="001065AB">
        <w:rPr>
          <w:rFonts w:ascii="Century" w:eastAsia="ＭＳ 明朝" w:hAnsi="Century"/>
        </w:rPr>
        <w:t>いる</w:t>
      </w:r>
      <w:r w:rsidRPr="001065AB">
        <w:rPr>
          <w:rFonts w:ascii="Century" w:eastAsia="ＭＳ 明朝" w:hAnsi="Century"/>
        </w:rPr>
        <w:t>。本情報が、特に実在する北朝鮮の人々の声と経験を反映している</w:t>
      </w:r>
      <w:r w:rsidR="00EC0BF1" w:rsidRPr="001065AB">
        <w:rPr>
          <w:rFonts w:ascii="Century" w:eastAsia="ＭＳ 明朝" w:hAnsi="Century" w:hint="eastAsia"/>
          <w:lang w:eastAsia="ja-JP"/>
        </w:rPr>
        <w:t>ので有益である</w:t>
      </w:r>
      <w:r w:rsidRPr="001065AB">
        <w:rPr>
          <w:rFonts w:ascii="Century" w:eastAsia="ＭＳ 明朝" w:hAnsi="Century"/>
        </w:rPr>
        <w:t>ことを</w:t>
      </w:r>
      <w:r w:rsidR="00305C3F" w:rsidRPr="001065AB">
        <w:rPr>
          <w:rFonts w:ascii="Century" w:eastAsia="ＭＳ 明朝" w:hAnsi="Century"/>
        </w:rPr>
        <w:t>願う</w:t>
      </w:r>
      <w:r w:rsidRPr="001065AB">
        <w:rPr>
          <w:rFonts w:ascii="Century" w:eastAsia="ＭＳ 明朝" w:hAnsi="Century"/>
        </w:rPr>
        <w:t>。</w:t>
      </w:r>
      <w:r w:rsidRPr="001065AB">
        <w:rPr>
          <w:rFonts w:ascii="Century" w:eastAsia="ＭＳ 明朝" w:hAnsi="Century"/>
        </w:rPr>
        <w:t xml:space="preserve"> </w:t>
      </w:r>
    </w:p>
    <w:p w14:paraId="19C4CFD8" w14:textId="2E6631B3" w:rsidR="008C2A8E"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本報告は、北朝鮮</w:t>
      </w:r>
      <w:r w:rsidR="00EC0BF1" w:rsidRPr="001065AB">
        <w:rPr>
          <w:rFonts w:ascii="Century" w:eastAsia="ＭＳ 明朝" w:hAnsi="Century" w:hint="eastAsia"/>
          <w:lang w:eastAsia="ja-JP"/>
        </w:rPr>
        <w:t>の</w:t>
      </w:r>
      <w:r w:rsidR="00E44262" w:rsidRPr="001065AB">
        <w:rPr>
          <w:rFonts w:ascii="Century" w:eastAsia="ＭＳ 明朝" w:hAnsi="Century"/>
        </w:rPr>
        <w:t>障害のある人</w:t>
      </w:r>
      <w:r w:rsidRPr="001065AB">
        <w:rPr>
          <w:rFonts w:ascii="Century" w:eastAsia="ＭＳ 明朝" w:hAnsi="Century"/>
        </w:rPr>
        <w:t>の権利を阻害する四つの具体的違反に焦点を当てる：</w:t>
      </w:r>
    </w:p>
    <w:p w14:paraId="289D197A" w14:textId="77777777" w:rsidR="008C2A8E" w:rsidRPr="001065AB" w:rsidRDefault="00997D8C" w:rsidP="008C2A8E">
      <w:pPr>
        <w:pStyle w:val="a9"/>
        <w:widowControl/>
        <w:jc w:val="left"/>
        <w:rPr>
          <w:rFonts w:ascii="Century" w:eastAsia="ＭＳ 明朝" w:hAnsi="Century"/>
          <w:lang w:eastAsia="ja-JP"/>
        </w:rPr>
      </w:pPr>
      <w:r w:rsidRPr="001065AB">
        <w:rPr>
          <w:rFonts w:ascii="Century" w:eastAsia="ＭＳ 明朝" w:hAnsi="Century"/>
        </w:rPr>
        <w:t xml:space="preserve">(1) </w:t>
      </w:r>
      <w:r w:rsidR="00E44262" w:rsidRPr="001065AB">
        <w:rPr>
          <w:rFonts w:ascii="Century" w:eastAsia="ＭＳ 明朝" w:hAnsi="Century"/>
        </w:rPr>
        <w:t>障害のある人</w:t>
      </w:r>
      <w:r w:rsidRPr="001065AB">
        <w:rPr>
          <w:rFonts w:ascii="Century" w:eastAsia="ＭＳ 明朝" w:hAnsi="Century"/>
        </w:rPr>
        <w:t>に対する差別とアクセシビリティ制限、</w:t>
      </w:r>
    </w:p>
    <w:p w14:paraId="1A642FC2" w14:textId="4B862B73" w:rsidR="008C2A8E" w:rsidRPr="001065AB" w:rsidRDefault="00997D8C" w:rsidP="008C2A8E">
      <w:pPr>
        <w:pStyle w:val="a9"/>
        <w:widowControl/>
        <w:jc w:val="left"/>
        <w:rPr>
          <w:rFonts w:ascii="Century" w:eastAsia="ＭＳ 明朝" w:hAnsi="Century"/>
          <w:lang w:eastAsia="ja-JP"/>
        </w:rPr>
      </w:pPr>
      <w:r w:rsidRPr="001065AB">
        <w:rPr>
          <w:rFonts w:ascii="Century" w:eastAsia="ＭＳ 明朝" w:hAnsi="Century"/>
        </w:rPr>
        <w:t xml:space="preserve">(2) </w:t>
      </w:r>
      <w:r w:rsidRPr="001065AB">
        <w:rPr>
          <w:rFonts w:ascii="Century" w:eastAsia="ＭＳ 明朝" w:hAnsi="Century"/>
        </w:rPr>
        <w:t>教育への不平等なアクセスとサービス</w:t>
      </w:r>
      <w:r w:rsidR="00713AAC" w:rsidRPr="001065AB">
        <w:rPr>
          <w:rFonts w:ascii="Century" w:eastAsia="ＭＳ 明朝" w:hAnsi="Century" w:hint="eastAsia"/>
          <w:lang w:eastAsia="ja-JP"/>
        </w:rPr>
        <w:t>を受ける権利</w:t>
      </w:r>
      <w:r w:rsidRPr="001065AB">
        <w:rPr>
          <w:rFonts w:ascii="Century" w:eastAsia="ＭＳ 明朝" w:hAnsi="Century"/>
        </w:rPr>
        <w:t>の</w:t>
      </w:r>
      <w:r w:rsidR="00DD57B4" w:rsidRPr="001065AB">
        <w:rPr>
          <w:rFonts w:ascii="Century" w:eastAsia="ＭＳ 明朝" w:hAnsi="Century"/>
        </w:rPr>
        <w:t>否</w:t>
      </w:r>
      <w:r w:rsidR="00DD57B4" w:rsidRPr="001065AB">
        <w:rPr>
          <w:rFonts w:ascii="Century" w:eastAsia="ＭＳ 明朝" w:hAnsi="Century" w:hint="eastAsia"/>
          <w:lang w:eastAsia="ja-JP"/>
        </w:rPr>
        <w:t>認定</w:t>
      </w:r>
      <w:r w:rsidRPr="001065AB">
        <w:rPr>
          <w:rFonts w:ascii="Century" w:eastAsia="ＭＳ 明朝" w:hAnsi="Century"/>
        </w:rPr>
        <w:t>、</w:t>
      </w:r>
    </w:p>
    <w:p w14:paraId="6FC0BA3D" w14:textId="5BD3BCBB" w:rsidR="008C2A8E" w:rsidRPr="001065AB" w:rsidRDefault="00997D8C" w:rsidP="008C2A8E">
      <w:pPr>
        <w:pStyle w:val="a9"/>
        <w:widowControl/>
        <w:jc w:val="left"/>
        <w:rPr>
          <w:rFonts w:ascii="Century" w:eastAsia="ＭＳ 明朝" w:hAnsi="Century"/>
          <w:lang w:eastAsia="ja-JP"/>
        </w:rPr>
      </w:pPr>
      <w:r w:rsidRPr="001065AB">
        <w:rPr>
          <w:rFonts w:ascii="Century" w:eastAsia="ＭＳ 明朝" w:hAnsi="Century"/>
        </w:rPr>
        <w:t>(3)</w:t>
      </w:r>
      <w:r w:rsidR="00E42A6C" w:rsidRPr="001065AB">
        <w:rPr>
          <w:rFonts w:ascii="Century" w:eastAsia="ＭＳ 明朝" w:hAnsi="Century" w:hint="eastAsia"/>
          <w:lang w:eastAsia="ja-JP"/>
        </w:rPr>
        <w:t xml:space="preserve"> </w:t>
      </w:r>
      <w:r w:rsidR="00DD57B4" w:rsidRPr="001065AB">
        <w:rPr>
          <w:rFonts w:ascii="Century" w:eastAsia="ＭＳ 明朝" w:hAnsi="Century" w:hint="eastAsia"/>
          <w:lang w:eastAsia="ja-JP"/>
        </w:rPr>
        <w:t>疎外</w:t>
      </w:r>
      <w:r w:rsidR="00305C3F" w:rsidRPr="001065AB">
        <w:rPr>
          <w:rFonts w:ascii="Century" w:eastAsia="ＭＳ 明朝" w:hAnsi="Century"/>
          <w:lang w:eastAsia="ja-JP"/>
        </w:rPr>
        <w:t>された人々の</w:t>
      </w:r>
      <w:r w:rsidRPr="001065AB">
        <w:rPr>
          <w:rFonts w:ascii="Century" w:eastAsia="ＭＳ 明朝" w:hAnsi="Century"/>
        </w:rPr>
        <w:t>極度の困難、</w:t>
      </w:r>
    </w:p>
    <w:p w14:paraId="6DAB6B1B" w14:textId="1088EB8A" w:rsidR="00997D8C" w:rsidRPr="001065AB" w:rsidRDefault="00997D8C" w:rsidP="008C2A8E">
      <w:pPr>
        <w:pStyle w:val="a9"/>
        <w:widowControl/>
        <w:jc w:val="left"/>
        <w:rPr>
          <w:rFonts w:ascii="Century" w:eastAsia="ＭＳ 明朝" w:hAnsi="Century"/>
        </w:rPr>
      </w:pPr>
      <w:r w:rsidRPr="001065AB">
        <w:rPr>
          <w:rFonts w:ascii="Century" w:eastAsia="ＭＳ 明朝" w:hAnsi="Century"/>
        </w:rPr>
        <w:t xml:space="preserve">(4) </w:t>
      </w:r>
      <w:r w:rsidR="00E44262" w:rsidRPr="001065AB">
        <w:rPr>
          <w:rFonts w:ascii="Century" w:eastAsia="ＭＳ 明朝" w:hAnsi="Century"/>
        </w:rPr>
        <w:t>障害のある人</w:t>
      </w:r>
      <w:r w:rsidRPr="001065AB">
        <w:rPr>
          <w:rFonts w:ascii="Century" w:eastAsia="ＭＳ 明朝" w:hAnsi="Century"/>
        </w:rPr>
        <w:t>の</w:t>
      </w:r>
      <w:r w:rsidR="00305C3F" w:rsidRPr="001065AB">
        <w:rPr>
          <w:rFonts w:ascii="Century" w:eastAsia="ＭＳ 明朝" w:hAnsi="Century"/>
          <w:lang w:eastAsia="ja-JP"/>
        </w:rPr>
        <w:t>インクルージョン</w:t>
      </w:r>
      <w:r w:rsidRPr="001065AB">
        <w:rPr>
          <w:rFonts w:ascii="Century" w:eastAsia="ＭＳ 明朝" w:hAnsi="Century"/>
        </w:rPr>
        <w:t>を制限する国家統治と国際的認識。</w:t>
      </w:r>
      <w:r w:rsidRPr="001065AB">
        <w:rPr>
          <w:rFonts w:ascii="Century" w:eastAsia="ＭＳ 明朝" w:hAnsi="Century"/>
        </w:rPr>
        <w:br/>
      </w:r>
    </w:p>
    <w:p w14:paraId="6438D6AA" w14:textId="229880D8" w:rsidR="00997D8C" w:rsidRPr="001065AB" w:rsidRDefault="00E44262" w:rsidP="00997D8C">
      <w:pPr>
        <w:pStyle w:val="1"/>
        <w:rPr>
          <w:rFonts w:ascii="BIZ UDPゴシック" w:eastAsia="BIZ UDPゴシック" w:hAnsi="BIZ UDPゴシック"/>
          <w:color w:val="auto"/>
          <w:sz w:val="24"/>
          <w:szCs w:val="24"/>
        </w:rPr>
      </w:pPr>
      <w:bookmarkStart w:id="1" w:name="_Toc202178979"/>
      <w:r w:rsidRPr="001065AB">
        <w:rPr>
          <w:rFonts w:ascii="BIZ UDPゴシック" w:eastAsia="BIZ UDPゴシック" w:hAnsi="BIZ UDPゴシック"/>
          <w:color w:val="auto"/>
          <w:sz w:val="24"/>
          <w:szCs w:val="24"/>
        </w:rPr>
        <w:t>障害のある人</w:t>
      </w:r>
      <w:r w:rsidR="00997D8C" w:rsidRPr="001065AB">
        <w:rPr>
          <w:rFonts w:ascii="BIZ UDPゴシック" w:eastAsia="BIZ UDPゴシック" w:hAnsi="BIZ UDPゴシック"/>
          <w:color w:val="auto"/>
          <w:sz w:val="24"/>
          <w:szCs w:val="24"/>
        </w:rPr>
        <w:t>に対する差別とアクセシビリティ</w:t>
      </w:r>
      <w:r w:rsidR="00305C3F" w:rsidRPr="001065AB">
        <w:rPr>
          <w:rFonts w:ascii="BIZ UDPゴシック" w:eastAsia="BIZ UDPゴシック" w:hAnsi="BIZ UDPゴシック"/>
          <w:color w:val="auto"/>
          <w:sz w:val="24"/>
          <w:szCs w:val="24"/>
          <w:lang w:eastAsia="ja-JP"/>
        </w:rPr>
        <w:t>の</w:t>
      </w:r>
      <w:r w:rsidR="00997D8C" w:rsidRPr="001065AB">
        <w:rPr>
          <w:rFonts w:ascii="BIZ UDPゴシック" w:eastAsia="BIZ UDPゴシック" w:hAnsi="BIZ UDPゴシック"/>
          <w:color w:val="auto"/>
          <w:sz w:val="24"/>
          <w:szCs w:val="24"/>
        </w:rPr>
        <w:t>制限</w:t>
      </w:r>
      <w:bookmarkEnd w:id="1"/>
    </w:p>
    <w:p w14:paraId="739036E9" w14:textId="112FF8AA"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北朝鮮が</w:t>
      </w:r>
      <w:r w:rsidRPr="001065AB">
        <w:rPr>
          <w:rFonts w:ascii="Century" w:eastAsia="ＭＳ 明朝" w:hAnsi="Century"/>
        </w:rPr>
        <w:t>2016</w:t>
      </w:r>
      <w:r w:rsidRPr="001065AB">
        <w:rPr>
          <w:rFonts w:ascii="Century" w:eastAsia="ＭＳ 明朝" w:hAnsi="Century"/>
        </w:rPr>
        <w:t>年に条約を批准したことは</w:t>
      </w:r>
      <w:r w:rsidR="00E44262" w:rsidRPr="001065AB">
        <w:rPr>
          <w:rFonts w:ascii="Century" w:eastAsia="ＭＳ 明朝" w:hAnsi="Century"/>
        </w:rPr>
        <w:t>障害のある人</w:t>
      </w:r>
      <w:r w:rsidR="00305C3F" w:rsidRPr="001065AB">
        <w:rPr>
          <w:rFonts w:ascii="Century" w:eastAsia="ＭＳ 明朝" w:hAnsi="Century"/>
          <w:lang w:eastAsia="ja-JP"/>
        </w:rPr>
        <w:t>の</w:t>
      </w:r>
      <w:r w:rsidRPr="001065AB">
        <w:rPr>
          <w:rFonts w:ascii="Century" w:eastAsia="ＭＳ 明朝" w:hAnsi="Century"/>
        </w:rPr>
        <w:t>権利への期待を示したが、変化</w:t>
      </w:r>
      <w:r w:rsidR="008368FD" w:rsidRPr="001065AB">
        <w:rPr>
          <w:rFonts w:ascii="Century" w:eastAsia="ＭＳ 明朝" w:hAnsi="Century" w:hint="eastAsia"/>
          <w:lang w:eastAsia="ja-JP"/>
        </w:rPr>
        <w:t>が</w:t>
      </w:r>
      <w:r w:rsidR="00DD57B4" w:rsidRPr="001065AB">
        <w:rPr>
          <w:rFonts w:ascii="Century" w:eastAsia="ＭＳ 明朝" w:hAnsi="Century" w:hint="eastAsia"/>
          <w:lang w:eastAsia="ja-JP"/>
        </w:rPr>
        <w:t>見られないこと</w:t>
      </w:r>
      <w:r w:rsidRPr="001065AB">
        <w:rPr>
          <w:rFonts w:ascii="Century" w:eastAsia="ＭＳ 明朝" w:hAnsi="Century"/>
        </w:rPr>
        <w:t>と偏見が</w:t>
      </w:r>
      <w:r w:rsidR="00DD57B4" w:rsidRPr="001065AB">
        <w:rPr>
          <w:rFonts w:ascii="Century" w:eastAsia="ＭＳ 明朝" w:hAnsi="Century" w:hint="eastAsia"/>
          <w:lang w:eastAsia="ja-JP"/>
        </w:rPr>
        <w:t>続いていることが</w:t>
      </w:r>
      <w:r w:rsidRPr="001065AB">
        <w:rPr>
          <w:rFonts w:ascii="Century" w:eastAsia="ＭＳ 明朝" w:hAnsi="Century"/>
        </w:rPr>
        <w:t>それを裏切っている。資源へのアクセス制限や</w:t>
      </w:r>
      <w:r w:rsidR="00E44262" w:rsidRPr="001065AB">
        <w:rPr>
          <w:rFonts w:ascii="Century" w:eastAsia="ＭＳ 明朝" w:hAnsi="Century"/>
        </w:rPr>
        <w:t>障害のある人</w:t>
      </w:r>
      <w:r w:rsidRPr="001065AB">
        <w:rPr>
          <w:rFonts w:ascii="Century" w:eastAsia="ＭＳ 明朝" w:hAnsi="Century"/>
        </w:rPr>
        <w:t>への広範な差別を分析すると、この不履行が明らかになる。しかし脱北者</w:t>
      </w:r>
      <w:r w:rsidR="00305C3F" w:rsidRPr="001065AB">
        <w:rPr>
          <w:rFonts w:ascii="Century" w:eastAsia="ＭＳ 明朝" w:hAnsi="Century"/>
          <w:lang w:eastAsia="ja-JP"/>
        </w:rPr>
        <w:t>（</w:t>
      </w:r>
      <w:r w:rsidR="00305C3F" w:rsidRPr="001065AB">
        <w:rPr>
          <w:rFonts w:ascii="Century" w:eastAsia="ＭＳ 明朝" w:hAnsi="Century"/>
          <w:lang w:eastAsia="ja-JP"/>
        </w:rPr>
        <w:t>escapes</w:t>
      </w:r>
      <w:r w:rsidR="00305C3F" w:rsidRPr="001065AB">
        <w:rPr>
          <w:rFonts w:ascii="Century" w:eastAsia="ＭＳ 明朝" w:hAnsi="Century"/>
          <w:lang w:eastAsia="ja-JP"/>
        </w:rPr>
        <w:t>）</w:t>
      </w:r>
      <w:r w:rsidRPr="001065AB">
        <w:rPr>
          <w:rFonts w:ascii="Century" w:eastAsia="ＭＳ 明朝" w:hAnsi="Century"/>
        </w:rPr>
        <w:t>の証言は、</w:t>
      </w:r>
      <w:r w:rsidR="00E44262" w:rsidRPr="001065AB">
        <w:rPr>
          <w:rFonts w:ascii="Century" w:eastAsia="ＭＳ 明朝" w:hAnsi="Century"/>
        </w:rPr>
        <w:t>障害のある人</w:t>
      </w:r>
      <w:r w:rsidRPr="001065AB">
        <w:rPr>
          <w:rFonts w:ascii="Century" w:eastAsia="ＭＳ 明朝" w:hAnsi="Century"/>
        </w:rPr>
        <w:t>が直面する過酷な現実を明らかにする重要な洞察を</w:t>
      </w:r>
      <w:r w:rsidR="002316C8" w:rsidRPr="001065AB">
        <w:rPr>
          <w:rFonts w:ascii="Century" w:eastAsia="ＭＳ 明朝" w:hAnsi="Century" w:hint="eastAsia"/>
          <w:lang w:eastAsia="ja-JP"/>
        </w:rPr>
        <w:t>与える</w:t>
      </w:r>
      <w:r w:rsidRPr="001065AB">
        <w:rPr>
          <w:rFonts w:ascii="Century" w:eastAsia="ＭＳ 明朝" w:hAnsi="Century"/>
        </w:rPr>
        <w:t>。</w:t>
      </w:r>
      <w:r w:rsidRPr="001065AB">
        <w:rPr>
          <w:rFonts w:ascii="Century" w:eastAsia="ＭＳ 明朝" w:hAnsi="Century"/>
        </w:rPr>
        <w:t xml:space="preserve"> </w:t>
      </w:r>
    </w:p>
    <w:p w14:paraId="1211508E" w14:textId="0E2F8FF0"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北朝鮮では差別が蔓延しており、国家のイデオロギー的・経済的活力に不可欠な要素として身体的強さと生産性が偶像化されているため、</w:t>
      </w:r>
      <w:r w:rsidR="002316C8" w:rsidRPr="001065AB">
        <w:rPr>
          <w:rFonts w:ascii="Century" w:eastAsia="ＭＳ 明朝" w:hAnsi="Century" w:hint="eastAsia"/>
          <w:lang w:eastAsia="ja-JP"/>
        </w:rPr>
        <w:t>差別は</w:t>
      </w:r>
      <w:r w:rsidRPr="001065AB">
        <w:rPr>
          <w:rFonts w:ascii="Century" w:eastAsia="ＭＳ 明朝" w:hAnsi="Century"/>
        </w:rPr>
        <w:t>社会</w:t>
      </w:r>
      <w:r w:rsidR="002316C8" w:rsidRPr="001065AB">
        <w:rPr>
          <w:rFonts w:ascii="Century" w:eastAsia="ＭＳ 明朝" w:hAnsi="Century" w:hint="eastAsia"/>
          <w:lang w:eastAsia="ja-JP"/>
        </w:rPr>
        <w:t>の意識</w:t>
      </w:r>
      <w:r w:rsidRPr="001065AB">
        <w:rPr>
          <w:rFonts w:ascii="Century" w:eastAsia="ＭＳ 明朝" w:hAnsi="Century"/>
        </w:rPr>
        <w:t>に深く</w:t>
      </w:r>
      <w:r w:rsidR="00305C3F" w:rsidRPr="001065AB">
        <w:rPr>
          <w:rFonts w:ascii="Century" w:eastAsia="ＭＳ 明朝" w:hAnsi="Century"/>
          <w:lang w:eastAsia="ja-JP"/>
        </w:rPr>
        <w:t>しみ込んで</w:t>
      </w:r>
      <w:r w:rsidRPr="001065AB">
        <w:rPr>
          <w:rFonts w:ascii="Century" w:eastAsia="ＭＳ 明朝" w:hAnsi="Century"/>
        </w:rPr>
        <w:t>いる。</w:t>
      </w:r>
      <w:r w:rsidRPr="001065AB">
        <w:rPr>
          <w:rFonts w:ascii="Century" w:eastAsia="ＭＳ 明朝" w:hAnsi="Century"/>
        </w:rPr>
        <w:t xml:space="preserve"> </w:t>
      </w:r>
      <w:r w:rsidRPr="001065AB">
        <w:rPr>
          <w:rFonts w:ascii="Century" w:eastAsia="ＭＳ 明朝" w:hAnsi="Century"/>
        </w:rPr>
        <w:t>こうした社会的差別には、蔑称の使用や、</w:t>
      </w:r>
      <w:r w:rsidR="00E44262" w:rsidRPr="001065AB">
        <w:rPr>
          <w:rFonts w:ascii="Century" w:eastAsia="ＭＳ 明朝" w:hAnsi="Century"/>
        </w:rPr>
        <w:t>障害のある人</w:t>
      </w:r>
      <w:r w:rsidRPr="001065AB">
        <w:rPr>
          <w:rFonts w:ascii="Century" w:eastAsia="ＭＳ 明朝" w:hAnsi="Century"/>
        </w:rPr>
        <w:t>は公の場から隠すべきだという一般的な態度</w:t>
      </w:r>
      <w:r w:rsidR="002316C8" w:rsidRPr="001065AB">
        <w:rPr>
          <w:rFonts w:ascii="Century" w:eastAsia="ＭＳ 明朝" w:hAnsi="Century" w:hint="eastAsia"/>
          <w:lang w:eastAsia="ja-JP"/>
        </w:rPr>
        <w:t>などがある</w:t>
      </w:r>
      <w:r w:rsidRPr="001065AB">
        <w:rPr>
          <w:rStyle w:val="ae"/>
          <w:rFonts w:ascii="Century" w:eastAsia="ＭＳ 明朝" w:hAnsi="Century"/>
        </w:rPr>
        <w:footnoteReference w:id="1"/>
      </w:r>
      <w:r w:rsidRPr="001065AB">
        <w:rPr>
          <w:rFonts w:ascii="Century" w:eastAsia="ＭＳ 明朝" w:hAnsi="Century"/>
        </w:rPr>
        <w:t xml:space="preserve"> </w:t>
      </w:r>
      <w:r w:rsidR="00393B3B" w:rsidRPr="001065AB">
        <w:rPr>
          <w:rFonts w:ascii="Century" w:eastAsia="ＭＳ 明朝" w:hAnsi="Century" w:hint="eastAsia"/>
          <w:lang w:eastAsia="ja-JP"/>
        </w:rPr>
        <w:t>。</w:t>
      </w:r>
      <w:r w:rsidRPr="001065AB">
        <w:rPr>
          <w:rFonts w:ascii="Century" w:eastAsia="ＭＳ 明朝" w:hAnsi="Century"/>
        </w:rPr>
        <w:t>このような文化的観点は、</w:t>
      </w:r>
      <w:r w:rsidR="00E44262" w:rsidRPr="001065AB">
        <w:rPr>
          <w:rFonts w:ascii="Century" w:eastAsia="ＭＳ 明朝" w:hAnsi="Century"/>
        </w:rPr>
        <w:t>障害のある人</w:t>
      </w:r>
      <w:r w:rsidR="00C80AB2" w:rsidRPr="001065AB">
        <w:rPr>
          <w:rFonts w:ascii="Century" w:eastAsia="ＭＳ 明朝" w:hAnsi="Century" w:hint="eastAsia"/>
          <w:dstrike/>
          <w:lang w:eastAsia="ja-JP"/>
        </w:rPr>
        <w:t>と</w:t>
      </w:r>
      <w:r w:rsidR="00C80AB2" w:rsidRPr="001065AB">
        <w:rPr>
          <w:rFonts w:ascii="Century" w:eastAsia="ＭＳ 明朝" w:hAnsi="Century" w:hint="eastAsia"/>
          <w:lang w:eastAsia="ja-JP"/>
        </w:rPr>
        <w:t>に汚名を着せたり疎外する状態</w:t>
      </w:r>
      <w:r w:rsidRPr="001065AB">
        <w:rPr>
          <w:rFonts w:ascii="Century" w:eastAsia="ＭＳ 明朝" w:hAnsi="Century"/>
        </w:rPr>
        <w:t>を悪化させる。</w:t>
      </w:r>
      <w:r w:rsidR="00E44262" w:rsidRPr="001065AB">
        <w:rPr>
          <w:rFonts w:ascii="Century" w:eastAsia="ＭＳ 明朝" w:hAnsi="Century"/>
        </w:rPr>
        <w:t>障害のある人</w:t>
      </w:r>
      <w:r w:rsidRPr="001065AB">
        <w:rPr>
          <w:rFonts w:ascii="Century" w:eastAsia="ＭＳ 明朝" w:hAnsi="Century"/>
        </w:rPr>
        <w:t>は、体制が描く集団的強さと</w:t>
      </w:r>
      <w:r w:rsidR="00305C3F" w:rsidRPr="001065AB">
        <w:rPr>
          <w:rFonts w:ascii="Century" w:eastAsia="ＭＳ 明朝" w:hAnsi="Century"/>
          <w:lang w:eastAsia="ja-JP"/>
        </w:rPr>
        <w:t>自活</w:t>
      </w:r>
      <w:r w:rsidRPr="001065AB">
        <w:rPr>
          <w:rFonts w:ascii="Century" w:eastAsia="ＭＳ 明朝" w:hAnsi="Century"/>
        </w:rPr>
        <w:t>のビジョンに貢献できていないと見なされる。</w:t>
      </w:r>
      <w:r w:rsidRPr="001065AB">
        <w:rPr>
          <w:rFonts w:ascii="Century" w:eastAsia="ＭＳ 明朝" w:hAnsi="Century"/>
        </w:rPr>
        <w:t xml:space="preserve"> </w:t>
      </w:r>
    </w:p>
    <w:p w14:paraId="2C8D113D" w14:textId="51B198F1" w:rsidR="00997D8C" w:rsidRPr="001065AB" w:rsidRDefault="00E44262" w:rsidP="00997D8C">
      <w:pPr>
        <w:pStyle w:val="a9"/>
        <w:widowControl/>
        <w:numPr>
          <w:ilvl w:val="0"/>
          <w:numId w:val="1"/>
        </w:numPr>
        <w:jc w:val="left"/>
        <w:rPr>
          <w:rFonts w:ascii="Century" w:eastAsia="ＭＳ 明朝" w:hAnsi="Century"/>
        </w:rPr>
      </w:pPr>
      <w:r w:rsidRPr="001065AB">
        <w:rPr>
          <w:rFonts w:ascii="Century" w:eastAsia="ＭＳ 明朝" w:hAnsi="Century"/>
        </w:rPr>
        <w:t>障害のある人</w:t>
      </w:r>
      <w:r w:rsidR="00997D8C" w:rsidRPr="001065AB">
        <w:rPr>
          <w:rFonts w:ascii="Century" w:eastAsia="ＭＳ 明朝" w:hAnsi="Century"/>
        </w:rPr>
        <w:t>に対するこの有害な</w:t>
      </w:r>
      <w:r w:rsidR="00305C3F" w:rsidRPr="001065AB">
        <w:rPr>
          <w:rFonts w:ascii="Century" w:eastAsia="ＭＳ 明朝" w:hAnsi="Century"/>
          <w:lang w:eastAsia="ja-JP"/>
        </w:rPr>
        <w:t>見方</w:t>
      </w:r>
      <w:r w:rsidR="00997D8C" w:rsidRPr="001065AB">
        <w:rPr>
          <w:rFonts w:ascii="Century" w:eastAsia="ＭＳ 明朝" w:hAnsi="Century"/>
        </w:rPr>
        <w:t>は、北朝鮮政府によって</w:t>
      </w:r>
      <w:r w:rsidR="00305C3F" w:rsidRPr="001065AB">
        <w:rPr>
          <w:rFonts w:ascii="Century" w:eastAsia="ＭＳ 明朝" w:hAnsi="Century"/>
          <w:lang w:eastAsia="ja-JP"/>
        </w:rPr>
        <w:t>つくられ</w:t>
      </w:r>
      <w:r w:rsidR="00997D8C" w:rsidRPr="001065AB">
        <w:rPr>
          <w:rFonts w:ascii="Century" w:eastAsia="ＭＳ 明朝" w:hAnsi="Century"/>
        </w:rPr>
        <w:t>た</w:t>
      </w:r>
      <w:r w:rsidR="00320A5A" w:rsidRPr="001065AB">
        <w:rPr>
          <w:rFonts w:ascii="Century" w:eastAsia="ＭＳ 明朝" w:hAnsi="Century" w:hint="eastAsia"/>
          <w:lang w:eastAsia="ja-JP"/>
        </w:rPr>
        <w:t>構造的</w:t>
      </w:r>
      <w:r w:rsidR="00997D8C" w:rsidRPr="001065AB">
        <w:rPr>
          <w:rFonts w:ascii="Century" w:eastAsia="ＭＳ 明朝" w:hAnsi="Century"/>
        </w:rPr>
        <w:t>な隔離によっても示されている。</w:t>
      </w:r>
      <w:r w:rsidR="00997D8C" w:rsidRPr="001065AB">
        <w:rPr>
          <w:rFonts w:ascii="Century" w:eastAsia="ＭＳ 明朝" w:hAnsi="Century"/>
        </w:rPr>
        <w:t>2003</w:t>
      </w:r>
      <w:r w:rsidR="00997D8C" w:rsidRPr="001065AB">
        <w:rPr>
          <w:rFonts w:ascii="Century" w:eastAsia="ＭＳ 明朝" w:hAnsi="Century"/>
        </w:rPr>
        <w:t>年、最高人民会議常任委員会は朝鮮民主主義人民共和国障害者保護法を可決した。</w:t>
      </w:r>
      <w:r w:rsidR="00997D8C" w:rsidRPr="001065AB">
        <w:rPr>
          <w:rFonts w:ascii="Century" w:eastAsia="ＭＳ 明朝" w:hAnsi="Century"/>
        </w:rPr>
        <w:t xml:space="preserve"> </w:t>
      </w:r>
    </w:p>
    <w:p w14:paraId="7F48595A" w14:textId="4D286325" w:rsidR="008C2A8E"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この法律には、リハビリテーション、文化的生活、教育、労働など、</w:t>
      </w:r>
      <w:r w:rsidR="00320A5A" w:rsidRPr="001065AB">
        <w:rPr>
          <w:rFonts w:ascii="Century" w:eastAsia="ＭＳ 明朝" w:hAnsi="Century" w:hint="eastAsia"/>
          <w:lang w:eastAsia="ja-JP"/>
        </w:rPr>
        <w:t>障害のある人の</w:t>
      </w:r>
      <w:r w:rsidRPr="001065AB">
        <w:rPr>
          <w:rFonts w:ascii="Century" w:eastAsia="ＭＳ 明朝" w:hAnsi="Century"/>
        </w:rPr>
        <w:t>ケアに関する</w:t>
      </w:r>
      <w:r w:rsidRPr="001065AB">
        <w:rPr>
          <w:rFonts w:ascii="Century" w:eastAsia="ＭＳ 明朝" w:hAnsi="Century"/>
        </w:rPr>
        <w:t>6</w:t>
      </w:r>
      <w:r w:rsidRPr="001065AB">
        <w:rPr>
          <w:rFonts w:ascii="Century" w:eastAsia="ＭＳ 明朝" w:hAnsi="Century"/>
        </w:rPr>
        <w:t>つの章が含まれているが、法律の規定は実施されていない</w:t>
      </w:r>
      <w:r w:rsidRPr="001065AB">
        <w:rPr>
          <w:rStyle w:val="ae"/>
          <w:rFonts w:ascii="Century" w:eastAsia="ＭＳ 明朝" w:hAnsi="Century"/>
        </w:rPr>
        <w:footnoteReference w:id="2"/>
      </w:r>
      <w:r w:rsidR="00393B3B" w:rsidRPr="001065AB">
        <w:rPr>
          <w:rFonts w:ascii="Century" w:eastAsia="ＭＳ 明朝" w:hAnsi="Century" w:hint="eastAsia"/>
          <w:lang w:eastAsia="ja-JP"/>
        </w:rPr>
        <w:t>。</w:t>
      </w:r>
      <w:r w:rsidR="00305C3F" w:rsidRPr="001065AB">
        <w:rPr>
          <w:rFonts w:ascii="Century" w:eastAsia="ＭＳ 明朝" w:hAnsi="Century"/>
          <w:lang w:eastAsia="ja-JP"/>
        </w:rPr>
        <w:t>逆</w:t>
      </w:r>
      <w:r w:rsidRPr="001065AB">
        <w:rPr>
          <w:rFonts w:ascii="Century" w:eastAsia="ＭＳ 明朝" w:hAnsi="Century"/>
        </w:rPr>
        <w:t>に、</w:t>
      </w:r>
      <w:r w:rsidR="00E44262" w:rsidRPr="001065AB">
        <w:rPr>
          <w:rFonts w:ascii="Century" w:eastAsia="ＭＳ 明朝" w:hAnsi="Century"/>
        </w:rPr>
        <w:t>障害のある人</w:t>
      </w:r>
      <w:r w:rsidRPr="001065AB">
        <w:rPr>
          <w:rFonts w:ascii="Century" w:eastAsia="ＭＳ 明朝" w:hAnsi="Century"/>
        </w:rPr>
        <w:t>とその家族は、日常生活のあらゆる側面で、依然として社会から排除され続けている。</w:t>
      </w:r>
      <w:r w:rsidRPr="001065AB">
        <w:rPr>
          <w:rFonts w:ascii="Century" w:eastAsia="ＭＳ 明朝" w:hAnsi="Century"/>
        </w:rPr>
        <w:t xml:space="preserve"> </w:t>
      </w:r>
    </w:p>
    <w:p w14:paraId="22CF1108" w14:textId="6A8E9C01"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北朝鮮の首都、平壌は同国の状況を観察する上で主要な窓</w:t>
      </w:r>
      <w:r w:rsidR="00E42A6C" w:rsidRPr="001065AB">
        <w:rPr>
          <w:rFonts w:ascii="Century" w:eastAsia="ＭＳ 明朝" w:hAnsi="Century" w:hint="eastAsia"/>
          <w:lang w:eastAsia="ja-JP"/>
        </w:rPr>
        <w:t>（</w:t>
      </w:r>
      <w:r w:rsidR="00E42A6C" w:rsidRPr="001065AB">
        <w:rPr>
          <w:rFonts w:ascii="Century" w:eastAsia="ＭＳ 明朝" w:hAnsi="Century"/>
          <w:sz w:val="18"/>
          <w:szCs w:val="18"/>
          <w:lang w:eastAsia="ja-JP"/>
        </w:rPr>
        <w:t>main window</w:t>
      </w:r>
      <w:r w:rsidR="00E42A6C" w:rsidRPr="001065AB">
        <w:rPr>
          <w:rFonts w:ascii="Century" w:eastAsia="ＭＳ 明朝" w:hAnsi="Century" w:hint="eastAsia"/>
          <w:lang w:eastAsia="ja-JP"/>
        </w:rPr>
        <w:t>）</w:t>
      </w:r>
      <w:r w:rsidRPr="001065AB">
        <w:rPr>
          <w:rFonts w:ascii="Century" w:eastAsia="ＭＳ 明朝" w:hAnsi="Century"/>
        </w:rPr>
        <w:t>ではあるが、大多数の国民の生活水準を正確に反映しているとは言えない。平壌は北朝鮮のエリート層が居住する場所である。政治的</w:t>
      </w:r>
      <w:r w:rsidR="00305C3F" w:rsidRPr="001065AB">
        <w:rPr>
          <w:rFonts w:ascii="Century" w:eastAsia="ＭＳ 明朝" w:hAnsi="Century"/>
          <w:lang w:eastAsia="ja-JP"/>
        </w:rPr>
        <w:t>に崇拝される人々</w:t>
      </w:r>
      <w:r w:rsidRPr="001065AB">
        <w:rPr>
          <w:rFonts w:ascii="Century" w:eastAsia="ＭＳ 明朝" w:hAnsi="Century"/>
        </w:rPr>
        <w:t>、軍人家族、富裕層といったエリート層は、最良の住宅や学校を利用でき、食糧や医療物資を最優先で入手し、障害</w:t>
      </w:r>
      <w:r w:rsidR="00305C3F" w:rsidRPr="001065AB">
        <w:rPr>
          <w:rFonts w:ascii="Century" w:eastAsia="ＭＳ 明朝" w:hAnsi="Century"/>
          <w:lang w:eastAsia="ja-JP"/>
        </w:rPr>
        <w:t>のある</w:t>
      </w:r>
      <w:r w:rsidRPr="001065AB">
        <w:rPr>
          <w:rFonts w:ascii="Century" w:eastAsia="ＭＳ 明朝" w:hAnsi="Century"/>
        </w:rPr>
        <w:t>人が決して享受できない特別な待遇を受けている。</w:t>
      </w:r>
      <w:r w:rsidRPr="001065AB">
        <w:rPr>
          <w:rFonts w:ascii="Century" w:eastAsia="ＭＳ 明朝" w:hAnsi="Century"/>
        </w:rPr>
        <w:t xml:space="preserve"> </w:t>
      </w:r>
    </w:p>
    <w:p w14:paraId="67E5494A" w14:textId="1D6A543F"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エリート層</w:t>
      </w:r>
      <w:r w:rsidR="00393B3B" w:rsidRPr="001065AB">
        <w:rPr>
          <w:rFonts w:ascii="Century" w:eastAsia="ＭＳ 明朝" w:hAnsi="Century" w:hint="eastAsia"/>
          <w:lang w:eastAsia="ja-JP"/>
        </w:rPr>
        <w:t>を構成するの</w:t>
      </w:r>
      <w:r w:rsidRPr="001065AB">
        <w:rPr>
          <w:rFonts w:ascii="Century" w:eastAsia="ＭＳ 明朝" w:hAnsi="Century"/>
        </w:rPr>
        <w:t>は</w:t>
      </w:r>
      <w:r w:rsidRPr="001065AB">
        <w:rPr>
          <w:rFonts w:ascii="Century" w:eastAsia="ＭＳ 明朝" w:hAnsi="Century"/>
        </w:rPr>
        <w:t>100</w:t>
      </w:r>
      <w:r w:rsidRPr="001065AB">
        <w:rPr>
          <w:rFonts w:ascii="Century" w:eastAsia="ＭＳ 明朝" w:hAnsi="Century"/>
        </w:rPr>
        <w:t>万から</w:t>
      </w:r>
      <w:r w:rsidRPr="001065AB">
        <w:rPr>
          <w:rFonts w:ascii="Century" w:eastAsia="ＭＳ 明朝" w:hAnsi="Century"/>
        </w:rPr>
        <w:t>200</w:t>
      </w:r>
      <w:r w:rsidRPr="001065AB">
        <w:rPr>
          <w:rFonts w:ascii="Century" w:eastAsia="ＭＳ 明朝" w:hAnsi="Century"/>
        </w:rPr>
        <w:t>万人で</w:t>
      </w:r>
      <w:r w:rsidR="00393B3B" w:rsidRPr="001065AB">
        <w:rPr>
          <w:rFonts w:ascii="Century" w:eastAsia="ＭＳ 明朝" w:hAnsi="Century" w:hint="eastAsia"/>
          <w:lang w:eastAsia="ja-JP"/>
        </w:rPr>
        <w:t>ある</w:t>
      </w:r>
      <w:r w:rsidRPr="001065AB">
        <w:rPr>
          <w:rFonts w:ascii="Century" w:eastAsia="ＭＳ 明朝" w:hAnsi="Century"/>
        </w:rPr>
        <w:t>一方、約</w:t>
      </w:r>
      <w:r w:rsidRPr="001065AB">
        <w:rPr>
          <w:rFonts w:ascii="Century" w:eastAsia="ＭＳ 明朝" w:hAnsi="Century"/>
        </w:rPr>
        <w:t>2600</w:t>
      </w:r>
      <w:r w:rsidRPr="001065AB">
        <w:rPr>
          <w:rFonts w:ascii="Century" w:eastAsia="ＭＳ 明朝" w:hAnsi="Century"/>
        </w:rPr>
        <w:t>万人の人口のうち残りの人々は主要都市外の農村部や貧困地域に隔離されている。したがって、</w:t>
      </w:r>
      <w:r w:rsidR="00E44262" w:rsidRPr="001065AB">
        <w:rPr>
          <w:rFonts w:ascii="Century" w:eastAsia="ＭＳ 明朝" w:hAnsi="Century"/>
        </w:rPr>
        <w:t>障害のある人</w:t>
      </w:r>
      <w:r w:rsidRPr="001065AB">
        <w:rPr>
          <w:rFonts w:ascii="Century" w:eastAsia="ＭＳ 明朝" w:hAnsi="Century"/>
        </w:rPr>
        <w:t>の公共生活への</w:t>
      </w:r>
      <w:r w:rsidR="005D17EB" w:rsidRPr="001065AB">
        <w:rPr>
          <w:rFonts w:ascii="Century" w:eastAsia="ＭＳ 明朝" w:hAnsi="Century" w:hint="eastAsia"/>
          <w:lang w:eastAsia="ja-JP"/>
        </w:rPr>
        <w:t>インテグレーション</w:t>
      </w:r>
      <w:r w:rsidRPr="001065AB">
        <w:rPr>
          <w:rFonts w:ascii="Century" w:eastAsia="ＭＳ 明朝" w:hAnsi="Century"/>
        </w:rPr>
        <w:t>にはイデオロギー的な</w:t>
      </w:r>
      <w:r w:rsidR="00393B3B" w:rsidRPr="001065AB">
        <w:rPr>
          <w:rFonts w:ascii="Century" w:eastAsia="ＭＳ 明朝" w:hAnsi="Century" w:hint="eastAsia"/>
          <w:lang w:eastAsia="ja-JP"/>
        </w:rPr>
        <w:t>バリア</w:t>
      </w:r>
      <w:r w:rsidRPr="001065AB">
        <w:rPr>
          <w:rFonts w:ascii="Century" w:eastAsia="ＭＳ 明朝" w:hAnsi="Century"/>
        </w:rPr>
        <w:t>だけでなく、地理経済的な制約も重くのしかかっている。</w:t>
      </w:r>
    </w:p>
    <w:p w14:paraId="2CF4FC46" w14:textId="09177529" w:rsidR="005D17EB"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lastRenderedPageBreak/>
        <w:t>北朝鮮脱北者</w:t>
      </w:r>
      <w:r w:rsidR="00305C3F" w:rsidRPr="001065AB">
        <w:rPr>
          <w:rFonts w:ascii="Century" w:eastAsia="ＭＳ 明朝" w:hAnsi="Century"/>
          <w:lang w:eastAsia="ja-JP"/>
        </w:rPr>
        <w:t>（</w:t>
      </w:r>
      <w:r w:rsidR="00305C3F" w:rsidRPr="001065AB">
        <w:rPr>
          <w:rFonts w:ascii="Century" w:eastAsia="ＭＳ 明朝" w:hAnsi="Century"/>
          <w:lang w:eastAsia="ja-JP"/>
        </w:rPr>
        <w:t>defector</w:t>
      </w:r>
      <w:r w:rsidR="00305C3F" w:rsidRPr="001065AB">
        <w:rPr>
          <w:rFonts w:ascii="Century" w:eastAsia="ＭＳ 明朝" w:hAnsi="Century"/>
          <w:lang w:eastAsia="ja-JP"/>
        </w:rPr>
        <w:t>）</w:t>
      </w:r>
      <w:r w:rsidRPr="001065AB">
        <w:rPr>
          <w:rFonts w:ascii="Century" w:eastAsia="ＭＳ 明朝" w:hAnsi="Century"/>
        </w:rPr>
        <w:t>イ・</w:t>
      </w:r>
      <w:r w:rsidR="005D17EB" w:rsidRPr="001065AB">
        <w:rPr>
          <w:rFonts w:ascii="Century" w:eastAsia="ＭＳ 明朝" w:hAnsi="Century" w:hint="eastAsia"/>
          <w:lang w:eastAsia="ja-JP"/>
        </w:rPr>
        <w:t>エラン（</w:t>
      </w:r>
      <w:r w:rsidR="005D17EB" w:rsidRPr="001065AB">
        <w:rPr>
          <w:rFonts w:ascii="Century" w:eastAsia="ＭＳ 明朝" w:hAnsi="Century"/>
          <w:sz w:val="18"/>
          <w:szCs w:val="18"/>
          <w:lang w:eastAsia="ja-JP"/>
        </w:rPr>
        <w:t>Lee Aeran</w:t>
      </w:r>
      <w:r w:rsidR="005D17EB" w:rsidRPr="001065AB">
        <w:rPr>
          <w:rFonts w:ascii="Century" w:eastAsia="ＭＳ 明朝" w:hAnsi="Century" w:hint="eastAsia"/>
          <w:sz w:val="18"/>
          <w:szCs w:val="18"/>
          <w:lang w:eastAsia="ja-JP"/>
        </w:rPr>
        <w:t xml:space="preserve">　</w:t>
      </w:r>
      <w:r w:rsidR="005D17EB" w:rsidRPr="001065AB">
        <w:t>李愛蘭</w:t>
      </w:r>
      <w:r w:rsidR="005D17EB" w:rsidRPr="001065AB">
        <w:rPr>
          <w:rFonts w:ascii="Century" w:eastAsia="ＭＳ 明朝" w:hAnsi="Century" w:hint="eastAsia"/>
          <w:lang w:eastAsia="ja-JP"/>
        </w:rPr>
        <w:t>）</w:t>
      </w:r>
      <w:r w:rsidRPr="001065AB">
        <w:rPr>
          <w:rFonts w:ascii="Century" w:eastAsia="ＭＳ 明朝" w:hAnsi="Century"/>
        </w:rPr>
        <w:t>氏の証言によれば、</w:t>
      </w:r>
      <w:r w:rsidR="005D17EB" w:rsidRPr="001065AB">
        <w:rPr>
          <w:rFonts w:ascii="Century" w:eastAsia="ＭＳ 明朝" w:hAnsi="Century" w:hint="eastAsia"/>
          <w:lang w:eastAsia="ja-JP"/>
        </w:rPr>
        <w:t>障害のある子ども</w:t>
      </w:r>
      <w:r w:rsidRPr="001065AB">
        <w:rPr>
          <w:rFonts w:ascii="Century" w:eastAsia="ＭＳ 明朝" w:hAnsi="Century"/>
        </w:rPr>
        <w:t>が生まれると家族全員が首都から追放され、特別な支援を提供できない地方への移住を強制される</w:t>
      </w:r>
      <w:r w:rsidR="005D4554" w:rsidRPr="001065AB">
        <w:rPr>
          <w:rFonts w:ascii="Century" w:eastAsia="ＭＳ 明朝" w:hAnsi="Century" w:hint="eastAsia"/>
          <w:lang w:eastAsia="ja-JP"/>
        </w:rPr>
        <w:t>ことを明らかにしている</w:t>
      </w:r>
      <w:r w:rsidR="00305C3F" w:rsidRPr="001065AB">
        <w:rPr>
          <w:rStyle w:val="ae"/>
          <w:rFonts w:ascii="Century" w:eastAsia="ＭＳ 明朝" w:hAnsi="Century"/>
        </w:rPr>
        <w:footnoteReference w:id="3"/>
      </w:r>
      <w:r w:rsidRPr="001065AB">
        <w:rPr>
          <w:rFonts w:ascii="Century" w:eastAsia="ＭＳ 明朝" w:hAnsi="Century"/>
        </w:rPr>
        <w:t>。この慣行は家族からより良い機会やサービスを奪うだけでなく、深刻な苦難を強いる。これは体制が国民の福祉、特に最も脆弱な層の福祉よりも</w:t>
      </w:r>
      <w:r w:rsidR="005D4554" w:rsidRPr="001065AB">
        <w:rPr>
          <w:rFonts w:ascii="Century" w:eastAsia="ＭＳ 明朝" w:hAnsi="Century" w:hint="eastAsia"/>
          <w:lang w:eastAsia="ja-JP"/>
        </w:rPr>
        <w:t>、見せかけ</w:t>
      </w:r>
      <w:r w:rsidRPr="001065AB">
        <w:rPr>
          <w:rFonts w:ascii="Century" w:eastAsia="ＭＳ 明朝" w:hAnsi="Century"/>
        </w:rPr>
        <w:t>を優先していることを露呈している。</w:t>
      </w:r>
    </w:p>
    <w:p w14:paraId="62398FA5" w14:textId="5E89004E" w:rsidR="00997D8C" w:rsidRPr="001065AB" w:rsidRDefault="005D17EB" w:rsidP="005D4554">
      <w:pPr>
        <w:pStyle w:val="a9"/>
        <w:widowControl/>
        <w:spacing w:afterLines="50" w:after="120" w:line="240" w:lineRule="exact"/>
        <w:jc w:val="left"/>
        <w:rPr>
          <w:rFonts w:ascii="Century" w:eastAsia="ＭＳ 明朝" w:hAnsi="Century"/>
          <w:sz w:val="18"/>
          <w:szCs w:val="18"/>
        </w:rPr>
      </w:pPr>
      <w:r w:rsidRPr="001065AB">
        <w:rPr>
          <w:rFonts w:ascii="Century" w:eastAsia="ＭＳ 明朝" w:hAnsi="Century" w:hint="eastAsia"/>
          <w:sz w:val="18"/>
          <w:szCs w:val="18"/>
          <w:lang w:eastAsia="ja-JP"/>
        </w:rPr>
        <w:t xml:space="preserve">（訳注　</w:t>
      </w:r>
      <w:r w:rsidRPr="001065AB">
        <w:rPr>
          <w:rFonts w:ascii="Century" w:eastAsia="ＭＳ 明朝" w:hAnsi="Century"/>
          <w:sz w:val="18"/>
          <w:szCs w:val="18"/>
        </w:rPr>
        <w:t>イ・</w:t>
      </w:r>
      <w:r w:rsidRPr="001065AB">
        <w:rPr>
          <w:rFonts w:ascii="Century" w:eastAsia="ＭＳ 明朝" w:hAnsi="Century" w:hint="eastAsia"/>
          <w:sz w:val="18"/>
          <w:szCs w:val="18"/>
          <w:lang w:eastAsia="ja-JP"/>
        </w:rPr>
        <w:t>エラン</w:t>
      </w:r>
      <w:r w:rsidRPr="001065AB">
        <w:rPr>
          <w:rFonts w:ascii="Century" w:eastAsia="ＭＳ 明朝" w:hAnsi="Century"/>
          <w:sz w:val="18"/>
          <w:szCs w:val="18"/>
        </w:rPr>
        <w:t>氏</w:t>
      </w:r>
      <w:r w:rsidRPr="001065AB">
        <w:rPr>
          <w:rFonts w:ascii="Century" w:eastAsia="ＭＳ 明朝" w:hAnsi="Century" w:hint="eastAsia"/>
          <w:sz w:val="18"/>
          <w:szCs w:val="18"/>
          <w:lang w:eastAsia="ja-JP"/>
        </w:rPr>
        <w:t>は、</w:t>
      </w:r>
      <w:r w:rsidR="005D4554" w:rsidRPr="001065AB">
        <w:rPr>
          <w:rFonts w:ascii="Century" w:eastAsia="ＭＳ 明朝" w:hAnsi="Century"/>
          <w:sz w:val="18"/>
          <w:szCs w:val="18"/>
          <w:lang w:eastAsia="ja-JP"/>
        </w:rPr>
        <w:t>北朝鮮出身の</w:t>
      </w:r>
      <w:r w:rsidR="005D4554" w:rsidRPr="001065AB">
        <w:rPr>
          <w:sz w:val="18"/>
          <w:szCs w:val="18"/>
        </w:rPr>
        <w:t>女性</w:t>
      </w:r>
      <w:r w:rsidR="005D4554" w:rsidRPr="001065AB">
        <w:rPr>
          <w:rFonts w:hint="eastAsia"/>
          <w:sz w:val="18"/>
          <w:szCs w:val="18"/>
          <w:lang w:eastAsia="ja-JP"/>
        </w:rPr>
        <w:t>で、</w:t>
      </w:r>
      <w:r w:rsidR="005D4554" w:rsidRPr="001065AB">
        <w:rPr>
          <w:rFonts w:ascii="Century" w:eastAsia="ＭＳ 明朝" w:hAnsi="Century"/>
          <w:sz w:val="18"/>
          <w:szCs w:val="18"/>
          <w:lang w:eastAsia="ja-JP"/>
        </w:rPr>
        <w:t>人権活動家</w:t>
      </w:r>
      <w:r w:rsidR="005D4554" w:rsidRPr="001065AB">
        <w:rPr>
          <w:rFonts w:ascii="Century" w:eastAsia="ＭＳ 明朝" w:hAnsi="Century" w:hint="eastAsia"/>
          <w:sz w:val="18"/>
          <w:szCs w:val="18"/>
          <w:lang w:eastAsia="ja-JP"/>
        </w:rPr>
        <w:t>、</w:t>
      </w:r>
      <w:r w:rsidR="005D4554" w:rsidRPr="001065AB">
        <w:rPr>
          <w:rFonts w:ascii="Century" w:eastAsia="ＭＳ 明朝" w:hAnsi="Century"/>
          <w:sz w:val="18"/>
          <w:szCs w:val="18"/>
          <w:lang w:eastAsia="ja-JP"/>
        </w:rPr>
        <w:t>研究者。</w:t>
      </w:r>
      <w:r w:rsidRPr="001065AB">
        <w:rPr>
          <w:rFonts w:ascii="Century" w:eastAsia="ＭＳ 明朝" w:hAnsi="Century" w:hint="eastAsia"/>
          <w:sz w:val="18"/>
          <w:szCs w:val="18"/>
          <w:lang w:eastAsia="ja-JP"/>
        </w:rPr>
        <w:t>）</w:t>
      </w:r>
      <w:r w:rsidR="00997D8C" w:rsidRPr="001065AB">
        <w:rPr>
          <w:rFonts w:ascii="Century" w:eastAsia="ＭＳ 明朝" w:hAnsi="Century"/>
          <w:sz w:val="18"/>
          <w:szCs w:val="18"/>
        </w:rPr>
        <w:br/>
      </w:r>
    </w:p>
    <w:tbl>
      <w:tblPr>
        <w:tblStyle w:val="ab"/>
        <w:tblW w:w="8642" w:type="dxa"/>
        <w:tblLayout w:type="fixed"/>
        <w:tblLook w:val="06A0" w:firstRow="1" w:lastRow="0" w:firstColumn="1" w:lastColumn="0" w:noHBand="1" w:noVBand="1"/>
      </w:tblPr>
      <w:tblGrid>
        <w:gridCol w:w="8642"/>
      </w:tblGrid>
      <w:tr w:rsidR="00997D8C" w:rsidRPr="001065AB" w14:paraId="509DEF68" w14:textId="77777777" w:rsidTr="0061548E">
        <w:trPr>
          <w:trHeight w:val="300"/>
        </w:trPr>
        <w:tc>
          <w:tcPr>
            <w:tcW w:w="8642" w:type="dxa"/>
          </w:tcPr>
          <w:p w14:paraId="55489F22" w14:textId="63F65027" w:rsidR="00997D8C" w:rsidRPr="001065AB" w:rsidRDefault="00997D8C" w:rsidP="001065AB">
            <w:pPr>
              <w:ind w:firstLineChars="100" w:firstLine="211"/>
              <w:jc w:val="left"/>
              <w:rPr>
                <w:rFonts w:ascii="Century" w:hAnsi="Century"/>
                <w:b/>
                <w:bCs/>
                <w:sz w:val="21"/>
                <w:szCs w:val="21"/>
                <w:lang w:eastAsia="ja-JP"/>
              </w:rPr>
            </w:pPr>
            <w:r w:rsidRPr="001065AB">
              <w:rPr>
                <w:rFonts w:ascii="Century" w:hAnsi="Century"/>
                <w:b/>
                <w:bCs/>
                <w:sz w:val="21"/>
                <w:szCs w:val="21"/>
                <w:lang w:val="en-US" w:eastAsia="ja-JP"/>
              </w:rPr>
              <w:t>障害のある人</w:t>
            </w:r>
            <w:r w:rsidR="006B7101" w:rsidRPr="001065AB">
              <w:rPr>
                <w:rFonts w:ascii="Century" w:hAnsi="Century" w:hint="eastAsia"/>
                <w:b/>
                <w:bCs/>
                <w:sz w:val="21"/>
                <w:szCs w:val="21"/>
                <w:lang w:val="en-US" w:eastAsia="ja-JP"/>
              </w:rPr>
              <w:t>と</w:t>
            </w:r>
            <w:r w:rsidRPr="001065AB">
              <w:rPr>
                <w:rFonts w:ascii="Century" w:hAnsi="Century"/>
                <w:b/>
                <w:bCs/>
                <w:sz w:val="21"/>
                <w:szCs w:val="21"/>
                <w:lang w:val="en-US" w:eastAsia="ja-JP"/>
              </w:rPr>
              <w:t>家族が生涯の初期段階から直面する</w:t>
            </w:r>
            <w:r w:rsidR="006B7101" w:rsidRPr="001065AB">
              <w:rPr>
                <w:rFonts w:ascii="Century" w:hAnsi="Century" w:hint="eastAsia"/>
                <w:b/>
                <w:bCs/>
                <w:sz w:val="21"/>
                <w:szCs w:val="21"/>
                <w:lang w:val="en-US" w:eastAsia="ja-JP"/>
              </w:rPr>
              <w:t>、</w:t>
            </w:r>
            <w:r w:rsidRPr="001065AB">
              <w:rPr>
                <w:rFonts w:ascii="Century" w:hAnsi="Century"/>
                <w:b/>
                <w:bCs/>
                <w:sz w:val="21"/>
                <w:szCs w:val="21"/>
                <w:lang w:val="en-US" w:eastAsia="ja-JP"/>
              </w:rPr>
              <w:t>極端な制度的差別を考慮し、</w:t>
            </w:r>
            <w:r w:rsidR="006B7101" w:rsidRPr="001065AB">
              <w:rPr>
                <w:rFonts w:ascii="Century" w:hAnsi="Century"/>
                <w:b/>
                <w:bCs/>
                <w:sz w:val="21"/>
                <w:szCs w:val="21"/>
                <w:lang w:val="en-US" w:eastAsia="ja-JP"/>
              </w:rPr>
              <w:t>障害者権利</w:t>
            </w:r>
            <w:r w:rsidRPr="001065AB">
              <w:rPr>
                <w:rFonts w:ascii="Century" w:hAnsi="Century"/>
                <w:b/>
                <w:bCs/>
                <w:sz w:val="21"/>
                <w:szCs w:val="21"/>
                <w:lang w:val="en-US" w:eastAsia="ja-JP"/>
              </w:rPr>
              <w:t>委員会に対し以下を要請する：</w:t>
            </w:r>
            <w:r w:rsidRPr="001065AB">
              <w:rPr>
                <w:rFonts w:ascii="Century" w:hAnsi="Century"/>
                <w:b/>
                <w:bCs/>
                <w:sz w:val="21"/>
                <w:szCs w:val="21"/>
                <w:lang w:val="en-US" w:eastAsia="ja-JP"/>
              </w:rPr>
              <w:br/>
            </w:r>
          </w:p>
          <w:p w14:paraId="5E0DAE4C" w14:textId="7B6DD316" w:rsidR="00997D8C" w:rsidRPr="001065AB" w:rsidRDefault="00997D8C" w:rsidP="00997D8C">
            <w:pPr>
              <w:pStyle w:val="a9"/>
              <w:widowControl/>
              <w:numPr>
                <w:ilvl w:val="0"/>
                <w:numId w:val="2"/>
              </w:numPr>
              <w:jc w:val="left"/>
              <w:rPr>
                <w:rFonts w:ascii="Century" w:hAnsi="Century"/>
                <w:b/>
                <w:bCs/>
                <w:sz w:val="21"/>
                <w:szCs w:val="21"/>
                <w:lang w:eastAsia="ja-JP"/>
              </w:rPr>
            </w:pPr>
            <w:r w:rsidRPr="001065AB">
              <w:rPr>
                <w:rFonts w:ascii="Century" w:hAnsi="Century"/>
                <w:sz w:val="21"/>
                <w:szCs w:val="21"/>
                <w:lang w:eastAsia="ja-JP"/>
              </w:rPr>
              <w:t>締約国に対し、</w:t>
            </w:r>
            <w:r w:rsidRPr="001065AB">
              <w:rPr>
                <w:rFonts w:ascii="Century" w:hAnsi="Century"/>
                <w:sz w:val="21"/>
                <w:szCs w:val="21"/>
                <w:lang w:eastAsia="ja-JP"/>
              </w:rPr>
              <w:t>2003</w:t>
            </w:r>
            <w:r w:rsidRPr="001065AB">
              <w:rPr>
                <w:rFonts w:ascii="Century" w:hAnsi="Century"/>
                <w:sz w:val="21"/>
                <w:szCs w:val="21"/>
                <w:lang w:eastAsia="ja-JP"/>
              </w:rPr>
              <w:t>年障害者保護法を通じた</w:t>
            </w:r>
            <w:r w:rsidR="00E44262" w:rsidRPr="001065AB">
              <w:rPr>
                <w:rFonts w:ascii="Century" w:hAnsi="Century"/>
                <w:sz w:val="21"/>
                <w:szCs w:val="21"/>
                <w:lang w:eastAsia="ja-JP"/>
              </w:rPr>
              <w:t>障害のある人</w:t>
            </w:r>
            <w:r w:rsidRPr="001065AB">
              <w:rPr>
                <w:rFonts w:ascii="Century" w:hAnsi="Century"/>
                <w:sz w:val="21"/>
                <w:szCs w:val="21"/>
                <w:lang w:eastAsia="ja-JP"/>
              </w:rPr>
              <w:t>の</w:t>
            </w:r>
            <w:r w:rsidRPr="001065AB">
              <w:rPr>
                <w:rFonts w:ascii="Century" w:hAnsi="Century"/>
                <w:i/>
                <w:iCs/>
                <w:sz w:val="21"/>
                <w:szCs w:val="21"/>
                <w:lang w:eastAsia="ja-JP"/>
              </w:rPr>
              <w:t>実質的</w:t>
            </w:r>
            <w:r w:rsidRPr="001065AB">
              <w:rPr>
                <w:rFonts w:ascii="Century" w:hAnsi="Century"/>
                <w:sz w:val="21"/>
                <w:szCs w:val="21"/>
                <w:lang w:eastAsia="ja-JP"/>
              </w:rPr>
              <w:t>統合を促進するため、これまでどのような措置を講じたか、あるいは今後講じる予定かを問う；および</w:t>
            </w:r>
          </w:p>
          <w:p w14:paraId="4DE4765F" w14:textId="4771A9AA" w:rsidR="00997D8C" w:rsidRPr="001065AB" w:rsidRDefault="00305C3F" w:rsidP="006617F9">
            <w:pPr>
              <w:pStyle w:val="a9"/>
              <w:widowControl/>
              <w:numPr>
                <w:ilvl w:val="0"/>
                <w:numId w:val="2"/>
              </w:numPr>
              <w:jc w:val="left"/>
              <w:rPr>
                <w:rFonts w:ascii="Century" w:hAnsi="Century"/>
                <w:b/>
                <w:bCs/>
                <w:lang w:eastAsia="ja-JP"/>
              </w:rPr>
            </w:pPr>
            <w:r w:rsidRPr="001065AB">
              <w:rPr>
                <w:rFonts w:ascii="Century" w:hAnsi="Century"/>
                <w:sz w:val="21"/>
                <w:szCs w:val="21"/>
                <w:lang w:val="en-US" w:eastAsia="ja-JP"/>
              </w:rPr>
              <w:t>総括所見</w:t>
            </w:r>
            <w:r w:rsidR="006617F9" w:rsidRPr="001065AB">
              <w:rPr>
                <w:rFonts w:ascii="Century" w:hAnsi="Century" w:hint="eastAsia"/>
                <w:sz w:val="21"/>
                <w:szCs w:val="21"/>
                <w:lang w:val="en-US" w:eastAsia="ja-JP"/>
              </w:rPr>
              <w:t>で、</w:t>
            </w:r>
            <w:r w:rsidR="00997D8C" w:rsidRPr="001065AB">
              <w:rPr>
                <w:rFonts w:ascii="Century" w:hAnsi="Century"/>
                <w:sz w:val="21"/>
                <w:szCs w:val="21"/>
                <w:lang w:val="en-US" w:eastAsia="ja-JP"/>
              </w:rPr>
              <w:t>適切な水準の教育・医療・栄養ニーズを満たすため、農村部や貧困地域へのインフラ投資の重要性を強調する。</w:t>
            </w:r>
          </w:p>
        </w:tc>
      </w:tr>
    </w:tbl>
    <w:p w14:paraId="55F63AE7" w14:textId="77777777" w:rsidR="00997D8C" w:rsidRPr="001065AB" w:rsidRDefault="00997D8C" w:rsidP="00997D8C">
      <w:pPr>
        <w:rPr>
          <w:rFonts w:ascii="Century" w:eastAsia="ＭＳ 明朝" w:hAnsi="Century"/>
        </w:rPr>
      </w:pPr>
    </w:p>
    <w:p w14:paraId="623E8CC1" w14:textId="6E86C39C" w:rsidR="00997D8C" w:rsidRPr="001065AB" w:rsidRDefault="00997D8C" w:rsidP="00997D8C">
      <w:pPr>
        <w:pStyle w:val="1"/>
        <w:rPr>
          <w:rFonts w:ascii="BIZ UDPゴシック" w:eastAsia="BIZ UDPゴシック" w:hAnsi="BIZ UDPゴシック"/>
          <w:color w:val="auto"/>
          <w:sz w:val="24"/>
          <w:szCs w:val="24"/>
        </w:rPr>
      </w:pPr>
      <w:bookmarkStart w:id="2" w:name="_Toc202178980"/>
      <w:r w:rsidRPr="001065AB">
        <w:rPr>
          <w:rFonts w:ascii="BIZ UDPゴシック" w:eastAsia="BIZ UDPゴシック" w:hAnsi="BIZ UDPゴシック"/>
          <w:color w:val="auto"/>
          <w:sz w:val="24"/>
          <w:szCs w:val="24"/>
        </w:rPr>
        <w:t>教育への不平等なアクセスとサービス</w:t>
      </w:r>
      <w:r w:rsidR="00713AAC" w:rsidRPr="001065AB">
        <w:rPr>
          <w:rFonts w:ascii="BIZ UDPゴシック" w:eastAsia="BIZ UDPゴシック" w:hAnsi="BIZ UDPゴシック" w:hint="eastAsia"/>
          <w:color w:val="auto"/>
          <w:sz w:val="24"/>
          <w:szCs w:val="24"/>
          <w:lang w:eastAsia="ja-JP"/>
        </w:rPr>
        <w:t>を受ける権利</w:t>
      </w:r>
      <w:r w:rsidRPr="001065AB">
        <w:rPr>
          <w:rFonts w:ascii="BIZ UDPゴシック" w:eastAsia="BIZ UDPゴシック" w:hAnsi="BIZ UDPゴシック"/>
          <w:color w:val="auto"/>
          <w:sz w:val="24"/>
          <w:szCs w:val="24"/>
        </w:rPr>
        <w:t>の否定</w:t>
      </w:r>
      <w:bookmarkEnd w:id="2"/>
    </w:p>
    <w:p w14:paraId="14AAA3FA" w14:textId="75F64C43" w:rsidR="00997D8C" w:rsidRPr="001065AB" w:rsidRDefault="00305C3F" w:rsidP="00997D8C">
      <w:pPr>
        <w:pStyle w:val="a9"/>
        <w:widowControl/>
        <w:numPr>
          <w:ilvl w:val="0"/>
          <w:numId w:val="1"/>
        </w:numPr>
        <w:jc w:val="left"/>
        <w:rPr>
          <w:rFonts w:ascii="Century" w:eastAsia="ＭＳ 明朝" w:hAnsi="Century"/>
        </w:rPr>
      </w:pPr>
      <w:r w:rsidRPr="001065AB">
        <w:rPr>
          <w:rFonts w:ascii="Century" w:eastAsia="ＭＳ 明朝" w:hAnsi="Century"/>
        </w:rPr>
        <w:t>制度的な放置</w:t>
      </w:r>
      <w:r w:rsidRPr="001065AB">
        <w:rPr>
          <w:rFonts w:ascii="Century" w:eastAsia="ＭＳ 明朝" w:hAnsi="Century"/>
          <w:lang w:eastAsia="ja-JP"/>
        </w:rPr>
        <w:t>は</w:t>
      </w:r>
      <w:r w:rsidRPr="001065AB">
        <w:rPr>
          <w:rFonts w:ascii="Century" w:eastAsia="ＭＳ 明朝" w:hAnsi="Century"/>
        </w:rPr>
        <w:t>さらに</w:t>
      </w:r>
      <w:r w:rsidRPr="001065AB">
        <w:rPr>
          <w:rFonts w:ascii="Century" w:eastAsia="ＭＳ 明朝" w:hAnsi="Century"/>
          <w:lang w:eastAsia="ja-JP"/>
        </w:rPr>
        <w:t>、</w:t>
      </w:r>
      <w:r w:rsidR="00997D8C" w:rsidRPr="001065AB">
        <w:rPr>
          <w:rFonts w:ascii="Century" w:eastAsia="ＭＳ 明朝" w:hAnsi="Century"/>
        </w:rPr>
        <w:t>教育、労働、移動に関する</w:t>
      </w:r>
      <w:r w:rsidR="00E44262" w:rsidRPr="001065AB">
        <w:rPr>
          <w:rFonts w:ascii="Century" w:eastAsia="ＭＳ 明朝" w:hAnsi="Century"/>
        </w:rPr>
        <w:t>障害のある人</w:t>
      </w:r>
      <w:r w:rsidR="00997D8C" w:rsidRPr="001065AB">
        <w:rPr>
          <w:rFonts w:ascii="Century" w:eastAsia="ＭＳ 明朝" w:hAnsi="Century"/>
        </w:rPr>
        <w:t>への不平等な制限</w:t>
      </w:r>
      <w:r w:rsidR="008C2A8E" w:rsidRPr="001065AB">
        <w:rPr>
          <w:rFonts w:ascii="Century" w:eastAsia="ＭＳ 明朝" w:hAnsi="Century"/>
          <w:lang w:eastAsia="ja-JP"/>
        </w:rPr>
        <w:t>に</w:t>
      </w:r>
      <w:r w:rsidR="00997D8C" w:rsidRPr="001065AB">
        <w:rPr>
          <w:rFonts w:ascii="Century" w:eastAsia="ＭＳ 明朝" w:hAnsi="Century"/>
        </w:rPr>
        <w:t>示</w:t>
      </w:r>
      <w:r w:rsidRPr="001065AB">
        <w:rPr>
          <w:rFonts w:ascii="Century" w:eastAsia="ＭＳ 明朝" w:hAnsi="Century"/>
          <w:lang w:eastAsia="ja-JP"/>
        </w:rPr>
        <w:t>され</w:t>
      </w:r>
      <w:r w:rsidR="00997D8C" w:rsidRPr="001065AB">
        <w:rPr>
          <w:rFonts w:ascii="Century" w:eastAsia="ＭＳ 明朝" w:hAnsi="Century"/>
        </w:rPr>
        <w:t>ている。北朝鮮脱北者であるメン</w:t>
      </w:r>
      <w:r w:rsidR="00164586" w:rsidRPr="001065AB">
        <w:rPr>
          <w:rFonts w:ascii="Century" w:eastAsia="ＭＳ 明朝" w:hAnsi="Century" w:hint="eastAsia"/>
          <w:lang w:eastAsia="ja-JP"/>
        </w:rPr>
        <w:t>・</w:t>
      </w:r>
      <w:r w:rsidR="00164586" w:rsidRPr="001065AB">
        <w:rPr>
          <w:rFonts w:ascii="Century" w:eastAsia="ＭＳ 明朝" w:hAnsi="Century"/>
        </w:rPr>
        <w:t>ヒョシム</w:t>
      </w:r>
      <w:r w:rsidR="00164586" w:rsidRPr="001065AB">
        <w:rPr>
          <w:rFonts w:ascii="Century" w:eastAsia="ＭＳ 明朝" w:hAnsi="Century" w:hint="eastAsia"/>
          <w:lang w:eastAsia="ja-JP"/>
        </w:rPr>
        <w:t>（</w:t>
      </w:r>
      <w:r w:rsidR="006F40B8" w:rsidRPr="001065AB">
        <w:rPr>
          <w:rFonts w:ascii="Century" w:eastAsia="ＭＳ 明朝" w:hAnsi="Century"/>
          <w:sz w:val="18"/>
          <w:szCs w:val="18"/>
          <w:lang w:eastAsia="ja-JP"/>
        </w:rPr>
        <w:t>Maeng</w:t>
      </w:r>
      <w:r w:rsidR="006F40B8" w:rsidRPr="001065AB">
        <w:rPr>
          <w:rFonts w:ascii="Century" w:eastAsia="ＭＳ 明朝" w:hAnsi="Century" w:hint="eastAsia"/>
          <w:sz w:val="18"/>
          <w:szCs w:val="18"/>
          <w:lang w:eastAsia="ja-JP"/>
        </w:rPr>
        <w:t xml:space="preserve"> </w:t>
      </w:r>
      <w:r w:rsidR="006F40B8" w:rsidRPr="001065AB">
        <w:rPr>
          <w:rFonts w:ascii="Century" w:eastAsia="ＭＳ 明朝" w:hAnsi="Century"/>
          <w:sz w:val="18"/>
          <w:szCs w:val="18"/>
          <w:lang w:eastAsia="ja-JP"/>
        </w:rPr>
        <w:t>Hyosim</w:t>
      </w:r>
      <w:r w:rsidR="00164586" w:rsidRPr="001065AB">
        <w:rPr>
          <w:rFonts w:ascii="Century" w:eastAsia="ＭＳ 明朝" w:hAnsi="Century" w:hint="eastAsia"/>
          <w:lang w:eastAsia="ja-JP"/>
        </w:rPr>
        <w:t xml:space="preserve">　</w:t>
      </w:r>
      <w:r w:rsidR="00164586" w:rsidRPr="001065AB">
        <w:rPr>
          <w:rFonts w:ascii="Century" w:eastAsia="ＭＳ 明朝" w:hAnsi="Century"/>
          <w:lang w:eastAsia="ja-JP"/>
        </w:rPr>
        <w:t>猛孝心</w:t>
      </w:r>
      <w:r w:rsidR="00164586" w:rsidRPr="001065AB">
        <w:rPr>
          <w:rFonts w:ascii="Century" w:eastAsia="ＭＳ 明朝" w:hAnsi="Century" w:hint="eastAsia"/>
          <w:lang w:eastAsia="ja-JP"/>
        </w:rPr>
        <w:t>）</w:t>
      </w:r>
      <w:r w:rsidR="00997D8C" w:rsidRPr="001065AB">
        <w:rPr>
          <w:rFonts w:ascii="Century" w:eastAsia="ＭＳ 明朝" w:hAnsi="Century"/>
        </w:rPr>
        <w:t>氏の</w:t>
      </w:r>
      <w:r w:rsidRPr="001065AB">
        <w:rPr>
          <w:rFonts w:ascii="Century" w:eastAsia="ＭＳ 明朝" w:hAnsi="Century"/>
          <w:lang w:eastAsia="ja-JP"/>
        </w:rPr>
        <w:t>発言</w:t>
      </w:r>
      <w:r w:rsidR="00997D8C" w:rsidRPr="001065AB">
        <w:rPr>
          <w:rFonts w:ascii="Century" w:eastAsia="ＭＳ 明朝" w:hAnsi="Century"/>
        </w:rPr>
        <w:t>で表明されたように、</w:t>
      </w:r>
      <w:r w:rsidR="00E44262" w:rsidRPr="001065AB">
        <w:rPr>
          <w:rFonts w:ascii="Century" w:eastAsia="ＭＳ 明朝" w:hAnsi="Century"/>
        </w:rPr>
        <w:t>障害のある人</w:t>
      </w:r>
      <w:r w:rsidR="00997D8C" w:rsidRPr="001065AB">
        <w:rPr>
          <w:rFonts w:ascii="Century" w:eastAsia="ＭＳ 明朝" w:hAnsi="Century"/>
        </w:rPr>
        <w:t>は大学への進学を認められていない</w:t>
      </w:r>
      <w:r w:rsidR="00997D8C" w:rsidRPr="001065AB">
        <w:rPr>
          <w:rStyle w:val="ae"/>
          <w:rFonts w:ascii="Century" w:eastAsia="ＭＳ 明朝" w:hAnsi="Century"/>
        </w:rPr>
        <w:footnoteReference w:id="4"/>
      </w:r>
      <w:r w:rsidR="007F6DB7" w:rsidRPr="001065AB">
        <w:rPr>
          <w:rFonts w:ascii="Century" w:eastAsia="ＭＳ 明朝" w:hAnsi="Century" w:hint="eastAsia"/>
          <w:lang w:eastAsia="ja-JP"/>
        </w:rPr>
        <w:t>。</w:t>
      </w:r>
    </w:p>
    <w:p w14:paraId="244F137F" w14:textId="3AF9C177" w:rsidR="00D07D29" w:rsidRPr="001065AB" w:rsidRDefault="00D07D29" w:rsidP="00D07D29">
      <w:pPr>
        <w:pStyle w:val="a9"/>
        <w:widowControl/>
        <w:spacing w:afterLines="50" w:after="120" w:line="240" w:lineRule="exact"/>
        <w:jc w:val="left"/>
        <w:rPr>
          <w:rFonts w:ascii="Century" w:eastAsia="ＭＳ 明朝" w:hAnsi="Century"/>
          <w:sz w:val="18"/>
          <w:szCs w:val="18"/>
        </w:rPr>
      </w:pPr>
      <w:r w:rsidRPr="001065AB">
        <w:rPr>
          <w:rFonts w:ascii="Century" w:eastAsia="ＭＳ 明朝" w:hAnsi="Century" w:hint="eastAsia"/>
          <w:sz w:val="18"/>
          <w:szCs w:val="18"/>
          <w:lang w:eastAsia="ja-JP"/>
        </w:rPr>
        <w:t xml:space="preserve">（訳注　</w:t>
      </w:r>
      <w:r w:rsidRPr="001065AB">
        <w:rPr>
          <w:rFonts w:ascii="Century" w:eastAsia="ＭＳ 明朝" w:hAnsi="Century"/>
          <w:sz w:val="18"/>
          <w:szCs w:val="18"/>
        </w:rPr>
        <w:t>メン</w:t>
      </w:r>
      <w:r w:rsidRPr="001065AB">
        <w:rPr>
          <w:rFonts w:ascii="Century" w:eastAsia="ＭＳ 明朝" w:hAnsi="Century" w:hint="eastAsia"/>
          <w:sz w:val="18"/>
          <w:szCs w:val="18"/>
          <w:lang w:eastAsia="ja-JP"/>
        </w:rPr>
        <w:t>・</w:t>
      </w:r>
      <w:r w:rsidRPr="001065AB">
        <w:rPr>
          <w:rFonts w:ascii="Century" w:eastAsia="ＭＳ 明朝" w:hAnsi="Century"/>
          <w:sz w:val="18"/>
          <w:szCs w:val="18"/>
        </w:rPr>
        <w:t>ヒョシム</w:t>
      </w:r>
      <w:r w:rsidRPr="001065AB">
        <w:rPr>
          <w:rFonts w:ascii="Century" w:eastAsia="ＭＳ 明朝" w:hAnsi="Century" w:hint="eastAsia"/>
          <w:sz w:val="18"/>
          <w:szCs w:val="18"/>
          <w:lang w:eastAsia="ja-JP"/>
        </w:rPr>
        <w:t>氏は、</w:t>
      </w:r>
      <w:r w:rsidRPr="001065AB">
        <w:rPr>
          <w:rFonts w:ascii="Century" w:eastAsia="ＭＳ 明朝" w:hAnsi="Century"/>
          <w:sz w:val="18"/>
          <w:szCs w:val="18"/>
          <w:lang w:eastAsia="ja-JP"/>
        </w:rPr>
        <w:t>北朝鮮出身の人権活動家</w:t>
      </w:r>
      <w:r w:rsidRPr="001065AB">
        <w:rPr>
          <w:rFonts w:ascii="Century" w:eastAsia="ＭＳ 明朝" w:hAnsi="Century" w:hint="eastAsia"/>
          <w:sz w:val="18"/>
          <w:szCs w:val="18"/>
          <w:lang w:eastAsia="ja-JP"/>
        </w:rPr>
        <w:t>。）</w:t>
      </w:r>
      <w:r w:rsidRPr="001065AB">
        <w:rPr>
          <w:rFonts w:ascii="Century" w:eastAsia="ＭＳ 明朝" w:hAnsi="Century"/>
          <w:sz w:val="18"/>
          <w:szCs w:val="18"/>
          <w:lang w:eastAsia="ja-JP"/>
        </w:rPr>
        <w:br/>
      </w:r>
    </w:p>
    <w:p w14:paraId="71617BD1" w14:textId="04D8A7BF"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この差別的行為は他の差別と相まって、</w:t>
      </w:r>
      <w:r w:rsidR="00E44262" w:rsidRPr="001065AB">
        <w:rPr>
          <w:rFonts w:ascii="Century" w:eastAsia="ＭＳ 明朝" w:hAnsi="Century"/>
        </w:rPr>
        <w:t>障害のある人</w:t>
      </w:r>
      <w:r w:rsidRPr="001065AB">
        <w:rPr>
          <w:rFonts w:ascii="Century" w:eastAsia="ＭＳ 明朝" w:hAnsi="Century"/>
        </w:rPr>
        <w:t>が職を得ることをほぼ不可能にし、その結果、</w:t>
      </w:r>
      <w:r w:rsidR="00305C3F" w:rsidRPr="001065AB">
        <w:rPr>
          <w:rFonts w:ascii="Century" w:eastAsia="ＭＳ 明朝" w:hAnsi="Century"/>
          <w:lang w:eastAsia="ja-JP"/>
        </w:rPr>
        <w:t>自活</w:t>
      </w:r>
      <w:r w:rsidRPr="001065AB">
        <w:rPr>
          <w:rFonts w:ascii="Century" w:eastAsia="ＭＳ 明朝" w:hAnsi="Century"/>
        </w:rPr>
        <w:t>や国家経済への貢献</w:t>
      </w:r>
      <w:r w:rsidR="00305C3F" w:rsidRPr="001065AB">
        <w:rPr>
          <w:rFonts w:ascii="Century" w:eastAsia="ＭＳ 明朝" w:hAnsi="Century"/>
          <w:lang w:eastAsia="ja-JP"/>
        </w:rPr>
        <w:t>の</w:t>
      </w:r>
      <w:r w:rsidRPr="001065AB">
        <w:rPr>
          <w:rFonts w:ascii="Century" w:eastAsia="ＭＳ 明朝" w:hAnsi="Century"/>
        </w:rPr>
        <w:t>機会を制限している。公共サービスへのアクセスが阻まれることで、</w:t>
      </w:r>
      <w:r w:rsidR="00E44262" w:rsidRPr="001065AB">
        <w:rPr>
          <w:rFonts w:ascii="Century" w:eastAsia="ＭＳ 明朝" w:hAnsi="Century"/>
        </w:rPr>
        <w:t>障害のある人</w:t>
      </w:r>
      <w:r w:rsidRPr="001065AB">
        <w:rPr>
          <w:rFonts w:ascii="Century" w:eastAsia="ＭＳ 明朝" w:hAnsi="Century"/>
        </w:rPr>
        <w:t>には</w:t>
      </w:r>
      <w:r w:rsidR="006F40B8" w:rsidRPr="001065AB">
        <w:rPr>
          <w:rFonts w:ascii="Century" w:eastAsia="ＭＳ 明朝" w:hAnsi="Century" w:hint="eastAsia"/>
          <w:lang w:eastAsia="ja-JP"/>
        </w:rPr>
        <w:t>現状を変える</w:t>
      </w:r>
      <w:r w:rsidRPr="001065AB">
        <w:rPr>
          <w:rFonts w:ascii="Century" w:eastAsia="ＭＳ 明朝" w:hAnsi="Century"/>
        </w:rPr>
        <w:t>見通しが絶えず閉ざされている。</w:t>
      </w:r>
    </w:p>
    <w:p w14:paraId="51317AD7" w14:textId="1F5C7072"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実際、締約国による教育の拒否は、第</w:t>
      </w:r>
      <w:r w:rsidRPr="001065AB">
        <w:rPr>
          <w:rFonts w:ascii="Century" w:eastAsia="ＭＳ 明朝" w:hAnsi="Century"/>
        </w:rPr>
        <w:t>21</w:t>
      </w:r>
      <w:r w:rsidRPr="001065AB">
        <w:rPr>
          <w:rFonts w:ascii="Century" w:eastAsia="ＭＳ 明朝" w:hAnsi="Century"/>
        </w:rPr>
        <w:t>条（「</w:t>
      </w:r>
      <w:r w:rsidR="00E44262" w:rsidRPr="001065AB">
        <w:rPr>
          <w:rFonts w:ascii="Century" w:eastAsia="ＭＳ 明朝" w:hAnsi="Century"/>
        </w:rPr>
        <w:t>障害のある人</w:t>
      </w:r>
      <w:r w:rsidRPr="001065AB">
        <w:rPr>
          <w:rFonts w:ascii="Century" w:eastAsia="ＭＳ 明朝" w:hAnsi="Century"/>
        </w:rPr>
        <w:t>は、障害を理由として一般教育制度から排除されない」）にも反するものである。</w:t>
      </w:r>
    </w:p>
    <w:p w14:paraId="78E4225E" w14:textId="74026D21" w:rsidR="00997D8C" w:rsidRPr="001065AB" w:rsidRDefault="00E44262" w:rsidP="00997D8C">
      <w:pPr>
        <w:pStyle w:val="a9"/>
        <w:widowControl/>
        <w:numPr>
          <w:ilvl w:val="0"/>
          <w:numId w:val="1"/>
        </w:numPr>
        <w:jc w:val="left"/>
        <w:rPr>
          <w:rFonts w:ascii="Century" w:eastAsia="ＭＳ 明朝" w:hAnsi="Century"/>
        </w:rPr>
      </w:pPr>
      <w:r w:rsidRPr="001065AB">
        <w:rPr>
          <w:rFonts w:ascii="Century" w:eastAsia="ＭＳ 明朝" w:hAnsi="Century"/>
        </w:rPr>
        <w:t>障害のある人</w:t>
      </w:r>
      <w:r w:rsidR="00997D8C" w:rsidRPr="001065AB">
        <w:rPr>
          <w:rFonts w:ascii="Century" w:eastAsia="ＭＳ 明朝" w:hAnsi="Century"/>
        </w:rPr>
        <w:t>は教育や医療分野で優先的に扱われず、必要な適切なケアを受けられないまま、自ら対処せざるを得ない状況に置かれることが多い。</w:t>
      </w:r>
      <w:r w:rsidR="00997D8C" w:rsidRPr="001065AB">
        <w:rPr>
          <w:rFonts w:ascii="Century" w:eastAsia="ＭＳ 明朝" w:hAnsi="Century"/>
        </w:rPr>
        <w:t xml:space="preserve"> </w:t>
      </w:r>
      <w:r w:rsidR="00997D8C" w:rsidRPr="001065AB">
        <w:rPr>
          <w:rFonts w:ascii="Century" w:eastAsia="ＭＳ 明朝" w:hAnsi="Century"/>
        </w:rPr>
        <w:t>事故で片手と片足を失った脱北者</w:t>
      </w:r>
      <w:r w:rsidR="004B1F71" w:rsidRPr="001065AB">
        <w:rPr>
          <w:rFonts w:ascii="Century" w:eastAsia="ＭＳ 明朝" w:hAnsi="Century" w:hint="eastAsia"/>
          <w:lang w:eastAsia="ja-JP"/>
        </w:rPr>
        <w:t>の</w:t>
      </w:r>
      <w:r w:rsidR="0081595E" w:rsidRPr="001065AB">
        <w:rPr>
          <w:rFonts w:ascii="Century" w:eastAsia="ＭＳ 明朝" w:hAnsi="Century" w:hint="eastAsia"/>
          <w:lang w:eastAsia="ja-JP"/>
        </w:rPr>
        <w:t>チ</w:t>
      </w:r>
      <w:r w:rsidR="004B1F71" w:rsidRPr="001065AB">
        <w:rPr>
          <w:rFonts w:ascii="Century" w:eastAsia="ＭＳ 明朝" w:hAnsi="Century"/>
        </w:rPr>
        <w:t>・ソンホ</w:t>
      </w:r>
      <w:r w:rsidR="004B1F71" w:rsidRPr="001065AB">
        <w:rPr>
          <w:rFonts w:ascii="Century" w:eastAsia="ＭＳ 明朝" w:hAnsi="Century" w:hint="eastAsia"/>
          <w:lang w:eastAsia="ja-JP"/>
        </w:rPr>
        <w:t>（</w:t>
      </w:r>
      <w:r w:rsidR="004B1F71" w:rsidRPr="001065AB">
        <w:rPr>
          <w:rFonts w:ascii="Century" w:eastAsia="ＭＳ 明朝" w:hAnsi="Century"/>
          <w:lang w:eastAsia="ja-JP"/>
        </w:rPr>
        <w:t>Ji Seong-ho</w:t>
      </w:r>
      <w:r w:rsidR="004B1F71" w:rsidRPr="001065AB">
        <w:rPr>
          <w:rFonts w:ascii="Century" w:eastAsia="ＭＳ 明朝" w:hAnsi="Century" w:hint="eastAsia"/>
          <w:lang w:eastAsia="ja-JP"/>
        </w:rPr>
        <w:t xml:space="preserve"> </w:t>
      </w:r>
      <w:r w:rsidR="004B1F71" w:rsidRPr="001065AB">
        <w:rPr>
          <w:rFonts w:ascii="Century" w:eastAsia="ＭＳ 明朝" w:hAnsi="Century" w:hint="eastAsia"/>
          <w:lang w:eastAsia="ja-JP"/>
        </w:rPr>
        <w:t xml:space="preserve">　</w:t>
      </w:r>
      <w:r w:rsidR="00997D8C" w:rsidRPr="001065AB">
        <w:rPr>
          <w:rFonts w:ascii="Century" w:eastAsia="ＭＳ 明朝" w:hAnsi="Century"/>
        </w:rPr>
        <w:t>池成浩）氏は、人生を変えるほどの負傷に対し医療支援を求めた。治療経過を問われると、ソンホ氏はこう語る。「治療は約</w:t>
      </w:r>
      <w:r w:rsidR="00997D8C" w:rsidRPr="001065AB">
        <w:rPr>
          <w:rFonts w:ascii="Century" w:eastAsia="ＭＳ 明朝" w:hAnsi="Century"/>
        </w:rPr>
        <w:t>10</w:t>
      </w:r>
      <w:r w:rsidR="00997D8C" w:rsidRPr="001065AB">
        <w:rPr>
          <w:rFonts w:ascii="Century" w:eastAsia="ＭＳ 明朝" w:hAnsi="Century"/>
        </w:rPr>
        <w:t>カ月続いたが、その後のリハビリはなかった。感染症にかかってしまった</w:t>
      </w:r>
      <w:r w:rsidR="004B1F71" w:rsidRPr="001065AB">
        <w:rPr>
          <w:rFonts w:ascii="Century" w:eastAsia="ＭＳ 明朝" w:hAnsi="Century" w:hint="eastAsia"/>
          <w:lang w:eastAsia="ja-JP"/>
        </w:rPr>
        <w:t>。</w:t>
      </w:r>
      <w:r w:rsidR="00997D8C" w:rsidRPr="001065AB">
        <w:rPr>
          <w:rFonts w:ascii="Century" w:eastAsia="ＭＳ 明朝" w:hAnsi="Century"/>
        </w:rPr>
        <w:t>」</w:t>
      </w:r>
      <w:r w:rsidR="00997D8C" w:rsidRPr="001065AB">
        <w:rPr>
          <w:rStyle w:val="ae"/>
          <w:rFonts w:ascii="Century" w:eastAsia="ＭＳ 明朝" w:hAnsi="Century"/>
        </w:rPr>
        <w:footnoteReference w:id="5"/>
      </w:r>
    </w:p>
    <w:p w14:paraId="01B8F220" w14:textId="6306D38F" w:rsidR="004B1F71" w:rsidRPr="001065AB" w:rsidRDefault="004B1F71" w:rsidP="004B1F71">
      <w:pPr>
        <w:pStyle w:val="a9"/>
        <w:widowControl/>
        <w:spacing w:afterLines="50" w:after="120" w:line="240" w:lineRule="exact"/>
        <w:jc w:val="left"/>
        <w:rPr>
          <w:rFonts w:ascii="Century" w:eastAsia="ＭＳ 明朝" w:hAnsi="Century"/>
          <w:sz w:val="18"/>
          <w:szCs w:val="18"/>
        </w:rPr>
      </w:pPr>
      <w:r w:rsidRPr="001065AB">
        <w:rPr>
          <w:rFonts w:ascii="Century" w:eastAsia="ＭＳ 明朝" w:hAnsi="Century" w:hint="eastAsia"/>
          <w:sz w:val="18"/>
          <w:szCs w:val="18"/>
          <w:lang w:eastAsia="ja-JP"/>
        </w:rPr>
        <w:t xml:space="preserve">（訳注　</w:t>
      </w:r>
      <w:r w:rsidRPr="001065AB">
        <w:rPr>
          <w:rFonts w:ascii="Century" w:eastAsia="ＭＳ 明朝" w:hAnsi="Century"/>
          <w:sz w:val="18"/>
          <w:szCs w:val="18"/>
          <w:lang w:eastAsia="ja-JP"/>
        </w:rPr>
        <w:t>ジ・ソンホ</w:t>
      </w:r>
      <w:r w:rsidRPr="001065AB">
        <w:rPr>
          <w:rFonts w:ascii="Century" w:eastAsia="ＭＳ 明朝" w:hAnsi="Century" w:hint="eastAsia"/>
          <w:sz w:val="18"/>
          <w:szCs w:val="18"/>
          <w:lang w:eastAsia="ja-JP"/>
        </w:rPr>
        <w:t>氏は、</w:t>
      </w:r>
      <w:r w:rsidRPr="001065AB">
        <w:rPr>
          <w:rFonts w:ascii="Century" w:eastAsia="ＭＳ 明朝" w:hAnsi="Century"/>
          <w:sz w:val="18"/>
          <w:szCs w:val="18"/>
          <w:lang w:eastAsia="ja-JP"/>
        </w:rPr>
        <w:t>北朝鮮出身の人権活動家・政治家</w:t>
      </w:r>
      <w:r w:rsidRPr="001065AB">
        <w:rPr>
          <w:rFonts w:ascii="Century" w:eastAsia="ＭＳ 明朝" w:hAnsi="Century" w:hint="eastAsia"/>
          <w:sz w:val="18"/>
          <w:szCs w:val="18"/>
          <w:lang w:eastAsia="ja-JP"/>
        </w:rPr>
        <w:t>。）</w:t>
      </w:r>
    </w:p>
    <w:p w14:paraId="63075D51" w14:textId="1C218174" w:rsidR="00997D8C" w:rsidRPr="001065AB" w:rsidRDefault="00997D8C" w:rsidP="00F43F8B">
      <w:pPr>
        <w:pStyle w:val="a9"/>
        <w:widowControl/>
        <w:numPr>
          <w:ilvl w:val="0"/>
          <w:numId w:val="1"/>
        </w:numPr>
        <w:jc w:val="left"/>
        <w:rPr>
          <w:rFonts w:ascii="Century" w:eastAsia="ＭＳ 明朝" w:hAnsi="Century"/>
        </w:rPr>
      </w:pPr>
      <w:r w:rsidRPr="001065AB">
        <w:rPr>
          <w:rFonts w:ascii="Century" w:eastAsia="ＭＳ 明朝" w:hAnsi="Century"/>
        </w:rPr>
        <w:t>脱北者のメン・ヒョシム</w:t>
      </w:r>
      <w:r w:rsidR="00D07D29" w:rsidRPr="001065AB">
        <w:rPr>
          <w:rFonts w:ascii="Century" w:eastAsia="ＭＳ 明朝" w:hAnsi="Century" w:hint="eastAsia"/>
          <w:lang w:eastAsia="ja-JP"/>
        </w:rPr>
        <w:t>氏</w:t>
      </w:r>
      <w:r w:rsidRPr="001065AB">
        <w:rPr>
          <w:rFonts w:ascii="Century" w:eastAsia="ＭＳ 明朝" w:hAnsi="Century"/>
        </w:rPr>
        <w:t>は、障害</w:t>
      </w:r>
      <w:r w:rsidR="00F43F8B" w:rsidRPr="001065AB">
        <w:rPr>
          <w:rFonts w:ascii="Century" w:eastAsia="ＭＳ 明朝" w:hAnsi="Century"/>
          <w:lang w:eastAsia="ja-JP"/>
        </w:rPr>
        <w:t>のある</w:t>
      </w:r>
      <w:r w:rsidRPr="001065AB">
        <w:rPr>
          <w:rFonts w:ascii="Century" w:eastAsia="ＭＳ 明朝" w:hAnsi="Century"/>
        </w:rPr>
        <w:t>母親と共に育った経験を語る。公共の場で車椅子を見たことがなく、唯一の医療支援は父親が母親を背負うことだけだったと述べ</w:t>
      </w:r>
      <w:r w:rsidR="00F43F8B" w:rsidRPr="001065AB">
        <w:rPr>
          <w:rFonts w:ascii="Century" w:eastAsia="ＭＳ 明朝" w:hAnsi="Century"/>
          <w:lang w:eastAsia="ja-JP"/>
        </w:rPr>
        <w:t>た</w:t>
      </w:r>
      <w:r w:rsidRPr="001065AB">
        <w:rPr>
          <w:rStyle w:val="ae"/>
          <w:rFonts w:ascii="Century" w:eastAsia="ＭＳ 明朝" w:hAnsi="Century"/>
        </w:rPr>
        <w:footnoteReference w:id="6"/>
      </w:r>
      <w:r w:rsidR="004B1F71" w:rsidRPr="001065AB">
        <w:rPr>
          <w:rFonts w:ascii="Century" w:eastAsia="ＭＳ 明朝" w:hAnsi="Century" w:hint="eastAsia"/>
          <w:lang w:eastAsia="ja-JP"/>
        </w:rPr>
        <w:t>。</w:t>
      </w:r>
    </w:p>
    <w:p w14:paraId="3FEA052E" w14:textId="59A58AC5"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lastRenderedPageBreak/>
        <w:t>メン氏は、母親が医療を必要とした際、政府が虚偽宣伝していた無料医療が提供されなかった</w:t>
      </w:r>
      <w:r w:rsidR="00F43F8B" w:rsidRPr="001065AB">
        <w:rPr>
          <w:rFonts w:ascii="Century" w:eastAsia="ＭＳ 明朝" w:hAnsi="Century"/>
          <w:lang w:eastAsia="ja-JP"/>
        </w:rPr>
        <w:t>時のこと</w:t>
      </w:r>
      <w:r w:rsidRPr="001065AB">
        <w:rPr>
          <w:rFonts w:ascii="Century" w:eastAsia="ＭＳ 明朝" w:hAnsi="Century"/>
        </w:rPr>
        <w:t>を回想する。所有物をほぼ全て売却した後、ようやく母親は必要な手術を受けられた。この経験</w:t>
      </w:r>
      <w:r w:rsidR="00D07D29" w:rsidRPr="001065AB">
        <w:rPr>
          <w:rFonts w:ascii="Century" w:eastAsia="ＭＳ 明朝" w:hAnsi="Century" w:hint="eastAsia"/>
          <w:lang w:eastAsia="ja-JP"/>
        </w:rPr>
        <w:t>のまとめとして、</w:t>
      </w:r>
      <w:r w:rsidRPr="001065AB">
        <w:rPr>
          <w:rFonts w:ascii="Century" w:eastAsia="ＭＳ 明朝" w:hAnsi="Century"/>
        </w:rPr>
        <w:t>メン氏は「北朝鮮政府は全世界に医療が無料だと主張する。しかし北朝鮮国民は医療費を支払わねばならないと知っている」と</w:t>
      </w:r>
      <w:r w:rsidR="00D07D29" w:rsidRPr="001065AB">
        <w:rPr>
          <w:rFonts w:ascii="Century" w:eastAsia="ＭＳ 明朝" w:hAnsi="Century" w:hint="eastAsia"/>
          <w:lang w:eastAsia="ja-JP"/>
        </w:rPr>
        <w:t>語っている</w:t>
      </w:r>
      <w:r w:rsidRPr="001065AB">
        <w:rPr>
          <w:rStyle w:val="ae"/>
          <w:rFonts w:ascii="Century" w:eastAsia="ＭＳ 明朝" w:hAnsi="Century"/>
        </w:rPr>
        <w:footnoteReference w:id="7"/>
      </w:r>
      <w:r w:rsidR="00D07D29" w:rsidRPr="001065AB">
        <w:rPr>
          <w:rFonts w:ascii="Century" w:eastAsia="ＭＳ 明朝" w:hAnsi="Century" w:hint="eastAsia"/>
          <w:lang w:eastAsia="ja-JP"/>
        </w:rPr>
        <w:t>。</w:t>
      </w:r>
    </w:p>
    <w:p w14:paraId="0FD593C0" w14:textId="4924B681"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これらの事例は、差別だけでなく、虚偽の</w:t>
      </w:r>
      <w:r w:rsidR="00213A49" w:rsidRPr="001065AB">
        <w:rPr>
          <w:rFonts w:ascii="Century" w:eastAsia="ＭＳ 明朝" w:hAnsi="Century" w:hint="eastAsia"/>
          <w:lang w:eastAsia="ja-JP"/>
        </w:rPr>
        <w:t>概念</w:t>
      </w:r>
      <w:r w:rsidRPr="001065AB">
        <w:rPr>
          <w:rFonts w:ascii="Century" w:eastAsia="ＭＳ 明朝" w:hAnsi="Century"/>
        </w:rPr>
        <w:t>が市民に対して</w:t>
      </w:r>
      <w:r w:rsidR="00213A49" w:rsidRPr="001065AB">
        <w:rPr>
          <w:rFonts w:ascii="Century" w:eastAsia="ＭＳ 明朝" w:hAnsi="Century" w:hint="eastAsia"/>
          <w:lang w:eastAsia="ja-JP"/>
        </w:rPr>
        <w:t>使われて</w:t>
      </w:r>
      <w:r w:rsidRPr="001065AB">
        <w:rPr>
          <w:rFonts w:ascii="Century" w:eastAsia="ＭＳ 明朝" w:hAnsi="Century"/>
        </w:rPr>
        <w:t>いる無数の例を</w:t>
      </w:r>
      <w:r w:rsidR="00213A49" w:rsidRPr="001065AB">
        <w:rPr>
          <w:rFonts w:ascii="Century" w:eastAsia="ＭＳ 明朝" w:hAnsi="Century" w:hint="eastAsia"/>
          <w:lang w:eastAsia="ja-JP"/>
        </w:rPr>
        <w:t>実証</w:t>
      </w:r>
      <w:r w:rsidR="00D07D29" w:rsidRPr="001065AB">
        <w:rPr>
          <w:rFonts w:ascii="Century" w:eastAsia="ＭＳ 明朝" w:hAnsi="Century" w:hint="eastAsia"/>
          <w:lang w:eastAsia="ja-JP"/>
        </w:rPr>
        <w:t>し</w:t>
      </w:r>
      <w:r w:rsidRPr="001065AB">
        <w:rPr>
          <w:rFonts w:ascii="Century" w:eastAsia="ＭＳ 明朝" w:hAnsi="Century"/>
        </w:rPr>
        <w:t>ている。条約が実現を目指す平等を達成するためには、締約国が公共サービスへの平等なアクセスを提供することから始めることが不可欠である。</w:t>
      </w:r>
    </w:p>
    <w:p w14:paraId="0F91DEA8" w14:textId="77777777" w:rsidR="00997D8C" w:rsidRPr="001065AB" w:rsidRDefault="00997D8C" w:rsidP="00997D8C">
      <w:pPr>
        <w:pStyle w:val="a9"/>
        <w:rPr>
          <w:rFonts w:ascii="Century" w:eastAsia="ＭＳ 明朝" w:hAnsi="Century"/>
        </w:rPr>
      </w:pPr>
    </w:p>
    <w:tbl>
      <w:tblPr>
        <w:tblStyle w:val="ab"/>
        <w:tblW w:w="0" w:type="auto"/>
        <w:tblLook w:val="04A0" w:firstRow="1" w:lastRow="0" w:firstColumn="1" w:lastColumn="0" w:noHBand="0" w:noVBand="1"/>
      </w:tblPr>
      <w:tblGrid>
        <w:gridCol w:w="8495"/>
      </w:tblGrid>
      <w:tr w:rsidR="001065AB" w:rsidRPr="001065AB" w14:paraId="2367BCB6" w14:textId="77777777" w:rsidTr="005E7723">
        <w:tc>
          <w:tcPr>
            <w:tcW w:w="9016" w:type="dxa"/>
          </w:tcPr>
          <w:p w14:paraId="6A178575" w14:textId="207A3EC5" w:rsidR="00997D8C" w:rsidRPr="001065AB" w:rsidRDefault="00997D8C" w:rsidP="008368FD">
            <w:pPr>
              <w:ind w:firstLineChars="100" w:firstLine="211"/>
              <w:rPr>
                <w:rFonts w:ascii="Century" w:hAnsi="Century"/>
                <w:b/>
                <w:bCs/>
                <w:sz w:val="21"/>
                <w:szCs w:val="21"/>
                <w:lang w:eastAsia="ja-JP"/>
              </w:rPr>
            </w:pPr>
            <w:r w:rsidRPr="001065AB">
              <w:rPr>
                <w:rFonts w:ascii="Century" w:hAnsi="Century"/>
                <w:b/>
                <w:bCs/>
                <w:sz w:val="21"/>
                <w:szCs w:val="21"/>
                <w:lang w:eastAsia="ja-JP"/>
              </w:rPr>
              <w:t>以上の情報に鑑み、当センターは</w:t>
            </w:r>
            <w:r w:rsidR="006B7101" w:rsidRPr="001065AB">
              <w:rPr>
                <w:rFonts w:ascii="Century" w:hAnsi="Century"/>
                <w:b/>
                <w:bCs/>
                <w:sz w:val="21"/>
                <w:szCs w:val="21"/>
                <w:lang w:eastAsia="ja-JP"/>
              </w:rPr>
              <w:t>障害者権利</w:t>
            </w:r>
            <w:r w:rsidRPr="001065AB">
              <w:rPr>
                <w:rFonts w:ascii="Century" w:hAnsi="Century"/>
                <w:b/>
                <w:bCs/>
                <w:sz w:val="21"/>
                <w:szCs w:val="21"/>
                <w:lang w:eastAsia="ja-JP"/>
              </w:rPr>
              <w:t>委員会に対し、北朝鮮政府が</w:t>
            </w:r>
            <w:r w:rsidR="00E44262" w:rsidRPr="001065AB">
              <w:rPr>
                <w:rFonts w:ascii="Century" w:hAnsi="Century"/>
                <w:b/>
                <w:bCs/>
                <w:sz w:val="21"/>
                <w:szCs w:val="21"/>
                <w:lang w:eastAsia="ja-JP"/>
              </w:rPr>
              <w:t>障害のある人</w:t>
            </w:r>
            <w:r w:rsidRPr="001065AB">
              <w:rPr>
                <w:rFonts w:ascii="Century" w:hAnsi="Century"/>
                <w:b/>
                <w:bCs/>
                <w:sz w:val="21"/>
                <w:szCs w:val="21"/>
                <w:lang w:eastAsia="ja-JP"/>
              </w:rPr>
              <w:t>が教育・医療・移動の平等な権利を行使できるよう国家規定を整備し、条約基準を実現するよう要請することを強く促す。</w:t>
            </w:r>
          </w:p>
        </w:tc>
      </w:tr>
    </w:tbl>
    <w:p w14:paraId="5DBF5879" w14:textId="77777777" w:rsidR="00997D8C" w:rsidRPr="001065AB" w:rsidRDefault="00997D8C" w:rsidP="00997D8C">
      <w:pPr>
        <w:rPr>
          <w:rFonts w:ascii="Century" w:eastAsia="ＭＳ 明朝" w:hAnsi="Century"/>
        </w:rPr>
      </w:pPr>
      <w:r w:rsidRPr="001065AB">
        <w:rPr>
          <w:rFonts w:ascii="Century" w:eastAsia="ＭＳ 明朝" w:hAnsi="Century"/>
        </w:rPr>
        <w:t xml:space="preserve"> </w:t>
      </w:r>
    </w:p>
    <w:p w14:paraId="10B2094E" w14:textId="0CC6BF1F" w:rsidR="00997D8C" w:rsidRPr="001065AB" w:rsidRDefault="00213A49" w:rsidP="00997D8C">
      <w:pPr>
        <w:pStyle w:val="1"/>
        <w:rPr>
          <w:rFonts w:ascii="BIZ UDPゴシック" w:eastAsia="BIZ UDPゴシック" w:hAnsi="BIZ UDPゴシック"/>
          <w:color w:val="auto"/>
          <w:sz w:val="24"/>
          <w:szCs w:val="24"/>
        </w:rPr>
      </w:pPr>
      <w:bookmarkStart w:id="3" w:name="_Toc202178981"/>
      <w:r w:rsidRPr="001065AB">
        <w:rPr>
          <w:rFonts w:ascii="BIZ UDPゴシック" w:eastAsia="BIZ UDPゴシック" w:hAnsi="BIZ UDPゴシック" w:hint="eastAsia"/>
          <w:color w:val="auto"/>
          <w:sz w:val="24"/>
          <w:szCs w:val="24"/>
          <w:lang w:eastAsia="ja-JP"/>
        </w:rPr>
        <w:t>疎外</w:t>
      </w:r>
      <w:r w:rsidR="00997D8C" w:rsidRPr="001065AB">
        <w:rPr>
          <w:rFonts w:ascii="BIZ UDPゴシック" w:eastAsia="BIZ UDPゴシック" w:hAnsi="BIZ UDPゴシック"/>
          <w:color w:val="auto"/>
          <w:sz w:val="24"/>
          <w:szCs w:val="24"/>
        </w:rPr>
        <w:t>された</w:t>
      </w:r>
      <w:r w:rsidR="00F43F8B" w:rsidRPr="001065AB">
        <w:rPr>
          <w:rFonts w:ascii="BIZ UDPゴシック" w:eastAsia="BIZ UDPゴシック" w:hAnsi="BIZ UDPゴシック"/>
          <w:color w:val="auto"/>
          <w:sz w:val="24"/>
          <w:szCs w:val="24"/>
          <w:lang w:eastAsia="ja-JP"/>
        </w:rPr>
        <w:t>人々の</w:t>
      </w:r>
      <w:r w:rsidR="00997D8C" w:rsidRPr="001065AB">
        <w:rPr>
          <w:rFonts w:ascii="BIZ UDPゴシック" w:eastAsia="BIZ UDPゴシック" w:hAnsi="BIZ UDPゴシック"/>
          <w:color w:val="auto"/>
          <w:sz w:val="24"/>
          <w:szCs w:val="24"/>
        </w:rPr>
        <w:t>極度の苦難</w:t>
      </w:r>
      <w:bookmarkEnd w:id="3"/>
    </w:p>
    <w:p w14:paraId="191BA5AB" w14:textId="132EBDCC" w:rsidR="00997D8C" w:rsidRPr="001065AB" w:rsidRDefault="00997D8C" w:rsidP="006120E6">
      <w:pPr>
        <w:pStyle w:val="a9"/>
        <w:widowControl/>
        <w:numPr>
          <w:ilvl w:val="0"/>
          <w:numId w:val="1"/>
        </w:numPr>
        <w:jc w:val="left"/>
        <w:rPr>
          <w:rFonts w:ascii="Century" w:eastAsia="ＭＳ 明朝" w:hAnsi="Century"/>
        </w:rPr>
      </w:pPr>
      <w:r w:rsidRPr="001065AB">
        <w:rPr>
          <w:rFonts w:ascii="Century" w:eastAsia="ＭＳ 明朝" w:hAnsi="Century"/>
        </w:rPr>
        <w:t>政治犯収容所内</w:t>
      </w:r>
      <w:r w:rsidR="00E42A6C" w:rsidRPr="001065AB">
        <w:rPr>
          <w:rFonts w:ascii="Century" w:eastAsia="ＭＳ 明朝" w:hAnsi="Century" w:hint="eastAsia"/>
          <w:szCs w:val="21"/>
          <w:lang w:eastAsia="ja-JP"/>
        </w:rPr>
        <w:t>にいる</w:t>
      </w:r>
      <w:r w:rsidR="00E42A6C" w:rsidRPr="001065AB">
        <w:rPr>
          <w:rFonts w:ascii="Century" w:eastAsia="ＭＳ 明朝" w:hAnsi="Century"/>
          <w:szCs w:val="21"/>
        </w:rPr>
        <w:t>北朝鮮の障害のある人は、</w:t>
      </w:r>
      <w:r w:rsidRPr="001065AB">
        <w:rPr>
          <w:rFonts w:ascii="Century" w:eastAsia="ＭＳ 明朝" w:hAnsi="Century"/>
        </w:rPr>
        <w:t>日々深刻な人権侵害に苦しんでいる。スソン</w:t>
      </w:r>
      <w:r w:rsidR="006120E6" w:rsidRPr="001065AB">
        <w:rPr>
          <w:rFonts w:ascii="Century" w:eastAsia="ＭＳ 明朝" w:hAnsi="Century" w:hint="eastAsia"/>
          <w:lang w:eastAsia="ja-JP"/>
        </w:rPr>
        <w:t>（</w:t>
      </w:r>
      <w:r w:rsidR="00A4621C" w:rsidRPr="001065AB">
        <w:rPr>
          <w:rFonts w:ascii="Century" w:eastAsia="ＭＳ 明朝" w:hAnsi="Century"/>
          <w:sz w:val="18"/>
          <w:szCs w:val="18"/>
        </w:rPr>
        <w:t>Susong</w:t>
      </w:r>
      <w:r w:rsidR="00E42A6C" w:rsidRPr="001065AB">
        <w:rPr>
          <w:rFonts w:ascii="Century" w:eastAsia="ＭＳ 明朝" w:hAnsi="Century" w:hint="eastAsia"/>
          <w:sz w:val="18"/>
          <w:szCs w:val="18"/>
          <w:lang w:eastAsia="ja-JP"/>
        </w:rPr>
        <w:t xml:space="preserve"> </w:t>
      </w:r>
      <w:r w:rsidR="006120E6" w:rsidRPr="001065AB">
        <w:rPr>
          <w:rFonts w:ascii="Century" w:eastAsia="ＭＳ 明朝" w:hAnsi="Century"/>
          <w:szCs w:val="21"/>
        </w:rPr>
        <w:t>輸城</w:t>
      </w:r>
      <w:r w:rsidR="006120E6" w:rsidRPr="001065AB">
        <w:rPr>
          <w:rFonts w:ascii="Century" w:eastAsia="ＭＳ 明朝" w:hAnsi="Century" w:hint="eastAsia"/>
          <w:sz w:val="18"/>
          <w:szCs w:val="18"/>
          <w:lang w:eastAsia="ja-JP"/>
        </w:rPr>
        <w:t>）</w:t>
      </w:r>
      <w:r w:rsidRPr="001065AB">
        <w:rPr>
          <w:rFonts w:ascii="Century" w:eastAsia="ＭＳ 明朝" w:hAnsi="Century"/>
        </w:rPr>
        <w:t>政治犯収容所の収容者の約</w:t>
      </w:r>
      <w:r w:rsidRPr="001065AB">
        <w:rPr>
          <w:rFonts w:ascii="Century" w:eastAsia="ＭＳ 明朝" w:hAnsi="Century"/>
        </w:rPr>
        <w:t>8</w:t>
      </w:r>
      <w:r w:rsidRPr="001065AB">
        <w:rPr>
          <w:rFonts w:ascii="Century" w:eastAsia="ＭＳ 明朝" w:hAnsi="Century"/>
        </w:rPr>
        <w:t>％が</w:t>
      </w:r>
      <w:r w:rsidR="00E44262" w:rsidRPr="001065AB">
        <w:rPr>
          <w:rFonts w:ascii="Century" w:eastAsia="ＭＳ 明朝" w:hAnsi="Century"/>
        </w:rPr>
        <w:t>障害のある人</w:t>
      </w:r>
      <w:r w:rsidRPr="001065AB">
        <w:rPr>
          <w:rFonts w:ascii="Century" w:eastAsia="ＭＳ 明朝" w:hAnsi="Century"/>
        </w:rPr>
        <w:t>であると報告されているが、未登録の</w:t>
      </w:r>
      <w:r w:rsidR="00E44262" w:rsidRPr="001065AB">
        <w:rPr>
          <w:rFonts w:ascii="Century" w:eastAsia="ＭＳ 明朝" w:hAnsi="Century"/>
        </w:rPr>
        <w:t>障害のある人</w:t>
      </w:r>
      <w:r w:rsidRPr="001065AB">
        <w:rPr>
          <w:rFonts w:ascii="Century" w:eastAsia="ＭＳ 明朝" w:hAnsi="Century"/>
        </w:rPr>
        <w:t>はカウントされていないため、この割合は実際にははるかに高い可能性が高い</w:t>
      </w:r>
      <w:r w:rsidRPr="001065AB">
        <w:rPr>
          <w:rStyle w:val="ae"/>
          <w:rFonts w:ascii="Century" w:eastAsia="ＭＳ 明朝" w:hAnsi="Century"/>
        </w:rPr>
        <w:footnoteReference w:id="8"/>
      </w:r>
      <w:r w:rsidR="00A4621C" w:rsidRPr="001065AB">
        <w:rPr>
          <w:rFonts w:ascii="Century" w:eastAsia="ＭＳ 明朝" w:hAnsi="Century" w:hint="eastAsia"/>
          <w:lang w:eastAsia="ja-JP"/>
        </w:rPr>
        <w:t>。</w:t>
      </w:r>
      <w:r w:rsidRPr="001065AB">
        <w:rPr>
          <w:rFonts w:ascii="Century" w:eastAsia="ＭＳ 明朝" w:hAnsi="Century"/>
        </w:rPr>
        <w:t xml:space="preserve"> </w:t>
      </w:r>
      <w:r w:rsidRPr="001065AB">
        <w:rPr>
          <w:rFonts w:ascii="Century" w:eastAsia="ＭＳ 明朝" w:hAnsi="Century"/>
        </w:rPr>
        <w:t>環境は極めて劣悪で、劣悪な労働環境や収容所管理者による暴行によって障害を負うケースが頻発している。</w:t>
      </w:r>
      <w:r w:rsidRPr="001065AB">
        <w:rPr>
          <w:rFonts w:ascii="Century" w:eastAsia="ＭＳ 明朝" w:hAnsi="Century"/>
        </w:rPr>
        <w:t xml:space="preserve"> </w:t>
      </w:r>
    </w:p>
    <w:p w14:paraId="63D048C7" w14:textId="34DD0C75"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こうした収容所では、障害の程度に基づいて個人が</w:t>
      </w:r>
      <w:r w:rsidR="00F32DE3" w:rsidRPr="001065AB">
        <w:rPr>
          <w:rFonts w:ascii="Century" w:eastAsia="ＭＳ 明朝" w:hAnsi="Century" w:hint="eastAsia"/>
          <w:lang w:eastAsia="ja-JP"/>
        </w:rPr>
        <w:t>分けられる</w:t>
      </w:r>
      <w:r w:rsidRPr="001065AB">
        <w:rPr>
          <w:rFonts w:ascii="Century" w:eastAsia="ＭＳ 明朝" w:hAnsi="Century"/>
        </w:rPr>
        <w:t>など、厳格な</w:t>
      </w:r>
      <w:r w:rsidR="00F43F8B" w:rsidRPr="001065AB">
        <w:rPr>
          <w:rFonts w:ascii="Century" w:eastAsia="ＭＳ 明朝" w:hAnsi="Century"/>
          <w:lang w:eastAsia="ja-JP"/>
        </w:rPr>
        <w:t>隔離</w:t>
      </w:r>
      <w:r w:rsidRPr="001065AB">
        <w:rPr>
          <w:rFonts w:ascii="Century" w:eastAsia="ＭＳ 明朝" w:hAnsi="Century"/>
        </w:rPr>
        <w:t>政策が実施されている。病弱な囚人や</w:t>
      </w:r>
      <w:r w:rsidR="00E44262" w:rsidRPr="001065AB">
        <w:rPr>
          <w:rFonts w:ascii="Century" w:eastAsia="ＭＳ 明朝" w:hAnsi="Century"/>
        </w:rPr>
        <w:t>障害のある人</w:t>
      </w:r>
      <w:r w:rsidRPr="001065AB">
        <w:rPr>
          <w:rFonts w:ascii="Century" w:eastAsia="ＭＳ 明朝" w:hAnsi="Century"/>
        </w:rPr>
        <w:t>が医療を受けられないまま放置される「死の部屋」の存在が報告されるなど、彼らが耐え</w:t>
      </w:r>
      <w:r w:rsidR="00F32DE3" w:rsidRPr="001065AB">
        <w:rPr>
          <w:rFonts w:ascii="Century" w:eastAsia="ＭＳ 明朝" w:hAnsi="Century" w:hint="eastAsia"/>
          <w:lang w:eastAsia="ja-JP"/>
        </w:rPr>
        <w:t>てい</w:t>
      </w:r>
      <w:r w:rsidRPr="001065AB">
        <w:rPr>
          <w:rFonts w:ascii="Century" w:eastAsia="ＭＳ 明朝" w:hAnsi="Century"/>
        </w:rPr>
        <w:t>る極度の放置と虐待が</w:t>
      </w:r>
      <w:r w:rsidR="00F32DE3" w:rsidRPr="001065AB">
        <w:rPr>
          <w:rFonts w:ascii="Century" w:eastAsia="ＭＳ 明朝" w:hAnsi="Century" w:hint="eastAsia"/>
          <w:lang w:eastAsia="ja-JP"/>
        </w:rPr>
        <w:t>浮き彫りに</w:t>
      </w:r>
      <w:r w:rsidR="00F43F8B" w:rsidRPr="001065AB">
        <w:rPr>
          <w:rFonts w:ascii="Century" w:eastAsia="ＭＳ 明朝" w:hAnsi="Century"/>
          <w:lang w:eastAsia="ja-JP"/>
        </w:rPr>
        <w:t>されている</w:t>
      </w:r>
      <w:r w:rsidRPr="001065AB">
        <w:rPr>
          <w:rFonts w:ascii="Century" w:eastAsia="ＭＳ 明朝" w:hAnsi="Century"/>
        </w:rPr>
        <w:t>。こうした慣行は、あらゆる形態の暴力、搾取、虐待からの保護を義務付ける条約第</w:t>
      </w:r>
      <w:r w:rsidRPr="001065AB">
        <w:rPr>
          <w:rFonts w:ascii="Century" w:eastAsia="ＭＳ 明朝" w:hAnsi="Century"/>
        </w:rPr>
        <w:t>16</w:t>
      </w:r>
      <w:r w:rsidRPr="001065AB">
        <w:rPr>
          <w:rFonts w:ascii="Century" w:eastAsia="ＭＳ 明朝" w:hAnsi="Century"/>
        </w:rPr>
        <w:t>条の原則をも損なっている。</w:t>
      </w:r>
    </w:p>
    <w:p w14:paraId="2C717B04" w14:textId="22F892B5"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特に障害のある女性や子どもは、</w:t>
      </w:r>
      <w:r w:rsidR="00F32DE3" w:rsidRPr="001065AB">
        <w:rPr>
          <w:rFonts w:ascii="Century" w:eastAsia="ＭＳ 明朝" w:hAnsi="Century"/>
        </w:rPr>
        <w:t>複合的な</w:t>
      </w:r>
      <w:r w:rsidRPr="001065AB">
        <w:rPr>
          <w:rFonts w:ascii="Century" w:eastAsia="ＭＳ 明朝" w:hAnsi="Century"/>
        </w:rPr>
        <w:t>社会的排除により極度の虐待に直面している。強制出産や強制中絶の報告は、この虐待の深刻さを如実に物語る。深刻な制度的差別は、血筋の浄化を目的とするとして行われる障害のある新生児の殺害が広く報告されている</w:t>
      </w:r>
      <w:r w:rsidR="008F2E6C" w:rsidRPr="001065AB">
        <w:rPr>
          <w:rFonts w:ascii="Century" w:eastAsia="ＭＳ 明朝" w:hAnsi="Century" w:hint="eastAsia"/>
          <w:lang w:eastAsia="ja-JP"/>
        </w:rPr>
        <w:t>こと</w:t>
      </w:r>
      <w:r w:rsidRPr="001065AB">
        <w:rPr>
          <w:rFonts w:ascii="Century" w:eastAsia="ＭＳ 明朝" w:hAnsi="Century"/>
        </w:rPr>
        <w:t>によって裏付けられている</w:t>
      </w:r>
      <w:r w:rsidRPr="001065AB">
        <w:rPr>
          <w:rStyle w:val="ae"/>
          <w:rFonts w:ascii="Century" w:eastAsia="ＭＳ 明朝" w:hAnsi="Century"/>
        </w:rPr>
        <w:footnoteReference w:id="9"/>
      </w:r>
      <w:r w:rsidR="008F2E6C" w:rsidRPr="001065AB">
        <w:rPr>
          <w:rFonts w:ascii="Century" w:eastAsia="ＭＳ 明朝" w:hAnsi="Century"/>
        </w:rPr>
        <w:t>。</w:t>
      </w:r>
    </w:p>
    <w:p w14:paraId="18890380" w14:textId="4B996EBF"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また、</w:t>
      </w:r>
      <w:r w:rsidR="008F2E6C" w:rsidRPr="001065AB">
        <w:rPr>
          <w:rFonts w:ascii="Century" w:eastAsia="ＭＳ 明朝" w:hAnsi="Century" w:hint="eastAsia"/>
          <w:lang w:eastAsia="ja-JP"/>
        </w:rPr>
        <w:t>低身長症</w:t>
      </w:r>
      <w:r w:rsidRPr="001065AB">
        <w:rPr>
          <w:rFonts w:ascii="Century" w:eastAsia="ＭＳ 明朝" w:hAnsi="Century"/>
        </w:rPr>
        <w:t>や知的障害などの状態にある人々が、</w:t>
      </w:r>
      <w:r w:rsidR="00D377F2" w:rsidRPr="001065AB">
        <w:rPr>
          <w:rFonts w:ascii="Century" w:eastAsia="ＭＳ 明朝" w:hAnsi="Century"/>
        </w:rPr>
        <w:t>特に</w:t>
      </w:r>
      <w:r w:rsidRPr="001065AB">
        <w:rPr>
          <w:rFonts w:ascii="Century" w:eastAsia="ＭＳ 明朝" w:hAnsi="Century"/>
        </w:rPr>
        <w:t>医療処置</w:t>
      </w:r>
      <w:r w:rsidR="008F2E6C" w:rsidRPr="001065AB">
        <w:rPr>
          <w:rFonts w:ascii="Century" w:eastAsia="ＭＳ 明朝" w:hAnsi="Century" w:hint="eastAsia"/>
          <w:lang w:eastAsia="ja-JP"/>
        </w:rPr>
        <w:t>であると偽って</w:t>
      </w:r>
      <w:r w:rsidRPr="001065AB">
        <w:rPr>
          <w:rFonts w:ascii="Century" w:eastAsia="ＭＳ 明朝" w:hAnsi="Century"/>
        </w:rPr>
        <w:t>強制不妊手術や隔離の対象とされているとの報告もある</w:t>
      </w:r>
      <w:r w:rsidRPr="001065AB">
        <w:rPr>
          <w:rStyle w:val="ae"/>
          <w:rFonts w:ascii="Century" w:eastAsia="ＭＳ 明朝" w:hAnsi="Century"/>
        </w:rPr>
        <w:footnoteReference w:id="10"/>
      </w:r>
      <w:r w:rsidR="008F2E6C" w:rsidRPr="001065AB">
        <w:rPr>
          <w:rFonts w:ascii="Century" w:eastAsia="ＭＳ 明朝" w:hAnsi="Century"/>
        </w:rPr>
        <w:t>。</w:t>
      </w:r>
    </w:p>
    <w:p w14:paraId="5B57FE12" w14:textId="77777777" w:rsidR="00997D8C" w:rsidRPr="001065AB" w:rsidRDefault="00997D8C" w:rsidP="00997D8C">
      <w:pPr>
        <w:rPr>
          <w:rFonts w:ascii="Century" w:eastAsia="ＭＳ 明朝" w:hAnsi="Century"/>
        </w:rPr>
      </w:pPr>
    </w:p>
    <w:tbl>
      <w:tblPr>
        <w:tblStyle w:val="ab"/>
        <w:tblW w:w="9016" w:type="dxa"/>
        <w:tblLook w:val="04A0" w:firstRow="1" w:lastRow="0" w:firstColumn="1" w:lastColumn="0" w:noHBand="0" w:noVBand="1"/>
      </w:tblPr>
      <w:tblGrid>
        <w:gridCol w:w="9016"/>
      </w:tblGrid>
      <w:tr w:rsidR="00997D8C" w:rsidRPr="001065AB" w14:paraId="6FF1BBBA" w14:textId="77777777" w:rsidTr="005E7723">
        <w:tc>
          <w:tcPr>
            <w:tcW w:w="9016" w:type="dxa"/>
          </w:tcPr>
          <w:p w14:paraId="59BAD7B2" w14:textId="713C914A" w:rsidR="00997D8C" w:rsidRPr="001065AB" w:rsidRDefault="006B7101" w:rsidP="008368FD">
            <w:pPr>
              <w:ind w:firstLineChars="100" w:firstLine="211"/>
              <w:rPr>
                <w:rFonts w:ascii="Century" w:hAnsi="Century"/>
                <w:sz w:val="21"/>
                <w:szCs w:val="21"/>
                <w:lang w:eastAsia="ja-JP"/>
              </w:rPr>
            </w:pPr>
            <w:r w:rsidRPr="001065AB">
              <w:rPr>
                <w:rFonts w:ascii="Century" w:hAnsi="Century"/>
                <w:b/>
                <w:bCs/>
                <w:sz w:val="21"/>
                <w:szCs w:val="21"/>
                <w:lang w:val="en-US" w:eastAsia="ja-JP"/>
              </w:rPr>
              <w:t>障害者権利</w:t>
            </w:r>
            <w:r w:rsidR="00997D8C" w:rsidRPr="001065AB">
              <w:rPr>
                <w:rFonts w:ascii="Century" w:hAnsi="Century"/>
                <w:b/>
                <w:bCs/>
                <w:sz w:val="21"/>
                <w:szCs w:val="21"/>
                <w:lang w:val="en-US" w:eastAsia="ja-JP"/>
              </w:rPr>
              <w:t>委員会は、こうした状況下における女性及び</w:t>
            </w:r>
            <w:r w:rsidR="00E44262" w:rsidRPr="001065AB">
              <w:rPr>
                <w:rFonts w:ascii="Century" w:hAnsi="Century"/>
                <w:b/>
                <w:bCs/>
                <w:sz w:val="21"/>
                <w:szCs w:val="21"/>
                <w:lang w:val="en-US" w:eastAsia="ja-JP"/>
              </w:rPr>
              <w:t>障害のある人</w:t>
            </w:r>
            <w:r w:rsidR="00997D8C" w:rsidRPr="001065AB">
              <w:rPr>
                <w:rFonts w:ascii="Century" w:hAnsi="Century"/>
                <w:b/>
                <w:bCs/>
                <w:sz w:val="21"/>
                <w:szCs w:val="21"/>
                <w:lang w:val="en-US" w:eastAsia="ja-JP"/>
              </w:rPr>
              <w:t>への虐待をさらに調査し、北朝鮮に対し、政治犯収容所における女性</w:t>
            </w:r>
            <w:r w:rsidR="00D377F2" w:rsidRPr="001065AB">
              <w:rPr>
                <w:rFonts w:ascii="Century" w:hAnsi="Century" w:hint="eastAsia"/>
                <w:b/>
                <w:bCs/>
                <w:sz w:val="21"/>
                <w:szCs w:val="21"/>
                <w:lang w:val="en-US" w:eastAsia="ja-JP"/>
              </w:rPr>
              <w:t>や</w:t>
            </w:r>
            <w:r w:rsidR="00E44262" w:rsidRPr="001065AB">
              <w:rPr>
                <w:rFonts w:ascii="Century" w:hAnsi="Century"/>
                <w:b/>
                <w:bCs/>
                <w:sz w:val="21"/>
                <w:szCs w:val="21"/>
                <w:lang w:val="en-US" w:eastAsia="ja-JP"/>
              </w:rPr>
              <w:t>障害のある人</w:t>
            </w:r>
            <w:r w:rsidR="00997D8C" w:rsidRPr="001065AB">
              <w:rPr>
                <w:rFonts w:ascii="Century" w:hAnsi="Century"/>
                <w:b/>
                <w:bCs/>
                <w:sz w:val="21"/>
                <w:szCs w:val="21"/>
                <w:lang w:val="en-US" w:eastAsia="ja-JP"/>
              </w:rPr>
              <w:t>への虐待を根絶するための体制整備を求めるとともに、全ての</w:t>
            </w:r>
            <w:r w:rsidR="00D377F2" w:rsidRPr="001065AB">
              <w:rPr>
                <w:rFonts w:ascii="Century" w:hAnsi="Century" w:hint="eastAsia"/>
                <w:b/>
                <w:bCs/>
                <w:sz w:val="21"/>
                <w:szCs w:val="21"/>
                <w:lang w:val="en-US" w:eastAsia="ja-JP"/>
              </w:rPr>
              <w:t>人</w:t>
            </w:r>
            <w:r w:rsidR="00997D8C" w:rsidRPr="001065AB">
              <w:rPr>
                <w:rFonts w:ascii="Century" w:hAnsi="Century"/>
                <w:b/>
                <w:bCs/>
                <w:sz w:val="21"/>
                <w:szCs w:val="21"/>
                <w:lang w:val="en-US" w:eastAsia="ja-JP"/>
              </w:rPr>
              <w:t>に対する適切な医療の提供を促すべきである。</w:t>
            </w:r>
            <w:r w:rsidR="00997D8C" w:rsidRPr="001065AB">
              <w:rPr>
                <w:rFonts w:ascii="Century" w:hAnsi="Century"/>
                <w:b/>
                <w:bCs/>
                <w:sz w:val="21"/>
                <w:szCs w:val="21"/>
                <w:lang w:val="en-US" w:eastAsia="ja-JP"/>
              </w:rPr>
              <w:t xml:space="preserve"> </w:t>
            </w:r>
          </w:p>
        </w:tc>
      </w:tr>
    </w:tbl>
    <w:p w14:paraId="27BBB646" w14:textId="77777777" w:rsidR="00997D8C" w:rsidRPr="001065AB" w:rsidRDefault="00997D8C" w:rsidP="00997D8C">
      <w:pPr>
        <w:rPr>
          <w:rFonts w:ascii="Century" w:eastAsia="ＭＳ 明朝" w:hAnsi="Century"/>
        </w:rPr>
      </w:pPr>
    </w:p>
    <w:p w14:paraId="674C5DE4" w14:textId="77777777" w:rsidR="00997D8C" w:rsidRPr="001065AB" w:rsidRDefault="00997D8C" w:rsidP="00997D8C">
      <w:pPr>
        <w:pStyle w:val="1"/>
        <w:rPr>
          <w:rFonts w:ascii="BIZ UDPゴシック" w:eastAsia="BIZ UDPゴシック" w:hAnsi="BIZ UDPゴシック"/>
          <w:color w:val="auto"/>
          <w:sz w:val="24"/>
          <w:szCs w:val="24"/>
        </w:rPr>
      </w:pPr>
      <w:bookmarkStart w:id="4" w:name="_Toc202178982"/>
      <w:r w:rsidRPr="001065AB">
        <w:rPr>
          <w:rFonts w:ascii="BIZ UDPゴシック" w:eastAsia="BIZ UDPゴシック" w:hAnsi="BIZ UDPゴシック"/>
          <w:color w:val="auto"/>
          <w:sz w:val="24"/>
          <w:szCs w:val="24"/>
        </w:rPr>
        <w:t>国家統治と国際的認識</w:t>
      </w:r>
      <w:bookmarkEnd w:id="4"/>
    </w:p>
    <w:p w14:paraId="551A8329" w14:textId="530C463A"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こうした状況の深刻さは、</w:t>
      </w:r>
      <w:r w:rsidR="00E44262" w:rsidRPr="001065AB">
        <w:rPr>
          <w:rFonts w:ascii="Century" w:eastAsia="ＭＳ 明朝" w:hAnsi="Century"/>
        </w:rPr>
        <w:t>障害のある人</w:t>
      </w:r>
      <w:r w:rsidRPr="001065AB">
        <w:rPr>
          <w:rFonts w:ascii="Century" w:eastAsia="ＭＳ 明朝" w:hAnsi="Century"/>
        </w:rPr>
        <w:t>をケアし包摂しているという誤解を招くイメージを演出する</w:t>
      </w:r>
      <w:r w:rsidR="00D377F2" w:rsidRPr="001065AB">
        <w:rPr>
          <w:rFonts w:ascii="Century" w:eastAsia="ＭＳ 明朝" w:hAnsi="Century" w:hint="eastAsia"/>
          <w:lang w:eastAsia="ja-JP"/>
        </w:rPr>
        <w:t>、</w:t>
      </w:r>
      <w:r w:rsidRPr="001065AB">
        <w:rPr>
          <w:rFonts w:ascii="Century" w:eastAsia="ＭＳ 明朝" w:hAnsi="Century"/>
        </w:rPr>
        <w:t>北朝鮮政府のプロパガンダによって隠蔽されがちである。</w:t>
      </w:r>
      <w:r w:rsidRPr="001065AB">
        <w:rPr>
          <w:rFonts w:ascii="Century" w:eastAsia="ＭＳ 明朝" w:hAnsi="Century"/>
        </w:rPr>
        <w:t>2003</w:t>
      </w:r>
      <w:r w:rsidRPr="001065AB">
        <w:rPr>
          <w:rFonts w:ascii="Century" w:eastAsia="ＭＳ 明朝" w:hAnsi="Century"/>
        </w:rPr>
        <w:t>年の障害者保護法制定や</w:t>
      </w:r>
      <w:r w:rsidRPr="001065AB">
        <w:rPr>
          <w:rFonts w:ascii="Century" w:eastAsia="ＭＳ 明朝" w:hAnsi="Century"/>
        </w:rPr>
        <w:t>2012</w:t>
      </w:r>
      <w:r w:rsidRPr="001065AB">
        <w:rPr>
          <w:rFonts w:ascii="Century" w:eastAsia="ＭＳ 明朝" w:hAnsi="Century"/>
        </w:rPr>
        <w:t>年ロンドンパラリンピックへの参加といった</w:t>
      </w:r>
      <w:r w:rsidR="00D377F2" w:rsidRPr="001065AB">
        <w:rPr>
          <w:rFonts w:ascii="Century" w:eastAsia="ＭＳ 明朝" w:hAnsi="Century" w:hint="eastAsia"/>
          <w:lang w:eastAsia="ja-JP"/>
        </w:rPr>
        <w:t>法的な</w:t>
      </w:r>
      <w:r w:rsidRPr="001065AB">
        <w:rPr>
          <w:rFonts w:ascii="Century" w:eastAsia="ＭＳ 明朝" w:hAnsi="Century"/>
        </w:rPr>
        <w:t>努力にもかかわらず、</w:t>
      </w:r>
      <w:r w:rsidR="00E44262" w:rsidRPr="001065AB">
        <w:rPr>
          <w:rFonts w:ascii="Century" w:eastAsia="ＭＳ 明朝" w:hAnsi="Century"/>
        </w:rPr>
        <w:t>障害のある人</w:t>
      </w:r>
      <w:r w:rsidRPr="001065AB">
        <w:rPr>
          <w:rFonts w:ascii="Century" w:eastAsia="ＭＳ 明朝" w:hAnsi="Century"/>
        </w:rPr>
        <w:t>に対する</w:t>
      </w:r>
      <w:r w:rsidR="00853562" w:rsidRPr="001065AB">
        <w:rPr>
          <w:rFonts w:ascii="Century" w:eastAsia="ＭＳ 明朝" w:hAnsi="Century"/>
        </w:rPr>
        <w:t>北朝鮮の</w:t>
      </w:r>
      <w:r w:rsidRPr="001065AB">
        <w:rPr>
          <w:rFonts w:ascii="Century" w:eastAsia="ＭＳ 明朝" w:hAnsi="Century"/>
        </w:rPr>
        <w:t>対応は極めて不誠実に見える。</w:t>
      </w:r>
    </w:p>
    <w:p w14:paraId="680B33C6" w14:textId="23346FCB"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一例として、国営メディアが障害者スポーツ大会でメダルを獲得した</w:t>
      </w:r>
      <w:r w:rsidR="00E44262" w:rsidRPr="001065AB">
        <w:rPr>
          <w:rFonts w:ascii="Century" w:eastAsia="ＭＳ 明朝" w:hAnsi="Century"/>
        </w:rPr>
        <w:t>障害のある</w:t>
      </w:r>
      <w:r w:rsidRPr="001065AB">
        <w:rPr>
          <w:rFonts w:ascii="Century" w:eastAsia="ＭＳ 明朝" w:hAnsi="Century"/>
        </w:rPr>
        <w:t>アスリートの映像を公開したことがある。しかし、多くの</w:t>
      </w:r>
      <w:r w:rsidR="00E44262" w:rsidRPr="001065AB">
        <w:rPr>
          <w:rFonts w:ascii="Century" w:eastAsia="ＭＳ 明朝" w:hAnsi="Century"/>
        </w:rPr>
        <w:t>障害のある人</w:t>
      </w:r>
      <w:r w:rsidRPr="001065AB">
        <w:rPr>
          <w:rFonts w:ascii="Century" w:eastAsia="ＭＳ 明朝" w:hAnsi="Century"/>
        </w:rPr>
        <w:t>が必要な義肢などの必需品すら入手できない状況にあるため、住民、特に</w:t>
      </w:r>
      <w:r w:rsidR="00E44262" w:rsidRPr="001065AB">
        <w:rPr>
          <w:rFonts w:ascii="Century" w:eastAsia="ＭＳ 明朝" w:hAnsi="Century"/>
        </w:rPr>
        <w:t>障害のある人</w:t>
      </w:r>
      <w:r w:rsidRPr="001065AB">
        <w:rPr>
          <w:rFonts w:ascii="Century" w:eastAsia="ＭＳ 明朝" w:hAnsi="Century"/>
        </w:rPr>
        <w:t>たちはこの虚偽のプロパガンダに激怒した</w:t>
      </w:r>
      <w:r w:rsidRPr="001065AB">
        <w:rPr>
          <w:rStyle w:val="ae"/>
          <w:rFonts w:ascii="Century" w:eastAsia="ＭＳ 明朝" w:hAnsi="Century"/>
        </w:rPr>
        <w:footnoteReference w:id="11"/>
      </w:r>
      <w:r w:rsidR="00853562" w:rsidRPr="001065AB">
        <w:rPr>
          <w:rFonts w:ascii="Century" w:eastAsia="ＭＳ 明朝" w:hAnsi="Century" w:hint="eastAsia"/>
          <w:lang w:eastAsia="ja-JP"/>
        </w:rPr>
        <w:t>。</w:t>
      </w:r>
    </w:p>
    <w:p w14:paraId="10CE10F8" w14:textId="2DB17AFD"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この搾取は国際的な同情と支援を集めることを目的としているが、北朝鮮はそれを実現するための実際の</w:t>
      </w:r>
      <w:r w:rsidR="00853562" w:rsidRPr="001065AB">
        <w:rPr>
          <w:rFonts w:ascii="Century" w:eastAsia="ＭＳ 明朝" w:hAnsi="Century" w:hint="eastAsia"/>
          <w:lang w:eastAsia="ja-JP"/>
        </w:rPr>
        <w:t>改革</w:t>
      </w:r>
      <w:r w:rsidRPr="001065AB">
        <w:rPr>
          <w:rFonts w:ascii="Century" w:eastAsia="ＭＳ 明朝" w:hAnsi="Century"/>
        </w:rPr>
        <w:t>を実行できていない。これらの措置は、</w:t>
      </w:r>
      <w:r w:rsidR="00E44262" w:rsidRPr="001065AB">
        <w:rPr>
          <w:rFonts w:ascii="Century" w:eastAsia="ＭＳ 明朝" w:hAnsi="Century"/>
        </w:rPr>
        <w:t>障害のある人</w:t>
      </w:r>
      <w:r w:rsidRPr="001065AB">
        <w:rPr>
          <w:rFonts w:ascii="Century" w:eastAsia="ＭＳ 明朝" w:hAnsi="Century"/>
        </w:rPr>
        <w:t>の生活を改善するための真摯な努力というよりも、深刻な人権侵害を隠蔽しようとする試みと見なされている。</w:t>
      </w:r>
      <w:r w:rsidRPr="001065AB">
        <w:rPr>
          <w:rFonts w:ascii="Century" w:eastAsia="ＭＳ 明朝" w:hAnsi="Century"/>
        </w:rPr>
        <w:t xml:space="preserve"> </w:t>
      </w:r>
    </w:p>
    <w:p w14:paraId="3AA8B7E3" w14:textId="7330B5D5" w:rsidR="00A4621C" w:rsidRPr="001065AB" w:rsidRDefault="00997D8C" w:rsidP="00A4621C">
      <w:pPr>
        <w:pStyle w:val="a9"/>
        <w:widowControl/>
        <w:numPr>
          <w:ilvl w:val="0"/>
          <w:numId w:val="1"/>
        </w:numPr>
        <w:jc w:val="left"/>
        <w:rPr>
          <w:rFonts w:ascii="Century" w:eastAsia="ＭＳ 明朝" w:hAnsi="Century"/>
        </w:rPr>
      </w:pPr>
      <w:bookmarkStart w:id="5" w:name="_Toc202178983"/>
      <w:r w:rsidRPr="001065AB">
        <w:rPr>
          <w:rFonts w:ascii="Century" w:eastAsia="ＭＳ 明朝" w:hAnsi="Century"/>
        </w:rPr>
        <w:t>北朝鮮は</w:t>
      </w:r>
      <w:r w:rsidR="00853562" w:rsidRPr="001065AB">
        <w:rPr>
          <w:rFonts w:ascii="Century" w:eastAsia="ＭＳ 明朝" w:hAnsi="Century" w:hint="eastAsia"/>
          <w:lang w:eastAsia="ja-JP"/>
        </w:rPr>
        <w:t>障害のある人への</w:t>
      </w:r>
      <w:r w:rsidRPr="001065AB">
        <w:rPr>
          <w:rFonts w:ascii="Century" w:eastAsia="ＭＳ 明朝" w:hAnsi="Century"/>
        </w:rPr>
        <w:t>支援の表向きの施策を実施してきたが、その大半は不誠実なものであり、実質的な進展よりも</w:t>
      </w:r>
      <w:r w:rsidR="00853562" w:rsidRPr="001065AB">
        <w:rPr>
          <w:rFonts w:ascii="Century" w:eastAsia="ＭＳ 明朝" w:hAnsi="Century" w:hint="eastAsia"/>
          <w:lang w:eastAsia="ja-JP"/>
        </w:rPr>
        <w:t>世間的</w:t>
      </w:r>
      <w:r w:rsidRPr="001065AB">
        <w:rPr>
          <w:rFonts w:ascii="Century" w:eastAsia="ＭＳ 明朝" w:hAnsi="Century"/>
        </w:rPr>
        <w:t>イメージの構築に重点が置かれていることが明らかになっている。</w:t>
      </w:r>
    </w:p>
    <w:p w14:paraId="266C2E6E" w14:textId="77777777" w:rsidR="00997D8C" w:rsidRPr="001065AB" w:rsidRDefault="00997D8C" w:rsidP="00997D8C">
      <w:pPr>
        <w:rPr>
          <w:rFonts w:ascii="Century" w:eastAsia="ＭＳ 明朝" w:hAnsi="Century"/>
        </w:rPr>
      </w:pPr>
    </w:p>
    <w:tbl>
      <w:tblPr>
        <w:tblStyle w:val="ab"/>
        <w:tblW w:w="0" w:type="auto"/>
        <w:tblLook w:val="04A0" w:firstRow="1" w:lastRow="0" w:firstColumn="1" w:lastColumn="0" w:noHBand="0" w:noVBand="1"/>
      </w:tblPr>
      <w:tblGrid>
        <w:gridCol w:w="8495"/>
      </w:tblGrid>
      <w:tr w:rsidR="00997D8C" w:rsidRPr="001065AB" w14:paraId="45356022" w14:textId="77777777" w:rsidTr="00622C9A">
        <w:trPr>
          <w:trHeight w:val="1765"/>
        </w:trPr>
        <w:tc>
          <w:tcPr>
            <w:tcW w:w="8495" w:type="dxa"/>
          </w:tcPr>
          <w:p w14:paraId="1F3DEECE" w14:textId="1649EC7C" w:rsidR="00997D8C" w:rsidRPr="001065AB" w:rsidRDefault="00C46575" w:rsidP="001065AB">
            <w:pPr>
              <w:ind w:firstLineChars="100" w:firstLine="211"/>
              <w:rPr>
                <w:rFonts w:ascii="Century" w:hAnsi="Century"/>
                <w:b/>
                <w:bCs/>
                <w:sz w:val="21"/>
                <w:szCs w:val="21"/>
                <w:lang w:eastAsia="ja-JP"/>
              </w:rPr>
            </w:pPr>
            <w:bookmarkStart w:id="6" w:name="_Hlk223110063"/>
            <w:r w:rsidRPr="001065AB">
              <w:rPr>
                <w:rFonts w:ascii="Century" w:hAnsi="Century"/>
                <w:b/>
                <w:bCs/>
                <w:sz w:val="21"/>
                <w:szCs w:val="21"/>
                <w:lang w:eastAsia="ja-JP"/>
              </w:rPr>
              <w:t>総括所見</w:t>
            </w:r>
            <w:bookmarkEnd w:id="6"/>
            <w:r w:rsidR="00997D8C" w:rsidRPr="001065AB">
              <w:rPr>
                <w:rFonts w:ascii="Century" w:hAnsi="Century"/>
                <w:b/>
                <w:bCs/>
                <w:sz w:val="21"/>
                <w:szCs w:val="21"/>
                <w:lang w:eastAsia="ja-JP"/>
              </w:rPr>
              <w:t>、特に第</w:t>
            </w:r>
            <w:r w:rsidR="00997D8C" w:rsidRPr="001065AB">
              <w:rPr>
                <w:rFonts w:ascii="Century" w:hAnsi="Century"/>
                <w:b/>
                <w:bCs/>
                <w:sz w:val="21"/>
                <w:szCs w:val="21"/>
                <w:lang w:eastAsia="ja-JP"/>
              </w:rPr>
              <w:t>3A</w:t>
            </w:r>
            <w:r w:rsidR="00997D8C" w:rsidRPr="001065AB">
              <w:rPr>
                <w:rFonts w:ascii="Century" w:hAnsi="Century"/>
                <w:b/>
                <w:bCs/>
                <w:sz w:val="21"/>
                <w:szCs w:val="21"/>
                <w:lang w:eastAsia="ja-JP"/>
              </w:rPr>
              <w:t>項「一般原則</w:t>
            </w:r>
            <w:r w:rsidR="00E6392D" w:rsidRPr="001065AB">
              <w:rPr>
                <w:rFonts w:ascii="Century" w:hAnsi="Century" w:hint="eastAsia"/>
                <w:b/>
                <w:bCs/>
                <w:sz w:val="21"/>
                <w:szCs w:val="21"/>
                <w:lang w:eastAsia="ja-JP"/>
              </w:rPr>
              <w:t>と</w:t>
            </w:r>
            <w:r w:rsidR="00997D8C" w:rsidRPr="001065AB">
              <w:rPr>
                <w:rFonts w:ascii="Century" w:hAnsi="Century"/>
                <w:b/>
                <w:bCs/>
                <w:sz w:val="21"/>
                <w:szCs w:val="21"/>
                <w:lang w:eastAsia="ja-JP"/>
              </w:rPr>
              <w:t>義務」において、</w:t>
            </w:r>
            <w:r w:rsidR="006B7101" w:rsidRPr="001065AB">
              <w:rPr>
                <w:rFonts w:ascii="Century" w:hAnsi="Century"/>
                <w:b/>
                <w:bCs/>
                <w:sz w:val="21"/>
                <w:szCs w:val="21"/>
                <w:lang w:eastAsia="ja-JP"/>
              </w:rPr>
              <w:t>障害者権利</w:t>
            </w:r>
            <w:r w:rsidR="00997D8C" w:rsidRPr="001065AB">
              <w:rPr>
                <w:rFonts w:ascii="Century" w:hAnsi="Century"/>
                <w:b/>
                <w:bCs/>
                <w:sz w:val="21"/>
                <w:szCs w:val="21"/>
                <w:lang w:eastAsia="ja-JP"/>
              </w:rPr>
              <w:t>委員会は締約国が条約実施に向けた進展を誇示するために</w:t>
            </w:r>
            <w:r w:rsidR="00E6392D" w:rsidRPr="001065AB">
              <w:rPr>
                <w:rFonts w:ascii="Century" w:hAnsi="Century" w:hint="eastAsia"/>
                <w:b/>
                <w:bCs/>
                <w:sz w:val="21"/>
                <w:szCs w:val="21"/>
                <w:lang w:eastAsia="ja-JP"/>
              </w:rPr>
              <w:t>用いている、</w:t>
            </w:r>
            <w:r w:rsidR="00E6392D" w:rsidRPr="001065AB">
              <w:rPr>
                <w:rFonts w:ascii="Century" w:hAnsi="Century"/>
                <w:b/>
                <w:bCs/>
                <w:sz w:val="21"/>
                <w:szCs w:val="21"/>
                <w:lang w:eastAsia="ja-JP"/>
              </w:rPr>
              <w:t>欺瞞に満ちた見せかけに</w:t>
            </w:r>
            <w:r w:rsidR="00997D8C" w:rsidRPr="001065AB">
              <w:rPr>
                <w:rFonts w:ascii="Century" w:hAnsi="Century"/>
                <w:b/>
                <w:bCs/>
                <w:sz w:val="21"/>
                <w:szCs w:val="21"/>
                <w:lang w:eastAsia="ja-JP"/>
              </w:rPr>
              <w:t>留意すべきである。</w:t>
            </w:r>
            <w:r w:rsidR="00997D8C" w:rsidRPr="001065AB">
              <w:rPr>
                <w:rFonts w:ascii="Century" w:hAnsi="Century"/>
                <w:b/>
                <w:bCs/>
                <w:sz w:val="21"/>
                <w:szCs w:val="21"/>
                <w:lang w:eastAsia="ja-JP"/>
              </w:rPr>
              <w:t xml:space="preserve"> </w:t>
            </w:r>
          </w:p>
          <w:p w14:paraId="25FF1B32" w14:textId="77777777" w:rsidR="00997D8C" w:rsidRPr="001065AB" w:rsidRDefault="00997D8C" w:rsidP="005E7723">
            <w:pPr>
              <w:rPr>
                <w:rFonts w:ascii="Century" w:hAnsi="Century"/>
                <w:b/>
                <w:bCs/>
                <w:sz w:val="21"/>
                <w:szCs w:val="21"/>
                <w:lang w:eastAsia="ja-JP"/>
              </w:rPr>
            </w:pPr>
          </w:p>
          <w:p w14:paraId="46C31625" w14:textId="2D0203B3" w:rsidR="002B6A6D" w:rsidRPr="001065AB" w:rsidRDefault="00997D8C" w:rsidP="001065AB">
            <w:pPr>
              <w:ind w:firstLineChars="100" w:firstLine="211"/>
              <w:rPr>
                <w:rFonts w:ascii="Century" w:hAnsi="Century"/>
                <w:b/>
                <w:bCs/>
                <w:sz w:val="21"/>
                <w:szCs w:val="21"/>
                <w:lang w:eastAsia="ja-JP"/>
              </w:rPr>
            </w:pPr>
            <w:r w:rsidRPr="001065AB">
              <w:rPr>
                <w:rFonts w:ascii="Century" w:hAnsi="Century"/>
                <w:b/>
                <w:bCs/>
                <w:sz w:val="21"/>
                <w:szCs w:val="21"/>
                <w:lang w:eastAsia="ja-JP"/>
              </w:rPr>
              <w:t>壮大な進歩の演出とは対照的に、条約原則の事実上の実施は依然として最小限である。締約国が条約の目的達成に向けた真摯な関心と努力を開始することは極めて重要であり、これにより全ての人々にとってより</w:t>
            </w:r>
            <w:r w:rsidR="00E6392D" w:rsidRPr="001065AB">
              <w:rPr>
                <w:rFonts w:ascii="Century" w:hAnsi="Century" w:hint="eastAsia"/>
                <w:b/>
                <w:bCs/>
                <w:sz w:val="21"/>
                <w:szCs w:val="21"/>
                <w:lang w:eastAsia="ja-JP"/>
              </w:rPr>
              <w:t>インクルーシブ</w:t>
            </w:r>
            <w:r w:rsidRPr="001065AB">
              <w:rPr>
                <w:rFonts w:ascii="Century" w:hAnsi="Century"/>
                <w:b/>
                <w:bCs/>
                <w:sz w:val="21"/>
                <w:szCs w:val="21"/>
                <w:lang w:eastAsia="ja-JP"/>
              </w:rPr>
              <w:t>な国家の育成が促進されるであろう。</w:t>
            </w:r>
          </w:p>
        </w:tc>
      </w:tr>
      <w:bookmarkEnd w:id="5"/>
    </w:tbl>
    <w:p w14:paraId="52CA3AC0" w14:textId="21FE2FB7" w:rsidR="00A4621C" w:rsidRPr="001065AB" w:rsidRDefault="00A4621C" w:rsidP="00A4621C">
      <w:pPr>
        <w:rPr>
          <w:rFonts w:ascii="Century" w:eastAsia="ＭＳ 明朝" w:hAnsi="Century"/>
        </w:rPr>
      </w:pPr>
    </w:p>
    <w:p w14:paraId="396E2D3C" w14:textId="3DD2AEE1" w:rsidR="00A4621C" w:rsidRPr="001065AB" w:rsidRDefault="00A4621C" w:rsidP="00A4621C">
      <w:pPr>
        <w:pStyle w:val="1"/>
        <w:rPr>
          <w:rFonts w:ascii="BIZ UDPゴシック" w:eastAsia="BIZ UDPゴシック" w:hAnsi="BIZ UDPゴシック"/>
          <w:color w:val="auto"/>
          <w:sz w:val="24"/>
          <w:szCs w:val="24"/>
        </w:rPr>
      </w:pPr>
      <w:r w:rsidRPr="001065AB">
        <w:rPr>
          <w:rFonts w:ascii="BIZ UDPゴシック" w:eastAsia="BIZ UDPゴシック" w:hAnsi="BIZ UDPゴシック" w:hint="eastAsia"/>
          <w:color w:val="auto"/>
          <w:sz w:val="24"/>
          <w:szCs w:val="24"/>
          <w:lang w:eastAsia="ja-JP"/>
        </w:rPr>
        <w:t>結論</w:t>
      </w:r>
    </w:p>
    <w:p w14:paraId="5278FF21" w14:textId="4C640D5A"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結論として、北朝鮮における</w:t>
      </w:r>
      <w:r w:rsidR="00E44262" w:rsidRPr="001065AB">
        <w:rPr>
          <w:rFonts w:ascii="Century" w:eastAsia="ＭＳ 明朝" w:hAnsi="Century"/>
        </w:rPr>
        <w:t>障害のある人</w:t>
      </w:r>
      <w:r w:rsidRPr="001065AB">
        <w:rPr>
          <w:rFonts w:ascii="Century" w:eastAsia="ＭＳ 明朝" w:hAnsi="Century"/>
        </w:rPr>
        <w:t>の人権状況は依然として重大な懸念事項である。当センターは、</w:t>
      </w:r>
      <w:r w:rsidR="006B7101" w:rsidRPr="001065AB">
        <w:rPr>
          <w:rFonts w:ascii="Century" w:eastAsia="ＭＳ 明朝" w:hAnsi="Century"/>
        </w:rPr>
        <w:t>障害者権利</w:t>
      </w:r>
      <w:r w:rsidRPr="001065AB">
        <w:rPr>
          <w:rFonts w:ascii="Century" w:eastAsia="ＭＳ 明朝" w:hAnsi="Century"/>
        </w:rPr>
        <w:t>委員会がこの情報を有用と認め、</w:t>
      </w:r>
      <w:r w:rsidR="00C46575" w:rsidRPr="001065AB">
        <w:rPr>
          <w:rFonts w:ascii="Century" w:eastAsia="ＭＳ 明朝" w:hAnsi="Century"/>
        </w:rPr>
        <w:t>総括所見</w:t>
      </w:r>
      <w:r w:rsidRPr="001065AB">
        <w:rPr>
          <w:rFonts w:ascii="Century" w:eastAsia="ＭＳ 明朝" w:hAnsi="Century"/>
        </w:rPr>
        <w:t>にこれらの調査結果を反映させることを期待する。</w:t>
      </w:r>
    </w:p>
    <w:p w14:paraId="6E418792" w14:textId="6AB47B49"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特に</w:t>
      </w:r>
      <w:r w:rsidR="006B7101" w:rsidRPr="001065AB">
        <w:rPr>
          <w:rFonts w:ascii="Century" w:eastAsia="ＭＳ 明朝" w:hAnsi="Century"/>
        </w:rPr>
        <w:t>障害者権利</w:t>
      </w:r>
      <w:r w:rsidRPr="001065AB">
        <w:rPr>
          <w:rFonts w:ascii="Century" w:eastAsia="ＭＳ 明朝" w:hAnsi="Century"/>
        </w:rPr>
        <w:t>委員会は、北朝鮮との対話</w:t>
      </w:r>
      <w:r w:rsidR="00691EC4" w:rsidRPr="001065AB">
        <w:rPr>
          <w:rFonts w:ascii="Century" w:eastAsia="ＭＳ 明朝" w:hAnsi="Century" w:hint="eastAsia"/>
          <w:lang w:eastAsia="ja-JP"/>
        </w:rPr>
        <w:t>の際に</w:t>
      </w:r>
      <w:r w:rsidRPr="001065AB">
        <w:rPr>
          <w:rFonts w:ascii="Century" w:eastAsia="ＭＳ 明朝" w:hAnsi="Century"/>
        </w:rPr>
        <w:t>、受胎期から始まる</w:t>
      </w:r>
      <w:r w:rsidR="00E44262" w:rsidRPr="001065AB">
        <w:rPr>
          <w:rFonts w:ascii="Century" w:eastAsia="ＭＳ 明朝" w:hAnsi="Century"/>
        </w:rPr>
        <w:t>障害のある人</w:t>
      </w:r>
      <w:r w:rsidRPr="001065AB">
        <w:rPr>
          <w:rFonts w:ascii="Century" w:eastAsia="ＭＳ 明朝" w:hAnsi="Century"/>
        </w:rPr>
        <w:t>に対する極端な制度的差別、隔離、虐待に焦点を当てるべきである。</w:t>
      </w:r>
      <w:r w:rsidR="00E44262" w:rsidRPr="001065AB">
        <w:rPr>
          <w:rFonts w:ascii="Century" w:eastAsia="ＭＳ 明朝" w:hAnsi="Century"/>
        </w:rPr>
        <w:t>障害のある人</w:t>
      </w:r>
      <w:r w:rsidRPr="001065AB">
        <w:rPr>
          <w:rFonts w:ascii="Century" w:eastAsia="ＭＳ 明朝" w:hAnsi="Century"/>
        </w:rPr>
        <w:t>は生存の機会すらほとんど与えられず、仮に生き延びたとしても、</w:t>
      </w:r>
      <w:r w:rsidR="00691EC4" w:rsidRPr="001065AB">
        <w:rPr>
          <w:rFonts w:ascii="Century" w:eastAsia="ＭＳ 明朝" w:hAnsi="Century" w:hint="eastAsia"/>
          <w:lang w:eastAsia="ja-JP"/>
        </w:rPr>
        <w:t>絶え間ない</w:t>
      </w:r>
      <w:r w:rsidRPr="001065AB">
        <w:rPr>
          <w:rFonts w:ascii="Century" w:eastAsia="ＭＳ 明朝" w:hAnsi="Century"/>
        </w:rPr>
        <w:t>虐待と不平等に直面する。</w:t>
      </w:r>
      <w:r w:rsidRPr="001065AB">
        <w:rPr>
          <w:rFonts w:ascii="Century" w:eastAsia="ＭＳ 明朝" w:hAnsi="Century"/>
        </w:rPr>
        <w:t xml:space="preserve"> </w:t>
      </w:r>
    </w:p>
    <w:p w14:paraId="62FACBF2" w14:textId="49A2A909"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北朝鮮はこれらの虐待について責任を問われなければならず、国際監視の強化、対象を絞った人道支援、内部改革に向けた対話の促進など、真の改革を求める提言が</w:t>
      </w:r>
      <w:r w:rsidR="00691EC4" w:rsidRPr="001065AB">
        <w:rPr>
          <w:rFonts w:ascii="Century" w:eastAsia="ＭＳ 明朝" w:hAnsi="Century" w:hint="eastAsia"/>
          <w:lang w:eastAsia="ja-JP"/>
        </w:rPr>
        <w:t>国際社会から</w:t>
      </w:r>
      <w:r w:rsidRPr="001065AB">
        <w:rPr>
          <w:rFonts w:ascii="Century" w:eastAsia="ＭＳ 明朝" w:hAnsi="Century"/>
        </w:rPr>
        <w:t>なされるべきである。</w:t>
      </w:r>
    </w:p>
    <w:p w14:paraId="1CF788AE" w14:textId="29D3783F" w:rsidR="00997D8C" w:rsidRPr="001065AB" w:rsidRDefault="00997D8C" w:rsidP="00997D8C">
      <w:pPr>
        <w:pStyle w:val="a9"/>
        <w:widowControl/>
        <w:numPr>
          <w:ilvl w:val="0"/>
          <w:numId w:val="1"/>
        </w:numPr>
        <w:jc w:val="left"/>
        <w:rPr>
          <w:rFonts w:ascii="Century" w:eastAsia="ＭＳ 明朝" w:hAnsi="Century"/>
        </w:rPr>
      </w:pPr>
      <w:r w:rsidRPr="001065AB">
        <w:rPr>
          <w:rFonts w:ascii="Century" w:eastAsia="ＭＳ 明朝" w:hAnsi="Century"/>
        </w:rPr>
        <w:t>これらの問題は、北朝鮮市民社会にとって条約の核心を損ない、</w:t>
      </w:r>
      <w:r w:rsidR="00C46575" w:rsidRPr="001065AB">
        <w:rPr>
          <w:rFonts w:ascii="Century" w:eastAsia="ＭＳ 明朝" w:hAnsi="Century"/>
          <w:lang w:eastAsia="ja-JP"/>
        </w:rPr>
        <w:t>インクルーシブ</w:t>
      </w:r>
      <w:r w:rsidRPr="001065AB">
        <w:rPr>
          <w:rFonts w:ascii="Century" w:eastAsia="ＭＳ 明朝" w:hAnsi="Century"/>
        </w:rPr>
        <w:t>な民主主義への重大な</w:t>
      </w:r>
      <w:r w:rsidR="00864108" w:rsidRPr="001065AB">
        <w:rPr>
          <w:rFonts w:ascii="Century" w:eastAsia="ＭＳ 明朝" w:hAnsi="Century" w:hint="eastAsia"/>
          <w:lang w:eastAsia="ja-JP"/>
        </w:rPr>
        <w:t>バリア</w:t>
      </w:r>
      <w:r w:rsidRPr="001065AB">
        <w:rPr>
          <w:rFonts w:ascii="Century" w:eastAsia="ＭＳ 明朝" w:hAnsi="Century"/>
        </w:rPr>
        <w:t>となっている。</w:t>
      </w:r>
      <w:r w:rsidR="00E44262" w:rsidRPr="001065AB">
        <w:rPr>
          <w:rFonts w:ascii="Century" w:eastAsia="ＭＳ 明朝" w:hAnsi="Century"/>
        </w:rPr>
        <w:t>障害のある人</w:t>
      </w:r>
      <w:r w:rsidRPr="001065AB">
        <w:rPr>
          <w:rFonts w:ascii="Century" w:eastAsia="ＭＳ 明朝" w:hAnsi="Century"/>
        </w:rPr>
        <w:t>が政治的権利を完全に行使し、民主的プロセスに貢献できる</w:t>
      </w:r>
      <w:r w:rsidR="00864108" w:rsidRPr="001065AB">
        <w:rPr>
          <w:rFonts w:ascii="Century" w:eastAsia="ＭＳ 明朝" w:hAnsi="Century" w:hint="eastAsia"/>
          <w:lang w:eastAsia="ja-JP"/>
        </w:rPr>
        <w:t>ことを</w:t>
      </w:r>
      <w:r w:rsidRPr="001065AB">
        <w:rPr>
          <w:rFonts w:ascii="Century" w:eastAsia="ＭＳ 明朝" w:hAnsi="Century"/>
        </w:rPr>
        <w:t>保証するには、これらの問題への対処が不</w:t>
      </w:r>
      <w:r w:rsidRPr="001065AB">
        <w:rPr>
          <w:rFonts w:ascii="Century" w:eastAsia="ＭＳ 明朝" w:hAnsi="Century"/>
        </w:rPr>
        <w:lastRenderedPageBreak/>
        <w:t>可欠である。すべての人のためのより</w:t>
      </w:r>
      <w:r w:rsidR="00C46575" w:rsidRPr="001065AB">
        <w:rPr>
          <w:rFonts w:ascii="Century" w:eastAsia="ＭＳ 明朝" w:hAnsi="Century"/>
          <w:lang w:eastAsia="ja-JP"/>
        </w:rPr>
        <w:t>インクルーシブ</w:t>
      </w:r>
      <w:r w:rsidRPr="001065AB">
        <w:rPr>
          <w:rFonts w:ascii="Century" w:eastAsia="ＭＳ 明朝" w:hAnsi="Century"/>
        </w:rPr>
        <w:t>で公平な未来を築くため、これらの懸念が取り上げられることを望む。</w:t>
      </w:r>
    </w:p>
    <w:p w14:paraId="7ABD92D8" w14:textId="3EC1DC12" w:rsidR="001A4EAA" w:rsidRPr="001065AB" w:rsidRDefault="00997D8C" w:rsidP="00864108">
      <w:pPr>
        <w:pStyle w:val="a9"/>
        <w:widowControl/>
        <w:numPr>
          <w:ilvl w:val="0"/>
          <w:numId w:val="1"/>
        </w:numPr>
        <w:jc w:val="left"/>
        <w:rPr>
          <w:rFonts w:ascii="Century" w:eastAsia="ＭＳ 明朝" w:hAnsi="Century"/>
        </w:rPr>
      </w:pPr>
      <w:r w:rsidRPr="001065AB">
        <w:rPr>
          <w:rFonts w:ascii="Century" w:eastAsia="ＭＳ 明朝" w:hAnsi="Century"/>
        </w:rPr>
        <w:t>本提出文書は、</w:t>
      </w:r>
      <w:r w:rsidR="00C46575" w:rsidRPr="001065AB">
        <w:rPr>
          <w:rFonts w:ascii="Century" w:eastAsia="ＭＳ 明朝" w:hAnsi="Century"/>
          <w:lang w:eastAsia="ja-JP"/>
        </w:rPr>
        <w:t>人権高等弁務官事務所（</w:t>
      </w:r>
      <w:r w:rsidRPr="001065AB">
        <w:rPr>
          <w:rFonts w:ascii="Century" w:eastAsia="ＭＳ 明朝" w:hAnsi="Century"/>
        </w:rPr>
        <w:t>OHCHR</w:t>
      </w:r>
      <w:r w:rsidR="00C46575" w:rsidRPr="001065AB">
        <w:rPr>
          <w:rFonts w:ascii="Century" w:eastAsia="ＭＳ 明朝" w:hAnsi="Century"/>
          <w:lang w:eastAsia="ja-JP"/>
        </w:rPr>
        <w:t>）</w:t>
      </w:r>
      <w:r w:rsidRPr="001065AB">
        <w:rPr>
          <w:rFonts w:ascii="Century" w:eastAsia="ＭＳ 明朝" w:hAnsi="Century"/>
        </w:rPr>
        <w:t>ウェブサイト</w:t>
      </w:r>
      <w:r w:rsidR="008368FD" w:rsidRPr="001065AB">
        <w:rPr>
          <w:rFonts w:ascii="Century" w:eastAsia="ＭＳ 明朝" w:hAnsi="Century" w:hint="eastAsia"/>
          <w:lang w:eastAsia="ja-JP"/>
        </w:rPr>
        <w:t>、</w:t>
      </w:r>
      <w:r w:rsidRPr="001065AB">
        <w:rPr>
          <w:rFonts w:ascii="Century" w:eastAsia="ＭＳ 明朝" w:hAnsi="Century"/>
        </w:rPr>
        <w:t>または</w:t>
      </w:r>
      <w:r w:rsidR="008368FD" w:rsidRPr="001065AB">
        <w:rPr>
          <w:rFonts w:ascii="Century" w:eastAsia="ＭＳ 明朝" w:hAnsi="Century" w:hint="eastAsia"/>
          <w:lang w:eastAsia="ja-JP"/>
        </w:rPr>
        <w:t>、</w:t>
      </w:r>
      <w:r w:rsidR="008368FD" w:rsidRPr="001065AB">
        <w:rPr>
          <w:rFonts w:ascii="Century" w:eastAsia="ＭＳ 明朝" w:hAnsi="Century"/>
        </w:rPr>
        <w:t>知識共有の促進に必要な</w:t>
      </w:r>
      <w:r w:rsidRPr="001065AB">
        <w:rPr>
          <w:rFonts w:ascii="Century" w:eastAsia="ＭＳ 明朝" w:hAnsi="Century"/>
        </w:rPr>
        <w:t>その他のサイトに掲載される場合があ</w:t>
      </w:r>
      <w:r w:rsidR="00C46575" w:rsidRPr="001065AB">
        <w:rPr>
          <w:rFonts w:ascii="Century" w:eastAsia="ＭＳ 明朝" w:hAnsi="Century"/>
          <w:lang w:eastAsia="ja-JP"/>
        </w:rPr>
        <w:t>る</w:t>
      </w:r>
      <w:r w:rsidRPr="001065AB">
        <w:rPr>
          <w:rFonts w:ascii="Century" w:eastAsia="ＭＳ 明朝" w:hAnsi="Century"/>
        </w:rPr>
        <w:t>。本提出文書に関する問い合わせは、本報告書の筆頭著者まで：</w:t>
      </w:r>
      <w:r w:rsidRPr="001065AB">
        <w:rPr>
          <w:rFonts w:ascii="Century" w:eastAsia="ＭＳ 明朝" w:hAnsi="Century"/>
        </w:rPr>
        <w:t xml:space="preserve"> </w:t>
      </w:r>
    </w:p>
    <w:p w14:paraId="228CF7BB" w14:textId="6F92A603" w:rsidR="00997D8C" w:rsidRPr="001065AB" w:rsidRDefault="00997D8C" w:rsidP="00997D8C">
      <w:pPr>
        <w:jc w:val="center"/>
        <w:rPr>
          <w:rFonts w:ascii="Century" w:eastAsia="ＭＳ 明朝" w:hAnsi="Century"/>
        </w:rPr>
      </w:pPr>
      <w:r w:rsidRPr="001065AB">
        <w:rPr>
          <w:rFonts w:ascii="Century" w:eastAsia="ＭＳ 明朝" w:hAnsi="Century"/>
          <w:b/>
          <w:bCs/>
        </w:rPr>
        <w:t>ベアトリス・コー＝マリン</w:t>
      </w:r>
      <w:r w:rsidRPr="001065AB">
        <w:rPr>
          <w:rFonts w:ascii="Century" w:eastAsia="ＭＳ 明朝" w:hAnsi="Century"/>
          <w:b/>
          <w:bCs/>
        </w:rPr>
        <w:t xml:space="preserve"> </w:t>
      </w:r>
      <w:r w:rsidRPr="001065AB">
        <w:rPr>
          <w:rFonts w:ascii="Century" w:eastAsia="ＭＳ 明朝" w:hAnsi="Century"/>
        </w:rPr>
        <w:t xml:space="preserve">/ </w:t>
      </w:r>
      <w:r w:rsidRPr="001065AB">
        <w:rPr>
          <w:rFonts w:ascii="Century" w:eastAsia="ＭＳ 明朝" w:hAnsi="Century"/>
        </w:rPr>
        <w:t>スタッフ</w:t>
      </w:r>
      <w:r w:rsidR="006231E1" w:rsidRPr="001065AB">
        <w:rPr>
          <w:rFonts w:ascii="Century" w:eastAsia="ＭＳ 明朝" w:hAnsi="Century"/>
          <w:lang w:eastAsia="ja-JP"/>
        </w:rPr>
        <w:t xml:space="preserve">　</w:t>
      </w:r>
      <w:hyperlink r:id="rId8" w:history="1">
        <w:r w:rsidRPr="001065AB">
          <w:rPr>
            <w:rStyle w:val="aa"/>
            <w:rFonts w:ascii="Century" w:eastAsia="ＭＳ 明朝" w:hAnsi="Century"/>
            <w:color w:val="auto"/>
          </w:rPr>
          <w:t>bcoemullin@cvia.ch</w:t>
        </w:r>
      </w:hyperlink>
      <w:r w:rsidRPr="001065AB">
        <w:rPr>
          <w:rFonts w:ascii="Century" w:eastAsia="ＭＳ 明朝" w:hAnsi="Century"/>
        </w:rPr>
        <w:t xml:space="preserve"> </w:t>
      </w:r>
    </w:p>
    <w:p w14:paraId="2902F971" w14:textId="2B045591" w:rsidR="00997D8C" w:rsidRPr="001065AB" w:rsidRDefault="00997D8C" w:rsidP="006231E1">
      <w:pPr>
        <w:jc w:val="center"/>
        <w:rPr>
          <w:rFonts w:ascii="Century" w:eastAsia="ＭＳ 明朝" w:hAnsi="Century"/>
          <w:dstrike/>
          <w:lang w:eastAsia="ja-JP"/>
        </w:rPr>
      </w:pPr>
      <w:r w:rsidRPr="001065AB">
        <w:rPr>
          <w:rFonts w:ascii="Century" w:eastAsia="ＭＳ 明朝" w:hAnsi="Century"/>
        </w:rPr>
        <w:t>有権者イニシアチブ＆アクションセンター</w:t>
      </w:r>
    </w:p>
    <w:p w14:paraId="787F75F5" w14:textId="17D4BAF6" w:rsidR="00990DC2" w:rsidRPr="001065AB" w:rsidRDefault="00990DC2" w:rsidP="00990DC2">
      <w:pPr>
        <w:jc w:val="center"/>
        <w:rPr>
          <w:szCs w:val="21"/>
        </w:rPr>
      </w:pPr>
      <w:r w:rsidRPr="001065AB">
        <w:rPr>
          <w:szCs w:val="21"/>
        </w:rPr>
        <w:t>Centre for Voters Initiative &amp; Action Inc.</w:t>
      </w:r>
    </w:p>
    <w:p w14:paraId="61EE3A21" w14:textId="3723EE73" w:rsidR="00990DC2" w:rsidRPr="001065AB" w:rsidRDefault="00990DC2" w:rsidP="00990DC2">
      <w:pPr>
        <w:jc w:val="center"/>
        <w:rPr>
          <w:szCs w:val="21"/>
        </w:rPr>
      </w:pPr>
      <w:r w:rsidRPr="001065AB">
        <w:rPr>
          <w:szCs w:val="21"/>
        </w:rPr>
        <w:t>1200 Pennsylvania Avenue NW, P.O. 294</w:t>
      </w:r>
    </w:p>
    <w:p w14:paraId="6E99791A" w14:textId="77777777" w:rsidR="00990DC2" w:rsidRPr="001065AB" w:rsidRDefault="00990DC2" w:rsidP="00990DC2">
      <w:pPr>
        <w:jc w:val="center"/>
        <w:rPr>
          <w:szCs w:val="21"/>
          <w:lang w:eastAsia="ja-JP"/>
        </w:rPr>
      </w:pPr>
      <w:r w:rsidRPr="001065AB">
        <w:rPr>
          <w:szCs w:val="21"/>
        </w:rPr>
        <w:t>Washington, D.C. 20004</w:t>
      </w:r>
    </w:p>
    <w:p w14:paraId="6CF34E46" w14:textId="3A571DBB" w:rsidR="00A61EB5" w:rsidRPr="001065AB" w:rsidRDefault="00C46575" w:rsidP="00990DC2">
      <w:pPr>
        <w:jc w:val="right"/>
        <w:rPr>
          <w:rFonts w:ascii="Century" w:eastAsia="ＭＳ 明朝" w:hAnsi="Century"/>
          <w:lang w:eastAsia="ja-JP"/>
        </w:rPr>
      </w:pPr>
      <w:r w:rsidRPr="001065AB">
        <w:rPr>
          <w:rFonts w:ascii="Century" w:eastAsia="ＭＳ 明朝" w:hAnsi="Century"/>
          <w:lang w:eastAsia="ja-JP"/>
        </w:rPr>
        <w:t>（翻訳・佐藤久夫、</w:t>
      </w:r>
      <w:r w:rsidR="00A61EB5" w:rsidRPr="001065AB">
        <w:rPr>
          <w:rFonts w:ascii="Century" w:eastAsia="ＭＳ 明朝" w:hAnsi="Century" w:hint="eastAsia"/>
          <w:lang w:eastAsia="ja-JP"/>
        </w:rPr>
        <w:t>岡本</w:t>
      </w:r>
      <w:r w:rsidR="00A61EB5" w:rsidRPr="001065AB">
        <w:rPr>
          <w:rFonts w:ascii="Century" w:eastAsia="ＭＳ 明朝" w:hAnsi="Century" w:hint="eastAsia"/>
          <w:lang w:eastAsia="ja-JP"/>
        </w:rPr>
        <w:t xml:space="preserve"> </w:t>
      </w:r>
      <w:r w:rsidR="00A61EB5" w:rsidRPr="001065AB">
        <w:rPr>
          <w:rFonts w:ascii="Century" w:eastAsia="ＭＳ 明朝" w:hAnsi="Century" w:hint="eastAsia"/>
          <w:lang w:eastAsia="ja-JP"/>
        </w:rPr>
        <w:t>明</w:t>
      </w:r>
      <w:r w:rsidRPr="001065AB">
        <w:rPr>
          <w:rFonts w:ascii="Century" w:eastAsia="ＭＳ 明朝" w:hAnsi="Century"/>
          <w:lang w:eastAsia="ja-JP"/>
        </w:rPr>
        <w:t>）</w:t>
      </w:r>
    </w:p>
    <w:sectPr w:rsidR="00A61EB5" w:rsidRPr="001065AB" w:rsidSect="006A05DC">
      <w:footerReference w:type="even" r:id="rId9"/>
      <w:footerReference w:type="default" r:id="rId10"/>
      <w:footerReference w:type="first" r:id="rId11"/>
      <w:pgSz w:w="11907" w:h="16840" w:code="9"/>
      <w:pgMar w:top="1985" w:right="1701" w:bottom="1701" w:left="1701" w:header="851" w:footer="567" w:gutter="0"/>
      <w:cols w:space="425"/>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78945" w14:textId="77777777" w:rsidR="0054071C" w:rsidRDefault="0054071C" w:rsidP="00997D8C">
      <w:r>
        <w:separator/>
      </w:r>
    </w:p>
  </w:endnote>
  <w:endnote w:type="continuationSeparator" w:id="0">
    <w:p w14:paraId="0F866A4C" w14:textId="77777777" w:rsidR="0054071C" w:rsidRDefault="0054071C" w:rsidP="00997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605084"/>
      <w:docPartObj>
        <w:docPartGallery w:val="Page Numbers (Bottom of Page)"/>
        <w:docPartUnique/>
      </w:docPartObj>
    </w:sdtPr>
    <w:sdtEndPr/>
    <w:sdtContent>
      <w:p w14:paraId="421036AC" w14:textId="3267CB37" w:rsidR="00997D8C" w:rsidRDefault="00997D8C">
        <w:pPr>
          <w:pStyle w:val="af7"/>
        </w:pPr>
        <w:r>
          <w:fldChar w:fldCharType="begin"/>
        </w:r>
        <w:r>
          <w:instrText>PAGE   \* MERGEFORMAT</w:instrText>
        </w:r>
        <w:r>
          <w:fldChar w:fldCharType="separate"/>
        </w:r>
        <w:r>
          <w:rPr>
            <w:lang w:val="ja-JP" w:eastAsia="ja-JP"/>
          </w:rPr>
          <w:t>2</w:t>
        </w:r>
        <w:r>
          <w:fldChar w:fldCharType="end"/>
        </w:r>
      </w:p>
    </w:sdtContent>
  </w:sdt>
  <w:p w14:paraId="78997A3B" w14:textId="77777777" w:rsidR="00997D8C" w:rsidRDefault="00997D8C">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038414"/>
      <w:docPartObj>
        <w:docPartGallery w:val="Page Numbers (Bottom of Page)"/>
        <w:docPartUnique/>
      </w:docPartObj>
    </w:sdtPr>
    <w:sdtEndPr/>
    <w:sdtContent>
      <w:p w14:paraId="30530990" w14:textId="232660CE" w:rsidR="00997D8C" w:rsidRDefault="00997D8C">
        <w:pPr>
          <w:pStyle w:val="af7"/>
        </w:pPr>
        <w:r>
          <w:fldChar w:fldCharType="begin"/>
        </w:r>
        <w:r>
          <w:instrText>PAGE   \* MERGEFORMAT</w:instrText>
        </w:r>
        <w:r>
          <w:fldChar w:fldCharType="separate"/>
        </w:r>
        <w:r>
          <w:rPr>
            <w:lang w:val="ja-JP" w:eastAsia="ja-JP"/>
          </w:rPr>
          <w:t>2</w:t>
        </w:r>
        <w:r>
          <w:fldChar w:fldCharType="end"/>
        </w:r>
      </w:p>
    </w:sdtContent>
  </w:sdt>
  <w:p w14:paraId="1E39C9F9" w14:textId="77777777" w:rsidR="00997D8C" w:rsidRDefault="00997D8C">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149493"/>
      <w:docPartObj>
        <w:docPartGallery w:val="Page Numbers (Bottom of Page)"/>
        <w:docPartUnique/>
      </w:docPartObj>
    </w:sdtPr>
    <w:sdtEndPr/>
    <w:sdtContent>
      <w:p w14:paraId="74359B47" w14:textId="48073224" w:rsidR="00997D8C" w:rsidRDefault="00997D8C">
        <w:pPr>
          <w:pStyle w:val="af7"/>
        </w:pPr>
        <w:r>
          <w:fldChar w:fldCharType="begin"/>
        </w:r>
        <w:r>
          <w:instrText>PAGE   \* MERGEFORMAT</w:instrText>
        </w:r>
        <w:r>
          <w:fldChar w:fldCharType="separate"/>
        </w:r>
        <w:r>
          <w:rPr>
            <w:lang w:val="ja-JP" w:eastAsia="ja-JP"/>
          </w:rPr>
          <w:t>2</w:t>
        </w:r>
        <w:r>
          <w:fldChar w:fldCharType="end"/>
        </w:r>
      </w:p>
    </w:sdtContent>
  </w:sdt>
  <w:p w14:paraId="3DD6CAFA" w14:textId="77777777" w:rsidR="00997D8C" w:rsidRDefault="00997D8C">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71764" w14:textId="77777777" w:rsidR="0054071C" w:rsidRDefault="0054071C" w:rsidP="00997D8C">
      <w:r>
        <w:separator/>
      </w:r>
    </w:p>
  </w:footnote>
  <w:footnote w:type="continuationSeparator" w:id="0">
    <w:p w14:paraId="361CADF8" w14:textId="77777777" w:rsidR="0054071C" w:rsidRDefault="0054071C" w:rsidP="00997D8C">
      <w:r>
        <w:continuationSeparator/>
      </w:r>
    </w:p>
  </w:footnote>
  <w:footnote w:id="1">
    <w:p w14:paraId="4FDA4F77" w14:textId="014E21EF" w:rsidR="00997D8C" w:rsidRPr="001065AB" w:rsidRDefault="00997D8C" w:rsidP="00305C3F">
      <w:pPr>
        <w:pStyle w:val="af9"/>
        <w:rPr>
          <w:rFonts w:ascii="Century" w:eastAsia="ＭＳ 明朝" w:hAnsi="Century"/>
          <w:sz w:val="18"/>
          <w:szCs w:val="18"/>
          <w:lang w:eastAsia="ja-JP"/>
        </w:rPr>
      </w:pPr>
      <w:r w:rsidRPr="001065AB">
        <w:rPr>
          <w:rStyle w:val="ae"/>
          <w:rFonts w:ascii="Century" w:eastAsia="ＭＳ 明朝" w:hAnsi="Century"/>
          <w:sz w:val="18"/>
          <w:szCs w:val="18"/>
        </w:rPr>
        <w:footnoteRef/>
      </w:r>
      <w:r w:rsidRPr="001065AB">
        <w:rPr>
          <w:rFonts w:ascii="Century" w:eastAsia="ＭＳ 明朝" w:hAnsi="Century"/>
          <w:sz w:val="18"/>
          <w:szCs w:val="18"/>
        </w:rPr>
        <w:t xml:space="preserve"> </w:t>
      </w:r>
      <w:r w:rsidRPr="001065AB">
        <w:rPr>
          <w:rFonts w:ascii="Century" w:eastAsia="ＭＳ 明朝" w:hAnsi="Century"/>
          <w:sz w:val="18"/>
          <w:szCs w:val="18"/>
        </w:rPr>
        <w:t>デイリー・ノースコリア</w:t>
      </w:r>
      <w:r w:rsidR="00EB0E27" w:rsidRPr="001065AB">
        <w:rPr>
          <w:rFonts w:ascii="Century" w:eastAsia="ＭＳ 明朝" w:hAnsi="Century"/>
          <w:sz w:val="18"/>
          <w:szCs w:val="18"/>
          <w:lang w:eastAsia="ja-JP"/>
        </w:rPr>
        <w:t>紙</w:t>
      </w:r>
      <w:r w:rsidRPr="001065AB">
        <w:rPr>
          <w:rFonts w:ascii="Century" w:eastAsia="ＭＳ 明朝" w:hAnsi="Century"/>
          <w:i/>
          <w:iCs/>
          <w:sz w:val="18"/>
          <w:szCs w:val="18"/>
        </w:rPr>
        <w:t>、北朝鮮における障害：</w:t>
      </w:r>
      <w:r w:rsidR="00C46575" w:rsidRPr="001065AB">
        <w:rPr>
          <w:rFonts w:ascii="Century" w:eastAsia="ＭＳ 明朝" w:hAnsi="Century"/>
          <w:i/>
          <w:iCs/>
          <w:sz w:val="18"/>
          <w:szCs w:val="18"/>
          <w:lang w:eastAsia="ja-JP"/>
        </w:rPr>
        <w:t>公的な</w:t>
      </w:r>
      <w:r w:rsidRPr="001065AB">
        <w:rPr>
          <w:rFonts w:ascii="Century" w:eastAsia="ＭＳ 明朝" w:hAnsi="Century"/>
          <w:i/>
          <w:iCs/>
          <w:sz w:val="18"/>
          <w:szCs w:val="18"/>
        </w:rPr>
        <w:t>取り組みにもかかわらず偏見は根強い</w:t>
      </w:r>
      <w:r w:rsidRPr="001065AB">
        <w:rPr>
          <w:rFonts w:ascii="Century" w:eastAsia="ＭＳ 明朝" w:hAnsi="Century"/>
          <w:sz w:val="18"/>
          <w:szCs w:val="18"/>
        </w:rPr>
        <w:t>、（</w:t>
      </w:r>
      <w:r w:rsidRPr="001065AB">
        <w:rPr>
          <w:rFonts w:ascii="Century" w:eastAsia="ＭＳ 明朝" w:hAnsi="Century"/>
          <w:sz w:val="18"/>
          <w:szCs w:val="18"/>
        </w:rPr>
        <w:t>2024</w:t>
      </w:r>
      <w:r w:rsidRPr="001065AB">
        <w:rPr>
          <w:rFonts w:ascii="Century" w:eastAsia="ＭＳ 明朝" w:hAnsi="Century"/>
          <w:sz w:val="18"/>
          <w:szCs w:val="18"/>
        </w:rPr>
        <w:t>年</w:t>
      </w:r>
      <w:r w:rsidRPr="001065AB">
        <w:rPr>
          <w:rFonts w:ascii="Century" w:eastAsia="ＭＳ 明朝" w:hAnsi="Century"/>
          <w:sz w:val="18"/>
          <w:szCs w:val="18"/>
        </w:rPr>
        <w:t>7</w:t>
      </w:r>
      <w:r w:rsidRPr="001065AB">
        <w:rPr>
          <w:rFonts w:ascii="Century" w:eastAsia="ＭＳ 明朝" w:hAnsi="Century"/>
          <w:sz w:val="18"/>
          <w:szCs w:val="18"/>
        </w:rPr>
        <w:t>月</w:t>
      </w:r>
      <w:r w:rsidRPr="001065AB">
        <w:rPr>
          <w:rFonts w:ascii="Century" w:eastAsia="ＭＳ 明朝" w:hAnsi="Century"/>
          <w:sz w:val="18"/>
          <w:szCs w:val="18"/>
        </w:rPr>
        <w:t>9</w:t>
      </w:r>
      <w:r w:rsidRPr="001065AB">
        <w:rPr>
          <w:rFonts w:ascii="Century" w:eastAsia="ＭＳ 明朝" w:hAnsi="Century"/>
          <w:sz w:val="18"/>
          <w:szCs w:val="18"/>
        </w:rPr>
        <w:t>日）、</w:t>
      </w:r>
      <w:hyperlink r:id="rId1" w:history="1">
        <w:r w:rsidR="00393B3B" w:rsidRPr="001065AB">
          <w:rPr>
            <w:rStyle w:val="aa"/>
            <w:rFonts w:ascii="Century" w:eastAsiaTheme="majorEastAsia" w:hAnsi="Century"/>
            <w:color w:val="auto"/>
            <w:sz w:val="18"/>
            <w:szCs w:val="18"/>
          </w:rPr>
          <w:t>https://dailynk.com/english/disability-in-n-korea-stigma-persists-despite-official-efforts</w:t>
        </w:r>
      </w:hyperlink>
      <w:r w:rsidR="00393B3B" w:rsidRPr="001065AB">
        <w:rPr>
          <w:rFonts w:ascii="Century" w:eastAsia="ＭＳ 明朝" w:hAnsi="Century"/>
          <w:sz w:val="18"/>
          <w:szCs w:val="18"/>
        </w:rPr>
        <w:t>。</w:t>
      </w:r>
    </w:p>
    <w:p w14:paraId="01A1044D" w14:textId="126BE9BA" w:rsidR="00363252" w:rsidRPr="001065AB" w:rsidRDefault="00363252" w:rsidP="00305C3F">
      <w:pPr>
        <w:pStyle w:val="af9"/>
        <w:rPr>
          <w:rFonts w:ascii="Century" w:eastAsia="ＭＳ 明朝" w:hAnsi="Century"/>
          <w:sz w:val="18"/>
          <w:szCs w:val="18"/>
          <w:lang w:val="en-US" w:eastAsia="ja-JP"/>
        </w:rPr>
      </w:pPr>
      <w:r w:rsidRPr="001065AB">
        <w:rPr>
          <w:rFonts w:ascii="Century" w:eastAsia="ＭＳ 明朝" w:hAnsi="Century"/>
          <w:sz w:val="18"/>
          <w:szCs w:val="18"/>
          <w:lang w:eastAsia="ja-JP"/>
        </w:rPr>
        <w:t xml:space="preserve">（訳注　</w:t>
      </w:r>
      <w:r w:rsidRPr="001065AB">
        <w:rPr>
          <w:rFonts w:ascii="Century" w:eastAsia="ＭＳ 明朝" w:hAnsi="Century"/>
          <w:sz w:val="18"/>
          <w:szCs w:val="18"/>
        </w:rPr>
        <w:t>デイリー・ノースコリア</w:t>
      </w:r>
      <w:r w:rsidRPr="001065AB">
        <w:rPr>
          <w:rFonts w:ascii="Century" w:eastAsia="ＭＳ 明朝" w:hAnsi="Century"/>
          <w:sz w:val="18"/>
          <w:szCs w:val="18"/>
          <w:lang w:eastAsia="ja-JP"/>
        </w:rPr>
        <w:t>紙</w:t>
      </w:r>
      <w:r w:rsidRPr="001065AB">
        <w:rPr>
          <w:rFonts w:ascii="Century" w:eastAsia="ＭＳ 明朝" w:hAnsi="Century" w:hint="eastAsia"/>
          <w:sz w:val="18"/>
          <w:szCs w:val="18"/>
          <w:lang w:eastAsia="ja-JP"/>
        </w:rPr>
        <w:t>は、韓国のオンライン新聞</w:t>
      </w:r>
      <w:r w:rsidRPr="001065AB">
        <w:rPr>
          <w:rFonts w:ascii="Century" w:eastAsia="ＭＳ 明朝" w:hAnsi="Century"/>
          <w:sz w:val="18"/>
          <w:szCs w:val="18"/>
          <w:lang w:eastAsia="ja-JP"/>
        </w:rPr>
        <w:t>。</w:t>
      </w:r>
      <w:r w:rsidRPr="001065AB">
        <w:rPr>
          <w:rFonts w:ascii="Century" w:eastAsia="ＭＳ 明朝" w:hAnsi="Century"/>
          <w:lang w:eastAsia="ja-JP"/>
        </w:rPr>
        <w:t>）</w:t>
      </w:r>
    </w:p>
  </w:footnote>
  <w:footnote w:id="2">
    <w:p w14:paraId="05276C90" w14:textId="38252832" w:rsidR="00997D8C" w:rsidRPr="001065AB" w:rsidRDefault="00997D8C" w:rsidP="00997D8C">
      <w:pPr>
        <w:pStyle w:val="ac"/>
        <w:rPr>
          <w:rFonts w:eastAsiaTheme="minorEastAsia"/>
          <w:lang w:eastAsia="ja-JP"/>
        </w:rPr>
      </w:pPr>
      <w:r w:rsidRPr="001065AB">
        <w:rPr>
          <w:rStyle w:val="ae"/>
          <w:rFonts w:ascii="Century" w:eastAsia="ＭＳ 明朝" w:hAnsi="Century"/>
          <w:sz w:val="18"/>
          <w:szCs w:val="18"/>
        </w:rPr>
        <w:footnoteRef/>
      </w:r>
      <w:r w:rsidRPr="001065AB">
        <w:rPr>
          <w:rFonts w:ascii="Century" w:eastAsia="ＭＳ 明朝" w:hAnsi="Century"/>
          <w:sz w:val="18"/>
          <w:szCs w:val="18"/>
          <w:lang w:eastAsia="ja-JP"/>
        </w:rPr>
        <w:t xml:space="preserve"> </w:t>
      </w:r>
      <w:r w:rsidRPr="001065AB">
        <w:rPr>
          <w:rFonts w:ascii="Century" w:eastAsia="ＭＳ 明朝" w:hAnsi="Century"/>
          <w:sz w:val="18"/>
          <w:szCs w:val="18"/>
          <w:lang w:eastAsia="ja-JP"/>
        </w:rPr>
        <w:t>カタリナ・ツェルヴェガー</w:t>
      </w:r>
      <w:r w:rsidR="00EB0E27" w:rsidRPr="001065AB">
        <w:rPr>
          <w:rFonts w:ascii="Century" w:eastAsia="ＭＳ 明朝" w:hAnsi="Century" w:cs="ＭＳ 明朝"/>
          <w:sz w:val="18"/>
          <w:szCs w:val="18"/>
          <w:lang w:eastAsia="ja-JP"/>
        </w:rPr>
        <w:t>（</w:t>
      </w:r>
      <w:r w:rsidR="00EB0E27" w:rsidRPr="001065AB">
        <w:rPr>
          <w:rFonts w:ascii="Century" w:eastAsia="ＭＳ 明朝" w:hAnsi="Century" w:cs="ＭＳ 明朝"/>
          <w:sz w:val="18"/>
          <w:szCs w:val="18"/>
          <w:lang w:eastAsia="ja-JP"/>
        </w:rPr>
        <w:t>Katharina Zellweger</w:t>
      </w:r>
      <w:r w:rsidR="00EB0E27" w:rsidRPr="001065AB">
        <w:rPr>
          <w:rFonts w:ascii="Century" w:eastAsia="ＭＳ 明朝" w:hAnsi="Century" w:cs="ＭＳ 明朝"/>
          <w:sz w:val="18"/>
          <w:szCs w:val="18"/>
          <w:lang w:eastAsia="ja-JP"/>
        </w:rPr>
        <w:t>）</w:t>
      </w:r>
      <w:r w:rsidRPr="001065AB">
        <w:rPr>
          <w:rFonts w:ascii="Century" w:eastAsia="ＭＳ 明朝" w:hAnsi="Century"/>
          <w:sz w:val="18"/>
          <w:szCs w:val="18"/>
          <w:lang w:eastAsia="ja-JP"/>
        </w:rPr>
        <w:t>、</w:t>
      </w:r>
      <w:r w:rsidRPr="001065AB">
        <w:rPr>
          <w:rFonts w:ascii="Century" w:eastAsia="ＭＳ 明朝" w:hAnsi="Century"/>
          <w:i/>
          <w:iCs/>
          <w:sz w:val="18"/>
          <w:szCs w:val="18"/>
          <w:lang w:eastAsia="ja-JP"/>
        </w:rPr>
        <w:t>変化する北朝鮮</w:t>
      </w:r>
      <w:r w:rsidR="00393B3B" w:rsidRPr="001065AB">
        <w:rPr>
          <w:rFonts w:ascii="Century" w:eastAsia="ＭＳ 明朝" w:hAnsi="Century" w:hint="eastAsia"/>
          <w:i/>
          <w:iCs/>
          <w:sz w:val="18"/>
          <w:szCs w:val="18"/>
          <w:lang w:eastAsia="ja-JP"/>
        </w:rPr>
        <w:t>の</w:t>
      </w:r>
      <w:r w:rsidRPr="001065AB">
        <w:rPr>
          <w:rFonts w:ascii="Century" w:eastAsia="ＭＳ 明朝" w:hAnsi="Century"/>
          <w:i/>
          <w:iCs/>
          <w:sz w:val="18"/>
          <w:szCs w:val="18"/>
          <w:lang w:eastAsia="ja-JP"/>
        </w:rPr>
        <w:t>障害者</w:t>
      </w:r>
      <w:r w:rsidRPr="001065AB">
        <w:rPr>
          <w:rFonts w:ascii="Century" w:eastAsia="ＭＳ 明朝" w:hAnsi="Century"/>
          <w:sz w:val="18"/>
          <w:szCs w:val="18"/>
          <w:lang w:eastAsia="ja-JP"/>
        </w:rPr>
        <w:t>（</w:t>
      </w:r>
      <w:r w:rsidRPr="001065AB">
        <w:rPr>
          <w:rFonts w:ascii="Century" w:eastAsia="ＭＳ 明朝" w:hAnsi="Century"/>
          <w:sz w:val="18"/>
          <w:szCs w:val="18"/>
          <w:lang w:eastAsia="ja-JP"/>
        </w:rPr>
        <w:t>2014</w:t>
      </w:r>
      <w:r w:rsidRPr="001065AB">
        <w:rPr>
          <w:rFonts w:ascii="Century" w:eastAsia="ＭＳ 明朝" w:hAnsi="Century"/>
          <w:sz w:val="18"/>
          <w:szCs w:val="18"/>
          <w:lang w:eastAsia="ja-JP"/>
        </w:rPr>
        <w:t>年</w:t>
      </w:r>
      <w:r w:rsidRPr="001065AB">
        <w:rPr>
          <w:rFonts w:ascii="Century" w:eastAsia="ＭＳ 明朝" w:hAnsi="Century"/>
          <w:sz w:val="18"/>
          <w:szCs w:val="18"/>
          <w:lang w:eastAsia="ja-JP"/>
        </w:rPr>
        <w:t>3</w:t>
      </w:r>
      <w:r w:rsidRPr="001065AB">
        <w:rPr>
          <w:rFonts w:ascii="Century" w:eastAsia="ＭＳ 明朝" w:hAnsi="Century"/>
          <w:sz w:val="18"/>
          <w:szCs w:val="18"/>
          <w:lang w:eastAsia="ja-JP"/>
        </w:rPr>
        <w:t>月）、</w:t>
      </w:r>
      <w:hyperlink r:id="rId2" w:history="1">
        <w:r w:rsidRPr="001065AB">
          <w:rPr>
            <w:rStyle w:val="aa"/>
            <w:rFonts w:ascii="Century" w:eastAsia="ＭＳ 明朝" w:hAnsi="Century"/>
            <w:color w:val="auto"/>
            <w:sz w:val="18"/>
            <w:szCs w:val="18"/>
            <w:lang w:eastAsia="ja-JP"/>
          </w:rPr>
          <w:t>https://fsi-live.s3.us-west-1.amazonaws.com/s3fs-public/Zellweger_Disabilities_DPRK_web.pdf</w:t>
        </w:r>
      </w:hyperlink>
      <w:r w:rsidRPr="001065AB">
        <w:rPr>
          <w:rFonts w:ascii="Century" w:eastAsia="ＭＳ 明朝" w:hAnsi="Century"/>
          <w:sz w:val="18"/>
          <w:szCs w:val="18"/>
          <w:lang w:eastAsia="ja-JP"/>
        </w:rPr>
        <w:t>。</w:t>
      </w:r>
      <w:r w:rsidRPr="001065AB">
        <w:rPr>
          <w:lang w:eastAsia="ja-JP"/>
        </w:rPr>
        <w:t xml:space="preserve"> </w:t>
      </w:r>
    </w:p>
    <w:p w14:paraId="65A15680" w14:textId="106AA73B" w:rsidR="006617F9" w:rsidRPr="001065AB" w:rsidRDefault="006617F9" w:rsidP="006617F9">
      <w:pPr>
        <w:pStyle w:val="ac"/>
        <w:spacing w:afterLines="50" w:after="120" w:line="240" w:lineRule="exact"/>
        <w:rPr>
          <w:rFonts w:ascii="Century" w:eastAsia="ＭＳ 明朝" w:hAnsi="Century"/>
          <w:lang w:val="en-US" w:eastAsia="ja-JP"/>
        </w:rPr>
      </w:pPr>
      <w:r w:rsidRPr="001065AB">
        <w:rPr>
          <w:rFonts w:ascii="Century" w:eastAsia="ＭＳ 明朝" w:hAnsi="Century"/>
          <w:sz w:val="18"/>
          <w:szCs w:val="18"/>
          <w:lang w:eastAsia="ja-JP"/>
        </w:rPr>
        <w:t>（訳注　カタリナ・ツェルヴェガー（</w:t>
      </w:r>
      <w:r w:rsidRPr="001065AB">
        <w:rPr>
          <w:rFonts w:ascii="Century" w:eastAsia="ＭＳ 明朝" w:hAnsi="Century"/>
          <w:sz w:val="18"/>
          <w:szCs w:val="18"/>
          <w:lang w:eastAsia="ja-JP"/>
        </w:rPr>
        <w:t>Katharina Zellweger</w:t>
      </w:r>
      <w:r w:rsidRPr="001065AB">
        <w:rPr>
          <w:rFonts w:ascii="Century" w:eastAsia="ＭＳ 明朝" w:hAnsi="Century"/>
          <w:sz w:val="18"/>
          <w:szCs w:val="18"/>
          <w:lang w:eastAsia="ja-JP"/>
        </w:rPr>
        <w:t>）氏は、北朝鮮での人道支援や、障害のある人・子どもへの支援に携わってきたスイス出身の活動家・専門家。</w:t>
      </w:r>
      <w:r w:rsidRPr="001065AB">
        <w:rPr>
          <w:rFonts w:ascii="Century" w:eastAsia="ＭＳ 明朝" w:hAnsi="Century"/>
          <w:lang w:eastAsia="ja-JP"/>
        </w:rPr>
        <w:t>）</w:t>
      </w:r>
    </w:p>
  </w:footnote>
  <w:footnote w:id="3">
    <w:p w14:paraId="5E711DEA" w14:textId="4C6FF95C" w:rsidR="00305C3F" w:rsidRPr="001065AB" w:rsidRDefault="00305C3F" w:rsidP="00305C3F">
      <w:pPr>
        <w:pStyle w:val="af9"/>
        <w:rPr>
          <w:rFonts w:ascii="Century" w:eastAsia="ＭＳ 明朝" w:hAnsi="Century"/>
          <w:sz w:val="18"/>
          <w:szCs w:val="18"/>
          <w:lang w:val="en-US"/>
        </w:rPr>
      </w:pPr>
      <w:r w:rsidRPr="001065AB">
        <w:rPr>
          <w:rStyle w:val="ae"/>
          <w:rFonts w:ascii="Century" w:eastAsia="ＭＳ 明朝" w:hAnsi="Century"/>
          <w:sz w:val="18"/>
          <w:szCs w:val="18"/>
        </w:rPr>
        <w:footnoteRef/>
      </w:r>
      <w:r w:rsidRPr="001065AB">
        <w:rPr>
          <w:rFonts w:ascii="Century" w:eastAsia="ＭＳ 明朝" w:hAnsi="Century"/>
          <w:sz w:val="18"/>
          <w:szCs w:val="18"/>
        </w:rPr>
        <w:t xml:space="preserve"> </w:t>
      </w:r>
      <w:r w:rsidRPr="001065AB">
        <w:rPr>
          <w:rFonts w:ascii="Century" w:eastAsia="ＭＳ 明朝" w:hAnsi="Century"/>
          <w:sz w:val="18"/>
          <w:szCs w:val="18"/>
        </w:rPr>
        <w:t>ラジオ・フリー・アジア、</w:t>
      </w:r>
      <w:r w:rsidRPr="001065AB">
        <w:rPr>
          <w:rFonts w:ascii="Century" w:eastAsia="ＭＳ 明朝" w:hAnsi="Century"/>
          <w:i/>
          <w:iCs/>
          <w:sz w:val="18"/>
          <w:szCs w:val="18"/>
        </w:rPr>
        <w:t>北朝鮮の</w:t>
      </w:r>
      <w:r w:rsidR="004B1F71" w:rsidRPr="001065AB">
        <w:rPr>
          <w:rFonts w:ascii="Century" w:eastAsia="ＭＳ 明朝" w:hAnsi="Century" w:hint="eastAsia"/>
          <w:i/>
          <w:iCs/>
          <w:sz w:val="18"/>
          <w:szCs w:val="18"/>
          <w:lang w:eastAsia="ja-JP"/>
        </w:rPr>
        <w:t>障害のある人</w:t>
      </w:r>
      <w:r w:rsidRPr="001065AB">
        <w:rPr>
          <w:rFonts w:ascii="Century" w:eastAsia="ＭＳ 明朝" w:hAnsi="Century"/>
          <w:i/>
          <w:iCs/>
          <w:sz w:val="18"/>
          <w:szCs w:val="18"/>
        </w:rPr>
        <w:t>は自宅に閉じ込められ、首都から追放される</w:t>
      </w:r>
      <w:r w:rsidRPr="001065AB">
        <w:rPr>
          <w:rFonts w:ascii="Century" w:eastAsia="ＭＳ 明朝" w:hAnsi="Century"/>
          <w:sz w:val="18"/>
          <w:szCs w:val="18"/>
        </w:rPr>
        <w:t>（</w:t>
      </w:r>
      <w:r w:rsidRPr="001065AB">
        <w:rPr>
          <w:rFonts w:ascii="Century" w:eastAsia="ＭＳ 明朝" w:hAnsi="Century"/>
          <w:sz w:val="18"/>
          <w:szCs w:val="18"/>
        </w:rPr>
        <w:t>2007</w:t>
      </w:r>
      <w:r w:rsidRPr="001065AB">
        <w:rPr>
          <w:rFonts w:ascii="Century" w:eastAsia="ＭＳ 明朝" w:hAnsi="Century"/>
          <w:sz w:val="18"/>
          <w:szCs w:val="18"/>
        </w:rPr>
        <w:t>年</w:t>
      </w:r>
      <w:r w:rsidRPr="001065AB">
        <w:rPr>
          <w:rFonts w:ascii="Century" w:eastAsia="ＭＳ 明朝" w:hAnsi="Century"/>
          <w:sz w:val="18"/>
          <w:szCs w:val="18"/>
        </w:rPr>
        <w:t>6</w:t>
      </w:r>
      <w:r w:rsidRPr="001065AB">
        <w:rPr>
          <w:rFonts w:ascii="Century" w:eastAsia="ＭＳ 明朝" w:hAnsi="Century"/>
          <w:sz w:val="18"/>
          <w:szCs w:val="18"/>
        </w:rPr>
        <w:t>月</w:t>
      </w:r>
      <w:r w:rsidRPr="001065AB">
        <w:rPr>
          <w:rFonts w:ascii="Century" w:eastAsia="ＭＳ 明朝" w:hAnsi="Century"/>
          <w:sz w:val="18"/>
          <w:szCs w:val="18"/>
        </w:rPr>
        <w:t>13</w:t>
      </w:r>
      <w:r w:rsidRPr="001065AB">
        <w:rPr>
          <w:rFonts w:ascii="Century" w:eastAsia="ＭＳ 明朝" w:hAnsi="Century"/>
          <w:sz w:val="18"/>
          <w:szCs w:val="18"/>
        </w:rPr>
        <w:t>日）、</w:t>
      </w:r>
      <w:hyperlink r:id="rId3" w:history="1">
        <w:r w:rsidRPr="001065AB">
          <w:rPr>
            <w:rStyle w:val="aa"/>
            <w:rFonts w:ascii="Century" w:eastAsia="ＭＳ 明朝" w:hAnsi="Century"/>
            <w:color w:val="auto"/>
            <w:sz w:val="18"/>
            <w:szCs w:val="18"/>
          </w:rPr>
          <w:t>https://rfa.org/english/korea/nkorea_disabled-20070613.html</w:t>
        </w:r>
      </w:hyperlink>
      <w:r w:rsidRPr="001065AB">
        <w:rPr>
          <w:rFonts w:ascii="Century" w:eastAsia="ＭＳ 明朝" w:hAnsi="Century"/>
          <w:sz w:val="18"/>
          <w:szCs w:val="18"/>
        </w:rPr>
        <w:t>。</w:t>
      </w:r>
      <w:r w:rsidRPr="001065AB">
        <w:rPr>
          <w:rFonts w:ascii="Century" w:eastAsia="ＭＳ 明朝" w:hAnsi="Century"/>
          <w:sz w:val="18"/>
          <w:szCs w:val="18"/>
        </w:rPr>
        <w:t xml:space="preserve"> </w:t>
      </w:r>
    </w:p>
  </w:footnote>
  <w:footnote w:id="4">
    <w:p w14:paraId="4917BFB3" w14:textId="7EBE1D6D" w:rsidR="00997D8C" w:rsidRPr="001065AB" w:rsidRDefault="00997D8C" w:rsidP="0061548E">
      <w:pPr>
        <w:pStyle w:val="af9"/>
        <w:rPr>
          <w:rFonts w:ascii="Century" w:eastAsia="ＭＳ 明朝" w:hAnsi="Century"/>
          <w:sz w:val="18"/>
          <w:szCs w:val="18"/>
          <w:lang w:val="en-US"/>
        </w:rPr>
      </w:pPr>
      <w:r w:rsidRPr="001065AB">
        <w:rPr>
          <w:rFonts w:ascii="Century" w:eastAsia="ＭＳ 明朝" w:hAnsi="Century"/>
          <w:sz w:val="18"/>
          <w:szCs w:val="18"/>
          <w:vertAlign w:val="superscript"/>
        </w:rPr>
        <w:footnoteRef/>
      </w:r>
      <w:r w:rsidRPr="001065AB">
        <w:rPr>
          <w:rFonts w:ascii="Century" w:eastAsia="ＭＳ 明朝" w:hAnsi="Century"/>
          <w:sz w:val="18"/>
          <w:szCs w:val="18"/>
        </w:rPr>
        <w:t xml:space="preserve"> </w:t>
      </w:r>
      <w:r w:rsidRPr="001065AB">
        <w:rPr>
          <w:rFonts w:ascii="Century" w:eastAsia="ＭＳ 明朝" w:hAnsi="Century"/>
          <w:sz w:val="18"/>
          <w:szCs w:val="18"/>
        </w:rPr>
        <w:t>ジュネーブ人権民主主義サミット、北朝鮮</w:t>
      </w:r>
      <w:r w:rsidR="00622C9A" w:rsidRPr="001065AB">
        <w:rPr>
          <w:rFonts w:ascii="Century" w:eastAsia="ＭＳ 明朝" w:hAnsi="Century" w:hint="eastAsia"/>
          <w:sz w:val="18"/>
          <w:szCs w:val="18"/>
          <w:lang w:eastAsia="ja-JP"/>
        </w:rPr>
        <w:t>の障害のある人</w:t>
      </w:r>
      <w:r w:rsidRPr="001065AB">
        <w:rPr>
          <w:rFonts w:ascii="Century" w:eastAsia="ＭＳ 明朝" w:hAnsi="Century"/>
          <w:sz w:val="18"/>
          <w:szCs w:val="18"/>
        </w:rPr>
        <w:t>の生活（</w:t>
      </w:r>
      <w:r w:rsidRPr="001065AB">
        <w:rPr>
          <w:rFonts w:ascii="Century" w:eastAsia="ＭＳ 明朝" w:hAnsi="Century"/>
          <w:sz w:val="18"/>
          <w:szCs w:val="18"/>
        </w:rPr>
        <w:t>2024</w:t>
      </w:r>
      <w:r w:rsidRPr="001065AB">
        <w:rPr>
          <w:rFonts w:ascii="Century" w:eastAsia="ＭＳ 明朝" w:hAnsi="Century"/>
          <w:sz w:val="18"/>
          <w:szCs w:val="18"/>
        </w:rPr>
        <w:t>年</w:t>
      </w:r>
      <w:r w:rsidRPr="001065AB">
        <w:rPr>
          <w:rFonts w:ascii="Century" w:eastAsia="ＭＳ 明朝" w:hAnsi="Century"/>
          <w:sz w:val="18"/>
          <w:szCs w:val="18"/>
        </w:rPr>
        <w:t>5</w:t>
      </w:r>
      <w:r w:rsidRPr="001065AB">
        <w:rPr>
          <w:rFonts w:ascii="Century" w:eastAsia="ＭＳ 明朝" w:hAnsi="Century"/>
          <w:sz w:val="18"/>
          <w:szCs w:val="18"/>
        </w:rPr>
        <w:t>月</w:t>
      </w:r>
      <w:r w:rsidRPr="001065AB">
        <w:rPr>
          <w:rFonts w:ascii="Century" w:eastAsia="ＭＳ 明朝" w:hAnsi="Century"/>
          <w:sz w:val="18"/>
          <w:szCs w:val="18"/>
        </w:rPr>
        <w:t>19</w:t>
      </w:r>
      <w:r w:rsidRPr="001065AB">
        <w:rPr>
          <w:rFonts w:ascii="Century" w:eastAsia="ＭＳ 明朝" w:hAnsi="Century"/>
          <w:sz w:val="18"/>
          <w:szCs w:val="18"/>
        </w:rPr>
        <w:t>日）、</w:t>
      </w:r>
      <w:hyperlink r:id="rId4" w:history="1">
        <w:r w:rsidRPr="001065AB">
          <w:rPr>
            <w:rFonts w:ascii="Century" w:eastAsia="ＭＳ 明朝" w:hAnsi="Century"/>
            <w:sz w:val="18"/>
            <w:szCs w:val="18"/>
          </w:rPr>
          <w:t>https://genevasummit.org/speech/the-life-of-the-disabled-in-north-korea</w:t>
        </w:r>
      </w:hyperlink>
      <w:r w:rsidRPr="001065AB">
        <w:rPr>
          <w:rFonts w:ascii="Century" w:eastAsia="ＭＳ 明朝" w:hAnsi="Century"/>
          <w:sz w:val="18"/>
          <w:szCs w:val="18"/>
        </w:rPr>
        <w:t>。</w:t>
      </w:r>
      <w:r w:rsidRPr="001065AB">
        <w:rPr>
          <w:rFonts w:ascii="Century" w:eastAsia="ＭＳ 明朝" w:hAnsi="Century"/>
          <w:sz w:val="18"/>
          <w:szCs w:val="18"/>
        </w:rPr>
        <w:t xml:space="preserve"> </w:t>
      </w:r>
    </w:p>
  </w:footnote>
  <w:footnote w:id="5">
    <w:p w14:paraId="2F221257" w14:textId="5E7BEB16" w:rsidR="00997D8C" w:rsidRPr="001065AB" w:rsidRDefault="00997D8C" w:rsidP="0061548E">
      <w:pPr>
        <w:pStyle w:val="af9"/>
        <w:rPr>
          <w:lang w:val="en-US"/>
        </w:rPr>
      </w:pPr>
      <w:r w:rsidRPr="001065AB">
        <w:rPr>
          <w:rStyle w:val="ae"/>
          <w:rFonts w:ascii="Century" w:eastAsia="ＭＳ 明朝" w:hAnsi="Century"/>
          <w:sz w:val="18"/>
          <w:szCs w:val="18"/>
        </w:rPr>
        <w:footnoteRef/>
      </w:r>
      <w:r w:rsidRPr="001065AB">
        <w:rPr>
          <w:rFonts w:ascii="Century" w:eastAsia="ＭＳ 明朝" w:hAnsi="Century"/>
          <w:sz w:val="18"/>
          <w:szCs w:val="18"/>
        </w:rPr>
        <w:t xml:space="preserve"> </w:t>
      </w:r>
      <w:r w:rsidRPr="001065AB">
        <w:rPr>
          <w:rFonts w:ascii="Century" w:eastAsia="ＭＳ 明朝" w:hAnsi="Century"/>
          <w:sz w:val="18"/>
          <w:szCs w:val="18"/>
        </w:rPr>
        <w:t>ジ・ソンホ</w:t>
      </w:r>
      <w:r w:rsidR="004B1F71" w:rsidRPr="001065AB">
        <w:rPr>
          <w:rFonts w:ascii="Century" w:eastAsia="ＭＳ 明朝" w:hAnsi="Century" w:hint="eastAsia"/>
          <w:sz w:val="18"/>
          <w:szCs w:val="18"/>
          <w:lang w:eastAsia="ja-JP"/>
        </w:rPr>
        <w:t>（</w:t>
      </w:r>
      <w:r w:rsidR="004B1F71" w:rsidRPr="001065AB">
        <w:rPr>
          <w:rFonts w:ascii="Century" w:eastAsia="ＭＳ 明朝" w:hAnsi="Century"/>
          <w:sz w:val="18"/>
          <w:szCs w:val="18"/>
          <w:lang w:eastAsia="ja-JP"/>
        </w:rPr>
        <w:t>Ji Seong-ho</w:t>
      </w:r>
      <w:r w:rsidR="004B1F71" w:rsidRPr="001065AB">
        <w:rPr>
          <w:rFonts w:ascii="Century" w:eastAsia="ＭＳ 明朝" w:hAnsi="Century" w:hint="eastAsia"/>
          <w:sz w:val="18"/>
          <w:szCs w:val="18"/>
          <w:lang w:eastAsia="ja-JP"/>
        </w:rPr>
        <w:t>）</w:t>
      </w:r>
      <w:r w:rsidRPr="001065AB">
        <w:rPr>
          <w:rFonts w:ascii="Century" w:eastAsia="ＭＳ 明朝" w:hAnsi="Century"/>
          <w:sz w:val="18"/>
          <w:szCs w:val="18"/>
        </w:rPr>
        <w:t>のガーディアン紙寄稿「</w:t>
      </w:r>
      <w:r w:rsidRPr="001065AB">
        <w:rPr>
          <w:rFonts w:ascii="Century" w:eastAsia="ＭＳ 明朝" w:hAnsi="Century"/>
          <w:i/>
          <w:iCs/>
          <w:sz w:val="18"/>
          <w:szCs w:val="18"/>
        </w:rPr>
        <w:t>北朝鮮</w:t>
      </w:r>
      <w:r w:rsidR="00002EE2" w:rsidRPr="001065AB">
        <w:rPr>
          <w:rFonts w:ascii="Century" w:eastAsia="ＭＳ 明朝" w:hAnsi="Century" w:hint="eastAsia"/>
          <w:sz w:val="18"/>
          <w:szCs w:val="18"/>
          <w:lang w:eastAsia="ja-JP"/>
        </w:rPr>
        <w:t>の</w:t>
      </w:r>
      <w:r w:rsidRPr="001065AB">
        <w:rPr>
          <w:rFonts w:ascii="Century" w:eastAsia="ＭＳ 明朝" w:hAnsi="Century"/>
          <w:i/>
          <w:iCs/>
          <w:sz w:val="18"/>
          <w:szCs w:val="18"/>
        </w:rPr>
        <w:t>障害者の生活</w:t>
      </w:r>
      <w:r w:rsidRPr="001065AB">
        <w:rPr>
          <w:rFonts w:ascii="Century" w:eastAsia="ＭＳ 明朝" w:hAnsi="Century"/>
          <w:sz w:val="18"/>
          <w:szCs w:val="18"/>
        </w:rPr>
        <w:t>」（</w:t>
      </w:r>
      <w:r w:rsidRPr="001065AB">
        <w:rPr>
          <w:rFonts w:ascii="Century" w:eastAsia="ＭＳ 明朝" w:hAnsi="Century"/>
          <w:sz w:val="18"/>
          <w:szCs w:val="18"/>
        </w:rPr>
        <w:t>2014</w:t>
      </w:r>
      <w:r w:rsidRPr="001065AB">
        <w:rPr>
          <w:rFonts w:ascii="Century" w:eastAsia="ＭＳ 明朝" w:hAnsi="Century"/>
          <w:sz w:val="18"/>
          <w:szCs w:val="18"/>
        </w:rPr>
        <w:t>年</w:t>
      </w:r>
      <w:r w:rsidRPr="001065AB">
        <w:rPr>
          <w:rFonts w:ascii="Century" w:eastAsia="ＭＳ 明朝" w:hAnsi="Century"/>
          <w:sz w:val="18"/>
          <w:szCs w:val="18"/>
        </w:rPr>
        <w:t>12</w:t>
      </w:r>
      <w:r w:rsidRPr="001065AB">
        <w:rPr>
          <w:rFonts w:ascii="Century" w:eastAsia="ＭＳ 明朝" w:hAnsi="Century"/>
          <w:sz w:val="18"/>
          <w:szCs w:val="18"/>
        </w:rPr>
        <w:t>月</w:t>
      </w:r>
      <w:r w:rsidRPr="001065AB">
        <w:rPr>
          <w:rFonts w:ascii="Century" w:eastAsia="ＭＳ 明朝" w:hAnsi="Century"/>
          <w:sz w:val="18"/>
          <w:szCs w:val="18"/>
        </w:rPr>
        <w:t>30</w:t>
      </w:r>
      <w:r w:rsidRPr="001065AB">
        <w:rPr>
          <w:rFonts w:ascii="Century" w:eastAsia="ＭＳ 明朝" w:hAnsi="Century"/>
          <w:sz w:val="18"/>
          <w:szCs w:val="18"/>
        </w:rPr>
        <w:t>日）、</w:t>
      </w:r>
      <w:hyperlink r:id="rId5" w:history="1">
        <w:r w:rsidRPr="001065AB">
          <w:rPr>
            <w:rStyle w:val="aa"/>
            <w:rFonts w:ascii="Century" w:eastAsia="ＭＳ 明朝" w:hAnsi="Century"/>
            <w:color w:val="auto"/>
            <w:sz w:val="18"/>
            <w:szCs w:val="18"/>
          </w:rPr>
          <w:t>https://theguardian.com/world/2014/dec/30/-sp-living-with-disability-north-korea</w:t>
        </w:r>
      </w:hyperlink>
      <w:r w:rsidRPr="001065AB">
        <w:rPr>
          <w:rFonts w:ascii="Century" w:eastAsia="ＭＳ 明朝" w:hAnsi="Century"/>
          <w:sz w:val="18"/>
          <w:szCs w:val="18"/>
        </w:rPr>
        <w:t>。</w:t>
      </w:r>
      <w:r w:rsidRPr="001065AB">
        <w:t xml:space="preserve"> </w:t>
      </w:r>
    </w:p>
  </w:footnote>
  <w:footnote w:id="6">
    <w:p w14:paraId="4926650D" w14:textId="77777777" w:rsidR="00997D8C" w:rsidRPr="001065AB" w:rsidRDefault="00997D8C" w:rsidP="00997D8C">
      <w:pPr>
        <w:pStyle w:val="ac"/>
        <w:rPr>
          <w:rFonts w:ascii="Century" w:eastAsia="ＭＳ 明朝" w:hAnsi="Century"/>
          <w:sz w:val="18"/>
          <w:szCs w:val="18"/>
          <w:lang w:val="en-US" w:eastAsia="ja-JP"/>
        </w:rPr>
      </w:pPr>
      <w:r w:rsidRPr="001065AB">
        <w:rPr>
          <w:rStyle w:val="ae"/>
          <w:rFonts w:ascii="Century" w:eastAsia="ＭＳ 明朝" w:hAnsi="Century"/>
          <w:sz w:val="18"/>
          <w:szCs w:val="18"/>
        </w:rPr>
        <w:footnoteRef/>
      </w:r>
      <w:r w:rsidRPr="001065AB">
        <w:rPr>
          <w:rFonts w:ascii="Century" w:eastAsia="ＭＳ 明朝" w:hAnsi="Century"/>
          <w:sz w:val="18"/>
          <w:szCs w:val="18"/>
          <w:lang w:eastAsia="ja-JP"/>
        </w:rPr>
        <w:t xml:space="preserve"> </w:t>
      </w:r>
      <w:r w:rsidRPr="001065AB">
        <w:rPr>
          <w:rFonts w:ascii="Century" w:eastAsia="ＭＳ 明朝" w:hAnsi="Century"/>
          <w:sz w:val="18"/>
          <w:szCs w:val="18"/>
          <w:lang w:eastAsia="ja-JP"/>
        </w:rPr>
        <w:t>ジュネーブ人権・民主主義サミット。</w:t>
      </w:r>
    </w:p>
  </w:footnote>
  <w:footnote w:id="7">
    <w:p w14:paraId="60FF8E92" w14:textId="77777777" w:rsidR="00997D8C" w:rsidRPr="001065AB" w:rsidRDefault="00997D8C" w:rsidP="00997D8C">
      <w:pPr>
        <w:pStyle w:val="ac"/>
        <w:rPr>
          <w:rFonts w:ascii="Century" w:eastAsia="ＭＳ 明朝" w:hAnsi="Century"/>
          <w:sz w:val="18"/>
          <w:szCs w:val="18"/>
          <w:lang w:val="en-US" w:eastAsia="ja-JP"/>
        </w:rPr>
      </w:pPr>
      <w:r w:rsidRPr="001065AB">
        <w:rPr>
          <w:rStyle w:val="ae"/>
          <w:rFonts w:ascii="Century" w:eastAsia="ＭＳ 明朝" w:hAnsi="Century"/>
          <w:sz w:val="18"/>
          <w:szCs w:val="18"/>
        </w:rPr>
        <w:footnoteRef/>
      </w:r>
      <w:r w:rsidRPr="001065AB">
        <w:rPr>
          <w:rFonts w:ascii="Century" w:eastAsia="ＭＳ 明朝" w:hAnsi="Century"/>
          <w:sz w:val="18"/>
          <w:szCs w:val="18"/>
          <w:lang w:eastAsia="ja-JP"/>
        </w:rPr>
        <w:t xml:space="preserve"> </w:t>
      </w:r>
      <w:r w:rsidRPr="001065AB">
        <w:rPr>
          <w:rFonts w:ascii="Century" w:eastAsia="ＭＳ 明朝" w:hAnsi="Century"/>
          <w:sz w:val="18"/>
          <w:szCs w:val="18"/>
          <w:lang w:eastAsia="ja-JP"/>
        </w:rPr>
        <w:t>同上。</w:t>
      </w:r>
    </w:p>
  </w:footnote>
  <w:footnote w:id="8">
    <w:p w14:paraId="470D51A1" w14:textId="27CCA758" w:rsidR="00997D8C" w:rsidRPr="001065AB" w:rsidRDefault="00997D8C" w:rsidP="0092321F">
      <w:pPr>
        <w:pStyle w:val="af9"/>
        <w:rPr>
          <w:sz w:val="18"/>
          <w:szCs w:val="18"/>
          <w:lang w:eastAsia="ja-JP"/>
        </w:rPr>
      </w:pPr>
      <w:r w:rsidRPr="001065AB">
        <w:rPr>
          <w:rStyle w:val="ae"/>
          <w:rFonts w:ascii="Century" w:eastAsia="ＭＳ 明朝" w:hAnsi="Century"/>
          <w:sz w:val="18"/>
          <w:szCs w:val="18"/>
        </w:rPr>
        <w:footnoteRef/>
      </w:r>
      <w:r w:rsidRPr="001065AB">
        <w:rPr>
          <w:rFonts w:ascii="Century" w:eastAsia="ＭＳ 明朝" w:hAnsi="Century"/>
          <w:sz w:val="18"/>
          <w:szCs w:val="18"/>
        </w:rPr>
        <w:t xml:space="preserve"> </w:t>
      </w:r>
      <w:r w:rsidRPr="001065AB">
        <w:rPr>
          <w:rFonts w:ascii="Century" w:eastAsia="ＭＳ 明朝" w:hAnsi="Century"/>
          <w:sz w:val="18"/>
          <w:szCs w:val="18"/>
        </w:rPr>
        <w:t>ムン・ドンフイ</w:t>
      </w:r>
      <w:r w:rsidR="00622C9A" w:rsidRPr="001065AB">
        <w:rPr>
          <w:rFonts w:ascii="Century" w:eastAsia="ＭＳ 明朝" w:hAnsi="Century" w:hint="eastAsia"/>
          <w:sz w:val="18"/>
          <w:szCs w:val="18"/>
          <w:lang w:eastAsia="ja-JP"/>
        </w:rPr>
        <w:t>（</w:t>
      </w:r>
      <w:r w:rsidR="00622C9A" w:rsidRPr="001065AB">
        <w:rPr>
          <w:rFonts w:ascii="Century" w:eastAsia="ＭＳ 明朝" w:hAnsi="Century"/>
          <w:sz w:val="18"/>
          <w:szCs w:val="18"/>
          <w:lang w:eastAsia="ja-JP"/>
        </w:rPr>
        <w:t>Mun Dong Hui</w:t>
      </w:r>
      <w:r w:rsidR="00622C9A" w:rsidRPr="001065AB">
        <w:rPr>
          <w:rFonts w:ascii="Century" w:eastAsia="ＭＳ 明朝" w:hAnsi="Century" w:hint="eastAsia"/>
          <w:sz w:val="18"/>
          <w:szCs w:val="18"/>
          <w:lang w:eastAsia="ja-JP"/>
        </w:rPr>
        <w:t xml:space="preserve">　</w:t>
      </w:r>
      <w:r w:rsidR="00C12F06" w:rsidRPr="001065AB">
        <w:rPr>
          <w:rFonts w:ascii="Century" w:eastAsia="ＭＳ 明朝" w:hAnsi="Century"/>
          <w:sz w:val="18"/>
          <w:szCs w:val="18"/>
          <w:lang w:eastAsia="ja-JP"/>
        </w:rPr>
        <w:t>文東熙</w:t>
      </w:r>
      <w:r w:rsidR="00622C9A" w:rsidRPr="001065AB">
        <w:rPr>
          <w:rFonts w:ascii="Century" w:eastAsia="ＭＳ 明朝" w:hAnsi="Century" w:hint="eastAsia"/>
          <w:sz w:val="18"/>
          <w:szCs w:val="18"/>
          <w:lang w:eastAsia="ja-JP"/>
        </w:rPr>
        <w:t>）</w:t>
      </w:r>
      <w:r w:rsidR="00E42A6C" w:rsidRPr="001065AB">
        <w:rPr>
          <w:rFonts w:ascii="Century" w:eastAsia="ＭＳ 明朝" w:hAnsi="Century" w:hint="eastAsia"/>
          <w:sz w:val="18"/>
          <w:szCs w:val="18"/>
          <w:lang w:eastAsia="ja-JP"/>
        </w:rPr>
        <w:t>、</w:t>
      </w:r>
      <w:r w:rsidRPr="001065AB">
        <w:rPr>
          <w:rFonts w:ascii="Century" w:eastAsia="ＭＳ 明朝" w:hAnsi="Century"/>
          <w:sz w:val="18"/>
          <w:szCs w:val="18"/>
        </w:rPr>
        <w:t>デイリー・ノースコリア</w:t>
      </w:r>
      <w:r w:rsidR="00622C9A" w:rsidRPr="001065AB">
        <w:rPr>
          <w:rFonts w:ascii="Century" w:eastAsia="ＭＳ 明朝" w:hAnsi="Century" w:hint="eastAsia"/>
          <w:sz w:val="18"/>
          <w:szCs w:val="18"/>
          <w:lang w:eastAsia="ja-JP"/>
        </w:rPr>
        <w:t>紙、</w:t>
      </w:r>
      <w:r w:rsidRPr="001065AB">
        <w:rPr>
          <w:rFonts w:ascii="Century" w:eastAsia="ＭＳ 明朝" w:hAnsi="Century"/>
          <w:i/>
          <w:iCs/>
          <w:sz w:val="18"/>
          <w:szCs w:val="18"/>
        </w:rPr>
        <w:t>「地上</w:t>
      </w:r>
      <w:r w:rsidR="008F2E6C" w:rsidRPr="001065AB">
        <w:rPr>
          <w:rFonts w:ascii="Century" w:eastAsia="ＭＳ 明朝" w:hAnsi="Century"/>
          <w:i/>
          <w:iCs/>
          <w:sz w:val="18"/>
          <w:szCs w:val="18"/>
          <w:lang w:eastAsia="ja-JP"/>
        </w:rPr>
        <w:t>の</w:t>
      </w:r>
      <w:r w:rsidRPr="001065AB">
        <w:rPr>
          <w:rFonts w:ascii="Century" w:eastAsia="ＭＳ 明朝" w:hAnsi="Century"/>
          <w:i/>
          <w:iCs/>
          <w:sz w:val="18"/>
          <w:szCs w:val="18"/>
        </w:rPr>
        <w:t>地獄：北朝鮮の残酷な収容所で苦しむ障害</w:t>
      </w:r>
      <w:r w:rsidR="00602DFC" w:rsidRPr="001065AB">
        <w:rPr>
          <w:rFonts w:ascii="Century" w:eastAsia="ＭＳ 明朝" w:hAnsi="Century"/>
          <w:i/>
          <w:iCs/>
          <w:sz w:val="18"/>
          <w:szCs w:val="18"/>
          <w:lang w:eastAsia="ja-JP"/>
        </w:rPr>
        <w:t>のある</w:t>
      </w:r>
      <w:r w:rsidRPr="001065AB">
        <w:rPr>
          <w:rFonts w:ascii="Century" w:eastAsia="ＭＳ 明朝" w:hAnsi="Century"/>
          <w:i/>
          <w:iCs/>
          <w:sz w:val="18"/>
          <w:szCs w:val="18"/>
        </w:rPr>
        <w:t>囚人たち</w:t>
      </w:r>
      <w:r w:rsidRPr="001065AB">
        <w:rPr>
          <w:rFonts w:ascii="Century" w:eastAsia="ＭＳ 明朝" w:hAnsi="Century"/>
          <w:sz w:val="18"/>
          <w:szCs w:val="18"/>
        </w:rPr>
        <w:t>」（</w:t>
      </w:r>
      <w:r w:rsidRPr="001065AB">
        <w:rPr>
          <w:rFonts w:ascii="Century" w:eastAsia="ＭＳ 明朝" w:hAnsi="Century"/>
          <w:sz w:val="18"/>
          <w:szCs w:val="18"/>
        </w:rPr>
        <w:t>2024</w:t>
      </w:r>
      <w:r w:rsidRPr="001065AB">
        <w:rPr>
          <w:rFonts w:ascii="Century" w:eastAsia="ＭＳ 明朝" w:hAnsi="Century"/>
          <w:sz w:val="18"/>
          <w:szCs w:val="18"/>
        </w:rPr>
        <w:t>年</w:t>
      </w:r>
      <w:r w:rsidRPr="001065AB">
        <w:rPr>
          <w:rFonts w:ascii="Century" w:eastAsia="ＭＳ 明朝" w:hAnsi="Century"/>
          <w:sz w:val="18"/>
          <w:szCs w:val="18"/>
        </w:rPr>
        <w:t>7</w:t>
      </w:r>
      <w:r w:rsidRPr="001065AB">
        <w:rPr>
          <w:rFonts w:ascii="Century" w:eastAsia="ＭＳ 明朝" w:hAnsi="Century"/>
          <w:sz w:val="18"/>
          <w:szCs w:val="18"/>
        </w:rPr>
        <w:t>月</w:t>
      </w:r>
      <w:r w:rsidRPr="001065AB">
        <w:rPr>
          <w:rFonts w:ascii="Century" w:eastAsia="ＭＳ 明朝" w:hAnsi="Century"/>
          <w:sz w:val="18"/>
          <w:szCs w:val="18"/>
        </w:rPr>
        <w:t>11</w:t>
      </w:r>
      <w:r w:rsidRPr="001065AB">
        <w:rPr>
          <w:rFonts w:ascii="Century" w:eastAsia="ＭＳ 明朝" w:hAnsi="Century"/>
          <w:sz w:val="18"/>
          <w:szCs w:val="18"/>
        </w:rPr>
        <w:t>日）、</w:t>
      </w:r>
      <w:hyperlink r:id="rId6" w:history="1">
        <w:r w:rsidRPr="001065AB">
          <w:rPr>
            <w:rStyle w:val="aa"/>
            <w:rFonts w:ascii="Century" w:eastAsia="ＭＳ 明朝" w:hAnsi="Century"/>
            <w:color w:val="auto"/>
            <w:sz w:val="18"/>
            <w:szCs w:val="18"/>
          </w:rPr>
          <w:t>https://dailynk.com/english/hell-on-earth-disabled-prisoners-suffer-in-n-koreas-brutal-camps/</w:t>
        </w:r>
      </w:hyperlink>
      <w:r w:rsidRPr="001065AB">
        <w:rPr>
          <w:rFonts w:ascii="Century" w:eastAsia="ＭＳ 明朝" w:hAnsi="Century"/>
          <w:sz w:val="18"/>
          <w:szCs w:val="18"/>
        </w:rPr>
        <w:t>。</w:t>
      </w:r>
    </w:p>
    <w:p w14:paraId="70D64BA2" w14:textId="2A1A5BBF" w:rsidR="00622C9A" w:rsidRPr="001065AB" w:rsidRDefault="00363252" w:rsidP="0092321F">
      <w:pPr>
        <w:pStyle w:val="af9"/>
        <w:rPr>
          <w:lang w:val="en-US" w:eastAsia="ja-JP"/>
        </w:rPr>
      </w:pPr>
      <w:r w:rsidRPr="001065AB">
        <w:rPr>
          <w:rFonts w:ascii="Century" w:eastAsia="ＭＳ 明朝" w:hAnsi="Century"/>
          <w:sz w:val="18"/>
          <w:szCs w:val="18"/>
          <w:lang w:eastAsia="ja-JP"/>
        </w:rPr>
        <w:t xml:space="preserve">（訳注　</w:t>
      </w:r>
      <w:r w:rsidRPr="001065AB">
        <w:rPr>
          <w:rFonts w:ascii="Century" w:eastAsia="ＭＳ 明朝" w:hAnsi="Century"/>
          <w:sz w:val="18"/>
          <w:szCs w:val="18"/>
        </w:rPr>
        <w:t>ムン・ドンフイ</w:t>
      </w:r>
      <w:r w:rsidRPr="001065AB">
        <w:rPr>
          <w:rFonts w:ascii="Century" w:eastAsia="ＭＳ 明朝" w:hAnsi="Century" w:hint="eastAsia"/>
          <w:sz w:val="18"/>
          <w:szCs w:val="18"/>
          <w:lang w:eastAsia="ja-JP"/>
        </w:rPr>
        <w:t>氏は韓国のジャーナリスト。</w:t>
      </w:r>
      <w:r w:rsidRPr="001065AB">
        <w:rPr>
          <w:rFonts w:ascii="Century" w:eastAsia="ＭＳ 明朝" w:hAnsi="Century"/>
          <w:sz w:val="18"/>
          <w:szCs w:val="18"/>
        </w:rPr>
        <w:t>デイリー・ノースコリア</w:t>
      </w:r>
      <w:r w:rsidRPr="001065AB">
        <w:rPr>
          <w:rFonts w:ascii="Century" w:eastAsia="ＭＳ 明朝" w:hAnsi="Century" w:hint="eastAsia"/>
          <w:sz w:val="18"/>
          <w:szCs w:val="18"/>
          <w:lang w:eastAsia="ja-JP"/>
        </w:rPr>
        <w:t>紙記者。</w:t>
      </w:r>
      <w:r w:rsidRPr="001065AB">
        <w:rPr>
          <w:rFonts w:hint="eastAsia"/>
          <w:lang w:val="en-US" w:eastAsia="ja-JP"/>
        </w:rPr>
        <w:t>）</w:t>
      </w:r>
    </w:p>
  </w:footnote>
  <w:footnote w:id="9">
    <w:p w14:paraId="6501581D" w14:textId="5AE56DB1" w:rsidR="00997D8C" w:rsidRPr="001065AB" w:rsidRDefault="00997D8C" w:rsidP="0092321F">
      <w:pPr>
        <w:pStyle w:val="af9"/>
        <w:rPr>
          <w:rFonts w:ascii="Century" w:eastAsia="ＭＳ 明朝" w:hAnsi="Century"/>
          <w:sz w:val="18"/>
          <w:szCs w:val="18"/>
        </w:rPr>
      </w:pPr>
      <w:r w:rsidRPr="001065AB">
        <w:rPr>
          <w:rStyle w:val="ae"/>
          <w:rFonts w:ascii="Century" w:eastAsia="ＭＳ 明朝" w:hAnsi="Century"/>
          <w:sz w:val="18"/>
          <w:szCs w:val="18"/>
        </w:rPr>
        <w:footnoteRef/>
      </w:r>
      <w:r w:rsidRPr="001065AB">
        <w:rPr>
          <w:rFonts w:ascii="Century" w:eastAsia="ＭＳ 明朝" w:hAnsi="Century"/>
          <w:sz w:val="18"/>
          <w:szCs w:val="18"/>
        </w:rPr>
        <w:t xml:space="preserve"> </w:t>
      </w:r>
      <w:r w:rsidRPr="001065AB">
        <w:rPr>
          <w:rFonts w:ascii="Century" w:eastAsia="ＭＳ 明朝" w:hAnsi="Century"/>
          <w:sz w:val="18"/>
          <w:szCs w:val="18"/>
        </w:rPr>
        <w:t>シャーロット・ロジア研究所</w:t>
      </w:r>
      <w:r w:rsidR="008D0AED" w:rsidRPr="001065AB">
        <w:rPr>
          <w:rFonts w:ascii="Century" w:eastAsia="ＭＳ 明朝" w:hAnsi="Century" w:hint="eastAsia"/>
          <w:sz w:val="18"/>
          <w:szCs w:val="18"/>
          <w:lang w:eastAsia="ja-JP"/>
        </w:rPr>
        <w:t>（</w:t>
      </w:r>
      <w:r w:rsidR="008D0AED" w:rsidRPr="001065AB">
        <w:rPr>
          <w:rFonts w:ascii="Century" w:eastAsia="ＭＳ 明朝" w:hAnsi="Century"/>
          <w:sz w:val="18"/>
          <w:szCs w:val="18"/>
          <w:lang w:eastAsia="ja-JP"/>
        </w:rPr>
        <w:t>Charlotte Lozier Institute</w:t>
      </w:r>
      <w:r w:rsidR="008D0AED" w:rsidRPr="001065AB">
        <w:rPr>
          <w:rFonts w:ascii="Century" w:eastAsia="ＭＳ 明朝" w:hAnsi="Century" w:hint="eastAsia"/>
          <w:sz w:val="18"/>
          <w:szCs w:val="18"/>
          <w:lang w:eastAsia="ja-JP"/>
        </w:rPr>
        <w:t>）</w:t>
      </w:r>
      <w:r w:rsidRPr="001065AB">
        <w:rPr>
          <w:rFonts w:ascii="Century" w:eastAsia="ＭＳ 明朝" w:hAnsi="Century"/>
          <w:sz w:val="18"/>
          <w:szCs w:val="18"/>
        </w:rPr>
        <w:t>、</w:t>
      </w:r>
      <w:r w:rsidRPr="001065AB">
        <w:rPr>
          <w:rFonts w:ascii="Century" w:eastAsia="ＭＳ 明朝" w:hAnsi="Century"/>
          <w:i/>
          <w:iCs/>
          <w:sz w:val="18"/>
          <w:szCs w:val="18"/>
        </w:rPr>
        <w:t>国連報告書が北朝鮮における幼児殺害、強制堕胎、その他の恐ろしい人権侵害を詳述</w:t>
      </w:r>
      <w:r w:rsidRPr="001065AB">
        <w:rPr>
          <w:rFonts w:ascii="Century" w:eastAsia="ＭＳ 明朝" w:hAnsi="Century"/>
          <w:sz w:val="18"/>
          <w:szCs w:val="18"/>
        </w:rPr>
        <w:t>（</w:t>
      </w:r>
      <w:r w:rsidRPr="001065AB">
        <w:rPr>
          <w:rFonts w:ascii="Century" w:eastAsia="ＭＳ 明朝" w:hAnsi="Century"/>
          <w:sz w:val="18"/>
          <w:szCs w:val="18"/>
        </w:rPr>
        <w:t>2014</w:t>
      </w:r>
      <w:r w:rsidRPr="001065AB">
        <w:rPr>
          <w:rFonts w:ascii="Century" w:eastAsia="ＭＳ 明朝" w:hAnsi="Century"/>
          <w:sz w:val="18"/>
          <w:szCs w:val="18"/>
        </w:rPr>
        <w:t>年</w:t>
      </w:r>
      <w:r w:rsidRPr="001065AB">
        <w:rPr>
          <w:rFonts w:ascii="Century" w:eastAsia="ＭＳ 明朝" w:hAnsi="Century"/>
          <w:sz w:val="18"/>
          <w:szCs w:val="18"/>
        </w:rPr>
        <w:t>2</w:t>
      </w:r>
      <w:r w:rsidRPr="001065AB">
        <w:rPr>
          <w:rFonts w:ascii="Century" w:eastAsia="ＭＳ 明朝" w:hAnsi="Century"/>
          <w:sz w:val="18"/>
          <w:szCs w:val="18"/>
        </w:rPr>
        <w:t>月</w:t>
      </w:r>
      <w:r w:rsidRPr="001065AB">
        <w:rPr>
          <w:rFonts w:ascii="Century" w:eastAsia="ＭＳ 明朝" w:hAnsi="Century"/>
          <w:sz w:val="18"/>
          <w:szCs w:val="18"/>
        </w:rPr>
        <w:t>20</w:t>
      </w:r>
      <w:r w:rsidRPr="001065AB">
        <w:rPr>
          <w:rFonts w:ascii="Century" w:eastAsia="ＭＳ 明朝" w:hAnsi="Century"/>
          <w:sz w:val="18"/>
          <w:szCs w:val="18"/>
        </w:rPr>
        <w:t>日）、</w:t>
      </w:r>
      <w:hyperlink r:id="rId7" w:history="1">
        <w:r w:rsidRPr="001065AB">
          <w:rPr>
            <w:rStyle w:val="aa"/>
            <w:rFonts w:ascii="Century" w:eastAsia="ＭＳ 明朝" w:hAnsi="Century"/>
            <w:color w:val="auto"/>
            <w:sz w:val="18"/>
            <w:szCs w:val="18"/>
          </w:rPr>
          <w:t>https://lozierinstitute.org/un-report-details-infanticide-forced-abortion-and-other-horrific-human-rights-abuses-in-north-korea</w:t>
        </w:r>
      </w:hyperlink>
      <w:r w:rsidRPr="001065AB">
        <w:rPr>
          <w:rFonts w:ascii="Century" w:eastAsia="ＭＳ 明朝" w:hAnsi="Century"/>
          <w:sz w:val="18"/>
          <w:szCs w:val="18"/>
        </w:rPr>
        <w:t>。</w:t>
      </w:r>
      <w:r w:rsidRPr="001065AB">
        <w:rPr>
          <w:rFonts w:ascii="Century" w:eastAsia="ＭＳ 明朝" w:hAnsi="Century"/>
          <w:sz w:val="18"/>
          <w:szCs w:val="18"/>
        </w:rPr>
        <w:t xml:space="preserve"> </w:t>
      </w:r>
    </w:p>
    <w:p w14:paraId="3A701246" w14:textId="52158FFA" w:rsidR="009C2B01" w:rsidRPr="001065AB" w:rsidRDefault="009C2B01" w:rsidP="0092321F">
      <w:pPr>
        <w:pStyle w:val="af9"/>
        <w:rPr>
          <w:rFonts w:ascii="Century" w:eastAsia="ＭＳ 明朝" w:hAnsi="Century"/>
          <w:sz w:val="18"/>
          <w:szCs w:val="18"/>
          <w:lang w:val="en-US"/>
        </w:rPr>
      </w:pPr>
      <w:r w:rsidRPr="001065AB">
        <w:rPr>
          <w:rFonts w:ascii="Century" w:eastAsia="ＭＳ 明朝" w:hAnsi="Century"/>
          <w:sz w:val="18"/>
          <w:szCs w:val="18"/>
          <w:lang w:eastAsia="ja-JP"/>
        </w:rPr>
        <w:t xml:space="preserve">（訳注　</w:t>
      </w:r>
      <w:r w:rsidRPr="001065AB">
        <w:rPr>
          <w:rFonts w:ascii="Century" w:eastAsia="ＭＳ 明朝" w:hAnsi="Century"/>
          <w:sz w:val="18"/>
          <w:szCs w:val="18"/>
        </w:rPr>
        <w:t>シャーロット・ロジア研究所</w:t>
      </w:r>
      <w:r w:rsidRPr="001065AB">
        <w:rPr>
          <w:rFonts w:ascii="Century" w:eastAsia="ＭＳ 明朝" w:hAnsi="Century" w:hint="eastAsia"/>
          <w:sz w:val="18"/>
          <w:szCs w:val="18"/>
          <w:lang w:eastAsia="ja-JP"/>
        </w:rPr>
        <w:t>はアメリカの</w:t>
      </w:r>
      <w:r w:rsidRPr="001065AB">
        <w:rPr>
          <w:rFonts w:ascii="Century" w:eastAsia="ＭＳ 明朝" w:hAnsi="Century"/>
          <w:sz w:val="18"/>
          <w:szCs w:val="18"/>
          <w:lang w:eastAsia="ja-JP"/>
        </w:rPr>
        <w:t>反中絶・生命尊重派のシンクタンク</w:t>
      </w:r>
      <w:r w:rsidRPr="001065AB">
        <w:rPr>
          <w:rFonts w:ascii="Century" w:eastAsia="ＭＳ 明朝" w:hAnsi="Century" w:hint="eastAsia"/>
          <w:sz w:val="18"/>
          <w:szCs w:val="18"/>
          <w:lang w:eastAsia="ja-JP"/>
        </w:rPr>
        <w:t>。</w:t>
      </w:r>
      <w:r w:rsidRPr="001065AB">
        <w:rPr>
          <w:rFonts w:eastAsia="ＭＳ 明朝" w:hint="eastAsia"/>
          <w:sz w:val="18"/>
          <w:szCs w:val="18"/>
          <w:lang w:val="en-US" w:eastAsia="ja-JP"/>
        </w:rPr>
        <w:t>）</w:t>
      </w:r>
    </w:p>
  </w:footnote>
  <w:footnote w:id="10">
    <w:p w14:paraId="7F9E4D70" w14:textId="5ED821CA" w:rsidR="00997D8C" w:rsidRPr="001065AB" w:rsidRDefault="00997D8C" w:rsidP="0092321F">
      <w:pPr>
        <w:pStyle w:val="af9"/>
        <w:rPr>
          <w:rFonts w:ascii="Century" w:eastAsia="ＭＳ 明朝" w:hAnsi="Century"/>
          <w:sz w:val="18"/>
          <w:szCs w:val="18"/>
        </w:rPr>
      </w:pPr>
      <w:r w:rsidRPr="001065AB">
        <w:rPr>
          <w:rStyle w:val="ae"/>
          <w:rFonts w:ascii="Century" w:eastAsia="ＭＳ 明朝" w:hAnsi="Century"/>
          <w:sz w:val="18"/>
          <w:szCs w:val="18"/>
        </w:rPr>
        <w:footnoteRef/>
      </w:r>
      <w:r w:rsidRPr="001065AB">
        <w:rPr>
          <w:rFonts w:ascii="Century" w:eastAsia="ＭＳ 明朝" w:hAnsi="Century"/>
          <w:sz w:val="18"/>
          <w:szCs w:val="18"/>
        </w:rPr>
        <w:t xml:space="preserve"> </w:t>
      </w:r>
      <w:r w:rsidRPr="001065AB">
        <w:rPr>
          <w:rFonts w:ascii="Century" w:eastAsia="ＭＳ 明朝" w:hAnsi="Century"/>
          <w:sz w:val="18"/>
          <w:szCs w:val="18"/>
        </w:rPr>
        <w:t>ボルチモア大学ロースクール、ウォン・</w:t>
      </w:r>
      <w:r w:rsidR="00455D52" w:rsidRPr="001065AB">
        <w:rPr>
          <w:rFonts w:ascii="Century" w:eastAsia="ＭＳ 明朝" w:hAnsi="Century"/>
          <w:sz w:val="18"/>
          <w:szCs w:val="18"/>
        </w:rPr>
        <w:t>ジェ</w:t>
      </w:r>
      <w:r w:rsidR="00455D52" w:rsidRPr="001065AB">
        <w:rPr>
          <w:rFonts w:eastAsia="ＭＳ 明朝" w:hint="eastAsia"/>
          <w:sz w:val="18"/>
          <w:szCs w:val="18"/>
          <w:lang w:eastAsia="ja-JP"/>
        </w:rPr>
        <w:t>チュ</w:t>
      </w:r>
      <w:r w:rsidR="00455D52" w:rsidRPr="001065AB">
        <w:rPr>
          <w:rFonts w:ascii="Century" w:eastAsia="ＭＳ 明朝" w:hAnsi="Century"/>
          <w:sz w:val="18"/>
          <w:szCs w:val="18"/>
        </w:rPr>
        <w:t>ン</w:t>
      </w:r>
      <w:r w:rsidR="00511831" w:rsidRPr="001065AB">
        <w:rPr>
          <w:rFonts w:ascii="Century" w:eastAsia="ＭＳ 明朝" w:hAnsi="Century" w:hint="eastAsia"/>
          <w:sz w:val="18"/>
          <w:szCs w:val="18"/>
          <w:lang w:eastAsia="ja-JP"/>
        </w:rPr>
        <w:t>（</w:t>
      </w:r>
      <w:r w:rsidR="00511831" w:rsidRPr="001065AB">
        <w:rPr>
          <w:rFonts w:ascii="Century" w:eastAsia="ＭＳ 明朝" w:hAnsi="Century"/>
          <w:sz w:val="18"/>
          <w:szCs w:val="18"/>
          <w:lang w:eastAsia="ja-JP"/>
        </w:rPr>
        <w:t>Jae-Chun Won</w:t>
      </w:r>
      <w:r w:rsidR="00511831" w:rsidRPr="001065AB">
        <w:rPr>
          <w:rFonts w:ascii="Century" w:eastAsia="ＭＳ 明朝" w:hAnsi="Century" w:hint="eastAsia"/>
          <w:sz w:val="18"/>
          <w:szCs w:val="18"/>
          <w:lang w:eastAsia="ja-JP"/>
        </w:rPr>
        <w:t>）</w:t>
      </w:r>
      <w:r w:rsidRPr="001065AB">
        <w:rPr>
          <w:rFonts w:ascii="Century" w:eastAsia="ＭＳ 明朝" w:hAnsi="Century"/>
          <w:sz w:val="18"/>
          <w:szCs w:val="18"/>
        </w:rPr>
        <w:t>他、「</w:t>
      </w:r>
      <w:r w:rsidRPr="001065AB">
        <w:rPr>
          <w:rFonts w:ascii="Century" w:eastAsia="ＭＳ 明朝" w:hAnsi="Century"/>
          <w:i/>
          <w:iCs/>
          <w:sz w:val="18"/>
          <w:szCs w:val="18"/>
        </w:rPr>
        <w:t>障害、抑圧体制、健康格差：北朝鮮の国家状況評価</w:t>
      </w:r>
      <w:r w:rsidRPr="001065AB">
        <w:rPr>
          <w:rFonts w:ascii="Century" w:eastAsia="ＭＳ 明朝" w:hAnsi="Century"/>
          <w:sz w:val="18"/>
          <w:szCs w:val="18"/>
        </w:rPr>
        <w:t>」（</w:t>
      </w:r>
      <w:r w:rsidRPr="001065AB">
        <w:rPr>
          <w:rFonts w:ascii="Century" w:eastAsia="ＭＳ 明朝" w:hAnsi="Century"/>
          <w:sz w:val="18"/>
          <w:szCs w:val="18"/>
        </w:rPr>
        <w:t>2014</w:t>
      </w:r>
      <w:r w:rsidRPr="001065AB">
        <w:rPr>
          <w:rFonts w:ascii="Century" w:eastAsia="ＭＳ 明朝" w:hAnsi="Century"/>
          <w:sz w:val="18"/>
          <w:szCs w:val="18"/>
        </w:rPr>
        <w:t>年）、</w:t>
      </w:r>
      <w:hyperlink r:id="rId8" w:history="1">
        <w:r w:rsidRPr="001065AB">
          <w:rPr>
            <w:rStyle w:val="aa"/>
            <w:rFonts w:ascii="Century" w:eastAsia="ＭＳ 明朝" w:hAnsi="Century"/>
            <w:color w:val="auto"/>
            <w:sz w:val="18"/>
            <w:szCs w:val="18"/>
          </w:rPr>
          <w:t>https://scholarworks.law.ubalt.edu/fac_articles/14</w:t>
        </w:r>
      </w:hyperlink>
      <w:r w:rsidRPr="001065AB">
        <w:rPr>
          <w:rFonts w:ascii="Century" w:eastAsia="ＭＳ 明朝" w:hAnsi="Century"/>
          <w:sz w:val="18"/>
          <w:szCs w:val="18"/>
        </w:rPr>
        <w:t>。</w:t>
      </w:r>
      <w:r w:rsidRPr="001065AB">
        <w:rPr>
          <w:rFonts w:ascii="Century" w:eastAsia="ＭＳ 明朝" w:hAnsi="Century"/>
          <w:sz w:val="18"/>
          <w:szCs w:val="18"/>
        </w:rPr>
        <w:t xml:space="preserve"> </w:t>
      </w:r>
    </w:p>
    <w:p w14:paraId="46D3F1B0" w14:textId="7E821787" w:rsidR="00455D52" w:rsidRPr="001065AB" w:rsidRDefault="00455D52" w:rsidP="0092321F">
      <w:pPr>
        <w:pStyle w:val="af9"/>
        <w:rPr>
          <w:rFonts w:ascii="Century" w:eastAsia="ＭＳ 明朝" w:hAnsi="Century"/>
          <w:sz w:val="18"/>
          <w:szCs w:val="18"/>
          <w:lang w:val="en-US"/>
        </w:rPr>
      </w:pPr>
      <w:r w:rsidRPr="001065AB">
        <w:rPr>
          <w:rFonts w:ascii="Century" w:eastAsia="ＭＳ 明朝" w:hAnsi="Century"/>
          <w:sz w:val="18"/>
          <w:szCs w:val="18"/>
          <w:lang w:eastAsia="ja-JP"/>
        </w:rPr>
        <w:t xml:space="preserve">（訳注　</w:t>
      </w:r>
      <w:r w:rsidRPr="001065AB">
        <w:rPr>
          <w:rFonts w:ascii="Century" w:eastAsia="ＭＳ 明朝" w:hAnsi="Century"/>
          <w:sz w:val="18"/>
          <w:szCs w:val="18"/>
        </w:rPr>
        <w:t>ウォン・</w:t>
      </w:r>
      <w:r w:rsidR="009C2B01" w:rsidRPr="001065AB">
        <w:rPr>
          <w:rFonts w:ascii="Century" w:eastAsia="ＭＳ 明朝" w:hAnsi="Century"/>
          <w:sz w:val="18"/>
          <w:szCs w:val="18"/>
        </w:rPr>
        <w:t>ジェチュン</w:t>
      </w:r>
      <w:r w:rsidRPr="001065AB">
        <w:rPr>
          <w:rFonts w:ascii="Century" w:eastAsia="ＭＳ 明朝" w:hAnsi="Century" w:hint="eastAsia"/>
          <w:sz w:val="18"/>
          <w:szCs w:val="18"/>
          <w:lang w:eastAsia="ja-JP"/>
        </w:rPr>
        <w:t>氏は韓国の</w:t>
      </w:r>
      <w:r w:rsidRPr="001065AB">
        <w:rPr>
          <w:rFonts w:ascii="Century" w:eastAsia="ＭＳ 明朝" w:hAnsi="Century"/>
          <w:sz w:val="18"/>
          <w:szCs w:val="18"/>
          <w:lang w:eastAsia="ja-JP"/>
        </w:rPr>
        <w:t>漢東大学校国際法律大学院教授</w:t>
      </w:r>
      <w:r w:rsidRPr="001065AB">
        <w:rPr>
          <w:rFonts w:ascii="Century" w:eastAsia="ＭＳ 明朝" w:hAnsi="Century" w:hint="eastAsia"/>
          <w:sz w:val="18"/>
          <w:szCs w:val="18"/>
          <w:lang w:eastAsia="ja-JP"/>
        </w:rPr>
        <w:t>。</w:t>
      </w:r>
      <w:r w:rsidRPr="001065AB">
        <w:rPr>
          <w:rFonts w:eastAsia="ＭＳ 明朝" w:hint="eastAsia"/>
          <w:sz w:val="18"/>
          <w:szCs w:val="18"/>
          <w:lang w:val="en-US" w:eastAsia="ja-JP"/>
        </w:rPr>
        <w:t>）</w:t>
      </w:r>
    </w:p>
  </w:footnote>
  <w:footnote w:id="11">
    <w:p w14:paraId="770DBA05" w14:textId="0C6C17A3" w:rsidR="00997D8C" w:rsidRPr="001065AB" w:rsidRDefault="00997D8C" w:rsidP="0092321F">
      <w:pPr>
        <w:pStyle w:val="af9"/>
        <w:rPr>
          <w:lang w:val="en-US"/>
        </w:rPr>
      </w:pPr>
      <w:r w:rsidRPr="001065AB">
        <w:rPr>
          <w:rStyle w:val="ae"/>
          <w:rFonts w:ascii="Century" w:eastAsia="ＭＳ 明朝" w:hAnsi="Century"/>
          <w:sz w:val="18"/>
          <w:szCs w:val="18"/>
        </w:rPr>
        <w:footnoteRef/>
      </w:r>
      <w:r w:rsidRPr="001065AB">
        <w:rPr>
          <w:rFonts w:ascii="Century" w:eastAsia="ＭＳ 明朝" w:hAnsi="Century"/>
          <w:sz w:val="18"/>
          <w:szCs w:val="18"/>
        </w:rPr>
        <w:t xml:space="preserve"> </w:t>
      </w:r>
      <w:r w:rsidRPr="001065AB">
        <w:rPr>
          <w:rFonts w:ascii="Century" w:eastAsia="ＭＳ 明朝" w:hAnsi="Century"/>
          <w:sz w:val="18"/>
          <w:szCs w:val="18"/>
        </w:rPr>
        <w:t>デイリー・ノースコリア</w:t>
      </w:r>
      <w:r w:rsidR="00622C9A" w:rsidRPr="001065AB">
        <w:rPr>
          <w:rFonts w:ascii="Century" w:eastAsia="ＭＳ 明朝" w:hAnsi="Century" w:hint="eastAsia"/>
          <w:sz w:val="18"/>
          <w:szCs w:val="18"/>
          <w:lang w:eastAsia="ja-JP"/>
        </w:rPr>
        <w:t>紙</w:t>
      </w:r>
      <w:r w:rsidRPr="001065AB">
        <w:rPr>
          <w:rFonts w:ascii="Century" w:eastAsia="ＭＳ 明朝" w:hAnsi="Century"/>
          <w:sz w:val="18"/>
          <w:szCs w:val="18"/>
        </w:rPr>
        <w:t>、</w:t>
      </w:r>
      <w:r w:rsidRPr="001065AB">
        <w:rPr>
          <w:rFonts w:ascii="Century" w:eastAsia="ＭＳ 明朝" w:hAnsi="Century"/>
          <w:i/>
          <w:iCs/>
          <w:sz w:val="18"/>
          <w:szCs w:val="18"/>
        </w:rPr>
        <w:t>北朝鮮パラリンピック選手</w:t>
      </w:r>
      <w:r w:rsidR="008D0AED" w:rsidRPr="001065AB">
        <w:rPr>
          <w:rFonts w:ascii="Century" w:eastAsia="ＭＳ 明朝" w:hAnsi="Century" w:hint="eastAsia"/>
          <w:i/>
          <w:iCs/>
          <w:sz w:val="18"/>
          <w:szCs w:val="18"/>
          <w:lang w:eastAsia="ja-JP"/>
        </w:rPr>
        <w:t>が</w:t>
      </w:r>
      <w:r w:rsidRPr="001065AB">
        <w:rPr>
          <w:rFonts w:ascii="Century" w:eastAsia="ＭＳ 明朝" w:hAnsi="Century"/>
          <w:i/>
          <w:iCs/>
          <w:sz w:val="18"/>
          <w:szCs w:val="18"/>
        </w:rPr>
        <w:t>プロパガンダに利用</w:t>
      </w:r>
      <w:r w:rsidR="008D0AED" w:rsidRPr="001065AB">
        <w:rPr>
          <w:rFonts w:ascii="Century" w:eastAsia="ＭＳ 明朝" w:hAnsi="Century" w:hint="eastAsia"/>
          <w:i/>
          <w:iCs/>
          <w:sz w:val="18"/>
          <w:szCs w:val="18"/>
          <w:lang w:eastAsia="ja-JP"/>
        </w:rPr>
        <w:t>された</w:t>
      </w:r>
      <w:r w:rsidRPr="001065AB">
        <w:rPr>
          <w:rFonts w:ascii="Century" w:eastAsia="ＭＳ 明朝" w:hAnsi="Century"/>
          <w:sz w:val="18"/>
          <w:szCs w:val="18"/>
        </w:rPr>
        <w:t>（</w:t>
      </w:r>
      <w:r w:rsidRPr="001065AB">
        <w:rPr>
          <w:rFonts w:ascii="Century" w:eastAsia="ＭＳ 明朝" w:hAnsi="Century"/>
          <w:sz w:val="18"/>
          <w:szCs w:val="18"/>
        </w:rPr>
        <w:t>2018</w:t>
      </w:r>
      <w:r w:rsidRPr="001065AB">
        <w:rPr>
          <w:rFonts w:ascii="Century" w:eastAsia="ＭＳ 明朝" w:hAnsi="Century"/>
          <w:sz w:val="18"/>
          <w:szCs w:val="18"/>
        </w:rPr>
        <w:t>年</w:t>
      </w:r>
      <w:r w:rsidRPr="001065AB">
        <w:rPr>
          <w:rFonts w:ascii="Century" w:eastAsia="ＭＳ 明朝" w:hAnsi="Century"/>
          <w:sz w:val="18"/>
          <w:szCs w:val="18"/>
        </w:rPr>
        <w:t>1</w:t>
      </w:r>
      <w:r w:rsidRPr="001065AB">
        <w:rPr>
          <w:rFonts w:ascii="Century" w:eastAsia="ＭＳ 明朝" w:hAnsi="Century"/>
          <w:sz w:val="18"/>
          <w:szCs w:val="18"/>
        </w:rPr>
        <w:t>月</w:t>
      </w:r>
      <w:r w:rsidRPr="001065AB">
        <w:rPr>
          <w:rFonts w:ascii="Century" w:eastAsia="ＭＳ 明朝" w:hAnsi="Century"/>
          <w:sz w:val="18"/>
          <w:szCs w:val="18"/>
        </w:rPr>
        <w:t>29</w:t>
      </w:r>
      <w:r w:rsidRPr="001065AB">
        <w:rPr>
          <w:rFonts w:ascii="Century" w:eastAsia="ＭＳ 明朝" w:hAnsi="Century"/>
          <w:sz w:val="18"/>
          <w:szCs w:val="18"/>
        </w:rPr>
        <w:t>日）、</w:t>
      </w:r>
      <w:hyperlink r:id="rId9" w:history="1">
        <w:r w:rsidRPr="001065AB">
          <w:rPr>
            <w:rStyle w:val="aa"/>
            <w:rFonts w:ascii="Century" w:eastAsia="ＭＳ 明朝" w:hAnsi="Century"/>
            <w:color w:val="auto"/>
            <w:sz w:val="18"/>
            <w:szCs w:val="18"/>
          </w:rPr>
          <w:t>https://dailynk.com/english/north-korean-paralympians-used-for/</w:t>
        </w:r>
      </w:hyperlink>
      <w:r w:rsidRPr="001065AB">
        <w:rPr>
          <w:rFonts w:ascii="Century" w:eastAsia="ＭＳ 明朝" w:hAnsi="Century"/>
          <w:sz w:val="18"/>
          <w:szCs w:val="18"/>
        </w:rPr>
        <w:t>。</w:t>
      </w:r>
      <w:r w:rsidRPr="001065AB">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8C65"/>
    <w:multiLevelType w:val="hybridMultilevel"/>
    <w:tmpl w:val="3BC41E6C"/>
    <w:lvl w:ilvl="0" w:tplc="60028AC0">
      <w:start w:val="1"/>
      <w:numFmt w:val="decimal"/>
      <w:lvlText w:val="(%1)"/>
      <w:lvlJc w:val="left"/>
      <w:pPr>
        <w:ind w:left="720" w:hanging="360"/>
      </w:pPr>
    </w:lvl>
    <w:lvl w:ilvl="1" w:tplc="7C4CE154">
      <w:start w:val="1"/>
      <w:numFmt w:val="lowerLetter"/>
      <w:lvlText w:val="%2."/>
      <w:lvlJc w:val="left"/>
      <w:pPr>
        <w:ind w:left="1440" w:hanging="360"/>
      </w:pPr>
    </w:lvl>
    <w:lvl w:ilvl="2" w:tplc="D396DE1C">
      <w:start w:val="1"/>
      <w:numFmt w:val="lowerRoman"/>
      <w:lvlText w:val="%3."/>
      <w:lvlJc w:val="right"/>
      <w:pPr>
        <w:ind w:left="2160" w:hanging="180"/>
      </w:pPr>
    </w:lvl>
    <w:lvl w:ilvl="3" w:tplc="9D3A269E">
      <w:start w:val="1"/>
      <w:numFmt w:val="decimal"/>
      <w:lvlText w:val="%4."/>
      <w:lvlJc w:val="left"/>
      <w:pPr>
        <w:ind w:left="2880" w:hanging="360"/>
      </w:pPr>
    </w:lvl>
    <w:lvl w:ilvl="4" w:tplc="C4BCE0B6">
      <w:start w:val="1"/>
      <w:numFmt w:val="lowerLetter"/>
      <w:lvlText w:val="%5."/>
      <w:lvlJc w:val="left"/>
      <w:pPr>
        <w:ind w:left="3600" w:hanging="360"/>
      </w:pPr>
    </w:lvl>
    <w:lvl w:ilvl="5" w:tplc="48D2FCEC">
      <w:start w:val="1"/>
      <w:numFmt w:val="lowerRoman"/>
      <w:lvlText w:val="%6."/>
      <w:lvlJc w:val="right"/>
      <w:pPr>
        <w:ind w:left="4320" w:hanging="180"/>
      </w:pPr>
    </w:lvl>
    <w:lvl w:ilvl="6" w:tplc="84567FE2">
      <w:start w:val="1"/>
      <w:numFmt w:val="decimal"/>
      <w:lvlText w:val="%7."/>
      <w:lvlJc w:val="left"/>
      <w:pPr>
        <w:ind w:left="5040" w:hanging="360"/>
      </w:pPr>
    </w:lvl>
    <w:lvl w:ilvl="7" w:tplc="93D4BF14">
      <w:start w:val="1"/>
      <w:numFmt w:val="lowerLetter"/>
      <w:lvlText w:val="%8."/>
      <w:lvlJc w:val="left"/>
      <w:pPr>
        <w:ind w:left="5760" w:hanging="360"/>
      </w:pPr>
    </w:lvl>
    <w:lvl w:ilvl="8" w:tplc="F7F62268">
      <w:start w:val="1"/>
      <w:numFmt w:val="lowerRoman"/>
      <w:lvlText w:val="%9."/>
      <w:lvlJc w:val="right"/>
      <w:pPr>
        <w:ind w:left="6480" w:hanging="180"/>
      </w:pPr>
    </w:lvl>
  </w:abstractNum>
  <w:abstractNum w:abstractNumId="1" w15:restartNumberingAfterBreak="0">
    <w:nsid w:val="07A2779C"/>
    <w:multiLevelType w:val="multilevel"/>
    <w:tmpl w:val="E3B2C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4A757D"/>
    <w:multiLevelType w:val="hybridMultilevel"/>
    <w:tmpl w:val="092C2B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81685D"/>
    <w:multiLevelType w:val="multilevel"/>
    <w:tmpl w:val="26585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000001"/>
    <w:multiLevelType w:val="hybridMultilevel"/>
    <w:tmpl w:val="C770BCF2"/>
    <w:lvl w:ilvl="0" w:tplc="31C02042">
      <w:start w:val="1"/>
      <w:numFmt w:val="upperLetter"/>
      <w:lvlText w:val="%1."/>
      <w:lvlJc w:val="left"/>
      <w:pPr>
        <w:ind w:left="440" w:hanging="440"/>
      </w:pPr>
      <w:rPr>
        <w:shd w:val="clear" w:color="auto" w:fill="auto"/>
      </w:rPr>
    </w:lvl>
    <w:lvl w:ilvl="1" w:tplc="D14A9298">
      <w:start w:val="1"/>
      <w:numFmt w:val="upperLetter"/>
      <w:lvlText w:val="%2."/>
      <w:lvlJc w:val="left"/>
      <w:pPr>
        <w:ind w:left="880" w:hanging="440"/>
      </w:pPr>
      <w:rPr>
        <w:shd w:val="clear" w:color="auto" w:fill="auto"/>
      </w:rPr>
    </w:lvl>
    <w:lvl w:ilvl="2" w:tplc="45A4386C">
      <w:start w:val="1"/>
      <w:numFmt w:val="lowerRoman"/>
      <w:lvlText w:val="%3."/>
      <w:lvlJc w:val="right"/>
      <w:pPr>
        <w:ind w:left="1320" w:hanging="440"/>
      </w:pPr>
      <w:rPr>
        <w:shd w:val="clear" w:color="auto" w:fill="auto"/>
      </w:rPr>
    </w:lvl>
    <w:lvl w:ilvl="3" w:tplc="12D4A950">
      <w:start w:val="1"/>
      <w:numFmt w:val="decimal"/>
      <w:lvlText w:val="%4."/>
      <w:lvlJc w:val="left"/>
      <w:pPr>
        <w:ind w:left="1760" w:hanging="440"/>
      </w:pPr>
      <w:rPr>
        <w:shd w:val="clear" w:color="auto" w:fill="auto"/>
      </w:rPr>
    </w:lvl>
    <w:lvl w:ilvl="4" w:tplc="D9E49D56">
      <w:start w:val="1"/>
      <w:numFmt w:val="upperLetter"/>
      <w:lvlText w:val="%5."/>
      <w:lvlJc w:val="left"/>
      <w:pPr>
        <w:ind w:left="2200" w:hanging="440"/>
      </w:pPr>
      <w:rPr>
        <w:shd w:val="clear" w:color="auto" w:fill="auto"/>
      </w:rPr>
    </w:lvl>
    <w:lvl w:ilvl="5" w:tplc="648CEC82">
      <w:start w:val="1"/>
      <w:numFmt w:val="lowerRoman"/>
      <w:lvlText w:val="%6."/>
      <w:lvlJc w:val="right"/>
      <w:pPr>
        <w:ind w:left="2640" w:hanging="440"/>
      </w:pPr>
      <w:rPr>
        <w:shd w:val="clear" w:color="auto" w:fill="auto"/>
      </w:rPr>
    </w:lvl>
    <w:lvl w:ilvl="6" w:tplc="C952C44A">
      <w:start w:val="1"/>
      <w:numFmt w:val="decimal"/>
      <w:lvlText w:val="%7."/>
      <w:lvlJc w:val="left"/>
      <w:pPr>
        <w:ind w:left="3080" w:hanging="440"/>
      </w:pPr>
      <w:rPr>
        <w:shd w:val="clear" w:color="auto" w:fill="auto"/>
      </w:rPr>
    </w:lvl>
    <w:lvl w:ilvl="7" w:tplc="E7F06C48">
      <w:start w:val="1"/>
      <w:numFmt w:val="upperLetter"/>
      <w:lvlText w:val="%8."/>
      <w:lvlJc w:val="left"/>
      <w:pPr>
        <w:ind w:left="3520" w:hanging="440"/>
      </w:pPr>
      <w:rPr>
        <w:shd w:val="clear" w:color="auto" w:fill="auto"/>
      </w:rPr>
    </w:lvl>
    <w:lvl w:ilvl="8" w:tplc="5D68C9F2">
      <w:start w:val="1"/>
      <w:numFmt w:val="lowerRoman"/>
      <w:lvlText w:val="%9."/>
      <w:lvlJc w:val="right"/>
      <w:pPr>
        <w:ind w:left="3960" w:hanging="440"/>
      </w:pPr>
      <w:rPr>
        <w:shd w:val="clear" w:color="auto" w:fill="auto"/>
      </w:rPr>
    </w:lvl>
  </w:abstractNum>
  <w:abstractNum w:abstractNumId="5" w15:restartNumberingAfterBreak="0">
    <w:nsid w:val="2F000003"/>
    <w:multiLevelType w:val="hybridMultilevel"/>
    <w:tmpl w:val="42F06CFE"/>
    <w:lvl w:ilvl="0" w:tplc="D6FAE888">
      <w:start w:val="1"/>
      <w:numFmt w:val="upperRoman"/>
      <w:lvlText w:val="%1."/>
      <w:lvlJc w:val="left"/>
      <w:pPr>
        <w:ind w:left="440" w:hanging="440"/>
      </w:pPr>
      <w:rPr>
        <w:shd w:val="clear" w:color="auto" w:fill="auto"/>
      </w:rPr>
    </w:lvl>
    <w:lvl w:ilvl="1" w:tplc="6A0CB020">
      <w:start w:val="1"/>
      <w:numFmt w:val="upperLetter"/>
      <w:lvlText w:val="%2."/>
      <w:lvlJc w:val="left"/>
      <w:pPr>
        <w:ind w:left="880" w:hanging="440"/>
      </w:pPr>
      <w:rPr>
        <w:shd w:val="clear" w:color="auto" w:fill="auto"/>
      </w:rPr>
    </w:lvl>
    <w:lvl w:ilvl="2" w:tplc="42BA6BF2">
      <w:start w:val="1"/>
      <w:numFmt w:val="lowerRoman"/>
      <w:lvlText w:val="%3."/>
      <w:lvlJc w:val="right"/>
      <w:pPr>
        <w:ind w:left="1320" w:hanging="440"/>
      </w:pPr>
      <w:rPr>
        <w:shd w:val="clear" w:color="auto" w:fill="auto"/>
      </w:rPr>
    </w:lvl>
    <w:lvl w:ilvl="3" w:tplc="A900DAFC">
      <w:start w:val="1"/>
      <w:numFmt w:val="decimal"/>
      <w:lvlText w:val="%4."/>
      <w:lvlJc w:val="left"/>
      <w:pPr>
        <w:ind w:left="440" w:hanging="440"/>
      </w:pPr>
      <w:rPr>
        <w:shd w:val="clear" w:color="auto" w:fill="auto"/>
      </w:rPr>
    </w:lvl>
    <w:lvl w:ilvl="4" w:tplc="B68CC3E8">
      <w:start w:val="1"/>
      <w:numFmt w:val="upperLetter"/>
      <w:lvlText w:val="%5."/>
      <w:lvlJc w:val="left"/>
      <w:pPr>
        <w:ind w:left="2200" w:hanging="440"/>
      </w:pPr>
      <w:rPr>
        <w:shd w:val="clear" w:color="auto" w:fill="auto"/>
      </w:rPr>
    </w:lvl>
    <w:lvl w:ilvl="5" w:tplc="4EF68564">
      <w:start w:val="1"/>
      <w:numFmt w:val="lowerRoman"/>
      <w:lvlText w:val="%6."/>
      <w:lvlJc w:val="right"/>
      <w:pPr>
        <w:ind w:left="2640" w:hanging="440"/>
      </w:pPr>
      <w:rPr>
        <w:shd w:val="clear" w:color="auto" w:fill="auto"/>
      </w:rPr>
    </w:lvl>
    <w:lvl w:ilvl="6" w:tplc="CD26AD68">
      <w:start w:val="1"/>
      <w:numFmt w:val="decimal"/>
      <w:lvlText w:val="%7."/>
      <w:lvlJc w:val="left"/>
      <w:pPr>
        <w:ind w:left="3080" w:hanging="440"/>
      </w:pPr>
      <w:rPr>
        <w:shd w:val="clear" w:color="auto" w:fill="auto"/>
      </w:rPr>
    </w:lvl>
    <w:lvl w:ilvl="7" w:tplc="E05605AC">
      <w:start w:val="1"/>
      <w:numFmt w:val="upperLetter"/>
      <w:lvlText w:val="%8."/>
      <w:lvlJc w:val="left"/>
      <w:pPr>
        <w:ind w:left="3520" w:hanging="440"/>
      </w:pPr>
      <w:rPr>
        <w:shd w:val="clear" w:color="auto" w:fill="auto"/>
      </w:rPr>
    </w:lvl>
    <w:lvl w:ilvl="8" w:tplc="07A46644">
      <w:start w:val="1"/>
      <w:numFmt w:val="lowerRoman"/>
      <w:lvlText w:val="%9."/>
      <w:lvlJc w:val="right"/>
      <w:pPr>
        <w:ind w:left="3960" w:hanging="440"/>
      </w:pPr>
      <w:rPr>
        <w:shd w:val="clear" w:color="auto" w:fill="auto"/>
      </w:rPr>
    </w:lvl>
  </w:abstractNum>
  <w:abstractNum w:abstractNumId="6" w15:restartNumberingAfterBreak="0">
    <w:nsid w:val="31890466"/>
    <w:multiLevelType w:val="hybridMultilevel"/>
    <w:tmpl w:val="A85A3132"/>
    <w:lvl w:ilvl="0" w:tplc="2D440670">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3F141FF3"/>
    <w:multiLevelType w:val="multilevel"/>
    <w:tmpl w:val="CC4406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4520AB"/>
    <w:multiLevelType w:val="multilevel"/>
    <w:tmpl w:val="D73CA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07D0A47"/>
    <w:multiLevelType w:val="multilevel"/>
    <w:tmpl w:val="0CFC73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0C317E6"/>
    <w:multiLevelType w:val="hybridMultilevel"/>
    <w:tmpl w:val="A12A619C"/>
    <w:lvl w:ilvl="0" w:tplc="0409000F">
      <w:start w:val="1"/>
      <w:numFmt w:val="decimal"/>
      <w:lvlText w:val="%1."/>
      <w:lvlJc w:val="left"/>
      <w:pPr>
        <w:ind w:left="440" w:hanging="440"/>
      </w:pPr>
      <w:rPr>
        <w:shd w:val="clear" w:color="auto" w:fill="auto"/>
      </w:rPr>
    </w:lvl>
    <w:lvl w:ilvl="1" w:tplc="6A0CB020">
      <w:start w:val="1"/>
      <w:numFmt w:val="upperLetter"/>
      <w:lvlText w:val="%2."/>
      <w:lvlJc w:val="left"/>
      <w:pPr>
        <w:ind w:left="880" w:hanging="440"/>
      </w:pPr>
      <w:rPr>
        <w:shd w:val="clear" w:color="auto" w:fill="auto"/>
      </w:rPr>
    </w:lvl>
    <w:lvl w:ilvl="2" w:tplc="42BA6BF2">
      <w:start w:val="1"/>
      <w:numFmt w:val="lowerRoman"/>
      <w:lvlText w:val="%3."/>
      <w:lvlJc w:val="right"/>
      <w:pPr>
        <w:ind w:left="1320" w:hanging="440"/>
      </w:pPr>
      <w:rPr>
        <w:shd w:val="clear" w:color="auto" w:fill="auto"/>
      </w:rPr>
    </w:lvl>
    <w:lvl w:ilvl="3" w:tplc="A900DAFC">
      <w:start w:val="1"/>
      <w:numFmt w:val="decimal"/>
      <w:lvlText w:val="%4."/>
      <w:lvlJc w:val="left"/>
      <w:pPr>
        <w:ind w:left="440" w:hanging="440"/>
      </w:pPr>
      <w:rPr>
        <w:shd w:val="clear" w:color="auto" w:fill="auto"/>
      </w:rPr>
    </w:lvl>
    <w:lvl w:ilvl="4" w:tplc="B68CC3E8">
      <w:start w:val="1"/>
      <w:numFmt w:val="upperLetter"/>
      <w:lvlText w:val="%5."/>
      <w:lvlJc w:val="left"/>
      <w:pPr>
        <w:ind w:left="2200" w:hanging="440"/>
      </w:pPr>
      <w:rPr>
        <w:shd w:val="clear" w:color="auto" w:fill="auto"/>
      </w:rPr>
    </w:lvl>
    <w:lvl w:ilvl="5" w:tplc="4EF68564">
      <w:start w:val="1"/>
      <w:numFmt w:val="lowerRoman"/>
      <w:lvlText w:val="%6."/>
      <w:lvlJc w:val="right"/>
      <w:pPr>
        <w:ind w:left="2640" w:hanging="440"/>
      </w:pPr>
      <w:rPr>
        <w:shd w:val="clear" w:color="auto" w:fill="auto"/>
      </w:rPr>
    </w:lvl>
    <w:lvl w:ilvl="6" w:tplc="CD26AD68">
      <w:start w:val="1"/>
      <w:numFmt w:val="decimal"/>
      <w:lvlText w:val="%7."/>
      <w:lvlJc w:val="left"/>
      <w:pPr>
        <w:ind w:left="3080" w:hanging="440"/>
      </w:pPr>
      <w:rPr>
        <w:shd w:val="clear" w:color="auto" w:fill="auto"/>
      </w:rPr>
    </w:lvl>
    <w:lvl w:ilvl="7" w:tplc="E05605AC">
      <w:start w:val="1"/>
      <w:numFmt w:val="upperLetter"/>
      <w:lvlText w:val="%8."/>
      <w:lvlJc w:val="left"/>
      <w:pPr>
        <w:ind w:left="3520" w:hanging="440"/>
      </w:pPr>
      <w:rPr>
        <w:shd w:val="clear" w:color="auto" w:fill="auto"/>
      </w:rPr>
    </w:lvl>
    <w:lvl w:ilvl="8" w:tplc="07A46644">
      <w:start w:val="1"/>
      <w:numFmt w:val="lowerRoman"/>
      <w:lvlText w:val="%9."/>
      <w:lvlJc w:val="right"/>
      <w:pPr>
        <w:ind w:left="3960" w:hanging="440"/>
      </w:pPr>
      <w:rPr>
        <w:shd w:val="clear" w:color="auto" w:fill="auto"/>
      </w:rPr>
    </w:lvl>
  </w:abstractNum>
  <w:abstractNum w:abstractNumId="11" w15:restartNumberingAfterBreak="0">
    <w:nsid w:val="523919BD"/>
    <w:multiLevelType w:val="multilevel"/>
    <w:tmpl w:val="2D0C9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AAF02AC"/>
    <w:multiLevelType w:val="multilevel"/>
    <w:tmpl w:val="448AE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BFF6545"/>
    <w:multiLevelType w:val="multilevel"/>
    <w:tmpl w:val="BA68A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4374792">
    <w:abstractNumId w:val="2"/>
  </w:num>
  <w:num w:numId="2" w16cid:durableId="1437945491">
    <w:abstractNumId w:val="0"/>
  </w:num>
  <w:num w:numId="3" w16cid:durableId="1972441338">
    <w:abstractNumId w:val="5"/>
  </w:num>
  <w:num w:numId="4" w16cid:durableId="1527912166">
    <w:abstractNumId w:val="10"/>
  </w:num>
  <w:num w:numId="5" w16cid:durableId="1180659209">
    <w:abstractNumId w:val="4"/>
  </w:num>
  <w:num w:numId="6" w16cid:durableId="1874417172">
    <w:abstractNumId w:val="6"/>
  </w:num>
  <w:num w:numId="7" w16cid:durableId="1934557278">
    <w:abstractNumId w:val="13"/>
  </w:num>
  <w:num w:numId="8" w16cid:durableId="856189828">
    <w:abstractNumId w:val="12"/>
  </w:num>
  <w:num w:numId="9" w16cid:durableId="1944848456">
    <w:abstractNumId w:val="8"/>
  </w:num>
  <w:num w:numId="10" w16cid:durableId="1135682367">
    <w:abstractNumId w:val="9"/>
  </w:num>
  <w:num w:numId="11" w16cid:durableId="1392384654">
    <w:abstractNumId w:val="1"/>
  </w:num>
  <w:num w:numId="12" w16cid:durableId="339507930">
    <w:abstractNumId w:val="3"/>
  </w:num>
  <w:num w:numId="13" w16cid:durableId="1446535766">
    <w:abstractNumId w:val="7"/>
  </w:num>
  <w:num w:numId="14" w16cid:durableId="12088356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bordersDoNotSurroundHeader/>
  <w:bordersDoNotSurroundFooter/>
  <w:defaultTabStop w:val="840"/>
  <w:evenAndOddHeaders/>
  <w:drawingGridHorizontalSpacing w:val="100"/>
  <w:drawingGridVerticalSpacing w:val="136"/>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D8C"/>
    <w:rsid w:val="00002EE2"/>
    <w:rsid w:val="000B2AFD"/>
    <w:rsid w:val="000B5201"/>
    <w:rsid w:val="001065AB"/>
    <w:rsid w:val="00131488"/>
    <w:rsid w:val="00152B39"/>
    <w:rsid w:val="00164586"/>
    <w:rsid w:val="001813D6"/>
    <w:rsid w:val="001A4EAA"/>
    <w:rsid w:val="00213A49"/>
    <w:rsid w:val="002316C8"/>
    <w:rsid w:val="00254136"/>
    <w:rsid w:val="002653EA"/>
    <w:rsid w:val="002A07D9"/>
    <w:rsid w:val="002B6A6D"/>
    <w:rsid w:val="002D4DD4"/>
    <w:rsid w:val="00305C3F"/>
    <w:rsid w:val="00311DCE"/>
    <w:rsid w:val="003126F0"/>
    <w:rsid w:val="00320990"/>
    <w:rsid w:val="00320A5A"/>
    <w:rsid w:val="00363252"/>
    <w:rsid w:val="003826E4"/>
    <w:rsid w:val="00393B3B"/>
    <w:rsid w:val="003A6E34"/>
    <w:rsid w:val="004007BD"/>
    <w:rsid w:val="00455D52"/>
    <w:rsid w:val="004A57B5"/>
    <w:rsid w:val="004B1F71"/>
    <w:rsid w:val="00511831"/>
    <w:rsid w:val="0054071C"/>
    <w:rsid w:val="005633A0"/>
    <w:rsid w:val="005A1028"/>
    <w:rsid w:val="005C1435"/>
    <w:rsid w:val="005C582D"/>
    <w:rsid w:val="005D17EB"/>
    <w:rsid w:val="005D4554"/>
    <w:rsid w:val="00602DFC"/>
    <w:rsid w:val="00605CA5"/>
    <w:rsid w:val="006120E6"/>
    <w:rsid w:val="0061548E"/>
    <w:rsid w:val="00622C9A"/>
    <w:rsid w:val="006231E1"/>
    <w:rsid w:val="006617F9"/>
    <w:rsid w:val="00691EC4"/>
    <w:rsid w:val="00692D7C"/>
    <w:rsid w:val="006A05DC"/>
    <w:rsid w:val="006B7101"/>
    <w:rsid w:val="006F40B8"/>
    <w:rsid w:val="00713AAC"/>
    <w:rsid w:val="007F6DB7"/>
    <w:rsid w:val="0081595E"/>
    <w:rsid w:val="008368FD"/>
    <w:rsid w:val="00853562"/>
    <w:rsid w:val="00864108"/>
    <w:rsid w:val="008C2A8E"/>
    <w:rsid w:val="008D0AED"/>
    <w:rsid w:val="008F2E6C"/>
    <w:rsid w:val="0092321F"/>
    <w:rsid w:val="0093287E"/>
    <w:rsid w:val="009424F6"/>
    <w:rsid w:val="00990DC2"/>
    <w:rsid w:val="00995F6C"/>
    <w:rsid w:val="00997D8C"/>
    <w:rsid w:val="009C2B01"/>
    <w:rsid w:val="00A4621C"/>
    <w:rsid w:val="00A53EA8"/>
    <w:rsid w:val="00A61EB5"/>
    <w:rsid w:val="00AC246F"/>
    <w:rsid w:val="00AF0B89"/>
    <w:rsid w:val="00AF582A"/>
    <w:rsid w:val="00AF68D0"/>
    <w:rsid w:val="00B2795D"/>
    <w:rsid w:val="00B37471"/>
    <w:rsid w:val="00C10E22"/>
    <w:rsid w:val="00C12F06"/>
    <w:rsid w:val="00C147EC"/>
    <w:rsid w:val="00C46575"/>
    <w:rsid w:val="00C80AB2"/>
    <w:rsid w:val="00C94A77"/>
    <w:rsid w:val="00CD168C"/>
    <w:rsid w:val="00D04527"/>
    <w:rsid w:val="00D0571D"/>
    <w:rsid w:val="00D07D29"/>
    <w:rsid w:val="00D377F2"/>
    <w:rsid w:val="00DD57B4"/>
    <w:rsid w:val="00DE0650"/>
    <w:rsid w:val="00DF05C4"/>
    <w:rsid w:val="00E42A6C"/>
    <w:rsid w:val="00E44262"/>
    <w:rsid w:val="00E6392D"/>
    <w:rsid w:val="00EA561F"/>
    <w:rsid w:val="00EB0E27"/>
    <w:rsid w:val="00EC0BF1"/>
    <w:rsid w:val="00F32DE3"/>
    <w:rsid w:val="00F43F8B"/>
    <w:rsid w:val="00FC33E2"/>
    <w:rsid w:val="00FD2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F74BF3"/>
  <w15:chartTrackingRefBased/>
  <w15:docId w15:val="{1113B123-3814-4D83-AD99-DA9F1AD56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97D8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997D8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97D8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97D8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97D8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97D8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97D8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97D8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97D8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97D8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97D8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97D8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97D8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97D8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97D8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97D8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97D8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97D8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97D8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97D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7D8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97D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97D8C"/>
    <w:pPr>
      <w:spacing w:before="160" w:after="160"/>
      <w:jc w:val="center"/>
    </w:pPr>
    <w:rPr>
      <w:i/>
      <w:iCs/>
      <w:color w:val="404040" w:themeColor="text1" w:themeTint="BF"/>
    </w:rPr>
  </w:style>
  <w:style w:type="character" w:customStyle="1" w:styleId="a8">
    <w:name w:val="引用文 (文字)"/>
    <w:basedOn w:val="a0"/>
    <w:link w:val="a7"/>
    <w:uiPriority w:val="29"/>
    <w:rsid w:val="00997D8C"/>
    <w:rPr>
      <w:i/>
      <w:iCs/>
      <w:color w:val="404040" w:themeColor="text1" w:themeTint="BF"/>
    </w:rPr>
  </w:style>
  <w:style w:type="paragraph" w:styleId="a9">
    <w:name w:val="List Paragraph"/>
    <w:basedOn w:val="a"/>
    <w:uiPriority w:val="34"/>
    <w:qFormat/>
    <w:rsid w:val="00997D8C"/>
    <w:pPr>
      <w:ind w:left="720"/>
      <w:contextualSpacing/>
    </w:pPr>
  </w:style>
  <w:style w:type="character" w:styleId="21">
    <w:name w:val="Intense Emphasis"/>
    <w:basedOn w:val="a0"/>
    <w:uiPriority w:val="21"/>
    <w:qFormat/>
    <w:rsid w:val="00997D8C"/>
    <w:rPr>
      <w:i/>
      <w:iCs/>
      <w:color w:val="2F5496" w:themeColor="accent1" w:themeShade="BF"/>
    </w:rPr>
  </w:style>
  <w:style w:type="paragraph" w:styleId="22">
    <w:name w:val="Intense Quote"/>
    <w:basedOn w:val="a"/>
    <w:next w:val="a"/>
    <w:link w:val="23"/>
    <w:uiPriority w:val="30"/>
    <w:qFormat/>
    <w:rsid w:val="00997D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97D8C"/>
    <w:rPr>
      <w:i/>
      <w:iCs/>
      <w:color w:val="2F5496" w:themeColor="accent1" w:themeShade="BF"/>
    </w:rPr>
  </w:style>
  <w:style w:type="character" w:styleId="24">
    <w:name w:val="Intense Reference"/>
    <w:basedOn w:val="a0"/>
    <w:uiPriority w:val="32"/>
    <w:qFormat/>
    <w:rsid w:val="00997D8C"/>
    <w:rPr>
      <w:b/>
      <w:bCs/>
      <w:smallCaps/>
      <w:color w:val="2F5496" w:themeColor="accent1" w:themeShade="BF"/>
      <w:spacing w:val="5"/>
    </w:rPr>
  </w:style>
  <w:style w:type="paragraph" w:customStyle="1" w:styleId="paragraph">
    <w:name w:val="paragraph"/>
    <w:basedOn w:val="a"/>
    <w:rsid w:val="00997D8C"/>
    <w:pPr>
      <w:widowControl/>
      <w:spacing w:before="100" w:beforeAutospacing="1" w:after="100" w:afterAutospacing="1"/>
      <w:jc w:val="left"/>
    </w:pPr>
    <w:rPr>
      <w:rFonts w:ascii="Times New Roman" w:eastAsia="Times New Roman" w:hAnsi="Times New Roman" w:cs="Times New Roman"/>
      <w:kern w:val="0"/>
      <w:sz w:val="24"/>
      <w:szCs w:val="24"/>
      <w:lang w:eastAsia="en-GB"/>
    </w:rPr>
  </w:style>
  <w:style w:type="character" w:customStyle="1" w:styleId="normaltextrun">
    <w:name w:val="normaltextrun"/>
    <w:basedOn w:val="a0"/>
    <w:rsid w:val="00997D8C"/>
  </w:style>
  <w:style w:type="character" w:customStyle="1" w:styleId="eop">
    <w:name w:val="eop"/>
    <w:basedOn w:val="a0"/>
    <w:rsid w:val="00997D8C"/>
  </w:style>
  <w:style w:type="character" w:styleId="aa">
    <w:name w:val="Hyperlink"/>
    <w:basedOn w:val="a0"/>
    <w:uiPriority w:val="99"/>
    <w:unhideWhenUsed/>
    <w:rsid w:val="00997D8C"/>
    <w:rPr>
      <w:color w:val="0432FF"/>
      <w:u w:val="single"/>
    </w:rPr>
  </w:style>
  <w:style w:type="table" w:styleId="ab">
    <w:name w:val="Table Grid"/>
    <w:basedOn w:val="a1"/>
    <w:uiPriority w:val="39"/>
    <w:rsid w:val="00997D8C"/>
    <w:rPr>
      <w:rFonts w:eastAsia="ＭＳ 明朝"/>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997D8C"/>
    <w:pPr>
      <w:widowControl/>
      <w:jc w:val="left"/>
    </w:pPr>
    <w:rPr>
      <w:rFonts w:eastAsia="Times New Roman" w:cstheme="minorHAnsi"/>
      <w:kern w:val="0"/>
      <w:sz w:val="20"/>
      <w:szCs w:val="20"/>
      <w:lang w:eastAsia="en-GB"/>
    </w:rPr>
  </w:style>
  <w:style w:type="character" w:customStyle="1" w:styleId="ad">
    <w:name w:val="脚注文字列 (文字)"/>
    <w:basedOn w:val="a0"/>
    <w:link w:val="ac"/>
    <w:uiPriority w:val="99"/>
    <w:semiHidden/>
    <w:rsid w:val="00997D8C"/>
    <w:rPr>
      <w:rFonts w:eastAsia="Times New Roman" w:cstheme="minorHAnsi"/>
      <w:kern w:val="0"/>
      <w:sz w:val="20"/>
      <w:szCs w:val="20"/>
      <w:lang w:eastAsia="en-GB"/>
    </w:rPr>
  </w:style>
  <w:style w:type="character" w:styleId="ae">
    <w:name w:val="footnote reference"/>
    <w:basedOn w:val="a0"/>
    <w:uiPriority w:val="99"/>
    <w:semiHidden/>
    <w:unhideWhenUsed/>
    <w:rsid w:val="00997D8C"/>
    <w:rPr>
      <w:vertAlign w:val="superscript"/>
    </w:rPr>
  </w:style>
  <w:style w:type="paragraph" w:styleId="af">
    <w:name w:val="TOC Heading"/>
    <w:basedOn w:val="1"/>
    <w:next w:val="a"/>
    <w:uiPriority w:val="39"/>
    <w:unhideWhenUsed/>
    <w:qFormat/>
    <w:rsid w:val="00997D8C"/>
    <w:pPr>
      <w:widowControl/>
      <w:spacing w:before="480" w:after="0" w:line="276" w:lineRule="auto"/>
      <w:jc w:val="left"/>
      <w:outlineLvl w:val="9"/>
    </w:pPr>
    <w:rPr>
      <w:b/>
      <w:bCs/>
      <w:color w:val="2F5496" w:themeColor="accent1" w:themeShade="BF"/>
      <w:kern w:val="0"/>
      <w:sz w:val="28"/>
      <w:szCs w:val="28"/>
      <w:lang w:val="en-US" w:eastAsia="en-US"/>
    </w:rPr>
  </w:style>
  <w:style w:type="paragraph" w:styleId="11">
    <w:name w:val="toc 1"/>
    <w:basedOn w:val="a"/>
    <w:next w:val="a"/>
    <w:autoRedefine/>
    <w:uiPriority w:val="39"/>
    <w:unhideWhenUsed/>
    <w:rsid w:val="00997D8C"/>
    <w:pPr>
      <w:widowControl/>
      <w:spacing w:before="120"/>
      <w:jc w:val="left"/>
    </w:pPr>
    <w:rPr>
      <w:rFonts w:eastAsia="Times New Roman" w:cstheme="minorHAnsi"/>
      <w:b/>
      <w:bCs/>
      <w:i/>
      <w:iCs/>
      <w:kern w:val="0"/>
      <w:sz w:val="24"/>
      <w:szCs w:val="24"/>
      <w:lang w:eastAsia="en-GB"/>
    </w:rPr>
  </w:style>
  <w:style w:type="paragraph" w:styleId="Web">
    <w:name w:val="Normal (Web)"/>
    <w:basedOn w:val="a"/>
    <w:uiPriority w:val="99"/>
    <w:unhideWhenUsed/>
    <w:rsid w:val="00997D8C"/>
    <w:pPr>
      <w:widowControl/>
      <w:spacing w:before="100" w:beforeAutospacing="1" w:after="100" w:afterAutospacing="1"/>
      <w:jc w:val="left"/>
    </w:pPr>
    <w:rPr>
      <w:rFonts w:ascii="Gulim" w:eastAsia="Gulim" w:hAnsi="Gulim" w:cs="Gulim"/>
      <w:kern w:val="0"/>
      <w:sz w:val="24"/>
      <w:szCs w:val="24"/>
      <w:lang w:val="en-US" w:eastAsia="ko-KR"/>
    </w:rPr>
  </w:style>
  <w:style w:type="character" w:styleId="af0">
    <w:name w:val="Emphasis"/>
    <w:basedOn w:val="a0"/>
    <w:uiPriority w:val="20"/>
    <w:qFormat/>
    <w:rsid w:val="00997D8C"/>
    <w:rPr>
      <w:i/>
      <w:iCs/>
    </w:rPr>
  </w:style>
  <w:style w:type="paragraph" w:styleId="af1">
    <w:name w:val="endnote text"/>
    <w:basedOn w:val="a"/>
    <w:link w:val="af2"/>
    <w:uiPriority w:val="99"/>
    <w:unhideWhenUsed/>
    <w:rsid w:val="00997D8C"/>
    <w:pPr>
      <w:wordWrap w:val="0"/>
      <w:autoSpaceDE w:val="0"/>
      <w:autoSpaceDN w:val="0"/>
      <w:snapToGrid w:val="0"/>
      <w:spacing w:after="160"/>
      <w:jc w:val="left"/>
    </w:pPr>
    <w:rPr>
      <w:kern w:val="0"/>
      <w:sz w:val="22"/>
      <w:lang w:val="en-US" w:eastAsia="ko-KR"/>
    </w:rPr>
  </w:style>
  <w:style w:type="character" w:customStyle="1" w:styleId="af2">
    <w:name w:val="文末脚注文字列 (文字)"/>
    <w:basedOn w:val="a0"/>
    <w:link w:val="af1"/>
    <w:uiPriority w:val="99"/>
    <w:rsid w:val="00997D8C"/>
    <w:rPr>
      <w:kern w:val="0"/>
      <w:sz w:val="22"/>
      <w:lang w:val="en-US" w:eastAsia="ko-KR"/>
    </w:rPr>
  </w:style>
  <w:style w:type="character" w:styleId="af3">
    <w:name w:val="endnote reference"/>
    <w:basedOn w:val="a0"/>
    <w:uiPriority w:val="99"/>
    <w:semiHidden/>
    <w:unhideWhenUsed/>
    <w:rsid w:val="00997D8C"/>
    <w:rPr>
      <w:vertAlign w:val="superscript"/>
    </w:rPr>
  </w:style>
  <w:style w:type="character" w:styleId="af4">
    <w:name w:val="FollowedHyperlink"/>
    <w:basedOn w:val="a0"/>
    <w:uiPriority w:val="99"/>
    <w:semiHidden/>
    <w:unhideWhenUsed/>
    <w:rsid w:val="00997D8C"/>
    <w:rPr>
      <w:color w:val="96607D"/>
      <w:u w:val="single"/>
    </w:rPr>
  </w:style>
  <w:style w:type="paragraph" w:styleId="af5">
    <w:name w:val="header"/>
    <w:basedOn w:val="a"/>
    <w:link w:val="af6"/>
    <w:uiPriority w:val="99"/>
    <w:unhideWhenUsed/>
    <w:rsid w:val="00997D8C"/>
    <w:pPr>
      <w:tabs>
        <w:tab w:val="center" w:pos="4252"/>
        <w:tab w:val="right" w:pos="8504"/>
      </w:tabs>
      <w:snapToGrid w:val="0"/>
    </w:pPr>
  </w:style>
  <w:style w:type="character" w:customStyle="1" w:styleId="af6">
    <w:name w:val="ヘッダー (文字)"/>
    <w:basedOn w:val="a0"/>
    <w:link w:val="af5"/>
    <w:uiPriority w:val="99"/>
    <w:rsid w:val="00997D8C"/>
  </w:style>
  <w:style w:type="paragraph" w:styleId="af7">
    <w:name w:val="footer"/>
    <w:basedOn w:val="a"/>
    <w:link w:val="af8"/>
    <w:uiPriority w:val="99"/>
    <w:unhideWhenUsed/>
    <w:rsid w:val="00997D8C"/>
    <w:pPr>
      <w:tabs>
        <w:tab w:val="center" w:pos="4252"/>
        <w:tab w:val="right" w:pos="8504"/>
      </w:tabs>
      <w:snapToGrid w:val="0"/>
    </w:pPr>
  </w:style>
  <w:style w:type="character" w:customStyle="1" w:styleId="af8">
    <w:name w:val="フッター (文字)"/>
    <w:basedOn w:val="a0"/>
    <w:link w:val="af7"/>
    <w:uiPriority w:val="99"/>
    <w:rsid w:val="00997D8C"/>
  </w:style>
  <w:style w:type="paragraph" w:styleId="af9">
    <w:name w:val="No Spacing"/>
    <w:uiPriority w:val="1"/>
    <w:qFormat/>
    <w:rsid w:val="0061548E"/>
    <w:pPr>
      <w:widowControl w:val="0"/>
      <w:jc w:val="both"/>
    </w:pPr>
  </w:style>
  <w:style w:type="character" w:styleId="afa">
    <w:name w:val="page number"/>
    <w:basedOn w:val="a0"/>
    <w:uiPriority w:val="99"/>
    <w:semiHidden/>
    <w:unhideWhenUsed/>
    <w:rsid w:val="00AF0B89"/>
  </w:style>
  <w:style w:type="paragraph" w:styleId="afb">
    <w:name w:val="Date"/>
    <w:basedOn w:val="a"/>
    <w:next w:val="a"/>
    <w:link w:val="afc"/>
    <w:uiPriority w:val="99"/>
    <w:semiHidden/>
    <w:unhideWhenUsed/>
    <w:rsid w:val="00D0571D"/>
  </w:style>
  <w:style w:type="character" w:customStyle="1" w:styleId="afc">
    <w:name w:val="日付 (文字)"/>
    <w:basedOn w:val="a0"/>
    <w:link w:val="afb"/>
    <w:uiPriority w:val="99"/>
    <w:semiHidden/>
    <w:rsid w:val="00D0571D"/>
  </w:style>
  <w:style w:type="character" w:styleId="afd">
    <w:name w:val="Strong"/>
    <w:basedOn w:val="a0"/>
    <w:uiPriority w:val="22"/>
    <w:qFormat/>
    <w:rsid w:val="00990DC2"/>
    <w:rPr>
      <w:b/>
      <w:bCs/>
    </w:rPr>
  </w:style>
  <w:style w:type="character" w:customStyle="1" w:styleId="s1">
    <w:name w:val="s1"/>
    <w:basedOn w:val="a0"/>
    <w:rsid w:val="008368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coemullin@cvia.c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scholarworks.law.ubalt.edu/fac_articles/14" TargetMode="External"/><Relationship Id="rId3" Type="http://schemas.openxmlformats.org/officeDocument/2006/relationships/hyperlink" Target="https://rfa.org/english/korea/nkorea_disabled-20070613.html" TargetMode="External"/><Relationship Id="rId7" Type="http://schemas.openxmlformats.org/officeDocument/2006/relationships/hyperlink" Target="https://lozierinstitute.org/un-report-details-infanticide-forced-abortion-and-other-horrific-human-rights-abuses-in-north-korea" TargetMode="External"/><Relationship Id="rId2" Type="http://schemas.openxmlformats.org/officeDocument/2006/relationships/hyperlink" Target="https://fsi-live.s3.us-west-1.amazonaws.com/s3fs-public/Zellweger_Disabilities_DPRK_web.pdf" TargetMode="External"/><Relationship Id="rId1" Type="http://schemas.openxmlformats.org/officeDocument/2006/relationships/hyperlink" Target="https://dailynk.com/english/disability-in-n-korea-stigma-persists-despite-official-efforts" TargetMode="External"/><Relationship Id="rId6" Type="http://schemas.openxmlformats.org/officeDocument/2006/relationships/hyperlink" Target="https://dailynk.com/english/hell-on-earth-disabled-prisoners-suffer-in-n-koreas-brutal-camps/" TargetMode="External"/><Relationship Id="rId5" Type="http://schemas.openxmlformats.org/officeDocument/2006/relationships/hyperlink" Target="https://theguardian.com/world/2014/dec/30/-sp-living-with-disability-north-korea" TargetMode="External"/><Relationship Id="rId4" Type="http://schemas.openxmlformats.org/officeDocument/2006/relationships/hyperlink" Target="https://genevasummit.org/speech/the-life-of-the-disabled-in-north-korea" TargetMode="External"/><Relationship Id="rId9" Type="http://schemas.openxmlformats.org/officeDocument/2006/relationships/hyperlink" Target="https://dailynk.com/english/north-korean-paralympians-used-for/"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905</Words>
  <Characters>5165</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久夫 佐藤</dc:creator>
  <cp:keywords>, docId:AE61DF9A63A7D4813CB19849A87DE584</cp:keywords>
  <dc:description/>
  <cp:lastModifiedBy>久夫 佐藤</cp:lastModifiedBy>
  <cp:revision>2</cp:revision>
  <cp:lastPrinted>2026-02-23T03:19:00Z</cp:lastPrinted>
  <dcterms:created xsi:type="dcterms:W3CDTF">2026-07-28T08:44:00Z</dcterms:created>
  <dcterms:modified xsi:type="dcterms:W3CDTF">2026-07-28T08:44:00Z</dcterms:modified>
</cp:coreProperties>
</file>