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7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9C44BA" w:rsidRPr="009C44BA" w14:paraId="596CBD1C" w14:textId="77777777" w:rsidTr="001552A6">
        <w:trPr>
          <w:cantSplit/>
          <w:trHeight w:hRule="exact" w:val="426"/>
        </w:trPr>
        <w:tc>
          <w:tcPr>
            <w:tcW w:w="1276" w:type="dxa"/>
            <w:tcBorders>
              <w:bottom w:val="single" w:sz="4" w:space="0" w:color="auto"/>
            </w:tcBorders>
            <w:vAlign w:val="bottom"/>
          </w:tcPr>
          <w:p w14:paraId="1E9D60E0" w14:textId="77777777" w:rsidR="00C9007B" w:rsidRPr="009C44BA" w:rsidRDefault="00C9007B" w:rsidP="001552A6">
            <w:pPr>
              <w:spacing w:after="80"/>
              <w:rPr>
                <w:rFonts w:ascii="ＭＳ 明朝" w:eastAsia="ＭＳ 明朝" w:hAnsi="ＭＳ 明朝"/>
              </w:rPr>
            </w:pPr>
          </w:p>
        </w:tc>
        <w:tc>
          <w:tcPr>
            <w:tcW w:w="2268" w:type="dxa"/>
            <w:tcBorders>
              <w:bottom w:val="single" w:sz="4" w:space="0" w:color="auto"/>
            </w:tcBorders>
            <w:vAlign w:val="bottom"/>
          </w:tcPr>
          <w:p w14:paraId="169A35F0" w14:textId="77777777" w:rsidR="00E24FEB" w:rsidRPr="009C44BA" w:rsidRDefault="00B677AF" w:rsidP="001552A6">
            <w:pPr>
              <w:spacing w:after="80" w:line="300" w:lineRule="exact"/>
              <w:rPr>
                <w:rFonts w:ascii="ＭＳ 明朝" w:eastAsia="ＭＳ 明朝" w:hAnsi="ＭＳ 明朝"/>
                <w:b/>
                <w:sz w:val="24"/>
                <w:szCs w:val="24"/>
              </w:rPr>
            </w:pPr>
            <w:proofErr w:type="spellStart"/>
            <w:r w:rsidRPr="009C44BA">
              <w:rPr>
                <w:rFonts w:ascii="ＭＳ 明朝" w:eastAsia="ＭＳ 明朝" w:hAnsi="ＭＳ 明朝"/>
                <w:sz w:val="28"/>
                <w:szCs w:val="28"/>
              </w:rPr>
              <w:t>国連</w:t>
            </w:r>
            <w:proofErr w:type="spellEnd"/>
          </w:p>
        </w:tc>
        <w:tc>
          <w:tcPr>
            <w:tcW w:w="6095" w:type="dxa"/>
            <w:gridSpan w:val="2"/>
            <w:tcBorders>
              <w:bottom w:val="single" w:sz="4" w:space="0" w:color="auto"/>
            </w:tcBorders>
            <w:vAlign w:val="bottom"/>
          </w:tcPr>
          <w:p w14:paraId="3513F362" w14:textId="77777777" w:rsidR="00E24FEB" w:rsidRPr="009C44BA" w:rsidRDefault="00B677AF" w:rsidP="001552A6">
            <w:pPr>
              <w:suppressAutoHyphens w:val="0"/>
              <w:spacing w:after="20"/>
              <w:jc w:val="right"/>
              <w:rPr>
                <w:rFonts w:ascii="ＭＳ 明朝" w:eastAsia="ＭＳ 明朝" w:hAnsi="ＭＳ 明朝"/>
              </w:rPr>
            </w:pPr>
            <w:r w:rsidRPr="009C44BA">
              <w:rPr>
                <w:rFonts w:ascii="ＭＳ 明朝" w:eastAsia="ＭＳ 明朝" w:hAnsi="ＭＳ 明朝"/>
              </w:rPr>
              <w:t>CPD/C/NZL/CO/2-3</w:t>
            </w:r>
          </w:p>
        </w:tc>
      </w:tr>
      <w:tr w:rsidR="009C44BA" w:rsidRPr="009C44BA" w14:paraId="79275F35" w14:textId="77777777" w:rsidTr="00467B50">
        <w:trPr>
          <w:cantSplit/>
          <w:trHeight w:hRule="exact" w:val="1143"/>
        </w:trPr>
        <w:tc>
          <w:tcPr>
            <w:tcW w:w="1276" w:type="dxa"/>
            <w:tcBorders>
              <w:top w:val="single" w:sz="4" w:space="0" w:color="auto"/>
              <w:bottom w:val="single" w:sz="12" w:space="0" w:color="auto"/>
            </w:tcBorders>
          </w:tcPr>
          <w:p w14:paraId="3B9FB217" w14:textId="77777777" w:rsidR="00C9007B" w:rsidRPr="009C44BA" w:rsidRDefault="00C9007B" w:rsidP="001552A6">
            <w:pPr>
              <w:spacing w:before="120"/>
              <w:jc w:val="center"/>
              <w:rPr>
                <w:rFonts w:ascii="ＭＳ 明朝" w:eastAsia="ＭＳ 明朝" w:hAnsi="ＭＳ 明朝"/>
              </w:rPr>
            </w:pPr>
            <w:r w:rsidRPr="009C44BA">
              <w:rPr>
                <w:rFonts w:ascii="ＭＳ 明朝" w:eastAsia="ＭＳ 明朝" w:hAnsi="ＭＳ 明朝"/>
                <w:noProof/>
                <w:lang w:val="en-US" w:eastAsia="ja-JP"/>
              </w:rPr>
              <w:drawing>
                <wp:inline distT="0" distB="0" distL="0" distR="0" wp14:anchorId="39C3618E" wp14:editId="178267DE">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87FEACD" w14:textId="77777777" w:rsidR="00C9007B" w:rsidRPr="009C44BA" w:rsidRDefault="00B677AF" w:rsidP="001552A6">
            <w:pPr>
              <w:spacing w:before="120" w:line="380" w:lineRule="exact"/>
              <w:rPr>
                <w:rFonts w:ascii="ＭＳ 明朝" w:eastAsia="ＭＳ 明朝" w:hAnsi="ＭＳ 明朝"/>
                <w:b/>
                <w:sz w:val="34"/>
                <w:szCs w:val="40"/>
                <w:lang w:eastAsia="ja-JP"/>
              </w:rPr>
            </w:pPr>
            <w:r w:rsidRPr="009C44BA">
              <w:rPr>
                <w:rFonts w:ascii="ＭＳ 明朝" w:eastAsia="ＭＳ 明朝" w:hAnsi="ＭＳ 明朝"/>
                <w:b/>
                <w:sz w:val="34"/>
                <w:szCs w:val="40"/>
                <w:lang w:eastAsia="ja-JP"/>
              </w:rPr>
              <w:br/>
              <w:t>障害者の権利に関する条約</w:t>
            </w:r>
          </w:p>
        </w:tc>
        <w:tc>
          <w:tcPr>
            <w:tcW w:w="2835" w:type="dxa"/>
            <w:tcBorders>
              <w:top w:val="single" w:sz="4" w:space="0" w:color="auto"/>
              <w:bottom w:val="single" w:sz="12" w:space="0" w:color="auto"/>
            </w:tcBorders>
          </w:tcPr>
          <w:p w14:paraId="5E5FC17E" w14:textId="77777777" w:rsidR="00E24FEB" w:rsidRPr="009C44BA" w:rsidRDefault="001552A6" w:rsidP="001552A6">
            <w:pPr>
              <w:suppressAutoHyphens w:val="0"/>
              <w:spacing w:before="240" w:line="240" w:lineRule="exact"/>
              <w:rPr>
                <w:rFonts w:ascii="ＭＳ 明朝" w:eastAsia="ＭＳ 明朝" w:hAnsi="ＭＳ 明朝"/>
                <w:lang w:eastAsia="ja-JP"/>
              </w:rPr>
            </w:pPr>
            <w:r w:rsidRPr="009C44BA">
              <w:rPr>
                <w:rFonts w:ascii="ＭＳ 明朝" w:eastAsia="ＭＳ 明朝" w:hAnsi="ＭＳ 明朝" w:cs="ＭＳ 明朝" w:hint="eastAsia"/>
                <w:lang w:eastAsia="ja-JP"/>
              </w:rPr>
              <w:t>配布：</w:t>
            </w:r>
            <w:r w:rsidR="00B677AF" w:rsidRPr="009C44BA">
              <w:rPr>
                <w:rFonts w:ascii="ＭＳ 明朝" w:eastAsia="ＭＳ 明朝" w:hAnsi="ＭＳ 明朝"/>
                <w:lang w:eastAsia="ja-JP"/>
              </w:rPr>
              <w:t>一般</w:t>
            </w:r>
          </w:p>
          <w:p w14:paraId="1A8EE4E7" w14:textId="77777777" w:rsidR="00E24FEB" w:rsidRPr="009C44BA" w:rsidRDefault="00B677AF" w:rsidP="001552A6">
            <w:pPr>
              <w:suppressAutoHyphens w:val="0"/>
              <w:rPr>
                <w:rFonts w:ascii="ＭＳ 明朝" w:eastAsia="ＭＳ 明朝" w:hAnsi="ＭＳ 明朝"/>
                <w:lang w:eastAsia="ja-JP"/>
              </w:rPr>
            </w:pPr>
            <w:r w:rsidRPr="009C44BA">
              <w:rPr>
                <w:rFonts w:ascii="ＭＳ 明朝" w:eastAsia="ＭＳ 明朝" w:hAnsi="ＭＳ 明朝"/>
                <w:lang w:eastAsia="ja-JP"/>
              </w:rPr>
              <w:t>2022年9月</w:t>
            </w:r>
            <w:r w:rsidR="00950CDA" w:rsidRPr="009C44BA">
              <w:rPr>
                <w:rFonts w:ascii="ＭＳ 明朝" w:eastAsia="ＭＳ 明朝" w:hAnsi="ＭＳ 明朝"/>
                <w:lang w:eastAsia="ja-JP"/>
              </w:rPr>
              <w:t>26日</w:t>
            </w:r>
          </w:p>
          <w:p w14:paraId="76F03B7F" w14:textId="77777777" w:rsidR="00E24FEB" w:rsidRPr="009C44BA" w:rsidRDefault="00B677AF" w:rsidP="001552A6">
            <w:pPr>
              <w:suppressAutoHyphens w:val="0"/>
              <w:rPr>
                <w:rFonts w:ascii="ＭＳ 明朝" w:eastAsia="ＭＳ 明朝" w:hAnsi="ＭＳ 明朝"/>
                <w:lang w:eastAsia="ja-JP"/>
              </w:rPr>
            </w:pPr>
            <w:r w:rsidRPr="009C44BA">
              <w:rPr>
                <w:rFonts w:ascii="ＭＳ 明朝" w:eastAsia="ＭＳ 明朝" w:hAnsi="ＭＳ 明朝"/>
                <w:lang w:eastAsia="ja-JP"/>
              </w:rPr>
              <w:t>オリジナル</w:t>
            </w:r>
            <w:r w:rsidR="001552A6" w:rsidRPr="009C44BA">
              <w:rPr>
                <w:rFonts w:ascii="ＭＳ 明朝" w:eastAsia="ＭＳ 明朝" w:hAnsi="ＭＳ 明朝" w:cs="ＭＳ 明朝" w:hint="eastAsia"/>
                <w:lang w:eastAsia="ja-JP"/>
              </w:rPr>
              <w:t>：</w:t>
            </w:r>
            <w:r w:rsidRPr="009C44BA">
              <w:rPr>
                <w:rFonts w:ascii="ＭＳ 明朝" w:eastAsia="ＭＳ 明朝" w:hAnsi="ＭＳ 明朝"/>
                <w:lang w:eastAsia="ja-JP"/>
              </w:rPr>
              <w:t>英語</w:t>
            </w:r>
          </w:p>
        </w:tc>
      </w:tr>
    </w:tbl>
    <w:p w14:paraId="767C7FFE" w14:textId="77777777" w:rsidR="00E24FEB" w:rsidRPr="009C44BA" w:rsidRDefault="00B677AF">
      <w:pPr>
        <w:spacing w:before="120"/>
        <w:rPr>
          <w:rFonts w:ascii="ＭＳ 明朝" w:eastAsia="ＭＳ 明朝" w:hAnsi="ＭＳ 明朝"/>
          <w:b/>
          <w:sz w:val="24"/>
          <w:szCs w:val="24"/>
          <w:lang w:eastAsia="ja-JP"/>
        </w:rPr>
      </w:pPr>
      <w:r w:rsidRPr="009C44BA">
        <w:rPr>
          <w:rFonts w:ascii="ＭＳ 明朝" w:eastAsia="ＭＳ 明朝" w:hAnsi="ＭＳ 明朝"/>
          <w:b/>
          <w:sz w:val="24"/>
          <w:szCs w:val="24"/>
          <w:lang w:eastAsia="ja-JP"/>
        </w:rPr>
        <w:t>障害者権利委員会</w:t>
      </w:r>
    </w:p>
    <w:p w14:paraId="21472A56" w14:textId="77777777" w:rsidR="00E24FEB" w:rsidRPr="009C44BA" w:rsidRDefault="00B677AF">
      <w:pPr>
        <w:pStyle w:val="HChG"/>
        <w:rPr>
          <w:rFonts w:ascii="ＭＳ 明朝" w:eastAsia="ＭＳ 明朝" w:hAnsi="ＭＳ 明朝"/>
          <w:sz w:val="24"/>
          <w:szCs w:val="24"/>
        </w:rPr>
      </w:pPr>
      <w:r w:rsidRPr="009C44BA">
        <w:rPr>
          <w:rFonts w:ascii="ＭＳ 明朝" w:eastAsia="ＭＳ 明朝" w:hAnsi="ＭＳ 明朝"/>
        </w:rPr>
        <w:tab/>
      </w:r>
      <w:r w:rsidR="00553089" w:rsidRPr="009C44BA">
        <w:rPr>
          <w:rFonts w:ascii="ＭＳ 明朝" w:eastAsia="ＭＳ 明朝" w:hAnsi="ＭＳ 明朝"/>
        </w:rPr>
        <w:tab/>
      </w:r>
      <w:r w:rsidR="00553089" w:rsidRPr="009C44BA">
        <w:rPr>
          <w:rFonts w:ascii="ＭＳ 明朝" w:eastAsia="ＭＳ 明朝" w:hAnsi="ＭＳ 明朝"/>
        </w:rPr>
        <w:tab/>
      </w:r>
      <w:r w:rsidRPr="009C44BA">
        <w:rPr>
          <w:rFonts w:ascii="ＭＳ 明朝" w:eastAsia="ＭＳ 明朝" w:hAnsi="ＭＳ 明朝"/>
        </w:rPr>
        <w:t>ニュージーランドの第2・3回報告に対する</w:t>
      </w:r>
      <w:r w:rsidR="001552A6" w:rsidRPr="009C44BA">
        <w:rPr>
          <w:rFonts w:ascii="ＭＳ 明朝" w:eastAsia="ＭＳ 明朝" w:hAnsi="ＭＳ 明朝"/>
        </w:rPr>
        <w:t>総括所見</w:t>
      </w:r>
      <w:r w:rsidR="001552A6" w:rsidRPr="009C44BA">
        <w:rPr>
          <w:rFonts w:ascii="ＭＳ 明朝" w:eastAsia="ＭＳ 明朝" w:hAnsi="ＭＳ 明朝" w:hint="eastAsia"/>
          <w:lang w:eastAsia="ja-JP"/>
        </w:rPr>
        <w:t xml:space="preserve"> </w:t>
      </w:r>
      <w:r w:rsidRPr="009C44BA">
        <w:rPr>
          <w:rFonts w:ascii="ＭＳ 明朝" w:eastAsia="ＭＳ 明朝" w:hAnsi="ＭＳ 明朝"/>
          <w:b w:val="0"/>
          <w:bCs/>
          <w:sz w:val="20"/>
        </w:rPr>
        <w:footnoteReference w:customMarkFollows="1" w:id="1"/>
        <w:t>*。</w:t>
      </w:r>
    </w:p>
    <w:p w14:paraId="422FF0D8" w14:textId="77777777" w:rsidR="00E24FEB" w:rsidRPr="009C44BA" w:rsidRDefault="00B677AF">
      <w:pPr>
        <w:pStyle w:val="HCh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I.</w:t>
      </w:r>
      <w:r w:rsidR="00464FF5" w:rsidRPr="009C44BA">
        <w:rPr>
          <w:rFonts w:ascii="ＭＳ 明朝" w:eastAsia="ＭＳ 明朝" w:hAnsi="ＭＳ 明朝"/>
        </w:rPr>
        <w:tab/>
        <w:t>はじめに</w:t>
      </w:r>
    </w:p>
    <w:p w14:paraId="443772D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w:t>
      </w:r>
      <w:r w:rsidRPr="009C44BA">
        <w:rPr>
          <w:rFonts w:ascii="ＭＳ 明朝" w:eastAsia="ＭＳ 明朝" w:hAnsi="ＭＳ 明朝"/>
        </w:rPr>
        <w:tab/>
        <w:t>委員会は、2022年8月23日および24日に開催された第596回および第597回会合</w:t>
      </w:r>
      <w:r w:rsidRPr="009C44BA">
        <w:rPr>
          <w:rStyle w:val="ac"/>
          <w:rFonts w:ascii="ＭＳ 明朝" w:eastAsia="ＭＳ 明朝" w:hAnsi="ＭＳ 明朝"/>
        </w:rPr>
        <w:footnoteReference w:id="2"/>
      </w:r>
      <w:r w:rsidRPr="009C44BA">
        <w:rPr>
          <w:rStyle w:val="ac"/>
          <w:rFonts w:ascii="ＭＳ 明朝" w:eastAsia="ＭＳ 明朝" w:hAnsi="ＭＳ 明朝"/>
        </w:rPr>
        <w:t xml:space="preserve"> </w:t>
      </w:r>
      <w:r w:rsidRPr="009C44BA">
        <w:rPr>
          <w:rFonts w:ascii="ＭＳ 明朝" w:eastAsia="ＭＳ 明朝" w:hAnsi="ＭＳ 明朝"/>
        </w:rPr>
        <w:t>において、ニュージーランドの第2回および第3回</w:t>
      </w:r>
      <w:r w:rsidR="00467B50" w:rsidRPr="009C44BA">
        <w:rPr>
          <w:rFonts w:ascii="ＭＳ 明朝" w:eastAsia="ＭＳ 明朝" w:hAnsi="ＭＳ 明朝" w:hint="eastAsia"/>
          <w:lang w:eastAsia="ja-JP"/>
        </w:rPr>
        <w:t>合併</w:t>
      </w:r>
      <w:r w:rsidRPr="009C44BA">
        <w:rPr>
          <w:rFonts w:ascii="ＭＳ 明朝" w:eastAsia="ＭＳ 明朝" w:hAnsi="ＭＳ 明朝"/>
        </w:rPr>
        <w:t>定期報告</w:t>
      </w:r>
      <w:r w:rsidRPr="009C44BA">
        <w:rPr>
          <w:rStyle w:val="ac"/>
          <w:rFonts w:ascii="ＭＳ 明朝" w:eastAsia="ＭＳ 明朝" w:hAnsi="ＭＳ 明朝"/>
        </w:rPr>
        <w:footnoteReference w:id="3"/>
      </w:r>
      <w:r w:rsidRPr="009C44BA">
        <w:rPr>
          <w:rFonts w:ascii="ＭＳ 明朝" w:eastAsia="ＭＳ 明朝" w:hAnsi="ＭＳ 明朝"/>
        </w:rPr>
        <w:t>を検討した。委員会は、2022年9月5日</w:t>
      </w:r>
      <w:r w:rsidR="00467B50" w:rsidRPr="009C44BA">
        <w:rPr>
          <w:rFonts w:ascii="ＭＳ 明朝" w:eastAsia="ＭＳ 明朝" w:hAnsi="ＭＳ 明朝" w:hint="eastAsia"/>
          <w:lang w:eastAsia="ja-JP"/>
        </w:rPr>
        <w:t>の</w:t>
      </w:r>
      <w:r w:rsidRPr="009C44BA">
        <w:rPr>
          <w:rFonts w:ascii="ＭＳ 明朝" w:eastAsia="ＭＳ 明朝" w:hAnsi="ＭＳ 明朝"/>
        </w:rPr>
        <w:t>第613回会合で本</w:t>
      </w:r>
      <w:r w:rsidR="001552A6" w:rsidRPr="009C44BA">
        <w:rPr>
          <w:rFonts w:ascii="ＭＳ 明朝" w:eastAsia="ＭＳ 明朝" w:hAnsi="ＭＳ 明朝"/>
        </w:rPr>
        <w:t>総括所見</w:t>
      </w:r>
      <w:r w:rsidRPr="009C44BA">
        <w:rPr>
          <w:rFonts w:ascii="ＭＳ 明朝" w:eastAsia="ＭＳ 明朝" w:hAnsi="ＭＳ 明朝"/>
        </w:rPr>
        <w:t>を採択した</w:t>
      </w:r>
      <w:r w:rsidR="00DB30DE" w:rsidRPr="009C44BA">
        <w:rPr>
          <w:rFonts w:ascii="ＭＳ 明朝" w:eastAsia="ＭＳ 明朝" w:hAnsi="ＭＳ 明朝"/>
        </w:rPr>
        <w:t xml:space="preserve">。 </w:t>
      </w:r>
    </w:p>
    <w:p w14:paraId="1E3EBE2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w:t>
      </w:r>
      <w:r w:rsidRPr="009C44BA">
        <w:rPr>
          <w:rFonts w:ascii="ＭＳ 明朝" w:eastAsia="ＭＳ 明朝" w:hAnsi="ＭＳ 明朝"/>
        </w:rPr>
        <w:tab/>
        <w:t>委員会は、委員会の報告ガイドラインに従い、また報告前</w:t>
      </w:r>
      <w:r w:rsidR="00467B50" w:rsidRPr="009C44BA">
        <w:rPr>
          <w:rFonts w:ascii="ＭＳ 明朝" w:eastAsia="ＭＳ 明朝" w:hAnsi="ＭＳ 明朝" w:hint="eastAsia"/>
          <w:lang w:eastAsia="ja-JP"/>
        </w:rPr>
        <w:t>質問事項</w:t>
      </w:r>
      <w:r w:rsidRPr="009C44BA">
        <w:rPr>
          <w:rFonts w:ascii="ＭＳ 明朝" w:eastAsia="ＭＳ 明朝" w:hAnsi="ＭＳ 明朝"/>
        </w:rPr>
        <w:t>に対応して作成されたニュージーランドの第2次および第3次報告</w:t>
      </w:r>
      <w:r w:rsidR="00467B50" w:rsidRPr="009C44BA">
        <w:rPr>
          <w:rStyle w:val="ac"/>
          <w:rFonts w:ascii="ＭＳ 明朝" w:eastAsia="ＭＳ 明朝" w:hAnsi="ＭＳ 明朝"/>
        </w:rPr>
        <w:footnoteReference w:id="4"/>
      </w:r>
      <w:r w:rsidRPr="009C44BA">
        <w:rPr>
          <w:rFonts w:ascii="ＭＳ 明朝" w:eastAsia="ＭＳ 明朝" w:hAnsi="ＭＳ 明朝"/>
        </w:rPr>
        <w:t>を歓迎する。</w:t>
      </w:r>
      <w:r w:rsidR="00DB30DE" w:rsidRPr="009C44BA">
        <w:rPr>
          <w:rStyle w:val="ac"/>
          <w:rFonts w:ascii="ＭＳ 明朝" w:eastAsia="ＭＳ 明朝" w:hAnsi="ＭＳ 明朝"/>
        </w:rPr>
        <w:t xml:space="preserve"> </w:t>
      </w:r>
    </w:p>
    <w:p w14:paraId="6811187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w:t>
      </w:r>
      <w:r w:rsidRPr="009C44BA">
        <w:rPr>
          <w:rFonts w:ascii="ＭＳ 明朝" w:eastAsia="ＭＳ 明朝" w:hAnsi="ＭＳ 明朝"/>
        </w:rPr>
        <w:tab/>
        <w:t>委員会は、締約国の大規模なハイレベル代表団と</w:t>
      </w:r>
      <w:r w:rsidR="00467B50" w:rsidRPr="009C44BA">
        <w:rPr>
          <w:rFonts w:ascii="ＭＳ 明朝" w:eastAsia="ＭＳ 明朝" w:hAnsi="ＭＳ 明朝" w:hint="eastAsia"/>
          <w:lang w:eastAsia="ja-JP"/>
        </w:rPr>
        <w:t>の間で</w:t>
      </w:r>
      <w:r w:rsidRPr="009C44BA">
        <w:rPr>
          <w:rFonts w:ascii="ＭＳ 明朝" w:eastAsia="ＭＳ 明朝" w:hAnsi="ＭＳ 明朝"/>
        </w:rPr>
        <w:t>行われた建設的な対話に感謝する。この代表団は、さまざまな省庁、団体、機関からの代表を</w:t>
      </w:r>
      <w:r w:rsidR="002C1C6D" w:rsidRPr="009C44BA">
        <w:rPr>
          <w:rFonts w:ascii="ＭＳ 明朝" w:eastAsia="ＭＳ 明朝" w:hAnsi="ＭＳ 明朝"/>
        </w:rPr>
        <w:t>含み、委員会が口頭で提起した質問に対してさらなる</w:t>
      </w:r>
      <w:r w:rsidR="002C1C6D" w:rsidRPr="009C44BA">
        <w:rPr>
          <w:rFonts w:ascii="ＭＳ 明朝" w:eastAsia="ＭＳ 明朝" w:hAnsi="ＭＳ 明朝" w:hint="eastAsia"/>
          <w:lang w:eastAsia="ja-JP"/>
        </w:rPr>
        <w:t>詳細な説明を行った</w:t>
      </w:r>
      <w:r w:rsidRPr="009C44BA">
        <w:rPr>
          <w:rFonts w:ascii="ＭＳ 明朝" w:eastAsia="ＭＳ 明朝" w:hAnsi="ＭＳ 明朝"/>
        </w:rPr>
        <w:t>。また、締約国から提供された追加的な書面による情報を認める</w:t>
      </w:r>
      <w:r w:rsidR="00DB30DE" w:rsidRPr="009C44BA">
        <w:rPr>
          <w:rFonts w:ascii="ＭＳ 明朝" w:eastAsia="ＭＳ 明朝" w:hAnsi="ＭＳ 明朝"/>
        </w:rPr>
        <w:t xml:space="preserve">。 </w:t>
      </w:r>
    </w:p>
    <w:p w14:paraId="72E529BB" w14:textId="77777777" w:rsidR="00E24FEB" w:rsidRPr="009C44BA" w:rsidRDefault="00B677AF">
      <w:pPr>
        <w:pStyle w:val="HChG"/>
        <w:rPr>
          <w:rFonts w:ascii="ＭＳ 明朝" w:eastAsia="ＭＳ 明朝" w:hAnsi="ＭＳ 明朝"/>
        </w:rPr>
      </w:pPr>
      <w:r w:rsidRPr="009C44BA">
        <w:rPr>
          <w:rFonts w:ascii="ＭＳ 明朝" w:eastAsia="ＭＳ 明朝" w:hAnsi="ＭＳ 明朝"/>
        </w:rPr>
        <w:tab/>
        <w:t>II.</w:t>
      </w:r>
      <w:r w:rsidRPr="009C44BA">
        <w:rPr>
          <w:rFonts w:ascii="ＭＳ 明朝" w:eastAsia="ＭＳ 明朝" w:hAnsi="ＭＳ 明朝"/>
        </w:rPr>
        <w:tab/>
      </w:r>
      <w:r w:rsidR="00A861D9" w:rsidRPr="009C44BA">
        <w:rPr>
          <w:rFonts w:ascii="ＭＳ 明朝" w:eastAsia="ＭＳ 明朝" w:hAnsi="ＭＳ 明朝" w:hint="eastAsia"/>
        </w:rPr>
        <w:t>肯定的な側面</w:t>
      </w:r>
      <w:r w:rsidR="00DB30DE" w:rsidRPr="009C44BA">
        <w:rPr>
          <w:rFonts w:ascii="ＭＳ 明朝" w:eastAsia="ＭＳ 明朝" w:hAnsi="ＭＳ 明朝"/>
        </w:rPr>
        <w:t xml:space="preserve"> </w:t>
      </w:r>
    </w:p>
    <w:p w14:paraId="5C7EDF3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w:t>
      </w:r>
      <w:r w:rsidRPr="009C44BA">
        <w:rPr>
          <w:rFonts w:ascii="ＭＳ 明朝" w:eastAsia="ＭＳ 明朝" w:hAnsi="ＭＳ 明朝"/>
        </w:rPr>
        <w:tab/>
        <w:t>委員会は、2014年の前回の</w:t>
      </w:r>
      <w:r w:rsidR="001552A6" w:rsidRPr="009C44BA">
        <w:rPr>
          <w:rFonts w:ascii="ＭＳ 明朝" w:eastAsia="ＭＳ 明朝" w:hAnsi="ＭＳ 明朝"/>
        </w:rPr>
        <w:t>総括所見</w:t>
      </w:r>
      <w:r w:rsidRPr="009C44BA">
        <w:rPr>
          <w:rFonts w:ascii="ＭＳ 明朝" w:eastAsia="ＭＳ 明朝" w:hAnsi="ＭＳ 明朝"/>
        </w:rPr>
        <w:t>以降、条約を実施するために締約国がとった措置を歓迎し、以下を含む</w:t>
      </w:r>
      <w:r w:rsidR="001552A6" w:rsidRPr="009C44BA">
        <w:rPr>
          <w:rFonts w:ascii="ＭＳ 明朝" w:eastAsia="ＭＳ 明朝" w:hAnsi="ＭＳ 明朝"/>
        </w:rPr>
        <w:t>障害のある人</w:t>
      </w:r>
      <w:r w:rsidRPr="009C44BA">
        <w:rPr>
          <w:rFonts w:ascii="ＭＳ 明朝" w:eastAsia="ＭＳ 明朝" w:hAnsi="ＭＳ 明朝"/>
        </w:rPr>
        <w:t>の権利を促進するためにとられた措置を歓迎する：</w:t>
      </w:r>
    </w:p>
    <w:p w14:paraId="0A4663F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(a)</w:t>
      </w:r>
      <w:r w:rsidR="00464FF5" w:rsidRPr="009C44BA">
        <w:rPr>
          <w:rFonts w:ascii="ＭＳ 明朝" w:eastAsia="ＭＳ 明朝" w:hAnsi="ＭＳ 明朝"/>
        </w:rPr>
        <w:tab/>
        <w:t>2016年10月</w:t>
      </w:r>
      <w:r w:rsidR="008865DF" w:rsidRPr="009C44BA">
        <w:rPr>
          <w:rFonts w:ascii="ＭＳ 明朝" w:eastAsia="ＭＳ 明朝" w:hAnsi="ＭＳ 明朝" w:hint="eastAsia"/>
          <w:lang w:eastAsia="ja-JP"/>
        </w:rPr>
        <w:t>に</w:t>
      </w:r>
      <w:r w:rsidR="00464FF5" w:rsidRPr="009C44BA">
        <w:rPr>
          <w:rFonts w:ascii="ＭＳ 明朝" w:eastAsia="ＭＳ 明朝" w:hAnsi="ＭＳ 明朝"/>
        </w:rPr>
        <w:t>障害者権利条約の選択議定書に加盟；</w:t>
      </w:r>
    </w:p>
    <w:p w14:paraId="49753DB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(b)</w:t>
      </w:r>
      <w:r w:rsidR="00650BA1" w:rsidRPr="009C44BA">
        <w:rPr>
          <w:rFonts w:ascii="ＭＳ 明朝" w:eastAsia="ＭＳ 明朝" w:hAnsi="ＭＳ 明朝" w:hint="eastAsia"/>
          <w:lang w:eastAsia="ja-JP"/>
        </w:rPr>
        <w:t xml:space="preserve">　</w:t>
      </w:r>
      <w:r w:rsidR="00464FF5" w:rsidRPr="009C44BA">
        <w:rPr>
          <w:rFonts w:ascii="ＭＳ 明朝" w:eastAsia="ＭＳ 明朝" w:hAnsi="ＭＳ 明朝"/>
        </w:rPr>
        <w:t>2022年7月に</w:t>
      </w:r>
      <w:r w:rsidR="008865DF" w:rsidRPr="009C44BA">
        <w:rPr>
          <w:rFonts w:ascii="ＭＳ 明朝" w:eastAsia="ＭＳ 明朝" w:hAnsi="ＭＳ 明朝"/>
        </w:rPr>
        <w:t>障害者省</w:t>
      </w:r>
      <w:r w:rsidR="008865DF" w:rsidRPr="009C44BA">
        <w:rPr>
          <w:rFonts w:ascii="ＭＳ 明朝" w:eastAsia="ＭＳ 明朝" w:hAnsi="ＭＳ 明朝" w:hint="eastAsia"/>
          <w:lang w:eastAsia="ja-JP"/>
        </w:rPr>
        <w:t>（マオリ語：</w:t>
      </w:r>
      <w:proofErr w:type="spellStart"/>
      <w:r w:rsidR="008865DF" w:rsidRPr="009C44BA">
        <w:rPr>
          <w:rFonts w:ascii="ＭＳ 明朝" w:eastAsia="ＭＳ 明朝" w:hAnsi="ＭＳ 明朝"/>
          <w:lang w:eastAsia="ja-JP"/>
        </w:rPr>
        <w:t>Whaikaha</w:t>
      </w:r>
      <w:proofErr w:type="spellEnd"/>
      <w:r w:rsidR="008865DF" w:rsidRPr="009C44BA">
        <w:rPr>
          <w:rFonts w:ascii="ＭＳ 明朝" w:eastAsia="ＭＳ 明朝" w:hAnsi="ＭＳ 明朝" w:hint="eastAsia"/>
          <w:lang w:eastAsia="ja-JP"/>
        </w:rPr>
        <w:t xml:space="preserve"> </w:t>
      </w:r>
      <w:r w:rsidR="00464FF5" w:rsidRPr="009C44BA">
        <w:rPr>
          <w:rFonts w:ascii="ＭＳ 明朝" w:eastAsia="ＭＳ 明朝" w:hAnsi="ＭＳ 明朝"/>
        </w:rPr>
        <w:t>ワイカハ</w:t>
      </w:r>
      <w:r w:rsidR="008865DF" w:rsidRPr="009C44BA">
        <w:rPr>
          <w:rFonts w:ascii="ＭＳ 明朝" w:eastAsia="ＭＳ 明朝" w:hAnsi="ＭＳ 明朝" w:hint="eastAsia"/>
          <w:lang w:eastAsia="ja-JP"/>
        </w:rPr>
        <w:t>）</w:t>
      </w:r>
      <w:r w:rsidR="00464FF5" w:rsidRPr="009C44BA">
        <w:rPr>
          <w:rFonts w:ascii="ＭＳ 明朝" w:eastAsia="ＭＳ 明朝" w:hAnsi="ＭＳ 明朝"/>
        </w:rPr>
        <w:t>を設立</w:t>
      </w:r>
      <w:r w:rsidR="008865DF" w:rsidRPr="009C44BA">
        <w:rPr>
          <w:rFonts w:ascii="ＭＳ 明朝" w:eastAsia="ＭＳ 明朝" w:hAnsi="ＭＳ 明朝" w:hint="eastAsia"/>
          <w:lang w:eastAsia="ja-JP"/>
        </w:rPr>
        <w:t>した</w:t>
      </w:r>
      <w:r w:rsidR="00464FF5" w:rsidRPr="009C44BA">
        <w:rPr>
          <w:rFonts w:ascii="ＭＳ 明朝" w:eastAsia="ＭＳ 明朝" w:hAnsi="ＭＳ 明朝"/>
        </w:rPr>
        <w:t>；</w:t>
      </w:r>
    </w:p>
    <w:p w14:paraId="31CE5B0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(c)</w:t>
      </w:r>
      <w:r w:rsidR="00464FF5" w:rsidRPr="009C44BA">
        <w:rPr>
          <w:rFonts w:ascii="ＭＳ 明朝" w:eastAsia="ＭＳ 明朝" w:hAnsi="ＭＳ 明朝"/>
        </w:rPr>
        <w:tab/>
      </w:r>
      <w:r w:rsidR="002C1C6D" w:rsidRPr="009C44BA">
        <w:rPr>
          <w:rFonts w:ascii="ＭＳ 明朝" w:eastAsia="ＭＳ 明朝" w:hAnsi="ＭＳ 明朝"/>
        </w:rPr>
        <w:t>国のケアおよび</w:t>
      </w:r>
      <w:r w:rsidR="002C1C6D" w:rsidRPr="009C44BA">
        <w:rPr>
          <w:rFonts w:ascii="ＭＳ 明朝" w:eastAsia="ＭＳ 明朝" w:hAnsi="ＭＳ 明朝" w:hint="eastAsia"/>
          <w:lang w:eastAsia="ja-JP"/>
        </w:rPr>
        <w:t>宗教</w:t>
      </w:r>
      <w:r w:rsidR="00464FF5" w:rsidRPr="009C44BA">
        <w:rPr>
          <w:rFonts w:ascii="ＭＳ 明朝" w:eastAsia="ＭＳ 明朝" w:hAnsi="ＭＳ 明朝"/>
        </w:rPr>
        <w:t>に基づく施設のケアにおける歴史的虐待に関する王立調査委員会を2018年に設置</w:t>
      </w:r>
      <w:r w:rsidR="008865DF" w:rsidRPr="009C44BA">
        <w:rPr>
          <w:rFonts w:ascii="ＭＳ 明朝" w:eastAsia="ＭＳ 明朝" w:hAnsi="ＭＳ 明朝" w:hint="eastAsia"/>
          <w:lang w:eastAsia="ja-JP"/>
        </w:rPr>
        <w:t>した</w:t>
      </w:r>
      <w:r w:rsidR="00464FF5" w:rsidRPr="009C44BA">
        <w:rPr>
          <w:rFonts w:ascii="ＭＳ 明朝" w:eastAsia="ＭＳ 明朝" w:hAnsi="ＭＳ 明朝"/>
        </w:rPr>
        <w:t>；</w:t>
      </w:r>
    </w:p>
    <w:p w14:paraId="5487979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(d)</w:t>
      </w:r>
      <w:r w:rsidR="00464FF5" w:rsidRPr="009C44BA">
        <w:rPr>
          <w:rFonts w:ascii="ＭＳ 明朝" w:eastAsia="ＭＳ 明朝" w:hAnsi="ＭＳ 明朝"/>
        </w:rPr>
        <w:tab/>
      </w:r>
      <w:bookmarkStart w:id="0" w:name="_Hlk166407174"/>
      <w:r w:rsidR="001C0BF8" w:rsidRPr="009C44BA">
        <w:rPr>
          <w:rFonts w:ascii="ＭＳ 明朝" w:eastAsia="ＭＳ 明朝" w:hAnsi="ＭＳ 明朝" w:hint="eastAsia"/>
          <w:lang w:eastAsia="ja-JP"/>
        </w:rPr>
        <w:t>「よき生活</w:t>
      </w:r>
      <w:r w:rsidR="005E7699" w:rsidRPr="009C44BA">
        <w:rPr>
          <w:rFonts w:ascii="ＭＳ 明朝" w:eastAsia="ＭＳ 明朝" w:hAnsi="ＭＳ 明朝" w:hint="eastAsia"/>
          <w:lang w:eastAsia="ja-JP"/>
        </w:rPr>
        <w:t>の</w:t>
      </w:r>
      <w:r w:rsidR="001C0BF8" w:rsidRPr="009C44BA">
        <w:rPr>
          <w:rFonts w:ascii="ＭＳ 明朝" w:eastAsia="ＭＳ 明朝" w:hAnsi="ＭＳ 明朝" w:hint="eastAsia"/>
          <w:lang w:eastAsia="ja-JP"/>
        </w:rPr>
        <w:t>実現」</w:t>
      </w:r>
      <w:bookmarkEnd w:id="0"/>
      <w:r w:rsidR="001C0BF8" w:rsidRPr="009C44BA">
        <w:rPr>
          <w:rFonts w:ascii="ＭＳ 明朝" w:eastAsia="ＭＳ 明朝" w:hAnsi="ＭＳ 明朝" w:hint="eastAsia"/>
          <w:lang w:eastAsia="ja-JP"/>
        </w:rPr>
        <w:t>（</w:t>
      </w:r>
      <w:r w:rsidR="00464FF5" w:rsidRPr="009C44BA">
        <w:rPr>
          <w:rFonts w:ascii="ＭＳ 明朝" w:eastAsia="ＭＳ 明朝" w:hAnsi="ＭＳ 明朝"/>
        </w:rPr>
        <w:t>Enabling Good Lives</w:t>
      </w:r>
      <w:r w:rsidR="001C0BF8" w:rsidRPr="009C44BA">
        <w:rPr>
          <w:rFonts w:ascii="ＭＳ 明朝" w:eastAsia="ＭＳ 明朝" w:hAnsi="ＭＳ 明朝" w:hint="eastAsia"/>
          <w:lang w:eastAsia="ja-JP"/>
        </w:rPr>
        <w:t>）事業の</w:t>
      </w:r>
      <w:r w:rsidR="00464FF5" w:rsidRPr="009C44BA">
        <w:rPr>
          <w:rFonts w:ascii="ＭＳ 明朝" w:eastAsia="ＭＳ 明朝" w:hAnsi="ＭＳ 明朝"/>
        </w:rPr>
        <w:t>全国的</w:t>
      </w:r>
      <w:r w:rsidR="001C0BF8" w:rsidRPr="009C44BA">
        <w:rPr>
          <w:rFonts w:ascii="ＭＳ 明朝" w:eastAsia="ＭＳ 明朝" w:hAnsi="ＭＳ 明朝" w:hint="eastAsia"/>
          <w:lang w:eastAsia="ja-JP"/>
        </w:rPr>
        <w:t>な</w:t>
      </w:r>
      <w:r w:rsidR="00464FF5" w:rsidRPr="009C44BA">
        <w:rPr>
          <w:rFonts w:ascii="ＭＳ 明朝" w:eastAsia="ＭＳ 明朝" w:hAnsi="ＭＳ 明朝"/>
        </w:rPr>
        <w:t>実施；</w:t>
      </w:r>
    </w:p>
    <w:p w14:paraId="70CFCA4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(e)</w:t>
      </w:r>
      <w:r w:rsidR="00464FF5" w:rsidRPr="009C44BA">
        <w:rPr>
          <w:rFonts w:ascii="ＭＳ 明朝" w:eastAsia="ＭＳ 明朝" w:hAnsi="ＭＳ 明朝"/>
        </w:rPr>
        <w:tab/>
        <w:t>メンタルヘルスと依存症に関する政府調査</w:t>
      </w:r>
      <w:r w:rsidR="001C0BF8" w:rsidRPr="009C44BA">
        <w:rPr>
          <w:rFonts w:ascii="ＭＳ 明朝" w:eastAsia="ＭＳ 明朝" w:hAnsi="ＭＳ 明朝" w:hint="eastAsia"/>
          <w:lang w:eastAsia="ja-JP"/>
        </w:rPr>
        <w:t>委員会</w:t>
      </w:r>
      <w:r w:rsidR="00464FF5" w:rsidRPr="009C44BA">
        <w:rPr>
          <w:rFonts w:ascii="ＭＳ 明朝" w:eastAsia="ＭＳ 明朝" w:hAnsi="ＭＳ 明朝"/>
        </w:rPr>
        <w:t>を2018年に設置；</w:t>
      </w:r>
    </w:p>
    <w:p w14:paraId="6E90161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464FF5" w:rsidRPr="009C44BA">
        <w:rPr>
          <w:rFonts w:ascii="ＭＳ 明朝" w:eastAsia="ＭＳ 明朝" w:hAnsi="ＭＳ 明朝"/>
        </w:rPr>
        <w:t>(f)</w:t>
      </w:r>
      <w:r w:rsidR="00464FF5" w:rsidRPr="009C44BA">
        <w:rPr>
          <w:rFonts w:ascii="ＭＳ 明朝" w:eastAsia="ＭＳ 明朝" w:hAnsi="ＭＳ 明朝"/>
        </w:rPr>
        <w:tab/>
        <w:t>2018年家族暴力法を採択</w:t>
      </w:r>
      <w:r w:rsidR="001C0BF8" w:rsidRPr="009C44BA">
        <w:rPr>
          <w:rFonts w:ascii="ＭＳ 明朝" w:eastAsia="ＭＳ 明朝" w:hAnsi="ＭＳ 明朝" w:hint="eastAsia"/>
          <w:lang w:eastAsia="ja-JP"/>
        </w:rPr>
        <w:t>した</w:t>
      </w:r>
      <w:r w:rsidR="00464FF5" w:rsidRPr="009C44BA">
        <w:rPr>
          <w:rFonts w:ascii="ＭＳ 明朝" w:eastAsia="ＭＳ 明朝" w:hAnsi="ＭＳ 明朝"/>
        </w:rPr>
        <w:t>。</w:t>
      </w:r>
    </w:p>
    <w:p w14:paraId="28ACDDA8" w14:textId="77777777" w:rsidR="00E24FEB" w:rsidRPr="009C44BA" w:rsidRDefault="00B677AF">
      <w:pPr>
        <w:pStyle w:val="HChG"/>
        <w:rPr>
          <w:rFonts w:ascii="ＭＳ 明朝" w:eastAsia="ＭＳ 明朝" w:hAnsi="ＭＳ 明朝"/>
        </w:rPr>
      </w:pPr>
      <w:r w:rsidRPr="009C44BA">
        <w:rPr>
          <w:rFonts w:ascii="ＭＳ 明朝" w:eastAsia="ＭＳ 明朝" w:hAnsi="ＭＳ 明朝"/>
        </w:rPr>
        <w:tab/>
        <w:t>III.</w:t>
      </w:r>
      <w:r w:rsidRPr="009C44BA">
        <w:rPr>
          <w:rFonts w:ascii="ＭＳ 明朝" w:eastAsia="ＭＳ 明朝" w:hAnsi="ＭＳ 明朝"/>
        </w:rPr>
        <w:tab/>
        <w:t>主な懸念事項と</w:t>
      </w:r>
      <w:r w:rsidR="001C0BF8" w:rsidRPr="009C44BA">
        <w:rPr>
          <w:rFonts w:ascii="ＭＳ 明朝" w:eastAsia="ＭＳ 明朝" w:hAnsi="ＭＳ 明朝" w:hint="eastAsia"/>
          <w:lang w:eastAsia="ja-JP"/>
        </w:rPr>
        <w:t>勧告</w:t>
      </w:r>
    </w:p>
    <w:p w14:paraId="0AC03367" w14:textId="77777777" w:rsidR="00E24FEB" w:rsidRPr="009C44BA" w:rsidRDefault="00B677AF">
      <w:pPr>
        <w:pStyle w:val="H1G"/>
        <w:rPr>
          <w:rFonts w:ascii="ＭＳ 明朝" w:eastAsia="ＭＳ 明朝" w:hAnsi="ＭＳ 明朝"/>
        </w:rPr>
      </w:pPr>
      <w:r w:rsidRPr="009C44BA">
        <w:rPr>
          <w:rFonts w:ascii="ＭＳ 明朝" w:eastAsia="ＭＳ 明朝" w:hAnsi="ＭＳ 明朝"/>
        </w:rPr>
        <w:tab/>
        <w:t>A.</w:t>
      </w:r>
      <w:r w:rsidRPr="009C44BA">
        <w:rPr>
          <w:rFonts w:ascii="ＭＳ 明朝" w:eastAsia="ＭＳ 明朝" w:hAnsi="ＭＳ 明朝"/>
        </w:rPr>
        <w:tab/>
        <w:t>一般</w:t>
      </w:r>
      <w:r w:rsidR="001C0BF8" w:rsidRPr="009C44BA">
        <w:rPr>
          <w:rFonts w:ascii="ＭＳ 明朝" w:eastAsia="ＭＳ 明朝" w:hAnsi="ＭＳ 明朝" w:hint="eastAsia"/>
          <w:lang w:eastAsia="ja-JP"/>
        </w:rPr>
        <w:t>的</w:t>
      </w:r>
      <w:r w:rsidRPr="009C44BA">
        <w:rPr>
          <w:rFonts w:ascii="ＭＳ 明朝" w:eastAsia="ＭＳ 明朝" w:hAnsi="ＭＳ 明朝"/>
        </w:rPr>
        <w:t>原則と義務（第1～4条）</w:t>
      </w:r>
    </w:p>
    <w:p w14:paraId="0A80A0D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w:t>
      </w:r>
      <w:r w:rsidRPr="009C44BA">
        <w:rPr>
          <w:rFonts w:ascii="ＭＳ 明朝" w:eastAsia="ＭＳ 明朝" w:hAnsi="ＭＳ 明朝"/>
        </w:rPr>
        <w:tab/>
        <w:t>委員会は懸念している</w:t>
      </w:r>
    </w:p>
    <w:p w14:paraId="03A6B78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障害が政府全体の責任であるとの認識が、政府の全</w:t>
      </w:r>
      <w:r w:rsidR="002C1C6D" w:rsidRPr="009C44BA">
        <w:rPr>
          <w:rFonts w:ascii="ＭＳ 明朝" w:eastAsia="ＭＳ 明朝" w:hAnsi="ＭＳ 明朝" w:hint="eastAsia"/>
          <w:lang w:eastAsia="ja-JP"/>
        </w:rPr>
        <w:t>職</w:t>
      </w:r>
      <w:r w:rsidR="00F744A2" w:rsidRPr="009C44BA">
        <w:rPr>
          <w:rFonts w:ascii="ＭＳ 明朝" w:eastAsia="ＭＳ 明朝" w:hAnsi="ＭＳ 明朝" w:hint="eastAsia"/>
          <w:lang w:eastAsia="ja-JP"/>
        </w:rPr>
        <w:t>務</w:t>
      </w:r>
      <w:r w:rsidR="00464FF5" w:rsidRPr="009C44BA">
        <w:rPr>
          <w:rFonts w:ascii="ＭＳ 明朝" w:eastAsia="ＭＳ 明朝" w:hAnsi="ＭＳ 明朝"/>
        </w:rPr>
        <w:t>分野</w:t>
      </w:r>
      <w:r w:rsidR="00F744A2" w:rsidRPr="009C44BA">
        <w:rPr>
          <w:rFonts w:ascii="ＭＳ 明朝" w:eastAsia="ＭＳ 明朝" w:hAnsi="ＭＳ 明朝" w:hint="eastAsia"/>
          <w:lang w:eastAsia="ja-JP"/>
        </w:rPr>
        <w:t>（</w:t>
      </w:r>
      <w:r w:rsidR="00F744A2" w:rsidRPr="009C44BA">
        <w:rPr>
          <w:rFonts w:ascii="ＭＳ 明朝" w:eastAsia="ＭＳ 明朝" w:hAnsi="ＭＳ 明朝"/>
          <w:lang w:eastAsia="ja-JP"/>
        </w:rPr>
        <w:t>portfolio areas</w:t>
      </w:r>
      <w:r w:rsidR="00F744A2" w:rsidRPr="009C44BA">
        <w:rPr>
          <w:rFonts w:ascii="ＭＳ 明朝" w:eastAsia="ＭＳ 明朝" w:hAnsi="ＭＳ 明朝" w:hint="eastAsia"/>
          <w:lang w:eastAsia="ja-JP"/>
        </w:rPr>
        <w:t>）</w:t>
      </w:r>
      <w:r w:rsidR="00464FF5" w:rsidRPr="009C44BA">
        <w:rPr>
          <w:rFonts w:ascii="ＭＳ 明朝" w:eastAsia="ＭＳ 明朝" w:hAnsi="ＭＳ 明朝"/>
        </w:rPr>
        <w:t>にわたって欠如していること、障害者</w:t>
      </w:r>
      <w:r w:rsidR="00F744A2" w:rsidRPr="009C44BA">
        <w:rPr>
          <w:rFonts w:ascii="ＭＳ 明朝" w:eastAsia="ＭＳ 明朝" w:hAnsi="ＭＳ 明朝" w:hint="eastAsia"/>
          <w:lang w:eastAsia="ja-JP"/>
        </w:rPr>
        <w:t>担当</w:t>
      </w:r>
      <w:r w:rsidR="00464FF5" w:rsidRPr="009C44BA">
        <w:rPr>
          <w:rFonts w:ascii="ＭＳ 明朝" w:eastAsia="ＭＳ 明朝" w:hAnsi="ＭＳ 明朝"/>
        </w:rPr>
        <w:t>省以外の障害者</w:t>
      </w:r>
      <w:r w:rsidR="00F744A2" w:rsidRPr="009C44BA">
        <w:rPr>
          <w:rFonts w:ascii="ＭＳ 明朝" w:eastAsia="ＭＳ 明朝" w:hAnsi="ＭＳ 明朝"/>
        </w:rPr>
        <w:t>団</w:t>
      </w:r>
      <w:r w:rsidR="00F744A2" w:rsidRPr="009C44BA">
        <w:rPr>
          <w:rFonts w:ascii="ＭＳ 明朝" w:eastAsia="ＭＳ 明朝" w:hAnsi="ＭＳ 明朝"/>
        </w:rPr>
        <w:lastRenderedPageBreak/>
        <w:t>体</w:t>
      </w:r>
      <w:r w:rsidR="00464FF5" w:rsidRPr="009C44BA">
        <w:rPr>
          <w:rFonts w:ascii="ＭＳ 明朝" w:eastAsia="ＭＳ 明朝" w:hAnsi="ＭＳ 明朝"/>
        </w:rPr>
        <w:t>とのかかわりが欠如していること、障害者</w:t>
      </w:r>
      <w:r w:rsidR="00F744A2" w:rsidRPr="009C44BA">
        <w:rPr>
          <w:rFonts w:ascii="ＭＳ 明朝" w:eastAsia="ＭＳ 明朝" w:hAnsi="ＭＳ 明朝"/>
        </w:rPr>
        <w:t>団体</w:t>
      </w:r>
      <w:r w:rsidR="00464FF5" w:rsidRPr="009C44BA">
        <w:rPr>
          <w:rFonts w:ascii="ＭＳ 明朝" w:eastAsia="ＭＳ 明朝" w:hAnsi="ＭＳ 明朝"/>
        </w:rPr>
        <w:t>が立法・政策プロセスに有意義に関与する能力を構築するための適切な資金が不足していること；</w:t>
      </w:r>
    </w:p>
    <w:p w14:paraId="2DDAF5E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この条約を実施するための立法や政策プロセスにおいて、マオリ族の</w:t>
      </w:r>
      <w:r w:rsidR="001552A6" w:rsidRPr="009C44BA">
        <w:rPr>
          <w:rFonts w:ascii="ＭＳ 明朝" w:eastAsia="ＭＳ 明朝" w:hAnsi="ＭＳ 明朝"/>
        </w:rPr>
        <w:t>障害のある人</w:t>
      </w:r>
      <w:r w:rsidR="00464FF5" w:rsidRPr="009C44BA">
        <w:rPr>
          <w:rFonts w:ascii="ＭＳ 明朝" w:eastAsia="ＭＳ 明朝" w:hAnsi="ＭＳ 明朝"/>
        </w:rPr>
        <w:t>が十分に</w:t>
      </w:r>
      <w:r w:rsidR="00F744A2" w:rsidRPr="009C44BA">
        <w:rPr>
          <w:rFonts w:ascii="ＭＳ 明朝" w:eastAsia="ＭＳ 明朝" w:hAnsi="ＭＳ 明朝" w:hint="eastAsia"/>
          <w:lang w:eastAsia="ja-JP"/>
        </w:rPr>
        <w:t>参加して</w:t>
      </w:r>
      <w:r w:rsidR="00464FF5" w:rsidRPr="009C44BA">
        <w:rPr>
          <w:rFonts w:ascii="ＭＳ 明朝" w:eastAsia="ＭＳ 明朝" w:hAnsi="ＭＳ 明朝"/>
        </w:rPr>
        <w:t>いないこと。</w:t>
      </w:r>
    </w:p>
    <w:p w14:paraId="44188C8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w:t>
      </w:r>
      <w:r w:rsidRPr="009C44BA">
        <w:rPr>
          <w:rFonts w:ascii="ＭＳ 明朝" w:eastAsia="ＭＳ 明朝" w:hAnsi="ＭＳ 明朝"/>
        </w:rPr>
        <w:tab/>
      </w:r>
      <w:r w:rsidRPr="009C44BA">
        <w:rPr>
          <w:rFonts w:ascii="ＭＳ 明朝" w:eastAsia="ＭＳ 明朝" w:hAnsi="ＭＳ 明朝"/>
          <w:b/>
        </w:rPr>
        <w:t>委員会は、締約国に勧告する：</w:t>
      </w:r>
    </w:p>
    <w:p w14:paraId="7CD45A01"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
          <w:bCs/>
        </w:rPr>
        <w:tab/>
      </w:r>
      <w:r w:rsidRPr="009C44BA">
        <w:rPr>
          <w:rFonts w:ascii="ＭＳ 明朝" w:eastAsia="ＭＳ 明朝" w:hAnsi="ＭＳ 明朝"/>
          <w:bCs/>
        </w:rPr>
        <w:t>(a)</w:t>
      </w:r>
      <w:r w:rsidRPr="009C44BA">
        <w:rPr>
          <w:rFonts w:ascii="ＭＳ 明朝" w:eastAsia="ＭＳ 明朝" w:hAnsi="ＭＳ 明朝"/>
          <w:bCs/>
        </w:rPr>
        <w:tab/>
      </w:r>
      <w:r w:rsidR="00F85A79" w:rsidRPr="009C44BA">
        <w:rPr>
          <w:rFonts w:ascii="ＭＳ 明朝" w:eastAsia="ＭＳ 明朝" w:hAnsi="ＭＳ 明朝"/>
          <w:b/>
          <w:bCs/>
        </w:rPr>
        <w:t>すべての政府</w:t>
      </w:r>
      <w:r w:rsidR="002C1C6D" w:rsidRPr="009C44BA">
        <w:rPr>
          <w:rFonts w:ascii="ＭＳ 明朝" w:eastAsia="ＭＳ 明朝" w:hAnsi="ＭＳ 明朝" w:hint="eastAsia"/>
          <w:b/>
          <w:bCs/>
          <w:lang w:eastAsia="ja-JP"/>
        </w:rPr>
        <w:t>の全職務</w:t>
      </w:r>
      <w:r w:rsidR="00F85A79" w:rsidRPr="009C44BA">
        <w:rPr>
          <w:rFonts w:ascii="ＭＳ 明朝" w:eastAsia="ＭＳ 明朝" w:hAnsi="ＭＳ 明朝"/>
          <w:b/>
          <w:bCs/>
        </w:rPr>
        <w:t>分野にわたる</w:t>
      </w:r>
      <w:r w:rsidR="00F85A79" w:rsidRPr="009C44BA">
        <w:rPr>
          <w:rFonts w:ascii="ＭＳ 明朝" w:eastAsia="ＭＳ 明朝" w:hAnsi="ＭＳ 明朝" w:hint="eastAsia"/>
          <w:b/>
          <w:bCs/>
          <w:lang w:eastAsia="ja-JP"/>
        </w:rPr>
        <w:t>責任</w:t>
      </w:r>
      <w:r w:rsidR="00F85A79" w:rsidRPr="009C44BA">
        <w:rPr>
          <w:rFonts w:ascii="ＭＳ 明朝" w:eastAsia="ＭＳ 明朝" w:hAnsi="ＭＳ 明朝"/>
          <w:b/>
          <w:bCs/>
        </w:rPr>
        <w:t>を強化するための戦略を策定する</w:t>
      </w:r>
      <w:r w:rsidR="00F85A79" w:rsidRPr="009C44BA">
        <w:rPr>
          <w:rFonts w:ascii="ＭＳ 明朝" w:eastAsia="ＭＳ 明朝" w:hAnsi="ＭＳ 明朝" w:hint="eastAsia"/>
          <w:b/>
          <w:bCs/>
          <w:lang w:eastAsia="ja-JP"/>
        </w:rPr>
        <w:t>こと。その戦略の目的は、</w:t>
      </w:r>
      <w:r w:rsidR="00464FF5" w:rsidRPr="009C44BA">
        <w:rPr>
          <w:rFonts w:ascii="ＭＳ 明朝" w:eastAsia="ＭＳ 明朝" w:hAnsi="ＭＳ 明朝"/>
          <w:b/>
          <w:bCs/>
        </w:rPr>
        <w:t>障害が分野横断的な問題として認識され</w:t>
      </w:r>
      <w:r w:rsidR="00F85A79" w:rsidRPr="009C44BA">
        <w:rPr>
          <w:rFonts w:ascii="ＭＳ 明朝" w:eastAsia="ＭＳ 明朝" w:hAnsi="ＭＳ 明朝" w:hint="eastAsia"/>
          <w:b/>
          <w:bCs/>
          <w:lang w:eastAsia="ja-JP"/>
        </w:rPr>
        <w:t>ること</w:t>
      </w:r>
      <w:r w:rsidR="002C1C6D" w:rsidRPr="009C44BA">
        <w:rPr>
          <w:rFonts w:ascii="ＭＳ 明朝" w:eastAsia="ＭＳ 明朝" w:hAnsi="ＭＳ 明朝"/>
          <w:b/>
          <w:bCs/>
        </w:rPr>
        <w:t>、共同</w:t>
      </w:r>
      <w:r w:rsidR="002C1C6D" w:rsidRPr="009C44BA">
        <w:rPr>
          <w:rFonts w:ascii="ＭＳ 明朝" w:eastAsia="ＭＳ 明朝" w:hAnsi="ＭＳ 明朝" w:hint="eastAsia"/>
          <w:b/>
          <w:bCs/>
          <w:lang w:eastAsia="ja-JP"/>
        </w:rPr>
        <w:t>計画</w:t>
      </w:r>
      <w:r w:rsidR="00464FF5" w:rsidRPr="009C44BA">
        <w:rPr>
          <w:rFonts w:ascii="ＭＳ 明朝" w:eastAsia="ＭＳ 明朝" w:hAnsi="ＭＳ 明朝"/>
          <w:b/>
          <w:bCs/>
        </w:rPr>
        <w:t>、共同制作、共同評価を含め、条約を実施するための立法および政策プロセスへの緊密な協議と積極的な関与を確保するために、障害者団体との有意義なパートナーシップ</w:t>
      </w:r>
      <w:r w:rsidR="00F85A79" w:rsidRPr="009C44BA">
        <w:rPr>
          <w:rFonts w:ascii="ＭＳ 明朝" w:eastAsia="ＭＳ 明朝" w:hAnsi="ＭＳ 明朝" w:hint="eastAsia"/>
          <w:b/>
          <w:bCs/>
          <w:lang w:eastAsia="ja-JP"/>
        </w:rPr>
        <w:t>を</w:t>
      </w:r>
      <w:r w:rsidR="00464FF5" w:rsidRPr="009C44BA">
        <w:rPr>
          <w:rFonts w:ascii="ＭＳ 明朝" w:eastAsia="ＭＳ 明朝" w:hAnsi="ＭＳ 明朝"/>
          <w:b/>
          <w:bCs/>
        </w:rPr>
        <w:t>構築</w:t>
      </w:r>
      <w:r w:rsidR="00F85A79" w:rsidRPr="009C44BA">
        <w:rPr>
          <w:rFonts w:ascii="ＭＳ 明朝" w:eastAsia="ＭＳ 明朝" w:hAnsi="ＭＳ 明朝" w:hint="eastAsia"/>
          <w:b/>
          <w:bCs/>
          <w:lang w:eastAsia="ja-JP"/>
        </w:rPr>
        <w:t>すること、および、</w:t>
      </w:r>
      <w:r w:rsidR="00464FF5" w:rsidRPr="009C44BA">
        <w:rPr>
          <w:rFonts w:ascii="ＭＳ 明朝" w:eastAsia="ＭＳ 明朝" w:hAnsi="ＭＳ 明朝"/>
          <w:b/>
          <w:bCs/>
        </w:rPr>
        <w:t>障害者団体が政府の</w:t>
      </w:r>
      <w:r w:rsidR="00F744A2" w:rsidRPr="009C44BA">
        <w:rPr>
          <w:rFonts w:ascii="ＭＳ 明朝" w:eastAsia="ＭＳ 明朝" w:hAnsi="ＭＳ 明朝" w:hint="eastAsia"/>
          <w:b/>
          <w:bCs/>
          <w:lang w:eastAsia="ja-JP"/>
        </w:rPr>
        <w:t>担当</w:t>
      </w:r>
      <w:r w:rsidR="00464FF5" w:rsidRPr="009C44BA">
        <w:rPr>
          <w:rFonts w:ascii="ＭＳ 明朝" w:eastAsia="ＭＳ 明朝" w:hAnsi="ＭＳ 明朝"/>
          <w:b/>
          <w:bCs/>
        </w:rPr>
        <w:t>分野横断的なパートナーシップに参加する能力を構築するために適切な資金を提供される</w:t>
      </w:r>
      <w:r w:rsidR="00F85A79" w:rsidRPr="009C44BA">
        <w:rPr>
          <w:rFonts w:ascii="ＭＳ 明朝" w:eastAsia="ＭＳ 明朝" w:hAnsi="ＭＳ 明朝" w:hint="eastAsia"/>
          <w:b/>
          <w:bCs/>
          <w:lang w:eastAsia="ja-JP"/>
        </w:rPr>
        <w:t>ことである。</w:t>
      </w:r>
      <w:r w:rsidR="00464FF5" w:rsidRPr="009C44BA">
        <w:rPr>
          <w:rFonts w:ascii="ＭＳ 明朝" w:eastAsia="ＭＳ 明朝" w:hAnsi="ＭＳ 明朝"/>
          <w:b/>
          <w:bCs/>
        </w:rPr>
        <w:t>；</w:t>
      </w:r>
    </w:p>
    <w:p w14:paraId="798DCA53"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
          <w:bCs/>
        </w:rPr>
        <w:tab/>
      </w:r>
      <w:r w:rsidRPr="009C44BA">
        <w:rPr>
          <w:rFonts w:ascii="ＭＳ 明朝" w:eastAsia="ＭＳ 明朝" w:hAnsi="ＭＳ 明朝"/>
          <w:bCs/>
        </w:rPr>
        <w:t>(b)</w:t>
      </w:r>
      <w:r w:rsidRPr="009C44BA">
        <w:rPr>
          <w:rFonts w:ascii="ＭＳ 明朝" w:eastAsia="ＭＳ 明朝" w:hAnsi="ＭＳ 明朝"/>
          <w:bCs/>
        </w:rPr>
        <w:tab/>
      </w:r>
      <w:r w:rsidR="00464FF5" w:rsidRPr="009C44BA">
        <w:rPr>
          <w:rFonts w:ascii="ＭＳ 明朝" w:eastAsia="ＭＳ 明朝" w:hAnsi="ＭＳ 明朝"/>
          <w:b/>
          <w:bCs/>
        </w:rPr>
        <w:t>ワイタンギ条約、障害者権利条約、先住民族の権利に関する国連宣言を反映し、障害</w:t>
      </w:r>
      <w:r w:rsidR="00F85A79" w:rsidRPr="009C44BA">
        <w:rPr>
          <w:rFonts w:ascii="ＭＳ 明朝" w:eastAsia="ＭＳ 明朝" w:hAnsi="ＭＳ 明朝"/>
          <w:b/>
          <w:bCs/>
        </w:rPr>
        <w:t>のある</w:t>
      </w:r>
      <w:r w:rsidR="00464FF5" w:rsidRPr="009C44BA">
        <w:rPr>
          <w:rFonts w:ascii="ＭＳ 明朝" w:eastAsia="ＭＳ 明朝" w:hAnsi="ＭＳ 明朝"/>
          <w:b/>
          <w:bCs/>
        </w:rPr>
        <w:t>マオリ族が密接に協議され、意思決定過程に積極的に関与し、自己決定権が認められるような立法・政策の枠組みを整備する</w:t>
      </w:r>
      <w:r w:rsidR="00F744A2" w:rsidRPr="009C44BA">
        <w:rPr>
          <w:rFonts w:ascii="ＭＳ 明朝" w:eastAsia="ＭＳ 明朝" w:hAnsi="ＭＳ 明朝" w:hint="eastAsia"/>
          <w:b/>
          <w:bCs/>
          <w:lang w:eastAsia="ja-JP"/>
        </w:rPr>
        <w:t>こと</w:t>
      </w:r>
      <w:r w:rsidR="000E4AA3" w:rsidRPr="009C44BA">
        <w:rPr>
          <w:rFonts w:ascii="ＭＳ 明朝" w:eastAsia="ＭＳ 明朝" w:hAnsi="ＭＳ 明朝"/>
          <w:b/>
          <w:bCs/>
        </w:rPr>
        <w:t xml:space="preserve">。 </w:t>
      </w:r>
    </w:p>
    <w:p w14:paraId="4F97DCFE" w14:textId="77777777" w:rsidR="00E24FEB" w:rsidRPr="009C44BA" w:rsidRDefault="00B677AF">
      <w:pPr>
        <w:pStyle w:val="H1G"/>
        <w:rPr>
          <w:rFonts w:ascii="ＭＳ 明朝" w:eastAsia="ＭＳ 明朝" w:hAnsi="ＭＳ 明朝"/>
        </w:rPr>
      </w:pPr>
      <w:r w:rsidRPr="009C44BA">
        <w:rPr>
          <w:rFonts w:ascii="ＭＳ 明朝" w:eastAsia="ＭＳ 明朝" w:hAnsi="ＭＳ 明朝"/>
        </w:rPr>
        <w:tab/>
        <w:t>B.</w:t>
      </w:r>
      <w:r w:rsidRPr="009C44BA">
        <w:rPr>
          <w:rFonts w:ascii="ＭＳ 明朝" w:eastAsia="ＭＳ 明朝" w:hAnsi="ＭＳ 明朝"/>
        </w:rPr>
        <w:tab/>
      </w:r>
      <w:r w:rsidR="00650BA1" w:rsidRPr="009C44BA">
        <w:rPr>
          <w:rFonts w:ascii="ＭＳ 明朝" w:eastAsia="ＭＳ 明朝" w:hAnsi="ＭＳ 明朝" w:hint="eastAsia"/>
          <w:lang w:eastAsia="ja-JP"/>
        </w:rPr>
        <w:t>具体的な</w:t>
      </w:r>
      <w:r w:rsidRPr="009C44BA">
        <w:rPr>
          <w:rFonts w:ascii="ＭＳ 明朝" w:eastAsia="ＭＳ 明朝" w:hAnsi="ＭＳ 明朝"/>
        </w:rPr>
        <w:t>権利（第5～30条）</w:t>
      </w:r>
    </w:p>
    <w:p w14:paraId="1005EC72"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平等と非差別（第5条）</w:t>
      </w:r>
    </w:p>
    <w:p w14:paraId="4E4C81AB"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7.</w:t>
      </w:r>
      <w:r w:rsidRPr="009C44BA">
        <w:rPr>
          <w:rFonts w:ascii="ＭＳ 明朝" w:eastAsia="ＭＳ 明朝" w:hAnsi="ＭＳ 明朝"/>
        </w:rPr>
        <w:tab/>
        <w:t>委員会は懸念している</w:t>
      </w:r>
    </w:p>
    <w:p w14:paraId="6817560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1993年の人権法には、合理的配慮の拒否を差別の一形態として認める明確な規定がない</w:t>
      </w:r>
      <w:r w:rsidR="00DB30DE" w:rsidRPr="009C44BA">
        <w:rPr>
          <w:rFonts w:ascii="ＭＳ 明朝" w:eastAsia="ＭＳ 明朝" w:hAnsi="ＭＳ 明朝"/>
        </w:rPr>
        <w:t xml:space="preserve">； </w:t>
      </w:r>
    </w:p>
    <w:p w14:paraId="624D6E97"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F85A79" w:rsidRPr="009C44BA">
        <w:rPr>
          <w:rFonts w:ascii="ＭＳ 明朝" w:eastAsia="ＭＳ 明朝" w:hAnsi="ＭＳ 明朝"/>
        </w:rPr>
        <w:t>障害のある</w:t>
      </w:r>
      <w:r w:rsidR="00464FF5" w:rsidRPr="009C44BA">
        <w:rPr>
          <w:rFonts w:ascii="ＭＳ 明朝" w:eastAsia="ＭＳ 明朝" w:hAnsi="ＭＳ 明朝"/>
        </w:rPr>
        <w:t>マオリ</w:t>
      </w:r>
      <w:r w:rsidR="00D46C96" w:rsidRPr="009C44BA">
        <w:rPr>
          <w:rFonts w:ascii="ＭＳ 明朝" w:eastAsia="ＭＳ 明朝" w:hAnsi="ＭＳ 明朝" w:hint="eastAsia"/>
        </w:rPr>
        <w:t>族</w:t>
      </w:r>
      <w:r w:rsidR="00464FF5" w:rsidRPr="009C44BA">
        <w:rPr>
          <w:rFonts w:ascii="ＭＳ 明朝" w:eastAsia="ＭＳ 明朝" w:hAnsi="ＭＳ 明朝"/>
        </w:rPr>
        <w:t>やパシフィカ</w:t>
      </w:r>
      <w:r w:rsidR="00D46C96" w:rsidRPr="009C44BA">
        <w:rPr>
          <w:rFonts w:ascii="ＭＳ 明朝" w:eastAsia="ＭＳ 明朝" w:hAnsi="ＭＳ 明朝" w:hint="eastAsia"/>
        </w:rPr>
        <w:t>族</w:t>
      </w:r>
      <w:r w:rsidR="00464FF5" w:rsidRPr="009C44BA">
        <w:rPr>
          <w:rFonts w:ascii="ＭＳ 明朝" w:eastAsia="ＭＳ 明朝" w:hAnsi="ＭＳ 明朝"/>
        </w:rPr>
        <w:t>を含む、複合的かつ交差的な形態の差別；</w:t>
      </w:r>
    </w:p>
    <w:p w14:paraId="4F987B5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F85A79" w:rsidRPr="009C44BA">
        <w:rPr>
          <w:rFonts w:ascii="ＭＳ 明朝" w:eastAsia="ＭＳ 明朝" w:hAnsi="ＭＳ 明朝"/>
        </w:rPr>
        <w:t>ニュージーランド</w:t>
      </w:r>
      <w:r w:rsidR="00464FF5" w:rsidRPr="009C44BA">
        <w:rPr>
          <w:rFonts w:ascii="ＭＳ 明朝" w:eastAsia="ＭＳ 明朝" w:hAnsi="ＭＳ 明朝"/>
        </w:rPr>
        <w:t>人権委員会に寄せられた障害を理由とする苦情の件数が多いこと、人権委員会および人権審査法廷に提出された苦情案件の解決に</w:t>
      </w:r>
      <w:r w:rsidR="00F85A79" w:rsidRPr="009C44BA">
        <w:rPr>
          <w:rFonts w:ascii="ＭＳ 明朝" w:eastAsia="ＭＳ 明朝" w:hAnsi="ＭＳ 明朝" w:hint="eastAsia"/>
          <w:lang w:eastAsia="ja-JP"/>
        </w:rPr>
        <w:t>長い</w:t>
      </w:r>
      <w:r w:rsidR="00464FF5" w:rsidRPr="009C44BA">
        <w:rPr>
          <w:rFonts w:ascii="ＭＳ 明朝" w:eastAsia="ＭＳ 明朝" w:hAnsi="ＭＳ 明朝"/>
        </w:rPr>
        <w:t>時間がかかっていること</w:t>
      </w:r>
      <w:r w:rsidR="00DB30DE" w:rsidRPr="009C44BA">
        <w:rPr>
          <w:rFonts w:ascii="ＭＳ 明朝" w:eastAsia="ＭＳ 明朝" w:hAnsi="ＭＳ 明朝"/>
        </w:rPr>
        <w:t>。</w:t>
      </w:r>
    </w:p>
    <w:p w14:paraId="27C05BF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8.</w:t>
      </w:r>
      <w:r w:rsidRPr="009C44BA">
        <w:rPr>
          <w:rFonts w:ascii="ＭＳ 明朝" w:eastAsia="ＭＳ 明朝" w:hAnsi="ＭＳ 明朝"/>
        </w:rPr>
        <w:tab/>
      </w:r>
      <w:r w:rsidRPr="009C44BA">
        <w:rPr>
          <w:rFonts w:ascii="ＭＳ 明朝" w:eastAsia="ＭＳ 明朝" w:hAnsi="ＭＳ 明朝"/>
          <w:b/>
        </w:rPr>
        <w:t>委員会は、平等と非差別に関する一般的意見第6号（2018年）を想起し、締約国に勧告する</w:t>
      </w:r>
      <w:r w:rsidR="00DB30DE" w:rsidRPr="009C44BA">
        <w:rPr>
          <w:rFonts w:ascii="ＭＳ 明朝" w:eastAsia="ＭＳ 明朝" w:hAnsi="ＭＳ 明朝"/>
        </w:rPr>
        <w:t xml:space="preserve">： </w:t>
      </w:r>
    </w:p>
    <w:p w14:paraId="19952F1C"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1993年に制定された人権法を改正し、合理的配慮の否定を差別の一形態として明確に認め、条約第2条に規定された意味と一致する合理的配慮の定義を立法化する；</w:t>
      </w:r>
    </w:p>
    <w:p w14:paraId="0B3CFBE0" w14:textId="77777777" w:rsidR="00E24FEB" w:rsidRPr="009C44BA" w:rsidRDefault="006D31CB" w:rsidP="00F85A79">
      <w:pPr>
        <w:pStyle w:val="SingleTxtG"/>
        <w:ind w:firstLineChars="250" w:firstLine="500"/>
        <w:rPr>
          <w:rFonts w:ascii="ＭＳ 明朝" w:eastAsia="ＭＳ 明朝" w:hAnsi="ＭＳ 明朝"/>
          <w:b/>
        </w:rPr>
      </w:pPr>
      <w:r w:rsidRPr="009C44BA">
        <w:rPr>
          <w:rFonts w:ascii="ＭＳ 明朝" w:eastAsia="ＭＳ 明朝" w:hAnsi="ＭＳ 明朝"/>
        </w:rPr>
        <w:t>(b)</w:t>
      </w:r>
      <w:r w:rsidR="00F85A79" w:rsidRPr="009C44BA">
        <w:rPr>
          <w:rFonts w:ascii="ＭＳ 明朝" w:eastAsia="ＭＳ 明朝" w:hAnsi="ＭＳ 明朝" w:hint="eastAsia"/>
          <w:lang w:eastAsia="ja-JP"/>
        </w:rPr>
        <w:t xml:space="preserve">　</w:t>
      </w:r>
      <w:r w:rsidR="00464FF5" w:rsidRPr="009C44BA">
        <w:rPr>
          <w:rFonts w:ascii="ＭＳ 明朝" w:eastAsia="ＭＳ 明朝" w:hAnsi="ＭＳ 明朝"/>
          <w:b/>
        </w:rPr>
        <w:t>障害とその他のアイデンティティや生活上の</w:t>
      </w:r>
      <w:r w:rsidR="00F85A79" w:rsidRPr="009C44BA">
        <w:rPr>
          <w:rFonts w:ascii="ＭＳ 明朝" w:eastAsia="ＭＳ 明朝" w:hAnsi="ＭＳ 明朝" w:hint="eastAsia"/>
          <w:b/>
          <w:lang w:eastAsia="ja-JP"/>
        </w:rPr>
        <w:t>状態（</w:t>
      </w:r>
      <w:r w:rsidR="00F85A79" w:rsidRPr="009C44BA">
        <w:rPr>
          <w:rFonts w:ascii="ＭＳ 明朝" w:eastAsia="ＭＳ 明朝" w:hAnsi="ＭＳ 明朝"/>
          <w:b/>
        </w:rPr>
        <w:t>年齢、性別、人種、先住民の地位、レズビアン、ゲイ、バイセクシュアル、トランスジェンダー、インターセックスの地位、民族性、</w:t>
      </w:r>
      <w:r w:rsidR="00F85A79" w:rsidRPr="009C44BA">
        <w:rPr>
          <w:rFonts w:ascii="ＭＳ 明朝" w:eastAsia="ＭＳ 明朝" w:hAnsi="ＭＳ 明朝" w:hint="eastAsia"/>
          <w:b/>
          <w:lang w:eastAsia="ja-JP"/>
        </w:rPr>
        <w:t>移民</w:t>
      </w:r>
      <w:r w:rsidR="00F85A79" w:rsidRPr="009C44BA">
        <w:rPr>
          <w:rFonts w:ascii="ＭＳ 明朝" w:eastAsia="ＭＳ 明朝" w:hAnsi="ＭＳ 明朝"/>
          <w:b/>
        </w:rPr>
        <w:t>の地位、出身国など</w:t>
      </w:r>
      <w:r w:rsidR="00F85A79" w:rsidRPr="009C44BA">
        <w:rPr>
          <w:rFonts w:ascii="ＭＳ 明朝" w:eastAsia="ＭＳ 明朝" w:hAnsi="ＭＳ 明朝" w:hint="eastAsia"/>
          <w:b/>
          <w:lang w:eastAsia="ja-JP"/>
        </w:rPr>
        <w:t>）</w:t>
      </w:r>
      <w:r w:rsidR="00464FF5" w:rsidRPr="009C44BA">
        <w:rPr>
          <w:rFonts w:ascii="ＭＳ 明朝" w:eastAsia="ＭＳ 明朝" w:hAnsi="ＭＳ 明朝"/>
          <w:b/>
        </w:rPr>
        <w:t>との交差に基づく差別を含め、複合的かつ交差的な形態の差別からの明確な保護を提供するために必要な法的措置およびその他の措置を</w:t>
      </w:r>
      <w:r w:rsidR="00464FF5" w:rsidRPr="009C44BA">
        <w:rPr>
          <w:rFonts w:ascii="ＭＳ 明朝" w:eastAsia="ＭＳ 明朝" w:hAnsi="ＭＳ 明朝"/>
          <w:b/>
          <w:bCs/>
        </w:rPr>
        <w:t>採用すること</w:t>
      </w:r>
      <w:r w:rsidR="00DB30DE" w:rsidRPr="009C44BA">
        <w:rPr>
          <w:rFonts w:ascii="ＭＳ 明朝" w:eastAsia="ＭＳ 明朝" w:hAnsi="ＭＳ 明朝"/>
          <w:b/>
        </w:rPr>
        <w:t xml:space="preserve">； </w:t>
      </w:r>
    </w:p>
    <w:p w14:paraId="3D97646A"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ニュージーランド人権委員会と人権審査法廷に、差別苦情をタイムリーに解決するために必要な財政的・人的資源を提供する</w:t>
      </w:r>
      <w:r w:rsidR="000E4AA3" w:rsidRPr="009C44BA">
        <w:rPr>
          <w:rFonts w:ascii="ＭＳ 明朝" w:eastAsia="ＭＳ 明朝" w:hAnsi="ＭＳ 明朝"/>
          <w:b/>
        </w:rPr>
        <w:t xml:space="preserve">。 </w:t>
      </w:r>
    </w:p>
    <w:p w14:paraId="73F41E81"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障害のある女性（第6条）</w:t>
      </w:r>
    </w:p>
    <w:p w14:paraId="77433F8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9.</w:t>
      </w:r>
      <w:r w:rsidRPr="009C44BA">
        <w:rPr>
          <w:rFonts w:ascii="ＭＳ 明朝" w:eastAsia="ＭＳ 明朝" w:hAnsi="ＭＳ 明朝"/>
        </w:rPr>
        <w:tab/>
        <w:t>委員会は懸念している</w:t>
      </w:r>
    </w:p>
    <w:p w14:paraId="69EA452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マオリ</w:t>
      </w:r>
      <w:bookmarkStart w:id="1" w:name="_Hlk166077349"/>
      <w:r w:rsidR="00464FF5" w:rsidRPr="009C44BA">
        <w:rPr>
          <w:rFonts w:ascii="ＭＳ 明朝" w:eastAsia="ＭＳ 明朝" w:hAnsi="ＭＳ 明朝"/>
        </w:rPr>
        <w:t>族</w:t>
      </w:r>
      <w:bookmarkEnd w:id="1"/>
      <w:r w:rsidR="00464FF5" w:rsidRPr="009C44BA">
        <w:rPr>
          <w:rFonts w:ascii="ＭＳ 明朝" w:eastAsia="ＭＳ 明朝" w:hAnsi="ＭＳ 明朝"/>
        </w:rPr>
        <w:t>、パシフィカ族、移民の障害</w:t>
      </w:r>
      <w:r w:rsidR="00F85A79" w:rsidRPr="009C44BA">
        <w:rPr>
          <w:rFonts w:ascii="ＭＳ 明朝" w:eastAsia="ＭＳ 明朝" w:hAnsi="ＭＳ 明朝"/>
        </w:rPr>
        <w:t>のある</w:t>
      </w:r>
      <w:r w:rsidR="00464FF5" w:rsidRPr="009C44BA">
        <w:rPr>
          <w:rFonts w:ascii="ＭＳ 明朝" w:eastAsia="ＭＳ 明朝" w:hAnsi="ＭＳ 明朝"/>
        </w:rPr>
        <w:t>女性と</w:t>
      </w:r>
      <w:r w:rsidR="00D46C96" w:rsidRPr="009C44BA">
        <w:rPr>
          <w:rFonts w:ascii="ＭＳ 明朝" w:eastAsia="ＭＳ 明朝" w:hAnsi="ＭＳ 明朝"/>
        </w:rPr>
        <w:t>少女</w:t>
      </w:r>
      <w:r w:rsidR="00464FF5" w:rsidRPr="009C44BA">
        <w:rPr>
          <w:rFonts w:ascii="ＭＳ 明朝" w:eastAsia="ＭＳ 明朝" w:hAnsi="ＭＳ 明朝"/>
        </w:rPr>
        <w:t>を含む障害</w:t>
      </w:r>
      <w:r w:rsidR="00F85A79" w:rsidRPr="009C44BA">
        <w:rPr>
          <w:rFonts w:ascii="ＭＳ 明朝" w:eastAsia="ＭＳ 明朝" w:hAnsi="ＭＳ 明朝"/>
        </w:rPr>
        <w:t>のある</w:t>
      </w:r>
      <w:r w:rsidR="00464FF5" w:rsidRPr="009C44BA">
        <w:rPr>
          <w:rFonts w:ascii="ＭＳ 明朝" w:eastAsia="ＭＳ 明朝" w:hAnsi="ＭＳ 明朝"/>
        </w:rPr>
        <w:t>女性と</w:t>
      </w:r>
      <w:r w:rsidR="00D46C96" w:rsidRPr="009C44BA">
        <w:rPr>
          <w:rFonts w:ascii="ＭＳ 明朝" w:eastAsia="ＭＳ 明朝" w:hAnsi="ＭＳ 明朝"/>
        </w:rPr>
        <w:t>少女</w:t>
      </w:r>
      <w:r w:rsidR="00464FF5" w:rsidRPr="009C44BA">
        <w:rPr>
          <w:rFonts w:ascii="ＭＳ 明朝" w:eastAsia="ＭＳ 明朝" w:hAnsi="ＭＳ 明朝"/>
        </w:rPr>
        <w:t>の問題が、ジェンダーと障害に関する法律と政策の両分野で主流化されることを確実にするための、包括的な交差アプローチが欠如していること；</w:t>
      </w:r>
    </w:p>
    <w:p w14:paraId="5B6C2B9B"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障害</w:t>
      </w:r>
      <w:r w:rsidR="00F85A79" w:rsidRPr="009C44BA">
        <w:rPr>
          <w:rFonts w:ascii="ＭＳ 明朝" w:eastAsia="ＭＳ 明朝" w:hAnsi="ＭＳ 明朝"/>
        </w:rPr>
        <w:t>のある</w:t>
      </w:r>
      <w:r w:rsidR="00464FF5" w:rsidRPr="009C44BA">
        <w:rPr>
          <w:rFonts w:ascii="ＭＳ 明朝" w:eastAsia="ＭＳ 明朝" w:hAnsi="ＭＳ 明朝"/>
        </w:rPr>
        <w:t>女性と</w:t>
      </w:r>
      <w:r w:rsidR="00D46C96" w:rsidRPr="009C44BA">
        <w:rPr>
          <w:rFonts w:ascii="ＭＳ 明朝" w:eastAsia="ＭＳ 明朝" w:hAnsi="ＭＳ 明朝"/>
        </w:rPr>
        <w:t>少女</w:t>
      </w:r>
      <w:r w:rsidR="00464FF5" w:rsidRPr="009C44BA">
        <w:rPr>
          <w:rFonts w:ascii="ＭＳ 明朝" w:eastAsia="ＭＳ 明朝" w:hAnsi="ＭＳ 明朝"/>
        </w:rPr>
        <w:t>の人権を向上させ、促進するための代表的な</w:t>
      </w:r>
      <w:r w:rsidR="00F744A2" w:rsidRPr="009C44BA">
        <w:rPr>
          <w:rFonts w:ascii="ＭＳ 明朝" w:eastAsia="ＭＳ 明朝" w:hAnsi="ＭＳ 明朝"/>
        </w:rPr>
        <w:t>団体</w:t>
      </w:r>
      <w:r w:rsidR="00464FF5" w:rsidRPr="009C44BA">
        <w:rPr>
          <w:rFonts w:ascii="ＭＳ 明朝" w:eastAsia="ＭＳ 明朝" w:hAnsi="ＭＳ 明朝"/>
        </w:rPr>
        <w:t>がないこと</w:t>
      </w:r>
      <w:r w:rsidR="00DB30DE" w:rsidRPr="009C44BA">
        <w:rPr>
          <w:rFonts w:ascii="ＭＳ 明朝" w:eastAsia="ＭＳ 明朝" w:hAnsi="ＭＳ 明朝"/>
        </w:rPr>
        <w:t xml:space="preserve">。 </w:t>
      </w:r>
    </w:p>
    <w:p w14:paraId="5FD1C0D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lastRenderedPageBreak/>
        <w:t>10.</w:t>
      </w:r>
      <w:r w:rsidRPr="009C44BA">
        <w:rPr>
          <w:rFonts w:ascii="ＭＳ 明朝" w:eastAsia="ＭＳ 明朝" w:hAnsi="ＭＳ 明朝"/>
        </w:rPr>
        <w:tab/>
      </w:r>
      <w:r w:rsidRPr="009C44BA">
        <w:rPr>
          <w:rFonts w:ascii="ＭＳ 明朝" w:eastAsia="ＭＳ 明朝" w:hAnsi="ＭＳ 明朝"/>
          <w:b/>
        </w:rPr>
        <w:t>委員会は、障害のある女性と</w:t>
      </w:r>
      <w:r w:rsidR="00D46C96" w:rsidRPr="009C44BA">
        <w:rPr>
          <w:rFonts w:ascii="ＭＳ 明朝" w:eastAsia="ＭＳ 明朝" w:hAnsi="ＭＳ 明朝"/>
          <w:b/>
        </w:rPr>
        <w:t>少女</w:t>
      </w:r>
      <w:r w:rsidRPr="009C44BA">
        <w:rPr>
          <w:rFonts w:ascii="ＭＳ 明朝" w:eastAsia="ＭＳ 明朝" w:hAnsi="ＭＳ 明朝"/>
          <w:b/>
        </w:rPr>
        <w:t>に関する一般的意見第3号（2016年）と持続可能な開発目標5を想起し、締約国に勧告する：</w:t>
      </w:r>
    </w:p>
    <w:p w14:paraId="0CE092D0" w14:textId="77777777" w:rsidR="00E24FEB" w:rsidRPr="009C44BA" w:rsidRDefault="00B677AF" w:rsidP="002C1C6D">
      <w:pPr>
        <w:pStyle w:val="SingleTxtG"/>
        <w:rPr>
          <w:rFonts w:ascii="ＭＳ 明朝" w:eastAsia="ＭＳ 明朝" w:hAnsi="ＭＳ 明朝"/>
          <w:b/>
          <w:lang w:eastAsia="ja-JP"/>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マオリ族、パシフィカ族、移民の障害</w:t>
      </w:r>
      <w:r w:rsidR="00F85A79" w:rsidRPr="009C44BA">
        <w:rPr>
          <w:rFonts w:ascii="ＭＳ 明朝" w:eastAsia="ＭＳ 明朝" w:hAnsi="ＭＳ 明朝"/>
          <w:b/>
        </w:rPr>
        <w:t>のある</w:t>
      </w:r>
      <w:r w:rsidR="00464FF5" w:rsidRPr="009C44BA">
        <w:rPr>
          <w:rFonts w:ascii="ＭＳ 明朝" w:eastAsia="ＭＳ 明朝" w:hAnsi="ＭＳ 明朝"/>
          <w:b/>
        </w:rPr>
        <w:t>女性や</w:t>
      </w:r>
      <w:r w:rsidR="00D46C96" w:rsidRPr="009C44BA">
        <w:rPr>
          <w:rFonts w:ascii="ＭＳ 明朝" w:eastAsia="ＭＳ 明朝" w:hAnsi="ＭＳ 明朝"/>
          <w:b/>
        </w:rPr>
        <w:t>少女</w:t>
      </w:r>
      <w:r w:rsidR="00464FF5" w:rsidRPr="009C44BA">
        <w:rPr>
          <w:rFonts w:ascii="ＭＳ 明朝" w:eastAsia="ＭＳ 明朝" w:hAnsi="ＭＳ 明朝"/>
          <w:b/>
        </w:rPr>
        <w:t>を含む障害</w:t>
      </w:r>
      <w:r w:rsidR="00F85A79" w:rsidRPr="009C44BA">
        <w:rPr>
          <w:rFonts w:ascii="ＭＳ 明朝" w:eastAsia="ＭＳ 明朝" w:hAnsi="ＭＳ 明朝"/>
          <w:b/>
        </w:rPr>
        <w:t>のある</w:t>
      </w:r>
      <w:r w:rsidR="00464FF5" w:rsidRPr="009C44BA">
        <w:rPr>
          <w:rFonts w:ascii="ＭＳ 明朝" w:eastAsia="ＭＳ 明朝" w:hAnsi="ＭＳ 明朝"/>
          <w:b/>
        </w:rPr>
        <w:t>女性や</w:t>
      </w:r>
      <w:r w:rsidR="00D46C96" w:rsidRPr="009C44BA">
        <w:rPr>
          <w:rFonts w:ascii="ＭＳ 明朝" w:eastAsia="ＭＳ 明朝" w:hAnsi="ＭＳ 明朝"/>
          <w:b/>
        </w:rPr>
        <w:t>少女</w:t>
      </w:r>
      <w:r w:rsidR="00464FF5" w:rsidRPr="009C44BA">
        <w:rPr>
          <w:rFonts w:ascii="ＭＳ 明朝" w:eastAsia="ＭＳ 明朝" w:hAnsi="ＭＳ 明朝"/>
          <w:b/>
        </w:rPr>
        <w:t>の問題が、ジェンダーと障害に関する法律や政策の分野で包括的に扱われるように</w:t>
      </w:r>
      <w:r w:rsidR="002C1C6D" w:rsidRPr="009C44BA">
        <w:rPr>
          <w:rFonts w:ascii="ＭＳ 明朝" w:eastAsia="ＭＳ 明朝" w:hAnsi="ＭＳ 明朝" w:hint="eastAsia"/>
          <w:b/>
          <w:lang w:eastAsia="ja-JP"/>
        </w:rPr>
        <w:t>するため</w:t>
      </w:r>
      <w:r w:rsidR="002C1C6D" w:rsidRPr="009C44BA">
        <w:rPr>
          <w:rFonts w:ascii="ＭＳ 明朝" w:eastAsia="ＭＳ 明朝" w:hAnsi="ＭＳ 明朝"/>
          <w:b/>
        </w:rPr>
        <w:t>、ジェンダー影響</w:t>
      </w:r>
      <w:r w:rsidR="002C1C6D" w:rsidRPr="009C44BA">
        <w:rPr>
          <w:rFonts w:ascii="ＭＳ 明朝" w:eastAsia="ＭＳ 明朝" w:hAnsi="ＭＳ 明朝" w:hint="eastAsia"/>
          <w:b/>
          <w:lang w:eastAsia="ja-JP"/>
        </w:rPr>
        <w:t>声明</w:t>
      </w:r>
      <w:r w:rsidR="002C1C6D" w:rsidRPr="009C44BA">
        <w:rPr>
          <w:rFonts w:ascii="ＭＳ 明朝" w:eastAsia="ＭＳ 明朝" w:hAnsi="ＭＳ 明朝"/>
          <w:b/>
        </w:rPr>
        <w:t>や障害観点</w:t>
      </w:r>
      <w:r w:rsidR="002C1C6D" w:rsidRPr="009C44BA">
        <w:rPr>
          <w:rFonts w:ascii="ＭＳ 明朝" w:eastAsia="ＭＳ 明朝" w:hAnsi="ＭＳ 明朝" w:hint="eastAsia"/>
          <w:b/>
          <w:lang w:eastAsia="ja-JP"/>
        </w:rPr>
        <w:t>声明</w:t>
      </w:r>
      <w:r w:rsidR="00D46C96" w:rsidRPr="009C44BA">
        <w:rPr>
          <w:rFonts w:ascii="ＭＳ 明朝" w:eastAsia="ＭＳ 明朝" w:hAnsi="ＭＳ 明朝" w:hint="eastAsia"/>
          <w:b/>
          <w:lang w:eastAsia="ja-JP"/>
        </w:rPr>
        <w:t>（</w:t>
      </w:r>
      <w:r w:rsidR="00D46C96" w:rsidRPr="009C44BA">
        <w:rPr>
          <w:rFonts w:ascii="ＭＳ 明朝" w:eastAsia="ＭＳ 明朝" w:hAnsi="ＭＳ 明朝"/>
          <w:b/>
          <w:lang w:eastAsia="ja-JP"/>
        </w:rPr>
        <w:t>disability perspective statement</w:t>
      </w:r>
      <w:r w:rsidR="00D46C96" w:rsidRPr="009C44BA">
        <w:rPr>
          <w:rFonts w:ascii="ＭＳ 明朝" w:eastAsia="ＭＳ 明朝" w:hAnsi="ＭＳ 明朝" w:hint="eastAsia"/>
          <w:b/>
          <w:lang w:eastAsia="ja-JP"/>
        </w:rPr>
        <w:t>）</w:t>
      </w:r>
      <w:r w:rsidR="002C1C6D" w:rsidRPr="009C44BA">
        <w:rPr>
          <w:rFonts w:ascii="ＭＳ 明朝" w:eastAsia="ＭＳ 明朝" w:hAnsi="ＭＳ 明朝" w:hint="eastAsia"/>
          <w:b/>
          <w:lang w:eastAsia="ja-JP"/>
        </w:rPr>
        <w:t>の（対象）範囲も含む</w:t>
      </w:r>
      <w:r w:rsidR="00464FF5" w:rsidRPr="009C44BA">
        <w:rPr>
          <w:rFonts w:ascii="ＭＳ 明朝" w:eastAsia="ＭＳ 明朝" w:hAnsi="ＭＳ 明朝"/>
          <w:b/>
        </w:rPr>
        <w:t>、</w:t>
      </w:r>
      <w:r w:rsidR="00D46C96" w:rsidRPr="009C44BA">
        <w:rPr>
          <w:rFonts w:ascii="ＭＳ 明朝" w:eastAsia="ＭＳ 明朝" w:hAnsi="ＭＳ 明朝" w:hint="eastAsia"/>
          <w:b/>
          <w:lang w:eastAsia="ja-JP"/>
        </w:rPr>
        <w:t>施策</w:t>
      </w:r>
      <w:r w:rsidR="00464FF5" w:rsidRPr="009C44BA">
        <w:rPr>
          <w:rFonts w:ascii="ＭＳ 明朝" w:eastAsia="ＭＳ 明朝" w:hAnsi="ＭＳ 明朝"/>
          <w:b/>
        </w:rPr>
        <w:t>や政策メカニズムを強化する</w:t>
      </w:r>
      <w:r w:rsidR="00DB30DE" w:rsidRPr="009C44BA">
        <w:rPr>
          <w:rFonts w:ascii="ＭＳ 明朝" w:eastAsia="ＭＳ 明朝" w:hAnsi="ＭＳ 明朝"/>
          <w:b/>
        </w:rPr>
        <w:t xml:space="preserve">； </w:t>
      </w:r>
    </w:p>
    <w:p w14:paraId="1E6CF5B4"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障害のある女性と</w:t>
      </w:r>
      <w:r w:rsidR="00D46C96" w:rsidRPr="009C44BA">
        <w:rPr>
          <w:rFonts w:ascii="ＭＳ 明朝" w:eastAsia="ＭＳ 明朝" w:hAnsi="ＭＳ 明朝"/>
          <w:b/>
        </w:rPr>
        <w:t>少女</w:t>
      </w:r>
      <w:r w:rsidR="00464FF5" w:rsidRPr="009C44BA">
        <w:rPr>
          <w:rFonts w:ascii="ＭＳ 明朝" w:eastAsia="ＭＳ 明朝" w:hAnsi="ＭＳ 明朝"/>
          <w:b/>
        </w:rPr>
        <w:t>が自ら</w:t>
      </w:r>
      <w:r w:rsidR="00D46C96" w:rsidRPr="009C44BA">
        <w:rPr>
          <w:rFonts w:ascii="ＭＳ 明朝" w:eastAsia="ＭＳ 明朝" w:hAnsi="ＭＳ 明朝" w:hint="eastAsia"/>
          <w:b/>
          <w:lang w:eastAsia="ja-JP"/>
        </w:rPr>
        <w:t>を</w:t>
      </w:r>
      <w:r w:rsidR="00464FF5" w:rsidRPr="009C44BA">
        <w:rPr>
          <w:rFonts w:ascii="ＭＳ 明朝" w:eastAsia="ＭＳ 明朝" w:hAnsi="ＭＳ 明朝"/>
          <w:b/>
        </w:rPr>
        <w:t>代表</w:t>
      </w:r>
      <w:r w:rsidR="00D46C96" w:rsidRPr="009C44BA">
        <w:rPr>
          <w:rFonts w:ascii="ＭＳ 明朝" w:eastAsia="ＭＳ 明朝" w:hAnsi="ＭＳ 明朝" w:hint="eastAsia"/>
          <w:b/>
          <w:lang w:eastAsia="ja-JP"/>
        </w:rPr>
        <w:t>する</w:t>
      </w:r>
      <w:r w:rsidR="00F744A2" w:rsidRPr="009C44BA">
        <w:rPr>
          <w:rFonts w:ascii="ＭＳ 明朝" w:eastAsia="ＭＳ 明朝" w:hAnsi="ＭＳ 明朝"/>
          <w:b/>
        </w:rPr>
        <w:t>団体</w:t>
      </w:r>
      <w:r w:rsidR="00464FF5" w:rsidRPr="009C44BA">
        <w:rPr>
          <w:rFonts w:ascii="ＭＳ 明朝" w:eastAsia="ＭＳ 明朝" w:hAnsi="ＭＳ 明朝"/>
          <w:b/>
        </w:rPr>
        <w:t>を発展させることを支援するために、財政的な支援を含む戦略と対策を策定する</w:t>
      </w:r>
      <w:r w:rsidR="000E4AA3" w:rsidRPr="009C44BA">
        <w:rPr>
          <w:rFonts w:ascii="ＭＳ 明朝" w:eastAsia="ＭＳ 明朝" w:hAnsi="ＭＳ 明朝"/>
          <w:b/>
        </w:rPr>
        <w:t xml:space="preserve">。 </w:t>
      </w:r>
    </w:p>
    <w:p w14:paraId="551AC073"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障害のある子ども（第7条）</w:t>
      </w:r>
    </w:p>
    <w:p w14:paraId="7E55CF3E"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11.</w:t>
      </w:r>
      <w:r w:rsidRPr="009C44BA">
        <w:rPr>
          <w:rFonts w:ascii="ＭＳ 明朝" w:eastAsia="ＭＳ 明朝" w:hAnsi="ＭＳ 明朝"/>
        </w:rPr>
        <w:tab/>
        <w:t>委員会は次のことを懸念している：</w:t>
      </w:r>
    </w:p>
    <w:p w14:paraId="3CFC8B1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障害</w:t>
      </w:r>
      <w:r w:rsidR="00F85A79" w:rsidRPr="009C44BA">
        <w:rPr>
          <w:rFonts w:ascii="ＭＳ 明朝" w:eastAsia="ＭＳ 明朝" w:hAnsi="ＭＳ 明朝"/>
        </w:rPr>
        <w:t>のある</w:t>
      </w:r>
      <w:r w:rsidR="00464FF5" w:rsidRPr="009C44BA">
        <w:rPr>
          <w:rFonts w:ascii="ＭＳ 明朝" w:eastAsia="ＭＳ 明朝" w:hAnsi="ＭＳ 明朝"/>
        </w:rPr>
        <w:t>マオリ</w:t>
      </w:r>
      <w:r w:rsidR="00B37B29" w:rsidRPr="009C44BA">
        <w:rPr>
          <w:rFonts w:ascii="ＭＳ 明朝" w:eastAsia="ＭＳ 明朝" w:hAnsi="ＭＳ 明朝" w:hint="eastAsia"/>
          <w:lang w:eastAsia="ja-JP"/>
        </w:rPr>
        <w:t>族</w:t>
      </w:r>
      <w:r w:rsidR="00464FF5" w:rsidRPr="009C44BA">
        <w:rPr>
          <w:rFonts w:ascii="ＭＳ 明朝" w:eastAsia="ＭＳ 明朝" w:hAnsi="ＭＳ 明朝"/>
        </w:rPr>
        <w:t>の子どもを含め、障害</w:t>
      </w:r>
      <w:r w:rsidR="00F85A79" w:rsidRPr="009C44BA">
        <w:rPr>
          <w:rFonts w:ascii="ＭＳ 明朝" w:eastAsia="ＭＳ 明朝" w:hAnsi="ＭＳ 明朝"/>
        </w:rPr>
        <w:t>のある</w:t>
      </w:r>
      <w:r w:rsidR="00464FF5" w:rsidRPr="009C44BA">
        <w:rPr>
          <w:rFonts w:ascii="ＭＳ 明朝" w:eastAsia="ＭＳ 明朝" w:hAnsi="ＭＳ 明朝"/>
        </w:rPr>
        <w:t>子どもが、立法や政策立案、意思決定プロセスにおいて、自分たちの意見を表明できるようにするための措置や常設のメカニズムが欠如していること；</w:t>
      </w:r>
    </w:p>
    <w:p w14:paraId="3F6FC34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子どもと若者の福祉戦略など、子どもに関する国家的枠組みの実施に情報を提供するために、教育省やオランガ・タマリキ（子ども省）などによって収集された、障害のある子どもに関する</w:t>
      </w:r>
      <w:r w:rsidR="00CE448D" w:rsidRPr="009C44BA">
        <w:rPr>
          <w:rFonts w:ascii="ＭＳ 明朝" w:eastAsia="ＭＳ 明朝" w:hAnsi="ＭＳ 明朝" w:hint="eastAsia"/>
          <w:lang w:eastAsia="ja-JP"/>
        </w:rPr>
        <w:t>分類された</w:t>
      </w:r>
      <w:r w:rsidR="00464FF5" w:rsidRPr="009C44BA">
        <w:rPr>
          <w:rFonts w:ascii="ＭＳ 明朝" w:eastAsia="ＭＳ 明朝" w:hAnsi="ＭＳ 明朝"/>
        </w:rPr>
        <w:t>データが不足していること。</w:t>
      </w:r>
    </w:p>
    <w:p w14:paraId="3DA41652"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rPr>
        <w:t>12.</w:t>
      </w:r>
      <w:r w:rsidRPr="009C44BA">
        <w:rPr>
          <w:rFonts w:ascii="ＭＳ 明朝" w:eastAsia="ＭＳ 明朝" w:hAnsi="ＭＳ 明朝"/>
        </w:rPr>
        <w:tab/>
      </w:r>
      <w:r w:rsidRPr="009C44BA">
        <w:rPr>
          <w:rFonts w:ascii="ＭＳ 明朝" w:eastAsia="ＭＳ 明朝" w:hAnsi="ＭＳ 明朝"/>
          <w:b/>
          <w:bCs/>
        </w:rPr>
        <w:t>委員会は、2022年に出された障害</w:t>
      </w:r>
      <w:r w:rsidR="00CE448D" w:rsidRPr="009C44BA">
        <w:rPr>
          <w:rFonts w:ascii="ＭＳ 明朝" w:eastAsia="ＭＳ 明朝" w:hAnsi="ＭＳ 明朝" w:hint="eastAsia"/>
          <w:b/>
          <w:bCs/>
          <w:lang w:eastAsia="ja-JP"/>
        </w:rPr>
        <w:t>のある子ども</w:t>
      </w:r>
      <w:r w:rsidRPr="009C44BA">
        <w:rPr>
          <w:rFonts w:ascii="ＭＳ 明朝" w:eastAsia="ＭＳ 明朝" w:hAnsi="ＭＳ 明朝"/>
          <w:b/>
          <w:bCs/>
        </w:rPr>
        <w:t>の権利に関する子どもの権利委員会と障害者権利委員会の共同声明を想起し、締約国に勧告する：</w:t>
      </w:r>
    </w:p>
    <w:p w14:paraId="5AF92E37"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
          <w:bCs/>
        </w:rPr>
        <w:tab/>
      </w:r>
      <w:r w:rsidR="006D31CB" w:rsidRPr="009C44BA">
        <w:rPr>
          <w:rFonts w:ascii="ＭＳ 明朝" w:eastAsia="ＭＳ 明朝" w:hAnsi="ＭＳ 明朝"/>
          <w:bCs/>
        </w:rPr>
        <w:t>(a)</w:t>
      </w:r>
      <w:r w:rsidR="006D31CB" w:rsidRPr="009C44BA">
        <w:rPr>
          <w:rFonts w:ascii="ＭＳ 明朝" w:eastAsia="ＭＳ 明朝" w:hAnsi="ＭＳ 明朝"/>
          <w:bCs/>
        </w:rPr>
        <w:tab/>
      </w:r>
      <w:r w:rsidR="00464FF5" w:rsidRPr="009C44BA">
        <w:rPr>
          <w:rFonts w:ascii="ＭＳ 明朝" w:eastAsia="ＭＳ 明朝" w:hAnsi="ＭＳ 明朝"/>
          <w:b/>
          <w:bCs/>
        </w:rPr>
        <w:t>障害</w:t>
      </w:r>
      <w:r w:rsidR="00F85A79" w:rsidRPr="009C44BA">
        <w:rPr>
          <w:rFonts w:ascii="ＭＳ 明朝" w:eastAsia="ＭＳ 明朝" w:hAnsi="ＭＳ 明朝"/>
          <w:b/>
          <w:bCs/>
        </w:rPr>
        <w:t>のある</w:t>
      </w:r>
      <w:r w:rsidR="00464FF5" w:rsidRPr="009C44BA">
        <w:rPr>
          <w:rFonts w:ascii="ＭＳ 明朝" w:eastAsia="ＭＳ 明朝" w:hAnsi="ＭＳ 明朝"/>
          <w:b/>
          <w:bCs/>
        </w:rPr>
        <w:t>マオリの子どもを含め、障害</w:t>
      </w:r>
      <w:r w:rsidR="00F85A79" w:rsidRPr="009C44BA">
        <w:rPr>
          <w:rFonts w:ascii="ＭＳ 明朝" w:eastAsia="ＭＳ 明朝" w:hAnsi="ＭＳ 明朝"/>
          <w:b/>
          <w:bCs/>
        </w:rPr>
        <w:t>のある</w:t>
      </w:r>
      <w:r w:rsidR="00464FF5" w:rsidRPr="009C44BA">
        <w:rPr>
          <w:rFonts w:ascii="ＭＳ 明朝" w:eastAsia="ＭＳ 明朝" w:hAnsi="ＭＳ 明朝"/>
          <w:b/>
          <w:bCs/>
        </w:rPr>
        <w:t>子どもが他の子どもと平等に意見を表明できるための措置と常設のメカニズムを確立すること；</w:t>
      </w:r>
    </w:p>
    <w:p w14:paraId="246ED96F"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
          <w:bCs/>
        </w:rPr>
        <w:tab/>
      </w:r>
      <w:r w:rsidR="006D31CB" w:rsidRPr="009C44BA">
        <w:rPr>
          <w:rFonts w:ascii="ＭＳ 明朝" w:eastAsia="ＭＳ 明朝" w:hAnsi="ＭＳ 明朝"/>
          <w:bCs/>
        </w:rPr>
        <w:t>(b)</w:t>
      </w:r>
      <w:r w:rsidR="006D31CB" w:rsidRPr="009C44BA">
        <w:rPr>
          <w:rFonts w:ascii="ＭＳ 明朝" w:eastAsia="ＭＳ 明朝" w:hAnsi="ＭＳ 明朝"/>
          <w:bCs/>
        </w:rPr>
        <w:tab/>
      </w:r>
      <w:r w:rsidR="00464FF5" w:rsidRPr="009C44BA">
        <w:rPr>
          <w:rFonts w:ascii="ＭＳ 明朝" w:eastAsia="ＭＳ 明朝" w:hAnsi="ＭＳ 明朝"/>
          <w:b/>
          <w:bCs/>
        </w:rPr>
        <w:t>特に教育、ケア、保護、青少年司法の分野において、効果的な早期介入を行うために、障害</w:t>
      </w:r>
      <w:r w:rsidR="00F85A79" w:rsidRPr="009C44BA">
        <w:rPr>
          <w:rFonts w:ascii="ＭＳ 明朝" w:eastAsia="ＭＳ 明朝" w:hAnsi="ＭＳ 明朝"/>
          <w:b/>
          <w:bCs/>
        </w:rPr>
        <w:t>のある</w:t>
      </w:r>
      <w:r w:rsidR="00464FF5" w:rsidRPr="009C44BA">
        <w:rPr>
          <w:rFonts w:ascii="ＭＳ 明朝" w:eastAsia="ＭＳ 明朝" w:hAnsi="ＭＳ 明朝"/>
          <w:b/>
          <w:bCs/>
        </w:rPr>
        <w:t>マオリの子どもを含め、障害</w:t>
      </w:r>
      <w:r w:rsidR="00F85A79" w:rsidRPr="009C44BA">
        <w:rPr>
          <w:rFonts w:ascii="ＭＳ 明朝" w:eastAsia="ＭＳ 明朝" w:hAnsi="ＭＳ 明朝"/>
          <w:b/>
          <w:bCs/>
        </w:rPr>
        <w:t>のある</w:t>
      </w:r>
      <w:r w:rsidR="00464FF5" w:rsidRPr="009C44BA">
        <w:rPr>
          <w:rFonts w:ascii="ＭＳ 明朝" w:eastAsia="ＭＳ 明朝" w:hAnsi="ＭＳ 明朝"/>
          <w:b/>
          <w:bCs/>
        </w:rPr>
        <w:t>子どもに関する包括的で</w:t>
      </w:r>
      <w:r w:rsidR="00CE448D" w:rsidRPr="009C44BA">
        <w:rPr>
          <w:rFonts w:ascii="ＭＳ 明朝" w:eastAsia="ＭＳ 明朝" w:hAnsi="ＭＳ 明朝" w:hint="eastAsia"/>
          <w:b/>
          <w:bCs/>
          <w:lang w:eastAsia="ja-JP"/>
        </w:rPr>
        <w:t>分類</w:t>
      </w:r>
      <w:r w:rsidR="00464FF5" w:rsidRPr="009C44BA">
        <w:rPr>
          <w:rFonts w:ascii="ＭＳ 明朝" w:eastAsia="ＭＳ 明朝" w:hAnsi="ＭＳ 明朝"/>
          <w:b/>
          <w:bCs/>
        </w:rPr>
        <w:t xml:space="preserve">されたデータの収集を強化する。 </w:t>
      </w:r>
      <w:r w:rsidR="00DB30DE" w:rsidRPr="009C44BA">
        <w:rPr>
          <w:rFonts w:ascii="ＭＳ 明朝" w:eastAsia="ＭＳ 明朝" w:hAnsi="ＭＳ 明朝"/>
          <w:b/>
          <w:bCs/>
        </w:rPr>
        <w:t xml:space="preserve"> </w:t>
      </w:r>
    </w:p>
    <w:p w14:paraId="4B984EEA"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r>
      <w:r w:rsidR="00381F6C" w:rsidRPr="009C44BA">
        <w:rPr>
          <w:rFonts w:ascii="ＭＳ 明朝" w:eastAsia="ＭＳ 明朝" w:hAnsi="ＭＳ 明朝" w:hint="eastAsia"/>
          <w:lang w:eastAsia="ja-JP"/>
        </w:rPr>
        <w:t>意識の向上</w:t>
      </w:r>
      <w:r w:rsidRPr="009C44BA">
        <w:rPr>
          <w:rFonts w:ascii="ＭＳ 明朝" w:eastAsia="ＭＳ 明朝" w:hAnsi="ＭＳ 明朝"/>
        </w:rPr>
        <w:t>（第8条）</w:t>
      </w:r>
    </w:p>
    <w:p w14:paraId="2D184DD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13.</w:t>
      </w:r>
      <w:r w:rsidRPr="009C44BA">
        <w:rPr>
          <w:rFonts w:ascii="ＭＳ 明朝" w:eastAsia="ＭＳ 明朝" w:hAnsi="ＭＳ 明朝"/>
        </w:rPr>
        <w:tab/>
        <w:t>委員会は次のことを懸念している：</w:t>
      </w:r>
    </w:p>
    <w:p w14:paraId="186DE022"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の権利と尊厳の尊重を促進し、持続的かつ体系的な意識改革を生み出すための啓発活動やキャンペーンに関する包括的な国家戦略が欠如していること</w:t>
      </w:r>
      <w:r w:rsidR="00DB30DE" w:rsidRPr="009C44BA">
        <w:rPr>
          <w:rFonts w:ascii="ＭＳ 明朝" w:eastAsia="ＭＳ 明朝" w:hAnsi="ＭＳ 明朝"/>
        </w:rPr>
        <w:t xml:space="preserve">； </w:t>
      </w:r>
    </w:p>
    <w:p w14:paraId="4A3C3B5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の権利に関する意識向上プログラムにおいて、</w:t>
      </w:r>
      <w:r w:rsidR="001552A6" w:rsidRPr="009C44BA">
        <w:rPr>
          <w:rFonts w:ascii="ＭＳ 明朝" w:eastAsia="ＭＳ 明朝" w:hAnsi="ＭＳ 明朝"/>
        </w:rPr>
        <w:t>障害のある人</w:t>
      </w:r>
      <w:r w:rsidR="00464FF5" w:rsidRPr="009C44BA">
        <w:rPr>
          <w:rFonts w:ascii="ＭＳ 明朝" w:eastAsia="ＭＳ 明朝" w:hAnsi="ＭＳ 明朝"/>
        </w:rPr>
        <w:t>およびその代表</w:t>
      </w:r>
      <w:r w:rsidR="00F744A2" w:rsidRPr="009C44BA">
        <w:rPr>
          <w:rFonts w:ascii="ＭＳ 明朝" w:eastAsia="ＭＳ 明朝" w:hAnsi="ＭＳ 明朝"/>
        </w:rPr>
        <w:t>団体</w:t>
      </w:r>
      <w:r w:rsidR="00464FF5" w:rsidRPr="009C44BA">
        <w:rPr>
          <w:rFonts w:ascii="ＭＳ 明朝" w:eastAsia="ＭＳ 明朝" w:hAnsi="ＭＳ 明朝"/>
        </w:rPr>
        <w:t>、特に</w:t>
      </w:r>
      <w:r w:rsidR="00D20727" w:rsidRPr="009C44BA">
        <w:rPr>
          <w:rFonts w:ascii="ＭＳ 明朝" w:eastAsia="ＭＳ 明朝" w:hAnsi="ＭＳ 明朝" w:hint="eastAsia"/>
          <w:lang w:eastAsia="ja-JP"/>
        </w:rPr>
        <w:t>低身長の人</w:t>
      </w:r>
      <w:r w:rsidR="00381F6C" w:rsidRPr="009C44BA">
        <w:rPr>
          <w:rFonts w:ascii="ＭＳ 明朝" w:eastAsia="ＭＳ 明朝" w:hAnsi="ＭＳ 明朝" w:hint="eastAsia"/>
          <w:lang w:eastAsia="ja-JP"/>
        </w:rPr>
        <w:t>（</w:t>
      </w:r>
      <w:r w:rsidR="00381F6C" w:rsidRPr="009C44BA">
        <w:rPr>
          <w:rFonts w:ascii="ＭＳ 明朝" w:eastAsia="ＭＳ 明朝" w:hAnsi="ＭＳ 明朝"/>
          <w:lang w:eastAsia="ja-JP"/>
        </w:rPr>
        <w:t>persons of small stature</w:t>
      </w:r>
      <w:r w:rsidR="00381F6C" w:rsidRPr="009C44BA">
        <w:rPr>
          <w:rFonts w:ascii="ＭＳ 明朝" w:eastAsia="ＭＳ 明朝" w:hAnsi="ＭＳ 明朝" w:hint="eastAsia"/>
          <w:lang w:eastAsia="ja-JP"/>
        </w:rPr>
        <w:t>）</w:t>
      </w:r>
      <w:r w:rsidR="00464FF5" w:rsidRPr="009C44BA">
        <w:rPr>
          <w:rFonts w:ascii="ＭＳ 明朝" w:eastAsia="ＭＳ 明朝" w:hAnsi="ＭＳ 明朝"/>
        </w:rPr>
        <w:t>など、十分に</w:t>
      </w:r>
      <w:r w:rsidR="00381F6C" w:rsidRPr="009C44BA">
        <w:rPr>
          <w:rFonts w:ascii="ＭＳ 明朝" w:eastAsia="ＭＳ 明朝" w:hAnsi="ＭＳ 明朝" w:hint="eastAsia"/>
          <w:lang w:eastAsia="ja-JP"/>
        </w:rPr>
        <w:t>表に出ていない</w:t>
      </w:r>
      <w:r w:rsidR="00464FF5" w:rsidRPr="009C44BA">
        <w:rPr>
          <w:rFonts w:ascii="ＭＳ 明朝" w:eastAsia="ＭＳ 明朝" w:hAnsi="ＭＳ 明朝"/>
        </w:rPr>
        <w:t>グループの参加が限られていること</w:t>
      </w:r>
      <w:r w:rsidR="00DB30DE" w:rsidRPr="009C44BA">
        <w:rPr>
          <w:rFonts w:ascii="ＭＳ 明朝" w:eastAsia="ＭＳ 明朝" w:hAnsi="ＭＳ 明朝"/>
        </w:rPr>
        <w:t xml:space="preserve">。 </w:t>
      </w:r>
    </w:p>
    <w:p w14:paraId="03BD3AEC" w14:textId="77777777" w:rsidR="00E24FEB" w:rsidRPr="009C44BA" w:rsidRDefault="00B677AF">
      <w:pPr>
        <w:pStyle w:val="SingleTxtG"/>
        <w:keepNext/>
        <w:rPr>
          <w:rFonts w:ascii="ＭＳ 明朝" w:eastAsia="ＭＳ 明朝" w:hAnsi="ＭＳ 明朝"/>
        </w:rPr>
      </w:pPr>
      <w:r w:rsidRPr="009C44BA">
        <w:rPr>
          <w:rFonts w:ascii="ＭＳ 明朝" w:eastAsia="ＭＳ 明朝" w:hAnsi="ＭＳ 明朝"/>
        </w:rPr>
        <w:t>14.</w:t>
      </w:r>
      <w:r w:rsidRPr="009C44BA">
        <w:rPr>
          <w:rFonts w:ascii="ＭＳ 明朝" w:eastAsia="ＭＳ 明朝" w:hAnsi="ＭＳ 明朝"/>
        </w:rPr>
        <w:tab/>
      </w:r>
      <w:r w:rsidRPr="009C44BA">
        <w:rPr>
          <w:rFonts w:ascii="ＭＳ 明朝" w:eastAsia="ＭＳ 明朝" w:hAnsi="ＭＳ 明朝"/>
          <w:b/>
        </w:rPr>
        <w:t>委員会は、締約国に勧告する：</w:t>
      </w:r>
    </w:p>
    <w:p w14:paraId="0D8A19B3"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生活のあらゆる側面における固定観念、偏見および有害な慣行と闘い、持続的かつ体系的な態度変容を生み出すために、社会全体、特に</w:t>
      </w:r>
      <w:r w:rsidR="001552A6" w:rsidRPr="009C44BA">
        <w:rPr>
          <w:rFonts w:ascii="ＭＳ 明朝" w:eastAsia="ＭＳ 明朝" w:hAnsi="ＭＳ 明朝"/>
          <w:b/>
        </w:rPr>
        <w:t>障害のある人</w:t>
      </w:r>
      <w:r w:rsidR="00464FF5" w:rsidRPr="009C44BA">
        <w:rPr>
          <w:rFonts w:ascii="ＭＳ 明朝" w:eastAsia="ＭＳ 明朝" w:hAnsi="ＭＳ 明朝"/>
          <w:b/>
        </w:rPr>
        <w:t>、その両親および家族、専門</w:t>
      </w:r>
      <w:r w:rsidR="00381F6C" w:rsidRPr="009C44BA">
        <w:rPr>
          <w:rFonts w:ascii="ＭＳ 明朝" w:eastAsia="ＭＳ 明朝" w:hAnsi="ＭＳ 明朝" w:hint="eastAsia"/>
          <w:b/>
          <w:lang w:eastAsia="ja-JP"/>
        </w:rPr>
        <w:t>職</w:t>
      </w:r>
      <w:r w:rsidR="00464FF5" w:rsidRPr="009C44BA">
        <w:rPr>
          <w:rFonts w:ascii="ＭＳ 明朝" w:eastAsia="ＭＳ 明朝" w:hAnsi="ＭＳ 明朝"/>
          <w:b/>
        </w:rPr>
        <w:t>グループ、メディアおよびあらゆるレベルの政府関係者の間で、</w:t>
      </w:r>
      <w:r w:rsidR="001552A6" w:rsidRPr="009C44BA">
        <w:rPr>
          <w:rFonts w:ascii="ＭＳ 明朝" w:eastAsia="ＭＳ 明朝" w:hAnsi="ＭＳ 明朝"/>
          <w:b/>
        </w:rPr>
        <w:t>障害のある人</w:t>
      </w:r>
      <w:r w:rsidR="00464FF5" w:rsidRPr="009C44BA">
        <w:rPr>
          <w:rFonts w:ascii="ＭＳ 明朝" w:eastAsia="ＭＳ 明朝" w:hAnsi="ＭＳ 明朝"/>
          <w:b/>
        </w:rPr>
        <w:t>の権利と尊厳に関する認識を高めるための包括的な国家戦略を採択し、資金を提供すること</w:t>
      </w:r>
      <w:r w:rsidR="00DB30DE" w:rsidRPr="009C44BA">
        <w:rPr>
          <w:rFonts w:ascii="ＭＳ 明朝" w:eastAsia="ＭＳ 明朝" w:hAnsi="ＭＳ 明朝"/>
          <w:b/>
        </w:rPr>
        <w:t xml:space="preserve">； </w:t>
      </w:r>
    </w:p>
    <w:p w14:paraId="060890B8"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1552A6" w:rsidRPr="009C44BA">
        <w:rPr>
          <w:rFonts w:ascii="ＭＳ 明朝" w:eastAsia="ＭＳ 明朝" w:hAnsi="ＭＳ 明朝"/>
          <w:b/>
        </w:rPr>
        <w:t>障害のある人</w:t>
      </w:r>
      <w:r w:rsidR="00464FF5" w:rsidRPr="009C44BA">
        <w:rPr>
          <w:rFonts w:ascii="ＭＳ 明朝" w:eastAsia="ＭＳ 明朝" w:hAnsi="ＭＳ 明朝"/>
          <w:b/>
        </w:rPr>
        <w:t>の権利と尊厳に関する啓発プログラムの設計、開発、実施において、</w:t>
      </w:r>
      <w:r w:rsidR="00381F6C" w:rsidRPr="009C44BA">
        <w:rPr>
          <w:rFonts w:ascii="ＭＳ 明朝" w:eastAsia="ＭＳ 明朝" w:hAnsi="ＭＳ 明朝" w:hint="eastAsia"/>
          <w:b/>
          <w:lang w:eastAsia="ja-JP"/>
        </w:rPr>
        <w:t>あまり表面に出ていない</w:t>
      </w:r>
      <w:r w:rsidR="001552A6" w:rsidRPr="009C44BA">
        <w:rPr>
          <w:rFonts w:ascii="ＭＳ 明朝" w:eastAsia="ＭＳ 明朝" w:hAnsi="ＭＳ 明朝"/>
          <w:b/>
        </w:rPr>
        <w:t>障害のある人</w:t>
      </w:r>
      <w:r w:rsidR="00381F6C" w:rsidRPr="009C44BA">
        <w:rPr>
          <w:rFonts w:ascii="ＭＳ 明朝" w:eastAsia="ＭＳ 明朝" w:hAnsi="ＭＳ 明朝" w:hint="eastAsia"/>
          <w:b/>
          <w:lang w:eastAsia="ja-JP"/>
        </w:rPr>
        <w:t>の</w:t>
      </w:r>
      <w:r w:rsidR="00464FF5" w:rsidRPr="009C44BA">
        <w:rPr>
          <w:rFonts w:ascii="ＭＳ 明朝" w:eastAsia="ＭＳ 明朝" w:hAnsi="ＭＳ 明朝"/>
          <w:b/>
        </w:rPr>
        <w:t>グループを含む障害者団体</w:t>
      </w:r>
      <w:r w:rsidR="00381F6C" w:rsidRPr="009C44BA">
        <w:rPr>
          <w:rFonts w:ascii="ＭＳ 明朝" w:eastAsia="ＭＳ 明朝" w:hAnsi="ＭＳ 明朝" w:hint="eastAsia"/>
          <w:b/>
          <w:lang w:eastAsia="ja-JP"/>
        </w:rPr>
        <w:t>と</w:t>
      </w:r>
      <w:r w:rsidR="00464FF5" w:rsidRPr="009C44BA">
        <w:rPr>
          <w:rFonts w:ascii="ＭＳ 明朝" w:eastAsia="ＭＳ 明朝" w:hAnsi="ＭＳ 明朝"/>
          <w:b/>
        </w:rPr>
        <w:t>緊密に協議し、</w:t>
      </w:r>
      <w:r w:rsidR="00381F6C" w:rsidRPr="009C44BA">
        <w:rPr>
          <w:rFonts w:ascii="ＭＳ 明朝" w:eastAsia="ＭＳ 明朝" w:hAnsi="ＭＳ 明朝" w:hint="eastAsia"/>
          <w:b/>
          <w:lang w:eastAsia="ja-JP"/>
        </w:rPr>
        <w:t>その</w:t>
      </w:r>
      <w:r w:rsidR="00464FF5" w:rsidRPr="009C44BA">
        <w:rPr>
          <w:rFonts w:ascii="ＭＳ 明朝" w:eastAsia="ＭＳ 明朝" w:hAnsi="ＭＳ 明朝"/>
          <w:b/>
        </w:rPr>
        <w:t>積極的参加</w:t>
      </w:r>
      <w:r w:rsidR="00381F6C" w:rsidRPr="009C44BA">
        <w:rPr>
          <w:rFonts w:ascii="ＭＳ 明朝" w:eastAsia="ＭＳ 明朝" w:hAnsi="ＭＳ 明朝" w:hint="eastAsia"/>
          <w:b/>
          <w:lang w:eastAsia="ja-JP"/>
        </w:rPr>
        <w:t>の</w:t>
      </w:r>
      <w:r w:rsidR="00464FF5" w:rsidRPr="009C44BA">
        <w:rPr>
          <w:rFonts w:ascii="ＭＳ 明朝" w:eastAsia="ＭＳ 明朝" w:hAnsi="ＭＳ 明朝"/>
          <w:b/>
        </w:rPr>
        <w:t>ための措置を強化すること。</w:t>
      </w:r>
    </w:p>
    <w:p w14:paraId="11A48829"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アクセシビリティ（第9条）</w:t>
      </w:r>
    </w:p>
    <w:p w14:paraId="700851E7"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15.</w:t>
      </w:r>
      <w:r w:rsidRPr="009C44BA">
        <w:rPr>
          <w:rFonts w:ascii="ＭＳ 明朝" w:eastAsia="ＭＳ 明朝" w:hAnsi="ＭＳ 明朝"/>
        </w:rPr>
        <w:tab/>
        <w:t>委員会は次のことを懸念している</w:t>
      </w:r>
      <w:r w:rsidR="00DB30DE" w:rsidRPr="009C44BA">
        <w:rPr>
          <w:rFonts w:ascii="ＭＳ 明朝" w:eastAsia="ＭＳ 明朝" w:hAnsi="ＭＳ 明朝"/>
        </w:rPr>
        <w:t xml:space="preserve">： </w:t>
      </w:r>
    </w:p>
    <w:p w14:paraId="0A3AEFE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2004年に制定された建築法</w:t>
      </w:r>
      <w:r w:rsidR="00C11681" w:rsidRPr="009C44BA">
        <w:rPr>
          <w:rFonts w:ascii="ＭＳ 明朝" w:eastAsia="ＭＳ 明朝" w:hAnsi="ＭＳ 明朝"/>
        </w:rPr>
        <w:t>の施行が遅々として進んでいな</w:t>
      </w:r>
      <w:r w:rsidR="00C11681" w:rsidRPr="009C44BA">
        <w:rPr>
          <w:rFonts w:ascii="ＭＳ 明朝" w:eastAsia="ＭＳ 明朝" w:hAnsi="ＭＳ 明朝" w:hint="eastAsia"/>
          <w:lang w:eastAsia="ja-JP"/>
        </w:rPr>
        <w:t>いことが</w:t>
      </w:r>
      <w:r w:rsidR="002C1C6D" w:rsidRPr="009C44BA">
        <w:rPr>
          <w:rFonts w:ascii="ＭＳ 明朝" w:eastAsia="ＭＳ 明朝" w:hAnsi="ＭＳ 明朝"/>
        </w:rPr>
        <w:t>、公共建築物への</w:t>
      </w:r>
      <w:r w:rsidR="002C1C6D" w:rsidRPr="009C44BA">
        <w:rPr>
          <w:rFonts w:ascii="ＭＳ 明朝" w:eastAsia="ＭＳ 明朝" w:hAnsi="ＭＳ 明朝" w:hint="eastAsia"/>
          <w:lang w:eastAsia="ja-JP"/>
        </w:rPr>
        <w:t>アクセスの困難さと</w:t>
      </w:r>
      <w:r w:rsidR="002C1C6D" w:rsidRPr="009C44BA">
        <w:rPr>
          <w:rFonts w:ascii="ＭＳ 明朝" w:eastAsia="ＭＳ 明朝" w:hAnsi="ＭＳ 明朝"/>
        </w:rPr>
        <w:t>、既存建築物の改修</w:t>
      </w:r>
      <w:r w:rsidR="002C1C6D" w:rsidRPr="009C44BA">
        <w:rPr>
          <w:rFonts w:ascii="ＭＳ 明朝" w:eastAsia="ＭＳ 明朝" w:hAnsi="ＭＳ 明朝" w:hint="eastAsia"/>
          <w:lang w:eastAsia="ja-JP"/>
        </w:rPr>
        <w:t>を長引かせている</w:t>
      </w:r>
      <w:r w:rsidR="00464FF5" w:rsidRPr="009C44BA">
        <w:rPr>
          <w:rFonts w:ascii="ＭＳ 明朝" w:eastAsia="ＭＳ 明朝" w:hAnsi="ＭＳ 明朝"/>
        </w:rPr>
        <w:t xml:space="preserve">； </w:t>
      </w:r>
    </w:p>
    <w:p w14:paraId="121304E2"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物理的環境、交通、</w:t>
      </w:r>
      <w:r w:rsidR="00D94049" w:rsidRPr="009C44BA">
        <w:rPr>
          <w:rFonts w:ascii="ＭＳ 明朝" w:eastAsia="ＭＳ 明朝" w:hAnsi="ＭＳ 明朝"/>
        </w:rPr>
        <w:t>情報通信技術およびシステムを含む</w:t>
      </w:r>
      <w:r w:rsidR="00B37B29" w:rsidRPr="009C44BA">
        <w:rPr>
          <w:rFonts w:ascii="ＭＳ 明朝" w:eastAsia="ＭＳ 明朝" w:hAnsi="ＭＳ 明朝" w:hint="eastAsia"/>
          <w:lang w:eastAsia="ja-JP"/>
        </w:rPr>
        <w:t>情報</w:t>
      </w:r>
      <w:r w:rsidR="00464FF5" w:rsidRPr="009C44BA">
        <w:rPr>
          <w:rFonts w:ascii="ＭＳ 明朝" w:eastAsia="ＭＳ 明朝" w:hAnsi="ＭＳ 明朝"/>
        </w:rPr>
        <w:t>および通信へのアクセスにおいて、</w:t>
      </w:r>
      <w:r w:rsidR="001552A6" w:rsidRPr="009C44BA">
        <w:rPr>
          <w:rFonts w:ascii="ＭＳ 明朝" w:eastAsia="ＭＳ 明朝" w:hAnsi="ＭＳ 明朝"/>
        </w:rPr>
        <w:t>障害のある人</w:t>
      </w:r>
      <w:r w:rsidR="00464FF5" w:rsidRPr="009C44BA">
        <w:rPr>
          <w:rFonts w:ascii="ＭＳ 明朝" w:eastAsia="ＭＳ 明朝" w:hAnsi="ＭＳ 明朝"/>
        </w:rPr>
        <w:t xml:space="preserve">が経験する継続的な障壁； </w:t>
      </w:r>
    </w:p>
    <w:p w14:paraId="7EAF04E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rPr>
        <w:t>手頃な価格で</w:t>
      </w:r>
      <w:r w:rsidR="00D94049" w:rsidRPr="009C44BA">
        <w:rPr>
          <w:rFonts w:ascii="ＭＳ 明朝" w:eastAsia="ＭＳ 明朝" w:hAnsi="ＭＳ 明朝" w:hint="eastAsia"/>
          <w:lang w:eastAsia="ja-JP"/>
        </w:rPr>
        <w:t>アクセシブルな</w:t>
      </w:r>
      <w:r w:rsidR="00464FF5" w:rsidRPr="009C44BA">
        <w:rPr>
          <w:rFonts w:ascii="ＭＳ 明朝" w:eastAsia="ＭＳ 明朝" w:hAnsi="ＭＳ 明朝"/>
        </w:rPr>
        <w:t>住宅の不足と、新築公共住宅の15％</w:t>
      </w:r>
      <w:r w:rsidR="00D94049" w:rsidRPr="009C44BA">
        <w:rPr>
          <w:rFonts w:ascii="ＭＳ 明朝" w:eastAsia="ＭＳ 明朝" w:hAnsi="ＭＳ 明朝" w:hint="eastAsia"/>
          <w:lang w:eastAsia="ja-JP"/>
        </w:rPr>
        <w:t>のアクセシビリテイ</w:t>
      </w:r>
      <w:r w:rsidR="00464FF5" w:rsidRPr="009C44BA">
        <w:rPr>
          <w:rFonts w:ascii="ＭＳ 明朝" w:eastAsia="ＭＳ 明朝" w:hAnsi="ＭＳ 明朝"/>
        </w:rPr>
        <w:t>という控えめな目標</w:t>
      </w:r>
      <w:r w:rsidR="00DB30DE" w:rsidRPr="009C44BA">
        <w:rPr>
          <w:rFonts w:ascii="ＭＳ 明朝" w:eastAsia="ＭＳ 明朝" w:hAnsi="ＭＳ 明朝"/>
        </w:rPr>
        <w:t xml:space="preserve">； </w:t>
      </w:r>
    </w:p>
    <w:p w14:paraId="1B5BF19B"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rPr>
        <w:t>障害者団体からの報告によると、現在国会に提出されている「ニュージーランド人のためのアクセシビリティ法案」には強制力がなく、民間団体や地方自治体は対象外である可能性があ</w:t>
      </w:r>
      <w:r w:rsidR="00D94049" w:rsidRPr="009C44BA">
        <w:rPr>
          <w:rFonts w:ascii="ＭＳ 明朝" w:eastAsia="ＭＳ 明朝" w:hAnsi="ＭＳ 明朝" w:hint="eastAsia"/>
          <w:lang w:eastAsia="ja-JP"/>
        </w:rPr>
        <w:t>り、基準の設定や意思決定機関がなく、定められた期間内に目に見える変化を生む義務も</w:t>
      </w:r>
      <w:r w:rsidR="00D20727" w:rsidRPr="009C44BA">
        <w:rPr>
          <w:rFonts w:ascii="ＭＳ 明朝" w:eastAsia="ＭＳ 明朝" w:hAnsi="ＭＳ 明朝" w:hint="eastAsia"/>
          <w:lang w:eastAsia="ja-JP"/>
        </w:rPr>
        <w:t>欠いている。</w:t>
      </w:r>
      <w:r w:rsidR="00DB30DE" w:rsidRPr="009C44BA">
        <w:rPr>
          <w:rFonts w:ascii="ＭＳ 明朝" w:eastAsia="ＭＳ 明朝" w:hAnsi="ＭＳ 明朝"/>
        </w:rPr>
        <w:t xml:space="preserve">。 </w:t>
      </w:r>
    </w:p>
    <w:p w14:paraId="3150792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16.</w:t>
      </w:r>
      <w:r w:rsidRPr="009C44BA">
        <w:rPr>
          <w:rFonts w:ascii="ＭＳ 明朝" w:eastAsia="ＭＳ 明朝" w:hAnsi="ＭＳ 明朝"/>
        </w:rPr>
        <w:tab/>
      </w:r>
      <w:r w:rsidRPr="009C44BA">
        <w:rPr>
          <w:rFonts w:ascii="ＭＳ 明朝" w:eastAsia="ＭＳ 明朝" w:hAnsi="ＭＳ 明朝"/>
          <w:b/>
        </w:rPr>
        <w:t>アクセシビリティに関する一般的意見第2号（2014年）を想起し、委員会は締約国に勧告する：</w:t>
      </w:r>
    </w:p>
    <w:p w14:paraId="77440589"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2004年建築法の実施を促進し、実施措置の目標と期限を約束する</w:t>
      </w:r>
      <w:r w:rsidR="00DB30DE" w:rsidRPr="009C44BA">
        <w:rPr>
          <w:rFonts w:ascii="ＭＳ 明朝" w:eastAsia="ＭＳ 明朝" w:hAnsi="ＭＳ 明朝"/>
          <w:b/>
        </w:rPr>
        <w:t xml:space="preserve">； </w:t>
      </w:r>
    </w:p>
    <w:p w14:paraId="07954019"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D20727" w:rsidRPr="009C44BA">
        <w:rPr>
          <w:rFonts w:ascii="ＭＳ 明朝" w:eastAsia="ＭＳ 明朝" w:hAnsi="ＭＳ 明朝"/>
          <w:b/>
        </w:rPr>
        <w:t>低</w:t>
      </w:r>
      <w:r w:rsidR="00464FF5" w:rsidRPr="009C44BA">
        <w:rPr>
          <w:rFonts w:ascii="ＭＳ 明朝" w:eastAsia="ＭＳ 明朝" w:hAnsi="ＭＳ 明朝"/>
          <w:b/>
        </w:rPr>
        <w:t>身長の人など、十分に</w:t>
      </w:r>
      <w:r w:rsidR="00D20727" w:rsidRPr="009C44BA">
        <w:rPr>
          <w:rFonts w:ascii="ＭＳ 明朝" w:eastAsia="ＭＳ 明朝" w:hAnsi="ＭＳ 明朝" w:hint="eastAsia"/>
          <w:b/>
          <w:lang w:eastAsia="ja-JP"/>
        </w:rPr>
        <w:t>表に表れ</w:t>
      </w:r>
      <w:r w:rsidR="00464FF5" w:rsidRPr="009C44BA">
        <w:rPr>
          <w:rFonts w:ascii="ＭＳ 明朝" w:eastAsia="ＭＳ 明朝" w:hAnsi="ＭＳ 明朝"/>
          <w:b/>
        </w:rPr>
        <w:t>ていないグループを含む障害者団体と緊密に協議し、</w:t>
      </w:r>
      <w:r w:rsidR="00B37B29" w:rsidRPr="009C44BA">
        <w:rPr>
          <w:rFonts w:ascii="ＭＳ 明朝" w:eastAsia="ＭＳ 明朝" w:hAnsi="ＭＳ 明朝" w:hint="eastAsia"/>
          <w:b/>
          <w:lang w:eastAsia="ja-JP"/>
        </w:rPr>
        <w:t>その</w:t>
      </w:r>
      <w:r w:rsidR="00464FF5" w:rsidRPr="009C44BA">
        <w:rPr>
          <w:rFonts w:ascii="ＭＳ 明朝" w:eastAsia="ＭＳ 明朝" w:hAnsi="ＭＳ 明朝"/>
          <w:b/>
        </w:rPr>
        <w:t>積極的</w:t>
      </w:r>
      <w:r w:rsidR="00B37B29" w:rsidRPr="009C44BA">
        <w:rPr>
          <w:rFonts w:ascii="ＭＳ 明朝" w:eastAsia="ＭＳ 明朝" w:hAnsi="ＭＳ 明朝" w:hint="eastAsia"/>
          <w:b/>
          <w:lang w:eastAsia="ja-JP"/>
        </w:rPr>
        <w:t>な</w:t>
      </w:r>
      <w:r w:rsidR="00464FF5" w:rsidRPr="009C44BA">
        <w:rPr>
          <w:rFonts w:ascii="ＭＳ 明朝" w:eastAsia="ＭＳ 明朝" w:hAnsi="ＭＳ 明朝"/>
          <w:b/>
        </w:rPr>
        <w:t>関与</w:t>
      </w:r>
      <w:r w:rsidR="00B37B29" w:rsidRPr="009C44BA">
        <w:rPr>
          <w:rFonts w:ascii="ＭＳ 明朝" w:eastAsia="ＭＳ 明朝" w:hAnsi="ＭＳ 明朝" w:hint="eastAsia"/>
          <w:b/>
          <w:lang w:eastAsia="ja-JP"/>
        </w:rPr>
        <w:t>により</w:t>
      </w:r>
      <w:r w:rsidR="00464FF5" w:rsidRPr="009C44BA">
        <w:rPr>
          <w:rFonts w:ascii="ＭＳ 明朝" w:eastAsia="ＭＳ 明朝" w:hAnsi="ＭＳ 明朝"/>
          <w:b/>
        </w:rPr>
        <w:t>、既存のアクセス障壁をなくすために、ユニバーサルデザインの原則に裏打ちされたアクセシビリティ戦略を採用し、実施すること；</w:t>
      </w:r>
    </w:p>
    <w:p w14:paraId="03C8C525"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ユニヴァーサルデザインの原則を採用し、新たに建設される公共住宅については、100％のアクセシビリティを目標とすることを約束し、民間部門が建設する新しい住宅については、</w:t>
      </w:r>
      <w:r w:rsidR="00D20727" w:rsidRPr="009C44BA">
        <w:rPr>
          <w:rFonts w:ascii="ＭＳ 明朝" w:eastAsia="ＭＳ 明朝" w:hAnsi="ＭＳ 明朝" w:hint="eastAsia"/>
          <w:b/>
          <w:lang w:eastAsia="ja-JP"/>
        </w:rPr>
        <w:t>義務的</w:t>
      </w:r>
      <w:r w:rsidR="00464FF5" w:rsidRPr="009C44BA">
        <w:rPr>
          <w:rFonts w:ascii="ＭＳ 明朝" w:eastAsia="ＭＳ 明朝" w:hAnsi="ＭＳ 明朝"/>
          <w:b/>
        </w:rPr>
        <w:t>なアクセシビリティ要件を導入する</w:t>
      </w:r>
      <w:r w:rsidR="00DB30DE" w:rsidRPr="009C44BA">
        <w:rPr>
          <w:rFonts w:ascii="ＭＳ 明朝" w:eastAsia="ＭＳ 明朝" w:hAnsi="ＭＳ 明朝"/>
          <w:b/>
        </w:rPr>
        <w:t xml:space="preserve">； </w:t>
      </w:r>
    </w:p>
    <w:p w14:paraId="483FC98C"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(d)</w:t>
      </w:r>
      <w:r w:rsidR="006D31CB" w:rsidRPr="009C44BA">
        <w:rPr>
          <w:rFonts w:ascii="ＭＳ 明朝" w:eastAsia="ＭＳ 明朝" w:hAnsi="ＭＳ 明朝"/>
        </w:rPr>
        <w:tab/>
      </w:r>
      <w:r w:rsidR="00C11681" w:rsidRPr="009C44BA">
        <w:rPr>
          <w:rFonts w:ascii="ＭＳ 明朝" w:eastAsia="ＭＳ 明朝" w:hAnsi="ＭＳ 明朝"/>
          <w:b/>
        </w:rPr>
        <w:t>特別委員会の報告書の発表</w:t>
      </w:r>
      <w:r w:rsidR="00C11681" w:rsidRPr="009C44BA">
        <w:rPr>
          <w:rFonts w:ascii="ＭＳ 明朝" w:eastAsia="ＭＳ 明朝" w:hAnsi="ＭＳ 明朝" w:hint="eastAsia"/>
          <w:b/>
          <w:lang w:eastAsia="ja-JP"/>
        </w:rPr>
        <w:t>を受け</w:t>
      </w:r>
      <w:r w:rsidR="00464FF5" w:rsidRPr="009C44BA">
        <w:rPr>
          <w:rFonts w:ascii="ＭＳ 明朝" w:eastAsia="ＭＳ 明朝" w:hAnsi="ＭＳ 明朝"/>
          <w:b/>
        </w:rPr>
        <w:t>、ニュージーランド人のためのアクセシビリティ法案に関する懸念に</w:t>
      </w:r>
      <w:r w:rsidR="00C11681" w:rsidRPr="009C44BA">
        <w:rPr>
          <w:rFonts w:ascii="ＭＳ 明朝" w:eastAsia="ＭＳ 明朝" w:hAnsi="ＭＳ 明朝"/>
          <w:b/>
        </w:rPr>
        <w:t>対処するため、障害者団体との共同</w:t>
      </w:r>
      <w:r w:rsidR="00C11681" w:rsidRPr="009C44BA">
        <w:rPr>
          <w:rFonts w:ascii="ＭＳ 明朝" w:eastAsia="ＭＳ 明朝" w:hAnsi="ＭＳ 明朝" w:hint="eastAsia"/>
          <w:b/>
          <w:lang w:eastAsia="ja-JP"/>
        </w:rPr>
        <w:t>計画</w:t>
      </w:r>
      <w:r w:rsidR="00464FF5" w:rsidRPr="009C44BA">
        <w:rPr>
          <w:rFonts w:ascii="ＭＳ 明朝" w:eastAsia="ＭＳ 明朝" w:hAnsi="ＭＳ 明朝"/>
          <w:b/>
        </w:rPr>
        <w:t>・共同制作プロセスを確立する。</w:t>
      </w:r>
    </w:p>
    <w:p w14:paraId="5223E709"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r>
      <w:r w:rsidR="00D20727" w:rsidRPr="009C44BA">
        <w:rPr>
          <w:rFonts w:ascii="ＭＳ 明朝" w:eastAsia="ＭＳ 明朝" w:hAnsi="ＭＳ 明朝" w:hint="eastAsia"/>
          <w:lang w:eastAsia="ja-JP"/>
        </w:rPr>
        <w:t>生命の権利</w:t>
      </w:r>
      <w:r w:rsidRPr="009C44BA">
        <w:rPr>
          <w:rFonts w:ascii="ＭＳ 明朝" w:eastAsia="ＭＳ 明朝" w:hAnsi="ＭＳ 明朝"/>
        </w:rPr>
        <w:t>（第10条）</w:t>
      </w:r>
    </w:p>
    <w:p w14:paraId="466322AE"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17.</w:t>
      </w:r>
      <w:r w:rsidRPr="009C44BA">
        <w:rPr>
          <w:rFonts w:ascii="ＭＳ 明朝" w:eastAsia="ＭＳ 明朝" w:hAnsi="ＭＳ 明朝"/>
        </w:rPr>
        <w:tab/>
        <w:t>委員会は、2019年終末期選択法の</w:t>
      </w:r>
      <w:r w:rsidR="00D20727" w:rsidRPr="009C44BA">
        <w:rPr>
          <w:rFonts w:ascii="ＭＳ 明朝" w:eastAsia="ＭＳ 明朝" w:hAnsi="ＭＳ 明朝" w:hint="eastAsia"/>
          <w:lang w:eastAsia="ja-JP"/>
        </w:rPr>
        <w:t>制定期間</w:t>
      </w:r>
      <w:r w:rsidRPr="009C44BA">
        <w:rPr>
          <w:rFonts w:ascii="ＭＳ 明朝" w:eastAsia="ＭＳ 明朝" w:hAnsi="ＭＳ 明朝"/>
        </w:rPr>
        <w:t>中に表明された否定的な認識と</w:t>
      </w:r>
      <w:r w:rsidR="001552A6" w:rsidRPr="009C44BA">
        <w:rPr>
          <w:rFonts w:ascii="ＭＳ 明朝" w:eastAsia="ＭＳ 明朝" w:hAnsi="ＭＳ 明朝"/>
        </w:rPr>
        <w:t>障害のある人</w:t>
      </w:r>
      <w:r w:rsidRPr="009C44BA">
        <w:rPr>
          <w:rFonts w:ascii="ＭＳ 明朝" w:eastAsia="ＭＳ 明朝" w:hAnsi="ＭＳ 明朝"/>
        </w:rPr>
        <w:t>の切り捨て、およびそのような見解が同法の実施、監視、見直しに及ぼす潜在的な悪影響を懸念する</w:t>
      </w:r>
      <w:r w:rsidR="00DB30DE" w:rsidRPr="009C44BA">
        <w:rPr>
          <w:rFonts w:ascii="ＭＳ 明朝" w:eastAsia="ＭＳ 明朝" w:hAnsi="ＭＳ 明朝"/>
        </w:rPr>
        <w:t xml:space="preserve">。 </w:t>
      </w:r>
    </w:p>
    <w:p w14:paraId="643641F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18.</w:t>
      </w:r>
      <w:r w:rsidRPr="009C44BA">
        <w:rPr>
          <w:rFonts w:ascii="ＭＳ 明朝" w:eastAsia="ＭＳ 明朝" w:hAnsi="ＭＳ 明朝"/>
        </w:rPr>
        <w:tab/>
      </w:r>
      <w:r w:rsidRPr="009C44BA">
        <w:rPr>
          <w:rFonts w:ascii="ＭＳ 明朝" w:eastAsia="ＭＳ 明朝" w:hAnsi="ＭＳ 明朝"/>
          <w:b/>
        </w:rPr>
        <w:t>委員会は、2019年終末期選択法の</w:t>
      </w:r>
      <w:r w:rsidR="00C30D04" w:rsidRPr="009C44BA">
        <w:rPr>
          <w:rFonts w:ascii="ＭＳ 明朝" w:eastAsia="ＭＳ 明朝" w:hAnsi="ＭＳ 明朝" w:hint="eastAsia"/>
          <w:b/>
          <w:lang w:eastAsia="ja-JP"/>
        </w:rPr>
        <w:t>監視</w:t>
      </w:r>
      <w:r w:rsidRPr="009C44BA">
        <w:rPr>
          <w:rFonts w:ascii="ＭＳ 明朝" w:eastAsia="ＭＳ 明朝" w:hAnsi="ＭＳ 明朝"/>
          <w:b/>
        </w:rPr>
        <w:t>と</w:t>
      </w:r>
      <w:r w:rsidR="00C30D04" w:rsidRPr="009C44BA">
        <w:rPr>
          <w:rFonts w:ascii="ＭＳ 明朝" w:eastAsia="ＭＳ 明朝" w:hAnsi="ＭＳ 明朝" w:hint="eastAsia"/>
          <w:b/>
          <w:lang w:eastAsia="ja-JP"/>
        </w:rPr>
        <w:t>見直しの</w:t>
      </w:r>
      <w:r w:rsidRPr="009C44BA">
        <w:rPr>
          <w:rFonts w:ascii="ＭＳ 明朝" w:eastAsia="ＭＳ 明朝" w:hAnsi="ＭＳ 明朝"/>
          <w:b/>
        </w:rPr>
        <w:t>メカニズムが、</w:t>
      </w:r>
      <w:r w:rsidR="00C30D04" w:rsidRPr="009C44BA">
        <w:rPr>
          <w:rFonts w:ascii="ＭＳ 明朝" w:eastAsia="ＭＳ 明朝" w:hAnsi="ＭＳ 明朝"/>
          <w:b/>
        </w:rPr>
        <w:t>障害のある人への</w:t>
      </w:r>
      <w:r w:rsidR="00C30D04" w:rsidRPr="009C44BA">
        <w:rPr>
          <w:rFonts w:ascii="ＭＳ 明朝" w:eastAsia="ＭＳ 明朝" w:hAnsi="ＭＳ 明朝" w:hint="eastAsia"/>
          <w:b/>
          <w:lang w:eastAsia="ja-JP"/>
        </w:rPr>
        <w:t>この法の</w:t>
      </w:r>
      <w:r w:rsidR="00C30D04" w:rsidRPr="009C44BA">
        <w:rPr>
          <w:rFonts w:ascii="ＭＳ 明朝" w:eastAsia="ＭＳ 明朝" w:hAnsi="ＭＳ 明朝"/>
          <w:b/>
        </w:rPr>
        <w:t>影響について公に利用可能な情報を提供することを勧告する</w:t>
      </w:r>
      <w:r w:rsidR="00C30D04" w:rsidRPr="009C44BA">
        <w:rPr>
          <w:rFonts w:ascii="ＭＳ 明朝" w:eastAsia="ＭＳ 明朝" w:hAnsi="ＭＳ 明朝"/>
        </w:rPr>
        <w:t>。</w:t>
      </w:r>
      <w:r w:rsidR="00C30D04" w:rsidRPr="009C44BA">
        <w:rPr>
          <w:rFonts w:ascii="ＭＳ 明朝" w:eastAsia="ＭＳ 明朝" w:hAnsi="ＭＳ 明朝" w:hint="eastAsia"/>
          <w:b/>
          <w:bCs/>
          <w:lang w:eastAsia="ja-JP"/>
        </w:rPr>
        <w:t>この情報には、</w:t>
      </w:r>
      <w:r w:rsidRPr="009C44BA">
        <w:rPr>
          <w:rFonts w:ascii="ＭＳ 明朝" w:eastAsia="ＭＳ 明朝" w:hAnsi="ＭＳ 明朝"/>
          <w:b/>
        </w:rPr>
        <w:t>医療専門</w:t>
      </w:r>
      <w:r w:rsidR="00C30D04" w:rsidRPr="009C44BA">
        <w:rPr>
          <w:rFonts w:ascii="ＭＳ 明朝" w:eastAsia="ＭＳ 明朝" w:hAnsi="ＭＳ 明朝" w:hint="eastAsia"/>
          <w:b/>
          <w:lang w:eastAsia="ja-JP"/>
        </w:rPr>
        <w:t>職</w:t>
      </w:r>
      <w:r w:rsidRPr="009C44BA">
        <w:rPr>
          <w:rFonts w:ascii="ＭＳ 明朝" w:eastAsia="ＭＳ 明朝" w:hAnsi="ＭＳ 明朝"/>
          <w:b/>
        </w:rPr>
        <w:t>が抱く否定的な認識を打ち消し、意思決定における強制を防止するための</w:t>
      </w:r>
      <w:r w:rsidR="00C30D04" w:rsidRPr="009C44BA">
        <w:rPr>
          <w:rFonts w:ascii="ＭＳ 明朝" w:eastAsia="ＭＳ 明朝" w:hAnsi="ＭＳ 明朝" w:hint="eastAsia"/>
          <w:b/>
          <w:lang w:eastAsia="ja-JP"/>
        </w:rPr>
        <w:t>安全保護措置</w:t>
      </w:r>
      <w:r w:rsidRPr="009C44BA">
        <w:rPr>
          <w:rFonts w:ascii="ＭＳ 明朝" w:eastAsia="ＭＳ 明朝" w:hAnsi="ＭＳ 明朝"/>
          <w:b/>
        </w:rPr>
        <w:t>の有効性</w:t>
      </w:r>
      <w:r w:rsidR="00C30D04" w:rsidRPr="009C44BA">
        <w:rPr>
          <w:rFonts w:ascii="ＭＳ 明朝" w:eastAsia="ＭＳ 明朝" w:hAnsi="ＭＳ 明朝" w:hint="eastAsia"/>
          <w:b/>
          <w:lang w:eastAsia="ja-JP"/>
        </w:rPr>
        <w:t>が</w:t>
      </w:r>
      <w:r w:rsidRPr="009C44BA">
        <w:rPr>
          <w:rFonts w:ascii="ＭＳ 明朝" w:eastAsia="ＭＳ 明朝" w:hAnsi="ＭＳ 明朝"/>
          <w:b/>
        </w:rPr>
        <w:t>含</w:t>
      </w:r>
      <w:r w:rsidR="00C30D04" w:rsidRPr="009C44BA">
        <w:rPr>
          <w:rFonts w:ascii="ＭＳ 明朝" w:eastAsia="ＭＳ 明朝" w:hAnsi="ＭＳ 明朝" w:hint="eastAsia"/>
          <w:b/>
          <w:lang w:eastAsia="ja-JP"/>
        </w:rPr>
        <w:t>まれる。</w:t>
      </w:r>
      <w:r w:rsidR="000E4AA3" w:rsidRPr="009C44BA">
        <w:rPr>
          <w:rFonts w:ascii="ＭＳ 明朝" w:eastAsia="ＭＳ 明朝" w:hAnsi="ＭＳ 明朝"/>
        </w:rPr>
        <w:t xml:space="preserve"> </w:t>
      </w:r>
    </w:p>
    <w:p w14:paraId="108D1831"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危険な状況および人道的緊急事態（第11</w:t>
      </w:r>
      <w:r w:rsidR="00DB30DE" w:rsidRPr="009C44BA">
        <w:rPr>
          <w:rFonts w:ascii="ＭＳ 明朝" w:eastAsia="ＭＳ 明朝" w:hAnsi="ＭＳ 明朝"/>
        </w:rPr>
        <w:t xml:space="preserve">条） </w:t>
      </w:r>
    </w:p>
    <w:p w14:paraId="0FE5CE8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19.</w:t>
      </w:r>
      <w:r w:rsidRPr="009C44BA">
        <w:rPr>
          <w:rFonts w:ascii="ＭＳ 明朝" w:eastAsia="ＭＳ 明朝" w:hAnsi="ＭＳ 明朝"/>
        </w:rPr>
        <w:tab/>
        <w:t>委員会は、障害者団体の関与の欠如が、アクセス可能でタイムリーな情報、コミュニケーション戦略およびサービスの欠如など、</w:t>
      </w:r>
      <w:r w:rsidR="001552A6" w:rsidRPr="009C44BA">
        <w:rPr>
          <w:rFonts w:ascii="ＭＳ 明朝" w:eastAsia="ＭＳ 明朝" w:hAnsi="ＭＳ 明朝"/>
        </w:rPr>
        <w:t>障害のある人</w:t>
      </w:r>
      <w:r w:rsidRPr="009C44BA">
        <w:rPr>
          <w:rFonts w:ascii="ＭＳ 明朝" w:eastAsia="ＭＳ 明朝" w:hAnsi="ＭＳ 明朝"/>
        </w:rPr>
        <w:t xml:space="preserve">のための締約国のコロナウイルス感染症（COVID-19）対策に欠点をもたらしていることに懸念をもって留意する。  </w:t>
      </w:r>
    </w:p>
    <w:p w14:paraId="7E30791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20.</w:t>
      </w:r>
      <w:r w:rsidRPr="009C44BA">
        <w:rPr>
          <w:rFonts w:ascii="ＭＳ 明朝" w:eastAsia="ＭＳ 明朝" w:hAnsi="ＭＳ 明朝"/>
        </w:rPr>
        <w:tab/>
      </w:r>
      <w:r w:rsidRPr="009C44BA">
        <w:rPr>
          <w:rFonts w:ascii="ＭＳ 明朝" w:eastAsia="ＭＳ 明朝" w:hAnsi="ＭＳ 明朝"/>
          <w:b/>
        </w:rPr>
        <w:t>委員会は、締約国に対し、2021年に独立監視メカニズムによって作成された「パンデミックにおける</w:t>
      </w:r>
      <w:r w:rsidR="001552A6" w:rsidRPr="009C44BA">
        <w:rPr>
          <w:rFonts w:ascii="ＭＳ 明朝" w:eastAsia="ＭＳ 明朝" w:hAnsi="ＭＳ 明朝"/>
          <w:b/>
        </w:rPr>
        <w:t>障害のある人</w:t>
      </w:r>
      <w:r w:rsidRPr="009C44BA">
        <w:rPr>
          <w:rFonts w:ascii="ＭＳ 明朝" w:eastAsia="ＭＳ 明朝" w:hAnsi="ＭＳ 明朝"/>
          <w:b/>
        </w:rPr>
        <w:t>の権利の実現に関する報告書」に含まれる勧告を踏まえ、COVID-19の対応策と復興策の立案と実施において、障害者団体と緊密に協議し、</w:t>
      </w:r>
      <w:r w:rsidR="00C30D04" w:rsidRPr="009C44BA">
        <w:rPr>
          <w:rFonts w:ascii="ＭＳ 明朝" w:eastAsia="ＭＳ 明朝" w:hAnsi="ＭＳ 明朝" w:hint="eastAsia"/>
          <w:b/>
          <w:lang w:eastAsia="ja-JP"/>
        </w:rPr>
        <w:t>それを</w:t>
      </w:r>
      <w:r w:rsidRPr="009C44BA">
        <w:rPr>
          <w:rFonts w:ascii="ＭＳ 明朝" w:eastAsia="ＭＳ 明朝" w:hAnsi="ＭＳ 明朝"/>
          <w:b/>
        </w:rPr>
        <w:t>積極的に関与</w:t>
      </w:r>
      <w:r w:rsidR="00C30D04" w:rsidRPr="009C44BA">
        <w:rPr>
          <w:rFonts w:ascii="ＭＳ 明朝" w:eastAsia="ＭＳ 明朝" w:hAnsi="ＭＳ 明朝" w:hint="eastAsia"/>
          <w:b/>
          <w:lang w:eastAsia="ja-JP"/>
        </w:rPr>
        <w:t>させる</w:t>
      </w:r>
      <w:r w:rsidRPr="009C44BA">
        <w:rPr>
          <w:rFonts w:ascii="ＭＳ 明朝" w:eastAsia="ＭＳ 明朝" w:hAnsi="ＭＳ 明朝"/>
          <w:b/>
        </w:rPr>
        <w:t>よう勧告する。</w:t>
      </w:r>
    </w:p>
    <w:p w14:paraId="24A15639"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法の下の平等な承認（第12条）</w:t>
      </w:r>
    </w:p>
    <w:p w14:paraId="5C75827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21.</w:t>
      </w:r>
      <w:r w:rsidR="00DA54F5" w:rsidRPr="009C44BA">
        <w:rPr>
          <w:rFonts w:ascii="ＭＳ 明朝" w:eastAsia="ＭＳ 明朝" w:hAnsi="ＭＳ 明朝" w:hint="eastAsia"/>
          <w:lang w:eastAsia="ja-JP"/>
        </w:rPr>
        <w:t xml:space="preserve">　</w:t>
      </w:r>
      <w:r w:rsidRPr="009C44BA">
        <w:rPr>
          <w:rFonts w:ascii="ＭＳ 明朝" w:eastAsia="ＭＳ 明朝" w:hAnsi="ＭＳ 明朝"/>
        </w:rPr>
        <w:t>委員会は、</w:t>
      </w:r>
      <w:r w:rsidR="00DA54F5" w:rsidRPr="009C44BA">
        <w:rPr>
          <w:rFonts w:ascii="ＭＳ 明朝" w:eastAsia="ＭＳ 明朝" w:hAnsi="ＭＳ 明朝" w:hint="eastAsia"/>
          <w:lang w:eastAsia="ja-JP"/>
        </w:rPr>
        <w:t>法律</w:t>
      </w:r>
      <w:r w:rsidRPr="009C44BA">
        <w:rPr>
          <w:rFonts w:ascii="ＭＳ 明朝" w:eastAsia="ＭＳ 明朝" w:hAnsi="ＭＳ 明朝"/>
        </w:rPr>
        <w:t>委員会による成人の意思決定能力に関する見直しに留意する</w:t>
      </w:r>
      <w:r w:rsidR="00DA54F5" w:rsidRPr="009C44BA">
        <w:rPr>
          <w:rFonts w:ascii="ＭＳ 明朝" w:eastAsia="ＭＳ 明朝" w:hAnsi="ＭＳ 明朝" w:hint="eastAsia"/>
          <w:lang w:eastAsia="ja-JP"/>
        </w:rPr>
        <w:t>。しかし、</w:t>
      </w:r>
      <w:r w:rsidRPr="009C44BA">
        <w:rPr>
          <w:rFonts w:ascii="ＭＳ 明朝" w:eastAsia="ＭＳ 明朝" w:hAnsi="ＭＳ 明朝"/>
        </w:rPr>
        <w:t>後見制度と</w:t>
      </w:r>
      <w:r w:rsidR="00DA54F5" w:rsidRPr="009C44BA">
        <w:rPr>
          <w:rFonts w:ascii="ＭＳ 明朝" w:eastAsia="ＭＳ 明朝" w:hAnsi="ＭＳ 明朝" w:hint="eastAsia"/>
          <w:lang w:eastAsia="ja-JP"/>
        </w:rPr>
        <w:t>代理</w:t>
      </w:r>
      <w:r w:rsidRPr="009C44BA">
        <w:rPr>
          <w:rFonts w:ascii="ＭＳ 明朝" w:eastAsia="ＭＳ 明朝" w:hAnsi="ＭＳ 明朝"/>
        </w:rPr>
        <w:t>意思決定制度の廃止が進んでいないこと、また、この制度を支援付き意思決定制度に完全に置き換える時間枠がないこと</w:t>
      </w:r>
      <w:r w:rsidR="00DA54F5" w:rsidRPr="009C44BA">
        <w:rPr>
          <w:rFonts w:ascii="ＭＳ 明朝" w:eastAsia="ＭＳ 明朝" w:hAnsi="ＭＳ 明朝" w:hint="eastAsia"/>
          <w:lang w:eastAsia="ja-JP"/>
        </w:rPr>
        <w:t>を</w:t>
      </w:r>
      <w:r w:rsidRPr="009C44BA">
        <w:rPr>
          <w:rFonts w:ascii="ＭＳ 明朝" w:eastAsia="ＭＳ 明朝" w:hAnsi="ＭＳ 明朝"/>
        </w:rPr>
        <w:t>懸念</w:t>
      </w:r>
      <w:r w:rsidR="00DA54F5" w:rsidRPr="009C44BA">
        <w:rPr>
          <w:rFonts w:ascii="ＭＳ 明朝" w:eastAsia="ＭＳ 明朝" w:hAnsi="ＭＳ 明朝" w:hint="eastAsia"/>
          <w:lang w:eastAsia="ja-JP"/>
        </w:rPr>
        <w:t>している。</w:t>
      </w:r>
    </w:p>
    <w:p w14:paraId="231B5DE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22.</w:t>
      </w:r>
      <w:r w:rsidRPr="009C44BA">
        <w:rPr>
          <w:rFonts w:ascii="ＭＳ 明朝" w:eastAsia="ＭＳ 明朝" w:hAnsi="ＭＳ 明朝"/>
        </w:rPr>
        <w:tab/>
      </w:r>
      <w:r w:rsidRPr="009C44BA">
        <w:rPr>
          <w:rFonts w:ascii="ＭＳ 明朝" w:eastAsia="ＭＳ 明朝" w:hAnsi="ＭＳ 明朝"/>
          <w:b/>
        </w:rPr>
        <w:t>委員会は、法の下の平等な承認に関する一般的意見第1号（2014年）を想起し、締約国に対し、法の下の人としての</w:t>
      </w:r>
      <w:r w:rsidR="001552A6" w:rsidRPr="009C44BA">
        <w:rPr>
          <w:rFonts w:ascii="ＭＳ 明朝" w:eastAsia="ＭＳ 明朝" w:hAnsi="ＭＳ 明朝"/>
          <w:b/>
        </w:rPr>
        <w:t>障害のある人</w:t>
      </w:r>
      <w:r w:rsidRPr="009C44BA">
        <w:rPr>
          <w:rFonts w:ascii="ＭＳ 明朝" w:eastAsia="ＭＳ 明朝" w:hAnsi="ＭＳ 明朝"/>
          <w:b/>
        </w:rPr>
        <w:t>の承認を否定し又は減少させる目的又は効果を有するあらゆる法律及び政策、慣行又は慣習を廃止すること、並びに</w:t>
      </w:r>
      <w:r w:rsidR="001552A6" w:rsidRPr="009C44BA">
        <w:rPr>
          <w:rFonts w:ascii="ＭＳ 明朝" w:eastAsia="ＭＳ 明朝" w:hAnsi="ＭＳ 明朝"/>
          <w:b/>
        </w:rPr>
        <w:t>障害のある人</w:t>
      </w:r>
      <w:r w:rsidRPr="009C44BA">
        <w:rPr>
          <w:rFonts w:ascii="ＭＳ 明朝" w:eastAsia="ＭＳ 明朝" w:hAnsi="ＭＳ 明朝"/>
          <w:b/>
        </w:rPr>
        <w:t>の</w:t>
      </w:r>
      <w:r w:rsidR="00DA54F5" w:rsidRPr="009C44BA">
        <w:rPr>
          <w:rFonts w:ascii="ＭＳ 明朝" w:eastAsia="ＭＳ 明朝" w:hAnsi="ＭＳ 明朝" w:hint="eastAsia"/>
          <w:b/>
          <w:lang w:eastAsia="ja-JP"/>
        </w:rPr>
        <w:t>自律</w:t>
      </w:r>
      <w:r w:rsidRPr="009C44BA">
        <w:rPr>
          <w:rFonts w:ascii="ＭＳ 明朝" w:eastAsia="ＭＳ 明朝" w:hAnsi="ＭＳ 明朝"/>
          <w:b/>
        </w:rPr>
        <w:t>、意思及び選好を尊重する全国的に一貫した支援</w:t>
      </w:r>
      <w:r w:rsidR="00DA54F5" w:rsidRPr="009C44BA">
        <w:rPr>
          <w:rFonts w:ascii="ＭＳ 明朝" w:eastAsia="ＭＳ 明朝" w:hAnsi="ＭＳ 明朝" w:hint="eastAsia"/>
          <w:b/>
          <w:lang w:eastAsia="ja-JP"/>
        </w:rPr>
        <w:t>付き意思</w:t>
      </w:r>
      <w:r w:rsidRPr="009C44BA">
        <w:rPr>
          <w:rFonts w:ascii="ＭＳ 明朝" w:eastAsia="ＭＳ 明朝" w:hAnsi="ＭＳ 明朝"/>
          <w:b/>
        </w:rPr>
        <w:t>決定</w:t>
      </w:r>
      <w:r w:rsidR="00DA54F5" w:rsidRPr="009C44BA">
        <w:rPr>
          <w:rFonts w:ascii="ＭＳ 明朝" w:eastAsia="ＭＳ 明朝" w:hAnsi="ＭＳ 明朝" w:hint="eastAsia"/>
          <w:b/>
          <w:lang w:eastAsia="ja-JP"/>
        </w:rPr>
        <w:t>の</w:t>
      </w:r>
      <w:r w:rsidRPr="009C44BA">
        <w:rPr>
          <w:rFonts w:ascii="ＭＳ 明朝" w:eastAsia="ＭＳ 明朝" w:hAnsi="ＭＳ 明朝"/>
          <w:b/>
        </w:rPr>
        <w:t>枠組みを実施することを勧告する。</w:t>
      </w:r>
    </w:p>
    <w:p w14:paraId="6BED7F97"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司法へのアクセス（第13条）</w:t>
      </w:r>
    </w:p>
    <w:p w14:paraId="1144B18E"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23.</w:t>
      </w:r>
      <w:r w:rsidRPr="009C44BA">
        <w:rPr>
          <w:rFonts w:ascii="ＭＳ 明朝" w:eastAsia="ＭＳ 明朝" w:hAnsi="ＭＳ 明朝"/>
        </w:rPr>
        <w:tab/>
        <w:t xml:space="preserve">委員会は懸念している： </w:t>
      </w:r>
    </w:p>
    <w:p w14:paraId="135C4511"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ケアと保護、青少年司法、および刑務所における</w:t>
      </w:r>
      <w:r w:rsidR="001552A6" w:rsidRPr="009C44BA">
        <w:rPr>
          <w:rFonts w:ascii="ＭＳ 明朝" w:eastAsia="ＭＳ 明朝" w:hAnsi="ＭＳ 明朝"/>
        </w:rPr>
        <w:t>障害のある人</w:t>
      </w:r>
      <w:r w:rsidR="00464FF5" w:rsidRPr="009C44BA">
        <w:rPr>
          <w:rFonts w:ascii="ＭＳ 明朝" w:eastAsia="ＭＳ 明朝" w:hAnsi="ＭＳ 明朝"/>
        </w:rPr>
        <w:t>の過多な</w:t>
      </w:r>
      <w:r w:rsidR="005E7699" w:rsidRPr="009C44BA">
        <w:rPr>
          <w:rFonts w:ascii="ＭＳ 明朝" w:eastAsia="ＭＳ 明朝" w:hAnsi="ＭＳ 明朝" w:hint="eastAsia"/>
          <w:lang w:eastAsia="ja-JP"/>
        </w:rPr>
        <w:t>出現率</w:t>
      </w:r>
      <w:r w:rsidR="00464FF5" w:rsidRPr="009C44BA">
        <w:rPr>
          <w:rFonts w:ascii="ＭＳ 明朝" w:eastAsia="ＭＳ 明朝" w:hAnsi="ＭＳ 明朝"/>
        </w:rPr>
        <w:t>；</w:t>
      </w:r>
    </w:p>
    <w:p w14:paraId="55D264A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無料の独立した弁護活動や法的代理</w:t>
      </w:r>
      <w:r w:rsidR="005E7699" w:rsidRPr="009C44BA">
        <w:rPr>
          <w:rFonts w:ascii="ＭＳ 明朝" w:eastAsia="ＭＳ 明朝" w:hAnsi="ＭＳ 明朝" w:hint="eastAsia"/>
          <w:lang w:eastAsia="ja-JP"/>
        </w:rPr>
        <w:t>制度</w:t>
      </w:r>
      <w:r w:rsidR="00464FF5" w:rsidRPr="009C44BA">
        <w:rPr>
          <w:rFonts w:ascii="ＭＳ 明朝" w:eastAsia="ＭＳ 明朝" w:hAnsi="ＭＳ 明朝"/>
        </w:rPr>
        <w:t>がないこと。</w:t>
      </w:r>
    </w:p>
    <w:p w14:paraId="036C65D0"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24.</w:t>
      </w:r>
      <w:r w:rsidRPr="009C44BA">
        <w:rPr>
          <w:rFonts w:ascii="ＭＳ 明朝" w:eastAsia="ＭＳ 明朝" w:hAnsi="ＭＳ 明朝"/>
        </w:rPr>
        <w:tab/>
      </w:r>
      <w:r w:rsidRPr="009C44BA">
        <w:rPr>
          <w:rFonts w:ascii="ＭＳ 明朝" w:eastAsia="ＭＳ 明朝" w:hAnsi="ＭＳ 明朝"/>
          <w:b/>
        </w:rPr>
        <w:t xml:space="preserve">委員会は、締約国に勧告する： </w:t>
      </w:r>
    </w:p>
    <w:p w14:paraId="708A9BCD"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年齢相応の手続き</w:t>
      </w:r>
      <w:r w:rsidR="005E7699" w:rsidRPr="009C44BA">
        <w:rPr>
          <w:rFonts w:ascii="ＭＳ 明朝" w:eastAsia="ＭＳ 明朝" w:hAnsi="ＭＳ 明朝" w:hint="eastAsia"/>
          <w:b/>
          <w:lang w:eastAsia="ja-JP"/>
        </w:rPr>
        <w:t>的配慮</w:t>
      </w:r>
      <w:r w:rsidR="00464FF5" w:rsidRPr="009C44BA">
        <w:rPr>
          <w:rFonts w:ascii="ＭＳ 明朝" w:eastAsia="ＭＳ 明朝" w:hAnsi="ＭＳ 明朝"/>
          <w:b/>
        </w:rPr>
        <w:t>の強化、</w:t>
      </w:r>
      <w:r w:rsidR="001552A6" w:rsidRPr="009C44BA">
        <w:rPr>
          <w:rFonts w:ascii="ＭＳ 明朝" w:eastAsia="ＭＳ 明朝" w:hAnsi="ＭＳ 明朝"/>
          <w:b/>
        </w:rPr>
        <w:t>障害のある人</w:t>
      </w:r>
      <w:r w:rsidR="00464FF5" w:rsidRPr="009C44BA">
        <w:rPr>
          <w:rFonts w:ascii="ＭＳ 明朝" w:eastAsia="ＭＳ 明朝" w:hAnsi="ＭＳ 明朝"/>
          <w:b/>
        </w:rPr>
        <w:t>が司法制度に</w:t>
      </w:r>
      <w:r w:rsidR="005E7699" w:rsidRPr="009C44BA">
        <w:rPr>
          <w:rFonts w:ascii="ＭＳ 明朝" w:eastAsia="ＭＳ 明朝" w:hAnsi="ＭＳ 明朝" w:hint="eastAsia"/>
          <w:b/>
          <w:lang w:eastAsia="ja-JP"/>
        </w:rPr>
        <w:t>かかわる</w:t>
      </w:r>
      <w:r w:rsidR="00AB18C7" w:rsidRPr="009C44BA">
        <w:rPr>
          <w:rFonts w:ascii="ＭＳ 明朝" w:eastAsia="ＭＳ 明朝" w:hAnsi="ＭＳ 明朝" w:hint="eastAsia"/>
          <w:b/>
          <w:lang w:eastAsia="ja-JP"/>
        </w:rPr>
        <w:t>ようになる</w:t>
      </w:r>
      <w:r w:rsidR="00464FF5" w:rsidRPr="009C44BA">
        <w:rPr>
          <w:rFonts w:ascii="ＭＳ 明朝" w:eastAsia="ＭＳ 明朝" w:hAnsi="ＭＳ 明朝"/>
          <w:b/>
        </w:rPr>
        <w:t>ことを防止するための措置、司法制度およびケア・保護制度における</w:t>
      </w:r>
      <w:r w:rsidR="001552A6" w:rsidRPr="009C44BA">
        <w:rPr>
          <w:rFonts w:ascii="ＭＳ 明朝" w:eastAsia="ＭＳ 明朝" w:hAnsi="ＭＳ 明朝"/>
          <w:b/>
        </w:rPr>
        <w:t>障害のある人</w:t>
      </w:r>
      <w:r w:rsidR="00464FF5" w:rsidRPr="009C44BA">
        <w:rPr>
          <w:rFonts w:ascii="ＭＳ 明朝" w:eastAsia="ＭＳ 明朝" w:hAnsi="ＭＳ 明朝"/>
          <w:b/>
        </w:rPr>
        <w:t>の権利に関する研修など、ケア</w:t>
      </w:r>
      <w:r w:rsidR="005E7699" w:rsidRPr="009C44BA">
        <w:rPr>
          <w:rFonts w:ascii="ＭＳ 明朝" w:eastAsia="ＭＳ 明朝" w:hAnsi="ＭＳ 明朝" w:hint="eastAsia"/>
          <w:b/>
          <w:lang w:eastAsia="ja-JP"/>
        </w:rPr>
        <w:t>、</w:t>
      </w:r>
      <w:r w:rsidR="00464FF5" w:rsidRPr="009C44BA">
        <w:rPr>
          <w:rFonts w:ascii="ＭＳ 明朝" w:eastAsia="ＭＳ 明朝" w:hAnsi="ＭＳ 明朝"/>
          <w:b/>
        </w:rPr>
        <w:t>保護、青少年司法および刑務所における</w:t>
      </w:r>
      <w:r w:rsidR="001552A6" w:rsidRPr="009C44BA">
        <w:rPr>
          <w:rFonts w:ascii="ＭＳ 明朝" w:eastAsia="ＭＳ 明朝" w:hAnsi="ＭＳ 明朝"/>
          <w:b/>
        </w:rPr>
        <w:t>障害のある人</w:t>
      </w:r>
      <w:r w:rsidR="00464FF5" w:rsidRPr="009C44BA">
        <w:rPr>
          <w:rFonts w:ascii="ＭＳ 明朝" w:eastAsia="ＭＳ 明朝" w:hAnsi="ＭＳ 明朝"/>
          <w:b/>
        </w:rPr>
        <w:t>の過多な</w:t>
      </w:r>
      <w:r w:rsidR="005E7699" w:rsidRPr="009C44BA">
        <w:rPr>
          <w:rFonts w:ascii="ＭＳ 明朝" w:eastAsia="ＭＳ 明朝" w:hAnsi="ＭＳ 明朝" w:hint="eastAsia"/>
          <w:b/>
          <w:lang w:eastAsia="ja-JP"/>
        </w:rPr>
        <w:t>出現</w:t>
      </w:r>
      <w:r w:rsidR="00464FF5" w:rsidRPr="009C44BA">
        <w:rPr>
          <w:rFonts w:ascii="ＭＳ 明朝" w:eastAsia="ＭＳ 明朝" w:hAnsi="ＭＳ 明朝"/>
          <w:b/>
        </w:rPr>
        <w:t>に対処するための障害司法戦略を策定する；</w:t>
      </w:r>
    </w:p>
    <w:p w14:paraId="1087ED01"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無料の独立</w:t>
      </w:r>
      <w:r w:rsidR="005E7699" w:rsidRPr="009C44BA">
        <w:rPr>
          <w:rFonts w:ascii="ＭＳ 明朝" w:eastAsia="ＭＳ 明朝" w:hAnsi="ＭＳ 明朝" w:hint="eastAsia"/>
          <w:b/>
          <w:lang w:eastAsia="ja-JP"/>
        </w:rPr>
        <w:t>した権利擁護制度</w:t>
      </w:r>
      <w:r w:rsidR="00464FF5" w:rsidRPr="009C44BA">
        <w:rPr>
          <w:rFonts w:ascii="ＭＳ 明朝" w:eastAsia="ＭＳ 明朝" w:hAnsi="ＭＳ 明朝"/>
          <w:b/>
        </w:rPr>
        <w:t>を確立し、適切な</w:t>
      </w:r>
      <w:r w:rsidR="005E7699" w:rsidRPr="009C44BA">
        <w:rPr>
          <w:rFonts w:ascii="ＭＳ 明朝" w:eastAsia="ＭＳ 明朝" w:hAnsi="ＭＳ 明朝" w:hint="eastAsia"/>
          <w:b/>
          <w:lang w:eastAsia="ja-JP"/>
        </w:rPr>
        <w:t>資源</w:t>
      </w:r>
      <w:r w:rsidR="00464FF5" w:rsidRPr="009C44BA">
        <w:rPr>
          <w:rFonts w:ascii="ＭＳ 明朝" w:eastAsia="ＭＳ 明朝" w:hAnsi="ＭＳ 明朝"/>
          <w:b/>
        </w:rPr>
        <w:t>を提供し、地域社会の法律相談サービスの</w:t>
      </w:r>
      <w:r w:rsidR="005E7699" w:rsidRPr="009C44BA">
        <w:rPr>
          <w:rFonts w:ascii="ＭＳ 明朝" w:eastAsia="ＭＳ 明朝" w:hAnsi="ＭＳ 明朝" w:hint="eastAsia"/>
          <w:b/>
          <w:lang w:eastAsia="ja-JP"/>
        </w:rPr>
        <w:t>資源</w:t>
      </w:r>
      <w:r w:rsidR="00464FF5" w:rsidRPr="009C44BA">
        <w:rPr>
          <w:rFonts w:ascii="ＭＳ 明朝" w:eastAsia="ＭＳ 明朝" w:hAnsi="ＭＳ 明朝"/>
          <w:b/>
        </w:rPr>
        <w:t>を増やす。</w:t>
      </w:r>
    </w:p>
    <w:p w14:paraId="499BF7A2"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r>
      <w:r w:rsidR="005E7699" w:rsidRPr="009C44BA">
        <w:rPr>
          <w:rFonts w:ascii="ＭＳ 明朝" w:eastAsia="ＭＳ 明朝" w:hAnsi="ＭＳ 明朝" w:hint="eastAsia"/>
          <w:lang w:eastAsia="ja-JP"/>
        </w:rPr>
        <w:t>身体</w:t>
      </w:r>
      <w:r w:rsidRPr="009C44BA">
        <w:rPr>
          <w:rFonts w:ascii="ＭＳ 明朝" w:eastAsia="ＭＳ 明朝" w:hAnsi="ＭＳ 明朝"/>
        </w:rPr>
        <w:t>の自由と安全（第14条）</w:t>
      </w:r>
    </w:p>
    <w:p w14:paraId="7F77EB7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25.</w:t>
      </w:r>
      <w:r w:rsidRPr="009C44BA">
        <w:rPr>
          <w:rFonts w:ascii="ＭＳ 明朝" w:eastAsia="ＭＳ 明朝" w:hAnsi="ＭＳ 明朝"/>
        </w:rPr>
        <w:tab/>
        <w:t>委員会は、1992年に制定された精神保健法（強制的な評価と治療）を廃止して置き換えるという公約を歓迎するが、新たな精神保健法が依然として強制収容と強制治療を認めている可能性があること、また、</w:t>
      </w:r>
      <w:r w:rsidR="001552A6" w:rsidRPr="009C44BA">
        <w:rPr>
          <w:rFonts w:ascii="ＭＳ 明朝" w:eastAsia="ＭＳ 明朝" w:hAnsi="ＭＳ 明朝"/>
        </w:rPr>
        <w:t>障害のある人</w:t>
      </w:r>
      <w:r w:rsidRPr="009C44BA">
        <w:rPr>
          <w:rFonts w:ascii="ＭＳ 明朝" w:eastAsia="ＭＳ 明朝" w:hAnsi="ＭＳ 明朝"/>
        </w:rPr>
        <w:t>、特に</w:t>
      </w:r>
      <w:r w:rsidR="005E7699" w:rsidRPr="009C44BA">
        <w:rPr>
          <w:rFonts w:ascii="ＭＳ 明朝" w:eastAsia="ＭＳ 明朝" w:hAnsi="ＭＳ 明朝" w:hint="eastAsia"/>
          <w:lang w:eastAsia="ja-JP"/>
        </w:rPr>
        <w:t>精神(</w:t>
      </w:r>
      <w:r w:rsidR="005E7699" w:rsidRPr="009C44BA">
        <w:rPr>
          <w:rFonts w:ascii="ＭＳ 明朝" w:eastAsia="ＭＳ 明朝" w:hAnsi="ＭＳ 明朝"/>
          <w:lang w:eastAsia="ja-JP"/>
        </w:rPr>
        <w:t>psychosocial</w:t>
      </w:r>
      <w:r w:rsidR="005E7699" w:rsidRPr="009C44BA">
        <w:rPr>
          <w:rFonts w:ascii="ＭＳ 明朝" w:eastAsia="ＭＳ 明朝" w:hAnsi="ＭＳ 明朝" w:hint="eastAsia"/>
          <w:lang w:eastAsia="ja-JP"/>
        </w:rPr>
        <w:t>)</w:t>
      </w:r>
      <w:r w:rsidR="001552A6" w:rsidRPr="009C44BA">
        <w:rPr>
          <w:rFonts w:ascii="ＭＳ 明朝" w:eastAsia="ＭＳ 明朝" w:hAnsi="ＭＳ 明朝"/>
        </w:rPr>
        <w:t>障害のある人</w:t>
      </w:r>
      <w:r w:rsidRPr="009C44BA">
        <w:rPr>
          <w:rFonts w:ascii="ＭＳ 明朝" w:eastAsia="ＭＳ 明朝" w:hAnsi="ＭＳ 明朝"/>
        </w:rPr>
        <w:t>の代表</w:t>
      </w:r>
      <w:r w:rsidR="00F744A2" w:rsidRPr="009C44BA">
        <w:rPr>
          <w:rFonts w:ascii="ＭＳ 明朝" w:eastAsia="ＭＳ 明朝" w:hAnsi="ＭＳ 明朝"/>
        </w:rPr>
        <w:t>団体</w:t>
      </w:r>
      <w:r w:rsidRPr="009C44BA">
        <w:rPr>
          <w:rFonts w:ascii="ＭＳ 明朝" w:eastAsia="ＭＳ 明朝" w:hAnsi="ＭＳ 明朝"/>
        </w:rPr>
        <w:t>を通じての</w:t>
      </w:r>
      <w:r w:rsidR="001552A6" w:rsidRPr="009C44BA">
        <w:rPr>
          <w:rFonts w:ascii="ＭＳ 明朝" w:eastAsia="ＭＳ 明朝" w:hAnsi="ＭＳ 明朝"/>
        </w:rPr>
        <w:t>障害のある人</w:t>
      </w:r>
      <w:r w:rsidRPr="009C44BA">
        <w:rPr>
          <w:rFonts w:ascii="ＭＳ 明朝" w:eastAsia="ＭＳ 明朝" w:hAnsi="ＭＳ 明朝"/>
        </w:rPr>
        <w:t>の</w:t>
      </w:r>
      <w:r w:rsidR="005E7699" w:rsidRPr="009C44BA">
        <w:rPr>
          <w:rFonts w:ascii="ＭＳ 明朝" w:eastAsia="ＭＳ 明朝" w:hAnsi="ＭＳ 明朝" w:hint="eastAsia"/>
          <w:lang w:eastAsia="ja-JP"/>
        </w:rPr>
        <w:t>、この</w:t>
      </w:r>
      <w:r w:rsidR="00AB18C7" w:rsidRPr="009C44BA">
        <w:rPr>
          <w:rFonts w:ascii="ＭＳ 明朝" w:eastAsia="ＭＳ 明朝" w:hAnsi="ＭＳ 明朝" w:hint="eastAsia"/>
          <w:lang w:eastAsia="ja-JP"/>
        </w:rPr>
        <w:t>法</w:t>
      </w:r>
      <w:r w:rsidR="005E7699" w:rsidRPr="009C44BA">
        <w:rPr>
          <w:rFonts w:ascii="ＭＳ 明朝" w:eastAsia="ＭＳ 明朝" w:hAnsi="ＭＳ 明朝" w:hint="eastAsia"/>
          <w:lang w:eastAsia="ja-JP"/>
        </w:rPr>
        <w:t>の改正</w:t>
      </w:r>
      <w:r w:rsidRPr="009C44BA">
        <w:rPr>
          <w:rFonts w:ascii="ＭＳ 明朝" w:eastAsia="ＭＳ 明朝" w:hAnsi="ＭＳ 明朝"/>
        </w:rPr>
        <w:t>プロセスへの参加が積極的に行われていない可能性があることを懸念する</w:t>
      </w:r>
      <w:r w:rsidR="00DB30DE" w:rsidRPr="009C44BA">
        <w:rPr>
          <w:rFonts w:ascii="ＭＳ 明朝" w:eastAsia="ＭＳ 明朝" w:hAnsi="ＭＳ 明朝"/>
        </w:rPr>
        <w:t xml:space="preserve">。 </w:t>
      </w:r>
    </w:p>
    <w:p w14:paraId="36926BB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26.</w:t>
      </w:r>
      <w:r w:rsidRPr="009C44BA">
        <w:rPr>
          <w:rFonts w:ascii="ＭＳ 明朝" w:eastAsia="ＭＳ 明朝" w:hAnsi="ＭＳ 明朝"/>
        </w:rPr>
        <w:tab/>
      </w:r>
      <w:r w:rsidRPr="009C44BA">
        <w:rPr>
          <w:rFonts w:ascii="ＭＳ 明朝" w:eastAsia="ＭＳ 明朝" w:hAnsi="ＭＳ 明朝"/>
          <w:b/>
        </w:rPr>
        <w:t>委員会は、</w:t>
      </w:r>
      <w:r w:rsidR="001552A6" w:rsidRPr="009C44BA">
        <w:rPr>
          <w:rFonts w:ascii="ＭＳ 明朝" w:eastAsia="ＭＳ 明朝" w:hAnsi="ＭＳ 明朝"/>
          <w:b/>
        </w:rPr>
        <w:t>障害のある人</w:t>
      </w:r>
      <w:r w:rsidRPr="009C44BA">
        <w:rPr>
          <w:rFonts w:ascii="ＭＳ 明朝" w:eastAsia="ＭＳ 明朝" w:hAnsi="ＭＳ 明朝"/>
          <w:b/>
        </w:rPr>
        <w:t>の自由と安全</w:t>
      </w:r>
      <w:r w:rsidR="005E7699" w:rsidRPr="009C44BA">
        <w:rPr>
          <w:rFonts w:ascii="ＭＳ 明朝" w:eastAsia="ＭＳ 明朝" w:hAnsi="ＭＳ 明朝" w:hint="eastAsia"/>
          <w:b/>
          <w:lang w:eastAsia="ja-JP"/>
        </w:rPr>
        <w:t>の</w:t>
      </w:r>
      <w:r w:rsidRPr="009C44BA">
        <w:rPr>
          <w:rFonts w:ascii="ＭＳ 明朝" w:eastAsia="ＭＳ 明朝" w:hAnsi="ＭＳ 明朝"/>
          <w:b/>
        </w:rPr>
        <w:t>権利に関するガイドラインを想起し、締約国に対し、新たな精神保健法制に条約の原則と基準を盛り込み、</w:t>
      </w:r>
      <w:r w:rsidR="005E7699" w:rsidRPr="009C44BA">
        <w:rPr>
          <w:rFonts w:ascii="ＭＳ 明朝" w:eastAsia="ＭＳ 明朝" w:hAnsi="ＭＳ 明朝" w:hint="eastAsia"/>
          <w:b/>
          <w:lang w:eastAsia="ja-JP"/>
        </w:rPr>
        <w:t>機能</w:t>
      </w:r>
      <w:r w:rsidRPr="009C44BA">
        <w:rPr>
          <w:rFonts w:ascii="ＭＳ 明朝" w:eastAsia="ＭＳ 明朝" w:hAnsi="ＭＳ 明朝"/>
          <w:b/>
        </w:rPr>
        <w:t>障害を</w:t>
      </w:r>
      <w:r w:rsidR="00C11681" w:rsidRPr="009C44BA">
        <w:rPr>
          <w:rFonts w:ascii="ＭＳ 明朝" w:eastAsia="ＭＳ 明朝" w:hAnsi="ＭＳ 明朝"/>
          <w:b/>
        </w:rPr>
        <w:t>理由とする自由の剥奪や強制的な治療を認める規定</w:t>
      </w:r>
      <w:r w:rsidR="00C11681" w:rsidRPr="009C44BA">
        <w:rPr>
          <w:rFonts w:ascii="ＭＳ 明朝" w:eastAsia="ＭＳ 明朝" w:hAnsi="ＭＳ 明朝" w:hint="eastAsia"/>
          <w:b/>
          <w:lang w:eastAsia="ja-JP"/>
        </w:rPr>
        <w:t>を確実になくし</w:t>
      </w:r>
      <w:r w:rsidRPr="009C44BA">
        <w:rPr>
          <w:rFonts w:ascii="ＭＳ 明朝" w:eastAsia="ＭＳ 明朝" w:hAnsi="ＭＳ 明朝"/>
          <w:b/>
        </w:rPr>
        <w:t>、策定過程に</w:t>
      </w:r>
      <w:r w:rsidR="001552A6" w:rsidRPr="009C44BA">
        <w:rPr>
          <w:rFonts w:ascii="ＭＳ 明朝" w:eastAsia="ＭＳ 明朝" w:hAnsi="ＭＳ 明朝"/>
          <w:b/>
        </w:rPr>
        <w:t>障害のある人</w:t>
      </w:r>
      <w:r w:rsidRPr="009C44BA">
        <w:rPr>
          <w:rFonts w:ascii="ＭＳ 明朝" w:eastAsia="ＭＳ 明朝" w:hAnsi="ＭＳ 明朝"/>
          <w:b/>
        </w:rPr>
        <w:t>、特に</w:t>
      </w:r>
      <w:r w:rsidR="005E7699" w:rsidRPr="009C44BA">
        <w:rPr>
          <w:rFonts w:ascii="ＭＳ 明朝" w:eastAsia="ＭＳ 明朝" w:hAnsi="ＭＳ 明朝" w:hint="eastAsia"/>
          <w:b/>
          <w:lang w:eastAsia="ja-JP"/>
        </w:rPr>
        <w:t>精神</w:t>
      </w:r>
      <w:r w:rsidR="001552A6" w:rsidRPr="009C44BA">
        <w:rPr>
          <w:rFonts w:ascii="ＭＳ 明朝" w:eastAsia="ＭＳ 明朝" w:hAnsi="ＭＳ 明朝"/>
          <w:b/>
        </w:rPr>
        <w:t>障害のある人</w:t>
      </w:r>
      <w:r w:rsidRPr="009C44BA">
        <w:rPr>
          <w:rFonts w:ascii="ＭＳ 明朝" w:eastAsia="ＭＳ 明朝" w:hAnsi="ＭＳ 明朝"/>
          <w:b/>
        </w:rPr>
        <w:t>が積極的に関与するよう</w:t>
      </w:r>
      <w:r w:rsidR="005E7699" w:rsidRPr="009C44BA">
        <w:rPr>
          <w:rFonts w:ascii="ＭＳ 明朝" w:eastAsia="ＭＳ 明朝" w:hAnsi="ＭＳ 明朝" w:hint="eastAsia"/>
          <w:b/>
          <w:lang w:eastAsia="ja-JP"/>
        </w:rPr>
        <w:t>にすることを勧告する</w:t>
      </w:r>
      <w:r w:rsidR="00DB30DE" w:rsidRPr="009C44BA">
        <w:rPr>
          <w:rFonts w:ascii="ＭＳ 明朝" w:eastAsia="ＭＳ 明朝" w:hAnsi="ＭＳ 明朝"/>
        </w:rPr>
        <w:t xml:space="preserve">。 </w:t>
      </w:r>
    </w:p>
    <w:p w14:paraId="2A39FEDA" w14:textId="77777777" w:rsidR="00E24FEB" w:rsidRPr="009C44BA" w:rsidRDefault="00B677AF">
      <w:pPr>
        <w:pStyle w:val="SingleTxtG"/>
        <w:keepNext/>
        <w:rPr>
          <w:rFonts w:ascii="ＭＳ 明朝" w:eastAsia="ＭＳ 明朝" w:hAnsi="ＭＳ 明朝"/>
        </w:rPr>
      </w:pPr>
      <w:r w:rsidRPr="009C44BA">
        <w:rPr>
          <w:rFonts w:ascii="ＭＳ 明朝" w:eastAsia="ＭＳ 明朝" w:hAnsi="ＭＳ 明朝"/>
        </w:rPr>
        <w:t>27.</w:t>
      </w:r>
      <w:r w:rsidRPr="009C44BA">
        <w:rPr>
          <w:rFonts w:ascii="ＭＳ 明朝" w:eastAsia="ＭＳ 明朝" w:hAnsi="ＭＳ 明朝"/>
        </w:rPr>
        <w:tab/>
        <w:t>委員会は懸念している：</w:t>
      </w:r>
    </w:p>
    <w:p w14:paraId="0DF2C8B7"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2017年の薬物依存症（評価・治療）法を含む、</w:t>
      </w:r>
      <w:r w:rsidR="005E7699" w:rsidRPr="009C44BA">
        <w:rPr>
          <w:rFonts w:ascii="ＭＳ 明朝" w:eastAsia="ＭＳ 明朝" w:hAnsi="ＭＳ 明朝" w:hint="eastAsia"/>
          <w:lang w:eastAsia="ja-JP"/>
        </w:rPr>
        <w:t>機能</w:t>
      </w:r>
      <w:r w:rsidR="00464FF5" w:rsidRPr="009C44BA">
        <w:rPr>
          <w:rFonts w:ascii="ＭＳ 明朝" w:eastAsia="ＭＳ 明朝" w:hAnsi="ＭＳ 明朝"/>
        </w:rPr>
        <w:t>障害を理由とする非自発的拘禁と強制治療を可能にする法律</w:t>
      </w:r>
      <w:r w:rsidR="00DB30DE" w:rsidRPr="009C44BA">
        <w:rPr>
          <w:rFonts w:ascii="ＭＳ 明朝" w:eastAsia="ＭＳ 明朝" w:hAnsi="ＭＳ 明朝"/>
        </w:rPr>
        <w:t xml:space="preserve">； </w:t>
      </w:r>
    </w:p>
    <w:p w14:paraId="360ACDF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2003年</w:t>
      </w:r>
      <w:r w:rsidR="005E7699" w:rsidRPr="009C44BA">
        <w:rPr>
          <w:rFonts w:ascii="ＭＳ 明朝" w:eastAsia="ＭＳ 明朝" w:hAnsi="ＭＳ 明朝" w:hint="eastAsia"/>
          <w:lang w:eastAsia="ja-JP"/>
        </w:rPr>
        <w:t>の</w:t>
      </w:r>
      <w:r w:rsidR="00464FF5" w:rsidRPr="009C44BA">
        <w:rPr>
          <w:rFonts w:ascii="ＭＳ 明朝" w:eastAsia="ＭＳ 明朝" w:hAnsi="ＭＳ 明朝"/>
        </w:rPr>
        <w:t>知的</w:t>
      </w:r>
      <w:r w:rsidR="001552A6" w:rsidRPr="009C44BA">
        <w:rPr>
          <w:rFonts w:ascii="ＭＳ 明朝" w:eastAsia="ＭＳ 明朝" w:hAnsi="ＭＳ 明朝"/>
        </w:rPr>
        <w:t>障害</w:t>
      </w:r>
      <w:r w:rsidR="00464FF5" w:rsidRPr="009C44BA">
        <w:rPr>
          <w:rFonts w:ascii="ＭＳ 明朝" w:eastAsia="ＭＳ 明朝" w:hAnsi="ＭＳ 明朝"/>
        </w:rPr>
        <w:t>（強制ケアおよびリハビリテーション）法は、強制ケア命令の延長を含み、知的</w:t>
      </w:r>
      <w:r w:rsidR="001552A6" w:rsidRPr="009C44BA">
        <w:rPr>
          <w:rFonts w:ascii="ＭＳ 明朝" w:eastAsia="ＭＳ 明朝" w:hAnsi="ＭＳ 明朝"/>
        </w:rPr>
        <w:t>障害のある人</w:t>
      </w:r>
      <w:r w:rsidR="00464FF5" w:rsidRPr="009C44BA">
        <w:rPr>
          <w:rFonts w:ascii="ＭＳ 明朝" w:eastAsia="ＭＳ 明朝" w:hAnsi="ＭＳ 明朝"/>
        </w:rPr>
        <w:t>が刑事司法制度で科される刑の最長期間を超える期間、</w:t>
      </w:r>
      <w:r w:rsidR="005E7699" w:rsidRPr="009C44BA">
        <w:rPr>
          <w:rFonts w:ascii="ＭＳ 明朝" w:eastAsia="ＭＳ 明朝" w:hAnsi="ＭＳ 明朝" w:hint="eastAsia"/>
          <w:lang w:eastAsia="ja-JP"/>
        </w:rPr>
        <w:t>拘束されることを認めていること</w:t>
      </w:r>
      <w:r w:rsidR="00464FF5" w:rsidRPr="009C44BA">
        <w:rPr>
          <w:rFonts w:ascii="ＭＳ 明朝" w:eastAsia="ＭＳ 明朝" w:hAnsi="ＭＳ 明朝"/>
        </w:rPr>
        <w:t>。</w:t>
      </w:r>
    </w:p>
    <w:p w14:paraId="578BC95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28.</w:t>
      </w:r>
      <w:r w:rsidRPr="009C44BA">
        <w:rPr>
          <w:rFonts w:ascii="ＭＳ 明朝" w:eastAsia="ＭＳ 明朝" w:hAnsi="ＭＳ 明朝"/>
        </w:rPr>
        <w:tab/>
      </w:r>
      <w:r w:rsidRPr="009C44BA">
        <w:rPr>
          <w:rFonts w:ascii="ＭＳ 明朝" w:eastAsia="ＭＳ 明朝" w:hAnsi="ＭＳ 明朝"/>
          <w:b/>
        </w:rPr>
        <w:t>委員会は、</w:t>
      </w:r>
      <w:r w:rsidR="001552A6" w:rsidRPr="009C44BA">
        <w:rPr>
          <w:rFonts w:ascii="ＭＳ 明朝" w:eastAsia="ＭＳ 明朝" w:hAnsi="ＭＳ 明朝"/>
          <w:b/>
        </w:rPr>
        <w:t>障害のある人</w:t>
      </w:r>
      <w:r w:rsidRPr="009C44BA">
        <w:rPr>
          <w:rFonts w:ascii="ＭＳ 明朝" w:eastAsia="ＭＳ 明朝" w:hAnsi="ＭＳ 明朝"/>
          <w:b/>
        </w:rPr>
        <w:t>の自由と安全</w:t>
      </w:r>
      <w:r w:rsidR="005E7699" w:rsidRPr="009C44BA">
        <w:rPr>
          <w:rFonts w:ascii="ＭＳ 明朝" w:eastAsia="ＭＳ 明朝" w:hAnsi="ＭＳ 明朝" w:hint="eastAsia"/>
          <w:b/>
          <w:lang w:eastAsia="ja-JP"/>
        </w:rPr>
        <w:t>の</w:t>
      </w:r>
      <w:r w:rsidRPr="009C44BA">
        <w:rPr>
          <w:rFonts w:ascii="ＭＳ 明朝" w:eastAsia="ＭＳ 明朝" w:hAnsi="ＭＳ 明朝"/>
          <w:b/>
        </w:rPr>
        <w:t>権利に関するガイドラインを想起し、締約国に勧告する：</w:t>
      </w:r>
    </w:p>
    <w:p w14:paraId="28B7847E"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2017</w:t>
      </w:r>
      <w:r w:rsidR="00C11681" w:rsidRPr="009C44BA">
        <w:rPr>
          <w:rFonts w:ascii="ＭＳ 明朝" w:eastAsia="ＭＳ 明朝" w:hAnsi="ＭＳ 明朝"/>
          <w:b/>
        </w:rPr>
        <w:t>年</w:t>
      </w:r>
      <w:r w:rsidR="00C11681" w:rsidRPr="009C44BA">
        <w:rPr>
          <w:rFonts w:ascii="ＭＳ 明朝" w:eastAsia="ＭＳ 明朝" w:hAnsi="ＭＳ 明朝" w:hint="eastAsia"/>
          <w:b/>
          <w:lang w:eastAsia="ja-JP"/>
        </w:rPr>
        <w:t>薬物</w:t>
      </w:r>
      <w:r w:rsidR="00464FF5" w:rsidRPr="009C44BA">
        <w:rPr>
          <w:rFonts w:ascii="ＭＳ 明朝" w:eastAsia="ＭＳ 明朝" w:hAnsi="ＭＳ 明朝"/>
          <w:b/>
        </w:rPr>
        <w:t>依存症（評価・治療）法を含む、</w:t>
      </w:r>
      <w:r w:rsidR="005E7699" w:rsidRPr="009C44BA">
        <w:rPr>
          <w:rFonts w:ascii="ＭＳ 明朝" w:eastAsia="ＭＳ 明朝" w:hAnsi="ＭＳ 明朝" w:hint="eastAsia"/>
          <w:b/>
          <w:lang w:eastAsia="ja-JP"/>
        </w:rPr>
        <w:t>機能</w:t>
      </w:r>
      <w:r w:rsidR="00464FF5" w:rsidRPr="009C44BA">
        <w:rPr>
          <w:rFonts w:ascii="ＭＳ 明朝" w:eastAsia="ＭＳ 明朝" w:hAnsi="ＭＳ 明朝"/>
          <w:b/>
        </w:rPr>
        <w:t>障害を理由とする自由の剥奪を認めるすべての条項を廃止する；</w:t>
      </w:r>
    </w:p>
    <w:p w14:paraId="23629B9C" w14:textId="77777777" w:rsidR="00E24FEB" w:rsidRPr="009C44BA" w:rsidRDefault="00B677AF">
      <w:pPr>
        <w:pStyle w:val="SingleTxtG"/>
        <w:rPr>
          <w:rFonts w:ascii="ＭＳ 明朝" w:eastAsia="ＭＳ 明朝" w:hAnsi="ＭＳ 明朝"/>
          <w:b/>
          <w:lang w:val="fr-CH"/>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1552A6" w:rsidRPr="009C44BA">
        <w:rPr>
          <w:rFonts w:ascii="ＭＳ 明朝" w:eastAsia="ＭＳ 明朝" w:hAnsi="ＭＳ 明朝"/>
          <w:b/>
        </w:rPr>
        <w:t>障害のある人</w:t>
      </w:r>
      <w:r w:rsidR="00464FF5" w:rsidRPr="009C44BA">
        <w:rPr>
          <w:rFonts w:ascii="ＭＳ 明朝" w:eastAsia="ＭＳ 明朝" w:hAnsi="ＭＳ 明朝"/>
          <w:b/>
        </w:rPr>
        <w:t>が刑事司法制度</w:t>
      </w:r>
      <w:r w:rsidR="00C11681" w:rsidRPr="009C44BA">
        <w:rPr>
          <w:rFonts w:ascii="ＭＳ 明朝" w:eastAsia="ＭＳ 明朝" w:hAnsi="ＭＳ 明朝" w:hint="eastAsia"/>
          <w:b/>
          <w:lang w:eastAsia="ja-JP"/>
        </w:rPr>
        <w:t>で</w:t>
      </w:r>
      <w:r w:rsidR="00902F2D" w:rsidRPr="009C44BA">
        <w:rPr>
          <w:rFonts w:ascii="ＭＳ 明朝" w:eastAsia="ＭＳ 明朝" w:hAnsi="ＭＳ 明朝" w:hint="eastAsia"/>
          <w:b/>
          <w:lang w:eastAsia="ja-JP"/>
        </w:rPr>
        <w:t>服</w:t>
      </w:r>
      <w:r w:rsidR="00C11681" w:rsidRPr="009C44BA">
        <w:rPr>
          <w:rFonts w:ascii="ＭＳ 明朝" w:eastAsia="ＭＳ 明朝" w:hAnsi="ＭＳ 明朝" w:hint="eastAsia"/>
          <w:b/>
          <w:lang w:eastAsia="ja-JP"/>
        </w:rPr>
        <w:t>する</w:t>
      </w:r>
      <w:r w:rsidR="00C11681" w:rsidRPr="009C44BA">
        <w:rPr>
          <w:rFonts w:ascii="ＭＳ 明朝" w:eastAsia="ＭＳ 明朝" w:hAnsi="ＭＳ 明朝"/>
          <w:b/>
        </w:rPr>
        <w:t>ことになる刑期の上限を超える期間、拘禁されることを認め</w:t>
      </w:r>
      <w:r w:rsidR="00464FF5" w:rsidRPr="009C44BA">
        <w:rPr>
          <w:rFonts w:ascii="ＭＳ 明朝" w:eastAsia="ＭＳ 明朝" w:hAnsi="ＭＳ 明朝"/>
          <w:b/>
        </w:rPr>
        <w:t>る</w:t>
      </w:r>
      <w:r w:rsidR="00C11681" w:rsidRPr="009C44BA">
        <w:rPr>
          <w:rFonts w:ascii="ＭＳ 明朝" w:eastAsia="ＭＳ 明朝" w:hAnsi="ＭＳ 明朝" w:hint="eastAsia"/>
          <w:b/>
          <w:lang w:eastAsia="ja-JP"/>
        </w:rPr>
        <w:t>2003年知的障害（強制ケアおよびリハビリテーション）法の</w:t>
      </w:r>
      <w:r w:rsidR="00464FF5" w:rsidRPr="009C44BA">
        <w:rPr>
          <w:rFonts w:ascii="ＭＳ 明朝" w:eastAsia="ＭＳ 明朝" w:hAnsi="ＭＳ 明朝"/>
          <w:b/>
        </w:rPr>
        <w:t>条項を廃止する。</w:t>
      </w:r>
    </w:p>
    <w:p w14:paraId="18F86E3D"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拷問または残虐な、非人道的な、もしくは品位を傷つける取扱いもしくは刑罰からの自由（第15条）</w:t>
      </w:r>
    </w:p>
    <w:p w14:paraId="0DA9E757"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29.</w:t>
      </w:r>
      <w:r w:rsidRPr="009C44BA">
        <w:rPr>
          <w:rFonts w:ascii="ＭＳ 明朝" w:eastAsia="ＭＳ 明朝" w:hAnsi="ＭＳ 明朝"/>
        </w:rPr>
        <w:tab/>
        <w:t>委員会は、拘禁</w:t>
      </w:r>
      <w:r w:rsidR="005E7699" w:rsidRPr="009C44BA">
        <w:rPr>
          <w:rFonts w:ascii="ＭＳ 明朝" w:eastAsia="ＭＳ 明朝" w:hAnsi="ＭＳ 明朝" w:hint="eastAsia"/>
          <w:lang w:eastAsia="ja-JP"/>
        </w:rPr>
        <w:t>の場</w:t>
      </w:r>
      <w:r w:rsidRPr="009C44BA">
        <w:rPr>
          <w:rFonts w:ascii="ＭＳ 明朝" w:eastAsia="ＭＳ 明朝" w:hAnsi="ＭＳ 明朝"/>
        </w:rPr>
        <w:t>において、</w:t>
      </w:r>
      <w:r w:rsidR="001552A6" w:rsidRPr="009C44BA">
        <w:rPr>
          <w:rFonts w:ascii="ＭＳ 明朝" w:eastAsia="ＭＳ 明朝" w:hAnsi="ＭＳ 明朝"/>
        </w:rPr>
        <w:t>障害のある人</w:t>
      </w:r>
      <w:r w:rsidRPr="009C44BA">
        <w:rPr>
          <w:rFonts w:ascii="ＭＳ 明朝" w:eastAsia="ＭＳ 明朝" w:hAnsi="ＭＳ 明朝"/>
        </w:rPr>
        <w:t>、特に</w:t>
      </w:r>
      <w:r w:rsidR="005E7699" w:rsidRPr="009C44BA">
        <w:rPr>
          <w:rFonts w:ascii="ＭＳ 明朝" w:eastAsia="ＭＳ 明朝" w:hAnsi="ＭＳ 明朝" w:hint="eastAsia"/>
          <w:lang w:eastAsia="ja-JP"/>
        </w:rPr>
        <w:t>精神障害のある人、また</w:t>
      </w:r>
      <w:r w:rsidRPr="009C44BA">
        <w:rPr>
          <w:rFonts w:ascii="ＭＳ 明朝" w:eastAsia="ＭＳ 明朝" w:hAnsi="ＭＳ 明朝"/>
        </w:rPr>
        <w:t>は知的</w:t>
      </w:r>
      <w:r w:rsidR="001552A6" w:rsidRPr="009C44BA">
        <w:rPr>
          <w:rFonts w:ascii="ＭＳ 明朝" w:eastAsia="ＭＳ 明朝" w:hAnsi="ＭＳ 明朝"/>
        </w:rPr>
        <w:t>障害のある人</w:t>
      </w:r>
      <w:r w:rsidRPr="009C44BA">
        <w:rPr>
          <w:rFonts w:ascii="ＭＳ 明朝" w:eastAsia="ＭＳ 明朝" w:hAnsi="ＭＳ 明朝"/>
        </w:rPr>
        <w:t>に対して、独房監禁、隔離、身体的および化学的拘束、その他の制限的慣行が継続的に、場合によっては長期にわたって使用されていることに深刻な懸念を抱いている</w:t>
      </w:r>
      <w:r w:rsidR="000E4AA3" w:rsidRPr="009C44BA">
        <w:rPr>
          <w:rFonts w:ascii="ＭＳ 明朝" w:eastAsia="ＭＳ 明朝" w:hAnsi="ＭＳ 明朝"/>
        </w:rPr>
        <w:t xml:space="preserve">。 </w:t>
      </w:r>
    </w:p>
    <w:p w14:paraId="4A1CAB87"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Cs/>
        </w:rPr>
        <w:t>30.</w:t>
      </w:r>
      <w:r w:rsidRPr="009C44BA">
        <w:rPr>
          <w:rFonts w:ascii="ＭＳ 明朝" w:eastAsia="ＭＳ 明朝" w:hAnsi="ＭＳ 明朝"/>
          <w:bCs/>
        </w:rPr>
        <w:tab/>
      </w:r>
      <w:r w:rsidRPr="009C44BA">
        <w:rPr>
          <w:rFonts w:ascii="ＭＳ 明朝" w:eastAsia="ＭＳ 明朝" w:hAnsi="ＭＳ 明朝"/>
          <w:b/>
          <w:bCs/>
        </w:rPr>
        <w:t>委員会は、締約国に対し、拘禁</w:t>
      </w:r>
      <w:r w:rsidR="005E7699" w:rsidRPr="009C44BA">
        <w:rPr>
          <w:rFonts w:ascii="ＭＳ 明朝" w:eastAsia="ＭＳ 明朝" w:hAnsi="ＭＳ 明朝" w:hint="eastAsia"/>
          <w:b/>
          <w:bCs/>
          <w:lang w:eastAsia="ja-JP"/>
        </w:rPr>
        <w:t>の場</w:t>
      </w:r>
      <w:r w:rsidRPr="009C44BA">
        <w:rPr>
          <w:rFonts w:ascii="ＭＳ 明朝" w:eastAsia="ＭＳ 明朝" w:hAnsi="ＭＳ 明朝"/>
          <w:b/>
          <w:bCs/>
        </w:rPr>
        <w:t>における独房、隔離、身体的および化学的拘束、その他の制限的な慣行の使用を撤廃するための行動を直ちにとるよう勧告する。</w:t>
      </w:r>
      <w:r w:rsidR="000E4AA3" w:rsidRPr="009C44BA">
        <w:rPr>
          <w:rFonts w:ascii="ＭＳ 明朝" w:eastAsia="ＭＳ 明朝" w:hAnsi="ＭＳ 明朝"/>
          <w:b/>
          <w:bCs/>
        </w:rPr>
        <w:t xml:space="preserve">  </w:t>
      </w:r>
    </w:p>
    <w:p w14:paraId="48ED395A"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搾取、暴力、虐待からの自由（第16条）</w:t>
      </w:r>
    </w:p>
    <w:p w14:paraId="4FBE0D5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31.</w:t>
      </w:r>
      <w:r w:rsidRPr="009C44BA">
        <w:rPr>
          <w:rFonts w:ascii="ＭＳ 明朝" w:eastAsia="ＭＳ 明朝" w:hAnsi="ＭＳ 明朝"/>
        </w:rPr>
        <w:tab/>
        <w:t>委員会は次のことを懸念している：</w:t>
      </w:r>
    </w:p>
    <w:p w14:paraId="4912555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に対する暴力の</w:t>
      </w:r>
      <w:r w:rsidR="005E7699" w:rsidRPr="009C44BA">
        <w:rPr>
          <w:rFonts w:ascii="ＭＳ 明朝" w:eastAsia="ＭＳ 明朝" w:hAnsi="ＭＳ 明朝" w:hint="eastAsia"/>
          <w:lang w:eastAsia="ja-JP"/>
        </w:rPr>
        <w:t>発生率</w:t>
      </w:r>
      <w:r w:rsidR="00464FF5" w:rsidRPr="009C44BA">
        <w:rPr>
          <w:rFonts w:ascii="ＭＳ 明朝" w:eastAsia="ＭＳ 明朝" w:hAnsi="ＭＳ 明朝"/>
        </w:rPr>
        <w:t>は、それ以外の人々よりもはるかに高く、マオリ族やパシフィカ族の女性や</w:t>
      </w:r>
      <w:r w:rsidR="00D46C96" w:rsidRPr="009C44BA">
        <w:rPr>
          <w:rFonts w:ascii="ＭＳ 明朝" w:eastAsia="ＭＳ 明朝" w:hAnsi="ＭＳ 明朝"/>
        </w:rPr>
        <w:t>少女</w:t>
      </w:r>
      <w:r w:rsidR="00464FF5" w:rsidRPr="009C44BA">
        <w:rPr>
          <w:rFonts w:ascii="ＭＳ 明朝" w:eastAsia="ＭＳ 明朝" w:hAnsi="ＭＳ 明朝"/>
        </w:rPr>
        <w:t>を含め、障害のある女性や</w:t>
      </w:r>
      <w:r w:rsidR="00D46C96" w:rsidRPr="009C44BA">
        <w:rPr>
          <w:rFonts w:ascii="ＭＳ 明朝" w:eastAsia="ＭＳ 明朝" w:hAnsi="ＭＳ 明朝"/>
        </w:rPr>
        <w:t>少女</w:t>
      </w:r>
      <w:r w:rsidR="00464FF5" w:rsidRPr="009C44BA">
        <w:rPr>
          <w:rFonts w:ascii="ＭＳ 明朝" w:eastAsia="ＭＳ 明朝" w:hAnsi="ＭＳ 明朝"/>
        </w:rPr>
        <w:t>は、高いレベルのジェンダーに基づく暴力を経験している；</w:t>
      </w:r>
    </w:p>
    <w:p w14:paraId="1AF90225" w14:textId="63B9A0F4"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家庭内暴力と性的暴力をなくす国家戦略は、</w:t>
      </w:r>
      <w:r w:rsidR="001552A6" w:rsidRPr="009C44BA">
        <w:rPr>
          <w:rFonts w:ascii="ＭＳ 明朝" w:eastAsia="ＭＳ 明朝" w:hAnsi="ＭＳ 明朝"/>
        </w:rPr>
        <w:t>障害のある人</w:t>
      </w:r>
      <w:r w:rsidR="00464FF5" w:rsidRPr="009C44BA">
        <w:rPr>
          <w:rFonts w:ascii="ＭＳ 明朝" w:eastAsia="ＭＳ 明朝" w:hAnsi="ＭＳ 明朝"/>
        </w:rPr>
        <w:t>に</w:t>
      </w:r>
      <w:r w:rsidR="005E7699" w:rsidRPr="009C44BA">
        <w:rPr>
          <w:rFonts w:ascii="ＭＳ 明朝" w:eastAsia="ＭＳ 明朝" w:hAnsi="ＭＳ 明朝" w:hint="eastAsia"/>
          <w:lang w:eastAsia="ja-JP"/>
        </w:rPr>
        <w:t>関しては</w:t>
      </w:r>
      <w:r w:rsidR="00902F2D" w:rsidRPr="009C44BA">
        <w:rPr>
          <w:rFonts w:ascii="ＭＳ 明朝" w:eastAsia="ＭＳ 明朝" w:hAnsi="ＭＳ 明朝" w:hint="eastAsia"/>
          <w:lang w:eastAsia="ja-JP"/>
        </w:rPr>
        <w:t>（男女差にとらわれない）</w:t>
      </w:r>
      <w:r w:rsidR="00902F2D" w:rsidRPr="009C44BA">
        <w:rPr>
          <w:rFonts w:ascii="ＭＳ 明朝" w:eastAsia="ＭＳ 明朝" w:hAnsi="ＭＳ 明朝"/>
        </w:rPr>
        <w:t>ジェンダー</w:t>
      </w:r>
      <w:r w:rsidR="00902F2D" w:rsidRPr="009C44BA">
        <w:rPr>
          <w:rFonts w:ascii="ＭＳ 明朝" w:eastAsia="ＭＳ 明朝" w:hAnsi="ＭＳ 明朝" w:hint="eastAsia"/>
          <w:lang w:eastAsia="ja-JP"/>
        </w:rPr>
        <w:t>・ニュートラル</w:t>
      </w:r>
      <w:r w:rsidR="00464FF5" w:rsidRPr="009C44BA">
        <w:rPr>
          <w:rFonts w:ascii="ＭＳ 明朝" w:eastAsia="ＭＳ 明朝" w:hAnsi="ＭＳ 明朝"/>
        </w:rPr>
        <w:t>である。</w:t>
      </w:r>
    </w:p>
    <w:p w14:paraId="5DD4096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32.</w:t>
      </w:r>
      <w:r w:rsidRPr="009C44BA">
        <w:rPr>
          <w:rFonts w:ascii="ＭＳ 明朝" w:eastAsia="ＭＳ 明朝" w:hAnsi="ＭＳ 明朝"/>
        </w:rPr>
        <w:tab/>
      </w:r>
      <w:r w:rsidRPr="009C44BA">
        <w:rPr>
          <w:rFonts w:ascii="ＭＳ 明朝" w:eastAsia="ＭＳ 明朝" w:hAnsi="ＭＳ 明朝"/>
          <w:b/>
        </w:rPr>
        <w:t>委員会は、障害のある女性と</w:t>
      </w:r>
      <w:r w:rsidR="00D46C96" w:rsidRPr="009C44BA">
        <w:rPr>
          <w:rFonts w:ascii="ＭＳ 明朝" w:eastAsia="ＭＳ 明朝" w:hAnsi="ＭＳ 明朝"/>
          <w:b/>
        </w:rPr>
        <w:t>少女</w:t>
      </w:r>
      <w:r w:rsidRPr="009C44BA">
        <w:rPr>
          <w:rFonts w:ascii="ＭＳ 明朝" w:eastAsia="ＭＳ 明朝" w:hAnsi="ＭＳ 明朝"/>
          <w:b/>
        </w:rPr>
        <w:t>に関する一般的意見第3号(2016年)を想起し、締約国に対し、</w:t>
      </w:r>
      <w:r w:rsidR="001552A6" w:rsidRPr="009C44BA">
        <w:rPr>
          <w:rFonts w:ascii="ＭＳ 明朝" w:eastAsia="ＭＳ 明朝" w:hAnsi="ＭＳ 明朝"/>
          <w:b/>
        </w:rPr>
        <w:t>障害のある人</w:t>
      </w:r>
      <w:r w:rsidRPr="009C44BA">
        <w:rPr>
          <w:rFonts w:ascii="ＭＳ 明朝" w:eastAsia="ＭＳ 明朝" w:hAnsi="ＭＳ 明朝"/>
          <w:b/>
        </w:rPr>
        <w:t>と緊密に協議し、</w:t>
      </w:r>
      <w:r w:rsidR="001552A6" w:rsidRPr="009C44BA">
        <w:rPr>
          <w:rFonts w:ascii="ＭＳ 明朝" w:eastAsia="ＭＳ 明朝" w:hAnsi="ＭＳ 明朝"/>
          <w:b/>
        </w:rPr>
        <w:t>障害のある人</w:t>
      </w:r>
      <w:r w:rsidR="005E7699" w:rsidRPr="009C44BA">
        <w:rPr>
          <w:rFonts w:ascii="ＭＳ 明朝" w:eastAsia="ＭＳ 明朝" w:hAnsi="ＭＳ 明朝" w:hint="eastAsia"/>
          <w:b/>
          <w:lang w:eastAsia="ja-JP"/>
        </w:rPr>
        <w:t>、</w:t>
      </w:r>
      <w:r w:rsidRPr="009C44BA">
        <w:rPr>
          <w:rFonts w:ascii="ＭＳ 明朝" w:eastAsia="ＭＳ 明朝" w:hAnsi="ＭＳ 明朝"/>
          <w:b/>
        </w:rPr>
        <w:t>特にマオリ</w:t>
      </w:r>
      <w:r w:rsidR="005E7699" w:rsidRPr="009C44BA">
        <w:rPr>
          <w:rFonts w:ascii="ＭＳ 明朝" w:eastAsia="ＭＳ 明朝" w:hAnsi="ＭＳ 明朝" w:hint="eastAsia"/>
          <w:b/>
          <w:lang w:eastAsia="ja-JP"/>
        </w:rPr>
        <w:t>族</w:t>
      </w:r>
      <w:r w:rsidRPr="009C44BA">
        <w:rPr>
          <w:rFonts w:ascii="ＭＳ 明朝" w:eastAsia="ＭＳ 明朝" w:hAnsi="ＭＳ 明朝"/>
          <w:b/>
        </w:rPr>
        <w:t>とパシフィカ</w:t>
      </w:r>
      <w:r w:rsidR="005E7699" w:rsidRPr="009C44BA">
        <w:rPr>
          <w:rFonts w:ascii="ＭＳ 明朝" w:eastAsia="ＭＳ 明朝" w:hAnsi="ＭＳ 明朝" w:hint="eastAsia"/>
          <w:b/>
          <w:lang w:eastAsia="ja-JP"/>
        </w:rPr>
        <w:t>族</w:t>
      </w:r>
      <w:r w:rsidRPr="009C44BA">
        <w:rPr>
          <w:rFonts w:ascii="ＭＳ 明朝" w:eastAsia="ＭＳ 明朝" w:hAnsi="ＭＳ 明朝"/>
          <w:b/>
        </w:rPr>
        <w:t>の障害のある女性と</w:t>
      </w:r>
      <w:r w:rsidR="00D46C96" w:rsidRPr="009C44BA">
        <w:rPr>
          <w:rFonts w:ascii="ＭＳ 明朝" w:eastAsia="ＭＳ 明朝" w:hAnsi="ＭＳ 明朝"/>
          <w:b/>
        </w:rPr>
        <w:t>少女</w:t>
      </w:r>
      <w:r w:rsidR="005E7699" w:rsidRPr="009C44BA">
        <w:rPr>
          <w:rFonts w:ascii="ＭＳ 明朝" w:eastAsia="ＭＳ 明朝" w:hAnsi="ＭＳ 明朝"/>
          <w:b/>
        </w:rPr>
        <w:t>の積極的な関与の下</w:t>
      </w:r>
      <w:r w:rsidR="005E7699" w:rsidRPr="009C44BA">
        <w:rPr>
          <w:rFonts w:ascii="ＭＳ 明朝" w:eastAsia="ＭＳ 明朝" w:hAnsi="ＭＳ 明朝" w:hint="eastAsia"/>
          <w:b/>
          <w:lang w:eastAsia="ja-JP"/>
        </w:rPr>
        <w:t>で</w:t>
      </w:r>
      <w:r w:rsidR="005E7699" w:rsidRPr="009C44BA">
        <w:rPr>
          <w:rFonts w:ascii="ＭＳ 明朝" w:eastAsia="ＭＳ 明朝" w:hAnsi="ＭＳ 明朝"/>
          <w:b/>
        </w:rPr>
        <w:t>、</w:t>
      </w:r>
      <w:r w:rsidR="005E7699" w:rsidRPr="009C44BA">
        <w:rPr>
          <w:rFonts w:ascii="ＭＳ 明朝" w:eastAsia="ＭＳ 明朝" w:hAnsi="ＭＳ 明朝" w:hint="eastAsia"/>
          <w:b/>
          <w:lang w:eastAsia="ja-JP"/>
        </w:rPr>
        <w:t>次のことを行うよう</w:t>
      </w:r>
      <w:r w:rsidRPr="009C44BA">
        <w:rPr>
          <w:rFonts w:ascii="ＭＳ 明朝" w:eastAsia="ＭＳ 明朝" w:hAnsi="ＭＳ 明朝"/>
          <w:b/>
        </w:rPr>
        <w:t>勧告する：</w:t>
      </w:r>
    </w:p>
    <w:p w14:paraId="2A798498"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1552A6" w:rsidRPr="009C44BA">
        <w:rPr>
          <w:rFonts w:ascii="ＭＳ 明朝" w:eastAsia="ＭＳ 明朝" w:hAnsi="ＭＳ 明朝"/>
          <w:b/>
        </w:rPr>
        <w:t>障害のある人</w:t>
      </w:r>
      <w:r w:rsidR="00464FF5" w:rsidRPr="009C44BA">
        <w:rPr>
          <w:rFonts w:ascii="ＭＳ 明朝" w:eastAsia="ＭＳ 明朝" w:hAnsi="ＭＳ 明朝"/>
          <w:b/>
        </w:rPr>
        <w:t>が経験する高</w:t>
      </w:r>
      <w:r w:rsidR="005E7699" w:rsidRPr="009C44BA">
        <w:rPr>
          <w:rFonts w:ascii="ＭＳ 明朝" w:eastAsia="ＭＳ 明朝" w:hAnsi="ＭＳ 明朝" w:hint="eastAsia"/>
          <w:b/>
          <w:lang w:eastAsia="ja-JP"/>
        </w:rPr>
        <w:t>頻度</w:t>
      </w:r>
      <w:r w:rsidR="00464FF5" w:rsidRPr="009C44BA">
        <w:rPr>
          <w:rFonts w:ascii="ＭＳ 明朝" w:eastAsia="ＭＳ 明朝" w:hAnsi="ＭＳ 明朝"/>
          <w:b/>
        </w:rPr>
        <w:t>の暴力に対処し、あらゆる形態のジェンダーに基づく暴力と闘うための対策を策定し、</w:t>
      </w:r>
      <w:r w:rsidR="005E7699" w:rsidRPr="009C44BA">
        <w:rPr>
          <w:rFonts w:ascii="ＭＳ 明朝" w:eastAsia="ＭＳ 明朝" w:hAnsi="ＭＳ 明朝" w:hint="eastAsia"/>
          <w:b/>
          <w:lang w:eastAsia="ja-JP"/>
        </w:rPr>
        <w:t>それを</w:t>
      </w:r>
      <w:r w:rsidR="00464FF5" w:rsidRPr="009C44BA">
        <w:rPr>
          <w:rFonts w:ascii="ＭＳ 明朝" w:eastAsia="ＭＳ 明朝" w:hAnsi="ＭＳ 明朝"/>
          <w:b/>
        </w:rPr>
        <w:t>ニュージーランド障害者戦略の成果分野4に含める；</w:t>
      </w:r>
    </w:p>
    <w:p w14:paraId="12E07C56"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家族からの暴力と性的暴力をなくすための国家戦略の中に、ジェンダーに特</w:t>
      </w:r>
      <w:r w:rsidR="005E7699" w:rsidRPr="009C44BA">
        <w:rPr>
          <w:rFonts w:ascii="ＭＳ 明朝" w:eastAsia="ＭＳ 明朝" w:hAnsi="ＭＳ 明朝" w:hint="eastAsia"/>
          <w:b/>
          <w:lang w:eastAsia="ja-JP"/>
        </w:rPr>
        <w:t>に留意した</w:t>
      </w:r>
      <w:r w:rsidR="005E7699" w:rsidRPr="009C44BA">
        <w:rPr>
          <w:rFonts w:ascii="ＭＳ 明朝" w:eastAsia="ＭＳ 明朝" w:hAnsi="ＭＳ 明朝"/>
          <w:b/>
        </w:rPr>
        <w:t>障害</w:t>
      </w:r>
      <w:r w:rsidR="00464FF5" w:rsidRPr="009C44BA">
        <w:rPr>
          <w:rFonts w:ascii="ＭＳ 明朝" w:eastAsia="ＭＳ 明朝" w:hAnsi="ＭＳ 明朝"/>
          <w:b/>
        </w:rPr>
        <w:t>対策を盛り込み、障害のある女性と</w:t>
      </w:r>
      <w:r w:rsidR="00D46C96" w:rsidRPr="009C44BA">
        <w:rPr>
          <w:rFonts w:ascii="ＭＳ 明朝" w:eastAsia="ＭＳ 明朝" w:hAnsi="ＭＳ 明朝"/>
          <w:b/>
        </w:rPr>
        <w:t>少女</w:t>
      </w:r>
      <w:r w:rsidR="00464FF5" w:rsidRPr="009C44BA">
        <w:rPr>
          <w:rFonts w:ascii="ＭＳ 明朝" w:eastAsia="ＭＳ 明朝" w:hAnsi="ＭＳ 明朝"/>
          <w:b/>
        </w:rPr>
        <w:t>のための特定の問題が、戦略全体を通して主流化されるようにする</w:t>
      </w:r>
      <w:r w:rsidR="00DB30DE" w:rsidRPr="009C44BA">
        <w:rPr>
          <w:rFonts w:ascii="ＭＳ 明朝" w:eastAsia="ＭＳ 明朝" w:hAnsi="ＭＳ 明朝"/>
          <w:b/>
        </w:rPr>
        <w:t xml:space="preserve">。 </w:t>
      </w:r>
    </w:p>
    <w:p w14:paraId="490E9CC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33.</w:t>
      </w:r>
      <w:r w:rsidRPr="009C44BA">
        <w:rPr>
          <w:rFonts w:ascii="ＭＳ 明朝" w:eastAsia="ＭＳ 明朝" w:hAnsi="ＭＳ 明朝"/>
        </w:rPr>
        <w:tab/>
        <w:t>委員会は、</w:t>
      </w:r>
      <w:r w:rsidR="005E7699" w:rsidRPr="009C44BA">
        <w:rPr>
          <w:rFonts w:ascii="ＭＳ 明朝" w:eastAsia="ＭＳ 明朝" w:hAnsi="ＭＳ 明朝" w:hint="eastAsia"/>
          <w:lang w:eastAsia="ja-JP"/>
        </w:rPr>
        <w:t>現在</w:t>
      </w:r>
      <w:r w:rsidRPr="009C44BA">
        <w:rPr>
          <w:rFonts w:ascii="ＭＳ 明朝" w:eastAsia="ＭＳ 明朝" w:hAnsi="ＭＳ 明朝"/>
        </w:rPr>
        <w:t>の施設環境に</w:t>
      </w:r>
      <w:r w:rsidR="005E7699" w:rsidRPr="009C44BA">
        <w:rPr>
          <w:rFonts w:ascii="ＭＳ 明朝" w:eastAsia="ＭＳ 明朝" w:hAnsi="ＭＳ 明朝" w:hint="eastAsia"/>
          <w:lang w:eastAsia="ja-JP"/>
        </w:rPr>
        <w:t>い</w:t>
      </w:r>
      <w:r w:rsidRPr="009C44BA">
        <w:rPr>
          <w:rFonts w:ascii="ＭＳ 明朝" w:eastAsia="ＭＳ 明朝" w:hAnsi="ＭＳ 明朝"/>
        </w:rPr>
        <w:t>る</w:t>
      </w:r>
      <w:r w:rsidR="001552A6" w:rsidRPr="009C44BA">
        <w:rPr>
          <w:rFonts w:ascii="ＭＳ 明朝" w:eastAsia="ＭＳ 明朝" w:hAnsi="ＭＳ 明朝"/>
        </w:rPr>
        <w:t>障害のある人</w:t>
      </w:r>
      <w:r w:rsidRPr="009C44BA">
        <w:rPr>
          <w:rFonts w:ascii="ＭＳ 明朝" w:eastAsia="ＭＳ 明朝" w:hAnsi="ＭＳ 明朝"/>
        </w:rPr>
        <w:t>が、ケアにおける虐待に関する王立調査委員会（Royal Commission of Inquiry）によって暴露されたのと同様の暴力、虐待、ネグレクトを経験していることを懸念している。</w:t>
      </w:r>
    </w:p>
    <w:p w14:paraId="50A228BB"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34.</w:t>
      </w:r>
      <w:r w:rsidRPr="009C44BA">
        <w:rPr>
          <w:rFonts w:ascii="ＭＳ 明朝" w:eastAsia="ＭＳ 明朝" w:hAnsi="ＭＳ 明朝"/>
        </w:rPr>
        <w:tab/>
      </w:r>
      <w:r w:rsidRPr="009C44BA">
        <w:rPr>
          <w:rFonts w:ascii="ＭＳ 明朝" w:eastAsia="ＭＳ 明朝" w:hAnsi="ＭＳ 明朝"/>
          <w:b/>
        </w:rPr>
        <w:t>委員会は、施設における暴力、虐待、ネグレクトを助長する立法と政策の枠組みを改正し、</w:t>
      </w:r>
      <w:r w:rsidR="001552A6" w:rsidRPr="009C44BA">
        <w:rPr>
          <w:rFonts w:ascii="ＭＳ 明朝" w:eastAsia="ＭＳ 明朝" w:hAnsi="ＭＳ 明朝"/>
          <w:b/>
        </w:rPr>
        <w:t>障害のある人</w:t>
      </w:r>
      <w:r w:rsidRPr="009C44BA">
        <w:rPr>
          <w:rFonts w:ascii="ＭＳ 明朝" w:eastAsia="ＭＳ 明朝" w:hAnsi="ＭＳ 明朝"/>
          <w:b/>
        </w:rPr>
        <w:t>を施設環境から</w:t>
      </w:r>
      <w:r w:rsidR="005E7699" w:rsidRPr="009C44BA">
        <w:rPr>
          <w:rFonts w:ascii="ＭＳ 明朝" w:eastAsia="ＭＳ 明朝" w:hAnsi="ＭＳ 明朝" w:hint="eastAsia"/>
          <w:b/>
          <w:lang w:eastAsia="ja-JP"/>
        </w:rPr>
        <w:t>退所させ</w:t>
      </w:r>
      <w:r w:rsidRPr="009C44BA">
        <w:rPr>
          <w:rFonts w:ascii="ＭＳ 明朝" w:eastAsia="ＭＳ 明朝" w:hAnsi="ＭＳ 明朝"/>
          <w:b/>
        </w:rPr>
        <w:t>、地域社会で生活するための適切な支援を提供し、施設と加害者を調査し制裁し、被害者</w:t>
      </w:r>
      <w:r w:rsidR="005E7699" w:rsidRPr="009C44BA">
        <w:rPr>
          <w:rFonts w:ascii="ＭＳ 明朝" w:eastAsia="ＭＳ 明朝" w:hAnsi="ＭＳ 明朝" w:hint="eastAsia"/>
          <w:b/>
          <w:lang w:eastAsia="ja-JP"/>
        </w:rPr>
        <w:t>に</w:t>
      </w:r>
      <w:r w:rsidRPr="009C44BA">
        <w:rPr>
          <w:rFonts w:ascii="ＭＳ 明朝" w:eastAsia="ＭＳ 明朝" w:hAnsi="ＭＳ 明朝"/>
          <w:b/>
        </w:rPr>
        <w:t>回復支援サービスと救済を提供するために、緊急の行動をとることを勧告する</w:t>
      </w:r>
      <w:r w:rsidR="00DB30DE" w:rsidRPr="009C44BA">
        <w:rPr>
          <w:rFonts w:ascii="ＭＳ 明朝" w:eastAsia="ＭＳ 明朝" w:hAnsi="ＭＳ 明朝"/>
        </w:rPr>
        <w:t xml:space="preserve">。 </w:t>
      </w:r>
    </w:p>
    <w:p w14:paraId="780179FA"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個人</w:t>
      </w:r>
      <w:r w:rsidR="005E7699" w:rsidRPr="009C44BA">
        <w:rPr>
          <w:rFonts w:ascii="ＭＳ 明朝" w:eastAsia="ＭＳ 明朝" w:hAnsi="ＭＳ 明朝" w:hint="eastAsia"/>
          <w:lang w:eastAsia="ja-JP"/>
        </w:rPr>
        <w:t>をそのままの状態で</w:t>
      </w:r>
      <w:r w:rsidRPr="009C44BA">
        <w:rPr>
          <w:rFonts w:ascii="ＭＳ 明朝" w:eastAsia="ＭＳ 明朝" w:hAnsi="ＭＳ 明朝"/>
        </w:rPr>
        <w:t>保護</w:t>
      </w:r>
      <w:r w:rsidR="005E7699" w:rsidRPr="009C44BA">
        <w:rPr>
          <w:rFonts w:ascii="ＭＳ 明朝" w:eastAsia="ＭＳ 明朝" w:hAnsi="ＭＳ 明朝" w:hint="eastAsia"/>
          <w:lang w:eastAsia="ja-JP"/>
        </w:rPr>
        <w:t>すること</w:t>
      </w:r>
      <w:r w:rsidR="00DB30DE" w:rsidRPr="009C44BA">
        <w:rPr>
          <w:rFonts w:ascii="ＭＳ 明朝" w:eastAsia="ＭＳ 明朝" w:hAnsi="ＭＳ 明朝"/>
        </w:rPr>
        <w:t>（</w:t>
      </w:r>
      <w:r w:rsidRPr="009C44BA">
        <w:rPr>
          <w:rFonts w:ascii="ＭＳ 明朝" w:eastAsia="ＭＳ 明朝" w:hAnsi="ＭＳ 明朝"/>
        </w:rPr>
        <w:t xml:space="preserve">第17条） </w:t>
      </w:r>
    </w:p>
    <w:p w14:paraId="6BB1692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35.</w:t>
      </w:r>
      <w:r w:rsidRPr="009C44BA">
        <w:rPr>
          <w:rFonts w:ascii="ＭＳ 明朝" w:eastAsia="ＭＳ 明朝" w:hAnsi="ＭＳ 明朝"/>
        </w:rPr>
        <w:tab/>
        <w:t>委員会は深刻な懸念を抱いている：</w:t>
      </w:r>
    </w:p>
    <w:p w14:paraId="101CB8D8"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委員会の2014年</w:t>
      </w:r>
      <w:r w:rsidR="001552A6" w:rsidRPr="009C44BA">
        <w:rPr>
          <w:rFonts w:ascii="ＭＳ 明朝" w:eastAsia="ＭＳ 明朝" w:hAnsi="ＭＳ 明朝"/>
        </w:rPr>
        <w:t>総括所見</w:t>
      </w:r>
      <w:r w:rsidR="00464FF5" w:rsidRPr="009C44BA">
        <w:rPr>
          <w:rFonts w:ascii="ＭＳ 明朝" w:eastAsia="ＭＳ 明朝" w:hAnsi="ＭＳ 明朝"/>
        </w:rPr>
        <w:t>に対して、締約国が、障害のある子どもの不妊手術に親が同意できるという事実に対処し</w:t>
      </w:r>
      <w:r w:rsidR="005E7699" w:rsidRPr="009C44BA">
        <w:rPr>
          <w:rFonts w:ascii="ＭＳ 明朝" w:eastAsia="ＭＳ 明朝" w:hAnsi="ＭＳ 明朝" w:hint="eastAsia"/>
          <w:lang w:eastAsia="ja-JP"/>
        </w:rPr>
        <w:t>ていないこと</w:t>
      </w:r>
      <w:r w:rsidR="00464FF5" w:rsidRPr="009C44BA">
        <w:rPr>
          <w:rFonts w:ascii="ＭＳ 明朝" w:eastAsia="ＭＳ 明朝" w:hAnsi="ＭＳ 明朝"/>
        </w:rPr>
        <w:t>、また、障害のある女性や</w:t>
      </w:r>
      <w:r w:rsidR="00D46C96" w:rsidRPr="009C44BA">
        <w:rPr>
          <w:rFonts w:ascii="ＭＳ 明朝" w:eastAsia="ＭＳ 明朝" w:hAnsi="ＭＳ 明朝"/>
        </w:rPr>
        <w:t>少女</w:t>
      </w:r>
      <w:r w:rsidR="00464FF5" w:rsidRPr="009C44BA">
        <w:rPr>
          <w:rFonts w:ascii="ＭＳ 明朝" w:eastAsia="ＭＳ 明朝" w:hAnsi="ＭＳ 明朝"/>
        </w:rPr>
        <w:t xml:space="preserve">に関して、本人の同意なしに不妊手術、避妊手術、中絶手術の使用を認めている法律に対処するための行動をとっていないこと； </w:t>
      </w:r>
    </w:p>
    <w:p w14:paraId="38EBF3B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インフォームド・コンセントを提供できる年齢に達す</w:t>
      </w:r>
      <w:r w:rsidR="00902F2D" w:rsidRPr="009C44BA">
        <w:rPr>
          <w:rFonts w:ascii="ＭＳ 明朝" w:eastAsia="ＭＳ 明朝" w:hAnsi="ＭＳ 明朝"/>
        </w:rPr>
        <w:t>る前のインターセクシュアルの乳幼児や子どもに対する、緊急</w:t>
      </w:r>
      <w:r w:rsidR="00902F2D" w:rsidRPr="009C44BA">
        <w:rPr>
          <w:rFonts w:ascii="ＭＳ 明朝" w:eastAsia="ＭＳ 明朝" w:hAnsi="ＭＳ 明朝" w:hint="eastAsia"/>
          <w:lang w:eastAsia="ja-JP"/>
        </w:rPr>
        <w:t>性がなく</w:t>
      </w:r>
      <w:r w:rsidR="00464FF5" w:rsidRPr="009C44BA">
        <w:rPr>
          <w:rFonts w:ascii="ＭＳ 明朝" w:eastAsia="ＭＳ 明朝" w:hAnsi="ＭＳ 明朝"/>
        </w:rPr>
        <w:t>、</w:t>
      </w:r>
      <w:r w:rsidR="00902F2D" w:rsidRPr="009C44BA">
        <w:rPr>
          <w:rFonts w:ascii="ＭＳ 明朝" w:eastAsia="ＭＳ 明朝" w:hAnsi="ＭＳ 明朝" w:hint="eastAsia"/>
          <w:lang w:eastAsia="ja-JP"/>
        </w:rPr>
        <w:t>押しつけがましく、かつ、</w:t>
      </w:r>
      <w:r w:rsidR="00464FF5" w:rsidRPr="009C44BA">
        <w:rPr>
          <w:rFonts w:ascii="ＭＳ 明朝" w:eastAsia="ＭＳ 明朝" w:hAnsi="ＭＳ 明朝"/>
        </w:rPr>
        <w:t>不可逆的な医療介入やホルモン剤の投与が禁止されていないこと；</w:t>
      </w:r>
    </w:p>
    <w:p w14:paraId="4EF069C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rPr>
        <w:t>障害</w:t>
      </w:r>
      <w:r w:rsidR="00F85A79" w:rsidRPr="009C44BA">
        <w:rPr>
          <w:rFonts w:ascii="ＭＳ 明朝" w:eastAsia="ＭＳ 明朝" w:hAnsi="ＭＳ 明朝"/>
        </w:rPr>
        <w:t>のある</w:t>
      </w:r>
      <w:r w:rsidR="00464FF5" w:rsidRPr="009C44BA">
        <w:rPr>
          <w:rFonts w:ascii="ＭＳ 明朝" w:eastAsia="ＭＳ 明朝" w:hAnsi="ＭＳ 明朝"/>
        </w:rPr>
        <w:t>子</w:t>
      </w:r>
      <w:r w:rsidR="005E7699" w:rsidRPr="009C44BA">
        <w:rPr>
          <w:rFonts w:ascii="ＭＳ 明朝" w:eastAsia="ＭＳ 明朝" w:hAnsi="ＭＳ 明朝" w:hint="eastAsia"/>
          <w:lang w:eastAsia="ja-JP"/>
        </w:rPr>
        <w:t>ども</w:t>
      </w:r>
      <w:r w:rsidR="00902F2D" w:rsidRPr="009C44BA">
        <w:rPr>
          <w:rFonts w:ascii="ＭＳ 明朝" w:eastAsia="ＭＳ 明朝" w:hAnsi="ＭＳ 明朝"/>
        </w:rPr>
        <w:t>に対するアシュリー治療や成長減</w:t>
      </w:r>
      <w:r w:rsidR="00902F2D" w:rsidRPr="009C44BA">
        <w:rPr>
          <w:rFonts w:ascii="ＭＳ 明朝" w:eastAsia="ＭＳ 明朝" w:hAnsi="ＭＳ 明朝" w:hint="eastAsia"/>
          <w:lang w:eastAsia="ja-JP"/>
        </w:rPr>
        <w:t>衰</w:t>
      </w:r>
      <w:r w:rsidR="00464FF5" w:rsidRPr="009C44BA">
        <w:rPr>
          <w:rFonts w:ascii="ＭＳ 明朝" w:eastAsia="ＭＳ 明朝" w:hAnsi="ＭＳ 明朝"/>
        </w:rPr>
        <w:t>治療を禁止する法律的規定がないこと（ニュージーランド国外でこれらの治療を受けることを禁止することを含む）；</w:t>
      </w:r>
    </w:p>
    <w:p w14:paraId="7816ABA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の個人的同意なしに行われた不妊手術や中絶手術、同意なしに行われたインターセックス</w:t>
      </w:r>
      <w:r w:rsidR="00DE0CB7" w:rsidRPr="009C44BA">
        <w:rPr>
          <w:rFonts w:ascii="ＭＳ 明朝" w:eastAsia="ＭＳ 明朝" w:hAnsi="ＭＳ 明朝" w:hint="eastAsia"/>
          <w:lang w:eastAsia="ja-JP"/>
        </w:rPr>
        <w:t>の子ども</w:t>
      </w:r>
      <w:r w:rsidR="00902F2D" w:rsidRPr="009C44BA">
        <w:rPr>
          <w:rFonts w:ascii="ＭＳ 明朝" w:eastAsia="ＭＳ 明朝" w:hAnsi="ＭＳ 明朝"/>
        </w:rPr>
        <w:t>への緊急性のない医療介入、成長減</w:t>
      </w:r>
      <w:r w:rsidR="00902F2D" w:rsidRPr="009C44BA">
        <w:rPr>
          <w:rFonts w:ascii="ＭＳ 明朝" w:eastAsia="ＭＳ 明朝" w:hAnsi="ＭＳ 明朝" w:hint="eastAsia"/>
          <w:lang w:eastAsia="ja-JP"/>
        </w:rPr>
        <w:t>衰</w:t>
      </w:r>
      <w:r w:rsidR="00464FF5" w:rsidRPr="009C44BA">
        <w:rPr>
          <w:rFonts w:ascii="ＭＳ 明朝" w:eastAsia="ＭＳ 明朝" w:hAnsi="ＭＳ 明朝"/>
        </w:rPr>
        <w:t>治療に関するデータが不足していること。</w:t>
      </w:r>
    </w:p>
    <w:p w14:paraId="18C497B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36.</w:t>
      </w:r>
      <w:r w:rsidRPr="009C44BA">
        <w:rPr>
          <w:rFonts w:ascii="ＭＳ 明朝" w:eastAsia="ＭＳ 明朝" w:hAnsi="ＭＳ 明朝"/>
        </w:rPr>
        <w:tab/>
      </w:r>
      <w:r w:rsidRPr="009C44BA">
        <w:rPr>
          <w:rFonts w:ascii="ＭＳ 明朝" w:eastAsia="ＭＳ 明朝" w:hAnsi="ＭＳ 明朝"/>
          <w:b/>
        </w:rPr>
        <w:t>委員会は、締約国に対し、以下のことを要請する：</w:t>
      </w:r>
    </w:p>
    <w:p w14:paraId="48FC0963"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個人の同意なしに行われる不妊手術、避妊手術、中絶手術を</w:t>
      </w:r>
      <w:r w:rsidR="00464FF5" w:rsidRPr="009C44BA">
        <w:rPr>
          <w:rFonts w:ascii="ＭＳ 明朝" w:eastAsia="ＭＳ 明朝" w:hAnsi="ＭＳ 明朝"/>
          <w:b/>
          <w:bCs/>
        </w:rPr>
        <w:t>直ちに</w:t>
      </w:r>
      <w:r w:rsidR="005E7699" w:rsidRPr="009C44BA">
        <w:rPr>
          <w:rFonts w:ascii="ＭＳ 明朝" w:eastAsia="ＭＳ 明朝" w:hAnsi="ＭＳ 明朝" w:hint="eastAsia"/>
          <w:b/>
          <w:bCs/>
          <w:lang w:eastAsia="ja-JP"/>
        </w:rPr>
        <w:t>中断</w:t>
      </w:r>
      <w:r w:rsidR="00464FF5" w:rsidRPr="009C44BA">
        <w:rPr>
          <w:rFonts w:ascii="ＭＳ 明朝" w:eastAsia="ＭＳ 明朝" w:hAnsi="ＭＳ 明朝"/>
          <w:b/>
        </w:rPr>
        <w:t>し、</w:t>
      </w:r>
      <w:r w:rsidR="005E7699" w:rsidRPr="009C44BA">
        <w:rPr>
          <w:rFonts w:ascii="ＭＳ 明朝" w:eastAsia="ＭＳ 明朝" w:hAnsi="ＭＳ 明朝" w:hint="eastAsia"/>
          <w:b/>
          <w:lang w:eastAsia="ja-JP"/>
        </w:rPr>
        <w:t>障害のある女性と少女に対する</w:t>
      </w:r>
      <w:r w:rsidR="00464FF5" w:rsidRPr="009C44BA">
        <w:rPr>
          <w:rFonts w:ascii="ＭＳ 明朝" w:eastAsia="ＭＳ 明朝" w:hAnsi="ＭＳ 明朝"/>
          <w:b/>
        </w:rPr>
        <w:t>そのような手術を禁止する統一法を採択するための緊急措置をとること。</w:t>
      </w:r>
      <w:sdt>
        <w:sdtPr>
          <w:rPr>
            <w:rFonts w:ascii="ＭＳ 明朝" w:eastAsia="ＭＳ 明朝" w:hAnsi="ＭＳ 明朝"/>
            <w:b/>
          </w:rPr>
          <w:tag w:val="goog_rdk_666"/>
          <w:id w:val="-1444838198"/>
        </w:sdtPr>
        <w:sdtEndPr/>
        <w:sdtContent>
          <w:r w:rsidR="00464FF5" w:rsidRPr="009C44BA">
            <w:rPr>
              <w:rFonts w:ascii="ＭＳ 明朝" w:eastAsia="ＭＳ 明朝" w:hAnsi="ＭＳ 明朝"/>
              <w:b/>
            </w:rPr>
            <w:t>そのような処置</w:t>
          </w:r>
        </w:sdtContent>
      </w:sdt>
      <w:sdt>
        <w:sdtPr>
          <w:rPr>
            <w:rFonts w:ascii="ＭＳ 明朝" w:eastAsia="ＭＳ 明朝" w:hAnsi="ＭＳ 明朝"/>
            <w:b/>
          </w:rPr>
          <w:tag w:val="goog_rdk_667"/>
          <w:id w:val="-1868430364"/>
        </w:sdtPr>
        <w:sdtEndPr/>
        <w:sdtContent/>
      </w:sdt>
      <w:r w:rsidR="00464FF5" w:rsidRPr="009C44BA">
        <w:rPr>
          <w:rFonts w:ascii="ＭＳ 明朝" w:eastAsia="ＭＳ 明朝" w:hAnsi="ＭＳ 明朝"/>
          <w:b/>
        </w:rPr>
        <w:t>を禁止する統一法を採択するための緊急措置をとること；</w:t>
      </w:r>
    </w:p>
    <w:p w14:paraId="0800FBA0"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5E7699" w:rsidRPr="009C44BA">
        <w:rPr>
          <w:rFonts w:ascii="ＭＳ 明朝" w:eastAsia="ＭＳ 明朝" w:hAnsi="ＭＳ 明朝" w:hint="eastAsia"/>
          <w:b/>
          <w:bCs/>
          <w:lang w:eastAsia="ja-JP"/>
        </w:rPr>
        <w:t>インフォームドコンセントを与えることのできる年齢前のインターセックスの子どもに対して</w:t>
      </w:r>
      <w:r w:rsidR="005E7699" w:rsidRPr="009C44BA">
        <w:rPr>
          <w:rFonts w:ascii="ＭＳ 明朝" w:eastAsia="ＭＳ 明朝" w:hAnsi="ＭＳ 明朝" w:hint="eastAsia"/>
          <w:b/>
          <w:lang w:eastAsia="ja-JP"/>
        </w:rPr>
        <w:t>、</w:t>
      </w:r>
      <w:r w:rsidR="00902F2D" w:rsidRPr="009C44BA">
        <w:rPr>
          <w:rFonts w:ascii="ＭＳ 明朝" w:eastAsia="ＭＳ 明朝" w:hAnsi="ＭＳ 明朝"/>
          <w:b/>
        </w:rPr>
        <w:t>外科手術、ホルモン療法、その他の医療行為を含む、不必要で</w:t>
      </w:r>
      <w:r w:rsidR="00902F2D" w:rsidRPr="009C44BA">
        <w:rPr>
          <w:rFonts w:ascii="ＭＳ 明朝" w:eastAsia="ＭＳ 明朝" w:hAnsi="ＭＳ 明朝" w:hint="eastAsia"/>
          <w:b/>
          <w:lang w:eastAsia="ja-JP"/>
        </w:rPr>
        <w:t>患部の切開を伴う</w:t>
      </w:r>
      <w:r w:rsidR="00464FF5" w:rsidRPr="009C44BA">
        <w:rPr>
          <w:rFonts w:ascii="ＭＳ 明朝" w:eastAsia="ＭＳ 明朝" w:hAnsi="ＭＳ 明朝"/>
          <w:b/>
        </w:rPr>
        <w:t>、かつ不可逆的な医療介入を行うことを明確に禁止する明確な立法規定を</w:t>
      </w:r>
      <w:r w:rsidR="00464FF5" w:rsidRPr="009C44BA">
        <w:rPr>
          <w:rFonts w:ascii="ＭＳ 明朝" w:eastAsia="ＭＳ 明朝" w:hAnsi="ＭＳ 明朝"/>
          <w:b/>
          <w:bCs/>
        </w:rPr>
        <w:t>採用すること</w:t>
      </w:r>
      <w:r w:rsidR="00464FF5" w:rsidRPr="009C44BA">
        <w:rPr>
          <w:rFonts w:ascii="ＭＳ 明朝" w:eastAsia="ＭＳ 明朝" w:hAnsi="ＭＳ 明朝"/>
          <w:b/>
        </w:rPr>
        <w:t xml:space="preserve">； </w:t>
      </w:r>
    </w:p>
    <w:p w14:paraId="28C1E8BE"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子どもの権利委員会が以前に行った勧告</w:t>
      </w:r>
      <w:r w:rsidR="005E7699" w:rsidRPr="009C44BA">
        <w:rPr>
          <w:rStyle w:val="ac"/>
          <w:rFonts w:ascii="ＭＳ 明朝" w:eastAsia="ＭＳ 明朝" w:hAnsi="ＭＳ 明朝"/>
        </w:rPr>
        <w:footnoteReference w:id="5"/>
      </w:r>
      <w:r w:rsidR="00464FF5" w:rsidRPr="009C44BA">
        <w:rPr>
          <w:rFonts w:ascii="ＭＳ 明朝" w:eastAsia="ＭＳ 明朝" w:hAnsi="ＭＳ 明朝"/>
          <w:b/>
        </w:rPr>
        <w:t>を想起し、子どもの権利に基づくインターセ</w:t>
      </w:r>
      <w:r w:rsidR="005E7699" w:rsidRPr="009C44BA">
        <w:rPr>
          <w:rFonts w:ascii="ＭＳ 明朝" w:eastAsia="ＭＳ 明朝" w:hAnsi="ＭＳ 明朝" w:hint="eastAsia"/>
          <w:b/>
          <w:lang w:eastAsia="ja-JP"/>
        </w:rPr>
        <w:t>ックス</w:t>
      </w:r>
      <w:r w:rsidR="00464FF5" w:rsidRPr="009C44BA">
        <w:rPr>
          <w:rFonts w:ascii="ＭＳ 明朝" w:eastAsia="ＭＳ 明朝" w:hAnsi="ＭＳ 明朝"/>
          <w:b/>
        </w:rPr>
        <w:t>の子どものための</w:t>
      </w:r>
      <w:r w:rsidR="005E7699" w:rsidRPr="009C44BA">
        <w:rPr>
          <w:rFonts w:ascii="ＭＳ 明朝" w:eastAsia="ＭＳ 明朝" w:hAnsi="ＭＳ 明朝" w:hint="eastAsia"/>
          <w:b/>
          <w:lang w:eastAsia="ja-JP"/>
        </w:rPr>
        <w:t>医療手順</w:t>
      </w:r>
      <w:r w:rsidR="00464FF5" w:rsidRPr="009C44BA">
        <w:rPr>
          <w:rFonts w:ascii="ＭＳ 明朝" w:eastAsia="ＭＳ 明朝" w:hAnsi="ＭＳ 明朝"/>
          <w:b/>
        </w:rPr>
        <w:t>を開発し、実施する。その際、保健チームが従うべき手順とステップを定め、乳幼児期や小児期に不必要な医療や外科的治療を受けることがないようにし、身体</w:t>
      </w:r>
      <w:r w:rsidR="005E7699" w:rsidRPr="009C44BA">
        <w:rPr>
          <w:rFonts w:ascii="ＭＳ 明朝" w:eastAsia="ＭＳ 明朝" w:hAnsi="ＭＳ 明朝" w:hint="eastAsia"/>
          <w:b/>
          <w:lang w:eastAsia="ja-JP"/>
        </w:rPr>
        <w:t>をそのままの状態で保護すること</w:t>
      </w:r>
      <w:r w:rsidR="00464FF5" w:rsidRPr="009C44BA">
        <w:rPr>
          <w:rFonts w:ascii="ＭＳ 明朝" w:eastAsia="ＭＳ 明朝" w:hAnsi="ＭＳ 明朝"/>
          <w:b/>
        </w:rPr>
        <w:t>、自律性、自己決定に対する子どもの権利を保証し、インターセ</w:t>
      </w:r>
      <w:r w:rsidR="005E7699" w:rsidRPr="009C44BA">
        <w:rPr>
          <w:rFonts w:ascii="ＭＳ 明朝" w:eastAsia="ＭＳ 明朝" w:hAnsi="ＭＳ 明朝" w:hint="eastAsia"/>
          <w:b/>
          <w:lang w:eastAsia="ja-JP"/>
        </w:rPr>
        <w:t>ックス</w:t>
      </w:r>
      <w:r w:rsidR="00464FF5" w:rsidRPr="009C44BA">
        <w:rPr>
          <w:rFonts w:ascii="ＭＳ 明朝" w:eastAsia="ＭＳ 明朝" w:hAnsi="ＭＳ 明朝"/>
          <w:b/>
        </w:rPr>
        <w:t>の子どもを持つ家族に適切なカウンセリングと支援を提供する；</w:t>
      </w:r>
    </w:p>
    <w:p w14:paraId="320A7CAB"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b/>
        </w:rPr>
        <w:t>ニュージーランド国外での施術の禁止を含め、成長減衰治療（アシュレイ治療）を禁止する立法規定を</w:t>
      </w:r>
      <w:r w:rsidR="00464FF5" w:rsidRPr="009C44BA">
        <w:rPr>
          <w:rFonts w:ascii="ＭＳ 明朝" w:eastAsia="ＭＳ 明朝" w:hAnsi="ＭＳ 明朝"/>
          <w:b/>
          <w:bCs/>
        </w:rPr>
        <w:t>採択する</w:t>
      </w:r>
      <w:r w:rsidR="00464FF5" w:rsidRPr="009C44BA">
        <w:rPr>
          <w:rFonts w:ascii="ＭＳ 明朝" w:eastAsia="ＭＳ 明朝" w:hAnsi="ＭＳ 明朝"/>
          <w:b/>
        </w:rPr>
        <w:t>；</w:t>
      </w:r>
    </w:p>
    <w:p w14:paraId="575D7613"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(e)</w:t>
      </w:r>
      <w:r w:rsidR="006D31CB" w:rsidRPr="009C44BA">
        <w:rPr>
          <w:rFonts w:ascii="ＭＳ 明朝" w:eastAsia="ＭＳ 明朝" w:hAnsi="ＭＳ 明朝"/>
        </w:rPr>
        <w:tab/>
      </w:r>
      <w:r w:rsidR="005E7699" w:rsidRPr="009C44BA">
        <w:rPr>
          <w:rFonts w:ascii="ＭＳ 明朝" w:eastAsia="ＭＳ 明朝" w:hAnsi="ＭＳ 明朝"/>
          <w:b/>
        </w:rPr>
        <w:t>個人の同意なしに行われた医療介入の被害者に対</w:t>
      </w:r>
      <w:r w:rsidR="005E7699" w:rsidRPr="009C44BA">
        <w:rPr>
          <w:rFonts w:ascii="ＭＳ 明朝" w:eastAsia="ＭＳ 明朝" w:hAnsi="ＭＳ 明朝" w:hint="eastAsia"/>
          <w:b/>
          <w:lang w:eastAsia="ja-JP"/>
        </w:rPr>
        <w:t>して、</w:t>
      </w:r>
      <w:sdt>
        <w:sdtPr>
          <w:rPr>
            <w:rFonts w:ascii="ＭＳ 明朝" w:eastAsia="ＭＳ 明朝" w:hAnsi="ＭＳ 明朝"/>
            <w:b/>
          </w:rPr>
          <w:tag w:val="goog_rdk_687"/>
          <w:id w:val="1445036396"/>
        </w:sdtPr>
        <w:sdtEndPr/>
        <w:sdtContent>
          <w:r w:rsidR="00464FF5" w:rsidRPr="009C44BA">
            <w:rPr>
              <w:rFonts w:ascii="ＭＳ 明朝" w:eastAsia="ＭＳ 明朝" w:hAnsi="ＭＳ 明朝"/>
              <w:b/>
            </w:rPr>
            <w:t>法的救済と</w:t>
          </w:r>
        </w:sdtContent>
      </w:sdt>
      <w:r w:rsidR="00902F2D" w:rsidRPr="009C44BA">
        <w:rPr>
          <w:rFonts w:ascii="ＭＳ 明朝" w:eastAsia="ＭＳ 明朝" w:hAnsi="ＭＳ 明朝"/>
          <w:b/>
        </w:rPr>
        <w:t>支援・回復サービスおよび適切な補償へのアクセスを含む、全</w:t>
      </w:r>
      <w:r w:rsidR="00902F2D" w:rsidRPr="009C44BA">
        <w:rPr>
          <w:rFonts w:ascii="ＭＳ 明朝" w:eastAsia="ＭＳ 明朝" w:hAnsi="ＭＳ 明朝" w:hint="eastAsia"/>
          <w:b/>
          <w:lang w:eastAsia="ja-JP"/>
        </w:rPr>
        <w:t>体</w:t>
      </w:r>
      <w:r w:rsidR="00464FF5" w:rsidRPr="009C44BA">
        <w:rPr>
          <w:rFonts w:ascii="ＭＳ 明朝" w:eastAsia="ＭＳ 明朝" w:hAnsi="ＭＳ 明朝"/>
          <w:b/>
        </w:rPr>
        <w:t>的</w:t>
      </w:r>
      <w:r w:rsidR="00902F2D" w:rsidRPr="009C44BA">
        <w:rPr>
          <w:rFonts w:ascii="ＭＳ 明朝" w:eastAsia="ＭＳ 明朝" w:hAnsi="ＭＳ 明朝" w:hint="eastAsia"/>
          <w:b/>
          <w:lang w:eastAsia="ja-JP"/>
        </w:rPr>
        <w:t>（ホリスティック）</w:t>
      </w:r>
      <w:r w:rsidR="00464FF5" w:rsidRPr="009C44BA">
        <w:rPr>
          <w:rFonts w:ascii="ＭＳ 明朝" w:eastAsia="ＭＳ 明朝" w:hAnsi="ＭＳ 明朝"/>
          <w:b/>
        </w:rPr>
        <w:t>救済を提供するための法的規定を採択すること；</w:t>
      </w:r>
    </w:p>
    <w:p w14:paraId="37879B75"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(f)</w:t>
      </w:r>
      <w:r w:rsidR="006D31CB" w:rsidRPr="009C44BA">
        <w:rPr>
          <w:rFonts w:ascii="ＭＳ 明朝" w:eastAsia="ＭＳ 明朝" w:hAnsi="ＭＳ 明朝"/>
        </w:rPr>
        <w:tab/>
      </w:r>
      <w:r w:rsidR="00464FF5" w:rsidRPr="009C44BA">
        <w:rPr>
          <w:rFonts w:ascii="ＭＳ 明朝" w:eastAsia="ＭＳ 明朝" w:hAnsi="ＭＳ 明朝"/>
          <w:b/>
        </w:rPr>
        <w:t>個人の同意なしに行われた不妊手術、避妊手術、中絶手術、インターセックス</w:t>
      </w:r>
      <w:r w:rsidR="00DE0CB7" w:rsidRPr="009C44BA">
        <w:rPr>
          <w:rFonts w:ascii="ＭＳ 明朝" w:eastAsia="ＭＳ 明朝" w:hAnsi="ＭＳ 明朝" w:hint="eastAsia"/>
          <w:b/>
          <w:lang w:eastAsia="ja-JP"/>
        </w:rPr>
        <w:t>の子ども</w:t>
      </w:r>
      <w:r w:rsidR="00902F2D" w:rsidRPr="009C44BA">
        <w:rPr>
          <w:rFonts w:ascii="ＭＳ 明朝" w:eastAsia="ＭＳ 明朝" w:hAnsi="ＭＳ 明朝"/>
          <w:b/>
        </w:rPr>
        <w:t>に行われた緊急性のない医療介入、成長減</w:t>
      </w:r>
      <w:r w:rsidR="00902F2D" w:rsidRPr="009C44BA">
        <w:rPr>
          <w:rFonts w:ascii="ＭＳ 明朝" w:eastAsia="ＭＳ 明朝" w:hAnsi="ＭＳ 明朝" w:hint="eastAsia"/>
          <w:b/>
          <w:lang w:eastAsia="ja-JP"/>
        </w:rPr>
        <w:t>衰</w:t>
      </w:r>
      <w:r w:rsidR="00464FF5" w:rsidRPr="009C44BA">
        <w:rPr>
          <w:rFonts w:ascii="ＭＳ 明朝" w:eastAsia="ＭＳ 明朝" w:hAnsi="ＭＳ 明朝"/>
          <w:b/>
        </w:rPr>
        <w:t xml:space="preserve">治療に関する報告およびデータ収集を確実にするための措置を策定すること。 </w:t>
      </w:r>
    </w:p>
    <w:p w14:paraId="6863A833"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移動と国籍の自由（第18条）</w:t>
      </w:r>
    </w:p>
    <w:p w14:paraId="52389E6B" w14:textId="77777777" w:rsidR="00E24FEB" w:rsidRPr="009C44BA" w:rsidRDefault="00B677AF">
      <w:pPr>
        <w:pStyle w:val="SingleTxtG"/>
        <w:keepNext/>
        <w:rPr>
          <w:rFonts w:ascii="ＭＳ 明朝" w:eastAsia="ＭＳ 明朝" w:hAnsi="ＭＳ 明朝"/>
        </w:rPr>
      </w:pPr>
      <w:r w:rsidRPr="009C44BA">
        <w:rPr>
          <w:rFonts w:ascii="ＭＳ 明朝" w:eastAsia="ＭＳ 明朝" w:hAnsi="ＭＳ 明朝"/>
        </w:rPr>
        <w:t>37.</w:t>
      </w:r>
      <w:r w:rsidRPr="009C44BA">
        <w:rPr>
          <w:rFonts w:ascii="ＭＳ 明朝" w:eastAsia="ＭＳ 明朝" w:hAnsi="ＭＳ 明朝"/>
        </w:rPr>
        <w:tab/>
        <w:t>委員会は懸念している：</w:t>
      </w:r>
    </w:p>
    <w:p w14:paraId="61224C4E"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ニュージーランドの入国管理規則のもとで適用される健康要件の許容水準は、入国管理および一部の</w:t>
      </w:r>
      <w:r w:rsidR="005E7699" w:rsidRPr="009C44BA">
        <w:rPr>
          <w:rFonts w:ascii="ＭＳ 明朝" w:eastAsia="ＭＳ 明朝" w:hAnsi="ＭＳ 明朝" w:hint="eastAsia"/>
          <w:lang w:eastAsia="ja-JP"/>
        </w:rPr>
        <w:t>亡命</w:t>
      </w:r>
      <w:r w:rsidR="00464FF5" w:rsidRPr="009C44BA">
        <w:rPr>
          <w:rFonts w:ascii="ＭＳ 明朝" w:eastAsia="ＭＳ 明朝" w:hAnsi="ＭＳ 明朝"/>
        </w:rPr>
        <w:t>手続きにおいて</w:t>
      </w:r>
      <w:r w:rsidR="001552A6" w:rsidRPr="009C44BA">
        <w:rPr>
          <w:rFonts w:ascii="ＭＳ 明朝" w:eastAsia="ＭＳ 明朝" w:hAnsi="ＭＳ 明朝"/>
        </w:rPr>
        <w:t>障害のある人</w:t>
      </w:r>
      <w:r w:rsidR="00464FF5" w:rsidRPr="009C44BA">
        <w:rPr>
          <w:rFonts w:ascii="ＭＳ 明朝" w:eastAsia="ＭＳ 明朝" w:hAnsi="ＭＳ 明朝"/>
        </w:rPr>
        <w:t>に対する実質的な差別を認めている；</w:t>
      </w:r>
    </w:p>
    <w:p w14:paraId="7BD6399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地域社会でのケアを含め、フルタイムのケアが必要な</w:t>
      </w:r>
      <w:r w:rsidR="005E7699" w:rsidRPr="009C44BA">
        <w:rPr>
          <w:rFonts w:ascii="ＭＳ 明朝" w:eastAsia="ＭＳ 明朝" w:hAnsi="ＭＳ 明朝" w:hint="eastAsia"/>
          <w:lang w:eastAsia="ja-JP"/>
        </w:rPr>
        <w:t>機能</w:t>
      </w:r>
      <w:r w:rsidR="001552A6" w:rsidRPr="009C44BA">
        <w:rPr>
          <w:rFonts w:ascii="ＭＳ 明朝" w:eastAsia="ＭＳ 明朝" w:hAnsi="ＭＳ 明朝"/>
        </w:rPr>
        <w:t>障害のある人</w:t>
      </w:r>
      <w:r w:rsidR="00464FF5" w:rsidRPr="009C44BA">
        <w:rPr>
          <w:rFonts w:ascii="ＭＳ 明朝" w:eastAsia="ＭＳ 明朝" w:hAnsi="ＭＳ 明朝"/>
        </w:rPr>
        <w:t>の医療費免除ポリシーに基づ</w:t>
      </w:r>
      <w:r w:rsidR="005E7699" w:rsidRPr="009C44BA">
        <w:rPr>
          <w:rFonts w:ascii="ＭＳ 明朝" w:eastAsia="ＭＳ 明朝" w:hAnsi="ＭＳ 明朝" w:hint="eastAsia"/>
          <w:lang w:eastAsia="ja-JP"/>
        </w:rPr>
        <w:t>いて</w:t>
      </w:r>
      <w:r w:rsidR="00464FF5" w:rsidRPr="009C44BA">
        <w:rPr>
          <w:rFonts w:ascii="ＭＳ 明朝" w:eastAsia="ＭＳ 明朝" w:hAnsi="ＭＳ 明朝"/>
        </w:rPr>
        <w:t>不適格</w:t>
      </w:r>
      <w:r w:rsidR="005E7699" w:rsidRPr="009C44BA">
        <w:rPr>
          <w:rFonts w:ascii="ＭＳ 明朝" w:eastAsia="ＭＳ 明朝" w:hAnsi="ＭＳ 明朝" w:hint="eastAsia"/>
          <w:lang w:eastAsia="ja-JP"/>
        </w:rPr>
        <w:t>となること</w:t>
      </w:r>
      <w:r w:rsidR="00464FF5" w:rsidRPr="009C44BA">
        <w:rPr>
          <w:rFonts w:ascii="ＭＳ 明朝" w:eastAsia="ＭＳ 明朝" w:hAnsi="ＭＳ 明朝"/>
        </w:rPr>
        <w:t xml:space="preserve">； </w:t>
      </w:r>
    </w:p>
    <w:p w14:paraId="646BDC8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rPr>
        <w:t>2009年移民法の規定により、ニュージーランド人権委員会に移民の決定に関する苦情を申し立てることができない</w:t>
      </w:r>
      <w:r w:rsidR="005E7699" w:rsidRPr="009C44BA">
        <w:rPr>
          <w:rFonts w:ascii="ＭＳ 明朝" w:eastAsia="ＭＳ 明朝" w:hAnsi="ＭＳ 明朝" w:hint="eastAsia"/>
          <w:lang w:eastAsia="ja-JP"/>
        </w:rPr>
        <w:t>こと</w:t>
      </w:r>
      <w:r w:rsidR="00464FF5" w:rsidRPr="009C44BA">
        <w:rPr>
          <w:rFonts w:ascii="ＭＳ 明朝" w:eastAsia="ＭＳ 明朝" w:hAnsi="ＭＳ 明朝"/>
        </w:rPr>
        <w:t>。</w:t>
      </w:r>
      <w:sdt>
        <w:sdtPr>
          <w:rPr>
            <w:rFonts w:ascii="ＭＳ 明朝" w:eastAsia="ＭＳ 明朝" w:hAnsi="ＭＳ 明朝"/>
          </w:rPr>
          <w:tag w:val="goog_rdk_711"/>
          <w:id w:val="1860318407"/>
          <w:showingPlcHdr/>
        </w:sdtPr>
        <w:sdtEndPr/>
        <w:sdtContent>
          <w:r w:rsidR="005E7699" w:rsidRPr="009C44BA">
            <w:rPr>
              <w:rFonts w:ascii="ＭＳ 明朝" w:eastAsia="ＭＳ 明朝" w:hAnsi="ＭＳ 明朝"/>
            </w:rPr>
            <w:t xml:space="preserve">     </w:t>
          </w:r>
        </w:sdtContent>
      </w:sdt>
    </w:p>
    <w:p w14:paraId="18F7E0F7"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38.</w:t>
      </w:r>
      <w:r w:rsidRPr="009C44BA">
        <w:rPr>
          <w:rFonts w:ascii="ＭＳ 明朝" w:eastAsia="ＭＳ 明朝" w:hAnsi="ＭＳ 明朝"/>
        </w:rPr>
        <w:tab/>
      </w:r>
      <w:r w:rsidRPr="009C44BA">
        <w:rPr>
          <w:rFonts w:ascii="ＭＳ 明朝" w:eastAsia="ＭＳ 明朝" w:hAnsi="ＭＳ 明朝"/>
          <w:b/>
        </w:rPr>
        <w:t>委員会は、締約国に勧告する：</w:t>
      </w:r>
    </w:p>
    <w:p w14:paraId="787E26DD"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1552A6" w:rsidRPr="009C44BA">
        <w:rPr>
          <w:rFonts w:ascii="ＭＳ 明朝" w:eastAsia="ＭＳ 明朝" w:hAnsi="ＭＳ 明朝"/>
          <w:b/>
        </w:rPr>
        <w:t>障害のある人</w:t>
      </w:r>
      <w:r w:rsidR="00464FF5" w:rsidRPr="009C44BA">
        <w:rPr>
          <w:rFonts w:ascii="ＭＳ 明朝" w:eastAsia="ＭＳ 明朝" w:hAnsi="ＭＳ 明朝"/>
          <w:b/>
        </w:rPr>
        <w:t>、</w:t>
      </w:r>
      <w:r w:rsidR="005E7699" w:rsidRPr="009C44BA">
        <w:rPr>
          <w:rFonts w:ascii="ＭＳ 明朝" w:eastAsia="ＭＳ 明朝" w:hAnsi="ＭＳ 明朝" w:hint="eastAsia"/>
          <w:b/>
          <w:lang w:eastAsia="ja-JP"/>
        </w:rPr>
        <w:t>および</w:t>
      </w:r>
      <w:r w:rsidR="00464FF5" w:rsidRPr="009C44BA">
        <w:rPr>
          <w:rFonts w:ascii="ＭＳ 明朝" w:eastAsia="ＭＳ 明朝" w:hAnsi="ＭＳ 明朝"/>
          <w:b/>
        </w:rPr>
        <w:t>移民・難民の団体と緊密に協議し、</w:t>
      </w:r>
      <w:r w:rsidR="005E7699" w:rsidRPr="009C44BA">
        <w:rPr>
          <w:rFonts w:ascii="ＭＳ 明朝" w:eastAsia="ＭＳ 明朝" w:hAnsi="ＭＳ 明朝" w:hint="eastAsia"/>
          <w:b/>
          <w:lang w:eastAsia="ja-JP"/>
        </w:rPr>
        <w:t>その</w:t>
      </w:r>
      <w:r w:rsidR="00464FF5" w:rsidRPr="009C44BA">
        <w:rPr>
          <w:rFonts w:ascii="ＭＳ 明朝" w:eastAsia="ＭＳ 明朝" w:hAnsi="ＭＳ 明朝"/>
          <w:b/>
        </w:rPr>
        <w:t>積極的</w:t>
      </w:r>
      <w:r w:rsidR="005E7699" w:rsidRPr="009C44BA">
        <w:rPr>
          <w:rFonts w:ascii="ＭＳ 明朝" w:eastAsia="ＭＳ 明朝" w:hAnsi="ＭＳ 明朝" w:hint="eastAsia"/>
          <w:b/>
          <w:lang w:eastAsia="ja-JP"/>
        </w:rPr>
        <w:t>な</w:t>
      </w:r>
      <w:r w:rsidR="00464FF5" w:rsidRPr="009C44BA">
        <w:rPr>
          <w:rFonts w:ascii="ＭＳ 明朝" w:eastAsia="ＭＳ 明朝" w:hAnsi="ＭＳ 明朝"/>
          <w:b/>
        </w:rPr>
        <w:t>関与</w:t>
      </w:r>
      <w:r w:rsidR="005E7699" w:rsidRPr="009C44BA">
        <w:rPr>
          <w:rFonts w:ascii="ＭＳ 明朝" w:eastAsia="ＭＳ 明朝" w:hAnsi="ＭＳ 明朝" w:hint="eastAsia"/>
          <w:b/>
          <w:lang w:eastAsia="ja-JP"/>
        </w:rPr>
        <w:t>の下</w:t>
      </w:r>
      <w:r w:rsidR="00464FF5" w:rsidRPr="009C44BA">
        <w:rPr>
          <w:rFonts w:ascii="ＭＳ 明朝" w:eastAsia="ＭＳ 明朝" w:hAnsi="ＭＳ 明朝"/>
          <w:b/>
        </w:rPr>
        <w:t>、移民・亡命に関する</w:t>
      </w:r>
      <w:r w:rsidR="00701371" w:rsidRPr="009C44BA">
        <w:rPr>
          <w:rFonts w:ascii="ＭＳ 明朝" w:eastAsia="ＭＳ 明朝" w:hAnsi="ＭＳ 明朝" w:hint="eastAsia"/>
          <w:b/>
          <w:lang w:eastAsia="ja-JP"/>
        </w:rPr>
        <w:t>法的な</w:t>
      </w:r>
      <w:r w:rsidR="00701371" w:rsidRPr="009C44BA">
        <w:rPr>
          <w:rFonts w:ascii="ＭＳ 明朝" w:eastAsia="ＭＳ 明朝" w:hAnsi="ＭＳ 明朝"/>
          <w:b/>
        </w:rPr>
        <w:t>手続きや</w:t>
      </w:r>
      <w:r w:rsidR="00701371" w:rsidRPr="009C44BA">
        <w:rPr>
          <w:rFonts w:ascii="ＭＳ 明朝" w:eastAsia="ＭＳ 明朝" w:hAnsi="ＭＳ 明朝" w:hint="eastAsia"/>
          <w:b/>
          <w:lang w:eastAsia="ja-JP"/>
        </w:rPr>
        <w:t>手順</w:t>
      </w:r>
      <w:r w:rsidR="00464FF5" w:rsidRPr="009C44BA">
        <w:rPr>
          <w:rFonts w:ascii="ＭＳ 明朝" w:eastAsia="ＭＳ 明朝" w:hAnsi="ＭＳ 明朝"/>
          <w:b/>
        </w:rPr>
        <w:t>において、</w:t>
      </w:r>
      <w:r w:rsidR="001552A6" w:rsidRPr="009C44BA">
        <w:rPr>
          <w:rFonts w:ascii="ＭＳ 明朝" w:eastAsia="ＭＳ 明朝" w:hAnsi="ＭＳ 明朝"/>
          <w:b/>
        </w:rPr>
        <w:t>障害のある人</w:t>
      </w:r>
      <w:r w:rsidR="00464FF5" w:rsidRPr="009C44BA">
        <w:rPr>
          <w:rFonts w:ascii="ＭＳ 明朝" w:eastAsia="ＭＳ 明朝" w:hAnsi="ＭＳ 明朝"/>
          <w:b/>
        </w:rPr>
        <w:t>が特に以下のような差別</w:t>
      </w:r>
      <w:r w:rsidR="005E7699" w:rsidRPr="009C44BA">
        <w:rPr>
          <w:rFonts w:ascii="ＭＳ 明朝" w:eastAsia="ＭＳ 明朝" w:hAnsi="ＭＳ 明朝" w:hint="eastAsia"/>
          <w:b/>
          <w:lang w:eastAsia="ja-JP"/>
        </w:rPr>
        <w:t>（</w:t>
      </w:r>
      <w:sdt>
        <w:sdtPr>
          <w:rPr>
            <w:rFonts w:ascii="ＭＳ 明朝" w:eastAsia="ＭＳ 明朝" w:hAnsi="ＭＳ 明朝"/>
            <w:b/>
          </w:rPr>
          <w:tag w:val="goog_rdk_714"/>
          <w:id w:val="-804009546"/>
        </w:sdtPr>
        <w:sdtEndPr/>
        <w:sdtContent>
          <w:r w:rsidR="005E7699" w:rsidRPr="009C44BA">
            <w:rPr>
              <w:rFonts w:ascii="ＭＳ 明朝" w:eastAsia="ＭＳ 明朝" w:hAnsi="ＭＳ 明朝"/>
              <w:b/>
            </w:rPr>
            <w:t xml:space="preserve">特に </w:t>
          </w:r>
        </w:sdtContent>
      </w:sdt>
      <w:r w:rsidR="005E7699" w:rsidRPr="009C44BA">
        <w:rPr>
          <w:rFonts w:ascii="ＭＳ 明朝" w:eastAsia="ＭＳ 明朝" w:hAnsi="ＭＳ 明朝"/>
          <w:b/>
        </w:rPr>
        <w:t>許容される基準の健康要件</w:t>
      </w:r>
      <w:r w:rsidR="005E7699" w:rsidRPr="009C44BA">
        <w:rPr>
          <w:rFonts w:ascii="ＭＳ 明朝" w:eastAsia="ＭＳ 明朝" w:hAnsi="ＭＳ 明朝" w:hint="eastAsia"/>
          <w:b/>
          <w:lang w:eastAsia="ja-JP"/>
        </w:rPr>
        <w:t>の</w:t>
      </w:r>
      <w:r w:rsidR="005E7699" w:rsidRPr="009C44BA">
        <w:rPr>
          <w:rFonts w:ascii="ＭＳ 明朝" w:eastAsia="ＭＳ 明朝" w:hAnsi="ＭＳ 明朝"/>
          <w:b/>
        </w:rPr>
        <w:t>適用</w:t>
      </w:r>
      <w:r w:rsidR="005E7699" w:rsidRPr="009C44BA">
        <w:rPr>
          <w:rFonts w:ascii="ＭＳ 明朝" w:eastAsia="ＭＳ 明朝" w:hAnsi="ＭＳ 明朝" w:hint="eastAsia"/>
          <w:b/>
          <w:lang w:eastAsia="ja-JP"/>
        </w:rPr>
        <w:t>）</w:t>
      </w:r>
      <w:r w:rsidR="00464FF5" w:rsidRPr="009C44BA">
        <w:rPr>
          <w:rFonts w:ascii="ＭＳ 明朝" w:eastAsia="ＭＳ 明朝" w:hAnsi="ＭＳ 明朝"/>
          <w:b/>
        </w:rPr>
        <w:t>に直面しないよう、移民・亡命に関する法律や行政規則を見直し、改正すること。；</w:t>
      </w:r>
    </w:p>
    <w:p w14:paraId="1AA5E2E6"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フルタイムのケアが必要な</w:t>
      </w:r>
      <w:r w:rsidR="005E7699" w:rsidRPr="009C44BA">
        <w:rPr>
          <w:rFonts w:ascii="ＭＳ 明朝" w:eastAsia="ＭＳ 明朝" w:hAnsi="ＭＳ 明朝" w:hint="eastAsia"/>
          <w:b/>
          <w:lang w:eastAsia="ja-JP"/>
        </w:rPr>
        <w:t>機能</w:t>
      </w:r>
      <w:r w:rsidR="001552A6" w:rsidRPr="009C44BA">
        <w:rPr>
          <w:rFonts w:ascii="ＭＳ 明朝" w:eastAsia="ＭＳ 明朝" w:hAnsi="ＭＳ 明朝"/>
          <w:b/>
        </w:rPr>
        <w:t>障害のある人</w:t>
      </w:r>
      <w:r w:rsidR="00464FF5" w:rsidRPr="009C44BA">
        <w:rPr>
          <w:rFonts w:ascii="ＭＳ 明朝" w:eastAsia="ＭＳ 明朝" w:hAnsi="ＭＳ 明朝"/>
          <w:b/>
        </w:rPr>
        <w:t xml:space="preserve">の医療費免除ポリシーにおける不適格を取り消す； </w:t>
      </w:r>
    </w:p>
    <w:p w14:paraId="68FE59B5"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人権委員会への移民関連の苦情の申し立てを禁止</w:t>
      </w:r>
      <w:r w:rsidR="005E7699" w:rsidRPr="009C44BA">
        <w:rPr>
          <w:rFonts w:ascii="ＭＳ 明朝" w:eastAsia="ＭＳ 明朝" w:hAnsi="ＭＳ 明朝" w:hint="eastAsia"/>
          <w:b/>
          <w:lang w:eastAsia="ja-JP"/>
        </w:rPr>
        <w:t>している、</w:t>
      </w:r>
      <w:r w:rsidR="005E7699" w:rsidRPr="009C44BA">
        <w:rPr>
          <w:rFonts w:ascii="ＭＳ 明朝" w:eastAsia="ＭＳ 明朝" w:hAnsi="ＭＳ 明朝"/>
          <w:b/>
        </w:rPr>
        <w:t>2009年移民法第392条第2項および第3項を廃止する。</w:t>
      </w:r>
    </w:p>
    <w:p w14:paraId="00C471E3"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自立した生活と地域社会への</w:t>
      </w:r>
      <w:r w:rsidR="005E7699" w:rsidRPr="009C44BA">
        <w:rPr>
          <w:rFonts w:ascii="ＭＳ 明朝" w:eastAsia="ＭＳ 明朝" w:hAnsi="ＭＳ 明朝" w:hint="eastAsia"/>
          <w:lang w:eastAsia="ja-JP"/>
        </w:rPr>
        <w:t>包摂</w:t>
      </w:r>
      <w:r w:rsidRPr="009C44BA">
        <w:rPr>
          <w:rFonts w:ascii="ＭＳ 明朝" w:eastAsia="ＭＳ 明朝" w:hAnsi="ＭＳ 明朝"/>
        </w:rPr>
        <w:t>（第19条）</w:t>
      </w:r>
      <w:sdt>
        <w:sdtPr>
          <w:rPr>
            <w:rFonts w:ascii="ＭＳ 明朝" w:eastAsia="ＭＳ 明朝" w:hAnsi="ＭＳ 明朝"/>
          </w:rPr>
          <w:tag w:val="goog_rdk_723"/>
          <w:id w:val="-1098404430"/>
          <w:showingPlcHdr/>
        </w:sdtPr>
        <w:sdtEndPr/>
        <w:sdtContent>
          <w:r w:rsidR="00701371" w:rsidRPr="009C44BA">
            <w:rPr>
              <w:rFonts w:ascii="ＭＳ 明朝" w:eastAsia="ＭＳ 明朝" w:hAnsi="ＭＳ 明朝"/>
            </w:rPr>
            <w:t xml:space="preserve">     </w:t>
          </w:r>
        </w:sdtContent>
      </w:sdt>
    </w:p>
    <w:p w14:paraId="0B51D1FB"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39.</w:t>
      </w:r>
      <w:r w:rsidRPr="009C44BA">
        <w:rPr>
          <w:rFonts w:ascii="ＭＳ 明朝" w:eastAsia="ＭＳ 明朝" w:hAnsi="ＭＳ 明朝"/>
        </w:rPr>
        <w:tab/>
        <w:t xml:space="preserve">委員会は次のことを懸念している： </w:t>
      </w:r>
    </w:p>
    <w:p w14:paraId="5CF14CB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5E7699" w:rsidRPr="009C44BA">
        <w:rPr>
          <w:rFonts w:ascii="ＭＳ 明朝" w:eastAsia="ＭＳ 明朝" w:hAnsi="ＭＳ 明朝" w:hint="eastAsia"/>
        </w:rPr>
        <w:t>「よき生活の実現」</w:t>
      </w:r>
      <w:r w:rsidR="005E7699" w:rsidRPr="009C44BA">
        <w:rPr>
          <w:rFonts w:ascii="ＭＳ 明朝" w:eastAsia="ＭＳ 明朝" w:hAnsi="ＭＳ 明朝" w:hint="eastAsia"/>
          <w:lang w:eastAsia="ja-JP"/>
        </w:rPr>
        <w:t>事業</w:t>
      </w:r>
      <w:r w:rsidR="00464FF5" w:rsidRPr="009C44BA">
        <w:rPr>
          <w:rFonts w:ascii="ＭＳ 明朝" w:eastAsia="ＭＳ 明朝" w:hAnsi="ＭＳ 明朝"/>
        </w:rPr>
        <w:t>の下で</w:t>
      </w:r>
      <w:r w:rsidR="005E7699" w:rsidRPr="009C44BA">
        <w:rPr>
          <w:rFonts w:ascii="ＭＳ 明朝" w:eastAsia="ＭＳ 明朝" w:hAnsi="ＭＳ 明朝" w:hint="eastAsia"/>
          <w:lang w:eastAsia="ja-JP"/>
        </w:rPr>
        <w:t>取り組み</w:t>
      </w:r>
      <w:r w:rsidR="00464FF5" w:rsidRPr="009C44BA">
        <w:rPr>
          <w:rFonts w:ascii="ＭＳ 明朝" w:eastAsia="ＭＳ 明朝" w:hAnsi="ＭＳ 明朝"/>
        </w:rPr>
        <w:t>の展開</w:t>
      </w:r>
      <w:r w:rsidR="005E7699" w:rsidRPr="009C44BA">
        <w:rPr>
          <w:rFonts w:ascii="ＭＳ 明朝" w:eastAsia="ＭＳ 明朝" w:hAnsi="ＭＳ 明朝" w:hint="eastAsia"/>
          <w:lang w:eastAsia="ja-JP"/>
        </w:rPr>
        <w:t>に時間がかかっており</w:t>
      </w:r>
      <w:r w:rsidR="00464FF5" w:rsidRPr="009C44BA">
        <w:rPr>
          <w:rFonts w:ascii="ＭＳ 明朝" w:eastAsia="ＭＳ 明朝" w:hAnsi="ＭＳ 明朝"/>
        </w:rPr>
        <w:t>、胎児性アルコール症候群の人など特定の</w:t>
      </w:r>
      <w:r w:rsidR="005E7699" w:rsidRPr="009C44BA">
        <w:rPr>
          <w:rFonts w:ascii="ＭＳ 明朝" w:eastAsia="ＭＳ 明朝" w:hAnsi="ＭＳ 明朝" w:hint="eastAsia"/>
          <w:lang w:eastAsia="ja-JP"/>
        </w:rPr>
        <w:t>機能</w:t>
      </w:r>
      <w:r w:rsidR="00464FF5" w:rsidRPr="009C44BA">
        <w:rPr>
          <w:rFonts w:ascii="ＭＳ 明朝" w:eastAsia="ＭＳ 明朝" w:hAnsi="ＭＳ 明朝"/>
        </w:rPr>
        <w:t>障害タイプがプログラムから除外され</w:t>
      </w:r>
      <w:r w:rsidR="005E7699" w:rsidRPr="009C44BA">
        <w:rPr>
          <w:rFonts w:ascii="ＭＳ 明朝" w:eastAsia="ＭＳ 明朝" w:hAnsi="ＭＳ 明朝" w:hint="eastAsia"/>
          <w:lang w:eastAsia="ja-JP"/>
        </w:rPr>
        <w:t>ている</w:t>
      </w:r>
      <w:r w:rsidR="00464FF5" w:rsidRPr="009C44BA">
        <w:rPr>
          <w:rFonts w:ascii="ＭＳ 明朝" w:eastAsia="ＭＳ 明朝" w:hAnsi="ＭＳ 明朝"/>
        </w:rPr>
        <w:t>；</w:t>
      </w:r>
    </w:p>
    <w:p w14:paraId="30191F9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グループホームや</w:t>
      </w:r>
      <w:bookmarkStart w:id="2" w:name="_Hlk167022888"/>
      <w:r w:rsidR="00DE0CB7" w:rsidRPr="009C44BA">
        <w:rPr>
          <w:rFonts w:ascii="ＭＳ 明朝" w:eastAsia="ＭＳ 明朝" w:hAnsi="ＭＳ 明朝" w:hint="eastAsia"/>
          <w:lang w:eastAsia="ja-JP"/>
        </w:rPr>
        <w:t>寄宿制特別</w:t>
      </w:r>
      <w:bookmarkEnd w:id="2"/>
      <w:r w:rsidR="00464FF5" w:rsidRPr="009C44BA">
        <w:rPr>
          <w:rFonts w:ascii="ＭＳ 明朝" w:eastAsia="ＭＳ 明朝" w:hAnsi="ＭＳ 明朝"/>
        </w:rPr>
        <w:t>学校を含むすべての入所型施設を閉鎖し、</w:t>
      </w:r>
      <w:r w:rsidR="001552A6" w:rsidRPr="009C44BA">
        <w:rPr>
          <w:rFonts w:ascii="ＭＳ 明朝" w:eastAsia="ＭＳ 明朝" w:hAnsi="ＭＳ 明朝"/>
        </w:rPr>
        <w:t>障害のある人</w:t>
      </w:r>
      <w:r w:rsidR="00464FF5" w:rsidRPr="009C44BA">
        <w:rPr>
          <w:rFonts w:ascii="ＭＳ 明朝" w:eastAsia="ＭＳ 明朝" w:hAnsi="ＭＳ 明朝"/>
        </w:rPr>
        <w:t>が地域で自立して生活できるよう地域支援を可能にする包括的な脱施設化戦略が欠如していること；</w:t>
      </w:r>
    </w:p>
    <w:p w14:paraId="4EDD1BC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がどこで誰と暮らすかを選ぶを選択する</w:t>
      </w:r>
      <w:r w:rsidR="00701371" w:rsidRPr="009C44BA">
        <w:rPr>
          <w:rFonts w:ascii="ＭＳ 明朝" w:eastAsia="ＭＳ 明朝" w:hAnsi="ＭＳ 明朝" w:hint="eastAsia"/>
          <w:lang w:eastAsia="ja-JP"/>
        </w:rPr>
        <w:t>際の</w:t>
      </w:r>
      <w:r w:rsidR="005E7699" w:rsidRPr="009C44BA">
        <w:rPr>
          <w:rFonts w:ascii="ＭＳ 明朝" w:eastAsia="ＭＳ 明朝" w:hAnsi="ＭＳ 明朝" w:hint="eastAsia"/>
          <w:lang w:eastAsia="ja-JP"/>
        </w:rPr>
        <w:t>障壁</w:t>
      </w:r>
      <w:r w:rsidR="00464FF5" w:rsidRPr="009C44BA">
        <w:rPr>
          <w:rFonts w:ascii="ＭＳ 明朝" w:eastAsia="ＭＳ 明朝" w:hAnsi="ＭＳ 明朝"/>
        </w:rPr>
        <w:t>。例えば、手頃な価格</w:t>
      </w:r>
      <w:r w:rsidR="005E7699" w:rsidRPr="009C44BA">
        <w:rPr>
          <w:rFonts w:ascii="ＭＳ 明朝" w:eastAsia="ＭＳ 明朝" w:hAnsi="ＭＳ 明朝" w:hint="eastAsia"/>
          <w:lang w:eastAsia="ja-JP"/>
        </w:rPr>
        <w:t>のアクセシブルな</w:t>
      </w:r>
      <w:r w:rsidR="00464FF5" w:rsidRPr="009C44BA">
        <w:rPr>
          <w:rFonts w:ascii="ＭＳ 明朝" w:eastAsia="ＭＳ 明朝" w:hAnsi="ＭＳ 明朝"/>
        </w:rPr>
        <w:t>住宅の不足や、支援</w:t>
      </w:r>
      <w:r w:rsidR="005E7699" w:rsidRPr="009C44BA">
        <w:rPr>
          <w:rFonts w:ascii="ＭＳ 明朝" w:eastAsia="ＭＳ 明朝" w:hAnsi="ＭＳ 明朝" w:hint="eastAsia"/>
          <w:lang w:eastAsia="ja-JP"/>
        </w:rPr>
        <w:t>の共有</w:t>
      </w:r>
      <w:r w:rsidR="00701371" w:rsidRPr="009C44BA">
        <w:rPr>
          <w:rFonts w:ascii="ＭＳ 明朝" w:eastAsia="ＭＳ 明朝" w:hAnsi="ＭＳ 明朝"/>
        </w:rPr>
        <w:t>と結びついた</w:t>
      </w:r>
      <w:r w:rsidR="00701371" w:rsidRPr="009C44BA">
        <w:rPr>
          <w:rFonts w:ascii="ＭＳ 明朝" w:eastAsia="ＭＳ 明朝" w:hAnsi="ＭＳ 明朝" w:hint="eastAsia"/>
          <w:lang w:eastAsia="ja-JP"/>
        </w:rPr>
        <w:t>集合居住</w:t>
      </w:r>
      <w:r w:rsidR="00464FF5" w:rsidRPr="009C44BA">
        <w:rPr>
          <w:rFonts w:ascii="ＭＳ 明朝" w:eastAsia="ＭＳ 明朝" w:hAnsi="ＭＳ 明朝"/>
        </w:rPr>
        <w:t>を提供する</w:t>
      </w:r>
      <w:r w:rsidR="005E7699" w:rsidRPr="009C44BA">
        <w:rPr>
          <w:rFonts w:ascii="ＭＳ 明朝" w:eastAsia="ＭＳ 明朝" w:hAnsi="ＭＳ 明朝" w:hint="eastAsia"/>
          <w:lang w:eastAsia="ja-JP"/>
        </w:rPr>
        <w:t>「</w:t>
      </w:r>
      <w:r w:rsidR="00464FF5" w:rsidRPr="009C44BA">
        <w:rPr>
          <w:rFonts w:ascii="ＭＳ 明朝" w:eastAsia="ＭＳ 明朝" w:hAnsi="ＭＳ 明朝"/>
        </w:rPr>
        <w:t>障害者地域居住支援サービス戦略</w:t>
      </w:r>
      <w:r w:rsidR="005E7699" w:rsidRPr="009C44BA">
        <w:rPr>
          <w:rFonts w:ascii="ＭＳ 明朝" w:eastAsia="ＭＳ 明朝" w:hAnsi="ＭＳ 明朝" w:hint="eastAsia"/>
          <w:lang w:eastAsia="ja-JP"/>
        </w:rPr>
        <w:t>」</w:t>
      </w:r>
      <w:r w:rsidR="00464FF5" w:rsidRPr="009C44BA">
        <w:rPr>
          <w:rFonts w:ascii="ＭＳ 明朝" w:eastAsia="ＭＳ 明朝" w:hAnsi="ＭＳ 明朝"/>
        </w:rPr>
        <w:t>など；</w:t>
      </w:r>
    </w:p>
    <w:p w14:paraId="137F5ED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t>(d)</w:t>
      </w:r>
      <w:r w:rsidRPr="009C44BA">
        <w:rPr>
          <w:rFonts w:ascii="ＭＳ 明朝" w:eastAsia="ＭＳ 明朝" w:hAnsi="ＭＳ 明朝"/>
        </w:rPr>
        <w:tab/>
        <w:t>障害児のための</w:t>
      </w:r>
      <w:r w:rsidR="00DE0CB7" w:rsidRPr="009C44BA">
        <w:rPr>
          <w:rFonts w:ascii="ＭＳ 明朝" w:eastAsia="ＭＳ 明朝" w:hAnsi="ＭＳ 明朝" w:hint="eastAsia"/>
        </w:rPr>
        <w:t>寄宿制特別</w:t>
      </w:r>
      <w:r w:rsidRPr="009C44BA">
        <w:rPr>
          <w:rFonts w:ascii="ＭＳ 明朝" w:eastAsia="ＭＳ 明朝" w:hAnsi="ＭＳ 明朝"/>
        </w:rPr>
        <w:t>学校への公的資源の継続的投資。</w:t>
      </w:r>
    </w:p>
    <w:p w14:paraId="186509E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40.</w:t>
      </w:r>
      <w:r w:rsidRPr="009C44BA">
        <w:rPr>
          <w:rFonts w:ascii="ＭＳ 明朝" w:eastAsia="ＭＳ 明朝" w:hAnsi="ＭＳ 明朝"/>
        </w:rPr>
        <w:tab/>
      </w:r>
      <w:r w:rsidRPr="009C44BA">
        <w:rPr>
          <w:rFonts w:ascii="ＭＳ 明朝" w:eastAsia="ＭＳ 明朝" w:hAnsi="ＭＳ 明朝"/>
          <w:b/>
          <w:bCs/>
        </w:rPr>
        <w:t>委員会</w:t>
      </w:r>
      <w:r w:rsidR="005E7699" w:rsidRPr="009C44BA">
        <w:rPr>
          <w:rFonts w:ascii="ＭＳ 明朝" w:eastAsia="ＭＳ 明朝" w:hAnsi="ＭＳ 明朝" w:hint="eastAsia"/>
          <w:b/>
          <w:bCs/>
          <w:lang w:eastAsia="ja-JP"/>
        </w:rPr>
        <w:t>は、</w:t>
      </w:r>
      <w:r w:rsidRPr="009C44BA">
        <w:rPr>
          <w:rFonts w:ascii="ＭＳ 明朝" w:eastAsia="ＭＳ 明朝" w:hAnsi="ＭＳ 明朝"/>
          <w:b/>
        </w:rPr>
        <w:t>自立して生活し、地域社会に</w:t>
      </w:r>
      <w:r w:rsidR="005E7699" w:rsidRPr="009C44BA">
        <w:rPr>
          <w:rFonts w:ascii="ＭＳ 明朝" w:eastAsia="ＭＳ 明朝" w:hAnsi="ＭＳ 明朝" w:hint="eastAsia"/>
          <w:b/>
          <w:lang w:eastAsia="ja-JP"/>
        </w:rPr>
        <w:t>包摂され</w:t>
      </w:r>
      <w:r w:rsidRPr="009C44BA">
        <w:rPr>
          <w:rFonts w:ascii="ＭＳ 明朝" w:eastAsia="ＭＳ 明朝" w:hAnsi="ＭＳ 明朝"/>
          <w:b/>
        </w:rPr>
        <w:t>ることに関する</w:t>
      </w:r>
      <w:r w:rsidRPr="009C44BA">
        <w:rPr>
          <w:rFonts w:ascii="ＭＳ 明朝" w:eastAsia="ＭＳ 明朝" w:hAnsi="ＭＳ 明朝"/>
          <w:b/>
          <w:bCs/>
        </w:rPr>
        <w:t>一般的意見第5号（2017年）</w:t>
      </w:r>
      <w:r w:rsidRPr="009C44BA">
        <w:rPr>
          <w:rFonts w:ascii="ＭＳ 明朝" w:eastAsia="ＭＳ 明朝" w:hAnsi="ＭＳ 明朝"/>
          <w:b/>
        </w:rPr>
        <w:t>、および緊急時を含む脱施設化ガイドラインを想起</w:t>
      </w:r>
      <w:r w:rsidR="005E7699" w:rsidRPr="009C44BA">
        <w:rPr>
          <w:rFonts w:ascii="ＭＳ 明朝" w:eastAsia="ＭＳ 明朝" w:hAnsi="ＭＳ 明朝" w:hint="eastAsia"/>
          <w:b/>
          <w:lang w:eastAsia="ja-JP"/>
        </w:rPr>
        <w:t>し</w:t>
      </w:r>
      <w:r w:rsidRPr="009C44BA">
        <w:rPr>
          <w:rFonts w:ascii="ＭＳ 明朝" w:eastAsia="ＭＳ 明朝" w:hAnsi="ＭＳ 明朝"/>
          <w:b/>
        </w:rPr>
        <w:t>、締約国に勧告する</w:t>
      </w:r>
      <w:r w:rsidRPr="009C44BA">
        <w:rPr>
          <w:rFonts w:ascii="ＭＳ 明朝" w:eastAsia="ＭＳ 明朝" w:hAnsi="ＭＳ 明朝"/>
        </w:rPr>
        <w:t xml:space="preserve">： </w:t>
      </w:r>
    </w:p>
    <w:p w14:paraId="7739F9E5"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464FF5" w:rsidRPr="009C44BA">
        <w:rPr>
          <w:rFonts w:ascii="ＭＳ 明朝" w:eastAsia="ＭＳ 明朝" w:hAnsi="ＭＳ 明朝"/>
        </w:rPr>
        <w:t>(a)</w:t>
      </w:r>
      <w:r w:rsidR="00464FF5" w:rsidRPr="009C44BA">
        <w:rPr>
          <w:rFonts w:ascii="ＭＳ 明朝" w:eastAsia="ＭＳ 明朝" w:hAnsi="ＭＳ 明朝"/>
        </w:rPr>
        <w:tab/>
      </w:r>
      <w:r w:rsidR="005E7699" w:rsidRPr="009C44BA">
        <w:rPr>
          <w:rFonts w:ascii="ＭＳ 明朝" w:eastAsia="ＭＳ 明朝" w:hAnsi="ＭＳ 明朝" w:hint="eastAsia"/>
          <w:b/>
          <w:bCs/>
        </w:rPr>
        <w:t>「よき生活の実現」</w:t>
      </w:r>
      <w:r w:rsidR="005E7699" w:rsidRPr="009C44BA">
        <w:rPr>
          <w:rFonts w:ascii="ＭＳ 明朝" w:eastAsia="ＭＳ 明朝" w:hAnsi="ＭＳ 明朝" w:hint="eastAsia"/>
          <w:b/>
          <w:bCs/>
          <w:lang w:eastAsia="ja-JP"/>
        </w:rPr>
        <w:t>事業</w:t>
      </w:r>
      <w:r w:rsidR="00464FF5" w:rsidRPr="009C44BA">
        <w:rPr>
          <w:rFonts w:ascii="ＭＳ 明朝" w:eastAsia="ＭＳ 明朝" w:hAnsi="ＭＳ 明朝"/>
          <w:b/>
        </w:rPr>
        <w:t>の全国展開を</w:t>
      </w:r>
      <w:r w:rsidR="00464FF5" w:rsidRPr="009C44BA">
        <w:rPr>
          <w:rFonts w:ascii="ＭＳ 明朝" w:eastAsia="ＭＳ 明朝" w:hAnsi="ＭＳ 明朝"/>
          <w:b/>
          <w:bCs/>
        </w:rPr>
        <w:t>加速</w:t>
      </w:r>
      <w:r w:rsidR="00464FF5" w:rsidRPr="009C44BA">
        <w:rPr>
          <w:rFonts w:ascii="ＭＳ 明朝" w:eastAsia="ＭＳ 明朝" w:hAnsi="ＭＳ 明朝"/>
          <w:b/>
        </w:rPr>
        <w:t>し、</w:t>
      </w:r>
      <w:r w:rsidR="00464FF5" w:rsidRPr="009C44BA">
        <w:rPr>
          <w:rFonts w:ascii="ＭＳ 明朝" w:eastAsia="ＭＳ 明朝" w:hAnsi="ＭＳ 明朝"/>
          <w:b/>
          <w:bCs/>
        </w:rPr>
        <w:t>胎児性アルコール症候群の</w:t>
      </w:r>
      <w:r w:rsidR="001552A6" w:rsidRPr="009C44BA">
        <w:rPr>
          <w:rFonts w:ascii="ＭＳ 明朝" w:eastAsia="ＭＳ 明朝" w:hAnsi="ＭＳ 明朝"/>
          <w:b/>
          <w:bCs/>
        </w:rPr>
        <w:t>障害のある人</w:t>
      </w:r>
      <w:r w:rsidR="00464FF5" w:rsidRPr="009C44BA">
        <w:rPr>
          <w:rFonts w:ascii="ＭＳ 明朝" w:eastAsia="ＭＳ 明朝" w:hAnsi="ＭＳ 明朝"/>
          <w:b/>
        </w:rPr>
        <w:t>を含むすべての</w:t>
      </w:r>
      <w:r w:rsidR="001552A6" w:rsidRPr="009C44BA">
        <w:rPr>
          <w:rFonts w:ascii="ＭＳ 明朝" w:eastAsia="ＭＳ 明朝" w:hAnsi="ＭＳ 明朝"/>
          <w:b/>
        </w:rPr>
        <w:t>障害のある人</w:t>
      </w:r>
      <w:r w:rsidR="00464FF5" w:rsidRPr="009C44BA">
        <w:rPr>
          <w:rFonts w:ascii="ＭＳ 明朝" w:eastAsia="ＭＳ 明朝" w:hAnsi="ＭＳ 明朝"/>
          <w:b/>
        </w:rPr>
        <w:t>が対象となるようにする；</w:t>
      </w:r>
    </w:p>
    <w:p w14:paraId="0634C69F"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464FF5" w:rsidRPr="009C44BA">
        <w:rPr>
          <w:rFonts w:ascii="ＭＳ 明朝" w:eastAsia="ＭＳ 明朝" w:hAnsi="ＭＳ 明朝"/>
        </w:rPr>
        <w:t>(b)</w:t>
      </w:r>
      <w:r w:rsidR="00464FF5" w:rsidRPr="009C44BA">
        <w:rPr>
          <w:rFonts w:ascii="ＭＳ 明朝" w:eastAsia="ＭＳ 明朝" w:hAnsi="ＭＳ 明朝"/>
        </w:rPr>
        <w:tab/>
      </w:r>
      <w:r w:rsidR="00464FF5" w:rsidRPr="009C44BA">
        <w:rPr>
          <w:rFonts w:ascii="ＭＳ 明朝" w:eastAsia="ＭＳ 明朝" w:hAnsi="ＭＳ 明朝"/>
          <w:b/>
        </w:rPr>
        <w:t>グループホームや</w:t>
      </w:r>
      <w:r w:rsidR="005E7699" w:rsidRPr="009C44BA">
        <w:rPr>
          <w:rFonts w:ascii="ＭＳ 明朝" w:eastAsia="ＭＳ 明朝" w:hAnsi="ＭＳ 明朝" w:hint="eastAsia"/>
          <w:b/>
          <w:lang w:eastAsia="ja-JP"/>
        </w:rPr>
        <w:t>寄宿制特別</w:t>
      </w:r>
      <w:r w:rsidR="00464FF5" w:rsidRPr="009C44BA">
        <w:rPr>
          <w:rFonts w:ascii="ＭＳ 明朝" w:eastAsia="ＭＳ 明朝" w:hAnsi="ＭＳ 明朝"/>
          <w:b/>
        </w:rPr>
        <w:t>学校を含むすべての</w:t>
      </w:r>
      <w:r w:rsidR="005E7699" w:rsidRPr="009C44BA">
        <w:rPr>
          <w:rFonts w:ascii="ＭＳ 明朝" w:eastAsia="ＭＳ 明朝" w:hAnsi="ＭＳ 明朝" w:hint="eastAsia"/>
          <w:b/>
          <w:lang w:eastAsia="ja-JP"/>
        </w:rPr>
        <w:t>入所</w:t>
      </w:r>
      <w:r w:rsidR="00464FF5" w:rsidRPr="009C44BA">
        <w:rPr>
          <w:rFonts w:ascii="ＭＳ 明朝" w:eastAsia="ＭＳ 明朝" w:hAnsi="ＭＳ 明朝"/>
          <w:b/>
        </w:rPr>
        <w:t>施設を閉鎖し、</w:t>
      </w:r>
      <w:r w:rsidR="001552A6" w:rsidRPr="009C44BA">
        <w:rPr>
          <w:rFonts w:ascii="ＭＳ 明朝" w:eastAsia="ＭＳ 明朝" w:hAnsi="ＭＳ 明朝"/>
          <w:b/>
        </w:rPr>
        <w:t>障害のある人</w:t>
      </w:r>
      <w:r w:rsidR="00464FF5" w:rsidRPr="009C44BA">
        <w:rPr>
          <w:rFonts w:ascii="ＭＳ 明朝" w:eastAsia="ＭＳ 明朝" w:hAnsi="ＭＳ 明朝"/>
          <w:b/>
        </w:rPr>
        <w:t xml:space="preserve">が地域で自立して生活できるよう地域支援を提供するため、具体的な期間と十分な予算を確保した包括的な脱施設化戦略を策定する； </w:t>
      </w:r>
    </w:p>
    <w:p w14:paraId="31B48220"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464FF5" w:rsidRPr="009C44BA">
        <w:rPr>
          <w:rFonts w:ascii="ＭＳ 明朝" w:eastAsia="ＭＳ 明朝" w:hAnsi="ＭＳ 明朝"/>
        </w:rPr>
        <w:t>(c)</w:t>
      </w:r>
      <w:r w:rsidR="00464FF5" w:rsidRPr="009C44BA">
        <w:rPr>
          <w:rFonts w:ascii="ＭＳ 明朝" w:eastAsia="ＭＳ 明朝" w:hAnsi="ＭＳ 明朝"/>
        </w:rPr>
        <w:tab/>
      </w:r>
      <w:r w:rsidR="00464FF5" w:rsidRPr="009C44BA">
        <w:rPr>
          <w:rFonts w:ascii="ＭＳ 明朝" w:eastAsia="ＭＳ 明朝" w:hAnsi="ＭＳ 明朝"/>
          <w:b/>
        </w:rPr>
        <w:t>手頃な価格</w:t>
      </w:r>
      <w:r w:rsidR="005E7699" w:rsidRPr="009C44BA">
        <w:rPr>
          <w:rFonts w:ascii="ＭＳ 明朝" w:eastAsia="ＭＳ 明朝" w:hAnsi="ＭＳ 明朝" w:hint="eastAsia"/>
          <w:b/>
          <w:lang w:eastAsia="ja-JP"/>
        </w:rPr>
        <w:t>のアクセシブルな</w:t>
      </w:r>
      <w:r w:rsidR="000417D7" w:rsidRPr="009C44BA">
        <w:rPr>
          <w:rFonts w:ascii="ＭＳ 明朝" w:eastAsia="ＭＳ 明朝" w:hAnsi="ＭＳ 明朝"/>
          <w:b/>
        </w:rPr>
        <w:t>住宅の供給を増やすこと</w:t>
      </w:r>
      <w:r w:rsidR="000417D7" w:rsidRPr="009C44BA">
        <w:rPr>
          <w:rFonts w:ascii="ＭＳ 明朝" w:eastAsia="ＭＳ 明朝" w:hAnsi="ＭＳ 明朝" w:hint="eastAsia"/>
          <w:b/>
          <w:lang w:eastAsia="ja-JP"/>
        </w:rPr>
        <w:t>に取り組むことや</w:t>
      </w:r>
      <w:r w:rsidR="000417D7" w:rsidRPr="009C44BA">
        <w:rPr>
          <w:rFonts w:ascii="ＭＳ 明朝" w:eastAsia="ＭＳ 明朝" w:hAnsi="ＭＳ 明朝"/>
          <w:b/>
        </w:rPr>
        <w:t>、</w:t>
      </w:r>
      <w:r w:rsidR="000417D7" w:rsidRPr="009C44BA">
        <w:rPr>
          <w:rFonts w:ascii="ＭＳ 明朝" w:eastAsia="ＭＳ 明朝" w:hAnsi="ＭＳ 明朝" w:hint="eastAsia"/>
          <w:b/>
          <w:lang w:eastAsia="ja-JP"/>
        </w:rPr>
        <w:t>支援の共有と結びついた集合住居を防止するために、</w:t>
      </w:r>
      <w:r w:rsidR="000417D7" w:rsidRPr="009C44BA">
        <w:rPr>
          <w:rFonts w:ascii="ＭＳ 明朝" w:eastAsia="ＭＳ 明朝" w:hAnsi="ＭＳ 明朝"/>
          <w:b/>
        </w:rPr>
        <w:t>障害者地域居住支援サービス戦略などのプログラムを改革</w:t>
      </w:r>
      <w:r w:rsidR="000417D7" w:rsidRPr="009C44BA">
        <w:rPr>
          <w:rFonts w:ascii="ＭＳ 明朝" w:eastAsia="ＭＳ 明朝" w:hAnsi="ＭＳ 明朝" w:hint="eastAsia"/>
          <w:b/>
          <w:lang w:eastAsia="ja-JP"/>
        </w:rPr>
        <w:t>することにより</w:t>
      </w:r>
      <w:r w:rsidR="000417D7" w:rsidRPr="009C44BA">
        <w:rPr>
          <w:rFonts w:ascii="ＭＳ 明朝" w:eastAsia="ＭＳ 明朝" w:hAnsi="ＭＳ 明朝"/>
          <w:b/>
        </w:rPr>
        <w:t>、</w:t>
      </w:r>
      <w:r w:rsidR="001552A6" w:rsidRPr="009C44BA">
        <w:rPr>
          <w:rFonts w:ascii="ＭＳ 明朝" w:eastAsia="ＭＳ 明朝" w:hAnsi="ＭＳ 明朝"/>
          <w:b/>
        </w:rPr>
        <w:t>障害のある人</w:t>
      </w:r>
      <w:r w:rsidR="00464FF5" w:rsidRPr="009C44BA">
        <w:rPr>
          <w:rFonts w:ascii="ＭＳ 明朝" w:eastAsia="ＭＳ 明朝" w:hAnsi="ＭＳ 明朝"/>
          <w:b/>
        </w:rPr>
        <w:t>が住む場所や相手を選択する際の障壁を取り除くための対策を</w:t>
      </w:r>
      <w:r w:rsidR="00464FF5" w:rsidRPr="009C44BA">
        <w:rPr>
          <w:rFonts w:ascii="ＭＳ 明朝" w:eastAsia="ＭＳ 明朝" w:hAnsi="ＭＳ 明朝"/>
          <w:b/>
          <w:bCs/>
        </w:rPr>
        <w:t xml:space="preserve">策定すること； </w:t>
      </w:r>
    </w:p>
    <w:p w14:paraId="74F0E096"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464FF5" w:rsidRPr="009C44BA">
        <w:rPr>
          <w:rFonts w:ascii="ＭＳ 明朝" w:eastAsia="ＭＳ 明朝" w:hAnsi="ＭＳ 明朝"/>
        </w:rPr>
        <w:t>(d)</w:t>
      </w:r>
      <w:r w:rsidR="00464FF5" w:rsidRPr="009C44BA">
        <w:rPr>
          <w:rFonts w:ascii="ＭＳ 明朝" w:eastAsia="ＭＳ 明朝" w:hAnsi="ＭＳ 明朝"/>
        </w:rPr>
        <w:tab/>
      </w:r>
      <w:r w:rsidR="00464FF5" w:rsidRPr="009C44BA">
        <w:rPr>
          <w:rFonts w:ascii="ＭＳ 明朝" w:eastAsia="ＭＳ 明朝" w:hAnsi="ＭＳ 明朝"/>
          <w:b/>
        </w:rPr>
        <w:t>障害</w:t>
      </w:r>
      <w:r w:rsidR="005E7699" w:rsidRPr="009C44BA">
        <w:rPr>
          <w:rFonts w:ascii="ＭＳ 明朝" w:eastAsia="ＭＳ 明朝" w:hAnsi="ＭＳ 明朝" w:hint="eastAsia"/>
          <w:b/>
          <w:lang w:eastAsia="ja-JP"/>
        </w:rPr>
        <w:t>のある子ども</w:t>
      </w:r>
      <w:r w:rsidR="00464FF5" w:rsidRPr="009C44BA">
        <w:rPr>
          <w:rFonts w:ascii="ＭＳ 明朝" w:eastAsia="ＭＳ 明朝" w:hAnsi="ＭＳ 明朝"/>
          <w:b/>
        </w:rPr>
        <w:t>のための</w:t>
      </w:r>
      <w:r w:rsidR="005E7699" w:rsidRPr="009C44BA">
        <w:rPr>
          <w:rFonts w:ascii="ＭＳ 明朝" w:eastAsia="ＭＳ 明朝" w:hAnsi="ＭＳ 明朝" w:hint="eastAsia"/>
          <w:b/>
          <w:lang w:eastAsia="ja-JP"/>
        </w:rPr>
        <w:t>寄宿制特別</w:t>
      </w:r>
      <w:r w:rsidR="00464FF5" w:rsidRPr="009C44BA">
        <w:rPr>
          <w:rFonts w:ascii="ＭＳ 明朝" w:eastAsia="ＭＳ 明朝" w:hAnsi="ＭＳ 明朝"/>
          <w:b/>
        </w:rPr>
        <w:t>学校への投資を中止し、障害</w:t>
      </w:r>
      <w:r w:rsidR="005E7699" w:rsidRPr="009C44BA">
        <w:rPr>
          <w:rFonts w:ascii="ＭＳ 明朝" w:eastAsia="ＭＳ 明朝" w:hAnsi="ＭＳ 明朝" w:hint="eastAsia"/>
          <w:b/>
          <w:lang w:eastAsia="ja-JP"/>
        </w:rPr>
        <w:t>のある子ども</w:t>
      </w:r>
      <w:r w:rsidR="00464FF5" w:rsidRPr="009C44BA">
        <w:rPr>
          <w:rFonts w:ascii="ＭＳ 明朝" w:eastAsia="ＭＳ 明朝" w:hAnsi="ＭＳ 明朝"/>
          <w:b/>
        </w:rPr>
        <w:t>が家庭に戻り、インクルーシブ教育を受ける権利を行使するために十分な支援が提供されることを保証する脱施設化プロセスを確立するための措置を</w:t>
      </w:r>
      <w:r w:rsidR="00464FF5" w:rsidRPr="009C44BA">
        <w:rPr>
          <w:rFonts w:ascii="ＭＳ 明朝" w:eastAsia="ＭＳ 明朝" w:hAnsi="ＭＳ 明朝"/>
          <w:b/>
          <w:bCs/>
        </w:rPr>
        <w:t>とること。</w:t>
      </w:r>
    </w:p>
    <w:p w14:paraId="57E4C7F6"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個人の移動（第20条）</w:t>
      </w:r>
    </w:p>
    <w:p w14:paraId="7ED810B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41.</w:t>
      </w:r>
      <w:r w:rsidRPr="009C44BA">
        <w:rPr>
          <w:rFonts w:ascii="ＭＳ 明朝" w:eastAsia="ＭＳ 明朝" w:hAnsi="ＭＳ 明朝"/>
        </w:rPr>
        <w:tab/>
        <w:t>委員会は、資金の上限と支援機器や設備の高額な費用の結果、</w:t>
      </w:r>
      <w:r w:rsidR="001552A6" w:rsidRPr="009C44BA">
        <w:rPr>
          <w:rFonts w:ascii="ＭＳ 明朝" w:eastAsia="ＭＳ 明朝" w:hAnsi="ＭＳ 明朝"/>
        </w:rPr>
        <w:t>障害のある人</w:t>
      </w:r>
      <w:r w:rsidRPr="009C44BA">
        <w:rPr>
          <w:rFonts w:ascii="ＭＳ 明朝" w:eastAsia="ＭＳ 明朝" w:hAnsi="ＭＳ 明朝"/>
        </w:rPr>
        <w:t>が適切な支援機器、</w:t>
      </w:r>
      <w:r w:rsidR="005E7699" w:rsidRPr="009C44BA">
        <w:rPr>
          <w:rFonts w:ascii="ＭＳ 明朝" w:eastAsia="ＭＳ 明朝" w:hAnsi="ＭＳ 明朝" w:hint="eastAsia"/>
          <w:lang w:eastAsia="ja-JP"/>
        </w:rPr>
        <w:t>改造</w:t>
      </w:r>
      <w:r w:rsidRPr="009C44BA">
        <w:rPr>
          <w:rFonts w:ascii="ＭＳ 明朝" w:eastAsia="ＭＳ 明朝" w:hAnsi="ＭＳ 明朝"/>
        </w:rPr>
        <w:t>サービス、移動補助具を購入できないことを懸念</w:t>
      </w:r>
      <w:r w:rsidR="005E7699" w:rsidRPr="009C44BA">
        <w:rPr>
          <w:rFonts w:ascii="ＭＳ 明朝" w:eastAsia="ＭＳ 明朝" w:hAnsi="ＭＳ 明朝" w:hint="eastAsia"/>
          <w:lang w:eastAsia="ja-JP"/>
        </w:rPr>
        <w:t>する</w:t>
      </w:r>
      <w:r w:rsidRPr="009C44BA">
        <w:rPr>
          <w:rFonts w:ascii="ＭＳ 明朝" w:eastAsia="ＭＳ 明朝" w:hAnsi="ＭＳ 明朝"/>
        </w:rPr>
        <w:t>。</w:t>
      </w:r>
    </w:p>
    <w:p w14:paraId="420723D6"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rPr>
        <w:t>42.</w:t>
      </w:r>
      <w:r w:rsidRPr="009C44BA">
        <w:rPr>
          <w:rFonts w:ascii="ＭＳ 明朝" w:eastAsia="ＭＳ 明朝" w:hAnsi="ＭＳ 明朝"/>
        </w:rPr>
        <w:tab/>
      </w:r>
      <w:r w:rsidRPr="009C44BA">
        <w:rPr>
          <w:rFonts w:ascii="ＭＳ 明朝" w:eastAsia="ＭＳ 明朝" w:hAnsi="ＭＳ 明朝"/>
          <w:b/>
          <w:bCs/>
        </w:rPr>
        <w:t>委員会は、締約国に対し、</w:t>
      </w:r>
      <w:r w:rsidR="001552A6" w:rsidRPr="009C44BA">
        <w:rPr>
          <w:rFonts w:ascii="ＭＳ 明朝" w:eastAsia="ＭＳ 明朝" w:hAnsi="ＭＳ 明朝"/>
          <w:b/>
          <w:bCs/>
        </w:rPr>
        <w:t>障害のある人</w:t>
      </w:r>
      <w:r w:rsidRPr="009C44BA">
        <w:rPr>
          <w:rFonts w:ascii="ＭＳ 明朝" w:eastAsia="ＭＳ 明朝" w:hAnsi="ＭＳ 明朝"/>
          <w:b/>
          <w:bCs/>
        </w:rPr>
        <w:t>のための支援</w:t>
      </w:r>
      <w:r w:rsidR="005E7699" w:rsidRPr="009C44BA">
        <w:rPr>
          <w:rFonts w:ascii="ＭＳ 明朝" w:eastAsia="ＭＳ 明朝" w:hAnsi="ＭＳ 明朝" w:hint="eastAsia"/>
          <w:b/>
          <w:bCs/>
          <w:lang w:eastAsia="ja-JP"/>
        </w:rPr>
        <w:t>機器</w:t>
      </w:r>
      <w:r w:rsidRPr="009C44BA">
        <w:rPr>
          <w:rFonts w:ascii="ＭＳ 明朝" w:eastAsia="ＭＳ 明朝" w:hAnsi="ＭＳ 明朝"/>
          <w:b/>
          <w:bCs/>
        </w:rPr>
        <w:t>を含む、必要な支援</w:t>
      </w:r>
      <w:r w:rsidR="005E7699" w:rsidRPr="009C44BA">
        <w:rPr>
          <w:rFonts w:ascii="ＭＳ 明朝" w:eastAsia="ＭＳ 明朝" w:hAnsi="ＭＳ 明朝" w:hint="eastAsia"/>
          <w:b/>
          <w:bCs/>
          <w:lang w:eastAsia="ja-JP"/>
        </w:rPr>
        <w:t>用具</w:t>
      </w:r>
      <w:r w:rsidRPr="009C44BA">
        <w:rPr>
          <w:rFonts w:ascii="ＭＳ 明朝" w:eastAsia="ＭＳ 明朝" w:hAnsi="ＭＳ 明朝"/>
          <w:b/>
          <w:bCs/>
        </w:rPr>
        <w:t>、</w:t>
      </w:r>
      <w:r w:rsidR="005E7699" w:rsidRPr="009C44BA">
        <w:rPr>
          <w:rFonts w:ascii="ＭＳ 明朝" w:eastAsia="ＭＳ 明朝" w:hAnsi="ＭＳ 明朝" w:hint="eastAsia"/>
          <w:b/>
          <w:bCs/>
          <w:lang w:eastAsia="ja-JP"/>
        </w:rPr>
        <w:t>改造</w:t>
      </w:r>
      <w:r w:rsidRPr="009C44BA">
        <w:rPr>
          <w:rFonts w:ascii="ＭＳ 明朝" w:eastAsia="ＭＳ 明朝" w:hAnsi="ＭＳ 明朝"/>
          <w:b/>
          <w:bCs/>
        </w:rPr>
        <w:t>サービス、移動補助具の手頃な価格を確保するための措置を講じるよう勧告する</w:t>
      </w:r>
      <w:r w:rsidR="00DB30DE" w:rsidRPr="009C44BA">
        <w:rPr>
          <w:rFonts w:ascii="ＭＳ 明朝" w:eastAsia="ＭＳ 明朝" w:hAnsi="ＭＳ 明朝"/>
          <w:b/>
          <w:bCs/>
        </w:rPr>
        <w:t xml:space="preserve">。 </w:t>
      </w:r>
    </w:p>
    <w:p w14:paraId="26F6A847"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表現と意見の自由、情報へのアクセス（第21条）</w:t>
      </w:r>
    </w:p>
    <w:p w14:paraId="5FA275F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43.</w:t>
      </w:r>
      <w:r w:rsidRPr="009C44BA">
        <w:rPr>
          <w:rFonts w:ascii="ＭＳ 明朝" w:eastAsia="ＭＳ 明朝" w:hAnsi="ＭＳ 明朝"/>
        </w:rPr>
        <w:tab/>
        <w:t>委員会は懸念している</w:t>
      </w:r>
      <w:r w:rsidR="00DB30DE" w:rsidRPr="009C44BA">
        <w:rPr>
          <w:rFonts w:ascii="ＭＳ 明朝" w:eastAsia="ＭＳ 明朝" w:hAnsi="ＭＳ 明朝"/>
        </w:rPr>
        <w:t xml:space="preserve">： </w:t>
      </w:r>
    </w:p>
    <w:p w14:paraId="7694A48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5E7699" w:rsidRPr="009C44BA">
        <w:rPr>
          <w:rFonts w:ascii="ＭＳ 明朝" w:eastAsia="ＭＳ 明朝" w:hAnsi="ＭＳ 明朝" w:hint="eastAsia"/>
          <w:lang w:eastAsia="ja-JP"/>
        </w:rPr>
        <w:t>分かりやすい版（</w:t>
      </w:r>
      <w:r w:rsidR="005E7699" w:rsidRPr="009C44BA">
        <w:rPr>
          <w:rFonts w:ascii="ＭＳ 明朝" w:eastAsia="ＭＳ 明朝" w:hAnsi="ＭＳ 明朝"/>
          <w:lang w:eastAsia="ja-JP"/>
        </w:rPr>
        <w:t>Easy Read</w:t>
      </w:r>
      <w:r w:rsidR="005E7699" w:rsidRPr="009C44BA">
        <w:rPr>
          <w:rFonts w:ascii="ＭＳ 明朝" w:eastAsia="ＭＳ 明朝" w:hAnsi="ＭＳ 明朝" w:hint="eastAsia"/>
          <w:lang w:eastAsia="ja-JP"/>
        </w:rPr>
        <w:t>）</w:t>
      </w:r>
      <w:r w:rsidR="00464FF5" w:rsidRPr="009C44BA">
        <w:rPr>
          <w:rFonts w:ascii="ＭＳ 明朝" w:eastAsia="ＭＳ 明朝" w:hAnsi="ＭＳ 明朝"/>
        </w:rPr>
        <w:t>、手話</w:t>
      </w:r>
      <w:r w:rsidR="005E7699" w:rsidRPr="009C44BA">
        <w:rPr>
          <w:rFonts w:ascii="ＭＳ 明朝" w:eastAsia="ＭＳ 明朝" w:hAnsi="ＭＳ 明朝" w:hint="eastAsia"/>
          <w:lang w:eastAsia="ja-JP"/>
        </w:rPr>
        <w:t>言語</w:t>
      </w:r>
      <w:r w:rsidR="00464FF5" w:rsidRPr="009C44BA">
        <w:rPr>
          <w:rFonts w:ascii="ＭＳ 明朝" w:eastAsia="ＭＳ 明朝" w:hAnsi="ＭＳ 明朝"/>
        </w:rPr>
        <w:t>、点字、触覚</w:t>
      </w:r>
      <w:r w:rsidR="005E7699" w:rsidRPr="009C44BA">
        <w:rPr>
          <w:rFonts w:ascii="ＭＳ 明朝" w:eastAsia="ＭＳ 明朝" w:hAnsi="ＭＳ 明朝" w:hint="eastAsia"/>
          <w:lang w:eastAsia="ja-JP"/>
        </w:rPr>
        <w:t>・補強・</w:t>
      </w:r>
      <w:r w:rsidR="00464FF5" w:rsidRPr="009C44BA">
        <w:rPr>
          <w:rFonts w:ascii="ＭＳ 明朝" w:eastAsia="ＭＳ 明朝" w:hAnsi="ＭＳ 明朝"/>
        </w:rPr>
        <w:t>代替コミュニケーション手段など、アクセシブルな形式による政府情報の提供に</w:t>
      </w:r>
      <w:r w:rsidR="005E7699" w:rsidRPr="009C44BA">
        <w:rPr>
          <w:rFonts w:ascii="ＭＳ 明朝" w:eastAsia="ＭＳ 明朝" w:hAnsi="ＭＳ 明朝" w:hint="eastAsia"/>
          <w:lang w:eastAsia="ja-JP"/>
        </w:rPr>
        <w:t>問題</w:t>
      </w:r>
      <w:r w:rsidR="00464FF5" w:rsidRPr="009C44BA">
        <w:rPr>
          <w:rFonts w:ascii="ＭＳ 明朝" w:eastAsia="ＭＳ 明朝" w:hAnsi="ＭＳ 明朝"/>
        </w:rPr>
        <w:t>がある</w:t>
      </w:r>
      <w:r w:rsidR="00DB30DE" w:rsidRPr="009C44BA">
        <w:rPr>
          <w:rFonts w:ascii="ＭＳ 明朝" w:eastAsia="ＭＳ 明朝" w:hAnsi="ＭＳ 明朝"/>
        </w:rPr>
        <w:t xml:space="preserve">； </w:t>
      </w:r>
    </w:p>
    <w:p w14:paraId="3F799FE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ニュージーランド手話、英語、マオリ語の通訳ができるトリリンガル通訳を含む、ニュージーランド手話通訳者の不足。</w:t>
      </w:r>
    </w:p>
    <w:p w14:paraId="37F8ED6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5E7699" w:rsidRPr="009C44BA">
        <w:rPr>
          <w:rFonts w:ascii="ＭＳ 明朝" w:eastAsia="ＭＳ 明朝" w:hAnsi="ＭＳ 明朝" w:hint="eastAsia"/>
          <w:lang w:eastAsia="ja-JP"/>
        </w:rPr>
        <w:t>字幕</w:t>
      </w:r>
      <w:r w:rsidR="000417D7" w:rsidRPr="009C44BA">
        <w:rPr>
          <w:rFonts w:ascii="ＭＳ 明朝" w:eastAsia="ＭＳ 明朝" w:hAnsi="ＭＳ 明朝"/>
        </w:rPr>
        <w:t>と</w:t>
      </w:r>
      <w:r w:rsidR="000417D7" w:rsidRPr="009C44BA">
        <w:rPr>
          <w:rFonts w:ascii="ＭＳ 明朝" w:eastAsia="ＭＳ 明朝" w:hAnsi="ＭＳ 明朝" w:hint="eastAsia"/>
          <w:lang w:eastAsia="ja-JP"/>
        </w:rPr>
        <w:t>（音声）解説放送</w:t>
      </w:r>
      <w:r w:rsidR="00464FF5" w:rsidRPr="009C44BA">
        <w:rPr>
          <w:rFonts w:ascii="ＭＳ 明朝" w:eastAsia="ＭＳ 明朝" w:hAnsi="ＭＳ 明朝"/>
        </w:rPr>
        <w:t>を提供するテレビ局は限られており、資金提供は年単位のみ</w:t>
      </w:r>
      <w:r w:rsidR="005E7699" w:rsidRPr="009C44BA">
        <w:rPr>
          <w:rFonts w:ascii="ＭＳ 明朝" w:eastAsia="ＭＳ 明朝" w:hAnsi="ＭＳ 明朝" w:hint="eastAsia"/>
          <w:lang w:eastAsia="ja-JP"/>
        </w:rPr>
        <w:t>であること</w:t>
      </w:r>
      <w:r w:rsidR="00464FF5" w:rsidRPr="009C44BA">
        <w:rPr>
          <w:rFonts w:ascii="ＭＳ 明朝" w:eastAsia="ＭＳ 明朝" w:hAnsi="ＭＳ 明朝"/>
        </w:rPr>
        <w:t>；</w:t>
      </w:r>
    </w:p>
    <w:p w14:paraId="63B7C1D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rPr>
        <w:t>障害</w:t>
      </w:r>
      <w:r w:rsidR="00F85A79" w:rsidRPr="009C44BA">
        <w:rPr>
          <w:rFonts w:ascii="ＭＳ 明朝" w:eastAsia="ＭＳ 明朝" w:hAnsi="ＭＳ 明朝"/>
        </w:rPr>
        <w:t>のある</w:t>
      </w:r>
      <w:r w:rsidR="00464FF5" w:rsidRPr="009C44BA">
        <w:rPr>
          <w:rFonts w:ascii="ＭＳ 明朝" w:eastAsia="ＭＳ 明朝" w:hAnsi="ＭＳ 明朝"/>
        </w:rPr>
        <w:t>マオリ族のため</w:t>
      </w:r>
      <w:r w:rsidR="005E7699" w:rsidRPr="009C44BA">
        <w:rPr>
          <w:rFonts w:ascii="ＭＳ 明朝" w:eastAsia="ＭＳ 明朝" w:hAnsi="ＭＳ 明朝" w:hint="eastAsia"/>
          <w:lang w:eastAsia="ja-JP"/>
        </w:rPr>
        <w:t>のアクセシブルな</w:t>
      </w:r>
      <w:r w:rsidR="00464FF5" w:rsidRPr="009C44BA">
        <w:rPr>
          <w:rFonts w:ascii="ＭＳ 明朝" w:eastAsia="ＭＳ 明朝" w:hAnsi="ＭＳ 明朝"/>
        </w:rPr>
        <w:t xml:space="preserve">情報とコミュニケーションの提供を増やす具体的な取り組みがないこと。 </w:t>
      </w:r>
    </w:p>
    <w:p w14:paraId="1B94048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44.</w:t>
      </w:r>
      <w:r w:rsidRPr="009C44BA">
        <w:rPr>
          <w:rFonts w:ascii="ＭＳ 明朝" w:eastAsia="ＭＳ 明朝" w:hAnsi="ＭＳ 明朝"/>
        </w:rPr>
        <w:tab/>
      </w:r>
      <w:r w:rsidRPr="009C44BA">
        <w:rPr>
          <w:rFonts w:ascii="ＭＳ 明朝" w:eastAsia="ＭＳ 明朝" w:hAnsi="ＭＳ 明朝"/>
          <w:b/>
        </w:rPr>
        <w:t>委員会は、締約国に勧告する：</w:t>
      </w:r>
    </w:p>
    <w:p w14:paraId="187ED4C9"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アクセシビリティ憲章の適用範囲を地方自治体および地区保健委員会に拡大し、アクセシブルな情報通信</w:t>
      </w:r>
      <w:r w:rsidR="005E7699" w:rsidRPr="009C44BA">
        <w:rPr>
          <w:rFonts w:ascii="ＭＳ 明朝" w:eastAsia="ＭＳ 明朝" w:hAnsi="ＭＳ 明朝" w:hint="eastAsia"/>
          <w:b/>
          <w:lang w:eastAsia="ja-JP"/>
        </w:rPr>
        <w:t>様式</w:t>
      </w:r>
      <w:r w:rsidR="00464FF5" w:rsidRPr="009C44BA">
        <w:rPr>
          <w:rFonts w:ascii="ＭＳ 明朝" w:eastAsia="ＭＳ 明朝" w:hAnsi="ＭＳ 明朝"/>
          <w:b/>
        </w:rPr>
        <w:t>および技術の提供のための資金と能力を増やすことにより、アクセシビリティ憲章の実施を強化する；</w:t>
      </w:r>
    </w:p>
    <w:p w14:paraId="54B5F4C4"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ニュージーランド手話、英語、マオリ</w:t>
      </w:r>
      <w:r w:rsidR="005E7699" w:rsidRPr="009C44BA">
        <w:rPr>
          <w:rFonts w:ascii="ＭＳ 明朝" w:eastAsia="ＭＳ 明朝" w:hAnsi="ＭＳ 明朝" w:hint="eastAsia"/>
          <w:b/>
          <w:lang w:eastAsia="ja-JP"/>
        </w:rPr>
        <w:t>語の</w:t>
      </w:r>
      <w:r w:rsidR="00464FF5" w:rsidRPr="009C44BA">
        <w:rPr>
          <w:rFonts w:ascii="ＭＳ 明朝" w:eastAsia="ＭＳ 明朝" w:hAnsi="ＭＳ 明朝"/>
          <w:b/>
        </w:rPr>
        <w:t>間の通訳が可能なトリリンガル通訳者を含む、手話</w:t>
      </w:r>
      <w:r w:rsidR="005E7699" w:rsidRPr="009C44BA">
        <w:rPr>
          <w:rFonts w:ascii="ＭＳ 明朝" w:eastAsia="ＭＳ 明朝" w:hAnsi="ＭＳ 明朝" w:hint="eastAsia"/>
          <w:b/>
          <w:lang w:eastAsia="ja-JP"/>
        </w:rPr>
        <w:t>言語</w:t>
      </w:r>
      <w:r w:rsidR="00464FF5" w:rsidRPr="009C44BA">
        <w:rPr>
          <w:rFonts w:ascii="ＭＳ 明朝" w:eastAsia="ＭＳ 明朝" w:hAnsi="ＭＳ 明朝"/>
          <w:b/>
        </w:rPr>
        <w:t>通訳者の訓練および雇用のための</w:t>
      </w:r>
      <w:r w:rsidR="005E7699" w:rsidRPr="009C44BA">
        <w:rPr>
          <w:rFonts w:ascii="ＭＳ 明朝" w:eastAsia="ＭＳ 明朝" w:hAnsi="ＭＳ 明朝" w:hint="eastAsia"/>
          <w:b/>
          <w:lang w:eastAsia="ja-JP"/>
        </w:rPr>
        <w:t>奨励策</w:t>
      </w:r>
      <w:r w:rsidR="00464FF5" w:rsidRPr="009C44BA">
        <w:rPr>
          <w:rFonts w:ascii="ＭＳ 明朝" w:eastAsia="ＭＳ 明朝" w:hAnsi="ＭＳ 明朝"/>
          <w:b/>
        </w:rPr>
        <w:t xml:space="preserve">を導入し、資金を増やす； </w:t>
      </w:r>
    </w:p>
    <w:p w14:paraId="637BE38F"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5E7699" w:rsidRPr="009C44BA">
        <w:rPr>
          <w:rFonts w:ascii="ＭＳ 明朝" w:eastAsia="ＭＳ 明朝" w:hAnsi="ＭＳ 明朝"/>
          <w:b/>
        </w:rPr>
        <w:t>テレビ局に</w:t>
      </w:r>
      <w:r w:rsidR="00464FF5" w:rsidRPr="009C44BA">
        <w:rPr>
          <w:rFonts w:ascii="ＭＳ 明朝" w:eastAsia="ＭＳ 明朝" w:hAnsi="ＭＳ 明朝"/>
          <w:b/>
        </w:rPr>
        <w:t>資金が確保され、字幕と</w:t>
      </w:r>
      <w:r w:rsidR="000417D7" w:rsidRPr="009C44BA">
        <w:rPr>
          <w:rFonts w:ascii="ＭＳ 明朝" w:eastAsia="ＭＳ 明朝" w:hAnsi="ＭＳ 明朝" w:hint="eastAsia"/>
          <w:b/>
          <w:lang w:eastAsia="ja-JP"/>
        </w:rPr>
        <w:t>（</w:t>
      </w:r>
      <w:r w:rsidR="00464FF5" w:rsidRPr="009C44BA">
        <w:rPr>
          <w:rFonts w:ascii="ＭＳ 明朝" w:eastAsia="ＭＳ 明朝" w:hAnsi="ＭＳ 明朝"/>
          <w:b/>
        </w:rPr>
        <w:t>音声</w:t>
      </w:r>
      <w:r w:rsidR="000417D7" w:rsidRPr="009C44BA">
        <w:rPr>
          <w:rFonts w:ascii="ＭＳ 明朝" w:eastAsia="ＭＳ 明朝" w:hAnsi="ＭＳ 明朝" w:hint="eastAsia"/>
          <w:b/>
          <w:lang w:eastAsia="ja-JP"/>
        </w:rPr>
        <w:t>）解説放送</w:t>
      </w:r>
      <w:r w:rsidR="00464FF5" w:rsidRPr="009C44BA">
        <w:rPr>
          <w:rFonts w:ascii="ＭＳ 明朝" w:eastAsia="ＭＳ 明朝" w:hAnsi="ＭＳ 明朝"/>
          <w:b/>
        </w:rPr>
        <w:t>が提供されるようにするための法律を採択する；</w:t>
      </w:r>
    </w:p>
    <w:p w14:paraId="22D5D56B"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b/>
        </w:rPr>
        <w:t>障害</w:t>
      </w:r>
      <w:r w:rsidR="00F85A79" w:rsidRPr="009C44BA">
        <w:rPr>
          <w:rFonts w:ascii="ＭＳ 明朝" w:eastAsia="ＭＳ 明朝" w:hAnsi="ＭＳ 明朝"/>
          <w:b/>
        </w:rPr>
        <w:t>のある</w:t>
      </w:r>
      <w:r w:rsidR="00464FF5" w:rsidRPr="009C44BA">
        <w:rPr>
          <w:rFonts w:ascii="ＭＳ 明朝" w:eastAsia="ＭＳ 明朝" w:hAnsi="ＭＳ 明朝"/>
          <w:b/>
        </w:rPr>
        <w:t>マオリ族のために、文化的に適切で</w:t>
      </w:r>
      <w:r w:rsidR="005E7699" w:rsidRPr="009C44BA">
        <w:rPr>
          <w:rFonts w:ascii="ＭＳ 明朝" w:eastAsia="ＭＳ 明朝" w:hAnsi="ＭＳ 明朝" w:hint="eastAsia"/>
          <w:b/>
          <w:lang w:eastAsia="ja-JP"/>
        </w:rPr>
        <w:t>アクセシブルな</w:t>
      </w:r>
      <w:r w:rsidR="00464FF5" w:rsidRPr="009C44BA">
        <w:rPr>
          <w:rFonts w:ascii="ＭＳ 明朝" w:eastAsia="ＭＳ 明朝" w:hAnsi="ＭＳ 明朝"/>
          <w:b/>
        </w:rPr>
        <w:t xml:space="preserve">情報とコミュニケーションの提供を増やすための具体的なイニシアチブを開発する。  </w:t>
      </w:r>
    </w:p>
    <w:p w14:paraId="00693601"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家庭と家族の尊重（第23条）</w:t>
      </w:r>
    </w:p>
    <w:p w14:paraId="5F49667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45.</w:t>
      </w:r>
      <w:r w:rsidRPr="009C44BA">
        <w:rPr>
          <w:rFonts w:ascii="ＭＳ 明朝" w:eastAsia="ＭＳ 明朝" w:hAnsi="ＭＳ 明朝"/>
        </w:rPr>
        <w:tab/>
        <w:t xml:space="preserve">委員会は次のことを懸念している： </w:t>
      </w:r>
    </w:p>
    <w:p w14:paraId="1DEC62C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委員会の2014年</w:t>
      </w:r>
      <w:r w:rsidR="001552A6" w:rsidRPr="009C44BA">
        <w:rPr>
          <w:rFonts w:ascii="ＭＳ 明朝" w:eastAsia="ＭＳ 明朝" w:hAnsi="ＭＳ 明朝"/>
        </w:rPr>
        <w:t>総括所見</w:t>
      </w:r>
      <w:r w:rsidR="00464FF5" w:rsidRPr="009C44BA">
        <w:rPr>
          <w:rFonts w:ascii="ＭＳ 明朝" w:eastAsia="ＭＳ 明朝" w:hAnsi="ＭＳ 明朝"/>
        </w:rPr>
        <w:t>に対し、締約国が、障害のある親から</w:t>
      </w:r>
      <w:r w:rsidR="000417D7" w:rsidRPr="009C44BA">
        <w:rPr>
          <w:rFonts w:ascii="ＭＳ 明朝" w:eastAsia="ＭＳ 明朝" w:hAnsi="ＭＳ 明朝" w:hint="eastAsia"/>
          <w:lang w:eastAsia="ja-JP"/>
        </w:rPr>
        <w:t>その同意なしに、</w:t>
      </w:r>
      <w:r w:rsidR="000417D7" w:rsidRPr="009C44BA">
        <w:rPr>
          <w:rFonts w:ascii="ＭＳ 明朝" w:eastAsia="ＭＳ 明朝" w:hAnsi="ＭＳ 明朝"/>
        </w:rPr>
        <w:t>養子縁組のために子どもを</w:t>
      </w:r>
      <w:r w:rsidR="00464FF5" w:rsidRPr="009C44BA">
        <w:rPr>
          <w:rFonts w:ascii="ＭＳ 明朝" w:eastAsia="ＭＳ 明朝" w:hAnsi="ＭＳ 明朝"/>
        </w:rPr>
        <w:t>連れ去ることを認める1955年養子縁組法第8条を廃止する措置をとっていないこと；</w:t>
      </w:r>
    </w:p>
    <w:p w14:paraId="1096777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3F0C45" w:rsidRPr="009C44BA">
        <w:rPr>
          <w:rFonts w:ascii="ＭＳ 明朝" w:eastAsia="ＭＳ 明朝" w:hAnsi="ＭＳ 明朝" w:hint="eastAsia"/>
          <w:lang w:eastAsia="ja-JP"/>
        </w:rPr>
        <w:t>その</w:t>
      </w:r>
      <w:r w:rsidR="003F0C45" w:rsidRPr="009C44BA">
        <w:rPr>
          <w:rFonts w:ascii="ＭＳ 明朝" w:eastAsia="ＭＳ 明朝" w:hAnsi="ＭＳ 明朝"/>
        </w:rPr>
        <w:t>兄弟姉妹が一緒に家庭に</w:t>
      </w:r>
      <w:r w:rsidR="003F0C45" w:rsidRPr="009C44BA">
        <w:rPr>
          <w:rFonts w:ascii="ＭＳ 明朝" w:eastAsia="ＭＳ 明朝" w:hAnsi="ＭＳ 明朝" w:hint="eastAsia"/>
          <w:lang w:eastAsia="ja-JP"/>
        </w:rPr>
        <w:t>い</w:t>
      </w:r>
      <w:r w:rsidR="00464FF5" w:rsidRPr="009C44BA">
        <w:rPr>
          <w:rFonts w:ascii="ＭＳ 明朝" w:eastAsia="ＭＳ 明朝" w:hAnsi="ＭＳ 明朝"/>
        </w:rPr>
        <w:t>られ</w:t>
      </w:r>
      <w:r w:rsidR="003F0C45" w:rsidRPr="009C44BA">
        <w:rPr>
          <w:rFonts w:ascii="ＭＳ 明朝" w:eastAsia="ＭＳ 明朝" w:hAnsi="ＭＳ 明朝" w:hint="eastAsia"/>
          <w:lang w:eastAsia="ja-JP"/>
        </w:rPr>
        <w:t>れるようにする能力を含む、保護される障害のある子どものための</w:t>
      </w:r>
      <w:r w:rsidR="005E7699" w:rsidRPr="009C44BA">
        <w:rPr>
          <w:rFonts w:ascii="ＭＳ 明朝" w:eastAsia="ＭＳ 明朝" w:hAnsi="ＭＳ 明朝"/>
        </w:rPr>
        <w:t>適切な</w:t>
      </w:r>
      <w:r w:rsidR="003F0C45" w:rsidRPr="009C44BA">
        <w:rPr>
          <w:rFonts w:ascii="ＭＳ 明朝" w:eastAsia="ＭＳ 明朝" w:hAnsi="ＭＳ 明朝" w:hint="eastAsia"/>
          <w:lang w:eastAsia="ja-JP"/>
        </w:rPr>
        <w:t>里親（family placements</w:t>
      </w:r>
      <w:r w:rsidR="003F0C45" w:rsidRPr="009C44BA">
        <w:rPr>
          <w:rFonts w:ascii="ＭＳ 明朝" w:eastAsia="ＭＳ 明朝" w:hAnsi="ＭＳ 明朝"/>
          <w:lang w:eastAsia="ja-JP"/>
        </w:rPr>
        <w:t>）</w:t>
      </w:r>
      <w:r w:rsidR="003F0C45" w:rsidRPr="009C44BA">
        <w:rPr>
          <w:rFonts w:ascii="ＭＳ 明朝" w:eastAsia="ＭＳ 明朝" w:hAnsi="ＭＳ 明朝" w:hint="eastAsia"/>
          <w:lang w:eastAsia="ja-JP"/>
        </w:rPr>
        <w:t>の欠如</w:t>
      </w:r>
      <w:r w:rsidR="00464FF5" w:rsidRPr="009C44BA">
        <w:rPr>
          <w:rFonts w:ascii="ＭＳ 明朝" w:eastAsia="ＭＳ 明朝" w:hAnsi="ＭＳ 明朝"/>
        </w:rPr>
        <w:t>；</w:t>
      </w:r>
    </w:p>
    <w:p w14:paraId="7770C2E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AD7F8B" w:rsidRPr="009C44BA">
        <w:rPr>
          <w:rFonts w:ascii="ＭＳ 明朝" w:eastAsia="ＭＳ 明朝" w:hAnsi="ＭＳ 明朝"/>
        </w:rPr>
        <w:t>障害のある子どもとその家族に対する包括的な情報、サービス</w:t>
      </w:r>
      <w:r w:rsidR="00AD7F8B" w:rsidRPr="009C44BA">
        <w:rPr>
          <w:rFonts w:ascii="ＭＳ 明朝" w:eastAsia="ＭＳ 明朝" w:hAnsi="ＭＳ 明朝" w:hint="eastAsia"/>
          <w:lang w:eastAsia="ja-JP"/>
        </w:rPr>
        <w:t>および</w:t>
      </w:r>
      <w:r w:rsidR="00464FF5" w:rsidRPr="009C44BA">
        <w:rPr>
          <w:rFonts w:ascii="ＭＳ 明朝" w:eastAsia="ＭＳ 明朝" w:hAnsi="ＭＳ 明朝"/>
        </w:rPr>
        <w:t>支援の欠如が、</w:t>
      </w:r>
      <w:r w:rsidR="005E7699" w:rsidRPr="009C44BA">
        <w:rPr>
          <w:rFonts w:ascii="ＭＳ 明朝" w:eastAsia="ＭＳ 明朝" w:hAnsi="ＭＳ 明朝" w:hint="eastAsia"/>
          <w:lang w:eastAsia="ja-JP"/>
        </w:rPr>
        <w:t>寄宿制特別</w:t>
      </w:r>
      <w:r w:rsidR="00AD7F8B" w:rsidRPr="009C44BA">
        <w:rPr>
          <w:rFonts w:ascii="ＭＳ 明朝" w:eastAsia="ＭＳ 明朝" w:hAnsi="ＭＳ 明朝"/>
        </w:rPr>
        <w:t>学校への入</w:t>
      </w:r>
      <w:r w:rsidR="00AD7F8B" w:rsidRPr="009C44BA">
        <w:rPr>
          <w:rFonts w:ascii="ＭＳ 明朝" w:eastAsia="ＭＳ 明朝" w:hAnsi="ＭＳ 明朝" w:hint="eastAsia"/>
          <w:lang w:eastAsia="ja-JP"/>
        </w:rPr>
        <w:t>学</w:t>
      </w:r>
      <w:r w:rsidR="00AD7F8B" w:rsidRPr="009C44BA">
        <w:rPr>
          <w:rFonts w:ascii="ＭＳ 明朝" w:eastAsia="ＭＳ 明朝" w:hAnsi="ＭＳ 明朝"/>
        </w:rPr>
        <w:t>を含む、家庭外の</w:t>
      </w:r>
      <w:r w:rsidR="00AD7F8B" w:rsidRPr="009C44BA">
        <w:rPr>
          <w:rFonts w:ascii="ＭＳ 明朝" w:eastAsia="ＭＳ 明朝" w:hAnsi="ＭＳ 明朝" w:hint="eastAsia"/>
          <w:lang w:eastAsia="ja-JP"/>
        </w:rPr>
        <w:t>住居のあっせん</w:t>
      </w:r>
      <w:r w:rsidR="00464FF5" w:rsidRPr="009C44BA">
        <w:rPr>
          <w:rFonts w:ascii="ＭＳ 明朝" w:eastAsia="ＭＳ 明朝" w:hAnsi="ＭＳ 明朝"/>
        </w:rPr>
        <w:t>をもたら</w:t>
      </w:r>
      <w:r w:rsidR="005E7699" w:rsidRPr="009C44BA">
        <w:rPr>
          <w:rFonts w:ascii="ＭＳ 明朝" w:eastAsia="ＭＳ 明朝" w:hAnsi="ＭＳ 明朝" w:hint="eastAsia"/>
          <w:lang w:eastAsia="ja-JP"/>
        </w:rPr>
        <w:t>している</w:t>
      </w:r>
      <w:r w:rsidR="00464FF5" w:rsidRPr="009C44BA">
        <w:rPr>
          <w:rFonts w:ascii="ＭＳ 明朝" w:eastAsia="ＭＳ 明朝" w:hAnsi="ＭＳ 明朝"/>
        </w:rPr>
        <w:t>；</w:t>
      </w:r>
    </w:p>
    <w:p w14:paraId="3BF2E3A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rPr>
        <w:t>オランガ・タマリキ（子ども省）内に障害</w:t>
      </w:r>
      <w:r w:rsidR="00F85A79" w:rsidRPr="009C44BA">
        <w:rPr>
          <w:rFonts w:ascii="ＭＳ 明朝" w:eastAsia="ＭＳ 明朝" w:hAnsi="ＭＳ 明朝"/>
        </w:rPr>
        <w:t>のある</w:t>
      </w:r>
      <w:r w:rsidR="00464FF5" w:rsidRPr="009C44BA">
        <w:rPr>
          <w:rFonts w:ascii="ＭＳ 明朝" w:eastAsia="ＭＳ 明朝" w:hAnsi="ＭＳ 明朝"/>
        </w:rPr>
        <w:t>親に関する具体的な政策やガイドラインがなく、障害</w:t>
      </w:r>
      <w:r w:rsidR="005E7699" w:rsidRPr="009C44BA">
        <w:rPr>
          <w:rFonts w:ascii="ＭＳ 明朝" w:eastAsia="ＭＳ 明朝" w:hAnsi="ＭＳ 明朝" w:hint="eastAsia"/>
          <w:lang w:eastAsia="ja-JP"/>
        </w:rPr>
        <w:t>のある人</w:t>
      </w:r>
      <w:r w:rsidR="00464FF5" w:rsidRPr="009C44BA">
        <w:rPr>
          <w:rFonts w:ascii="ＭＳ 明朝" w:eastAsia="ＭＳ 明朝" w:hAnsi="ＭＳ 明朝"/>
        </w:rPr>
        <w:t>に対する人権理解が限られているため、新生児を含む</w:t>
      </w:r>
      <w:r w:rsidR="00CE448D" w:rsidRPr="009C44BA">
        <w:rPr>
          <w:rFonts w:ascii="ＭＳ 明朝" w:eastAsia="ＭＳ 明朝" w:hAnsi="ＭＳ 明朝"/>
        </w:rPr>
        <w:t>子ども</w:t>
      </w:r>
      <w:r w:rsidR="00464FF5" w:rsidRPr="009C44BA">
        <w:rPr>
          <w:rFonts w:ascii="ＭＳ 明朝" w:eastAsia="ＭＳ 明朝" w:hAnsi="ＭＳ 明朝"/>
        </w:rPr>
        <w:t>が障害</w:t>
      </w:r>
      <w:r w:rsidR="00F85A79" w:rsidRPr="009C44BA">
        <w:rPr>
          <w:rFonts w:ascii="ＭＳ 明朝" w:eastAsia="ＭＳ 明朝" w:hAnsi="ＭＳ 明朝"/>
        </w:rPr>
        <w:t>のある</w:t>
      </w:r>
      <w:r w:rsidR="00464FF5" w:rsidRPr="009C44BA">
        <w:rPr>
          <w:rFonts w:ascii="ＭＳ 明朝" w:eastAsia="ＭＳ 明朝" w:hAnsi="ＭＳ 明朝"/>
        </w:rPr>
        <w:t>親、特に知的障害</w:t>
      </w:r>
      <w:r w:rsidR="00F85A79" w:rsidRPr="009C44BA">
        <w:rPr>
          <w:rFonts w:ascii="ＭＳ 明朝" w:eastAsia="ＭＳ 明朝" w:hAnsi="ＭＳ 明朝"/>
        </w:rPr>
        <w:t>のある</w:t>
      </w:r>
      <w:r w:rsidR="00464FF5" w:rsidRPr="009C44BA">
        <w:rPr>
          <w:rFonts w:ascii="ＭＳ 明朝" w:eastAsia="ＭＳ 明朝" w:hAnsi="ＭＳ 明朝"/>
        </w:rPr>
        <w:t>親や障害</w:t>
      </w:r>
      <w:r w:rsidR="00F85A79" w:rsidRPr="009C44BA">
        <w:rPr>
          <w:rFonts w:ascii="ＭＳ 明朝" w:eastAsia="ＭＳ 明朝" w:hAnsi="ＭＳ 明朝"/>
        </w:rPr>
        <w:t>のある</w:t>
      </w:r>
      <w:r w:rsidR="00464FF5" w:rsidRPr="009C44BA">
        <w:rPr>
          <w:rFonts w:ascii="ＭＳ 明朝" w:eastAsia="ＭＳ 明朝" w:hAnsi="ＭＳ 明朝"/>
        </w:rPr>
        <w:t>マオリ</w:t>
      </w:r>
      <w:r w:rsidR="00DE0CB7" w:rsidRPr="009C44BA">
        <w:rPr>
          <w:rFonts w:ascii="ＭＳ 明朝" w:eastAsia="ＭＳ 明朝" w:hAnsi="ＭＳ 明朝" w:hint="eastAsia"/>
          <w:lang w:eastAsia="ja-JP"/>
        </w:rPr>
        <w:t>族</w:t>
      </w:r>
      <w:r w:rsidR="00464FF5" w:rsidRPr="009C44BA">
        <w:rPr>
          <w:rFonts w:ascii="ＭＳ 明朝" w:eastAsia="ＭＳ 明朝" w:hAnsi="ＭＳ 明朝"/>
        </w:rPr>
        <w:t xml:space="preserve">の親から引き離されてしまう。 </w:t>
      </w:r>
    </w:p>
    <w:p w14:paraId="70134FC2"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46.</w:t>
      </w:r>
      <w:r w:rsidRPr="009C44BA">
        <w:rPr>
          <w:rFonts w:ascii="ＭＳ 明朝" w:eastAsia="ＭＳ 明朝" w:hAnsi="ＭＳ 明朝"/>
        </w:rPr>
        <w:tab/>
      </w:r>
      <w:r w:rsidRPr="009C44BA">
        <w:rPr>
          <w:rFonts w:ascii="ＭＳ 明朝" w:eastAsia="ＭＳ 明朝" w:hAnsi="ＭＳ 明朝"/>
          <w:b/>
        </w:rPr>
        <w:t>委員会は、障害児の権利に関する子どもの権利委員会との共同声明を想起し、締約国に勧告する：</w:t>
      </w:r>
    </w:p>
    <w:p w14:paraId="2FE7AF20"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b/>
        </w:rPr>
        <w:t>1955年養子縁組法第8条を廃止し、障害</w:t>
      </w:r>
      <w:r w:rsidR="00F85A79" w:rsidRPr="009C44BA">
        <w:rPr>
          <w:rFonts w:ascii="ＭＳ 明朝" w:eastAsia="ＭＳ 明朝" w:hAnsi="ＭＳ 明朝"/>
          <w:b/>
        </w:rPr>
        <w:t>のある</w:t>
      </w:r>
      <w:r w:rsidR="00464FF5" w:rsidRPr="009C44BA">
        <w:rPr>
          <w:rFonts w:ascii="ＭＳ 明朝" w:eastAsia="ＭＳ 明朝" w:hAnsi="ＭＳ 明朝"/>
          <w:b/>
        </w:rPr>
        <w:t>親が養子縁組に関して他の親と同等に扱われるよう、同法を改正する；</w:t>
      </w:r>
    </w:p>
    <w:p w14:paraId="66363CF5"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障害のある子どものための</w:t>
      </w:r>
      <w:r w:rsidR="00AD7F8B" w:rsidRPr="009C44BA">
        <w:rPr>
          <w:rFonts w:ascii="ＭＳ 明朝" w:eastAsia="ＭＳ 明朝" w:hAnsi="ＭＳ 明朝" w:hint="eastAsia"/>
          <w:b/>
          <w:lang w:eastAsia="ja-JP"/>
        </w:rPr>
        <w:t>里親（family placements</w:t>
      </w:r>
      <w:r w:rsidR="00AD7F8B" w:rsidRPr="009C44BA">
        <w:rPr>
          <w:rFonts w:ascii="ＭＳ 明朝" w:eastAsia="ＭＳ 明朝" w:hAnsi="ＭＳ 明朝"/>
          <w:b/>
          <w:lang w:eastAsia="ja-JP"/>
        </w:rPr>
        <w:t>）</w:t>
      </w:r>
      <w:r w:rsidR="00AD7F8B" w:rsidRPr="009C44BA">
        <w:rPr>
          <w:rFonts w:ascii="ＭＳ 明朝" w:eastAsia="ＭＳ 明朝" w:hAnsi="ＭＳ 明朝"/>
          <w:b/>
        </w:rPr>
        <w:t>を増やし、兄弟姉妹がそ</w:t>
      </w:r>
      <w:r w:rsidR="00AD7F8B" w:rsidRPr="009C44BA">
        <w:rPr>
          <w:rFonts w:ascii="ＭＳ 明朝" w:eastAsia="ＭＳ 明朝" w:hAnsi="ＭＳ 明朝" w:hint="eastAsia"/>
          <w:b/>
          <w:lang w:eastAsia="ja-JP"/>
        </w:rPr>
        <w:t>こ</w:t>
      </w:r>
      <w:r w:rsidR="00464FF5" w:rsidRPr="009C44BA">
        <w:rPr>
          <w:rFonts w:ascii="ＭＳ 明朝" w:eastAsia="ＭＳ 明朝" w:hAnsi="ＭＳ 明朝"/>
          <w:b/>
        </w:rPr>
        <w:t>で一緒にいられるようにするための戦略を実施する；</w:t>
      </w:r>
    </w:p>
    <w:p w14:paraId="49CD7724"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AD7F8B" w:rsidRPr="009C44BA">
        <w:rPr>
          <w:rFonts w:ascii="ＭＳ 明朝" w:eastAsia="ＭＳ 明朝" w:hAnsi="ＭＳ 明朝" w:hint="eastAsia"/>
          <w:b/>
          <w:bCs/>
          <w:lang w:eastAsia="ja-JP"/>
        </w:rPr>
        <w:t>家庭以外の住居のあっせん</w:t>
      </w:r>
      <w:r w:rsidR="005E7699" w:rsidRPr="009C44BA">
        <w:rPr>
          <w:rFonts w:ascii="ＭＳ 明朝" w:eastAsia="ＭＳ 明朝" w:hAnsi="ＭＳ 明朝" w:hint="eastAsia"/>
          <w:b/>
          <w:bCs/>
          <w:lang w:eastAsia="ja-JP"/>
        </w:rPr>
        <w:t>や寄宿制</w:t>
      </w:r>
      <w:bookmarkStart w:id="3" w:name="_Hlk166412552"/>
      <w:r w:rsidR="005E7699" w:rsidRPr="009C44BA">
        <w:rPr>
          <w:rFonts w:ascii="ＭＳ 明朝" w:eastAsia="ＭＳ 明朝" w:hAnsi="ＭＳ 明朝" w:hint="eastAsia"/>
          <w:b/>
          <w:bCs/>
          <w:lang w:eastAsia="ja-JP"/>
        </w:rPr>
        <w:t>特別</w:t>
      </w:r>
      <w:bookmarkEnd w:id="3"/>
      <w:r w:rsidR="005E7699" w:rsidRPr="009C44BA">
        <w:rPr>
          <w:rFonts w:ascii="ＭＳ 明朝" w:eastAsia="ＭＳ 明朝" w:hAnsi="ＭＳ 明朝" w:hint="eastAsia"/>
          <w:b/>
          <w:bCs/>
          <w:lang w:eastAsia="ja-JP"/>
        </w:rPr>
        <w:t>学校を含む入所施設への入所を防ぐために、</w:t>
      </w:r>
      <w:r w:rsidR="00464FF5" w:rsidRPr="009C44BA">
        <w:rPr>
          <w:rFonts w:ascii="ＭＳ 明朝" w:eastAsia="ＭＳ 明朝" w:hAnsi="ＭＳ 明朝"/>
          <w:b/>
        </w:rPr>
        <w:t>障害</w:t>
      </w:r>
      <w:r w:rsidR="005E7699" w:rsidRPr="009C44BA">
        <w:rPr>
          <w:rFonts w:ascii="ＭＳ 明朝" w:eastAsia="ＭＳ 明朝" w:hAnsi="ＭＳ 明朝" w:hint="eastAsia"/>
          <w:b/>
          <w:lang w:eastAsia="ja-JP"/>
        </w:rPr>
        <w:t>のある子ども</w:t>
      </w:r>
      <w:r w:rsidR="00464FF5" w:rsidRPr="009C44BA">
        <w:rPr>
          <w:rFonts w:ascii="ＭＳ 明朝" w:eastAsia="ＭＳ 明朝" w:hAnsi="ＭＳ 明朝"/>
          <w:b/>
        </w:rPr>
        <w:t>とその家族に対する包括的な情報、サービス、支援を大幅に増やし、資源を提供する；</w:t>
      </w:r>
    </w:p>
    <w:p w14:paraId="6A608EBF"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ab/>
      </w:r>
      <w:r w:rsidR="006D31CB" w:rsidRPr="009C44BA">
        <w:rPr>
          <w:rFonts w:ascii="ＭＳ 明朝" w:eastAsia="ＭＳ 明朝" w:hAnsi="ＭＳ 明朝"/>
        </w:rPr>
        <w:t>(d)</w:t>
      </w:r>
      <w:r w:rsidR="006D31CB" w:rsidRPr="009C44BA">
        <w:rPr>
          <w:rFonts w:ascii="ＭＳ 明朝" w:eastAsia="ＭＳ 明朝" w:hAnsi="ＭＳ 明朝"/>
        </w:rPr>
        <w:tab/>
      </w:r>
      <w:r w:rsidR="00464FF5" w:rsidRPr="009C44BA">
        <w:rPr>
          <w:rFonts w:ascii="ＭＳ 明朝" w:eastAsia="ＭＳ 明朝" w:hAnsi="ＭＳ 明朝"/>
          <w:b/>
        </w:rPr>
        <w:t>オランガ・タマリキ（子ども省）において、「緊急の問題」と題された2020年のオンブズマン報告書の勧告を実施し、新生児や子どもが障害</w:t>
      </w:r>
      <w:r w:rsidR="00F85A79" w:rsidRPr="009C44BA">
        <w:rPr>
          <w:rFonts w:ascii="ＭＳ 明朝" w:eastAsia="ＭＳ 明朝" w:hAnsi="ＭＳ 明朝"/>
          <w:b/>
        </w:rPr>
        <w:t>のある</w:t>
      </w:r>
      <w:r w:rsidR="00464FF5" w:rsidRPr="009C44BA">
        <w:rPr>
          <w:rFonts w:ascii="ＭＳ 明朝" w:eastAsia="ＭＳ 明朝" w:hAnsi="ＭＳ 明朝"/>
          <w:b/>
        </w:rPr>
        <w:t>親、特に知的障害</w:t>
      </w:r>
      <w:r w:rsidR="00F85A79" w:rsidRPr="009C44BA">
        <w:rPr>
          <w:rFonts w:ascii="ＭＳ 明朝" w:eastAsia="ＭＳ 明朝" w:hAnsi="ＭＳ 明朝"/>
          <w:b/>
        </w:rPr>
        <w:t>のある</w:t>
      </w:r>
      <w:r w:rsidR="00464FF5" w:rsidRPr="009C44BA">
        <w:rPr>
          <w:rFonts w:ascii="ＭＳ 明朝" w:eastAsia="ＭＳ 明朝" w:hAnsi="ＭＳ 明朝"/>
          <w:b/>
        </w:rPr>
        <w:t>親や障害</w:t>
      </w:r>
      <w:r w:rsidR="00F85A79" w:rsidRPr="009C44BA">
        <w:rPr>
          <w:rFonts w:ascii="ＭＳ 明朝" w:eastAsia="ＭＳ 明朝" w:hAnsi="ＭＳ 明朝"/>
          <w:b/>
        </w:rPr>
        <w:t>のある</w:t>
      </w:r>
      <w:r w:rsidR="00464FF5" w:rsidRPr="009C44BA">
        <w:rPr>
          <w:rFonts w:ascii="ＭＳ 明朝" w:eastAsia="ＭＳ 明朝" w:hAnsi="ＭＳ 明朝"/>
          <w:b/>
        </w:rPr>
        <w:t>マオリ</w:t>
      </w:r>
      <w:r w:rsidR="00DE0CB7" w:rsidRPr="009C44BA">
        <w:rPr>
          <w:rFonts w:ascii="ＭＳ 明朝" w:eastAsia="ＭＳ 明朝" w:hAnsi="ＭＳ 明朝" w:hint="eastAsia"/>
          <w:b/>
          <w:lang w:eastAsia="ja-JP"/>
        </w:rPr>
        <w:t>族</w:t>
      </w:r>
      <w:r w:rsidR="00464FF5" w:rsidRPr="009C44BA">
        <w:rPr>
          <w:rFonts w:ascii="ＭＳ 明朝" w:eastAsia="ＭＳ 明朝" w:hAnsi="ＭＳ 明朝"/>
          <w:b/>
        </w:rPr>
        <w:t>の親から、</w:t>
      </w:r>
      <w:r w:rsidR="005E7699" w:rsidRPr="009C44BA">
        <w:rPr>
          <w:rFonts w:ascii="ＭＳ 明朝" w:eastAsia="ＭＳ 明朝" w:hAnsi="ＭＳ 明朝" w:hint="eastAsia"/>
          <w:b/>
          <w:lang w:eastAsia="ja-JP"/>
        </w:rPr>
        <w:t>機能</w:t>
      </w:r>
      <w:r w:rsidR="00AD7F8B" w:rsidRPr="009C44BA">
        <w:rPr>
          <w:rFonts w:ascii="ＭＳ 明朝" w:eastAsia="ＭＳ 明朝" w:hAnsi="ＭＳ 明朝"/>
          <w:b/>
        </w:rPr>
        <w:t>障害を理由に引き離されないようにするために、条約を遵守</w:t>
      </w:r>
      <w:r w:rsidR="00AD7F8B" w:rsidRPr="009C44BA">
        <w:rPr>
          <w:rFonts w:ascii="ＭＳ 明朝" w:eastAsia="ＭＳ 明朝" w:hAnsi="ＭＳ 明朝" w:hint="eastAsia"/>
          <w:b/>
          <w:lang w:eastAsia="ja-JP"/>
        </w:rPr>
        <w:t>する</w:t>
      </w:r>
      <w:r w:rsidR="00464FF5" w:rsidRPr="009C44BA">
        <w:rPr>
          <w:rFonts w:ascii="ＭＳ 明朝" w:eastAsia="ＭＳ 明朝" w:hAnsi="ＭＳ 明朝"/>
          <w:b/>
        </w:rPr>
        <w:t xml:space="preserve">障害、ジェンダー、文化的に適切な専門知識、政策、ガイドラインを増やすために、直ちに行動を起こすこと。 </w:t>
      </w:r>
    </w:p>
    <w:p w14:paraId="15511A18"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教育（第24条）</w:t>
      </w:r>
    </w:p>
    <w:p w14:paraId="6362C2F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47.</w:t>
      </w:r>
      <w:r w:rsidRPr="009C44BA">
        <w:rPr>
          <w:rFonts w:ascii="ＭＳ 明朝" w:eastAsia="ＭＳ 明朝" w:hAnsi="ＭＳ 明朝"/>
        </w:rPr>
        <w:tab/>
        <w:t>委員会は懸念している</w:t>
      </w:r>
      <w:r w:rsidR="00DB30DE" w:rsidRPr="009C44BA">
        <w:rPr>
          <w:rFonts w:ascii="ＭＳ 明朝" w:eastAsia="ＭＳ 明朝" w:hAnsi="ＭＳ 明朝"/>
        </w:rPr>
        <w:t xml:space="preserve">： </w:t>
      </w:r>
    </w:p>
    <w:p w14:paraId="5EDF4D8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インクルーシブ教育が法律や政策で約束されているにもかかわらず、</w:t>
      </w:r>
      <w:r w:rsidR="005E7699" w:rsidRPr="009C44BA">
        <w:rPr>
          <w:rFonts w:ascii="ＭＳ 明朝" w:eastAsia="ＭＳ 明朝" w:hAnsi="ＭＳ 明朝" w:hint="eastAsia"/>
        </w:rPr>
        <w:t>特別</w:t>
      </w:r>
      <w:r w:rsidR="00464FF5" w:rsidRPr="009C44BA">
        <w:rPr>
          <w:rFonts w:ascii="ＭＳ 明朝" w:eastAsia="ＭＳ 明朝" w:hAnsi="ＭＳ 明朝"/>
        </w:rPr>
        <w:t>学校、</w:t>
      </w:r>
      <w:bookmarkStart w:id="4" w:name="_Hlk166412638"/>
      <w:r w:rsidR="005E7699" w:rsidRPr="009C44BA">
        <w:rPr>
          <w:rFonts w:ascii="ＭＳ 明朝" w:eastAsia="ＭＳ 明朝" w:hAnsi="ＭＳ 明朝" w:hint="eastAsia"/>
          <w:lang w:eastAsia="ja-JP"/>
        </w:rPr>
        <w:t>寄宿制</w:t>
      </w:r>
      <w:bookmarkEnd w:id="4"/>
      <w:r w:rsidR="005E7699" w:rsidRPr="009C44BA">
        <w:rPr>
          <w:rFonts w:ascii="ＭＳ 明朝" w:eastAsia="ＭＳ 明朝" w:hAnsi="ＭＳ 明朝" w:hint="eastAsia"/>
        </w:rPr>
        <w:t>特別</w:t>
      </w:r>
      <w:r w:rsidR="00464FF5" w:rsidRPr="009C44BA">
        <w:rPr>
          <w:rFonts w:ascii="ＭＳ 明朝" w:eastAsia="ＭＳ 明朝" w:hAnsi="ＭＳ 明朝"/>
        </w:rPr>
        <w:t>学校、特別教育</w:t>
      </w:r>
      <w:r w:rsidR="005E7699" w:rsidRPr="009C44BA">
        <w:rPr>
          <w:rFonts w:ascii="ＭＳ 明朝" w:eastAsia="ＭＳ 明朝" w:hAnsi="ＭＳ 明朝" w:hint="eastAsia"/>
          <w:lang w:eastAsia="ja-JP"/>
        </w:rPr>
        <w:t>の分教室</w:t>
      </w:r>
      <w:r w:rsidR="00464FF5" w:rsidRPr="009C44BA">
        <w:rPr>
          <w:rFonts w:ascii="ＭＳ 明朝" w:eastAsia="ＭＳ 明朝" w:hAnsi="ＭＳ 明朝"/>
        </w:rPr>
        <w:t>など、</w:t>
      </w:r>
      <w:r w:rsidR="005E7699" w:rsidRPr="009C44BA">
        <w:rPr>
          <w:rFonts w:ascii="ＭＳ 明朝" w:eastAsia="ＭＳ 明朝" w:hAnsi="ＭＳ 明朝" w:hint="eastAsia"/>
          <w:lang w:eastAsia="ja-JP"/>
        </w:rPr>
        <w:t>分離した</w:t>
      </w:r>
      <w:r w:rsidR="00464FF5" w:rsidRPr="009C44BA">
        <w:rPr>
          <w:rFonts w:ascii="ＭＳ 明朝" w:eastAsia="ＭＳ 明朝" w:hAnsi="ＭＳ 明朝"/>
        </w:rPr>
        <w:t xml:space="preserve">学習環境に障害のある生徒が入学するケースが増加している； </w:t>
      </w:r>
    </w:p>
    <w:p w14:paraId="37AF452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rPr>
        <w:t>インクルーシブ教育</w:t>
      </w:r>
      <w:r w:rsidR="005E7699" w:rsidRPr="009C44BA">
        <w:rPr>
          <w:rFonts w:ascii="ＭＳ 明朝" w:eastAsia="ＭＳ 明朝" w:hAnsi="ＭＳ 明朝" w:hint="eastAsia"/>
          <w:lang w:eastAsia="ja-JP"/>
        </w:rPr>
        <w:t>への</w:t>
      </w:r>
      <w:r w:rsidR="00464FF5" w:rsidRPr="009C44BA">
        <w:rPr>
          <w:rFonts w:ascii="ＭＳ 明朝" w:eastAsia="ＭＳ 明朝" w:hAnsi="ＭＳ 明朝"/>
        </w:rPr>
        <w:t>投資ではなく、障害</w:t>
      </w:r>
      <w:r w:rsidR="005E7699" w:rsidRPr="009C44BA">
        <w:rPr>
          <w:rFonts w:ascii="ＭＳ 明朝" w:eastAsia="ＭＳ 明朝" w:hAnsi="ＭＳ 明朝" w:hint="eastAsia"/>
          <w:lang w:eastAsia="ja-JP"/>
        </w:rPr>
        <w:t>のある子ども</w:t>
      </w:r>
      <w:r w:rsidR="00464FF5" w:rsidRPr="009C44BA">
        <w:rPr>
          <w:rFonts w:ascii="ＭＳ 明朝" w:eastAsia="ＭＳ 明朝" w:hAnsi="ＭＳ 明朝"/>
        </w:rPr>
        <w:t>のための</w:t>
      </w:r>
      <w:r w:rsidR="005E7699" w:rsidRPr="009C44BA">
        <w:rPr>
          <w:rFonts w:ascii="ＭＳ 明朝" w:eastAsia="ＭＳ 明朝" w:hAnsi="ＭＳ 明朝" w:hint="eastAsia"/>
        </w:rPr>
        <w:t>寄宿制特別</w:t>
      </w:r>
      <w:r w:rsidR="00464FF5" w:rsidRPr="009C44BA">
        <w:rPr>
          <w:rFonts w:ascii="ＭＳ 明朝" w:eastAsia="ＭＳ 明朝" w:hAnsi="ＭＳ 明朝"/>
        </w:rPr>
        <w:t>学校への入学条件を変更する提案</w:t>
      </w:r>
      <w:r w:rsidR="005E7699" w:rsidRPr="009C44BA">
        <w:rPr>
          <w:rFonts w:ascii="ＭＳ 明朝" w:eastAsia="ＭＳ 明朝" w:hAnsi="ＭＳ 明朝" w:hint="eastAsia"/>
          <w:lang w:eastAsia="ja-JP"/>
        </w:rPr>
        <w:t>があること</w:t>
      </w:r>
      <w:r w:rsidR="000E4AA3" w:rsidRPr="009C44BA">
        <w:rPr>
          <w:rFonts w:ascii="ＭＳ 明朝" w:eastAsia="ＭＳ 明朝" w:hAnsi="ＭＳ 明朝"/>
        </w:rPr>
        <w:t xml:space="preserve">； </w:t>
      </w:r>
    </w:p>
    <w:p w14:paraId="59FC0F8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rPr>
        <w:t>障害</w:t>
      </w:r>
      <w:r w:rsidR="00F85A79" w:rsidRPr="009C44BA">
        <w:rPr>
          <w:rFonts w:ascii="ＭＳ 明朝" w:eastAsia="ＭＳ 明朝" w:hAnsi="ＭＳ 明朝"/>
        </w:rPr>
        <w:t>のある</w:t>
      </w:r>
      <w:r w:rsidR="00464FF5" w:rsidRPr="009C44BA">
        <w:rPr>
          <w:rFonts w:ascii="ＭＳ 明朝" w:eastAsia="ＭＳ 明朝" w:hAnsi="ＭＳ 明朝"/>
        </w:rPr>
        <w:t>マオリ</w:t>
      </w:r>
      <w:r w:rsidR="00DE0CB7" w:rsidRPr="009C44BA">
        <w:rPr>
          <w:rFonts w:ascii="ＭＳ 明朝" w:eastAsia="ＭＳ 明朝" w:hAnsi="ＭＳ 明朝" w:hint="eastAsia"/>
          <w:lang w:eastAsia="ja-JP"/>
        </w:rPr>
        <w:t>族</w:t>
      </w:r>
      <w:r w:rsidR="00464FF5" w:rsidRPr="009C44BA">
        <w:rPr>
          <w:rFonts w:ascii="ＭＳ 明朝" w:eastAsia="ＭＳ 明朝" w:hAnsi="ＭＳ 明朝"/>
        </w:rPr>
        <w:t>の子</w:t>
      </w:r>
      <w:r w:rsidR="005E7699" w:rsidRPr="009C44BA">
        <w:rPr>
          <w:rFonts w:ascii="ＭＳ 明朝" w:eastAsia="ＭＳ 明朝" w:hAnsi="ＭＳ 明朝" w:hint="eastAsia"/>
          <w:lang w:eastAsia="ja-JP"/>
        </w:rPr>
        <w:t>ども</w:t>
      </w:r>
      <w:r w:rsidR="00464FF5" w:rsidRPr="009C44BA">
        <w:rPr>
          <w:rFonts w:ascii="ＭＳ 明朝" w:eastAsia="ＭＳ 明朝" w:hAnsi="ＭＳ 明朝"/>
        </w:rPr>
        <w:t>が、</w:t>
      </w:r>
      <w:r w:rsidR="005E7699" w:rsidRPr="009C44BA">
        <w:rPr>
          <w:rFonts w:ascii="ＭＳ 明朝" w:eastAsia="ＭＳ 明朝" w:hAnsi="ＭＳ 明朝" w:hint="eastAsia"/>
          <w:lang w:eastAsia="ja-JP"/>
        </w:rPr>
        <w:t>寄宿制</w:t>
      </w:r>
      <w:r w:rsidR="005E7699" w:rsidRPr="009C44BA">
        <w:rPr>
          <w:rFonts w:ascii="ＭＳ 明朝" w:eastAsia="ＭＳ 明朝" w:hAnsi="ＭＳ 明朝" w:hint="eastAsia"/>
        </w:rPr>
        <w:t>特別</w:t>
      </w:r>
      <w:r w:rsidR="00464FF5" w:rsidRPr="009C44BA">
        <w:rPr>
          <w:rFonts w:ascii="ＭＳ 明朝" w:eastAsia="ＭＳ 明朝" w:hAnsi="ＭＳ 明朝"/>
        </w:rPr>
        <w:t>学校に</w:t>
      </w:r>
      <w:r w:rsidR="005E7699" w:rsidRPr="009C44BA">
        <w:rPr>
          <w:rFonts w:ascii="ＭＳ 明朝" w:eastAsia="ＭＳ 明朝" w:hAnsi="ＭＳ 明朝" w:hint="eastAsia"/>
          <w:lang w:eastAsia="ja-JP"/>
        </w:rPr>
        <w:t>在籍する</w:t>
      </w:r>
      <w:r w:rsidR="00464FF5" w:rsidRPr="009C44BA">
        <w:rPr>
          <w:rFonts w:ascii="ＭＳ 明朝" w:eastAsia="ＭＳ 明朝" w:hAnsi="ＭＳ 明朝"/>
        </w:rPr>
        <w:t>割合が高いこと。</w:t>
      </w:r>
    </w:p>
    <w:p w14:paraId="35ED8B23"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48.</w:t>
      </w:r>
      <w:r w:rsidRPr="009C44BA">
        <w:rPr>
          <w:rFonts w:ascii="ＭＳ 明朝" w:eastAsia="ＭＳ 明朝" w:hAnsi="ＭＳ 明朝"/>
        </w:rPr>
        <w:tab/>
      </w:r>
      <w:r w:rsidR="005E7699" w:rsidRPr="009C44BA">
        <w:rPr>
          <w:rFonts w:ascii="ＭＳ 明朝" w:eastAsia="ＭＳ 明朝" w:hAnsi="ＭＳ 明朝" w:hint="eastAsia"/>
          <w:b/>
          <w:lang w:eastAsia="ja-JP"/>
        </w:rPr>
        <w:t>インクルーシブな</w:t>
      </w:r>
      <w:r w:rsidRPr="009C44BA">
        <w:rPr>
          <w:rFonts w:ascii="ＭＳ 明朝" w:eastAsia="ＭＳ 明朝" w:hAnsi="ＭＳ 明朝"/>
          <w:b/>
        </w:rPr>
        <w:t>教育を受ける権利に関する一般的意見第4号（2016年）および持続可能な開発目標の</w:t>
      </w:r>
      <w:r w:rsidR="005E7699" w:rsidRPr="009C44BA">
        <w:rPr>
          <w:rFonts w:ascii="ＭＳ 明朝" w:eastAsia="ＭＳ 明朝" w:hAnsi="ＭＳ 明朝" w:hint="eastAsia"/>
          <w:b/>
          <w:lang w:eastAsia="ja-JP"/>
        </w:rPr>
        <w:t>ターゲット</w:t>
      </w:r>
      <w:r w:rsidRPr="009C44BA">
        <w:rPr>
          <w:rFonts w:ascii="ＭＳ 明朝" w:eastAsia="ＭＳ 明朝" w:hAnsi="ＭＳ 明朝"/>
          <w:b/>
        </w:rPr>
        <w:t>4.5および4.aを想起し、委員会は締約国に勧告する</w:t>
      </w:r>
      <w:r w:rsidR="00DB30DE" w:rsidRPr="009C44BA">
        <w:rPr>
          <w:rFonts w:ascii="ＭＳ 明朝" w:eastAsia="ＭＳ 明朝" w:hAnsi="ＭＳ 明朝"/>
        </w:rPr>
        <w:t xml:space="preserve">： </w:t>
      </w:r>
    </w:p>
    <w:p w14:paraId="74FF7B4E"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5E7699" w:rsidRPr="009C44BA">
        <w:rPr>
          <w:rFonts w:ascii="ＭＳ 明朝" w:eastAsia="ＭＳ 明朝" w:hAnsi="ＭＳ 明朝"/>
          <w:b/>
          <w:bCs/>
        </w:rPr>
        <w:t>インクルーシブ教育戦略を策定する</w:t>
      </w:r>
      <w:r w:rsidR="005E7699" w:rsidRPr="009C44BA">
        <w:rPr>
          <w:rFonts w:ascii="ＭＳ 明朝" w:eastAsia="ＭＳ 明朝" w:hAnsi="ＭＳ 明朝" w:hint="eastAsia"/>
          <w:b/>
          <w:bCs/>
          <w:lang w:eastAsia="ja-JP"/>
        </w:rPr>
        <w:t>。そこには、</w:t>
      </w:r>
      <w:r w:rsidR="00464FF5" w:rsidRPr="009C44BA">
        <w:rPr>
          <w:rFonts w:ascii="ＭＳ 明朝" w:eastAsia="ＭＳ 明朝" w:hAnsi="ＭＳ 明朝"/>
          <w:b/>
          <w:bCs/>
        </w:rPr>
        <w:t>分離された教育環境を主流のインクルーシブ教育システムに移行するための措置、</w:t>
      </w:r>
      <w:r w:rsidR="005E7699" w:rsidRPr="009C44BA">
        <w:rPr>
          <w:rFonts w:ascii="ＭＳ 明朝" w:eastAsia="ＭＳ 明朝" w:hAnsi="ＭＳ 明朝" w:hint="eastAsia"/>
          <w:b/>
        </w:rPr>
        <w:t>特別</w:t>
      </w:r>
      <w:r w:rsidR="00464FF5" w:rsidRPr="009C44BA">
        <w:rPr>
          <w:rFonts w:ascii="ＭＳ 明朝" w:eastAsia="ＭＳ 明朝" w:hAnsi="ＭＳ 明朝"/>
          <w:b/>
        </w:rPr>
        <w:t>教育からインクルーシブ教育への資金と資源の</w:t>
      </w:r>
      <w:r w:rsidR="00464FF5" w:rsidRPr="009C44BA">
        <w:rPr>
          <w:rFonts w:ascii="ＭＳ 明朝" w:eastAsia="ＭＳ 明朝" w:hAnsi="ＭＳ 明朝"/>
          <w:b/>
          <w:bCs/>
        </w:rPr>
        <w:t>移行</w:t>
      </w:r>
      <w:r w:rsidR="00464FF5" w:rsidRPr="009C44BA">
        <w:rPr>
          <w:rFonts w:ascii="ＭＳ 明朝" w:eastAsia="ＭＳ 明朝" w:hAnsi="ＭＳ 明朝"/>
          <w:b/>
        </w:rPr>
        <w:t>、教員研修におけるインクルーシブ教育の優先、統一されたインクルーシブ教育方針とガイドラインの確立、インクルーシブ教育カリキュラムの開発、地域社会の意識の向上と促進</w:t>
      </w:r>
      <w:r w:rsidR="005E7699" w:rsidRPr="009C44BA">
        <w:rPr>
          <w:rFonts w:ascii="ＭＳ 明朝" w:eastAsia="ＭＳ 明朝" w:hAnsi="ＭＳ 明朝" w:hint="eastAsia"/>
          <w:b/>
          <w:lang w:eastAsia="ja-JP"/>
        </w:rPr>
        <w:t>が</w:t>
      </w:r>
      <w:r w:rsidR="00464FF5" w:rsidRPr="009C44BA">
        <w:rPr>
          <w:rFonts w:ascii="ＭＳ 明朝" w:eastAsia="ＭＳ 明朝" w:hAnsi="ＭＳ 明朝"/>
          <w:b/>
          <w:bCs/>
        </w:rPr>
        <w:t>含</w:t>
      </w:r>
      <w:r w:rsidR="005E7699" w:rsidRPr="009C44BA">
        <w:rPr>
          <w:rFonts w:ascii="ＭＳ 明朝" w:eastAsia="ＭＳ 明朝" w:hAnsi="ＭＳ 明朝" w:hint="eastAsia"/>
          <w:b/>
          <w:bCs/>
          <w:lang w:eastAsia="ja-JP"/>
        </w:rPr>
        <w:t>まれる</w:t>
      </w:r>
      <w:r w:rsidR="00464FF5" w:rsidRPr="009C44BA">
        <w:rPr>
          <w:rFonts w:ascii="ＭＳ 明朝" w:eastAsia="ＭＳ 明朝" w:hAnsi="ＭＳ 明朝"/>
          <w:b/>
          <w:bCs/>
        </w:rPr>
        <w:t xml:space="preserve">； </w:t>
      </w:r>
    </w:p>
    <w:p w14:paraId="082A4504"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5E7699" w:rsidRPr="009C44BA">
        <w:rPr>
          <w:rFonts w:ascii="ＭＳ 明朝" w:eastAsia="ＭＳ 明朝" w:hAnsi="ＭＳ 明朝" w:hint="eastAsia"/>
          <w:b/>
          <w:bCs/>
          <w:lang w:eastAsia="ja-JP"/>
        </w:rPr>
        <w:t>寄宿制</w:t>
      </w:r>
      <w:r w:rsidR="005E7699" w:rsidRPr="009C44BA">
        <w:rPr>
          <w:rFonts w:ascii="ＭＳ 明朝" w:eastAsia="ＭＳ 明朝" w:hAnsi="ＭＳ 明朝" w:hint="eastAsia"/>
          <w:b/>
        </w:rPr>
        <w:t>特別</w:t>
      </w:r>
      <w:r w:rsidR="00464FF5" w:rsidRPr="009C44BA">
        <w:rPr>
          <w:rFonts w:ascii="ＭＳ 明朝" w:eastAsia="ＭＳ 明朝" w:hAnsi="ＭＳ 明朝"/>
          <w:b/>
        </w:rPr>
        <w:t>学校への</w:t>
      </w:r>
      <w:r w:rsidR="00464FF5" w:rsidRPr="009C44BA">
        <w:rPr>
          <w:rFonts w:ascii="ＭＳ 明朝" w:eastAsia="ＭＳ 明朝" w:hAnsi="ＭＳ 明朝"/>
          <w:b/>
          <w:bCs/>
        </w:rPr>
        <w:t>入学要件を変更</w:t>
      </w:r>
      <w:r w:rsidR="005E7699" w:rsidRPr="009C44BA">
        <w:rPr>
          <w:rFonts w:ascii="ＭＳ 明朝" w:eastAsia="ＭＳ 明朝" w:hAnsi="ＭＳ 明朝" w:hint="eastAsia"/>
          <w:b/>
          <w:bCs/>
          <w:lang w:eastAsia="ja-JP"/>
        </w:rPr>
        <w:t>する</w:t>
      </w:r>
      <w:r w:rsidR="005E7699" w:rsidRPr="009C44BA">
        <w:rPr>
          <w:rFonts w:ascii="ＭＳ 明朝" w:eastAsia="ＭＳ 明朝" w:hAnsi="ＭＳ 明朝"/>
          <w:b/>
          <w:bCs/>
        </w:rPr>
        <w:t>提案を撤回</w:t>
      </w:r>
      <w:r w:rsidR="00464FF5" w:rsidRPr="009C44BA">
        <w:rPr>
          <w:rFonts w:ascii="ＭＳ 明朝" w:eastAsia="ＭＳ 明朝" w:hAnsi="ＭＳ 明朝"/>
          <w:b/>
        </w:rPr>
        <w:t>し、資金と資源をインクルーシブ教育システムに振り向ける</w:t>
      </w:r>
      <w:r w:rsidR="00464FF5" w:rsidRPr="009C44BA">
        <w:rPr>
          <w:rFonts w:ascii="ＭＳ 明朝" w:eastAsia="ＭＳ 明朝" w:hAnsi="ＭＳ 明朝"/>
          <w:b/>
          <w:bCs/>
        </w:rPr>
        <w:t>；</w:t>
      </w:r>
    </w:p>
    <w:p w14:paraId="58A670A9"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障害</w:t>
      </w:r>
      <w:r w:rsidR="00F85A79" w:rsidRPr="009C44BA">
        <w:rPr>
          <w:rFonts w:ascii="ＭＳ 明朝" w:eastAsia="ＭＳ 明朝" w:hAnsi="ＭＳ 明朝"/>
          <w:b/>
        </w:rPr>
        <w:t>のある</w:t>
      </w:r>
      <w:r w:rsidR="00464FF5" w:rsidRPr="009C44BA">
        <w:rPr>
          <w:rFonts w:ascii="ＭＳ 明朝" w:eastAsia="ＭＳ 明朝" w:hAnsi="ＭＳ 明朝"/>
          <w:b/>
        </w:rPr>
        <w:t>マオリ</w:t>
      </w:r>
      <w:r w:rsidR="00EC1EFB" w:rsidRPr="009C44BA">
        <w:rPr>
          <w:rFonts w:ascii="ＭＳ 明朝" w:eastAsia="ＭＳ 明朝" w:hAnsi="ＭＳ 明朝" w:hint="eastAsia"/>
          <w:b/>
          <w:lang w:eastAsia="ja-JP"/>
        </w:rPr>
        <w:t>族</w:t>
      </w:r>
      <w:r w:rsidR="00464FF5" w:rsidRPr="009C44BA">
        <w:rPr>
          <w:rFonts w:ascii="ＭＳ 明朝" w:eastAsia="ＭＳ 明朝" w:hAnsi="ＭＳ 明朝"/>
          <w:b/>
        </w:rPr>
        <w:t>の子</w:t>
      </w:r>
      <w:r w:rsidR="005E7699" w:rsidRPr="009C44BA">
        <w:rPr>
          <w:rFonts w:ascii="ＭＳ 明朝" w:eastAsia="ＭＳ 明朝" w:hAnsi="ＭＳ 明朝" w:hint="eastAsia"/>
          <w:b/>
          <w:lang w:eastAsia="ja-JP"/>
        </w:rPr>
        <w:t>ども</w:t>
      </w:r>
      <w:r w:rsidR="00464FF5" w:rsidRPr="009C44BA">
        <w:rPr>
          <w:rFonts w:ascii="ＭＳ 明朝" w:eastAsia="ＭＳ 明朝" w:hAnsi="ＭＳ 明朝"/>
          <w:b/>
        </w:rPr>
        <w:t>が</w:t>
      </w:r>
      <w:r w:rsidR="005E7699" w:rsidRPr="009C44BA">
        <w:rPr>
          <w:rFonts w:ascii="ＭＳ 明朝" w:eastAsia="ＭＳ 明朝" w:hAnsi="ＭＳ 明朝" w:hint="eastAsia"/>
          <w:b/>
          <w:bCs/>
          <w:lang w:eastAsia="ja-JP"/>
        </w:rPr>
        <w:t>寄宿制</w:t>
      </w:r>
      <w:r w:rsidR="00464FF5" w:rsidRPr="009C44BA">
        <w:rPr>
          <w:rFonts w:ascii="ＭＳ 明朝" w:eastAsia="ＭＳ 明朝" w:hAnsi="ＭＳ 明朝"/>
          <w:b/>
        </w:rPr>
        <w:t>専門学校に通う</w:t>
      </w:r>
      <w:r w:rsidR="00464FF5" w:rsidRPr="009C44BA">
        <w:rPr>
          <w:rFonts w:ascii="ＭＳ 明朝" w:eastAsia="ＭＳ 明朝" w:hAnsi="ＭＳ 明朝"/>
          <w:b/>
          <w:bCs/>
        </w:rPr>
        <w:t>割合が高いことに対処するため、</w:t>
      </w:r>
      <w:r w:rsidR="005E7699" w:rsidRPr="009C44BA">
        <w:rPr>
          <w:rFonts w:ascii="ＭＳ 明朝" w:eastAsia="ＭＳ 明朝" w:hAnsi="ＭＳ 明朝" w:hint="eastAsia"/>
          <w:b/>
          <w:bCs/>
          <w:lang w:eastAsia="ja-JP"/>
        </w:rPr>
        <w:t>地域社会のワナウ（</w:t>
      </w:r>
      <w:r w:rsidR="005E7699" w:rsidRPr="009C44BA">
        <w:rPr>
          <w:rFonts w:ascii="ＭＳ 明朝" w:eastAsia="ＭＳ 明朝" w:hAnsi="ＭＳ 明朝"/>
          <w:b/>
          <w:bCs/>
          <w:lang w:eastAsia="ja-JP"/>
        </w:rPr>
        <w:t>whānau</w:t>
      </w:r>
      <w:r w:rsidR="005E7699" w:rsidRPr="009C44BA">
        <w:rPr>
          <w:rFonts w:ascii="ＭＳ 明朝" w:eastAsia="ＭＳ 明朝" w:hAnsi="ＭＳ 明朝" w:hint="eastAsia"/>
          <w:b/>
          <w:bCs/>
          <w:lang w:eastAsia="ja-JP"/>
        </w:rPr>
        <w:t>、拡大家族のネットワーク）にとどまるための支援の提供を含む、</w:t>
      </w:r>
      <w:r w:rsidR="00464FF5" w:rsidRPr="009C44BA">
        <w:rPr>
          <w:rFonts w:ascii="ＭＳ 明朝" w:eastAsia="ＭＳ 明朝" w:hAnsi="ＭＳ 明朝"/>
          <w:b/>
          <w:bCs/>
        </w:rPr>
        <w:t>文化的に適切な具体的戦略を策定</w:t>
      </w:r>
      <w:r w:rsidR="000E4AA3" w:rsidRPr="009C44BA">
        <w:rPr>
          <w:rFonts w:ascii="ＭＳ 明朝" w:eastAsia="ＭＳ 明朝" w:hAnsi="ＭＳ 明朝"/>
          <w:b/>
        </w:rPr>
        <w:t xml:space="preserve">する。 </w:t>
      </w:r>
    </w:p>
    <w:p w14:paraId="043CE4CE"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健康（第25条）</w:t>
      </w:r>
    </w:p>
    <w:p w14:paraId="2F226B68"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49.</w:t>
      </w:r>
      <w:r w:rsidRPr="009C44BA">
        <w:rPr>
          <w:rFonts w:ascii="ＭＳ 明朝" w:eastAsia="ＭＳ 明朝" w:hAnsi="ＭＳ 明朝"/>
        </w:rPr>
        <w:tab/>
        <w:t>委員会は、</w:t>
      </w:r>
      <w:r w:rsidR="001552A6" w:rsidRPr="009C44BA">
        <w:rPr>
          <w:rFonts w:ascii="ＭＳ 明朝" w:eastAsia="ＭＳ 明朝" w:hAnsi="ＭＳ 明朝"/>
        </w:rPr>
        <w:t>障害のある人</w:t>
      </w:r>
      <w:r w:rsidRPr="009C44BA">
        <w:rPr>
          <w:rFonts w:ascii="ＭＳ 明朝" w:eastAsia="ＭＳ 明朝" w:hAnsi="ＭＳ 明朝"/>
        </w:rPr>
        <w:t>、特に知的</w:t>
      </w:r>
      <w:r w:rsidR="001552A6" w:rsidRPr="009C44BA">
        <w:rPr>
          <w:rFonts w:ascii="ＭＳ 明朝" w:eastAsia="ＭＳ 明朝" w:hAnsi="ＭＳ 明朝"/>
        </w:rPr>
        <w:t>障害のある人</w:t>
      </w:r>
      <w:r w:rsidRPr="009C44BA">
        <w:rPr>
          <w:rFonts w:ascii="ＭＳ 明朝" w:eastAsia="ＭＳ 明朝" w:hAnsi="ＭＳ 明朝"/>
        </w:rPr>
        <w:t>、マオリ</w:t>
      </w:r>
      <w:r w:rsidR="00DE5B2B" w:rsidRPr="009C44BA">
        <w:rPr>
          <w:rFonts w:ascii="ＭＳ 明朝" w:eastAsia="ＭＳ 明朝" w:hAnsi="ＭＳ 明朝" w:hint="eastAsia"/>
          <w:lang w:eastAsia="ja-JP"/>
        </w:rPr>
        <w:t>族</w:t>
      </w:r>
      <w:r w:rsidRPr="009C44BA">
        <w:rPr>
          <w:rFonts w:ascii="ＭＳ 明朝" w:eastAsia="ＭＳ 明朝" w:hAnsi="ＭＳ 明朝"/>
        </w:rPr>
        <w:t>やパシフィカ</w:t>
      </w:r>
      <w:r w:rsidR="00DE5B2B" w:rsidRPr="009C44BA">
        <w:rPr>
          <w:rFonts w:ascii="ＭＳ 明朝" w:eastAsia="ＭＳ 明朝" w:hAnsi="ＭＳ 明朝" w:hint="eastAsia"/>
          <w:lang w:eastAsia="ja-JP"/>
        </w:rPr>
        <w:t>族</w:t>
      </w:r>
      <w:r w:rsidRPr="009C44BA">
        <w:rPr>
          <w:rFonts w:ascii="ＭＳ 明朝" w:eastAsia="ＭＳ 明朝" w:hAnsi="ＭＳ 明朝"/>
        </w:rPr>
        <w:t>の</w:t>
      </w:r>
      <w:r w:rsidR="001552A6" w:rsidRPr="009C44BA">
        <w:rPr>
          <w:rFonts w:ascii="ＭＳ 明朝" w:eastAsia="ＭＳ 明朝" w:hAnsi="ＭＳ 明朝"/>
        </w:rPr>
        <w:t>障害のある人</w:t>
      </w:r>
      <w:r w:rsidRPr="009C44BA">
        <w:rPr>
          <w:rFonts w:ascii="ＭＳ 明朝" w:eastAsia="ＭＳ 明朝" w:hAnsi="ＭＳ 明朝"/>
        </w:rPr>
        <w:t>が経験する、一般人口に比べて劣悪な健康</w:t>
      </w:r>
      <w:r w:rsidR="00DE5B2B" w:rsidRPr="009C44BA">
        <w:rPr>
          <w:rFonts w:ascii="ＭＳ 明朝" w:eastAsia="ＭＳ 明朝" w:hAnsi="ＭＳ 明朝" w:hint="eastAsia"/>
          <w:lang w:eastAsia="ja-JP"/>
        </w:rPr>
        <w:t>状態</w:t>
      </w:r>
      <w:r w:rsidRPr="009C44BA">
        <w:rPr>
          <w:rFonts w:ascii="ＭＳ 明朝" w:eastAsia="ＭＳ 明朝" w:hAnsi="ＭＳ 明朝"/>
        </w:rPr>
        <w:t>と平均余命について懸念している</w:t>
      </w:r>
      <w:r w:rsidR="00DB30DE" w:rsidRPr="009C44BA">
        <w:rPr>
          <w:rFonts w:ascii="ＭＳ 明朝" w:eastAsia="ＭＳ 明朝" w:hAnsi="ＭＳ 明朝"/>
        </w:rPr>
        <w:t xml:space="preserve">。 </w:t>
      </w:r>
    </w:p>
    <w:p w14:paraId="567F53F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50.</w:t>
      </w:r>
      <w:r w:rsidRPr="009C44BA">
        <w:rPr>
          <w:rFonts w:ascii="ＭＳ 明朝" w:eastAsia="ＭＳ 明朝" w:hAnsi="ＭＳ 明朝"/>
        </w:rPr>
        <w:tab/>
      </w:r>
      <w:r w:rsidRPr="009C44BA">
        <w:rPr>
          <w:rFonts w:ascii="ＭＳ 明朝" w:eastAsia="ＭＳ 明朝" w:hAnsi="ＭＳ 明朝"/>
          <w:b/>
        </w:rPr>
        <w:t>委員会は、締約国に対し、</w:t>
      </w:r>
      <w:r w:rsidR="001552A6" w:rsidRPr="009C44BA">
        <w:rPr>
          <w:rFonts w:ascii="ＭＳ 明朝" w:eastAsia="ＭＳ 明朝" w:hAnsi="ＭＳ 明朝"/>
          <w:b/>
        </w:rPr>
        <w:t>障害のある人</w:t>
      </w:r>
      <w:r w:rsidRPr="009C44BA">
        <w:rPr>
          <w:rFonts w:ascii="ＭＳ 明朝" w:eastAsia="ＭＳ 明朝" w:hAnsi="ＭＳ 明朝"/>
          <w:b/>
        </w:rPr>
        <w:t>の健</w:t>
      </w:r>
      <w:r w:rsidR="00AD7F8B" w:rsidRPr="009C44BA">
        <w:rPr>
          <w:rFonts w:ascii="ＭＳ 明朝" w:eastAsia="ＭＳ 明朝" w:hAnsi="ＭＳ 明朝"/>
          <w:b/>
        </w:rPr>
        <w:t>康戦略の策定を進めるとともに、保健サービスへのアクセスを</w:t>
      </w:r>
      <w:r w:rsidR="00AD7F8B" w:rsidRPr="009C44BA">
        <w:rPr>
          <w:rFonts w:ascii="ＭＳ 明朝" w:eastAsia="ＭＳ 明朝" w:hAnsi="ＭＳ 明朝" w:hint="eastAsia"/>
          <w:b/>
          <w:lang w:eastAsia="ja-JP"/>
        </w:rPr>
        <w:t>拡大し</w:t>
      </w:r>
      <w:r w:rsidRPr="009C44BA">
        <w:rPr>
          <w:rFonts w:ascii="ＭＳ 明朝" w:eastAsia="ＭＳ 明朝" w:hAnsi="ＭＳ 明朝"/>
          <w:b/>
        </w:rPr>
        <w:t>、</w:t>
      </w:r>
      <w:r w:rsidR="001552A6" w:rsidRPr="009C44BA">
        <w:rPr>
          <w:rFonts w:ascii="ＭＳ 明朝" w:eastAsia="ＭＳ 明朝" w:hAnsi="ＭＳ 明朝"/>
          <w:b/>
        </w:rPr>
        <w:t>障害のある人</w:t>
      </w:r>
      <w:r w:rsidRPr="009C44BA">
        <w:rPr>
          <w:rFonts w:ascii="ＭＳ 明朝" w:eastAsia="ＭＳ 明朝" w:hAnsi="ＭＳ 明朝"/>
          <w:b/>
        </w:rPr>
        <w:t>の健康</w:t>
      </w:r>
      <w:r w:rsidR="00DE5B2B" w:rsidRPr="009C44BA">
        <w:rPr>
          <w:rFonts w:ascii="ＭＳ 明朝" w:eastAsia="ＭＳ 明朝" w:hAnsi="ＭＳ 明朝" w:hint="eastAsia"/>
          <w:b/>
          <w:lang w:eastAsia="ja-JP"/>
        </w:rPr>
        <w:t>状態</w:t>
      </w:r>
      <w:r w:rsidRPr="009C44BA">
        <w:rPr>
          <w:rFonts w:ascii="ＭＳ 明朝" w:eastAsia="ＭＳ 明朝" w:hAnsi="ＭＳ 明朝"/>
          <w:b/>
        </w:rPr>
        <w:t>を改善するために、ニュージーランド障害者戦略、保健サービスと成果</w:t>
      </w:r>
      <w:r w:rsidR="00DE5B2B" w:rsidRPr="009C44BA">
        <w:rPr>
          <w:rFonts w:ascii="ＭＳ 明朝" w:eastAsia="ＭＳ 明朝" w:hAnsi="ＭＳ 明朝" w:hint="eastAsia"/>
          <w:b/>
          <w:lang w:eastAsia="ja-JP"/>
        </w:rPr>
        <w:t>に関する政策（Kaupapa、マオリ語）</w:t>
      </w:r>
      <w:r w:rsidRPr="009C44BA">
        <w:rPr>
          <w:rFonts w:ascii="ＭＳ 明朝" w:eastAsia="ＭＳ 明朝" w:hAnsi="ＭＳ 明朝"/>
          <w:b/>
        </w:rPr>
        <w:t>調査、太平洋保健福祉戦略への道（Pathways to Pacific Health and Well-being Strategy）内の対策を強化し、促進するよう勧告する。</w:t>
      </w:r>
    </w:p>
    <w:p w14:paraId="6DC41240"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r>
      <w:r w:rsidR="00DE5B2B" w:rsidRPr="009C44BA">
        <w:rPr>
          <w:rFonts w:ascii="ＭＳ 明朝" w:eastAsia="ＭＳ 明朝" w:hAnsi="ＭＳ 明朝" w:hint="eastAsia"/>
          <w:lang w:eastAsia="ja-JP"/>
        </w:rPr>
        <w:t>労働</w:t>
      </w:r>
      <w:r w:rsidRPr="009C44BA">
        <w:rPr>
          <w:rFonts w:ascii="ＭＳ 明朝" w:eastAsia="ＭＳ 明朝" w:hAnsi="ＭＳ 明朝"/>
        </w:rPr>
        <w:t>と雇用（第27条）</w:t>
      </w:r>
    </w:p>
    <w:p w14:paraId="15FD08F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51.</w:t>
      </w:r>
      <w:r w:rsidRPr="009C44BA">
        <w:rPr>
          <w:rFonts w:ascii="ＭＳ 明朝" w:eastAsia="ＭＳ 明朝" w:hAnsi="ＭＳ 明朝"/>
        </w:rPr>
        <w:tab/>
        <w:t>委員会は懸念している：</w:t>
      </w:r>
    </w:p>
    <w:p w14:paraId="274D3B1B" w14:textId="77777777" w:rsidR="00E24FEB" w:rsidRPr="009C44BA" w:rsidRDefault="00B677AF">
      <w:pPr>
        <w:pStyle w:val="SingleTxtG"/>
        <w:rPr>
          <w:rFonts w:ascii="ＭＳ 明朝" w:eastAsia="ＭＳ 明朝" w:hAnsi="ＭＳ 明朝"/>
          <w:lang w:eastAsia="ja-JP"/>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EC1EFB" w:rsidRPr="009C44BA">
        <w:rPr>
          <w:rFonts w:ascii="ＭＳ 明朝" w:eastAsia="ＭＳ 明朝" w:hAnsi="ＭＳ 明朝"/>
        </w:rPr>
        <w:t>障害のある人の</w:t>
      </w:r>
      <w:r w:rsidR="00464FF5" w:rsidRPr="009C44BA">
        <w:rPr>
          <w:rFonts w:ascii="ＭＳ 明朝" w:eastAsia="ＭＳ 明朝" w:hAnsi="ＭＳ 明朝"/>
        </w:rPr>
        <w:t>一般人口に比べて低い労働力参加率と、</w:t>
      </w:r>
      <w:r w:rsidR="00DE5B2B" w:rsidRPr="009C44BA">
        <w:rPr>
          <w:rFonts w:ascii="ＭＳ 明朝" w:eastAsia="ＭＳ 明朝" w:hAnsi="ＭＳ 明朝" w:hint="eastAsia"/>
          <w:lang w:eastAsia="ja-JP"/>
        </w:rPr>
        <w:t>開かれた</w:t>
      </w:r>
      <w:r w:rsidR="00464FF5" w:rsidRPr="009C44BA">
        <w:rPr>
          <w:rFonts w:ascii="ＭＳ 明朝" w:eastAsia="ＭＳ 明朝" w:hAnsi="ＭＳ 明朝"/>
        </w:rPr>
        <w:t xml:space="preserve">労働市場における雇用率の低さが続いている； </w:t>
      </w:r>
    </w:p>
    <w:p w14:paraId="58E132B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1552A6" w:rsidRPr="009C44BA">
        <w:rPr>
          <w:rFonts w:ascii="ＭＳ 明朝" w:eastAsia="ＭＳ 明朝" w:hAnsi="ＭＳ 明朝"/>
        </w:rPr>
        <w:t>障害のある人</w:t>
      </w:r>
      <w:r w:rsidR="00464FF5" w:rsidRPr="009C44BA">
        <w:rPr>
          <w:rFonts w:ascii="ＭＳ 明朝" w:eastAsia="ＭＳ 明朝" w:hAnsi="ＭＳ 明朝"/>
        </w:rPr>
        <w:t>のための分離雇用プログラム（</w:t>
      </w:r>
      <w:r w:rsidR="00DE5B2B" w:rsidRPr="009C44BA">
        <w:rPr>
          <w:rFonts w:ascii="ＭＳ 明朝" w:eastAsia="ＭＳ 明朝" w:hAnsi="ＭＳ 明朝" w:hint="eastAsia"/>
          <w:lang w:eastAsia="ja-JP"/>
        </w:rPr>
        <w:t>ビジネス</w:t>
      </w:r>
      <w:r w:rsidR="00464FF5" w:rsidRPr="009C44BA">
        <w:rPr>
          <w:rFonts w:ascii="ＭＳ 明朝" w:eastAsia="ＭＳ 明朝" w:hAnsi="ＭＳ 明朝"/>
        </w:rPr>
        <w:t>企業</w:t>
      </w:r>
      <w:r w:rsidR="00AD7F8B" w:rsidRPr="009C44BA">
        <w:rPr>
          <w:rFonts w:ascii="ＭＳ 明朝" w:eastAsia="ＭＳ 明朝" w:hAnsi="ＭＳ 明朝" w:hint="eastAsia"/>
          <w:lang w:eastAsia="ja-JP"/>
        </w:rPr>
        <w:t>（訳者注：障害者総合支援法に基づく就労移行支援事業や就労継続支援事業に相当するもの）</w:t>
      </w:r>
      <w:r w:rsidR="00AD7F8B" w:rsidRPr="009C44BA">
        <w:rPr>
          <w:rFonts w:ascii="ＭＳ 明朝" w:eastAsia="ＭＳ 明朝" w:hAnsi="ＭＳ 明朝"/>
        </w:rPr>
        <w:t>）の継続と最低賃金</w:t>
      </w:r>
      <w:r w:rsidR="00AD7F8B" w:rsidRPr="009C44BA">
        <w:rPr>
          <w:rFonts w:ascii="ＭＳ 明朝" w:eastAsia="ＭＳ 明朝" w:hAnsi="ＭＳ 明朝" w:hint="eastAsia"/>
          <w:lang w:eastAsia="ja-JP"/>
        </w:rPr>
        <w:t>適用除外</w:t>
      </w:r>
      <w:r w:rsidR="00464FF5" w:rsidRPr="009C44BA">
        <w:rPr>
          <w:rFonts w:ascii="ＭＳ 明朝" w:eastAsia="ＭＳ 明朝" w:hAnsi="ＭＳ 明朝"/>
        </w:rPr>
        <w:t xml:space="preserve">許可の使用。 </w:t>
      </w:r>
    </w:p>
    <w:p w14:paraId="5263108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52.</w:t>
      </w:r>
      <w:r w:rsidRPr="009C44BA">
        <w:rPr>
          <w:rFonts w:ascii="ＭＳ 明朝" w:eastAsia="ＭＳ 明朝" w:hAnsi="ＭＳ 明朝"/>
        </w:rPr>
        <w:tab/>
      </w:r>
      <w:r w:rsidRPr="009C44BA">
        <w:rPr>
          <w:rFonts w:ascii="ＭＳ 明朝" w:eastAsia="ＭＳ 明朝" w:hAnsi="ＭＳ 明朝"/>
          <w:b/>
        </w:rPr>
        <w:t>委員会は、締約国に勧告する：</w:t>
      </w:r>
    </w:p>
    <w:p w14:paraId="3D7F30BD"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EC1EFB" w:rsidRPr="009C44BA">
        <w:rPr>
          <w:rFonts w:ascii="ＭＳ 明朝" w:eastAsia="ＭＳ 明朝" w:hAnsi="ＭＳ 明朝"/>
          <w:b/>
        </w:rPr>
        <w:t>障害のある</w:t>
      </w:r>
      <w:r w:rsidR="00464FF5" w:rsidRPr="009C44BA">
        <w:rPr>
          <w:rFonts w:ascii="ＭＳ 明朝" w:eastAsia="ＭＳ 明朝" w:hAnsi="ＭＳ 明朝"/>
          <w:b/>
        </w:rPr>
        <w:t>女性、</w:t>
      </w:r>
      <w:r w:rsidR="001552A6" w:rsidRPr="009C44BA">
        <w:rPr>
          <w:rFonts w:ascii="ＭＳ 明朝" w:eastAsia="ＭＳ 明朝" w:hAnsi="ＭＳ 明朝"/>
          <w:b/>
        </w:rPr>
        <w:t>障害のある</w:t>
      </w:r>
      <w:r w:rsidR="00DE5B2B" w:rsidRPr="009C44BA">
        <w:rPr>
          <w:rFonts w:ascii="ＭＳ 明朝" w:eastAsia="ＭＳ 明朝" w:hAnsi="ＭＳ 明朝"/>
          <w:b/>
        </w:rPr>
        <w:t>マオリ</w:t>
      </w:r>
      <w:r w:rsidR="00DE5B2B" w:rsidRPr="009C44BA">
        <w:rPr>
          <w:rFonts w:ascii="ＭＳ 明朝" w:eastAsia="ＭＳ 明朝" w:hAnsi="ＭＳ 明朝" w:hint="eastAsia"/>
          <w:b/>
          <w:lang w:eastAsia="ja-JP"/>
        </w:rPr>
        <w:t>族</w:t>
      </w:r>
      <w:r w:rsidR="00464FF5" w:rsidRPr="009C44BA">
        <w:rPr>
          <w:rFonts w:ascii="ＭＳ 明朝" w:eastAsia="ＭＳ 明朝" w:hAnsi="ＭＳ 明朝"/>
          <w:b/>
        </w:rPr>
        <w:t>、</w:t>
      </w:r>
      <w:r w:rsidR="001552A6" w:rsidRPr="009C44BA">
        <w:rPr>
          <w:rFonts w:ascii="ＭＳ 明朝" w:eastAsia="ＭＳ 明朝" w:hAnsi="ＭＳ 明朝"/>
          <w:b/>
        </w:rPr>
        <w:t>障害のある</w:t>
      </w:r>
      <w:r w:rsidR="00DE5B2B" w:rsidRPr="009C44BA">
        <w:rPr>
          <w:rFonts w:ascii="ＭＳ 明朝" w:eastAsia="ＭＳ 明朝" w:hAnsi="ＭＳ 明朝"/>
          <w:b/>
        </w:rPr>
        <w:t>パシフィカ</w:t>
      </w:r>
      <w:r w:rsidR="00DE5B2B" w:rsidRPr="009C44BA">
        <w:rPr>
          <w:rFonts w:ascii="ＭＳ 明朝" w:eastAsia="ＭＳ 明朝" w:hAnsi="ＭＳ 明朝" w:hint="eastAsia"/>
          <w:b/>
          <w:lang w:eastAsia="ja-JP"/>
        </w:rPr>
        <w:t>族</w:t>
      </w:r>
      <w:r w:rsidR="00464FF5" w:rsidRPr="009C44BA">
        <w:rPr>
          <w:rFonts w:ascii="ＭＳ 明朝" w:eastAsia="ＭＳ 明朝" w:hAnsi="ＭＳ 明朝"/>
          <w:b/>
        </w:rPr>
        <w:t>を含む</w:t>
      </w:r>
      <w:r w:rsidR="001552A6" w:rsidRPr="009C44BA">
        <w:rPr>
          <w:rFonts w:ascii="ＭＳ 明朝" w:eastAsia="ＭＳ 明朝" w:hAnsi="ＭＳ 明朝"/>
          <w:b/>
        </w:rPr>
        <w:t>障害のある人</w:t>
      </w:r>
      <w:r w:rsidR="00464FF5" w:rsidRPr="009C44BA">
        <w:rPr>
          <w:rFonts w:ascii="ＭＳ 明朝" w:eastAsia="ＭＳ 明朝" w:hAnsi="ＭＳ 明朝"/>
          <w:b/>
        </w:rPr>
        <w:t>と緊密に協議し、</w:t>
      </w:r>
      <w:r w:rsidR="00DE5B2B" w:rsidRPr="009C44BA">
        <w:rPr>
          <w:rFonts w:ascii="ＭＳ 明朝" w:eastAsia="ＭＳ 明朝" w:hAnsi="ＭＳ 明朝" w:hint="eastAsia"/>
          <w:b/>
          <w:lang w:eastAsia="ja-JP"/>
        </w:rPr>
        <w:t>その</w:t>
      </w:r>
      <w:r w:rsidR="00464FF5" w:rsidRPr="009C44BA">
        <w:rPr>
          <w:rFonts w:ascii="ＭＳ 明朝" w:eastAsia="ＭＳ 明朝" w:hAnsi="ＭＳ 明朝"/>
          <w:b/>
        </w:rPr>
        <w:t>積極的な参加を得て、障害者雇用行動計画の策定を</w:t>
      </w:r>
      <w:r w:rsidR="00464FF5" w:rsidRPr="009C44BA">
        <w:rPr>
          <w:rFonts w:ascii="ＭＳ 明朝" w:eastAsia="ＭＳ 明朝" w:hAnsi="ＭＳ 明朝"/>
          <w:b/>
          <w:bCs/>
        </w:rPr>
        <w:t xml:space="preserve">促進すること； </w:t>
      </w:r>
    </w:p>
    <w:p w14:paraId="537DA6FD" w14:textId="77777777" w:rsidR="00E24FEB" w:rsidRPr="009C44BA" w:rsidRDefault="006D31CB" w:rsidP="00DE5B2B">
      <w:pPr>
        <w:pStyle w:val="SingleTxtG"/>
        <w:ind w:firstLineChars="300" w:firstLine="600"/>
        <w:rPr>
          <w:rFonts w:ascii="ＭＳ 明朝" w:eastAsia="ＭＳ 明朝" w:hAnsi="ＭＳ 明朝"/>
          <w:b/>
        </w:rPr>
      </w:pPr>
      <w:r w:rsidRPr="009C44BA">
        <w:rPr>
          <w:rFonts w:ascii="ＭＳ 明朝" w:eastAsia="ＭＳ 明朝" w:hAnsi="ＭＳ 明朝"/>
        </w:rPr>
        <w:t>(b)</w:t>
      </w:r>
      <w:r w:rsidR="00DE5B2B" w:rsidRPr="009C44BA">
        <w:rPr>
          <w:rFonts w:ascii="ＭＳ 明朝" w:eastAsia="ＭＳ 明朝" w:hAnsi="ＭＳ 明朝" w:hint="eastAsia"/>
          <w:lang w:eastAsia="ja-JP"/>
        </w:rPr>
        <w:t xml:space="preserve">　</w:t>
      </w:r>
      <w:r w:rsidR="00464FF5" w:rsidRPr="009C44BA">
        <w:rPr>
          <w:rFonts w:ascii="ＭＳ 明朝" w:eastAsia="ＭＳ 明朝" w:hAnsi="ＭＳ 明朝"/>
          <w:b/>
        </w:rPr>
        <w:t>分離された雇用から開かれた労働市場への移行を確保するための資源、時間枠、監視</w:t>
      </w:r>
      <w:r w:rsidR="00DE5B2B" w:rsidRPr="009C44BA">
        <w:rPr>
          <w:rFonts w:ascii="ＭＳ 明朝" w:eastAsia="ＭＳ 明朝" w:hAnsi="ＭＳ 明朝" w:hint="eastAsia"/>
          <w:b/>
          <w:lang w:eastAsia="ja-JP"/>
        </w:rPr>
        <w:t>機構</w:t>
      </w:r>
      <w:r w:rsidR="00464FF5" w:rsidRPr="009C44BA">
        <w:rPr>
          <w:rFonts w:ascii="ＭＳ 明朝" w:eastAsia="ＭＳ 明朝" w:hAnsi="ＭＳ 明朝"/>
          <w:b/>
        </w:rPr>
        <w:t>を</w:t>
      </w:r>
      <w:r w:rsidR="00464FF5" w:rsidRPr="009C44BA">
        <w:rPr>
          <w:rFonts w:ascii="ＭＳ 明朝" w:eastAsia="ＭＳ 明朝" w:hAnsi="ＭＳ 明朝"/>
          <w:b/>
          <w:bCs/>
        </w:rPr>
        <w:t>備えた具体策を、障害者雇用行動計画に盛り込むこと；</w:t>
      </w:r>
    </w:p>
    <w:p w14:paraId="167C1A12"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bCs/>
        </w:rPr>
        <w:t>1983年最低賃金法第8条を廃止し、</w:t>
      </w:r>
      <w:r w:rsidR="001552A6" w:rsidRPr="009C44BA">
        <w:rPr>
          <w:rFonts w:ascii="ＭＳ 明朝" w:eastAsia="ＭＳ 明朝" w:hAnsi="ＭＳ 明朝"/>
          <w:b/>
          <w:bCs/>
        </w:rPr>
        <w:t>障害のある人</w:t>
      </w:r>
      <w:r w:rsidR="00464FF5" w:rsidRPr="009C44BA">
        <w:rPr>
          <w:rFonts w:ascii="ＭＳ 明朝" w:eastAsia="ＭＳ 明朝" w:hAnsi="ＭＳ 明朝"/>
          <w:b/>
        </w:rPr>
        <w:t>が同一価値労働同一賃金の原則に基づいて賃金を支払われる</w:t>
      </w:r>
      <w:r w:rsidR="00464FF5" w:rsidRPr="009C44BA">
        <w:rPr>
          <w:rFonts w:ascii="ＭＳ 明朝" w:eastAsia="ＭＳ 明朝" w:hAnsi="ＭＳ 明朝"/>
          <w:b/>
          <w:bCs/>
        </w:rPr>
        <w:t xml:space="preserve">ようにする。 </w:t>
      </w:r>
    </w:p>
    <w:p w14:paraId="3200D611"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r>
      <w:r w:rsidR="00DE5B2B" w:rsidRPr="009C44BA">
        <w:rPr>
          <w:rFonts w:ascii="ＭＳ 明朝" w:eastAsia="ＭＳ 明朝" w:hAnsi="ＭＳ 明朝" w:hint="eastAsia"/>
          <w:lang w:eastAsia="ja-JP"/>
        </w:rPr>
        <w:t>相当</w:t>
      </w:r>
      <w:r w:rsidRPr="009C44BA">
        <w:rPr>
          <w:rFonts w:ascii="ＭＳ 明朝" w:eastAsia="ＭＳ 明朝" w:hAnsi="ＭＳ 明朝"/>
        </w:rPr>
        <w:t>な生活水準と社会的</w:t>
      </w:r>
      <w:r w:rsidR="00DE5B2B" w:rsidRPr="009C44BA">
        <w:rPr>
          <w:rFonts w:ascii="ＭＳ 明朝" w:eastAsia="ＭＳ 明朝" w:hAnsi="ＭＳ 明朝" w:hint="eastAsia"/>
          <w:lang w:eastAsia="ja-JP"/>
        </w:rPr>
        <w:t>保障</w:t>
      </w:r>
      <w:r w:rsidRPr="009C44BA">
        <w:rPr>
          <w:rFonts w:ascii="ＭＳ 明朝" w:eastAsia="ＭＳ 明朝" w:hAnsi="ＭＳ 明朝"/>
        </w:rPr>
        <w:t>（第28条）</w:t>
      </w:r>
    </w:p>
    <w:p w14:paraId="6521267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53.</w:t>
      </w:r>
      <w:r w:rsidRPr="009C44BA">
        <w:rPr>
          <w:rFonts w:ascii="ＭＳ 明朝" w:eastAsia="ＭＳ 明朝" w:hAnsi="ＭＳ 明朝"/>
        </w:rPr>
        <w:tab/>
        <w:t>委員会は懸念している：</w:t>
      </w:r>
    </w:p>
    <w:p w14:paraId="43CE5ADB" w14:textId="77777777" w:rsidR="00E24FEB" w:rsidRPr="009C44BA" w:rsidRDefault="00B677AF" w:rsidP="00DE5B2B">
      <w:pPr>
        <w:pStyle w:val="SingleTxtG"/>
        <w:tabs>
          <w:tab w:val="clear" w:pos="2268"/>
          <w:tab w:val="left" w:pos="2068"/>
        </w:tabs>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DE5B2B" w:rsidRPr="009C44BA">
        <w:rPr>
          <w:rFonts w:ascii="ＭＳ 明朝" w:eastAsia="ＭＳ 明朝" w:hAnsi="ＭＳ 明朝" w:hint="eastAsia"/>
          <w:lang w:eastAsia="ja-JP"/>
        </w:rPr>
        <w:t xml:space="preserve">　</w:t>
      </w:r>
      <w:r w:rsidR="00464FF5" w:rsidRPr="009C44BA">
        <w:rPr>
          <w:rFonts w:ascii="ＭＳ 明朝" w:eastAsia="ＭＳ 明朝" w:hAnsi="ＭＳ 明朝"/>
        </w:rPr>
        <w:t>一般人口の2倍の確率で貧困状態にある</w:t>
      </w:r>
      <w:r w:rsidR="001552A6" w:rsidRPr="009C44BA">
        <w:rPr>
          <w:rFonts w:ascii="ＭＳ 明朝" w:eastAsia="ＭＳ 明朝" w:hAnsi="ＭＳ 明朝"/>
        </w:rPr>
        <w:t>障害のある人</w:t>
      </w:r>
      <w:r w:rsidR="00464FF5" w:rsidRPr="009C44BA">
        <w:rPr>
          <w:rFonts w:ascii="ＭＳ 明朝" w:eastAsia="ＭＳ 明朝" w:hAnsi="ＭＳ 明朝"/>
        </w:rPr>
        <w:t>、および3倍の確率で貧困状態にあるマオリ族の</w:t>
      </w:r>
      <w:r w:rsidR="001552A6" w:rsidRPr="009C44BA">
        <w:rPr>
          <w:rFonts w:ascii="ＭＳ 明朝" w:eastAsia="ＭＳ 明朝" w:hAnsi="ＭＳ 明朝"/>
        </w:rPr>
        <w:t>障害のある人</w:t>
      </w:r>
      <w:r w:rsidR="00464FF5" w:rsidRPr="009C44BA">
        <w:rPr>
          <w:rFonts w:ascii="ＭＳ 明朝" w:eastAsia="ＭＳ 明朝" w:hAnsi="ＭＳ 明朝"/>
        </w:rPr>
        <w:t>における貧困の不釣り合いなレベル、および福祉専門家諮問グループの勧告の実施が</w:t>
      </w:r>
      <w:r w:rsidR="00DE5B2B" w:rsidRPr="009C44BA">
        <w:rPr>
          <w:rFonts w:ascii="ＭＳ 明朝" w:eastAsia="ＭＳ 明朝" w:hAnsi="ＭＳ 明朝" w:hint="eastAsia"/>
          <w:lang w:eastAsia="ja-JP"/>
        </w:rPr>
        <w:t>遅延し</w:t>
      </w:r>
      <w:r w:rsidR="00464FF5" w:rsidRPr="009C44BA">
        <w:rPr>
          <w:rFonts w:ascii="ＭＳ 明朝" w:eastAsia="ＭＳ 明朝" w:hAnsi="ＭＳ 明朝"/>
        </w:rPr>
        <w:t>ていること；</w:t>
      </w:r>
    </w:p>
    <w:p w14:paraId="5E806E68" w14:textId="77777777" w:rsidR="00E24FEB" w:rsidRPr="009C44BA" w:rsidRDefault="006D31CB" w:rsidP="00DE5B2B">
      <w:pPr>
        <w:pStyle w:val="SingleTxtG"/>
        <w:ind w:firstLineChars="300" w:firstLine="600"/>
        <w:rPr>
          <w:rFonts w:ascii="ＭＳ 明朝" w:eastAsia="ＭＳ 明朝" w:hAnsi="ＭＳ 明朝"/>
        </w:rPr>
      </w:pPr>
      <w:r w:rsidRPr="009C44BA">
        <w:rPr>
          <w:rFonts w:ascii="ＭＳ 明朝" w:eastAsia="ＭＳ 明朝" w:hAnsi="ＭＳ 明朝"/>
        </w:rPr>
        <w:t>(b)</w:t>
      </w:r>
      <w:r w:rsidR="00AD7F8B" w:rsidRPr="009C44BA">
        <w:rPr>
          <w:rFonts w:ascii="ＭＳ 明朝" w:eastAsia="ＭＳ 明朝" w:hAnsi="ＭＳ 明朝" w:hint="eastAsia"/>
          <w:lang w:eastAsia="ja-JP"/>
        </w:rPr>
        <w:t xml:space="preserve">　ばらばら</w:t>
      </w:r>
      <w:r w:rsidR="00DE5B2B" w:rsidRPr="009C44BA">
        <w:rPr>
          <w:rFonts w:ascii="ＭＳ 明朝" w:eastAsia="ＭＳ 明朝" w:hAnsi="ＭＳ 明朝" w:hint="eastAsia"/>
          <w:lang w:eastAsia="ja-JP"/>
        </w:rPr>
        <w:t>の</w:t>
      </w:r>
      <w:r w:rsidR="00464FF5" w:rsidRPr="009C44BA">
        <w:rPr>
          <w:rFonts w:ascii="ＭＳ 明朝" w:eastAsia="ＭＳ 明朝" w:hAnsi="ＭＳ 明朝"/>
        </w:rPr>
        <w:t>障害者支援モデル、そして医療、ハビリテーション</w:t>
      </w:r>
      <w:r w:rsidR="00DE5B2B" w:rsidRPr="009C44BA">
        <w:rPr>
          <w:rFonts w:ascii="ＭＳ 明朝" w:eastAsia="ＭＳ 明朝" w:hAnsi="ＭＳ 明朝" w:hint="eastAsia"/>
          <w:lang w:eastAsia="ja-JP"/>
        </w:rPr>
        <w:t>と</w:t>
      </w:r>
      <w:r w:rsidR="00464FF5" w:rsidRPr="009C44BA">
        <w:rPr>
          <w:rFonts w:ascii="ＭＳ 明朝" w:eastAsia="ＭＳ 明朝" w:hAnsi="ＭＳ 明朝"/>
        </w:rPr>
        <w:t>リハビリテーション</w:t>
      </w:r>
      <w:r w:rsidR="00DE5B2B" w:rsidRPr="009C44BA">
        <w:rPr>
          <w:rFonts w:ascii="ＭＳ 明朝" w:eastAsia="ＭＳ 明朝" w:hAnsi="ＭＳ 明朝" w:hint="eastAsia"/>
          <w:lang w:eastAsia="ja-JP"/>
        </w:rPr>
        <w:t>の</w:t>
      </w:r>
      <w:r w:rsidR="00464FF5" w:rsidRPr="009C44BA">
        <w:rPr>
          <w:rFonts w:ascii="ＭＳ 明朝" w:eastAsia="ＭＳ 明朝" w:hAnsi="ＭＳ 明朝"/>
        </w:rPr>
        <w:t>サービス、</w:t>
      </w:r>
      <w:r w:rsidR="00DE5B2B" w:rsidRPr="009C44BA">
        <w:rPr>
          <w:rFonts w:ascii="ＭＳ 明朝" w:eastAsia="ＭＳ 明朝" w:hAnsi="ＭＳ 明朝" w:hint="eastAsia"/>
          <w:lang w:eastAsia="ja-JP"/>
        </w:rPr>
        <w:t>および</w:t>
      </w:r>
      <w:r w:rsidR="00464FF5" w:rsidRPr="009C44BA">
        <w:rPr>
          <w:rFonts w:ascii="ＭＳ 明朝" w:eastAsia="ＭＳ 明朝" w:hAnsi="ＭＳ 明朝"/>
        </w:rPr>
        <w:t>所得支援へのアクセスに</w:t>
      </w:r>
      <w:r w:rsidR="00DE5B2B" w:rsidRPr="009C44BA">
        <w:rPr>
          <w:rFonts w:ascii="ＭＳ 明朝" w:eastAsia="ＭＳ 明朝" w:hAnsi="ＭＳ 明朝" w:hint="eastAsia"/>
          <w:lang w:eastAsia="ja-JP"/>
        </w:rPr>
        <w:t>関して</w:t>
      </w:r>
      <w:r w:rsidR="00E82A6B" w:rsidRPr="009C44BA">
        <w:rPr>
          <w:rFonts w:ascii="ＭＳ 明朝" w:eastAsia="ＭＳ 明朝" w:hAnsi="ＭＳ 明朝"/>
        </w:rPr>
        <w:t>、</w:t>
      </w:r>
      <w:r w:rsidR="00E82A6B" w:rsidRPr="009C44BA">
        <w:rPr>
          <w:rFonts w:ascii="ＭＳ 明朝" w:eastAsia="ＭＳ 明朝" w:hAnsi="ＭＳ 明朝" w:hint="eastAsia"/>
          <w:lang w:eastAsia="ja-JP"/>
        </w:rPr>
        <w:t>傷害</w:t>
      </w:r>
      <w:r w:rsidR="00464FF5" w:rsidRPr="009C44BA">
        <w:rPr>
          <w:rFonts w:ascii="ＭＳ 明朝" w:eastAsia="ＭＳ 明朝" w:hAnsi="ＭＳ 明朝"/>
        </w:rPr>
        <w:t>補償公社による補償を受ける資格のある人と、障害者支援制度</w:t>
      </w:r>
      <w:r w:rsidR="00DE5B2B" w:rsidRPr="009C44BA">
        <w:rPr>
          <w:rFonts w:ascii="ＭＳ 明朝" w:eastAsia="ＭＳ 明朝" w:hAnsi="ＭＳ 明朝" w:hint="eastAsia"/>
          <w:lang w:eastAsia="ja-JP"/>
        </w:rPr>
        <w:t>の</w:t>
      </w:r>
      <w:r w:rsidR="00464FF5" w:rsidRPr="009C44BA">
        <w:rPr>
          <w:rFonts w:ascii="ＭＳ 明朝" w:eastAsia="ＭＳ 明朝" w:hAnsi="ＭＳ 明朝"/>
        </w:rPr>
        <w:t>支援を受けている人との間に格差があり、後者ほど適切な生活水準を維持する上で</w:t>
      </w:r>
      <w:r w:rsidR="00EC1EFB" w:rsidRPr="009C44BA">
        <w:rPr>
          <w:rFonts w:ascii="ＭＳ 明朝" w:eastAsia="ＭＳ 明朝" w:hAnsi="ＭＳ 明朝" w:hint="eastAsia"/>
          <w:lang w:eastAsia="ja-JP"/>
        </w:rPr>
        <w:t>の</w:t>
      </w:r>
      <w:r w:rsidR="00DE5B2B" w:rsidRPr="009C44BA">
        <w:rPr>
          <w:rFonts w:ascii="ＭＳ 明朝" w:eastAsia="ＭＳ 明朝" w:hAnsi="ＭＳ 明朝" w:hint="eastAsia"/>
          <w:lang w:eastAsia="ja-JP"/>
        </w:rPr>
        <w:t>障壁</w:t>
      </w:r>
      <w:r w:rsidR="00464FF5" w:rsidRPr="009C44BA">
        <w:rPr>
          <w:rFonts w:ascii="ＭＳ 明朝" w:eastAsia="ＭＳ 明朝" w:hAnsi="ＭＳ 明朝"/>
        </w:rPr>
        <w:t>に直面する可能性が高い；</w:t>
      </w:r>
    </w:p>
    <w:p w14:paraId="00186660"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rPr>
        <w:t>胎児性アルコール症候群、慢性疲労症候群、その他の慢性疾患や希少疾患</w:t>
      </w:r>
      <w:r w:rsidR="00F85A79" w:rsidRPr="009C44BA">
        <w:rPr>
          <w:rFonts w:ascii="ＭＳ 明朝" w:eastAsia="ＭＳ 明朝" w:hAnsi="ＭＳ 明朝"/>
        </w:rPr>
        <w:t>のある</w:t>
      </w:r>
      <w:r w:rsidR="00464FF5" w:rsidRPr="009C44BA">
        <w:rPr>
          <w:rFonts w:ascii="ＭＳ 明朝" w:eastAsia="ＭＳ 明朝" w:hAnsi="ＭＳ 明朝"/>
        </w:rPr>
        <w:t>人を障害者支援制度から除外すること。</w:t>
      </w:r>
    </w:p>
    <w:p w14:paraId="431C1524"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rPr>
        <w:t>54.</w:t>
      </w:r>
      <w:r w:rsidRPr="009C44BA">
        <w:rPr>
          <w:rFonts w:ascii="ＭＳ 明朝" w:eastAsia="ＭＳ 明朝" w:hAnsi="ＭＳ 明朝"/>
        </w:rPr>
        <w:tab/>
      </w:r>
      <w:r w:rsidRPr="009C44BA">
        <w:rPr>
          <w:rFonts w:ascii="ＭＳ 明朝" w:eastAsia="ＭＳ 明朝" w:hAnsi="ＭＳ 明朝"/>
          <w:b/>
        </w:rPr>
        <w:t>委員会は、締約国に勧告する</w:t>
      </w:r>
      <w:r w:rsidR="00DB30DE" w:rsidRPr="009C44BA">
        <w:rPr>
          <w:rFonts w:ascii="ＭＳ 明朝" w:eastAsia="ＭＳ 明朝" w:hAnsi="ＭＳ 明朝"/>
          <w:b/>
        </w:rPr>
        <w:t xml:space="preserve">： </w:t>
      </w:r>
    </w:p>
    <w:p w14:paraId="2763DCA0"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1552A6" w:rsidRPr="009C44BA">
        <w:rPr>
          <w:rFonts w:ascii="ＭＳ 明朝" w:eastAsia="ＭＳ 明朝" w:hAnsi="ＭＳ 明朝"/>
          <w:b/>
        </w:rPr>
        <w:t>障害のある人</w:t>
      </w:r>
      <w:r w:rsidR="00464FF5" w:rsidRPr="009C44BA">
        <w:rPr>
          <w:rFonts w:ascii="ＭＳ 明朝" w:eastAsia="ＭＳ 明朝" w:hAnsi="ＭＳ 明朝"/>
          <w:b/>
        </w:rPr>
        <w:t>のための社会保障制度内の不公平と複雑さに対処するため、福祉専門家諮問グループの勧告の実施を促進する；</w:t>
      </w:r>
    </w:p>
    <w:p w14:paraId="3D139F5F"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E82A6B" w:rsidRPr="009C44BA">
        <w:rPr>
          <w:rFonts w:ascii="ＭＳ 明朝" w:eastAsia="ＭＳ 明朝" w:hAnsi="ＭＳ 明朝" w:hint="eastAsia"/>
          <w:lang w:eastAsia="ja-JP"/>
        </w:rPr>
        <w:t>傷害</w:t>
      </w:r>
      <w:r w:rsidR="00464FF5" w:rsidRPr="009C44BA">
        <w:rPr>
          <w:rFonts w:ascii="ＭＳ 明朝" w:eastAsia="ＭＳ 明朝" w:hAnsi="ＭＳ 明朝"/>
          <w:b/>
          <w:bCs/>
        </w:rPr>
        <w:t>補償公社</w:t>
      </w:r>
      <w:r w:rsidR="00645451" w:rsidRPr="009C44BA">
        <w:rPr>
          <w:rFonts w:ascii="ＭＳ 明朝" w:eastAsia="ＭＳ 明朝" w:hAnsi="ＭＳ 明朝" w:hint="eastAsia"/>
          <w:b/>
          <w:bCs/>
          <w:lang w:eastAsia="ja-JP"/>
        </w:rPr>
        <w:t>の</w:t>
      </w:r>
      <w:r w:rsidR="00464FF5" w:rsidRPr="009C44BA">
        <w:rPr>
          <w:rFonts w:ascii="ＭＳ 明朝" w:eastAsia="ＭＳ 明朝" w:hAnsi="ＭＳ 明朝"/>
          <w:b/>
        </w:rPr>
        <w:t>受給者とその他の</w:t>
      </w:r>
      <w:r w:rsidR="001552A6" w:rsidRPr="009C44BA">
        <w:rPr>
          <w:rFonts w:ascii="ＭＳ 明朝" w:eastAsia="ＭＳ 明朝" w:hAnsi="ＭＳ 明朝"/>
          <w:b/>
        </w:rPr>
        <w:t>障害のある人</w:t>
      </w:r>
      <w:r w:rsidR="00464FF5" w:rsidRPr="009C44BA">
        <w:rPr>
          <w:rFonts w:ascii="ＭＳ 明朝" w:eastAsia="ＭＳ 明朝" w:hAnsi="ＭＳ 明朝"/>
          <w:b/>
        </w:rPr>
        <w:t>との間の不公平に対処するための共同設計および共同制作プロセスを通じて、</w:t>
      </w:r>
      <w:r w:rsidR="001552A6" w:rsidRPr="009C44BA">
        <w:rPr>
          <w:rFonts w:ascii="ＭＳ 明朝" w:eastAsia="ＭＳ 明朝" w:hAnsi="ＭＳ 明朝"/>
          <w:b/>
          <w:bCs/>
        </w:rPr>
        <w:t>障害のある人</w:t>
      </w:r>
      <w:r w:rsidR="00464FF5" w:rsidRPr="009C44BA">
        <w:rPr>
          <w:rFonts w:ascii="ＭＳ 明朝" w:eastAsia="ＭＳ 明朝" w:hAnsi="ＭＳ 明朝"/>
          <w:b/>
          <w:bCs/>
        </w:rPr>
        <w:t>のための支援システムの分断に早急に対処する</w:t>
      </w:r>
      <w:r w:rsidR="00464FF5" w:rsidRPr="009C44BA">
        <w:rPr>
          <w:rFonts w:ascii="ＭＳ 明朝" w:eastAsia="ＭＳ 明朝" w:hAnsi="ＭＳ 明朝"/>
          <w:b/>
        </w:rPr>
        <w:t>こと。</w:t>
      </w:r>
      <w:r w:rsidR="00645451" w:rsidRPr="009C44BA">
        <w:rPr>
          <w:rFonts w:ascii="ＭＳ 明朝" w:eastAsia="ＭＳ 明朝" w:hAnsi="ＭＳ 明朝" w:hint="eastAsia"/>
          <w:b/>
          <w:lang w:eastAsia="ja-JP"/>
        </w:rPr>
        <w:t>そこに、</w:t>
      </w:r>
      <w:r w:rsidR="00645451" w:rsidRPr="009C44BA">
        <w:rPr>
          <w:rFonts w:ascii="ＭＳ 明朝" w:eastAsia="ＭＳ 明朝" w:hAnsi="ＭＳ 明朝"/>
          <w:b/>
        </w:rPr>
        <w:t>すべての障害のある人</w:t>
      </w:r>
      <w:r w:rsidR="00E82A6B" w:rsidRPr="009C44BA">
        <w:rPr>
          <w:rFonts w:ascii="ＭＳ 明朝" w:eastAsia="ＭＳ 明朝" w:hAnsi="ＭＳ 明朝"/>
          <w:b/>
        </w:rPr>
        <w:t>のための</w:t>
      </w:r>
      <w:r w:rsidR="00E82A6B" w:rsidRPr="009C44BA">
        <w:rPr>
          <w:rFonts w:ascii="ＭＳ 明朝" w:eastAsia="ＭＳ 明朝" w:hAnsi="ＭＳ 明朝" w:hint="eastAsia"/>
          <w:b/>
          <w:lang w:eastAsia="ja-JP"/>
        </w:rPr>
        <w:t>均一の</w:t>
      </w:r>
      <w:r w:rsidR="00645451" w:rsidRPr="009C44BA">
        <w:rPr>
          <w:rFonts w:ascii="ＭＳ 明朝" w:eastAsia="ＭＳ 明朝" w:hAnsi="ＭＳ 明朝"/>
          <w:b/>
        </w:rPr>
        <w:t>基準を確保するための統合された支援モデルの検討を含め</w:t>
      </w:r>
      <w:r w:rsidR="00645451" w:rsidRPr="009C44BA">
        <w:rPr>
          <w:rFonts w:ascii="ＭＳ 明朝" w:eastAsia="ＭＳ 明朝" w:hAnsi="ＭＳ 明朝" w:hint="eastAsia"/>
          <w:b/>
          <w:lang w:eastAsia="ja-JP"/>
        </w:rPr>
        <w:t>る。</w:t>
      </w:r>
    </w:p>
    <w:p w14:paraId="34D5D0A9"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(c)</w:t>
      </w:r>
      <w:r w:rsidR="006D31CB" w:rsidRPr="009C44BA">
        <w:rPr>
          <w:rFonts w:ascii="ＭＳ 明朝" w:eastAsia="ＭＳ 明朝" w:hAnsi="ＭＳ 明朝"/>
        </w:rPr>
        <w:tab/>
      </w:r>
      <w:r w:rsidR="00464FF5" w:rsidRPr="009C44BA">
        <w:rPr>
          <w:rFonts w:ascii="ＭＳ 明朝" w:eastAsia="ＭＳ 明朝" w:hAnsi="ＭＳ 明朝"/>
          <w:b/>
        </w:rPr>
        <w:t>胎児性アルコール症候群、慢性疲労症候群、その他の慢性疾患や希少疾患</w:t>
      </w:r>
      <w:r w:rsidR="00F85A79" w:rsidRPr="009C44BA">
        <w:rPr>
          <w:rFonts w:ascii="ＭＳ 明朝" w:eastAsia="ＭＳ 明朝" w:hAnsi="ＭＳ 明朝"/>
          <w:b/>
        </w:rPr>
        <w:t>のある</w:t>
      </w:r>
      <w:r w:rsidR="00464FF5" w:rsidRPr="009C44BA">
        <w:rPr>
          <w:rFonts w:ascii="ＭＳ 明朝" w:eastAsia="ＭＳ 明朝" w:hAnsi="ＭＳ 明朝"/>
          <w:b/>
        </w:rPr>
        <w:t>人が、障害者支援制度を利用し、障害者政策やプログラムに組み込まれる</w:t>
      </w:r>
      <w:r w:rsidR="00464FF5" w:rsidRPr="009C44BA">
        <w:rPr>
          <w:rFonts w:ascii="ＭＳ 明朝" w:eastAsia="ＭＳ 明朝" w:hAnsi="ＭＳ 明朝"/>
          <w:b/>
          <w:bCs/>
        </w:rPr>
        <w:t xml:space="preserve">ようにする。 </w:t>
      </w:r>
    </w:p>
    <w:p w14:paraId="09B2B25F"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政治的・公的</w:t>
      </w:r>
      <w:r w:rsidR="00EC1EFB" w:rsidRPr="009C44BA">
        <w:rPr>
          <w:rFonts w:ascii="ＭＳ 明朝" w:eastAsia="ＭＳ 明朝" w:hAnsi="ＭＳ 明朝" w:hint="eastAsia"/>
          <w:lang w:eastAsia="ja-JP"/>
        </w:rPr>
        <w:t>活動</w:t>
      </w:r>
      <w:r w:rsidRPr="009C44BA">
        <w:rPr>
          <w:rFonts w:ascii="ＭＳ 明朝" w:eastAsia="ＭＳ 明朝" w:hAnsi="ＭＳ 明朝"/>
        </w:rPr>
        <w:t>への参加（第29条）</w:t>
      </w:r>
    </w:p>
    <w:p w14:paraId="2771AB39"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55.</w:t>
      </w:r>
      <w:r w:rsidRPr="009C44BA">
        <w:rPr>
          <w:rFonts w:ascii="ＭＳ 明朝" w:eastAsia="ＭＳ 明朝" w:hAnsi="ＭＳ 明朝"/>
        </w:rPr>
        <w:tab/>
        <w:t>委員会は、</w:t>
      </w:r>
      <w:r w:rsidR="001552A6" w:rsidRPr="009C44BA">
        <w:rPr>
          <w:rFonts w:ascii="ＭＳ 明朝" w:eastAsia="ＭＳ 明朝" w:hAnsi="ＭＳ 明朝"/>
        </w:rPr>
        <w:t>障害のある人</w:t>
      </w:r>
      <w:r w:rsidRPr="009C44BA">
        <w:rPr>
          <w:rFonts w:ascii="ＭＳ 明朝" w:eastAsia="ＭＳ 明朝" w:hAnsi="ＭＳ 明朝"/>
        </w:rPr>
        <w:t>が自らの持続可能な</w:t>
      </w:r>
      <w:r w:rsidR="00F744A2" w:rsidRPr="009C44BA">
        <w:rPr>
          <w:rFonts w:ascii="ＭＳ 明朝" w:eastAsia="ＭＳ 明朝" w:hAnsi="ＭＳ 明朝"/>
        </w:rPr>
        <w:t>団体</w:t>
      </w:r>
      <w:r w:rsidRPr="009C44BA">
        <w:rPr>
          <w:rFonts w:ascii="ＭＳ 明朝" w:eastAsia="ＭＳ 明朝" w:hAnsi="ＭＳ 明朝"/>
        </w:rPr>
        <w:t>を結成し、</w:t>
      </w:r>
      <w:r w:rsidR="001552A6" w:rsidRPr="009C44BA">
        <w:rPr>
          <w:rFonts w:ascii="ＭＳ 明朝" w:eastAsia="ＭＳ 明朝" w:hAnsi="ＭＳ 明朝"/>
        </w:rPr>
        <w:t>障害のある人</w:t>
      </w:r>
      <w:r w:rsidRPr="009C44BA">
        <w:rPr>
          <w:rFonts w:ascii="ＭＳ 明朝" w:eastAsia="ＭＳ 明朝" w:hAnsi="ＭＳ 明朝"/>
        </w:rPr>
        <w:t>を代表する能力を構築するための支援が不足していること、特に、</w:t>
      </w:r>
      <w:r w:rsidR="001552A6" w:rsidRPr="009C44BA">
        <w:rPr>
          <w:rFonts w:ascii="ＭＳ 明朝" w:eastAsia="ＭＳ 明朝" w:hAnsi="ＭＳ 明朝"/>
        </w:rPr>
        <w:t>障害のある</w:t>
      </w:r>
      <w:r w:rsidR="00645451" w:rsidRPr="009C44BA">
        <w:rPr>
          <w:rFonts w:ascii="ＭＳ 明朝" w:eastAsia="ＭＳ 明朝" w:hAnsi="ＭＳ 明朝"/>
        </w:rPr>
        <w:t>マオリ</w:t>
      </w:r>
      <w:r w:rsidR="00645451" w:rsidRPr="009C44BA">
        <w:rPr>
          <w:rFonts w:ascii="ＭＳ 明朝" w:eastAsia="ＭＳ 明朝" w:hAnsi="ＭＳ 明朝" w:hint="eastAsia"/>
          <w:lang w:eastAsia="ja-JP"/>
        </w:rPr>
        <w:t>族</w:t>
      </w:r>
      <w:r w:rsidRPr="009C44BA">
        <w:rPr>
          <w:rFonts w:ascii="ＭＳ 明朝" w:eastAsia="ＭＳ 明朝" w:hAnsi="ＭＳ 明朝"/>
        </w:rPr>
        <w:t>、</w:t>
      </w:r>
      <w:r w:rsidR="00645451" w:rsidRPr="009C44BA">
        <w:rPr>
          <w:rFonts w:ascii="ＭＳ 明朝" w:eastAsia="ＭＳ 明朝" w:hAnsi="ＭＳ 明朝"/>
        </w:rPr>
        <w:t>障害のある</w:t>
      </w:r>
      <w:r w:rsidRPr="009C44BA">
        <w:rPr>
          <w:rFonts w:ascii="ＭＳ 明朝" w:eastAsia="ＭＳ 明朝" w:hAnsi="ＭＳ 明朝"/>
        </w:rPr>
        <w:t>パシフィカ</w:t>
      </w:r>
      <w:r w:rsidR="00645451" w:rsidRPr="009C44BA">
        <w:rPr>
          <w:rFonts w:ascii="ＭＳ 明朝" w:eastAsia="ＭＳ 明朝" w:hAnsi="ＭＳ 明朝" w:hint="eastAsia"/>
          <w:lang w:eastAsia="ja-JP"/>
        </w:rPr>
        <w:t>族</w:t>
      </w:r>
      <w:r w:rsidRPr="009C44BA">
        <w:rPr>
          <w:rFonts w:ascii="ＭＳ 明朝" w:eastAsia="ＭＳ 明朝" w:hAnsi="ＭＳ 明朝"/>
        </w:rPr>
        <w:t>、</w:t>
      </w:r>
      <w:r w:rsidR="00645451" w:rsidRPr="009C44BA">
        <w:rPr>
          <w:rFonts w:ascii="ＭＳ 明朝" w:eastAsia="ＭＳ 明朝" w:hAnsi="ＭＳ 明朝"/>
        </w:rPr>
        <w:t>障害のある</w:t>
      </w:r>
      <w:r w:rsidRPr="009C44BA">
        <w:rPr>
          <w:rFonts w:ascii="ＭＳ 明朝" w:eastAsia="ＭＳ 明朝" w:hAnsi="ＭＳ 明朝"/>
        </w:rPr>
        <w:t>レズビアン、ゲイ、バイセクシュアル、トランスジェンダー、インターセックス</w:t>
      </w:r>
      <w:r w:rsidR="00645451" w:rsidRPr="009C44BA">
        <w:rPr>
          <w:rFonts w:ascii="ＭＳ 明朝" w:eastAsia="ＭＳ 明朝" w:hAnsi="ＭＳ 明朝" w:hint="eastAsia"/>
          <w:lang w:eastAsia="ja-JP"/>
        </w:rPr>
        <w:t>の</w:t>
      </w:r>
      <w:r w:rsidR="001552A6" w:rsidRPr="009C44BA">
        <w:rPr>
          <w:rFonts w:ascii="ＭＳ 明朝" w:eastAsia="ＭＳ 明朝" w:hAnsi="ＭＳ 明朝"/>
        </w:rPr>
        <w:t>人</w:t>
      </w:r>
      <w:r w:rsidRPr="009C44BA">
        <w:rPr>
          <w:rFonts w:ascii="ＭＳ 明朝" w:eastAsia="ＭＳ 明朝" w:hAnsi="ＭＳ 明朝"/>
        </w:rPr>
        <w:t>、障害</w:t>
      </w:r>
      <w:r w:rsidR="00645451" w:rsidRPr="009C44BA">
        <w:rPr>
          <w:rFonts w:ascii="ＭＳ 明朝" w:eastAsia="ＭＳ 明朝" w:hAnsi="ＭＳ 明朝" w:hint="eastAsia"/>
          <w:lang w:eastAsia="ja-JP"/>
        </w:rPr>
        <w:t>のある子ども</w:t>
      </w:r>
      <w:r w:rsidRPr="009C44BA">
        <w:rPr>
          <w:rFonts w:ascii="ＭＳ 明朝" w:eastAsia="ＭＳ 明朝" w:hAnsi="ＭＳ 明朝"/>
        </w:rPr>
        <w:t>、障害</w:t>
      </w:r>
      <w:r w:rsidR="00645451" w:rsidRPr="009C44BA">
        <w:rPr>
          <w:rFonts w:ascii="ＭＳ 明朝" w:eastAsia="ＭＳ 明朝" w:hAnsi="ＭＳ 明朝" w:hint="eastAsia"/>
          <w:lang w:eastAsia="ja-JP"/>
        </w:rPr>
        <w:t>のある</w:t>
      </w:r>
      <w:r w:rsidRPr="009C44BA">
        <w:rPr>
          <w:rFonts w:ascii="ＭＳ 明朝" w:eastAsia="ＭＳ 明朝" w:hAnsi="ＭＳ 明朝"/>
        </w:rPr>
        <w:t>女性および</w:t>
      </w:r>
      <w:r w:rsidR="00D46C96" w:rsidRPr="009C44BA">
        <w:rPr>
          <w:rFonts w:ascii="ＭＳ 明朝" w:eastAsia="ＭＳ 明朝" w:hAnsi="ＭＳ 明朝"/>
        </w:rPr>
        <w:t>少女</w:t>
      </w:r>
      <w:r w:rsidRPr="009C44BA">
        <w:rPr>
          <w:rFonts w:ascii="ＭＳ 明朝" w:eastAsia="ＭＳ 明朝" w:hAnsi="ＭＳ 明朝"/>
        </w:rPr>
        <w:t>を代表する</w:t>
      </w:r>
      <w:r w:rsidR="00F744A2" w:rsidRPr="009C44BA">
        <w:rPr>
          <w:rFonts w:ascii="ＭＳ 明朝" w:eastAsia="ＭＳ 明朝" w:hAnsi="ＭＳ 明朝"/>
        </w:rPr>
        <w:t>団体</w:t>
      </w:r>
      <w:r w:rsidRPr="009C44BA">
        <w:rPr>
          <w:rFonts w:ascii="ＭＳ 明朝" w:eastAsia="ＭＳ 明朝" w:hAnsi="ＭＳ 明朝"/>
        </w:rPr>
        <w:t xml:space="preserve">が不足していることを懸念する。 </w:t>
      </w:r>
    </w:p>
    <w:p w14:paraId="4EC272D6"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56.</w:t>
      </w:r>
      <w:r w:rsidRPr="009C44BA">
        <w:rPr>
          <w:rFonts w:ascii="ＭＳ 明朝" w:eastAsia="ＭＳ 明朝" w:hAnsi="ＭＳ 明朝"/>
        </w:rPr>
        <w:tab/>
      </w:r>
      <w:r w:rsidRPr="009C44BA">
        <w:rPr>
          <w:rFonts w:ascii="ＭＳ 明朝" w:eastAsia="ＭＳ 明朝" w:hAnsi="ＭＳ 明朝"/>
          <w:b/>
          <w:bCs/>
        </w:rPr>
        <w:t>委員会は、締約国に対し、</w:t>
      </w:r>
      <w:r w:rsidR="00645451" w:rsidRPr="009C44BA">
        <w:rPr>
          <w:rFonts w:ascii="ＭＳ 明朝" w:eastAsia="ＭＳ 明朝" w:hAnsi="ＭＳ 明朝"/>
          <w:b/>
          <w:bCs/>
        </w:rPr>
        <w:t>障害のある</w:t>
      </w:r>
      <w:r w:rsidRPr="009C44BA">
        <w:rPr>
          <w:rFonts w:ascii="ＭＳ 明朝" w:eastAsia="ＭＳ 明朝" w:hAnsi="ＭＳ 明朝"/>
          <w:b/>
          <w:bCs/>
        </w:rPr>
        <w:t>マオリ</w:t>
      </w:r>
      <w:r w:rsidR="00645451" w:rsidRPr="009C44BA">
        <w:rPr>
          <w:rFonts w:ascii="ＭＳ 明朝" w:eastAsia="ＭＳ 明朝" w:hAnsi="ＭＳ 明朝" w:hint="eastAsia"/>
          <w:b/>
          <w:bCs/>
          <w:lang w:eastAsia="ja-JP"/>
        </w:rPr>
        <w:t>族</w:t>
      </w:r>
      <w:r w:rsidRPr="009C44BA">
        <w:rPr>
          <w:rFonts w:ascii="ＭＳ 明朝" w:eastAsia="ＭＳ 明朝" w:hAnsi="ＭＳ 明朝"/>
          <w:b/>
          <w:bCs/>
        </w:rPr>
        <w:t>、</w:t>
      </w:r>
      <w:r w:rsidR="00645451" w:rsidRPr="009C44BA">
        <w:rPr>
          <w:rFonts w:ascii="ＭＳ 明朝" w:eastAsia="ＭＳ 明朝" w:hAnsi="ＭＳ 明朝"/>
          <w:b/>
          <w:bCs/>
        </w:rPr>
        <w:t>障害のある</w:t>
      </w:r>
      <w:r w:rsidRPr="009C44BA">
        <w:rPr>
          <w:rFonts w:ascii="ＭＳ 明朝" w:eastAsia="ＭＳ 明朝" w:hAnsi="ＭＳ 明朝"/>
          <w:b/>
          <w:bCs/>
        </w:rPr>
        <w:t>パシフィカ</w:t>
      </w:r>
      <w:r w:rsidR="00645451" w:rsidRPr="009C44BA">
        <w:rPr>
          <w:rFonts w:ascii="ＭＳ 明朝" w:eastAsia="ＭＳ 明朝" w:hAnsi="ＭＳ 明朝" w:hint="eastAsia"/>
          <w:b/>
          <w:bCs/>
          <w:lang w:eastAsia="ja-JP"/>
        </w:rPr>
        <w:t>族</w:t>
      </w:r>
      <w:r w:rsidRPr="009C44BA">
        <w:rPr>
          <w:rFonts w:ascii="ＭＳ 明朝" w:eastAsia="ＭＳ 明朝" w:hAnsi="ＭＳ 明朝"/>
          <w:b/>
          <w:bCs/>
        </w:rPr>
        <w:t>、</w:t>
      </w:r>
      <w:r w:rsidR="00645451" w:rsidRPr="009C44BA">
        <w:rPr>
          <w:rFonts w:ascii="ＭＳ 明朝" w:eastAsia="ＭＳ 明朝" w:hAnsi="ＭＳ 明朝"/>
          <w:b/>
          <w:bCs/>
        </w:rPr>
        <w:t>障害のある</w:t>
      </w:r>
      <w:r w:rsidRPr="009C44BA">
        <w:rPr>
          <w:rFonts w:ascii="ＭＳ 明朝" w:eastAsia="ＭＳ 明朝" w:hAnsi="ＭＳ 明朝"/>
          <w:b/>
          <w:bCs/>
        </w:rPr>
        <w:t>レズビアン、ゲイ、バイセクシュアル、トランスジェンダー、インターセックス</w:t>
      </w:r>
      <w:r w:rsidR="00645451" w:rsidRPr="009C44BA">
        <w:rPr>
          <w:rFonts w:ascii="ＭＳ 明朝" w:eastAsia="ＭＳ 明朝" w:hAnsi="ＭＳ 明朝" w:hint="eastAsia"/>
          <w:b/>
          <w:bCs/>
          <w:lang w:eastAsia="ja-JP"/>
        </w:rPr>
        <w:t>の</w:t>
      </w:r>
      <w:r w:rsidR="001552A6" w:rsidRPr="009C44BA">
        <w:rPr>
          <w:rFonts w:ascii="ＭＳ 明朝" w:eastAsia="ＭＳ 明朝" w:hAnsi="ＭＳ 明朝"/>
          <w:b/>
          <w:bCs/>
        </w:rPr>
        <w:t>人</w:t>
      </w:r>
      <w:r w:rsidRPr="009C44BA">
        <w:rPr>
          <w:rFonts w:ascii="ＭＳ 明朝" w:eastAsia="ＭＳ 明朝" w:hAnsi="ＭＳ 明朝"/>
          <w:b/>
          <w:bCs/>
        </w:rPr>
        <w:t>、障害</w:t>
      </w:r>
      <w:r w:rsidR="00645451" w:rsidRPr="009C44BA">
        <w:rPr>
          <w:rFonts w:ascii="ＭＳ 明朝" w:eastAsia="ＭＳ 明朝" w:hAnsi="ＭＳ 明朝" w:hint="eastAsia"/>
          <w:b/>
          <w:bCs/>
          <w:lang w:eastAsia="ja-JP"/>
        </w:rPr>
        <w:t>のある子ども</w:t>
      </w:r>
      <w:r w:rsidRPr="009C44BA">
        <w:rPr>
          <w:rFonts w:ascii="ＭＳ 明朝" w:eastAsia="ＭＳ 明朝" w:hAnsi="ＭＳ 明朝"/>
          <w:b/>
          <w:bCs/>
        </w:rPr>
        <w:t>、障害</w:t>
      </w:r>
      <w:r w:rsidR="00645451" w:rsidRPr="009C44BA">
        <w:rPr>
          <w:rFonts w:ascii="ＭＳ 明朝" w:eastAsia="ＭＳ 明朝" w:hAnsi="ＭＳ 明朝" w:hint="eastAsia"/>
          <w:b/>
          <w:bCs/>
          <w:lang w:eastAsia="ja-JP"/>
        </w:rPr>
        <w:t>のある</w:t>
      </w:r>
      <w:r w:rsidRPr="009C44BA">
        <w:rPr>
          <w:rFonts w:ascii="ＭＳ 明朝" w:eastAsia="ＭＳ 明朝" w:hAnsi="ＭＳ 明朝"/>
          <w:b/>
          <w:bCs/>
        </w:rPr>
        <w:t>女性および</w:t>
      </w:r>
      <w:r w:rsidR="00D46C96" w:rsidRPr="009C44BA">
        <w:rPr>
          <w:rFonts w:ascii="ＭＳ 明朝" w:eastAsia="ＭＳ 明朝" w:hAnsi="ＭＳ 明朝"/>
          <w:b/>
          <w:bCs/>
        </w:rPr>
        <w:t>少女</w:t>
      </w:r>
      <w:r w:rsidRPr="009C44BA">
        <w:rPr>
          <w:rFonts w:ascii="ＭＳ 明朝" w:eastAsia="ＭＳ 明朝" w:hAnsi="ＭＳ 明朝"/>
          <w:b/>
          <w:bCs/>
        </w:rPr>
        <w:t>の</w:t>
      </w:r>
      <w:r w:rsidR="00F744A2" w:rsidRPr="009C44BA">
        <w:rPr>
          <w:rFonts w:ascii="ＭＳ 明朝" w:eastAsia="ＭＳ 明朝" w:hAnsi="ＭＳ 明朝"/>
          <w:b/>
          <w:bCs/>
        </w:rPr>
        <w:t>団体</w:t>
      </w:r>
      <w:r w:rsidRPr="009C44BA">
        <w:rPr>
          <w:rFonts w:ascii="ＭＳ 明朝" w:eastAsia="ＭＳ 明朝" w:hAnsi="ＭＳ 明朝"/>
          <w:b/>
          <w:bCs/>
        </w:rPr>
        <w:t>の発展を支援することを含め、</w:t>
      </w:r>
      <w:r w:rsidR="001552A6" w:rsidRPr="009C44BA">
        <w:rPr>
          <w:rFonts w:ascii="ＭＳ 明朝" w:eastAsia="ＭＳ 明朝" w:hAnsi="ＭＳ 明朝"/>
          <w:b/>
          <w:bCs/>
        </w:rPr>
        <w:t>障害のある人</w:t>
      </w:r>
      <w:r w:rsidRPr="009C44BA">
        <w:rPr>
          <w:rFonts w:ascii="ＭＳ 明朝" w:eastAsia="ＭＳ 明朝" w:hAnsi="ＭＳ 明朝"/>
          <w:b/>
          <w:bCs/>
        </w:rPr>
        <w:t>が持続可能な代表</w:t>
      </w:r>
      <w:r w:rsidR="00F744A2" w:rsidRPr="009C44BA">
        <w:rPr>
          <w:rFonts w:ascii="ＭＳ 明朝" w:eastAsia="ＭＳ 明朝" w:hAnsi="ＭＳ 明朝"/>
          <w:b/>
          <w:bCs/>
        </w:rPr>
        <w:t>団体</w:t>
      </w:r>
      <w:r w:rsidR="00E82A6B" w:rsidRPr="009C44BA">
        <w:rPr>
          <w:rFonts w:ascii="ＭＳ 明朝" w:eastAsia="ＭＳ 明朝" w:hAnsi="ＭＳ 明朝"/>
          <w:b/>
          <w:bCs/>
        </w:rPr>
        <w:t>を</w:t>
      </w:r>
      <w:r w:rsidR="00E82A6B" w:rsidRPr="009C44BA">
        <w:rPr>
          <w:rFonts w:ascii="ＭＳ 明朝" w:eastAsia="ＭＳ 明朝" w:hAnsi="ＭＳ 明朝" w:hint="eastAsia"/>
          <w:b/>
          <w:bCs/>
          <w:lang w:eastAsia="ja-JP"/>
        </w:rPr>
        <w:t>組織</w:t>
      </w:r>
      <w:r w:rsidRPr="009C44BA">
        <w:rPr>
          <w:rFonts w:ascii="ＭＳ 明朝" w:eastAsia="ＭＳ 明朝" w:hAnsi="ＭＳ 明朝"/>
          <w:b/>
          <w:bCs/>
        </w:rPr>
        <w:t>することを支援するための財源を含む戦略および措置を策定するよう勧告する。</w:t>
      </w:r>
    </w:p>
    <w:p w14:paraId="14BC6060" w14:textId="77777777" w:rsidR="00E24FEB" w:rsidRPr="009C44BA" w:rsidRDefault="00B677AF">
      <w:pPr>
        <w:pStyle w:val="H1G"/>
        <w:rPr>
          <w:rFonts w:ascii="ＭＳ 明朝" w:eastAsia="ＭＳ 明朝" w:hAnsi="ＭＳ 明朝"/>
        </w:rPr>
      </w:pPr>
      <w:r w:rsidRPr="009C44BA">
        <w:rPr>
          <w:rFonts w:ascii="ＭＳ 明朝" w:eastAsia="ＭＳ 明朝" w:hAnsi="ＭＳ 明朝"/>
        </w:rPr>
        <w:tab/>
        <w:t>C.</w:t>
      </w:r>
      <w:r w:rsidRPr="009C44BA">
        <w:rPr>
          <w:rFonts w:ascii="ＭＳ 明朝" w:eastAsia="ＭＳ 明朝" w:hAnsi="ＭＳ 明朝"/>
        </w:rPr>
        <w:tab/>
        <w:t>特定の義務（第31～33条）</w:t>
      </w:r>
    </w:p>
    <w:p w14:paraId="19C9F42E"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統計とデータ収集（第31条）</w:t>
      </w:r>
    </w:p>
    <w:p w14:paraId="73A9501D"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57.</w:t>
      </w:r>
      <w:r w:rsidRPr="009C44BA">
        <w:rPr>
          <w:rFonts w:ascii="ＭＳ 明朝" w:eastAsia="ＭＳ 明朝" w:hAnsi="ＭＳ 明朝"/>
        </w:rPr>
        <w:tab/>
        <w:t>委員会は、保健、教育、雇用、司法を含むすべての生活領域にわたる</w:t>
      </w:r>
      <w:r w:rsidR="001552A6" w:rsidRPr="009C44BA">
        <w:rPr>
          <w:rFonts w:ascii="ＭＳ 明朝" w:eastAsia="ＭＳ 明朝" w:hAnsi="ＭＳ 明朝"/>
        </w:rPr>
        <w:t>障害のある人</w:t>
      </w:r>
      <w:r w:rsidRPr="009C44BA">
        <w:rPr>
          <w:rFonts w:ascii="ＭＳ 明朝" w:eastAsia="ＭＳ 明朝" w:hAnsi="ＭＳ 明朝"/>
        </w:rPr>
        <w:t>の状況に関するデータと統計に関して、深刻な欠点があることを懸念をもって指摘する。また、</w:t>
      </w:r>
      <w:r w:rsidR="00703D6F" w:rsidRPr="009C44BA">
        <w:rPr>
          <w:rFonts w:ascii="ＭＳ 明朝" w:eastAsia="ＭＳ 明朝" w:hAnsi="ＭＳ 明朝"/>
        </w:rPr>
        <w:t>障害のある</w:t>
      </w:r>
      <w:r w:rsidRPr="009C44BA">
        <w:rPr>
          <w:rFonts w:ascii="ＭＳ 明朝" w:eastAsia="ＭＳ 明朝" w:hAnsi="ＭＳ 明朝"/>
        </w:rPr>
        <w:t>マオリ</w:t>
      </w:r>
      <w:r w:rsidR="00703D6F" w:rsidRPr="009C44BA">
        <w:rPr>
          <w:rFonts w:ascii="ＭＳ 明朝" w:eastAsia="ＭＳ 明朝" w:hAnsi="ＭＳ 明朝" w:hint="eastAsia"/>
          <w:lang w:eastAsia="ja-JP"/>
        </w:rPr>
        <w:t>族</w:t>
      </w:r>
      <w:r w:rsidRPr="009C44BA">
        <w:rPr>
          <w:rFonts w:ascii="ＭＳ 明朝" w:eastAsia="ＭＳ 明朝" w:hAnsi="ＭＳ 明朝"/>
        </w:rPr>
        <w:t>、</w:t>
      </w:r>
      <w:r w:rsidR="00703D6F" w:rsidRPr="009C44BA">
        <w:rPr>
          <w:rFonts w:ascii="ＭＳ 明朝" w:eastAsia="ＭＳ 明朝" w:hAnsi="ＭＳ 明朝"/>
        </w:rPr>
        <w:t>障害のある</w:t>
      </w:r>
      <w:r w:rsidRPr="009C44BA">
        <w:rPr>
          <w:rFonts w:ascii="ＭＳ 明朝" w:eastAsia="ＭＳ 明朝" w:hAnsi="ＭＳ 明朝"/>
        </w:rPr>
        <w:t>パシフィカ</w:t>
      </w:r>
      <w:r w:rsidR="00703D6F" w:rsidRPr="009C44BA">
        <w:rPr>
          <w:rFonts w:ascii="ＭＳ 明朝" w:eastAsia="ＭＳ 明朝" w:hAnsi="ＭＳ 明朝" w:hint="eastAsia"/>
          <w:lang w:eastAsia="ja-JP"/>
        </w:rPr>
        <w:t>族</w:t>
      </w:r>
      <w:r w:rsidRPr="009C44BA">
        <w:rPr>
          <w:rFonts w:ascii="ＭＳ 明朝" w:eastAsia="ＭＳ 明朝" w:hAnsi="ＭＳ 明朝"/>
        </w:rPr>
        <w:t>、</w:t>
      </w:r>
      <w:r w:rsidR="00703D6F" w:rsidRPr="009C44BA">
        <w:rPr>
          <w:rFonts w:ascii="ＭＳ 明朝" w:eastAsia="ＭＳ 明朝" w:hAnsi="ＭＳ 明朝"/>
        </w:rPr>
        <w:t>障害のある</w:t>
      </w:r>
      <w:r w:rsidRPr="009C44BA">
        <w:rPr>
          <w:rFonts w:ascii="ＭＳ 明朝" w:eastAsia="ＭＳ 明朝" w:hAnsi="ＭＳ 明朝"/>
        </w:rPr>
        <w:t>レズビアン、ゲイ、バイセクシュアル、トランスジェンダー、インターセックス</w:t>
      </w:r>
      <w:r w:rsidR="00703D6F" w:rsidRPr="009C44BA">
        <w:rPr>
          <w:rFonts w:ascii="ＭＳ 明朝" w:eastAsia="ＭＳ 明朝" w:hAnsi="ＭＳ 明朝" w:hint="eastAsia"/>
          <w:lang w:eastAsia="ja-JP"/>
        </w:rPr>
        <w:t>の</w:t>
      </w:r>
      <w:r w:rsidR="001552A6" w:rsidRPr="009C44BA">
        <w:rPr>
          <w:rFonts w:ascii="ＭＳ 明朝" w:eastAsia="ＭＳ 明朝" w:hAnsi="ＭＳ 明朝"/>
        </w:rPr>
        <w:t>人</w:t>
      </w:r>
      <w:r w:rsidRPr="009C44BA">
        <w:rPr>
          <w:rFonts w:ascii="ＭＳ 明朝" w:eastAsia="ＭＳ 明朝" w:hAnsi="ＭＳ 明朝"/>
        </w:rPr>
        <w:t>、障害</w:t>
      </w:r>
      <w:r w:rsidR="00703D6F" w:rsidRPr="009C44BA">
        <w:rPr>
          <w:rFonts w:ascii="ＭＳ 明朝" w:eastAsia="ＭＳ 明朝" w:hAnsi="ＭＳ 明朝" w:hint="eastAsia"/>
          <w:lang w:eastAsia="ja-JP"/>
        </w:rPr>
        <w:t>のある子ども</w:t>
      </w:r>
      <w:r w:rsidRPr="009C44BA">
        <w:rPr>
          <w:rFonts w:ascii="ＭＳ 明朝" w:eastAsia="ＭＳ 明朝" w:hAnsi="ＭＳ 明朝"/>
        </w:rPr>
        <w:t>、障害</w:t>
      </w:r>
      <w:r w:rsidR="00703D6F" w:rsidRPr="009C44BA">
        <w:rPr>
          <w:rFonts w:ascii="ＭＳ 明朝" w:eastAsia="ＭＳ 明朝" w:hAnsi="ＭＳ 明朝" w:hint="eastAsia"/>
          <w:lang w:eastAsia="ja-JP"/>
        </w:rPr>
        <w:t>のある</w:t>
      </w:r>
      <w:r w:rsidRPr="009C44BA">
        <w:rPr>
          <w:rFonts w:ascii="ＭＳ 明朝" w:eastAsia="ＭＳ 明朝" w:hAnsi="ＭＳ 明朝"/>
        </w:rPr>
        <w:t>女性</w:t>
      </w:r>
      <w:r w:rsidR="00703D6F" w:rsidRPr="009C44BA">
        <w:rPr>
          <w:rFonts w:ascii="ＭＳ 明朝" w:eastAsia="ＭＳ 明朝" w:hAnsi="ＭＳ 明朝" w:hint="eastAsia"/>
          <w:lang w:eastAsia="ja-JP"/>
        </w:rPr>
        <w:t>と</w:t>
      </w:r>
      <w:r w:rsidR="00D46C96" w:rsidRPr="009C44BA">
        <w:rPr>
          <w:rFonts w:ascii="ＭＳ 明朝" w:eastAsia="ＭＳ 明朝" w:hAnsi="ＭＳ 明朝"/>
        </w:rPr>
        <w:t>少女</w:t>
      </w:r>
      <w:r w:rsidRPr="009C44BA">
        <w:rPr>
          <w:rFonts w:ascii="ＭＳ 明朝" w:eastAsia="ＭＳ 明朝" w:hAnsi="ＭＳ 明朝"/>
        </w:rPr>
        <w:t>の状況を含む、</w:t>
      </w:r>
      <w:r w:rsidR="00703D6F" w:rsidRPr="009C44BA">
        <w:rPr>
          <w:rFonts w:ascii="ＭＳ 明朝" w:eastAsia="ＭＳ 明朝" w:hAnsi="ＭＳ 明朝" w:hint="eastAsia"/>
          <w:lang w:eastAsia="ja-JP"/>
        </w:rPr>
        <w:t>分類</w:t>
      </w:r>
      <w:r w:rsidRPr="009C44BA">
        <w:rPr>
          <w:rFonts w:ascii="ＭＳ 明朝" w:eastAsia="ＭＳ 明朝" w:hAnsi="ＭＳ 明朝"/>
        </w:rPr>
        <w:t>されたデータの欠如に懸念をもって留意する</w:t>
      </w:r>
      <w:r w:rsidR="008E2492" w:rsidRPr="009C44BA">
        <w:rPr>
          <w:rFonts w:ascii="ＭＳ 明朝" w:eastAsia="ＭＳ 明朝" w:hAnsi="ＭＳ 明朝"/>
        </w:rPr>
        <w:t>。</w:t>
      </w:r>
    </w:p>
    <w:p w14:paraId="41736CB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58.</w:t>
      </w:r>
      <w:r w:rsidRPr="009C44BA">
        <w:rPr>
          <w:rFonts w:ascii="ＭＳ 明朝" w:eastAsia="ＭＳ 明朝" w:hAnsi="ＭＳ 明朝"/>
        </w:rPr>
        <w:tab/>
      </w:r>
      <w:r w:rsidRPr="009C44BA">
        <w:rPr>
          <w:rFonts w:ascii="ＭＳ 明朝" w:eastAsia="ＭＳ 明朝" w:hAnsi="ＭＳ 明朝"/>
          <w:b/>
        </w:rPr>
        <w:t>委員会は、締約国に対し、ニュージーランド統計局と共同で、特に</w:t>
      </w:r>
      <w:r w:rsidR="001552A6" w:rsidRPr="009C44BA">
        <w:rPr>
          <w:rFonts w:ascii="ＭＳ 明朝" w:eastAsia="ＭＳ 明朝" w:hAnsi="ＭＳ 明朝"/>
          <w:b/>
          <w:bCs/>
        </w:rPr>
        <w:t>障害のある</w:t>
      </w:r>
      <w:r w:rsidR="0051090E" w:rsidRPr="009C44BA">
        <w:rPr>
          <w:rFonts w:ascii="ＭＳ 明朝" w:eastAsia="ＭＳ 明朝" w:hAnsi="ＭＳ 明朝"/>
          <w:b/>
        </w:rPr>
        <w:t>マオリ</w:t>
      </w:r>
      <w:r w:rsidR="0051090E" w:rsidRPr="009C44BA">
        <w:rPr>
          <w:rFonts w:ascii="ＭＳ 明朝" w:eastAsia="ＭＳ 明朝" w:hAnsi="ＭＳ 明朝" w:hint="eastAsia"/>
          <w:b/>
          <w:lang w:eastAsia="ja-JP"/>
        </w:rPr>
        <w:t>族</w:t>
      </w:r>
      <w:r w:rsidRPr="009C44BA">
        <w:rPr>
          <w:rFonts w:ascii="ＭＳ 明朝" w:eastAsia="ＭＳ 明朝" w:hAnsi="ＭＳ 明朝"/>
          <w:b/>
        </w:rPr>
        <w:t>、</w:t>
      </w:r>
      <w:r w:rsidR="0051090E" w:rsidRPr="009C44BA">
        <w:rPr>
          <w:rFonts w:ascii="ＭＳ 明朝" w:eastAsia="ＭＳ 明朝" w:hAnsi="ＭＳ 明朝"/>
          <w:b/>
          <w:bCs/>
        </w:rPr>
        <w:t>障害のある</w:t>
      </w:r>
      <w:r w:rsidRPr="009C44BA">
        <w:rPr>
          <w:rFonts w:ascii="ＭＳ 明朝" w:eastAsia="ＭＳ 明朝" w:hAnsi="ＭＳ 明朝"/>
          <w:b/>
        </w:rPr>
        <w:t>パシフィカ</w:t>
      </w:r>
      <w:r w:rsidR="0051090E" w:rsidRPr="009C44BA">
        <w:rPr>
          <w:rFonts w:ascii="ＭＳ 明朝" w:eastAsia="ＭＳ 明朝" w:hAnsi="ＭＳ 明朝" w:hint="eastAsia"/>
          <w:b/>
          <w:lang w:eastAsia="ja-JP"/>
        </w:rPr>
        <w:t>族</w:t>
      </w:r>
      <w:r w:rsidRPr="009C44BA">
        <w:rPr>
          <w:rFonts w:ascii="ＭＳ 明朝" w:eastAsia="ＭＳ 明朝" w:hAnsi="ＭＳ 明朝"/>
          <w:b/>
        </w:rPr>
        <w:t>、</w:t>
      </w:r>
      <w:r w:rsidR="0051090E" w:rsidRPr="009C44BA">
        <w:rPr>
          <w:rFonts w:ascii="ＭＳ 明朝" w:eastAsia="ＭＳ 明朝" w:hAnsi="ＭＳ 明朝"/>
          <w:b/>
          <w:bCs/>
        </w:rPr>
        <w:t>障害のある</w:t>
      </w:r>
      <w:r w:rsidRPr="009C44BA">
        <w:rPr>
          <w:rFonts w:ascii="ＭＳ 明朝" w:eastAsia="ＭＳ 明朝" w:hAnsi="ＭＳ 明朝"/>
          <w:b/>
        </w:rPr>
        <w:t>レズビアン、ゲイ、バイセクシュアル、トランスジェンダー、インターセックスの</w:t>
      </w:r>
      <w:r w:rsidR="001552A6" w:rsidRPr="009C44BA">
        <w:rPr>
          <w:rFonts w:ascii="ＭＳ 明朝" w:eastAsia="ＭＳ 明朝" w:hAnsi="ＭＳ 明朝"/>
          <w:b/>
          <w:bCs/>
        </w:rPr>
        <w:t>人</w:t>
      </w:r>
      <w:r w:rsidRPr="009C44BA">
        <w:rPr>
          <w:rFonts w:ascii="ＭＳ 明朝" w:eastAsia="ＭＳ 明朝" w:hAnsi="ＭＳ 明朝"/>
          <w:b/>
        </w:rPr>
        <w:t>、障害のある子ども、障害のある女性および</w:t>
      </w:r>
      <w:r w:rsidR="00D46C96" w:rsidRPr="009C44BA">
        <w:rPr>
          <w:rFonts w:ascii="ＭＳ 明朝" w:eastAsia="ＭＳ 明朝" w:hAnsi="ＭＳ 明朝"/>
          <w:b/>
        </w:rPr>
        <w:t>少女</w:t>
      </w:r>
      <w:r w:rsidRPr="009C44BA">
        <w:rPr>
          <w:rFonts w:ascii="ＭＳ 明朝" w:eastAsia="ＭＳ 明朝" w:hAnsi="ＭＳ 明朝"/>
          <w:b/>
        </w:rPr>
        <w:t>に関して、条約に含まれる義務の全範囲に関する</w:t>
      </w:r>
      <w:r w:rsidR="0051090E" w:rsidRPr="009C44BA">
        <w:rPr>
          <w:rFonts w:ascii="ＭＳ 明朝" w:eastAsia="ＭＳ 明朝" w:hAnsi="ＭＳ 明朝" w:hint="eastAsia"/>
          <w:b/>
          <w:lang w:eastAsia="ja-JP"/>
        </w:rPr>
        <w:t>分類</w:t>
      </w:r>
      <w:r w:rsidRPr="009C44BA">
        <w:rPr>
          <w:rFonts w:ascii="ＭＳ 明朝" w:eastAsia="ＭＳ 明朝" w:hAnsi="ＭＳ 明朝"/>
          <w:b/>
        </w:rPr>
        <w:t>されたデータの収集および公的報告のための適切かつ全国的に一貫した手段を確保するため、全国的な障害データの枠組みを開発するよう勧告する。</w:t>
      </w:r>
    </w:p>
    <w:p w14:paraId="041E457B"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国内での実施と監視（第33条）</w:t>
      </w:r>
    </w:p>
    <w:p w14:paraId="185C3E7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59.</w:t>
      </w:r>
      <w:r w:rsidRPr="009C44BA">
        <w:rPr>
          <w:rFonts w:ascii="ＭＳ 明朝" w:eastAsia="ＭＳ 明朝" w:hAnsi="ＭＳ 明朝"/>
        </w:rPr>
        <w:tab/>
        <w:t>委員会は懸念している：</w:t>
      </w:r>
    </w:p>
    <w:p w14:paraId="25D58A0A"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(a)</w:t>
      </w:r>
      <w:r w:rsidR="006D31CB" w:rsidRPr="009C44BA">
        <w:rPr>
          <w:rFonts w:ascii="ＭＳ 明朝" w:eastAsia="ＭＳ 明朝" w:hAnsi="ＭＳ 明朝"/>
        </w:rPr>
        <w:tab/>
      </w:r>
      <w:r w:rsidR="00464FF5" w:rsidRPr="009C44BA">
        <w:rPr>
          <w:rFonts w:ascii="ＭＳ 明朝" w:eastAsia="ＭＳ 明朝" w:hAnsi="ＭＳ 明朝"/>
        </w:rPr>
        <w:t>締約国が独立監視メカニズムの報告に含まれる勧告に応じ</w:t>
      </w:r>
      <w:r w:rsidR="00E82A6B" w:rsidRPr="009C44BA">
        <w:rPr>
          <w:rFonts w:ascii="ＭＳ 明朝" w:eastAsia="ＭＳ 明朝" w:hAnsi="ＭＳ 明朝" w:hint="eastAsia"/>
          <w:lang w:eastAsia="ja-JP"/>
        </w:rPr>
        <w:t>てい</w:t>
      </w:r>
      <w:r w:rsidR="00E82A6B" w:rsidRPr="009C44BA">
        <w:rPr>
          <w:rFonts w:ascii="ＭＳ 明朝" w:eastAsia="ＭＳ 明朝" w:hAnsi="ＭＳ 明朝"/>
        </w:rPr>
        <w:t>ない、または</w:t>
      </w:r>
      <w:r w:rsidR="00E82A6B" w:rsidRPr="009C44BA">
        <w:rPr>
          <w:rFonts w:ascii="ＭＳ 明朝" w:eastAsia="ＭＳ 明朝" w:hAnsi="ＭＳ 明朝" w:hint="eastAsia"/>
          <w:lang w:eastAsia="ja-JP"/>
        </w:rPr>
        <w:t>組み</w:t>
      </w:r>
      <w:r w:rsidR="00464FF5" w:rsidRPr="009C44BA">
        <w:rPr>
          <w:rFonts w:ascii="ＭＳ 明朝" w:eastAsia="ＭＳ 明朝" w:hAnsi="ＭＳ 明朝"/>
        </w:rPr>
        <w:t>入れていない</w:t>
      </w:r>
      <w:r w:rsidR="008B50F9" w:rsidRPr="009C44BA">
        <w:rPr>
          <w:rFonts w:ascii="ＭＳ 明朝" w:eastAsia="ＭＳ 明朝" w:hAnsi="ＭＳ 明朝" w:hint="eastAsia"/>
          <w:lang w:eastAsia="ja-JP"/>
        </w:rPr>
        <w:t>との</w:t>
      </w:r>
      <w:r w:rsidR="00464FF5" w:rsidRPr="009C44BA">
        <w:rPr>
          <w:rFonts w:ascii="ＭＳ 明朝" w:eastAsia="ＭＳ 明朝" w:hAnsi="ＭＳ 明朝"/>
        </w:rPr>
        <w:t>情報を受け取った</w:t>
      </w:r>
      <w:r w:rsidR="008B50F9" w:rsidRPr="009C44BA">
        <w:rPr>
          <w:rFonts w:ascii="ＭＳ 明朝" w:eastAsia="ＭＳ 明朝" w:hAnsi="ＭＳ 明朝" w:hint="eastAsia"/>
          <w:lang w:eastAsia="ja-JP"/>
        </w:rPr>
        <w:t>こと</w:t>
      </w:r>
      <w:r w:rsidR="00464FF5" w:rsidRPr="009C44BA">
        <w:rPr>
          <w:rFonts w:ascii="ＭＳ 明朝" w:eastAsia="ＭＳ 明朝" w:hAnsi="ＭＳ 明朝"/>
        </w:rPr>
        <w:t xml:space="preserve">； </w:t>
      </w:r>
    </w:p>
    <w:p w14:paraId="0C1D728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ab/>
      </w:r>
      <w:r w:rsidR="006D31CB" w:rsidRPr="009C44BA">
        <w:rPr>
          <w:rFonts w:ascii="ＭＳ 明朝" w:eastAsia="ＭＳ 明朝" w:hAnsi="ＭＳ 明朝"/>
        </w:rPr>
        <w:t>(b)</w:t>
      </w:r>
      <w:r w:rsidR="006D31CB" w:rsidRPr="009C44BA">
        <w:rPr>
          <w:rFonts w:ascii="ＭＳ 明朝" w:eastAsia="ＭＳ 明朝" w:hAnsi="ＭＳ 明朝"/>
        </w:rPr>
        <w:tab/>
      </w:r>
      <w:r w:rsidR="008B50F9" w:rsidRPr="009C44BA">
        <w:rPr>
          <w:rFonts w:ascii="ＭＳ 明朝" w:eastAsia="ＭＳ 明朝" w:hAnsi="ＭＳ 明朝"/>
        </w:rPr>
        <w:t>障害者団体連合が、</w:t>
      </w:r>
      <w:r w:rsidR="008B50F9" w:rsidRPr="009C44BA">
        <w:rPr>
          <w:rFonts w:ascii="ＭＳ 明朝" w:eastAsia="ＭＳ 明朝" w:hAnsi="ＭＳ 明朝" w:hint="eastAsia"/>
        </w:rPr>
        <w:t>独立監視メカニズムの1つのパートナーとして</w:t>
      </w:r>
      <w:r w:rsidR="008B50F9" w:rsidRPr="009C44BA">
        <w:rPr>
          <w:rFonts w:ascii="ＭＳ 明朝" w:eastAsia="ＭＳ 明朝" w:hAnsi="ＭＳ 明朝" w:hint="eastAsia"/>
          <w:lang w:eastAsia="ja-JP"/>
        </w:rPr>
        <w:t>の役割</w:t>
      </w:r>
      <w:r w:rsidR="008B50F9" w:rsidRPr="009C44BA">
        <w:rPr>
          <w:rFonts w:ascii="ＭＳ 明朝" w:eastAsia="ＭＳ 明朝" w:hAnsi="ＭＳ 明朝" w:hint="eastAsia"/>
        </w:rPr>
        <w:t>を果たすための、</w:t>
      </w:r>
      <w:r w:rsidR="00F4372D" w:rsidRPr="009C44BA">
        <w:rPr>
          <w:rFonts w:ascii="ＭＳ 明朝" w:eastAsia="ＭＳ 明朝" w:hAnsi="ＭＳ 明朝" w:hint="eastAsia"/>
          <w:lang w:eastAsia="ja-JP"/>
        </w:rPr>
        <w:t>同連合への</w:t>
      </w:r>
      <w:r w:rsidR="008B50F9" w:rsidRPr="009C44BA">
        <w:rPr>
          <w:rFonts w:ascii="ＭＳ 明朝" w:eastAsia="ＭＳ 明朝" w:hAnsi="ＭＳ 明朝" w:hint="eastAsia"/>
        </w:rPr>
        <w:t>財政支援を含む資源の不足。</w:t>
      </w:r>
      <w:r w:rsidR="00F4372D" w:rsidRPr="009C44BA">
        <w:rPr>
          <w:rFonts w:ascii="ＭＳ 明朝" w:eastAsia="ＭＳ 明朝" w:hAnsi="ＭＳ 明朝" w:hint="eastAsia"/>
          <w:lang w:eastAsia="ja-JP"/>
        </w:rPr>
        <w:t>そこには、同連合が</w:t>
      </w:r>
      <w:r w:rsidR="00464FF5" w:rsidRPr="009C44BA">
        <w:rPr>
          <w:rFonts w:ascii="ＭＳ 明朝" w:eastAsia="ＭＳ 明朝" w:hAnsi="ＭＳ 明朝"/>
        </w:rPr>
        <w:t>障害者コミュニティと広く関わり、政府機関やその他の利害関係者との条約実施活動やフォーラムに参加し、公用語であるマオリ語への翻訳を含め、</w:t>
      </w:r>
      <w:r w:rsidR="001552A6" w:rsidRPr="009C44BA">
        <w:rPr>
          <w:rFonts w:ascii="ＭＳ 明朝" w:eastAsia="ＭＳ 明朝" w:hAnsi="ＭＳ 明朝"/>
        </w:rPr>
        <w:t>障害のある人</w:t>
      </w:r>
      <w:r w:rsidR="00464FF5" w:rsidRPr="009C44BA">
        <w:rPr>
          <w:rFonts w:ascii="ＭＳ 明朝" w:eastAsia="ＭＳ 明朝" w:hAnsi="ＭＳ 明朝"/>
        </w:rPr>
        <w:t>と効果的にコミュニケーションを図る</w:t>
      </w:r>
      <w:r w:rsidR="00F4372D" w:rsidRPr="009C44BA">
        <w:rPr>
          <w:rFonts w:ascii="ＭＳ 明朝" w:eastAsia="ＭＳ 明朝" w:hAnsi="ＭＳ 明朝" w:hint="eastAsia"/>
          <w:lang w:eastAsia="ja-JP"/>
        </w:rPr>
        <w:t>こと</w:t>
      </w:r>
      <w:r w:rsidR="00464FF5" w:rsidRPr="009C44BA">
        <w:rPr>
          <w:rFonts w:ascii="ＭＳ 明朝" w:eastAsia="ＭＳ 明朝" w:hAnsi="ＭＳ 明朝"/>
        </w:rPr>
        <w:t>など</w:t>
      </w:r>
      <w:r w:rsidR="00F4372D" w:rsidRPr="009C44BA">
        <w:rPr>
          <w:rFonts w:ascii="ＭＳ 明朝" w:eastAsia="ＭＳ 明朝" w:hAnsi="ＭＳ 明朝" w:hint="eastAsia"/>
          <w:lang w:eastAsia="ja-JP"/>
        </w:rPr>
        <w:t>が含まれる。</w:t>
      </w:r>
    </w:p>
    <w:p w14:paraId="60C09204"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60.</w:t>
      </w:r>
      <w:r w:rsidRPr="009C44BA">
        <w:rPr>
          <w:rFonts w:ascii="ＭＳ 明朝" w:eastAsia="ＭＳ 明朝" w:hAnsi="ＭＳ 明朝"/>
        </w:rPr>
        <w:tab/>
      </w:r>
      <w:r w:rsidRPr="009C44BA">
        <w:rPr>
          <w:rFonts w:ascii="ＭＳ 明朝" w:eastAsia="ＭＳ 明朝" w:hAnsi="ＭＳ 明朝"/>
          <w:b/>
        </w:rPr>
        <w:t>委員会は締約国に、独立監視</w:t>
      </w:r>
      <w:r w:rsidR="00F4372D" w:rsidRPr="009C44BA">
        <w:rPr>
          <w:rFonts w:ascii="ＭＳ 明朝" w:eastAsia="ＭＳ 明朝" w:hAnsi="ＭＳ 明朝" w:hint="eastAsia"/>
          <w:b/>
          <w:lang w:eastAsia="ja-JP"/>
        </w:rPr>
        <w:t>メカニズム</w:t>
      </w:r>
      <w:r w:rsidRPr="009C44BA">
        <w:rPr>
          <w:rFonts w:ascii="ＭＳ 明朝" w:eastAsia="ＭＳ 明朝" w:hAnsi="ＭＳ 明朝"/>
          <w:b/>
        </w:rPr>
        <w:t>と委員会の</w:t>
      </w:r>
      <w:r w:rsidR="00F4372D" w:rsidRPr="009C44BA">
        <w:rPr>
          <w:rFonts w:ascii="ＭＳ 明朝" w:eastAsia="ＭＳ 明朝" w:hAnsi="ＭＳ 明朝" w:hint="eastAsia"/>
          <w:b/>
          <w:lang w:eastAsia="ja-JP"/>
        </w:rPr>
        <w:t>活動</w:t>
      </w:r>
      <w:r w:rsidRPr="009C44BA">
        <w:rPr>
          <w:rFonts w:ascii="ＭＳ 明朝" w:eastAsia="ＭＳ 明朝" w:hAnsi="ＭＳ 明朝"/>
          <w:b/>
        </w:rPr>
        <w:t>への</w:t>
      </w:r>
      <w:r w:rsidR="00F4372D" w:rsidRPr="009C44BA">
        <w:rPr>
          <w:rFonts w:ascii="ＭＳ 明朝" w:eastAsia="ＭＳ 明朝" w:hAnsi="ＭＳ 明朝" w:hint="eastAsia"/>
          <w:b/>
          <w:lang w:eastAsia="ja-JP"/>
        </w:rPr>
        <w:t>その</w:t>
      </w:r>
      <w:r w:rsidRPr="009C44BA">
        <w:rPr>
          <w:rFonts w:ascii="ＭＳ 明朝" w:eastAsia="ＭＳ 明朝" w:hAnsi="ＭＳ 明朝"/>
          <w:b/>
        </w:rPr>
        <w:t>参加に関する委員会のガイドライン</w:t>
      </w:r>
      <w:r w:rsidR="00F4372D" w:rsidRPr="009C44BA">
        <w:rPr>
          <w:rStyle w:val="ac"/>
          <w:rFonts w:ascii="ＭＳ 明朝" w:eastAsia="ＭＳ 明朝" w:hAnsi="ＭＳ 明朝"/>
        </w:rPr>
        <w:footnoteReference w:id="6"/>
      </w:r>
      <w:r w:rsidRPr="009C44BA">
        <w:rPr>
          <w:rFonts w:ascii="ＭＳ 明朝" w:eastAsia="ＭＳ 明朝" w:hAnsi="ＭＳ 明朝"/>
          <w:b/>
        </w:rPr>
        <w:t>を考慮する</w:t>
      </w:r>
      <w:r w:rsidR="00F4372D" w:rsidRPr="009C44BA">
        <w:rPr>
          <w:rFonts w:ascii="ＭＳ 明朝" w:eastAsia="ＭＳ 明朝" w:hAnsi="ＭＳ 明朝" w:hint="eastAsia"/>
          <w:b/>
          <w:lang w:eastAsia="ja-JP"/>
        </w:rPr>
        <w:t>こと、および次の事項の実施を</w:t>
      </w:r>
      <w:r w:rsidRPr="009C44BA">
        <w:rPr>
          <w:rFonts w:ascii="ＭＳ 明朝" w:eastAsia="ＭＳ 明朝" w:hAnsi="ＭＳ 明朝"/>
          <w:b/>
        </w:rPr>
        <w:t>勧告する：</w:t>
      </w:r>
    </w:p>
    <w:p w14:paraId="56AE9AE3"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(a)</w:t>
      </w:r>
      <w:r w:rsidR="006D31CB" w:rsidRPr="009C44BA">
        <w:rPr>
          <w:rFonts w:ascii="ＭＳ 明朝" w:eastAsia="ＭＳ 明朝" w:hAnsi="ＭＳ 明朝"/>
        </w:rPr>
        <w:tab/>
      </w:r>
      <w:r w:rsidR="00F4372D" w:rsidRPr="009C44BA">
        <w:rPr>
          <w:rFonts w:ascii="ＭＳ 明朝" w:eastAsia="ＭＳ 明朝" w:hAnsi="ＭＳ 明朝" w:hint="eastAsia"/>
          <w:b/>
          <w:lang w:eastAsia="ja-JP"/>
        </w:rPr>
        <w:t>説明責任の</w:t>
      </w:r>
      <w:r w:rsidR="00464FF5" w:rsidRPr="009C44BA">
        <w:rPr>
          <w:rFonts w:ascii="ＭＳ 明朝" w:eastAsia="ＭＳ 明朝" w:hAnsi="ＭＳ 明朝"/>
          <w:b/>
        </w:rPr>
        <w:t>プロセスと</w:t>
      </w:r>
      <w:r w:rsidR="00464FF5" w:rsidRPr="009C44BA">
        <w:rPr>
          <w:rFonts w:ascii="ＭＳ 明朝" w:eastAsia="ＭＳ 明朝" w:hAnsi="ＭＳ 明朝"/>
          <w:b/>
          <w:bCs/>
        </w:rPr>
        <w:t>独立監視メカニズムとの</w:t>
      </w:r>
      <w:r w:rsidR="00F4372D" w:rsidRPr="009C44BA">
        <w:rPr>
          <w:rFonts w:ascii="ＭＳ 明朝" w:eastAsia="ＭＳ 明朝" w:hAnsi="ＭＳ 明朝" w:hint="eastAsia"/>
          <w:b/>
          <w:bCs/>
          <w:lang w:eastAsia="ja-JP"/>
        </w:rPr>
        <w:t>連携</w:t>
      </w:r>
      <w:r w:rsidR="00464FF5" w:rsidRPr="009C44BA">
        <w:rPr>
          <w:rFonts w:ascii="ＭＳ 明朝" w:eastAsia="ＭＳ 明朝" w:hAnsi="ＭＳ 明朝"/>
          <w:b/>
        </w:rPr>
        <w:t>を強化し、</w:t>
      </w:r>
      <w:r w:rsidR="00464FF5" w:rsidRPr="009C44BA">
        <w:rPr>
          <w:rFonts w:ascii="ＭＳ 明朝" w:eastAsia="ＭＳ 明朝" w:hAnsi="ＭＳ 明朝"/>
          <w:b/>
          <w:bCs/>
        </w:rPr>
        <w:t>同メカニズムの</w:t>
      </w:r>
      <w:r w:rsidR="00464FF5" w:rsidRPr="009C44BA">
        <w:rPr>
          <w:rFonts w:ascii="ＭＳ 明朝" w:eastAsia="ＭＳ 明朝" w:hAnsi="ＭＳ 明朝"/>
          <w:b/>
        </w:rPr>
        <w:t>報告に含まれる勧告の成果と実施状況を追跡し、公に報告する；</w:t>
      </w:r>
    </w:p>
    <w:p w14:paraId="0378E4D7" w14:textId="77777777" w:rsidR="00E24FEB" w:rsidRPr="009C44BA" w:rsidRDefault="00B677AF">
      <w:pPr>
        <w:pStyle w:val="SingleTxtG"/>
        <w:rPr>
          <w:rFonts w:ascii="ＭＳ 明朝" w:eastAsia="ＭＳ 明朝" w:hAnsi="ＭＳ 明朝"/>
          <w:b/>
        </w:rPr>
      </w:pPr>
      <w:r w:rsidRPr="009C44BA">
        <w:rPr>
          <w:rFonts w:ascii="ＭＳ 明朝" w:eastAsia="ＭＳ 明朝" w:hAnsi="ＭＳ 明朝"/>
          <w:b/>
        </w:rPr>
        <w:tab/>
      </w:r>
      <w:r w:rsidR="006D31CB" w:rsidRPr="009C44BA">
        <w:rPr>
          <w:rFonts w:ascii="ＭＳ 明朝" w:eastAsia="ＭＳ 明朝" w:hAnsi="ＭＳ 明朝"/>
        </w:rPr>
        <w:t>(b)</w:t>
      </w:r>
      <w:r w:rsidR="006D31CB" w:rsidRPr="009C44BA">
        <w:rPr>
          <w:rFonts w:ascii="ＭＳ 明朝" w:eastAsia="ＭＳ 明朝" w:hAnsi="ＭＳ 明朝"/>
        </w:rPr>
        <w:tab/>
      </w:r>
      <w:r w:rsidR="00464FF5" w:rsidRPr="009C44BA">
        <w:rPr>
          <w:rFonts w:ascii="ＭＳ 明朝" w:eastAsia="ＭＳ 明朝" w:hAnsi="ＭＳ 明朝"/>
          <w:b/>
        </w:rPr>
        <w:t>障害者団体連合が</w:t>
      </w:r>
      <w:r w:rsidR="00464FF5" w:rsidRPr="009C44BA">
        <w:rPr>
          <w:rFonts w:ascii="ＭＳ 明朝" w:eastAsia="ＭＳ 明朝" w:hAnsi="ＭＳ 明朝"/>
          <w:b/>
          <w:bCs/>
        </w:rPr>
        <w:t>独立監視メカニズムの</w:t>
      </w:r>
      <w:r w:rsidR="00464FF5" w:rsidRPr="009C44BA">
        <w:rPr>
          <w:rFonts w:ascii="ＭＳ 明朝" w:eastAsia="ＭＳ 明朝" w:hAnsi="ＭＳ 明朝"/>
          <w:b/>
        </w:rPr>
        <w:t>パートナーとしての</w:t>
      </w:r>
      <w:r w:rsidR="00F4372D" w:rsidRPr="009C44BA">
        <w:rPr>
          <w:rFonts w:ascii="ＭＳ 明朝" w:eastAsia="ＭＳ 明朝" w:hAnsi="ＭＳ 明朝" w:hint="eastAsia"/>
          <w:b/>
          <w:lang w:eastAsia="ja-JP"/>
        </w:rPr>
        <w:t>役割</w:t>
      </w:r>
      <w:r w:rsidR="00464FF5" w:rsidRPr="009C44BA">
        <w:rPr>
          <w:rFonts w:ascii="ＭＳ 明朝" w:eastAsia="ＭＳ 明朝" w:hAnsi="ＭＳ 明朝"/>
          <w:b/>
        </w:rPr>
        <w:t>を効果的に果たせるよう、財政支援を含む十分な</w:t>
      </w:r>
      <w:r w:rsidR="00F4372D" w:rsidRPr="009C44BA">
        <w:rPr>
          <w:rFonts w:ascii="ＭＳ 明朝" w:eastAsia="ＭＳ 明朝" w:hAnsi="ＭＳ 明朝" w:hint="eastAsia"/>
          <w:b/>
          <w:lang w:eastAsia="ja-JP"/>
        </w:rPr>
        <w:t>資源</w:t>
      </w:r>
      <w:r w:rsidR="00464FF5" w:rsidRPr="009C44BA">
        <w:rPr>
          <w:rFonts w:ascii="ＭＳ 明朝" w:eastAsia="ＭＳ 明朝" w:hAnsi="ＭＳ 明朝"/>
          <w:b/>
        </w:rPr>
        <w:t>を</w:t>
      </w:r>
      <w:r w:rsidR="00464FF5" w:rsidRPr="009C44BA">
        <w:rPr>
          <w:rFonts w:ascii="ＭＳ 明朝" w:eastAsia="ＭＳ 明朝" w:hAnsi="ＭＳ 明朝"/>
          <w:b/>
          <w:bCs/>
        </w:rPr>
        <w:t>割り当てる</w:t>
      </w:r>
      <w:r w:rsidR="000E4AA3" w:rsidRPr="009C44BA">
        <w:rPr>
          <w:rFonts w:ascii="ＭＳ 明朝" w:eastAsia="ＭＳ 明朝" w:hAnsi="ＭＳ 明朝"/>
          <w:b/>
        </w:rPr>
        <w:t xml:space="preserve">こと。 </w:t>
      </w:r>
    </w:p>
    <w:p w14:paraId="4FEFAE92" w14:textId="77777777" w:rsidR="00E24FEB" w:rsidRPr="009C44BA" w:rsidRDefault="00B677AF">
      <w:pPr>
        <w:pStyle w:val="HChG"/>
        <w:rPr>
          <w:rFonts w:ascii="ＭＳ 明朝" w:eastAsia="ＭＳ 明朝" w:hAnsi="ＭＳ 明朝"/>
        </w:rPr>
      </w:pPr>
      <w:r w:rsidRPr="009C44BA">
        <w:rPr>
          <w:rFonts w:ascii="ＭＳ 明朝" w:eastAsia="ＭＳ 明朝" w:hAnsi="ＭＳ 明朝"/>
        </w:rPr>
        <w:tab/>
        <w:t>IV.</w:t>
      </w:r>
      <w:r w:rsidR="00DB30DE" w:rsidRPr="009C44BA">
        <w:rPr>
          <w:rFonts w:ascii="ＭＳ 明朝" w:eastAsia="ＭＳ 明朝" w:hAnsi="ＭＳ 明朝"/>
        </w:rPr>
        <w:t xml:space="preserve">フォローアップ </w:t>
      </w:r>
    </w:p>
    <w:p w14:paraId="39090629"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情報</w:t>
      </w:r>
      <w:r w:rsidR="00F4372D" w:rsidRPr="009C44BA">
        <w:rPr>
          <w:rFonts w:ascii="ＭＳ 明朝" w:eastAsia="ＭＳ 明朝" w:hAnsi="ＭＳ 明朝" w:hint="eastAsia"/>
          <w:lang w:eastAsia="ja-JP"/>
        </w:rPr>
        <w:t>の普及</w:t>
      </w:r>
    </w:p>
    <w:p w14:paraId="2A3E14A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61.</w:t>
      </w:r>
      <w:r w:rsidRPr="009C44BA">
        <w:rPr>
          <w:rFonts w:ascii="ＭＳ 明朝" w:eastAsia="ＭＳ 明朝" w:hAnsi="ＭＳ 明朝"/>
        </w:rPr>
        <w:tab/>
      </w:r>
      <w:r w:rsidRPr="009C44BA">
        <w:rPr>
          <w:rFonts w:ascii="ＭＳ 明朝" w:eastAsia="ＭＳ 明朝" w:hAnsi="ＭＳ 明朝"/>
          <w:b/>
        </w:rPr>
        <w:t>委員会は、本</w:t>
      </w:r>
      <w:bookmarkStart w:id="5" w:name="_Hlk166686941"/>
      <w:r w:rsidR="001552A6" w:rsidRPr="009C44BA">
        <w:rPr>
          <w:rFonts w:ascii="ＭＳ 明朝" w:eastAsia="ＭＳ 明朝" w:hAnsi="ＭＳ 明朝"/>
          <w:b/>
        </w:rPr>
        <w:t>総括所見</w:t>
      </w:r>
      <w:bookmarkEnd w:id="5"/>
      <w:r w:rsidRPr="009C44BA">
        <w:rPr>
          <w:rFonts w:ascii="ＭＳ 明朝" w:eastAsia="ＭＳ 明朝" w:hAnsi="ＭＳ 明朝"/>
          <w:b/>
        </w:rPr>
        <w:t>に含まれるすべての勧告の重要性を強調する。講ずべき緊急措置に関して、</w:t>
      </w:r>
      <w:bookmarkStart w:id="6" w:name="_Hlk113270890"/>
      <w:r w:rsidRPr="009C44BA">
        <w:rPr>
          <w:rFonts w:ascii="ＭＳ 明朝" w:eastAsia="ＭＳ 明朝" w:hAnsi="ＭＳ 明朝"/>
          <w:b/>
        </w:rPr>
        <w:t>委員会は、自立した生活と地域社会</w:t>
      </w:r>
      <w:r w:rsidR="00F4372D" w:rsidRPr="009C44BA">
        <w:rPr>
          <w:rFonts w:ascii="ＭＳ 明朝" w:eastAsia="ＭＳ 明朝" w:hAnsi="ＭＳ 明朝" w:hint="eastAsia"/>
          <w:b/>
          <w:lang w:eastAsia="ja-JP"/>
        </w:rPr>
        <w:t>への包摂</w:t>
      </w:r>
      <w:r w:rsidRPr="009C44BA">
        <w:rPr>
          <w:rFonts w:ascii="ＭＳ 明朝" w:eastAsia="ＭＳ 明朝" w:hAnsi="ＭＳ 明朝"/>
          <w:b/>
        </w:rPr>
        <w:t>に関するパラグラフ40、および</w:t>
      </w:r>
      <w:r w:rsidR="00242A1B" w:rsidRPr="009C44BA">
        <w:rPr>
          <w:rFonts w:ascii="ＭＳ 明朝" w:eastAsia="ＭＳ 明朝" w:hAnsi="ＭＳ 明朝" w:hint="eastAsia"/>
          <w:b/>
          <w:lang w:eastAsia="ja-JP"/>
        </w:rPr>
        <w:t>相当</w:t>
      </w:r>
      <w:r w:rsidRPr="009C44BA">
        <w:rPr>
          <w:rFonts w:ascii="ＭＳ 明朝" w:eastAsia="ＭＳ 明朝" w:hAnsi="ＭＳ 明朝"/>
          <w:b/>
        </w:rPr>
        <w:t>な生活水準と社会的</w:t>
      </w:r>
      <w:r w:rsidR="00242A1B" w:rsidRPr="009C44BA">
        <w:rPr>
          <w:rFonts w:ascii="ＭＳ 明朝" w:eastAsia="ＭＳ 明朝" w:hAnsi="ＭＳ 明朝" w:hint="eastAsia"/>
          <w:b/>
          <w:lang w:eastAsia="ja-JP"/>
        </w:rPr>
        <w:t>保障</w:t>
      </w:r>
      <w:r w:rsidRPr="009C44BA">
        <w:rPr>
          <w:rFonts w:ascii="ＭＳ 明朝" w:eastAsia="ＭＳ 明朝" w:hAnsi="ＭＳ 明朝"/>
          <w:b/>
        </w:rPr>
        <w:t>に関するパラグラフ54</w:t>
      </w:r>
      <w:r w:rsidR="00242A1B" w:rsidRPr="009C44BA">
        <w:rPr>
          <w:rFonts w:ascii="ＭＳ 明朝" w:eastAsia="ＭＳ 明朝" w:hAnsi="ＭＳ 明朝" w:hint="eastAsia"/>
          <w:b/>
          <w:lang w:eastAsia="ja-JP"/>
        </w:rPr>
        <w:t>の</w:t>
      </w:r>
      <w:r w:rsidRPr="009C44BA">
        <w:rPr>
          <w:rFonts w:ascii="ＭＳ 明朝" w:eastAsia="ＭＳ 明朝" w:hAnsi="ＭＳ 明朝"/>
          <w:b/>
        </w:rPr>
        <w:t>勧告に、締約国の注意を喚起したい</w:t>
      </w:r>
      <w:bookmarkEnd w:id="6"/>
      <w:r w:rsidRPr="009C44BA">
        <w:rPr>
          <w:rFonts w:ascii="ＭＳ 明朝" w:eastAsia="ＭＳ 明朝" w:hAnsi="ＭＳ 明朝"/>
          <w:b/>
        </w:rPr>
        <w:t xml:space="preserve"> </w:t>
      </w:r>
      <w:r w:rsidRPr="009C44BA">
        <w:rPr>
          <w:rFonts w:ascii="ＭＳ 明朝" w:eastAsia="ＭＳ 明朝" w:hAnsi="ＭＳ 明朝"/>
        </w:rPr>
        <w:t xml:space="preserve">。 </w:t>
      </w:r>
    </w:p>
    <w:p w14:paraId="2AAC437C"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62.</w:t>
      </w:r>
      <w:r w:rsidRPr="009C44BA">
        <w:rPr>
          <w:rFonts w:ascii="ＭＳ 明朝" w:eastAsia="ＭＳ 明朝" w:hAnsi="ＭＳ 明朝"/>
        </w:rPr>
        <w:tab/>
      </w:r>
      <w:r w:rsidRPr="009C44BA">
        <w:rPr>
          <w:rFonts w:ascii="ＭＳ 明朝" w:eastAsia="ＭＳ 明朝" w:hAnsi="ＭＳ 明朝"/>
          <w:b/>
        </w:rPr>
        <w:t>委員会は、締約国に対し、本</w:t>
      </w:r>
      <w:r w:rsidR="00242A1B" w:rsidRPr="009C44BA">
        <w:rPr>
          <w:rFonts w:ascii="ＭＳ 明朝" w:eastAsia="ＭＳ 明朝" w:hAnsi="ＭＳ 明朝" w:hint="eastAsia"/>
          <w:b/>
        </w:rPr>
        <w:t>総括所見</w:t>
      </w:r>
      <w:r w:rsidRPr="009C44BA">
        <w:rPr>
          <w:rFonts w:ascii="ＭＳ 明朝" w:eastAsia="ＭＳ 明朝" w:hAnsi="ＭＳ 明朝"/>
          <w:b/>
        </w:rPr>
        <w:t>に含まれる勧告を実施するよう要請する。委員会は、締約国に対し、政府および国会のメンバー、関連省庁の職員、地方自治体、教育、医療、法律の専門</w:t>
      </w:r>
      <w:r w:rsidR="00242A1B" w:rsidRPr="009C44BA">
        <w:rPr>
          <w:rFonts w:ascii="ＭＳ 明朝" w:eastAsia="ＭＳ 明朝" w:hAnsi="ＭＳ 明朝" w:hint="eastAsia"/>
          <w:b/>
          <w:lang w:eastAsia="ja-JP"/>
        </w:rPr>
        <w:t>職</w:t>
      </w:r>
      <w:r w:rsidRPr="009C44BA">
        <w:rPr>
          <w:rFonts w:ascii="ＭＳ 明朝" w:eastAsia="ＭＳ 明朝" w:hAnsi="ＭＳ 明朝"/>
          <w:b/>
        </w:rPr>
        <w:t>などの関連専門</w:t>
      </w:r>
      <w:r w:rsidR="00242A1B" w:rsidRPr="009C44BA">
        <w:rPr>
          <w:rFonts w:ascii="ＭＳ 明朝" w:eastAsia="ＭＳ 明朝" w:hAnsi="ＭＳ 明朝" w:hint="eastAsia"/>
          <w:b/>
          <w:lang w:eastAsia="ja-JP"/>
        </w:rPr>
        <w:t>職</w:t>
      </w:r>
      <w:r w:rsidRPr="009C44BA">
        <w:rPr>
          <w:rFonts w:ascii="ＭＳ 明朝" w:eastAsia="ＭＳ 明朝" w:hAnsi="ＭＳ 明朝"/>
          <w:b/>
        </w:rPr>
        <w:t>グループのメンバー、ならびにメディアに対し、最新の社会的コミュニケーション戦略を用いて、検討および行動のために本</w:t>
      </w:r>
      <w:r w:rsidR="00242A1B" w:rsidRPr="009C44BA">
        <w:rPr>
          <w:rFonts w:ascii="ＭＳ 明朝" w:eastAsia="ＭＳ 明朝" w:hAnsi="ＭＳ 明朝"/>
          <w:b/>
        </w:rPr>
        <w:t>総括所見</w:t>
      </w:r>
      <w:r w:rsidRPr="009C44BA">
        <w:rPr>
          <w:rFonts w:ascii="ＭＳ 明朝" w:eastAsia="ＭＳ 明朝" w:hAnsi="ＭＳ 明朝"/>
          <w:b/>
        </w:rPr>
        <w:t>を</w:t>
      </w:r>
      <w:r w:rsidR="00242A1B" w:rsidRPr="009C44BA">
        <w:rPr>
          <w:rFonts w:ascii="ＭＳ 明朝" w:eastAsia="ＭＳ 明朝" w:hAnsi="ＭＳ 明朝" w:hint="eastAsia"/>
          <w:b/>
          <w:lang w:eastAsia="ja-JP"/>
        </w:rPr>
        <w:t>伝達</w:t>
      </w:r>
      <w:r w:rsidRPr="009C44BA">
        <w:rPr>
          <w:rFonts w:ascii="ＭＳ 明朝" w:eastAsia="ＭＳ 明朝" w:hAnsi="ＭＳ 明朝"/>
          <w:b/>
        </w:rPr>
        <w:t>するよう勧告する。</w:t>
      </w:r>
    </w:p>
    <w:p w14:paraId="2DA5B195"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63.</w:t>
      </w:r>
      <w:r w:rsidRPr="009C44BA">
        <w:rPr>
          <w:rFonts w:ascii="ＭＳ 明朝" w:eastAsia="ＭＳ 明朝" w:hAnsi="ＭＳ 明朝"/>
        </w:rPr>
        <w:tab/>
      </w:r>
      <w:r w:rsidRPr="009C44BA">
        <w:rPr>
          <w:rFonts w:ascii="ＭＳ 明朝" w:eastAsia="ＭＳ 明朝" w:hAnsi="ＭＳ 明朝"/>
          <w:b/>
        </w:rPr>
        <w:t>委員会は、締約国に対し、定期報告の作成に市民社会団体、特に障害者団体を参加させることを強く奨励する。</w:t>
      </w:r>
    </w:p>
    <w:p w14:paraId="489A6A2F" w14:textId="77777777" w:rsidR="00E24FEB" w:rsidRPr="009C44BA" w:rsidRDefault="00B677AF">
      <w:pPr>
        <w:pStyle w:val="SingleTxtG"/>
        <w:rPr>
          <w:rFonts w:ascii="ＭＳ 明朝" w:eastAsia="ＭＳ 明朝" w:hAnsi="ＭＳ 明朝"/>
        </w:rPr>
      </w:pPr>
      <w:r w:rsidRPr="009C44BA">
        <w:rPr>
          <w:rFonts w:ascii="ＭＳ 明朝" w:eastAsia="ＭＳ 明朝" w:hAnsi="ＭＳ 明朝"/>
        </w:rPr>
        <w:t>64.</w:t>
      </w:r>
      <w:r w:rsidRPr="009C44BA">
        <w:rPr>
          <w:rFonts w:ascii="ＭＳ 明朝" w:eastAsia="ＭＳ 明朝" w:hAnsi="ＭＳ 明朝"/>
        </w:rPr>
        <w:tab/>
      </w:r>
      <w:r w:rsidRPr="009C44BA">
        <w:rPr>
          <w:rFonts w:ascii="ＭＳ 明朝" w:eastAsia="ＭＳ 明朝" w:hAnsi="ＭＳ 明朝"/>
          <w:b/>
        </w:rPr>
        <w:t>委員会は、締約国に対し、本</w:t>
      </w:r>
      <w:r w:rsidR="00242A1B" w:rsidRPr="009C44BA">
        <w:rPr>
          <w:rFonts w:ascii="ＭＳ 明朝" w:eastAsia="ＭＳ 明朝" w:hAnsi="ＭＳ 明朝"/>
          <w:b/>
        </w:rPr>
        <w:t>総括所見</w:t>
      </w:r>
      <w:r w:rsidRPr="009C44BA">
        <w:rPr>
          <w:rFonts w:ascii="ＭＳ 明朝" w:eastAsia="ＭＳ 明朝" w:hAnsi="ＭＳ 明朝"/>
          <w:b/>
        </w:rPr>
        <w:t>を、非政府</w:t>
      </w:r>
      <w:r w:rsidR="00F744A2" w:rsidRPr="009C44BA">
        <w:rPr>
          <w:rFonts w:ascii="ＭＳ 明朝" w:eastAsia="ＭＳ 明朝" w:hAnsi="ＭＳ 明朝"/>
          <w:b/>
        </w:rPr>
        <w:t>団体</w:t>
      </w:r>
      <w:r w:rsidRPr="009C44BA">
        <w:rPr>
          <w:rFonts w:ascii="ＭＳ 明朝" w:eastAsia="ＭＳ 明朝" w:hAnsi="ＭＳ 明朝"/>
          <w:b/>
        </w:rPr>
        <w:t>および障害者団体、</w:t>
      </w:r>
      <w:r w:rsidR="001552A6" w:rsidRPr="009C44BA">
        <w:rPr>
          <w:rFonts w:ascii="ＭＳ 明朝" w:eastAsia="ＭＳ 明朝" w:hAnsi="ＭＳ 明朝"/>
          <w:b/>
        </w:rPr>
        <w:t>障害のある</w:t>
      </w:r>
      <w:r w:rsidRPr="009C44BA">
        <w:rPr>
          <w:rFonts w:ascii="ＭＳ 明朝" w:eastAsia="ＭＳ 明朝" w:hAnsi="ＭＳ 明朝"/>
          <w:b/>
        </w:rPr>
        <w:t>本人およびその家族に、手話</w:t>
      </w:r>
      <w:r w:rsidR="00242A1B" w:rsidRPr="009C44BA">
        <w:rPr>
          <w:rFonts w:ascii="ＭＳ 明朝" w:eastAsia="ＭＳ 明朝" w:hAnsi="ＭＳ 明朝" w:hint="eastAsia"/>
          <w:b/>
          <w:lang w:eastAsia="ja-JP"/>
        </w:rPr>
        <w:t>言語</w:t>
      </w:r>
      <w:r w:rsidRPr="009C44BA">
        <w:rPr>
          <w:rFonts w:ascii="ＭＳ 明朝" w:eastAsia="ＭＳ 明朝" w:hAnsi="ＭＳ 明朝"/>
          <w:b/>
        </w:rPr>
        <w:t>を含む国語および少数言語、</w:t>
      </w:r>
      <w:r w:rsidR="00242A1B" w:rsidRPr="009C44BA">
        <w:rPr>
          <w:rFonts w:ascii="ＭＳ 明朝" w:eastAsia="ＭＳ 明朝" w:hAnsi="ＭＳ 明朝" w:hint="eastAsia"/>
          <w:b/>
          <w:lang w:eastAsia="ja-JP"/>
        </w:rPr>
        <w:t>わかりやすい版</w:t>
      </w:r>
      <w:r w:rsidRPr="009C44BA">
        <w:rPr>
          <w:rFonts w:ascii="ＭＳ 明朝" w:eastAsia="ＭＳ 明朝" w:hAnsi="ＭＳ 明朝"/>
          <w:b/>
        </w:rPr>
        <w:t>を含む</w:t>
      </w:r>
      <w:r w:rsidR="00242A1B" w:rsidRPr="009C44BA">
        <w:rPr>
          <w:rFonts w:ascii="ＭＳ 明朝" w:eastAsia="ＭＳ 明朝" w:hAnsi="ＭＳ 明朝" w:hint="eastAsia"/>
          <w:b/>
          <w:lang w:eastAsia="ja-JP"/>
        </w:rPr>
        <w:t>アクセシブルな</w:t>
      </w:r>
      <w:r w:rsidRPr="009C44BA">
        <w:rPr>
          <w:rFonts w:ascii="ＭＳ 明朝" w:eastAsia="ＭＳ 明朝" w:hAnsi="ＭＳ 明朝"/>
          <w:b/>
        </w:rPr>
        <w:t>形式で、広く普及させ、人権に関する政府のウェブサイトで利用できるようにすることを要請する。</w:t>
      </w:r>
    </w:p>
    <w:p w14:paraId="66E86ABC" w14:textId="77777777" w:rsidR="00E24FEB" w:rsidRPr="009C44BA" w:rsidRDefault="00B677AF">
      <w:pPr>
        <w:pStyle w:val="H23G"/>
        <w:rPr>
          <w:rFonts w:ascii="ＭＳ 明朝" w:eastAsia="ＭＳ 明朝" w:hAnsi="ＭＳ 明朝"/>
        </w:rPr>
      </w:pPr>
      <w:r w:rsidRPr="009C44BA">
        <w:rPr>
          <w:rFonts w:ascii="ＭＳ 明朝" w:eastAsia="ＭＳ 明朝" w:hAnsi="ＭＳ 明朝"/>
        </w:rPr>
        <w:tab/>
      </w:r>
      <w:r w:rsidRPr="009C44BA">
        <w:rPr>
          <w:rFonts w:ascii="ＭＳ 明朝" w:eastAsia="ＭＳ 明朝" w:hAnsi="ＭＳ 明朝"/>
        </w:rPr>
        <w:tab/>
        <w:t>次回定期報告</w:t>
      </w:r>
    </w:p>
    <w:p w14:paraId="7D538A15" w14:textId="77777777" w:rsidR="00E24FEB" w:rsidRPr="009C44BA" w:rsidRDefault="00B677AF">
      <w:pPr>
        <w:pStyle w:val="SingleTxtG"/>
        <w:rPr>
          <w:rFonts w:ascii="ＭＳ 明朝" w:eastAsia="ＭＳ 明朝" w:hAnsi="ＭＳ 明朝"/>
          <w:b/>
          <w:bCs/>
        </w:rPr>
      </w:pPr>
      <w:r w:rsidRPr="009C44BA">
        <w:rPr>
          <w:rFonts w:ascii="ＭＳ 明朝" w:eastAsia="ＭＳ 明朝" w:hAnsi="ＭＳ 明朝"/>
          <w:bCs/>
        </w:rPr>
        <w:t>65.</w:t>
      </w:r>
      <w:r w:rsidRPr="009C44BA">
        <w:rPr>
          <w:rFonts w:ascii="ＭＳ 明朝" w:eastAsia="ＭＳ 明朝" w:hAnsi="ＭＳ 明朝"/>
          <w:b/>
          <w:bCs/>
        </w:rPr>
        <w:tab/>
        <w:t>締約国は、定期報告に関して簡略化された報告手続きの下で報告することを選択した。委員会は、報告前に問題リストを作成し、締約国に対し、</w:t>
      </w:r>
      <w:r w:rsidR="00242A1B" w:rsidRPr="009C44BA">
        <w:rPr>
          <w:rFonts w:ascii="ＭＳ 明朝" w:eastAsia="ＭＳ 明朝" w:hAnsi="ＭＳ 明朝" w:hint="eastAsia"/>
          <w:b/>
          <w:bCs/>
          <w:lang w:eastAsia="ja-JP"/>
        </w:rPr>
        <w:t>事前質問事項</w:t>
      </w:r>
      <w:r w:rsidRPr="009C44BA">
        <w:rPr>
          <w:rFonts w:ascii="ＭＳ 明朝" w:eastAsia="ＭＳ 明朝" w:hAnsi="ＭＳ 明朝"/>
          <w:b/>
          <w:bCs/>
        </w:rPr>
        <w:t>の受領後1年以内に回答を提出するよう要請する。2030年10月25日までに提出されることが期待される締約国の回答は、第4</w:t>
      </w:r>
      <w:r w:rsidR="00B8743F" w:rsidRPr="009C44BA">
        <w:rPr>
          <w:rFonts w:ascii="ＭＳ 明朝" w:eastAsia="ＭＳ 明朝" w:hAnsi="ＭＳ 明朝" w:hint="eastAsia"/>
          <w:b/>
          <w:bCs/>
          <w:lang w:eastAsia="ja-JP"/>
        </w:rPr>
        <w:t>～</w:t>
      </w:r>
      <w:r w:rsidRPr="009C44BA">
        <w:rPr>
          <w:rFonts w:ascii="ＭＳ 明朝" w:eastAsia="ＭＳ 明朝" w:hAnsi="ＭＳ 明朝"/>
          <w:b/>
          <w:bCs/>
        </w:rPr>
        <w:t>6回の定期報告</w:t>
      </w:r>
      <w:r w:rsidR="00242A1B" w:rsidRPr="009C44BA">
        <w:rPr>
          <w:rFonts w:ascii="ＭＳ 明朝" w:eastAsia="ＭＳ 明朝" w:hAnsi="ＭＳ 明朝" w:hint="eastAsia"/>
          <w:b/>
          <w:bCs/>
          <w:lang w:eastAsia="ja-JP"/>
        </w:rPr>
        <w:t>とな</w:t>
      </w:r>
      <w:r w:rsidRPr="009C44BA">
        <w:rPr>
          <w:rFonts w:ascii="ＭＳ 明朝" w:eastAsia="ＭＳ 明朝" w:hAnsi="ＭＳ 明朝"/>
          <w:b/>
          <w:bCs/>
        </w:rPr>
        <w:t>る。</w:t>
      </w:r>
    </w:p>
    <w:p w14:paraId="08E53507" w14:textId="77777777" w:rsidR="00D151D0" w:rsidRPr="009C44BA" w:rsidRDefault="00D151D0" w:rsidP="00D151D0">
      <w:pPr>
        <w:spacing w:before="240"/>
        <w:jc w:val="center"/>
        <w:rPr>
          <w:rFonts w:ascii="ＭＳ 明朝" w:eastAsia="ＭＳ 明朝" w:hAnsi="ＭＳ 明朝"/>
          <w:u w:val="single"/>
          <w:lang w:val="en-US" w:eastAsia="ja-JP"/>
        </w:rPr>
      </w:pPr>
      <w:r w:rsidRPr="009C44BA">
        <w:rPr>
          <w:rFonts w:ascii="ＭＳ 明朝" w:eastAsia="ＭＳ 明朝" w:hAnsi="ＭＳ 明朝"/>
          <w:u w:val="single"/>
          <w:lang w:val="en-US" w:eastAsia="ja-JP"/>
        </w:rPr>
        <w:tab/>
      </w:r>
      <w:r w:rsidRPr="009C44BA">
        <w:rPr>
          <w:rFonts w:ascii="ＭＳ 明朝" w:eastAsia="ＭＳ 明朝" w:hAnsi="ＭＳ 明朝"/>
          <w:u w:val="single"/>
          <w:lang w:val="en-US" w:eastAsia="ja-JP"/>
        </w:rPr>
        <w:tab/>
      </w:r>
      <w:r w:rsidRPr="009C44BA">
        <w:rPr>
          <w:rFonts w:ascii="ＭＳ 明朝" w:eastAsia="ＭＳ 明朝" w:hAnsi="ＭＳ 明朝"/>
          <w:u w:val="single"/>
          <w:lang w:val="en-US" w:eastAsia="ja-JP"/>
        </w:rPr>
        <w:tab/>
      </w:r>
    </w:p>
    <w:p w14:paraId="5C300883" w14:textId="488A3912" w:rsidR="00242A1B" w:rsidRPr="009C44BA" w:rsidRDefault="00242A1B" w:rsidP="00242A1B">
      <w:pPr>
        <w:spacing w:before="240"/>
        <w:jc w:val="right"/>
        <w:rPr>
          <w:rFonts w:ascii="ＭＳ 明朝" w:eastAsia="ＭＳ 明朝" w:hAnsi="ＭＳ 明朝"/>
          <w:u w:val="single"/>
          <w:lang w:val="en-US" w:eastAsia="ja-JP"/>
        </w:rPr>
      </w:pPr>
      <w:r w:rsidRPr="009C44BA">
        <w:rPr>
          <w:rFonts w:ascii="ＭＳ 明朝" w:eastAsia="ＭＳ 明朝" w:hAnsi="ＭＳ 明朝" w:hint="eastAsia"/>
          <w:u w:val="single"/>
          <w:lang w:val="en-US" w:eastAsia="ja-JP"/>
        </w:rPr>
        <w:t>（翻訳・佐藤久夫、</w:t>
      </w:r>
      <w:r w:rsidR="003E5CDC" w:rsidRPr="009C44BA">
        <w:rPr>
          <w:rFonts w:ascii="ＭＳ 明朝" w:eastAsia="ＭＳ 明朝" w:hAnsi="ＭＳ 明朝" w:hint="eastAsia"/>
          <w:u w:val="single"/>
          <w:lang w:val="en-US" w:eastAsia="ja-JP"/>
        </w:rPr>
        <w:t>松井亮輔</w:t>
      </w:r>
      <w:r w:rsidRPr="009C44BA">
        <w:rPr>
          <w:rFonts w:ascii="ＭＳ 明朝" w:eastAsia="ＭＳ 明朝" w:hAnsi="ＭＳ 明朝" w:hint="eastAsia"/>
          <w:u w:val="single"/>
          <w:lang w:val="en-US" w:eastAsia="ja-JP"/>
        </w:rPr>
        <w:t>）</w:t>
      </w:r>
    </w:p>
    <w:sectPr w:rsidR="00242A1B" w:rsidRPr="009C44BA"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AD9F" w14:textId="77777777" w:rsidR="005E6243" w:rsidRPr="00317DC1" w:rsidRDefault="005E6243" w:rsidP="00317DC1">
      <w:pPr>
        <w:pStyle w:val="a5"/>
      </w:pPr>
    </w:p>
  </w:endnote>
  <w:endnote w:type="continuationSeparator" w:id="0">
    <w:p w14:paraId="3172F0F6" w14:textId="77777777" w:rsidR="005E6243" w:rsidRPr="00317DC1" w:rsidRDefault="005E6243"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C56D" w14:textId="77777777" w:rsidR="00E24FEB" w:rsidRDefault="00A573F2">
    <w:pPr>
      <w:pStyle w:val="a5"/>
      <w:tabs>
        <w:tab w:val="right" w:pos="9638"/>
      </w:tabs>
    </w:pPr>
    <w:r w:rsidRPr="007136AE">
      <w:rPr>
        <w:b/>
        <w:bCs/>
        <w:sz w:val="18"/>
      </w:rPr>
      <w:fldChar w:fldCharType="begin"/>
    </w:r>
    <w:r w:rsidR="00B677AF" w:rsidRPr="007136AE">
      <w:rPr>
        <w:b/>
        <w:bCs/>
        <w:sz w:val="18"/>
      </w:rPr>
      <w:instrText xml:space="preserve"> PAGE  \* MERGEFORMAT </w:instrText>
    </w:r>
    <w:r w:rsidRPr="007136AE">
      <w:rPr>
        <w:b/>
        <w:bCs/>
        <w:sz w:val="18"/>
      </w:rPr>
      <w:fldChar w:fldCharType="separate"/>
    </w:r>
    <w:r w:rsidR="00B507E2">
      <w:rPr>
        <w:b/>
        <w:bCs/>
        <w:noProof/>
        <w:sz w:val="18"/>
      </w:rPr>
      <w:t>12</w:t>
    </w:r>
    <w:r w:rsidRPr="007136AE">
      <w:rPr>
        <w:b/>
        <w:bCs/>
        <w:sz w:val="18"/>
      </w:rPr>
      <w:fldChar w:fldCharType="end"/>
    </w:r>
    <w:r w:rsidR="00B677A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8D5B" w14:textId="77777777" w:rsidR="00E24FEB" w:rsidRDefault="00B677AF">
    <w:pPr>
      <w:pStyle w:val="a5"/>
      <w:tabs>
        <w:tab w:val="right" w:pos="9638"/>
      </w:tabs>
    </w:pPr>
    <w:r>
      <w:tab/>
    </w:r>
    <w:r w:rsidR="00A573F2" w:rsidRPr="007136AE">
      <w:rPr>
        <w:b/>
        <w:bCs/>
        <w:sz w:val="18"/>
      </w:rPr>
      <w:fldChar w:fldCharType="begin"/>
    </w:r>
    <w:r w:rsidRPr="007136AE">
      <w:rPr>
        <w:b/>
        <w:bCs/>
        <w:sz w:val="18"/>
      </w:rPr>
      <w:instrText xml:space="preserve"> PAGE  \* MERGEFORMAT </w:instrText>
    </w:r>
    <w:r w:rsidR="00A573F2" w:rsidRPr="007136AE">
      <w:rPr>
        <w:b/>
        <w:bCs/>
        <w:sz w:val="18"/>
      </w:rPr>
      <w:fldChar w:fldCharType="separate"/>
    </w:r>
    <w:r w:rsidR="00B507E2">
      <w:rPr>
        <w:b/>
        <w:bCs/>
        <w:noProof/>
        <w:sz w:val="18"/>
      </w:rPr>
      <w:t>11</w:t>
    </w:r>
    <w:r w:rsidR="00A573F2" w:rsidRPr="007136A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A086" w14:textId="77777777" w:rsidR="00E24FEB" w:rsidRDefault="00B677AF">
    <w:pPr>
      <w:pStyle w:val="a5"/>
    </w:pPr>
    <w:r w:rsidRPr="0027112F">
      <w:rPr>
        <w:noProof/>
        <w:lang w:val="en-US" w:eastAsia="ja-JP"/>
      </w:rPr>
      <w:drawing>
        <wp:anchor distT="0" distB="0" distL="114300" distR="114300" simplePos="0" relativeHeight="251659264" behindDoc="0" locked="1" layoutInCell="1" allowOverlap="1" wp14:anchorId="6EC7BCC9" wp14:editId="7FA2612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anchor>
      </w:drawing>
    </w:r>
  </w:p>
  <w:p w14:paraId="78E33242" w14:textId="77777777" w:rsidR="00E24FEB" w:rsidRDefault="00B677AF">
    <w:pPr>
      <w:pStyle w:val="a5"/>
      <w:ind w:right="1134"/>
      <w:rPr>
        <w:sz w:val="20"/>
      </w:rPr>
    </w:pPr>
    <w:r>
      <w:rPr>
        <w:sz w:val="20"/>
      </w:rPr>
      <w:t>GE.22-15275(E)</w:t>
    </w:r>
    <w:r>
      <w:rPr>
        <w:noProof/>
        <w:sz w:val="20"/>
        <w:lang w:val="en-US" w:eastAsia="ja-JP"/>
      </w:rPr>
      <w:drawing>
        <wp:anchor distT="0" distB="0" distL="114300" distR="114300" simplePos="0" relativeHeight="251660288" behindDoc="0" locked="0" layoutInCell="1" allowOverlap="1" wp14:anchorId="13770CC9" wp14:editId="59324439">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47AD" w14:textId="77777777" w:rsidR="005E6243" w:rsidRPr="00317DC1" w:rsidRDefault="005E6243" w:rsidP="00317DC1">
      <w:pPr>
        <w:tabs>
          <w:tab w:val="right" w:pos="2155"/>
        </w:tabs>
        <w:spacing w:after="80" w:line="240" w:lineRule="auto"/>
        <w:ind w:left="680"/>
      </w:pPr>
      <w:r>
        <w:rPr>
          <w:u w:val="single"/>
        </w:rPr>
        <w:tab/>
      </w:r>
    </w:p>
  </w:footnote>
  <w:footnote w:type="continuationSeparator" w:id="0">
    <w:p w14:paraId="450B4CA5" w14:textId="77777777" w:rsidR="005E6243" w:rsidRPr="00317DC1" w:rsidRDefault="005E6243" w:rsidP="00317DC1">
      <w:pPr>
        <w:tabs>
          <w:tab w:val="right" w:pos="2155"/>
        </w:tabs>
        <w:spacing w:after="80" w:line="240" w:lineRule="auto"/>
        <w:ind w:left="680"/>
      </w:pPr>
      <w:r>
        <w:rPr>
          <w:u w:val="single"/>
        </w:rPr>
        <w:tab/>
      </w:r>
    </w:p>
  </w:footnote>
  <w:footnote w:id="1">
    <w:p w14:paraId="78702A4D" w14:textId="77777777" w:rsidR="00E24FEB" w:rsidRPr="001552A6" w:rsidRDefault="00B677AF">
      <w:pPr>
        <w:pStyle w:val="a8"/>
        <w:rPr>
          <w:rFonts w:ascii="ＭＳ 明朝" w:eastAsia="ＭＳ 明朝" w:hAnsi="ＭＳ 明朝"/>
        </w:rPr>
      </w:pPr>
      <w:r w:rsidRPr="001552A6">
        <w:rPr>
          <w:rFonts w:ascii="ＭＳ 明朝" w:eastAsia="ＭＳ 明朝" w:hAnsi="ＭＳ 明朝"/>
        </w:rPr>
        <w:tab/>
      </w:r>
      <w:r w:rsidRPr="001552A6">
        <w:rPr>
          <w:rFonts w:ascii="ＭＳ 明朝" w:eastAsia="ＭＳ 明朝" w:hAnsi="ＭＳ 明朝"/>
          <w:sz w:val="20"/>
        </w:rPr>
        <w:t>*</w:t>
      </w:r>
      <w:r w:rsidRPr="001552A6">
        <w:rPr>
          <w:rFonts w:ascii="ＭＳ 明朝" w:eastAsia="ＭＳ 明朝" w:hAnsi="ＭＳ 明朝"/>
        </w:rPr>
        <w:tab/>
        <w:t xml:space="preserve">第 27 回委員会（2022 年 8 月 15 日～9 月 9 日）で採択。 </w:t>
      </w:r>
    </w:p>
  </w:footnote>
  <w:footnote w:id="2">
    <w:p w14:paraId="0213C5E3" w14:textId="77777777" w:rsidR="00E24FEB" w:rsidRPr="001552A6" w:rsidRDefault="00B677AF">
      <w:pPr>
        <w:pStyle w:val="a8"/>
        <w:rPr>
          <w:rFonts w:ascii="ＭＳ 明朝" w:eastAsia="ＭＳ 明朝" w:hAnsi="ＭＳ 明朝"/>
          <w:lang w:val="en-US"/>
        </w:rPr>
      </w:pPr>
      <w:r w:rsidRPr="001552A6">
        <w:rPr>
          <w:rFonts w:ascii="ＭＳ 明朝" w:eastAsia="ＭＳ 明朝" w:hAnsi="ＭＳ 明朝"/>
        </w:rPr>
        <w:tab/>
      </w:r>
      <w:r w:rsidRPr="001552A6">
        <w:rPr>
          <w:rStyle w:val="ac"/>
          <w:rFonts w:ascii="ＭＳ 明朝" w:eastAsia="ＭＳ 明朝" w:hAnsi="ＭＳ 明朝"/>
        </w:rPr>
        <w:footnoteRef/>
      </w:r>
      <w:r w:rsidRPr="001552A6">
        <w:rPr>
          <w:rStyle w:val="ac"/>
          <w:rFonts w:ascii="ＭＳ 明朝" w:eastAsia="ＭＳ 明朝" w:hAnsi="ＭＳ 明朝"/>
        </w:rPr>
        <w:tab/>
      </w:r>
      <w:hyperlink r:id="rId1" w:history="1">
        <w:r w:rsidRPr="001552A6">
          <w:rPr>
            <w:rStyle w:val="af2"/>
            <w:rFonts w:ascii="ＭＳ 明朝" w:eastAsia="ＭＳ 明朝" w:hAnsi="ＭＳ 明朝"/>
            <w:u w:val="none"/>
            <w:lang w:val="en-AU"/>
          </w:rPr>
          <w:t>CRPD/C/SR.596</w:t>
        </w:r>
      </w:hyperlink>
      <w:r w:rsidRPr="001552A6">
        <w:rPr>
          <w:rFonts w:ascii="ＭＳ 明朝" w:eastAsia="ＭＳ 明朝" w:hAnsi="ＭＳ 明朝"/>
          <w:lang w:val="en-AU"/>
        </w:rPr>
        <w:t>および</w:t>
      </w:r>
      <w:hyperlink r:id="rId2" w:history="1">
        <w:r w:rsidRPr="001552A6">
          <w:rPr>
            <w:rStyle w:val="af2"/>
            <w:rFonts w:ascii="ＭＳ 明朝" w:eastAsia="ＭＳ 明朝" w:hAnsi="ＭＳ 明朝"/>
            <w:u w:val="none"/>
            <w:lang w:val="en-AU"/>
          </w:rPr>
          <w:t>CRPD/C/SR.597</w:t>
        </w:r>
      </w:hyperlink>
      <w:r w:rsidRPr="001552A6">
        <w:rPr>
          <w:rFonts w:ascii="ＭＳ 明朝" w:eastAsia="ＭＳ 明朝" w:hAnsi="ＭＳ 明朝"/>
          <w:lang w:val="en-AU"/>
        </w:rPr>
        <w:t>参照。</w:t>
      </w:r>
    </w:p>
  </w:footnote>
  <w:footnote w:id="3">
    <w:p w14:paraId="4B9B36F5" w14:textId="77777777" w:rsidR="00E24FEB" w:rsidRPr="001552A6" w:rsidRDefault="00B677AF">
      <w:pPr>
        <w:pStyle w:val="a8"/>
        <w:rPr>
          <w:rFonts w:ascii="ＭＳ 明朝" w:eastAsia="ＭＳ 明朝" w:hAnsi="ＭＳ 明朝"/>
          <w:lang w:val="en-US"/>
        </w:rPr>
      </w:pPr>
      <w:r w:rsidRPr="001552A6">
        <w:rPr>
          <w:rFonts w:ascii="ＭＳ 明朝" w:eastAsia="ＭＳ 明朝" w:hAnsi="ＭＳ 明朝"/>
        </w:rPr>
        <w:tab/>
      </w:r>
      <w:r w:rsidRPr="001552A6">
        <w:rPr>
          <w:rStyle w:val="ac"/>
          <w:rFonts w:ascii="ＭＳ 明朝" w:eastAsia="ＭＳ 明朝" w:hAnsi="ＭＳ 明朝"/>
        </w:rPr>
        <w:footnoteRef/>
      </w:r>
      <w:r w:rsidRPr="001552A6">
        <w:rPr>
          <w:rStyle w:val="ac"/>
          <w:rFonts w:ascii="ＭＳ 明朝" w:eastAsia="ＭＳ 明朝" w:hAnsi="ＭＳ 明朝"/>
        </w:rPr>
        <w:tab/>
      </w:r>
      <w:hyperlink r:id="rId3" w:history="1">
        <w:r w:rsidRPr="001552A6">
          <w:rPr>
            <w:rStyle w:val="af2"/>
            <w:rFonts w:ascii="ＭＳ 明朝" w:eastAsia="ＭＳ 明朝" w:hAnsi="ＭＳ 明朝"/>
            <w:u w:val="none"/>
            <w:lang w:val="en-AU"/>
          </w:rPr>
          <w:t>CRCPD/C/NZL/2-3</w:t>
        </w:r>
      </w:hyperlink>
      <w:r w:rsidRPr="001552A6">
        <w:rPr>
          <w:rFonts w:ascii="ＭＳ 明朝" w:eastAsia="ＭＳ 明朝" w:hAnsi="ＭＳ 明朝"/>
        </w:rPr>
        <w:t xml:space="preserve">。 </w:t>
      </w:r>
    </w:p>
  </w:footnote>
  <w:footnote w:id="4">
    <w:p w14:paraId="1C983644" w14:textId="77777777" w:rsidR="00467B50" w:rsidRPr="001552A6" w:rsidRDefault="00467B50" w:rsidP="00467B50">
      <w:pPr>
        <w:pStyle w:val="a8"/>
        <w:rPr>
          <w:rFonts w:ascii="ＭＳ 明朝" w:eastAsia="ＭＳ 明朝" w:hAnsi="ＭＳ 明朝"/>
          <w:lang w:val="es-ES"/>
        </w:rPr>
      </w:pPr>
      <w:r w:rsidRPr="001552A6">
        <w:rPr>
          <w:rFonts w:ascii="ＭＳ 明朝" w:eastAsia="ＭＳ 明朝" w:hAnsi="ＭＳ 明朝"/>
        </w:rPr>
        <w:tab/>
      </w:r>
      <w:r w:rsidRPr="001552A6">
        <w:rPr>
          <w:rStyle w:val="ac"/>
          <w:rFonts w:ascii="ＭＳ 明朝" w:eastAsia="ＭＳ 明朝" w:hAnsi="ＭＳ 明朝"/>
        </w:rPr>
        <w:footnoteRef/>
      </w:r>
      <w:r w:rsidRPr="001552A6">
        <w:rPr>
          <w:rStyle w:val="ac"/>
          <w:rFonts w:ascii="ＭＳ 明朝" w:eastAsia="ＭＳ 明朝" w:hAnsi="ＭＳ 明朝"/>
          <w:lang w:val="es-ES"/>
        </w:rPr>
        <w:tab/>
      </w:r>
      <w:hyperlink r:id="rId4" w:history="1">
        <w:r w:rsidRPr="001552A6">
          <w:rPr>
            <w:rStyle w:val="af2"/>
            <w:rFonts w:ascii="ＭＳ 明朝" w:eastAsia="ＭＳ 明朝" w:hAnsi="ＭＳ 明朝"/>
            <w:u w:val="none"/>
            <w:lang w:val="es-ES"/>
          </w:rPr>
          <w:t>CRPD/C/NZL/QPR/2-3</w:t>
        </w:r>
      </w:hyperlink>
      <w:r w:rsidRPr="001552A6">
        <w:rPr>
          <w:rFonts w:ascii="ＭＳ 明朝" w:eastAsia="ＭＳ 明朝" w:hAnsi="ＭＳ 明朝"/>
          <w:lang w:val="es-ES"/>
        </w:rPr>
        <w:t xml:space="preserve">. </w:t>
      </w:r>
    </w:p>
  </w:footnote>
  <w:footnote w:id="5">
    <w:p w14:paraId="16669058" w14:textId="77777777" w:rsidR="005E7699" w:rsidRPr="001552A6" w:rsidRDefault="005E7699" w:rsidP="005E7699">
      <w:pPr>
        <w:pStyle w:val="a8"/>
        <w:rPr>
          <w:rFonts w:ascii="ＭＳ 明朝" w:eastAsia="ＭＳ 明朝" w:hAnsi="ＭＳ 明朝"/>
          <w:lang w:val="en-US"/>
        </w:rPr>
      </w:pPr>
      <w:r w:rsidRPr="001552A6">
        <w:rPr>
          <w:rFonts w:ascii="ＭＳ 明朝" w:eastAsia="ＭＳ 明朝" w:hAnsi="ＭＳ 明朝"/>
          <w:lang w:val="es-ES"/>
        </w:rPr>
        <w:tab/>
      </w:r>
      <w:r w:rsidRPr="001552A6">
        <w:rPr>
          <w:rStyle w:val="ac"/>
          <w:rFonts w:ascii="ＭＳ 明朝" w:eastAsia="ＭＳ 明朝" w:hAnsi="ＭＳ 明朝"/>
        </w:rPr>
        <w:footnoteRef/>
      </w:r>
      <w:r w:rsidRPr="001552A6">
        <w:rPr>
          <w:rStyle w:val="ac"/>
          <w:rFonts w:ascii="ＭＳ 明朝" w:eastAsia="ＭＳ 明朝" w:hAnsi="ＭＳ 明朝"/>
          <w:lang w:val="es-ES"/>
        </w:rPr>
        <w:tab/>
      </w:r>
      <w:hyperlink r:id="rId5" w:history="1">
        <w:r w:rsidRPr="001552A6">
          <w:rPr>
            <w:rStyle w:val="af2"/>
            <w:rFonts w:ascii="ＭＳ 明朝" w:eastAsia="ＭＳ 明朝" w:hAnsi="ＭＳ 明朝"/>
            <w:u w:val="none"/>
            <w:lang w:val="es-ES"/>
          </w:rPr>
          <w:t>CRC/C/NZL/CO/5</w:t>
        </w:r>
      </w:hyperlink>
      <w:r w:rsidRPr="001552A6">
        <w:rPr>
          <w:rFonts w:ascii="ＭＳ 明朝" w:eastAsia="ＭＳ 明朝" w:hAnsi="ＭＳ 明朝"/>
          <w:lang w:val="es-ES"/>
        </w:rPr>
        <w:t>、パラ</w:t>
      </w:r>
      <w:r w:rsidRPr="001552A6">
        <w:rPr>
          <w:rFonts w:ascii="ＭＳ 明朝" w:eastAsia="ＭＳ 明朝" w:hAnsi="ＭＳ 明朝"/>
        </w:rPr>
        <w:t>25。</w:t>
      </w:r>
    </w:p>
  </w:footnote>
  <w:footnote w:id="6">
    <w:p w14:paraId="77BC37F0" w14:textId="77777777" w:rsidR="00F4372D" w:rsidRPr="001552A6" w:rsidRDefault="00F4372D" w:rsidP="00F4372D">
      <w:pPr>
        <w:pStyle w:val="a8"/>
        <w:rPr>
          <w:rFonts w:ascii="ＭＳ 明朝" w:eastAsia="ＭＳ 明朝" w:hAnsi="ＭＳ 明朝"/>
          <w:lang w:val="en-US"/>
        </w:rPr>
      </w:pPr>
      <w:r w:rsidRPr="001552A6">
        <w:rPr>
          <w:rFonts w:ascii="ＭＳ 明朝" w:eastAsia="ＭＳ 明朝" w:hAnsi="ＭＳ 明朝"/>
        </w:rPr>
        <w:tab/>
      </w:r>
      <w:r w:rsidRPr="001552A6">
        <w:rPr>
          <w:rStyle w:val="ac"/>
          <w:rFonts w:ascii="ＭＳ 明朝" w:eastAsia="ＭＳ 明朝" w:hAnsi="ＭＳ 明朝"/>
        </w:rPr>
        <w:footnoteRef/>
      </w:r>
      <w:r w:rsidRPr="001552A6">
        <w:rPr>
          <w:rStyle w:val="ac"/>
          <w:rFonts w:ascii="ＭＳ 明朝" w:eastAsia="ＭＳ 明朝" w:hAnsi="ＭＳ 明朝"/>
        </w:rPr>
        <w:tab/>
      </w:r>
      <w:hyperlink r:id="rId6" w:history="1">
        <w:r w:rsidRPr="001552A6">
          <w:rPr>
            <w:rStyle w:val="af2"/>
            <w:rFonts w:ascii="ＭＳ 明朝" w:eastAsia="ＭＳ 明朝" w:hAnsi="ＭＳ 明朝"/>
            <w:u w:val="none"/>
            <w:lang w:val="en-AU"/>
          </w:rPr>
          <w:t>CRPD/C/1/Rev.1</w:t>
        </w:r>
      </w:hyperlink>
      <w:r w:rsidRPr="001552A6">
        <w:rPr>
          <w:rFonts w:ascii="ＭＳ 明朝" w:eastAsia="ＭＳ 明朝" w:hAnsi="ＭＳ 明朝"/>
          <w:lang w:val="en-AU"/>
        </w:rPr>
        <w:t>、附属書</w:t>
      </w:r>
      <w:r w:rsidRPr="001552A6">
        <w:rPr>
          <w:rFonts w:ascii="ＭＳ 明朝" w:eastAsia="ＭＳ 明朝" w:hAnsi="ＭＳ 明朝"/>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22F4" w14:textId="77777777" w:rsidR="00E24FEB" w:rsidRDefault="00B677AF">
    <w:pPr>
      <w:pStyle w:val="a3"/>
    </w:pPr>
    <w:r>
      <w:t>CPD/C/NZL/CO/2-3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B481" w14:textId="77777777" w:rsidR="00E24FEB" w:rsidRDefault="00B677AF">
    <w:pPr>
      <w:pStyle w:val="a3"/>
      <w:jc w:val="right"/>
    </w:pPr>
    <w:r>
      <w:t>CPD/C/NZL/CO/2-3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E63"/>
    <w:multiLevelType w:val="hybridMultilevel"/>
    <w:tmpl w:val="04C4223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61431"/>
    <w:multiLevelType w:val="hybridMultilevel"/>
    <w:tmpl w:val="97D0980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89A2A60"/>
    <w:multiLevelType w:val="hybridMultilevel"/>
    <w:tmpl w:val="B358C69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A3C60FC"/>
    <w:multiLevelType w:val="hybridMultilevel"/>
    <w:tmpl w:val="E03AD674"/>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BB55BCC"/>
    <w:multiLevelType w:val="hybridMultilevel"/>
    <w:tmpl w:val="F8EE6A5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0D301070"/>
    <w:multiLevelType w:val="hybridMultilevel"/>
    <w:tmpl w:val="AE40545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DB217CC"/>
    <w:multiLevelType w:val="hybridMultilevel"/>
    <w:tmpl w:val="2E0E24D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19522A"/>
    <w:multiLevelType w:val="hybridMultilevel"/>
    <w:tmpl w:val="978C4F40"/>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1467061"/>
    <w:multiLevelType w:val="hybridMultilevel"/>
    <w:tmpl w:val="05ACFE88"/>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2E17AAE"/>
    <w:multiLevelType w:val="hybridMultilevel"/>
    <w:tmpl w:val="5F2C711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37769F0"/>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C66474"/>
    <w:multiLevelType w:val="hybridMultilevel"/>
    <w:tmpl w:val="F256575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B14D8"/>
    <w:multiLevelType w:val="hybridMultilevel"/>
    <w:tmpl w:val="204EB362"/>
    <w:lvl w:ilvl="0" w:tplc="37623972">
      <w:start w:val="1"/>
      <w:numFmt w:val="lowerLetter"/>
      <w:lvlText w:val="(%1)"/>
      <w:lvlJc w:val="left"/>
      <w:pPr>
        <w:ind w:left="1854" w:hanging="360"/>
      </w:pPr>
      <w:rPr>
        <w:rFonts w:hint="default"/>
        <w:b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49112DA"/>
    <w:multiLevelType w:val="hybridMultilevel"/>
    <w:tmpl w:val="7894507A"/>
    <w:lvl w:ilvl="0" w:tplc="D7A452E0">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9845972"/>
    <w:multiLevelType w:val="hybridMultilevel"/>
    <w:tmpl w:val="5200522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A1E05AA"/>
    <w:multiLevelType w:val="hybridMultilevel"/>
    <w:tmpl w:val="FA4E37AC"/>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A7D3B0C"/>
    <w:multiLevelType w:val="hybridMultilevel"/>
    <w:tmpl w:val="F7AAC83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088146E"/>
    <w:multiLevelType w:val="hybridMultilevel"/>
    <w:tmpl w:val="F1329B2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310C5DF7"/>
    <w:multiLevelType w:val="hybridMultilevel"/>
    <w:tmpl w:val="85AC81EA"/>
    <w:lvl w:ilvl="0" w:tplc="6E341BC6">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66F9F"/>
    <w:multiLevelType w:val="hybridMultilevel"/>
    <w:tmpl w:val="DCDA1E40"/>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3ACB2D9C"/>
    <w:multiLevelType w:val="hybridMultilevel"/>
    <w:tmpl w:val="EAFC7B0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3D0765EE"/>
    <w:multiLevelType w:val="hybridMultilevel"/>
    <w:tmpl w:val="3746E2C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41DA7CB3"/>
    <w:multiLevelType w:val="hybridMultilevel"/>
    <w:tmpl w:val="5EBA759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448A2A11"/>
    <w:multiLevelType w:val="hybridMultilevel"/>
    <w:tmpl w:val="56E279FA"/>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4C8B25B6"/>
    <w:multiLevelType w:val="hybridMultilevel"/>
    <w:tmpl w:val="D26041C2"/>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4F7A3DBD"/>
    <w:multiLevelType w:val="hybridMultilevel"/>
    <w:tmpl w:val="7F427218"/>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FD6B4A"/>
    <w:multiLevelType w:val="hybridMultilevel"/>
    <w:tmpl w:val="936C2E5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6D2412A"/>
    <w:multiLevelType w:val="hybridMultilevel"/>
    <w:tmpl w:val="1F708192"/>
    <w:lvl w:ilvl="0" w:tplc="2EEA37CA">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67A149E0"/>
    <w:multiLevelType w:val="hybridMultilevel"/>
    <w:tmpl w:val="DF9E6062"/>
    <w:lvl w:ilvl="0" w:tplc="11763AAE">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6C0256B7"/>
    <w:multiLevelType w:val="hybridMultilevel"/>
    <w:tmpl w:val="F4B2D416"/>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D8844CC"/>
    <w:multiLevelType w:val="hybridMultilevel"/>
    <w:tmpl w:val="208CF9AE"/>
    <w:lvl w:ilvl="0" w:tplc="87F65582">
      <w:start w:val="1"/>
      <w:numFmt w:val="lowerLetter"/>
      <w:lvlText w:val="(%1)"/>
      <w:lvlJc w:val="left"/>
      <w:pPr>
        <w:ind w:left="1854" w:hanging="360"/>
      </w:pPr>
      <w:rPr>
        <w:rFonts w:hint="default"/>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6E9174F7"/>
    <w:multiLevelType w:val="hybridMultilevel"/>
    <w:tmpl w:val="0EF897EA"/>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8" w15:restartNumberingAfterBreak="0">
    <w:nsid w:val="707466A3"/>
    <w:multiLevelType w:val="hybridMultilevel"/>
    <w:tmpl w:val="B5F610A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76405CE"/>
    <w:multiLevelType w:val="hybridMultilevel"/>
    <w:tmpl w:val="45122D0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EC5ED2"/>
    <w:multiLevelType w:val="hybridMultilevel"/>
    <w:tmpl w:val="A54835E4"/>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078477038">
    <w:abstractNumId w:val="22"/>
  </w:num>
  <w:num w:numId="2" w16cid:durableId="1854222117">
    <w:abstractNumId w:val="14"/>
  </w:num>
  <w:num w:numId="3" w16cid:durableId="1556433179">
    <w:abstractNumId w:val="1"/>
  </w:num>
  <w:num w:numId="4" w16cid:durableId="648752057">
    <w:abstractNumId w:val="30"/>
  </w:num>
  <w:num w:numId="5" w16cid:durableId="1981612478">
    <w:abstractNumId w:val="31"/>
  </w:num>
  <w:num w:numId="6" w16cid:durableId="506871499">
    <w:abstractNumId w:val="40"/>
  </w:num>
  <w:num w:numId="7" w16cid:durableId="699822047">
    <w:abstractNumId w:val="12"/>
  </w:num>
  <w:num w:numId="8" w16cid:durableId="1600406924">
    <w:abstractNumId w:val="10"/>
  </w:num>
  <w:num w:numId="9" w16cid:durableId="837765390">
    <w:abstractNumId w:val="20"/>
  </w:num>
  <w:num w:numId="10" w16cid:durableId="2042393300">
    <w:abstractNumId w:val="26"/>
  </w:num>
  <w:num w:numId="11" w16cid:durableId="522787460">
    <w:abstractNumId w:val="8"/>
  </w:num>
  <w:num w:numId="12" w16cid:durableId="1561595461">
    <w:abstractNumId w:val="16"/>
  </w:num>
  <w:num w:numId="13" w16cid:durableId="1736589710">
    <w:abstractNumId w:val="38"/>
  </w:num>
  <w:num w:numId="14" w16cid:durableId="2051831130">
    <w:abstractNumId w:val="34"/>
  </w:num>
  <w:num w:numId="15" w16cid:durableId="142040268">
    <w:abstractNumId w:val="37"/>
  </w:num>
  <w:num w:numId="16" w16cid:durableId="115756025">
    <w:abstractNumId w:val="9"/>
  </w:num>
  <w:num w:numId="17" w16cid:durableId="1975940484">
    <w:abstractNumId w:val="13"/>
  </w:num>
  <w:num w:numId="18" w16cid:durableId="2053626">
    <w:abstractNumId w:val="7"/>
  </w:num>
  <w:num w:numId="19" w16cid:durableId="738405542">
    <w:abstractNumId w:val="41"/>
  </w:num>
  <w:num w:numId="20" w16cid:durableId="785008188">
    <w:abstractNumId w:val="11"/>
  </w:num>
  <w:num w:numId="21" w16cid:durableId="1561289873">
    <w:abstractNumId w:val="39"/>
  </w:num>
  <w:num w:numId="22" w16cid:durableId="877863089">
    <w:abstractNumId w:val="21"/>
  </w:num>
  <w:num w:numId="23" w16cid:durableId="1535844963">
    <w:abstractNumId w:val="33"/>
  </w:num>
  <w:num w:numId="24" w16cid:durableId="1125270795">
    <w:abstractNumId w:val="27"/>
  </w:num>
  <w:num w:numId="25" w16cid:durableId="1308851222">
    <w:abstractNumId w:val="4"/>
  </w:num>
  <w:num w:numId="26" w16cid:durableId="413283121">
    <w:abstractNumId w:val="15"/>
  </w:num>
  <w:num w:numId="27" w16cid:durableId="2059619744">
    <w:abstractNumId w:val="18"/>
  </w:num>
  <w:num w:numId="28" w16cid:durableId="1018698842">
    <w:abstractNumId w:val="19"/>
  </w:num>
  <w:num w:numId="29" w16cid:durableId="383023360">
    <w:abstractNumId w:val="2"/>
  </w:num>
  <w:num w:numId="30" w16cid:durableId="1748651492">
    <w:abstractNumId w:val="29"/>
  </w:num>
  <w:num w:numId="31" w16cid:durableId="677392498">
    <w:abstractNumId w:val="32"/>
  </w:num>
  <w:num w:numId="32" w16cid:durableId="837041833">
    <w:abstractNumId w:val="0"/>
  </w:num>
  <w:num w:numId="33" w16cid:durableId="490368996">
    <w:abstractNumId w:val="28"/>
  </w:num>
  <w:num w:numId="34" w16cid:durableId="1278413272">
    <w:abstractNumId w:val="25"/>
  </w:num>
  <w:num w:numId="35" w16cid:durableId="1726682393">
    <w:abstractNumId w:val="23"/>
  </w:num>
  <w:num w:numId="36" w16cid:durableId="1330712196">
    <w:abstractNumId w:val="24"/>
  </w:num>
  <w:num w:numId="37" w16cid:durableId="1574312612">
    <w:abstractNumId w:val="3"/>
  </w:num>
  <w:num w:numId="38" w16cid:durableId="292099471">
    <w:abstractNumId w:val="17"/>
  </w:num>
  <w:num w:numId="39" w16cid:durableId="1292436956">
    <w:abstractNumId w:val="36"/>
  </w:num>
  <w:num w:numId="40" w16cid:durableId="978848077">
    <w:abstractNumId w:val="35"/>
  </w:num>
  <w:num w:numId="41" w16cid:durableId="505830055">
    <w:abstractNumId w:val="5"/>
  </w:num>
  <w:num w:numId="42" w16cid:durableId="331370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1D"/>
    <w:rsid w:val="00010465"/>
    <w:rsid w:val="00015F99"/>
    <w:rsid w:val="0004146A"/>
    <w:rsid w:val="000417D7"/>
    <w:rsid w:val="00046E92"/>
    <w:rsid w:val="0006377F"/>
    <w:rsid w:val="0008166F"/>
    <w:rsid w:val="000A0FE6"/>
    <w:rsid w:val="000C291C"/>
    <w:rsid w:val="000E4AA3"/>
    <w:rsid w:val="001552A6"/>
    <w:rsid w:val="00194AF3"/>
    <w:rsid w:val="001C0BF8"/>
    <w:rsid w:val="001E6FEF"/>
    <w:rsid w:val="00231922"/>
    <w:rsid w:val="00242A1B"/>
    <w:rsid w:val="00247E2C"/>
    <w:rsid w:val="002775C0"/>
    <w:rsid w:val="002C1C6D"/>
    <w:rsid w:val="002C4BD7"/>
    <w:rsid w:val="002D6AA3"/>
    <w:rsid w:val="002D6C53"/>
    <w:rsid w:val="002F238A"/>
    <w:rsid w:val="002F5595"/>
    <w:rsid w:val="00317DC1"/>
    <w:rsid w:val="00334F6A"/>
    <w:rsid w:val="00342AC8"/>
    <w:rsid w:val="00357E23"/>
    <w:rsid w:val="00381F6C"/>
    <w:rsid w:val="003B4550"/>
    <w:rsid w:val="003E5CDC"/>
    <w:rsid w:val="003F0C45"/>
    <w:rsid w:val="00416D13"/>
    <w:rsid w:val="004242FD"/>
    <w:rsid w:val="00461253"/>
    <w:rsid w:val="00464FF5"/>
    <w:rsid w:val="00467B50"/>
    <w:rsid w:val="004A1DC4"/>
    <w:rsid w:val="004B43B6"/>
    <w:rsid w:val="004E6808"/>
    <w:rsid w:val="004F2964"/>
    <w:rsid w:val="00500150"/>
    <w:rsid w:val="00502AC4"/>
    <w:rsid w:val="005042C2"/>
    <w:rsid w:val="0051090E"/>
    <w:rsid w:val="00551347"/>
    <w:rsid w:val="00553089"/>
    <w:rsid w:val="00561B95"/>
    <w:rsid w:val="00584B5F"/>
    <w:rsid w:val="005A2330"/>
    <w:rsid w:val="005C6C2B"/>
    <w:rsid w:val="005D42BD"/>
    <w:rsid w:val="005D713C"/>
    <w:rsid w:val="005E08DF"/>
    <w:rsid w:val="005E6243"/>
    <w:rsid w:val="005E7699"/>
    <w:rsid w:val="006116AB"/>
    <w:rsid w:val="00645451"/>
    <w:rsid w:val="00650BA1"/>
    <w:rsid w:val="00671529"/>
    <w:rsid w:val="006B6980"/>
    <w:rsid w:val="006D31CB"/>
    <w:rsid w:val="006E4390"/>
    <w:rsid w:val="006F4892"/>
    <w:rsid w:val="006F767F"/>
    <w:rsid w:val="00701371"/>
    <w:rsid w:val="00703D6F"/>
    <w:rsid w:val="007136AE"/>
    <w:rsid w:val="00715F4E"/>
    <w:rsid w:val="00717C8E"/>
    <w:rsid w:val="00717E54"/>
    <w:rsid w:val="007268F9"/>
    <w:rsid w:val="0079522F"/>
    <w:rsid w:val="007B2083"/>
    <w:rsid w:val="007C52B0"/>
    <w:rsid w:val="007D5A3B"/>
    <w:rsid w:val="0080576B"/>
    <w:rsid w:val="00815EE1"/>
    <w:rsid w:val="00816928"/>
    <w:rsid w:val="00826947"/>
    <w:rsid w:val="0083331F"/>
    <w:rsid w:val="0086105F"/>
    <w:rsid w:val="00875E6C"/>
    <w:rsid w:val="00880E0C"/>
    <w:rsid w:val="008865DF"/>
    <w:rsid w:val="00895BE8"/>
    <w:rsid w:val="008B50F9"/>
    <w:rsid w:val="008B571D"/>
    <w:rsid w:val="008D16D1"/>
    <w:rsid w:val="008E2492"/>
    <w:rsid w:val="00902F2D"/>
    <w:rsid w:val="009411B4"/>
    <w:rsid w:val="00950CDA"/>
    <w:rsid w:val="009670B4"/>
    <w:rsid w:val="009C44BA"/>
    <w:rsid w:val="009C7535"/>
    <w:rsid w:val="009D0139"/>
    <w:rsid w:val="009F5CDC"/>
    <w:rsid w:val="00A34BEF"/>
    <w:rsid w:val="00A573F2"/>
    <w:rsid w:val="00A742EF"/>
    <w:rsid w:val="00A775CF"/>
    <w:rsid w:val="00A861D9"/>
    <w:rsid w:val="00AB18C7"/>
    <w:rsid w:val="00AC6F68"/>
    <w:rsid w:val="00AD7F8B"/>
    <w:rsid w:val="00AE4D3D"/>
    <w:rsid w:val="00AE5A68"/>
    <w:rsid w:val="00B06045"/>
    <w:rsid w:val="00B275CB"/>
    <w:rsid w:val="00B37B29"/>
    <w:rsid w:val="00B42099"/>
    <w:rsid w:val="00B47782"/>
    <w:rsid w:val="00B507E2"/>
    <w:rsid w:val="00B677AF"/>
    <w:rsid w:val="00B752EE"/>
    <w:rsid w:val="00B8743F"/>
    <w:rsid w:val="00BB10EB"/>
    <w:rsid w:val="00BE04BA"/>
    <w:rsid w:val="00C11681"/>
    <w:rsid w:val="00C30D04"/>
    <w:rsid w:val="00C35A27"/>
    <w:rsid w:val="00C9007B"/>
    <w:rsid w:val="00CB35D0"/>
    <w:rsid w:val="00CC0011"/>
    <w:rsid w:val="00CC3AB5"/>
    <w:rsid w:val="00CD5DD7"/>
    <w:rsid w:val="00CE448D"/>
    <w:rsid w:val="00D151D0"/>
    <w:rsid w:val="00D20727"/>
    <w:rsid w:val="00D437A7"/>
    <w:rsid w:val="00D46C96"/>
    <w:rsid w:val="00D94049"/>
    <w:rsid w:val="00DA1D84"/>
    <w:rsid w:val="00DA27E5"/>
    <w:rsid w:val="00DA35EF"/>
    <w:rsid w:val="00DA54F5"/>
    <w:rsid w:val="00DA5C3E"/>
    <w:rsid w:val="00DA782E"/>
    <w:rsid w:val="00DB0B96"/>
    <w:rsid w:val="00DB30DE"/>
    <w:rsid w:val="00DD3DDB"/>
    <w:rsid w:val="00DE0CB7"/>
    <w:rsid w:val="00DE5B2B"/>
    <w:rsid w:val="00E02C2B"/>
    <w:rsid w:val="00E24FEB"/>
    <w:rsid w:val="00E82A6B"/>
    <w:rsid w:val="00EA28D3"/>
    <w:rsid w:val="00EC1EFB"/>
    <w:rsid w:val="00ED517B"/>
    <w:rsid w:val="00ED6C48"/>
    <w:rsid w:val="00F2233E"/>
    <w:rsid w:val="00F4372D"/>
    <w:rsid w:val="00F65F5D"/>
    <w:rsid w:val="00F744A2"/>
    <w:rsid w:val="00F75423"/>
    <w:rsid w:val="00F82D36"/>
    <w:rsid w:val="00F85A79"/>
    <w:rsid w:val="00F86A3A"/>
    <w:rsid w:val="00F97F85"/>
    <w:rsid w:val="00FD76AC"/>
    <w:rsid w:val="00FE03D6"/>
    <w:rsid w:val="00FF2E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9D8BC"/>
  <w15:docId w15:val="{46BD1A0C-9E8B-4488-8E9C-F25B233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styleId="af2">
    <w:name w:val="Hyperlink"/>
    <w:basedOn w:val="a0"/>
    <w:uiPriority w:val="99"/>
    <w:unhideWhenUsed/>
    <w:rsid w:val="00D151D0"/>
    <w:rPr>
      <w:color w:val="0000FF" w:themeColor="hyperlink"/>
      <w:u w:val="single"/>
    </w:rPr>
  </w:style>
  <w:style w:type="character" w:customStyle="1" w:styleId="11">
    <w:name w:val="未解決のメンション1"/>
    <w:basedOn w:val="a0"/>
    <w:uiPriority w:val="99"/>
    <w:semiHidden/>
    <w:unhideWhenUsed/>
    <w:rsid w:val="00D1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NZL/2-3" TargetMode="External"/><Relationship Id="rId2" Type="http://schemas.openxmlformats.org/officeDocument/2006/relationships/hyperlink" Target="http://undocs.org/en/CRPD/C/SR.597" TargetMode="External"/><Relationship Id="rId1" Type="http://schemas.openxmlformats.org/officeDocument/2006/relationships/hyperlink" Target="http://undocs.org/en/CRPD/C/SR.596" TargetMode="External"/><Relationship Id="rId6" Type="http://schemas.openxmlformats.org/officeDocument/2006/relationships/hyperlink" Target="http://undocs.org/en/CRPD/C/1/Rev.1" TargetMode="External"/><Relationship Id="rId5" Type="http://schemas.openxmlformats.org/officeDocument/2006/relationships/hyperlink" Target="http://undocs.org/en/CRC/C/NZL/CO/5" TargetMode="External"/><Relationship Id="rId4" Type="http://schemas.openxmlformats.org/officeDocument/2006/relationships/hyperlink" Target="http://undocs.org/en/CRPD/C/NZL/QPR/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2</TotalTime>
  <Pages>12</Pages>
  <Words>2301</Words>
  <Characters>13119</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CRPD/C/NZL/CO/2-3</vt:lpstr>
      <vt:lpstr>CRPD/C/NLZ/CO/2-3</vt:lpstr>
    </vt:vector>
  </TitlesOfParts>
  <Company>DCM</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CRPD/C/NZL/CO/2-3</dc:title>
  <dc:subject>2215275</dc:subject>
  <dc:creator>is</dc:creator>
  <cp:keywords>, docId:B137C40BFC852C541AF5AB19716B6003</cp:keywords>
  <cp:lastModifiedBy>久夫 佐藤</cp:lastModifiedBy>
  <cp:revision>2</cp:revision>
  <cp:lastPrinted>2024-05-08T08:32:00Z</cp:lastPrinted>
  <dcterms:created xsi:type="dcterms:W3CDTF">2024-06-21T07:17:00Z</dcterms:created>
  <dcterms:modified xsi:type="dcterms:W3CDTF">2024-06-21T07:17:00Z</dcterms:modified>
</cp:coreProperties>
</file>