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497D5" w14:textId="4951013E" w:rsidR="0054202F" w:rsidRPr="009E4569" w:rsidRDefault="005364D4">
      <w:pPr>
        <w:rPr>
          <w:rFonts w:asciiTheme="majorEastAsia" w:eastAsiaTheme="majorEastAsia" w:hAnsiTheme="majorEastAsia"/>
          <w:sz w:val="32"/>
          <w:szCs w:val="32"/>
        </w:rPr>
      </w:pPr>
      <w:r w:rsidRPr="009E4569">
        <w:rPr>
          <w:rFonts w:asciiTheme="majorEastAsia" w:eastAsiaTheme="majorEastAsia" w:hAnsiTheme="majorEastAsia" w:hint="eastAsia"/>
          <w:sz w:val="32"/>
          <w:szCs w:val="32"/>
        </w:rPr>
        <w:t>スウェーデン</w:t>
      </w:r>
      <w:r w:rsidR="00E01B58" w:rsidRPr="009E4569">
        <w:rPr>
          <w:rFonts w:asciiTheme="majorEastAsia" w:eastAsiaTheme="majorEastAsia" w:hAnsiTheme="majorEastAsia" w:hint="eastAsia"/>
          <w:sz w:val="32"/>
          <w:szCs w:val="32"/>
        </w:rPr>
        <w:t>に対する事前質問事項（JD仮訳）</w:t>
      </w:r>
    </w:p>
    <w:p w14:paraId="2B617C2E" w14:textId="77777777" w:rsidR="00E01B58" w:rsidRPr="00D33828" w:rsidRDefault="00E01B58">
      <w:pPr>
        <w:rPr>
          <w:rFonts w:asciiTheme="majorEastAsia" w:eastAsiaTheme="majorEastAsia" w:hAnsiTheme="majorEastAsia"/>
          <w:b/>
          <w:sz w:val="24"/>
          <w:szCs w:val="24"/>
        </w:rPr>
      </w:pPr>
      <w:r w:rsidRPr="00D33828">
        <w:rPr>
          <w:rFonts w:asciiTheme="majorEastAsia" w:eastAsiaTheme="majorEastAsia" w:hAnsiTheme="majorEastAsia" w:hint="eastAsia"/>
          <w:b/>
          <w:sz w:val="24"/>
          <w:szCs w:val="24"/>
        </w:rPr>
        <w:t>障害者権利委員会</w:t>
      </w:r>
    </w:p>
    <w:p w14:paraId="55E5B438" w14:textId="77777777" w:rsidR="00E01B58" w:rsidRPr="009E4569" w:rsidRDefault="00E01B58">
      <w:pPr>
        <w:rPr>
          <w:rFonts w:asciiTheme="majorEastAsia" w:eastAsiaTheme="majorEastAsia" w:hAnsiTheme="majorEastAsia"/>
          <w:sz w:val="24"/>
          <w:szCs w:val="24"/>
        </w:rPr>
      </w:pPr>
      <w:r w:rsidRPr="009E4569">
        <w:rPr>
          <w:rFonts w:asciiTheme="majorEastAsia" w:eastAsiaTheme="majorEastAsia" w:hAnsiTheme="majorEastAsia" w:hint="eastAsia"/>
          <w:sz w:val="24"/>
          <w:szCs w:val="24"/>
        </w:rPr>
        <w:t>2013年９月30日</w:t>
      </w:r>
    </w:p>
    <w:p w14:paraId="683FBB6E" w14:textId="77777777" w:rsidR="00E01B58" w:rsidRPr="00E01B58" w:rsidRDefault="00E01B58" w:rsidP="00E01B58">
      <w:r>
        <w:t>List of issues in relation to the initial report of Sweden, adopted by the Committee at its tenth session (2–13 September 2013)</w:t>
      </w:r>
      <w:bookmarkStart w:id="0" w:name="_GoBack"/>
      <w:bookmarkEnd w:id="0"/>
    </w:p>
    <w:p w14:paraId="70066B29" w14:textId="77777777" w:rsidR="00E01B58" w:rsidRPr="00E01B58" w:rsidRDefault="00E01B58"/>
    <w:p w14:paraId="4149FBEE" w14:textId="77777777" w:rsidR="00ED0D58" w:rsidRPr="00D33828" w:rsidRDefault="00ED0D58" w:rsidP="00ED0D58">
      <w:pPr>
        <w:rPr>
          <w:rFonts w:asciiTheme="majorEastAsia" w:eastAsiaTheme="majorEastAsia" w:hAnsiTheme="majorEastAsia"/>
          <w:b/>
        </w:rPr>
      </w:pPr>
      <w:r w:rsidRPr="00D33828">
        <w:rPr>
          <w:rFonts w:asciiTheme="majorEastAsia" w:eastAsiaTheme="majorEastAsia" w:hAnsiTheme="majorEastAsia"/>
          <w:b/>
        </w:rPr>
        <w:t>A</w:t>
      </w:r>
      <w:r w:rsidR="00A700B3" w:rsidRPr="00D33828">
        <w:rPr>
          <w:rFonts w:asciiTheme="majorEastAsia" w:eastAsiaTheme="majorEastAsia" w:hAnsiTheme="majorEastAsia"/>
          <w:b/>
        </w:rPr>
        <w:t>.</w:t>
      </w:r>
      <w:r w:rsidRPr="00D33828">
        <w:rPr>
          <w:rFonts w:asciiTheme="majorEastAsia" w:eastAsiaTheme="majorEastAsia" w:hAnsiTheme="majorEastAsia" w:hint="eastAsia"/>
          <w:b/>
        </w:rPr>
        <w:t>目的と一般的な義務</w:t>
      </w:r>
      <w:r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Pr="00D33828">
        <w:rPr>
          <w:rFonts w:asciiTheme="majorEastAsia" w:eastAsiaTheme="majorEastAsia" w:hAnsiTheme="majorEastAsia"/>
          <w:b/>
        </w:rPr>
        <w:t>1–4</w:t>
      </w:r>
      <w:r w:rsidR="00A2173C" w:rsidRPr="00D33828">
        <w:rPr>
          <w:rFonts w:asciiTheme="majorEastAsia" w:eastAsiaTheme="majorEastAsia" w:hAnsiTheme="majorEastAsia" w:hint="eastAsia"/>
          <w:b/>
        </w:rPr>
        <w:t>条</w:t>
      </w:r>
      <w:r w:rsidRPr="00D33828">
        <w:rPr>
          <w:rFonts w:asciiTheme="majorEastAsia" w:eastAsiaTheme="majorEastAsia" w:hAnsiTheme="majorEastAsia"/>
          <w:b/>
        </w:rPr>
        <w:t xml:space="preserve">) </w:t>
      </w:r>
    </w:p>
    <w:p w14:paraId="4E52B300" w14:textId="77777777" w:rsidR="009E4569" w:rsidRPr="00D33828" w:rsidRDefault="009E4569" w:rsidP="00ED0D58">
      <w:pPr>
        <w:rPr>
          <w:rFonts w:asciiTheme="majorEastAsia" w:eastAsiaTheme="majorEastAsia" w:hAnsiTheme="majorEastAsia"/>
          <w:b/>
        </w:rPr>
      </w:pPr>
    </w:p>
    <w:p w14:paraId="55A9E329" w14:textId="77777777" w:rsidR="00ED0D58" w:rsidRPr="00D33828" w:rsidRDefault="00284EC8" w:rsidP="00ED0D58">
      <w:pPr>
        <w:rPr>
          <w:rFonts w:asciiTheme="majorEastAsia" w:eastAsiaTheme="majorEastAsia" w:hAnsiTheme="majorEastAsia"/>
          <w:b/>
        </w:rPr>
      </w:pPr>
      <w:r w:rsidRPr="00D33828">
        <w:rPr>
          <w:rFonts w:asciiTheme="majorEastAsia" w:eastAsiaTheme="majorEastAsia" w:hAnsiTheme="majorEastAsia" w:hint="eastAsia"/>
          <w:b/>
        </w:rPr>
        <w:t>定義</w:t>
      </w:r>
      <w:r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Pr="00D33828">
        <w:rPr>
          <w:rFonts w:asciiTheme="majorEastAsia" w:eastAsiaTheme="majorEastAsia" w:hAnsiTheme="majorEastAsia"/>
          <w:b/>
        </w:rPr>
        <w:t>2</w:t>
      </w:r>
      <w:r w:rsidR="00A2173C" w:rsidRPr="00D33828">
        <w:rPr>
          <w:rFonts w:asciiTheme="majorEastAsia" w:eastAsiaTheme="majorEastAsia" w:hAnsiTheme="majorEastAsia" w:hint="eastAsia"/>
          <w:b/>
        </w:rPr>
        <w:t>条</w:t>
      </w:r>
      <w:r w:rsidRPr="00D33828">
        <w:rPr>
          <w:rFonts w:asciiTheme="majorEastAsia" w:eastAsiaTheme="majorEastAsia" w:hAnsiTheme="majorEastAsia"/>
          <w:b/>
        </w:rPr>
        <w:t>)</w:t>
      </w:r>
    </w:p>
    <w:p w14:paraId="717C85C4" w14:textId="4A4C8390" w:rsidR="00ED0D58" w:rsidRDefault="00644B13" w:rsidP="00ED0D58">
      <w:r>
        <w:rPr>
          <w:rFonts w:hint="eastAsia"/>
        </w:rPr>
        <w:t xml:space="preserve">1. </w:t>
      </w:r>
      <w:r w:rsidR="002A17BC" w:rsidRPr="002A17BC">
        <w:rPr>
          <w:rFonts w:hint="eastAsia"/>
        </w:rPr>
        <w:t>条約に照らした</w:t>
      </w:r>
      <w:r w:rsidR="00607D33">
        <w:rPr>
          <w:rFonts w:hint="eastAsia"/>
        </w:rPr>
        <w:t>人権モデルと障害の</w:t>
      </w:r>
      <w:r w:rsidR="008F0A1C">
        <w:rPr>
          <w:rFonts w:hint="eastAsia"/>
        </w:rPr>
        <w:t>概念</w:t>
      </w:r>
      <w:r w:rsidR="00E848BB">
        <w:rPr>
          <w:rFonts w:hint="eastAsia"/>
        </w:rPr>
        <w:t>に</w:t>
      </w:r>
      <w:r w:rsidR="00F05057">
        <w:rPr>
          <w:rFonts w:hint="eastAsia"/>
        </w:rPr>
        <w:t>ついて、</w:t>
      </w:r>
      <w:r w:rsidR="00E848BB">
        <w:rPr>
          <w:rFonts w:hint="eastAsia"/>
        </w:rPr>
        <w:t>法律制度</w:t>
      </w:r>
      <w:r w:rsidR="00ED0D58">
        <w:rPr>
          <w:rFonts w:hint="eastAsia"/>
        </w:rPr>
        <w:t>(</w:t>
      </w:r>
      <w:r w:rsidR="00607D33">
        <w:rPr>
          <w:rFonts w:hint="eastAsia"/>
        </w:rPr>
        <w:t>裁判官</w:t>
      </w:r>
      <w:r w:rsidR="00681FA4">
        <w:rPr>
          <w:rFonts w:hint="eastAsia"/>
        </w:rPr>
        <w:t>を含む</w:t>
      </w:r>
      <w:r w:rsidR="00ED0D58">
        <w:rPr>
          <w:rFonts w:hint="eastAsia"/>
        </w:rPr>
        <w:t>)</w:t>
      </w:r>
      <w:r w:rsidR="00ED0D58">
        <w:rPr>
          <w:rFonts w:hint="eastAsia"/>
        </w:rPr>
        <w:t>と</w:t>
      </w:r>
      <w:r w:rsidR="00607D33">
        <w:rPr>
          <w:rFonts w:hint="eastAsia"/>
        </w:rPr>
        <w:t>行政</w:t>
      </w:r>
      <w:r w:rsidR="00E848BB">
        <w:rPr>
          <w:rFonts w:hint="eastAsia"/>
        </w:rPr>
        <w:t>制度</w:t>
      </w:r>
      <w:r w:rsidR="00ED0D58">
        <w:rPr>
          <w:rFonts w:hint="eastAsia"/>
        </w:rPr>
        <w:t>(</w:t>
      </w:r>
      <w:r w:rsidR="00ED0D58">
        <w:rPr>
          <w:rFonts w:hint="eastAsia"/>
        </w:rPr>
        <w:t>公務員</w:t>
      </w:r>
      <w:r w:rsidR="00ED0D58">
        <w:rPr>
          <w:rFonts w:hint="eastAsia"/>
        </w:rPr>
        <w:t>)</w:t>
      </w:r>
      <w:r w:rsidR="002A17BC">
        <w:rPr>
          <w:rFonts w:hint="eastAsia"/>
        </w:rPr>
        <w:t>の</w:t>
      </w:r>
      <w:r w:rsidR="00E848BB">
        <w:rPr>
          <w:rFonts w:hint="eastAsia"/>
        </w:rPr>
        <w:t>中</w:t>
      </w:r>
      <w:r w:rsidR="00607D33">
        <w:rPr>
          <w:rFonts w:hint="eastAsia"/>
        </w:rPr>
        <w:t>で</w:t>
      </w:r>
      <w:r w:rsidR="00DF1784">
        <w:rPr>
          <w:rFonts w:hint="eastAsia"/>
        </w:rPr>
        <w:t>はどのように</w:t>
      </w:r>
      <w:r w:rsidR="002A17BC">
        <w:rPr>
          <w:rFonts w:hint="eastAsia"/>
        </w:rPr>
        <w:t>理解</w:t>
      </w:r>
      <w:r w:rsidR="00DF1784">
        <w:rPr>
          <w:rFonts w:hint="eastAsia"/>
        </w:rPr>
        <w:t>されている</w:t>
      </w:r>
      <w:r w:rsidR="002A17BC">
        <w:rPr>
          <w:rFonts w:hint="eastAsia"/>
        </w:rPr>
        <w:t>か？</w:t>
      </w:r>
      <w:r w:rsidR="00BA3EDF">
        <w:rPr>
          <w:rFonts w:hint="eastAsia"/>
        </w:rPr>
        <w:t>また、</w:t>
      </w:r>
      <w:r w:rsidR="00ED0D58">
        <w:rPr>
          <w:rFonts w:hint="eastAsia"/>
        </w:rPr>
        <w:t>スウェーデン当局</w:t>
      </w:r>
      <w:r w:rsidR="00681FA4">
        <w:rPr>
          <w:rFonts w:hint="eastAsia"/>
        </w:rPr>
        <w:t>、</w:t>
      </w:r>
      <w:r w:rsidR="00ED0D58">
        <w:rPr>
          <w:rFonts w:hint="eastAsia"/>
        </w:rPr>
        <w:t>たとえば、裁判官</w:t>
      </w:r>
      <w:r w:rsidR="00681FA4">
        <w:rPr>
          <w:rFonts w:hint="eastAsia"/>
        </w:rPr>
        <w:t>や</w:t>
      </w:r>
      <w:r w:rsidR="00ED0D58">
        <w:rPr>
          <w:rFonts w:hint="eastAsia"/>
        </w:rPr>
        <w:t>公務員</w:t>
      </w:r>
      <w:r w:rsidR="004E5C07">
        <w:rPr>
          <w:rFonts w:hint="eastAsia"/>
        </w:rPr>
        <w:t>(</w:t>
      </w:r>
      <w:r w:rsidR="004E5C07">
        <w:rPr>
          <w:rFonts w:hint="eastAsia"/>
        </w:rPr>
        <w:t>保護観察</w:t>
      </w:r>
      <w:r w:rsidR="00681FA4">
        <w:rPr>
          <w:rFonts w:hint="eastAsia"/>
        </w:rPr>
        <w:t>官を含む</w:t>
      </w:r>
      <w:r w:rsidR="00ED0D58">
        <w:rPr>
          <w:rFonts w:hint="eastAsia"/>
        </w:rPr>
        <w:t>)</w:t>
      </w:r>
      <w:r w:rsidR="00681FA4">
        <w:rPr>
          <w:rFonts w:hint="eastAsia"/>
        </w:rPr>
        <w:t>に対する</w:t>
      </w:r>
      <w:r w:rsidR="004E5C07">
        <w:rPr>
          <w:rFonts w:hint="eastAsia"/>
        </w:rPr>
        <w:t>訓練</w:t>
      </w:r>
      <w:r w:rsidR="00394042">
        <w:rPr>
          <w:rFonts w:hint="eastAsia"/>
        </w:rPr>
        <w:t>において</w:t>
      </w:r>
      <w:r w:rsidR="00BA3EDF">
        <w:rPr>
          <w:rFonts w:hint="eastAsia"/>
        </w:rPr>
        <w:t>障害の概念の理解を確実に一致させるために、どのよう</w:t>
      </w:r>
      <w:r w:rsidR="00CC476C">
        <w:rPr>
          <w:rFonts w:hint="eastAsia"/>
        </w:rPr>
        <w:t>な具体的な対策が進められてい</w:t>
      </w:r>
      <w:r w:rsidR="00BA3EDF">
        <w:rPr>
          <w:rFonts w:hint="eastAsia"/>
        </w:rPr>
        <w:t>るの</w:t>
      </w:r>
      <w:r w:rsidR="00ED0D58">
        <w:rPr>
          <w:rFonts w:hint="eastAsia"/>
        </w:rPr>
        <w:t>か</w:t>
      </w:r>
      <w:r w:rsidR="00ED0D58">
        <w:rPr>
          <w:rFonts w:hint="eastAsia"/>
        </w:rPr>
        <w:t>?</w:t>
      </w:r>
    </w:p>
    <w:p w14:paraId="5124A34B" w14:textId="77777777" w:rsidR="00013BEC" w:rsidRDefault="00013BEC" w:rsidP="00ED0D58"/>
    <w:p w14:paraId="05994E17" w14:textId="722E3FF7" w:rsidR="00ED0D58" w:rsidRDefault="00ED0D58" w:rsidP="00ED0D58">
      <w:r>
        <w:t>2.</w:t>
      </w:r>
      <w:r w:rsidR="00644B13">
        <w:rPr>
          <w:rFonts w:hint="eastAsia"/>
        </w:rPr>
        <w:t xml:space="preserve"> </w:t>
      </w:r>
      <w:r>
        <w:rPr>
          <w:rFonts w:hint="eastAsia"/>
        </w:rPr>
        <w:t>条約</w:t>
      </w:r>
      <w:r>
        <w:rPr>
          <w:rFonts w:hint="eastAsia"/>
        </w:rPr>
        <w:t>(</w:t>
      </w:r>
      <w:r w:rsidR="00644B13">
        <w:rPr>
          <w:rFonts w:hint="eastAsia"/>
        </w:rPr>
        <w:t>障害との関係に関</w:t>
      </w:r>
      <w:r w:rsidR="001A7A4B">
        <w:rPr>
          <w:rFonts w:hint="eastAsia"/>
        </w:rPr>
        <w:t>する事項を含む</w:t>
      </w:r>
      <w:r>
        <w:rPr>
          <w:rFonts w:hint="eastAsia"/>
        </w:rPr>
        <w:t>)</w:t>
      </w:r>
      <w:r w:rsidR="00D67D79">
        <w:rPr>
          <w:rFonts w:hint="eastAsia"/>
        </w:rPr>
        <w:t>に</w:t>
      </w:r>
      <w:r w:rsidR="008A36B4">
        <w:rPr>
          <w:rFonts w:hint="eastAsia"/>
        </w:rPr>
        <w:t>依拠する形で、</w:t>
      </w:r>
      <w:r w:rsidR="00E848BB">
        <w:rPr>
          <w:rFonts w:hint="eastAsia"/>
        </w:rPr>
        <w:t>すべての</w:t>
      </w:r>
      <w:r w:rsidR="001A7A4B">
        <w:rPr>
          <w:rFonts w:hint="eastAsia"/>
        </w:rPr>
        <w:t>関連</w:t>
      </w:r>
      <w:r w:rsidR="00E848BB">
        <w:rPr>
          <w:rFonts w:hint="eastAsia"/>
        </w:rPr>
        <w:t>する部門</w:t>
      </w:r>
      <w:r w:rsidR="008A36B4" w:rsidRPr="008A36B4">
        <w:rPr>
          <w:rFonts w:hint="eastAsia"/>
        </w:rPr>
        <w:t>の中での、そして、すべての人による</w:t>
      </w:r>
      <w:r w:rsidR="00792A26" w:rsidRPr="00792A26">
        <w:rPr>
          <w:rFonts w:hint="eastAsia"/>
        </w:rPr>
        <w:t>障害の人権モデルと</w:t>
      </w:r>
      <w:r w:rsidR="00792A26">
        <w:rPr>
          <w:rFonts w:hint="eastAsia"/>
        </w:rPr>
        <w:t>障害の範囲</w:t>
      </w:r>
      <w:r w:rsidR="001A7A4B">
        <w:rPr>
          <w:rFonts w:hint="eastAsia"/>
        </w:rPr>
        <w:t>に関する</w:t>
      </w:r>
      <w:r w:rsidR="00792A26">
        <w:rPr>
          <w:rFonts w:hint="eastAsia"/>
        </w:rPr>
        <w:t>適切</w:t>
      </w:r>
      <w:r w:rsidR="00D67D79">
        <w:rPr>
          <w:rFonts w:hint="eastAsia"/>
        </w:rPr>
        <w:t>な理解を確保するために、ど</w:t>
      </w:r>
      <w:r w:rsidR="00B4345B">
        <w:rPr>
          <w:rFonts w:hint="eastAsia"/>
        </w:rPr>
        <w:t>のような</w:t>
      </w:r>
      <w:r w:rsidR="00631AF4">
        <w:rPr>
          <w:rFonts w:hint="eastAsia"/>
        </w:rPr>
        <w:t>対策</w:t>
      </w:r>
      <w:r>
        <w:rPr>
          <w:rFonts w:hint="eastAsia"/>
        </w:rPr>
        <w:t>が</w:t>
      </w:r>
      <w:r w:rsidR="00D67D79">
        <w:rPr>
          <w:rFonts w:hint="eastAsia"/>
        </w:rPr>
        <w:t>これまで</w:t>
      </w:r>
      <w:r w:rsidR="001A7A4B">
        <w:rPr>
          <w:rFonts w:hint="eastAsia"/>
        </w:rPr>
        <w:t>実施さ</w:t>
      </w:r>
      <w:r>
        <w:rPr>
          <w:rFonts w:hint="eastAsia"/>
        </w:rPr>
        <w:t>れ、</w:t>
      </w:r>
      <w:r w:rsidR="00B4345B">
        <w:rPr>
          <w:rFonts w:hint="eastAsia"/>
        </w:rPr>
        <w:t>また</w:t>
      </w:r>
      <w:r w:rsidR="00D67D79">
        <w:rPr>
          <w:rFonts w:hint="eastAsia"/>
        </w:rPr>
        <w:t>将来</w:t>
      </w:r>
      <w:r w:rsidR="001A7A4B">
        <w:rPr>
          <w:rFonts w:hint="eastAsia"/>
        </w:rPr>
        <w:t>実施さ</w:t>
      </w:r>
      <w:r w:rsidR="00D67D79">
        <w:rPr>
          <w:rFonts w:hint="eastAsia"/>
        </w:rPr>
        <w:t>れるようになるのかということに関する</w:t>
      </w:r>
      <w:r>
        <w:rPr>
          <w:rFonts w:hint="eastAsia"/>
        </w:rPr>
        <w:t>情報を提供して</w:t>
      </w:r>
      <w:r w:rsidR="002B0814">
        <w:rPr>
          <w:rFonts w:hint="eastAsia"/>
        </w:rPr>
        <w:t>いただきたい</w:t>
      </w:r>
      <w:r>
        <w:rPr>
          <w:rFonts w:hint="eastAsia"/>
        </w:rPr>
        <w:t>。</w:t>
      </w:r>
    </w:p>
    <w:p w14:paraId="655573A9" w14:textId="77777777" w:rsidR="00013BEC" w:rsidRPr="00B4345B" w:rsidRDefault="00013BEC" w:rsidP="00ED0D58"/>
    <w:p w14:paraId="1A431A26" w14:textId="7358EA3A" w:rsidR="00ED0D58" w:rsidRDefault="00ED0D58" w:rsidP="00ED0D58">
      <w:r>
        <w:t>3.</w:t>
      </w:r>
      <w:r w:rsidR="00D36A2F">
        <w:rPr>
          <w:rFonts w:hint="eastAsia"/>
        </w:rPr>
        <w:t xml:space="preserve">　</w:t>
      </w:r>
      <w:r w:rsidR="00B62842">
        <w:rPr>
          <w:rFonts w:hint="eastAsia"/>
        </w:rPr>
        <w:t>障害に関する</w:t>
      </w:r>
      <w:r>
        <w:rPr>
          <w:rFonts w:hint="eastAsia"/>
        </w:rPr>
        <w:t>国家</w:t>
      </w:r>
      <w:r w:rsidR="00B62842">
        <w:rPr>
          <w:rFonts w:hint="eastAsia"/>
        </w:rPr>
        <w:t>行動</w:t>
      </w:r>
      <w:r>
        <w:rPr>
          <w:rFonts w:hint="eastAsia"/>
        </w:rPr>
        <w:t>計画の</w:t>
      </w:r>
      <w:r w:rsidR="00B62842">
        <w:rPr>
          <w:rFonts w:hint="eastAsia"/>
        </w:rPr>
        <w:t>個別の</w:t>
      </w:r>
      <w:r w:rsidR="007D6B1B">
        <w:rPr>
          <w:rFonts w:hint="eastAsia"/>
        </w:rPr>
        <w:t>進展</w:t>
      </w:r>
      <w:r w:rsidR="00B62842">
        <w:rPr>
          <w:rFonts w:hint="eastAsia"/>
        </w:rPr>
        <w:t>と成果についての該当する</w:t>
      </w:r>
      <w:r w:rsidR="007D6B1B">
        <w:rPr>
          <w:rFonts w:hint="eastAsia"/>
        </w:rPr>
        <w:t>統計情報と</w:t>
      </w:r>
      <w:r w:rsidR="00B4345B">
        <w:rPr>
          <w:rFonts w:hint="eastAsia"/>
        </w:rPr>
        <w:t>、</w:t>
      </w:r>
      <w:r w:rsidR="007D6B1B">
        <w:rPr>
          <w:rFonts w:hint="eastAsia"/>
        </w:rPr>
        <w:t>この進展</w:t>
      </w:r>
      <w:r>
        <w:rPr>
          <w:rFonts w:hint="eastAsia"/>
        </w:rPr>
        <w:t>が障害</w:t>
      </w:r>
      <w:r w:rsidR="00B4345B">
        <w:rPr>
          <w:rFonts w:hint="eastAsia"/>
        </w:rPr>
        <w:t>当事者団体</w:t>
      </w:r>
      <w:r>
        <w:rPr>
          <w:rFonts w:hint="eastAsia"/>
        </w:rPr>
        <w:t>との建設的対話に</w:t>
      </w:r>
      <w:r w:rsidR="007D6B1B">
        <w:rPr>
          <w:rFonts w:hint="eastAsia"/>
        </w:rPr>
        <w:t>どのように反映されてきているかを示していただきたい</w:t>
      </w:r>
      <w:r w:rsidR="006B6D73">
        <w:rPr>
          <w:rFonts w:hint="eastAsia"/>
        </w:rPr>
        <w:t>。</w:t>
      </w:r>
    </w:p>
    <w:p w14:paraId="1B4EF208" w14:textId="77777777" w:rsidR="00013BEC" w:rsidRDefault="00013BEC" w:rsidP="00ED0D58"/>
    <w:p w14:paraId="3EA7E8A9" w14:textId="15B888F4" w:rsidR="00ED0D58" w:rsidRDefault="00ED0D58" w:rsidP="00ED0D58">
      <w:r>
        <w:t>4.</w:t>
      </w:r>
      <w:r w:rsidR="00D36A2F">
        <w:rPr>
          <w:rFonts w:hint="eastAsia"/>
        </w:rPr>
        <w:t xml:space="preserve">　</w:t>
      </w:r>
      <w:r w:rsidR="006B6D73">
        <w:rPr>
          <w:rFonts w:hint="eastAsia"/>
        </w:rPr>
        <w:t>新規または</w:t>
      </w:r>
      <w:r w:rsidR="00D36A2F">
        <w:rPr>
          <w:rFonts w:hint="eastAsia"/>
        </w:rPr>
        <w:t>改正された法律の観点を含めて</w:t>
      </w:r>
      <w:r>
        <w:rPr>
          <w:rFonts w:hint="eastAsia"/>
        </w:rPr>
        <w:t>、</w:t>
      </w:r>
      <w:r w:rsidR="00DE20AC">
        <w:rPr>
          <w:rFonts w:hint="eastAsia"/>
        </w:rPr>
        <w:t>都市と村落</w:t>
      </w:r>
      <w:r w:rsidR="00F96138">
        <w:rPr>
          <w:rFonts w:hint="eastAsia"/>
        </w:rPr>
        <w:t>地域を含む社会のすべてのレベルで</w:t>
      </w:r>
      <w:r>
        <w:rPr>
          <w:rFonts w:hint="eastAsia"/>
        </w:rPr>
        <w:t>、国際的な</w:t>
      </w:r>
      <w:r w:rsidR="00530171">
        <w:rPr>
          <w:rFonts w:hint="eastAsia"/>
        </w:rPr>
        <w:t>金融</w:t>
      </w:r>
      <w:r>
        <w:rPr>
          <w:rFonts w:hint="eastAsia"/>
        </w:rPr>
        <w:t>危機</w:t>
      </w:r>
      <w:r>
        <w:rPr>
          <w:rFonts w:hint="eastAsia"/>
        </w:rPr>
        <w:t>(2008)</w:t>
      </w:r>
      <w:r>
        <w:rPr>
          <w:rFonts w:hint="eastAsia"/>
        </w:rPr>
        <w:t>は、</w:t>
      </w:r>
      <w:r w:rsidR="00530171">
        <w:rPr>
          <w:rFonts w:hint="eastAsia"/>
        </w:rPr>
        <w:t>スウェーデンの</w:t>
      </w:r>
      <w:r>
        <w:rPr>
          <w:rFonts w:hint="eastAsia"/>
        </w:rPr>
        <w:t>障害</w:t>
      </w:r>
      <w:r w:rsidR="00552AFF">
        <w:rPr>
          <w:rFonts w:hint="eastAsia"/>
        </w:rPr>
        <w:t>のある人</w:t>
      </w:r>
      <w:r>
        <w:rPr>
          <w:rFonts w:hint="eastAsia"/>
        </w:rPr>
        <w:t>の日常生活に</w:t>
      </w:r>
      <w:r w:rsidR="00530171">
        <w:rPr>
          <w:rFonts w:hint="eastAsia"/>
        </w:rPr>
        <w:t>どのような</w:t>
      </w:r>
      <w:r>
        <w:rPr>
          <w:rFonts w:hint="eastAsia"/>
        </w:rPr>
        <w:t>影響を及ぼした</w:t>
      </w:r>
      <w:r w:rsidR="00D36A2F">
        <w:rPr>
          <w:rFonts w:hint="eastAsia"/>
        </w:rPr>
        <w:t>の</w:t>
      </w:r>
      <w:r>
        <w:rPr>
          <w:rFonts w:hint="eastAsia"/>
        </w:rPr>
        <w:t>か</w:t>
      </w:r>
      <w:r>
        <w:rPr>
          <w:rFonts w:hint="eastAsia"/>
        </w:rPr>
        <w:t>?</w:t>
      </w:r>
      <w:r w:rsidR="00D36A2F">
        <w:rPr>
          <w:rFonts w:hint="eastAsia"/>
        </w:rPr>
        <w:t>また、</w:t>
      </w:r>
      <w:r w:rsidR="00752115">
        <w:rPr>
          <w:rFonts w:hint="eastAsia"/>
        </w:rPr>
        <w:t>短期、</w:t>
      </w:r>
      <w:r>
        <w:rPr>
          <w:rFonts w:hint="eastAsia"/>
        </w:rPr>
        <w:t>長期</w:t>
      </w:r>
      <w:r w:rsidR="00752115">
        <w:rPr>
          <w:rFonts w:hint="eastAsia"/>
        </w:rPr>
        <w:t>双方の見通しに留意しながら、</w:t>
      </w:r>
      <w:r>
        <w:rPr>
          <w:rFonts w:hint="eastAsia"/>
        </w:rPr>
        <w:t>どの</w:t>
      </w:r>
      <w:r w:rsidR="00752115">
        <w:rPr>
          <w:rFonts w:hint="eastAsia"/>
        </w:rPr>
        <w:t>ようにスウェーデン当局は、金融恐慌のマイナスの影響を防ぐため</w:t>
      </w:r>
      <w:r w:rsidR="007C3DF5">
        <w:rPr>
          <w:rFonts w:hint="eastAsia"/>
        </w:rPr>
        <w:t>の</w:t>
      </w:r>
      <w:r w:rsidR="00B4345B">
        <w:rPr>
          <w:rFonts w:hint="eastAsia"/>
        </w:rPr>
        <w:t>最大限</w:t>
      </w:r>
      <w:r>
        <w:rPr>
          <w:rFonts w:hint="eastAsia"/>
        </w:rPr>
        <w:t>利用できる資源を</w:t>
      </w:r>
      <w:r w:rsidR="00752115">
        <w:rPr>
          <w:rFonts w:hint="eastAsia"/>
        </w:rPr>
        <w:t>活用する</w:t>
      </w:r>
      <w:r>
        <w:rPr>
          <w:rFonts w:hint="eastAsia"/>
        </w:rPr>
        <w:t>義務を果たした</w:t>
      </w:r>
      <w:r w:rsidR="001C0657">
        <w:rPr>
          <w:rFonts w:hint="eastAsia"/>
        </w:rPr>
        <w:t>の</w:t>
      </w:r>
      <w:r>
        <w:rPr>
          <w:rFonts w:hint="eastAsia"/>
        </w:rPr>
        <w:t>か</w:t>
      </w:r>
      <w:r>
        <w:rPr>
          <w:rFonts w:hint="eastAsia"/>
        </w:rPr>
        <w:t>?</w:t>
      </w:r>
    </w:p>
    <w:p w14:paraId="4A95675F" w14:textId="77777777" w:rsidR="00013BEC" w:rsidRPr="00B4345B" w:rsidRDefault="00013BEC" w:rsidP="00ED0D58"/>
    <w:p w14:paraId="60AB8864" w14:textId="2EC43C18" w:rsidR="00ED0D58" w:rsidRDefault="00ED0D58" w:rsidP="00ED0D58">
      <w:r>
        <w:t>5.</w:t>
      </w:r>
      <w:r w:rsidR="003D5AD7">
        <w:rPr>
          <w:rFonts w:hint="eastAsia"/>
        </w:rPr>
        <w:t xml:space="preserve">　</w:t>
      </w:r>
      <w:r w:rsidR="00AA0872">
        <w:rPr>
          <w:rFonts w:hint="eastAsia"/>
        </w:rPr>
        <w:t>年齢、民族起源、性的指向、宗教的</w:t>
      </w:r>
      <w:r>
        <w:rPr>
          <w:rFonts w:hint="eastAsia"/>
        </w:rPr>
        <w:t>背景と性</w:t>
      </w:r>
      <w:r w:rsidR="00AA0872">
        <w:rPr>
          <w:rFonts w:hint="eastAsia"/>
        </w:rPr>
        <w:t>別</w:t>
      </w:r>
      <w:r w:rsidR="00AE7FF8">
        <w:rPr>
          <w:rFonts w:hint="eastAsia"/>
        </w:rPr>
        <w:t>に関係な</w:t>
      </w:r>
      <w:r w:rsidR="000149AB">
        <w:rPr>
          <w:rFonts w:hint="eastAsia"/>
        </w:rPr>
        <w:t>く</w:t>
      </w:r>
      <w:r>
        <w:rPr>
          <w:rFonts w:hint="eastAsia"/>
        </w:rPr>
        <w:t>、</w:t>
      </w:r>
      <w:r w:rsidR="00AE7FF8">
        <w:rPr>
          <w:rFonts w:hint="eastAsia"/>
        </w:rPr>
        <w:t>スウェーデンにおける</w:t>
      </w:r>
      <w:r w:rsidR="00552AFF">
        <w:rPr>
          <w:rFonts w:hint="eastAsia"/>
        </w:rPr>
        <w:t>障害のある人</w:t>
      </w:r>
      <w:r>
        <w:rPr>
          <w:rFonts w:hint="eastAsia"/>
        </w:rPr>
        <w:t>に関</w:t>
      </w:r>
      <w:r w:rsidR="00AA0872">
        <w:rPr>
          <w:rFonts w:hint="eastAsia"/>
        </w:rPr>
        <w:t>する政策と法律の作成と施行の中で、</w:t>
      </w:r>
      <w:r w:rsidR="00FD424E">
        <w:rPr>
          <w:rFonts w:hint="eastAsia"/>
        </w:rPr>
        <w:t>障害</w:t>
      </w:r>
      <w:r w:rsidR="000149AB">
        <w:rPr>
          <w:rFonts w:hint="eastAsia"/>
        </w:rPr>
        <w:t>当事者団体</w:t>
      </w:r>
      <w:r>
        <w:rPr>
          <w:rFonts w:hint="eastAsia"/>
        </w:rPr>
        <w:t>の効果的で、継続的で、最適</w:t>
      </w:r>
      <w:r w:rsidR="00AE7FF8">
        <w:rPr>
          <w:rFonts w:hint="eastAsia"/>
        </w:rPr>
        <w:t>な</w:t>
      </w:r>
      <w:r w:rsidR="000149AB">
        <w:rPr>
          <w:rFonts w:hint="eastAsia"/>
        </w:rPr>
        <w:t>関与</w:t>
      </w:r>
      <w:r>
        <w:rPr>
          <w:rFonts w:hint="eastAsia"/>
        </w:rPr>
        <w:t>を確実に</w:t>
      </w:r>
      <w:r w:rsidR="00AE7FF8">
        <w:rPr>
          <w:rFonts w:hint="eastAsia"/>
        </w:rPr>
        <w:t>するためにと</w:t>
      </w:r>
      <w:r w:rsidR="00B84F45">
        <w:rPr>
          <w:rFonts w:hint="eastAsia"/>
        </w:rPr>
        <w:t>られた対策</w:t>
      </w:r>
      <w:r w:rsidR="003D5AD7">
        <w:rPr>
          <w:rFonts w:hint="eastAsia"/>
        </w:rPr>
        <w:t>を記していただきたい。</w:t>
      </w:r>
    </w:p>
    <w:p w14:paraId="2F9C5F36" w14:textId="756C5EB7" w:rsidR="00FD1A41" w:rsidRDefault="00B1081B" w:rsidP="00FD1A41">
      <w:r>
        <w:rPr>
          <w:rFonts w:hint="eastAsia"/>
        </w:rPr>
        <w:t>たとえば財政援助、手話通訳、パーソナル・アシスタンス、</w:t>
      </w:r>
      <w:r w:rsidR="00ED0D58">
        <w:rPr>
          <w:rFonts w:hint="eastAsia"/>
        </w:rPr>
        <w:t>障害に起因する追加支出</w:t>
      </w:r>
      <w:r>
        <w:rPr>
          <w:rFonts w:hint="eastAsia"/>
        </w:rPr>
        <w:t>への補償を提供</w:t>
      </w:r>
      <w:r w:rsidR="00ED0D58">
        <w:rPr>
          <w:rFonts w:hint="eastAsia"/>
        </w:rPr>
        <w:t>することによって</w:t>
      </w:r>
      <w:r w:rsidR="00EC2DB2">
        <w:rPr>
          <w:rFonts w:hint="eastAsia"/>
        </w:rPr>
        <w:t>、</w:t>
      </w:r>
      <w:r w:rsidR="00ED0D58">
        <w:rPr>
          <w:rFonts w:hint="eastAsia"/>
        </w:rPr>
        <w:t>障害</w:t>
      </w:r>
      <w:r w:rsidR="00DE4E32">
        <w:rPr>
          <w:rFonts w:hint="eastAsia"/>
        </w:rPr>
        <w:t>のある人</w:t>
      </w:r>
      <w:r w:rsidR="00ED0D58">
        <w:rPr>
          <w:rFonts w:hint="eastAsia"/>
        </w:rPr>
        <w:t>が</w:t>
      </w:r>
      <w:r w:rsidR="00EC2DB2">
        <w:rPr>
          <w:rFonts w:hint="eastAsia"/>
        </w:rPr>
        <w:t>政策と法律の作成と施行に一層大きくかかわることを可能にするために、</w:t>
      </w:r>
      <w:r w:rsidR="00693275">
        <w:rPr>
          <w:rFonts w:hint="eastAsia"/>
        </w:rPr>
        <w:t>政治・</w:t>
      </w:r>
      <w:r w:rsidR="00EC2DB2">
        <w:rPr>
          <w:rFonts w:hint="eastAsia"/>
        </w:rPr>
        <w:t>行政</w:t>
      </w:r>
      <w:r w:rsidR="00693275">
        <w:rPr>
          <w:rFonts w:hint="eastAsia"/>
        </w:rPr>
        <w:t>当局は、資源と合理的な配慮</w:t>
      </w:r>
      <w:r w:rsidR="00B84F45">
        <w:rPr>
          <w:rFonts w:hint="eastAsia"/>
        </w:rPr>
        <w:t>を提供してい</w:t>
      </w:r>
      <w:r w:rsidR="00ED0D58">
        <w:rPr>
          <w:rFonts w:hint="eastAsia"/>
        </w:rPr>
        <w:t>るのか</w:t>
      </w:r>
      <w:r w:rsidR="00ED0D58">
        <w:rPr>
          <w:rFonts w:hint="eastAsia"/>
        </w:rPr>
        <w:t>?</w:t>
      </w:r>
      <w:r w:rsidR="00B84F45">
        <w:rPr>
          <w:rFonts w:hint="eastAsia"/>
        </w:rPr>
        <w:t>そして、どのよ</w:t>
      </w:r>
      <w:r w:rsidR="0006242A">
        <w:rPr>
          <w:rFonts w:hint="eastAsia"/>
        </w:rPr>
        <w:t>うに、締約国は、障害</w:t>
      </w:r>
      <w:r w:rsidR="000149AB">
        <w:rPr>
          <w:rFonts w:hint="eastAsia"/>
        </w:rPr>
        <w:t>当事者団体</w:t>
      </w:r>
      <w:r w:rsidR="00FD1A41">
        <w:rPr>
          <w:rFonts w:hint="eastAsia"/>
        </w:rPr>
        <w:t>の直接</w:t>
      </w:r>
      <w:r w:rsidR="000149AB">
        <w:rPr>
          <w:rFonts w:hint="eastAsia"/>
        </w:rPr>
        <w:t>的な</w:t>
      </w:r>
      <w:r w:rsidR="00FD1A41">
        <w:rPr>
          <w:rFonts w:hint="eastAsia"/>
        </w:rPr>
        <w:t>関与とその影響を統計的に記録しているのか</w:t>
      </w:r>
      <w:r w:rsidR="00FD1A41">
        <w:rPr>
          <w:rFonts w:hint="eastAsia"/>
        </w:rPr>
        <w:t>?</w:t>
      </w:r>
    </w:p>
    <w:p w14:paraId="1CFD7043" w14:textId="77777777" w:rsidR="00013BEC" w:rsidRDefault="00013BEC" w:rsidP="0067605A"/>
    <w:p w14:paraId="41C8856B" w14:textId="4AAE1F89" w:rsidR="0067605A" w:rsidRDefault="00FD1A41" w:rsidP="0067605A">
      <w:r>
        <w:t>6.</w:t>
      </w:r>
      <w:r>
        <w:rPr>
          <w:rFonts w:hint="eastAsia"/>
        </w:rPr>
        <w:t xml:space="preserve">　</w:t>
      </w:r>
      <w:r w:rsidR="00ED0D58">
        <w:rPr>
          <w:rFonts w:hint="eastAsia"/>
        </w:rPr>
        <w:t>どのよ</w:t>
      </w:r>
      <w:r>
        <w:rPr>
          <w:rFonts w:hint="eastAsia"/>
        </w:rPr>
        <w:t>うなやり方で、サアミの狩猟民</w:t>
      </w:r>
      <w:r w:rsidR="00D36613">
        <w:rPr>
          <w:rFonts w:hint="eastAsia"/>
        </w:rPr>
        <w:t>を含む</w:t>
      </w:r>
      <w:r>
        <w:rPr>
          <w:rFonts w:hint="eastAsia"/>
        </w:rPr>
        <w:t>民族的マイノリティーに属する障害</w:t>
      </w:r>
      <w:r w:rsidR="0006242A">
        <w:rPr>
          <w:rFonts w:hint="eastAsia"/>
        </w:rPr>
        <w:t>のあ</w:t>
      </w:r>
      <w:r w:rsidR="0006242A">
        <w:rPr>
          <w:rFonts w:hint="eastAsia"/>
        </w:rPr>
        <w:lastRenderedPageBreak/>
        <w:t>る人</w:t>
      </w:r>
      <w:r>
        <w:rPr>
          <w:rFonts w:hint="eastAsia"/>
        </w:rPr>
        <w:t>はスウェーデンの</w:t>
      </w:r>
      <w:r w:rsidR="00E560B9">
        <w:rPr>
          <w:rFonts w:hint="eastAsia"/>
        </w:rPr>
        <w:t>障</w:t>
      </w:r>
      <w:r w:rsidR="006F06CD">
        <w:rPr>
          <w:rFonts w:hint="eastAsia"/>
        </w:rPr>
        <w:t>害</w:t>
      </w:r>
      <w:r w:rsidR="00E560B9">
        <w:rPr>
          <w:rFonts w:hint="eastAsia"/>
        </w:rPr>
        <w:t>者政策と法律の中に完全かつ平等に包含され、また</w:t>
      </w:r>
      <w:r w:rsidR="00F748E4">
        <w:rPr>
          <w:rFonts w:hint="eastAsia"/>
        </w:rPr>
        <w:t>カバーされるのか</w:t>
      </w:r>
      <w:r w:rsidR="00E560B9">
        <w:rPr>
          <w:rFonts w:hint="eastAsia"/>
        </w:rPr>
        <w:t>?</w:t>
      </w:r>
      <w:r w:rsidR="00E560B9">
        <w:rPr>
          <w:rFonts w:hint="eastAsia"/>
        </w:rPr>
        <w:t>そして、</w:t>
      </w:r>
      <w:r w:rsidR="00F748E4">
        <w:rPr>
          <w:rFonts w:hint="eastAsia"/>
        </w:rPr>
        <w:t>どのようなやり方で</w:t>
      </w:r>
      <w:r w:rsidR="00E560B9">
        <w:rPr>
          <w:rFonts w:hint="eastAsia"/>
        </w:rPr>
        <w:t>そのよう</w:t>
      </w:r>
      <w:r w:rsidR="00F748E4">
        <w:rPr>
          <w:rFonts w:hint="eastAsia"/>
        </w:rPr>
        <w:t>な</w:t>
      </w:r>
      <w:r w:rsidR="00E560B9">
        <w:rPr>
          <w:rFonts w:hint="eastAsia"/>
        </w:rPr>
        <w:t>障害</w:t>
      </w:r>
      <w:r w:rsidR="00552AFF">
        <w:rPr>
          <w:rFonts w:hint="eastAsia"/>
        </w:rPr>
        <w:t>のある人</w:t>
      </w:r>
      <w:r w:rsidR="00E560B9">
        <w:rPr>
          <w:rFonts w:hint="eastAsia"/>
        </w:rPr>
        <w:t>は、条約の</w:t>
      </w:r>
      <w:r w:rsidR="00F748E4">
        <w:rPr>
          <w:rFonts w:hint="eastAsia"/>
        </w:rPr>
        <w:t>第</w:t>
      </w:r>
      <w:r w:rsidR="00E560B9">
        <w:rPr>
          <w:rFonts w:hint="eastAsia"/>
        </w:rPr>
        <w:t>４</w:t>
      </w:r>
      <w:r w:rsidR="00F748E4">
        <w:rPr>
          <w:rFonts w:hint="eastAsia"/>
        </w:rPr>
        <w:t>条パラグラフ３に従って意見を求められたのか</w:t>
      </w:r>
      <w:r w:rsidR="00F748E4">
        <w:rPr>
          <w:rFonts w:hint="eastAsia"/>
        </w:rPr>
        <w:t>?</w:t>
      </w:r>
    </w:p>
    <w:p w14:paraId="44B333DC" w14:textId="77777777" w:rsidR="00013BEC" w:rsidRDefault="00013BEC" w:rsidP="0067605A"/>
    <w:p w14:paraId="29D95E88" w14:textId="1C575EE9" w:rsidR="0067605A" w:rsidRDefault="0067605A" w:rsidP="0067605A">
      <w:r>
        <w:t>7.</w:t>
      </w:r>
      <w:r w:rsidR="00D61A84">
        <w:rPr>
          <w:rFonts w:hint="eastAsia"/>
        </w:rPr>
        <w:t xml:space="preserve"> </w:t>
      </w:r>
      <w:r w:rsidR="00D61A84">
        <w:rPr>
          <w:rFonts w:hint="eastAsia"/>
        </w:rPr>
        <w:t>スウェーデンの自治地域に居住して</w:t>
      </w:r>
      <w:r w:rsidR="00552AFF">
        <w:rPr>
          <w:rFonts w:hint="eastAsia"/>
        </w:rPr>
        <w:t>いる障害のある人</w:t>
      </w:r>
      <w:r>
        <w:rPr>
          <w:rFonts w:hint="eastAsia"/>
        </w:rPr>
        <w:t>が</w:t>
      </w:r>
      <w:r w:rsidR="00D61A84">
        <w:rPr>
          <w:rFonts w:hint="eastAsia"/>
        </w:rPr>
        <w:t>、</w:t>
      </w:r>
      <w:r>
        <w:rPr>
          <w:rFonts w:hint="eastAsia"/>
        </w:rPr>
        <w:t>スウェーデンから</w:t>
      </w:r>
      <w:r w:rsidR="00DE4E32">
        <w:rPr>
          <w:rFonts w:hint="eastAsia"/>
        </w:rPr>
        <w:t>の初</w:t>
      </w:r>
      <w:r w:rsidR="00D61A84">
        <w:rPr>
          <w:rFonts w:hint="eastAsia"/>
        </w:rPr>
        <w:t>回報告の</w:t>
      </w:r>
      <w:r w:rsidR="00365110">
        <w:rPr>
          <w:rFonts w:hint="eastAsia"/>
        </w:rPr>
        <w:t>中に完全に</w:t>
      </w:r>
      <w:r w:rsidR="00D61A84">
        <w:rPr>
          <w:rFonts w:hint="eastAsia"/>
        </w:rPr>
        <w:t>包含されている</w:t>
      </w:r>
      <w:r>
        <w:rPr>
          <w:rFonts w:hint="eastAsia"/>
        </w:rPr>
        <w:t>かどうかに関して、そして、</w:t>
      </w:r>
      <w:r w:rsidR="00614F2F">
        <w:rPr>
          <w:rFonts w:hint="eastAsia"/>
        </w:rPr>
        <w:t>その中で、</w:t>
      </w:r>
      <w:r w:rsidR="00E21F7E">
        <w:rPr>
          <w:rFonts w:hint="eastAsia"/>
        </w:rPr>
        <w:t>障がいのある人</w:t>
      </w:r>
      <w:r w:rsidR="00614F2F">
        <w:rPr>
          <w:rFonts w:hint="eastAsia"/>
        </w:rPr>
        <w:t>がどのようなやり方</w:t>
      </w:r>
      <w:r>
        <w:rPr>
          <w:rFonts w:hint="eastAsia"/>
        </w:rPr>
        <w:t>で条約の</w:t>
      </w:r>
      <w:r w:rsidR="00614F2F" w:rsidRPr="00614F2F">
        <w:rPr>
          <w:rFonts w:hint="eastAsia"/>
        </w:rPr>
        <w:t>第４条パラグラフ３</w:t>
      </w:r>
      <w:r w:rsidR="0006242A">
        <w:rPr>
          <w:rFonts w:hint="eastAsia"/>
        </w:rPr>
        <w:t>に従って障害</w:t>
      </w:r>
      <w:r w:rsidR="00E21F7E">
        <w:rPr>
          <w:rFonts w:hint="eastAsia"/>
        </w:rPr>
        <w:t>当事者団体</w:t>
      </w:r>
      <w:r w:rsidR="00614F2F">
        <w:rPr>
          <w:rFonts w:hint="eastAsia"/>
        </w:rPr>
        <w:t>のかかわりの一部として意見を求めら</w:t>
      </w:r>
      <w:r>
        <w:rPr>
          <w:rFonts w:hint="eastAsia"/>
        </w:rPr>
        <w:t>れたかについて、委員会に知らせて</w:t>
      </w:r>
      <w:r w:rsidR="00950640">
        <w:rPr>
          <w:rFonts w:hint="eastAsia"/>
        </w:rPr>
        <w:t>いただきたい</w:t>
      </w:r>
      <w:r>
        <w:rPr>
          <w:rFonts w:hint="eastAsia"/>
        </w:rPr>
        <w:t>。</w:t>
      </w:r>
    </w:p>
    <w:p w14:paraId="130C588F" w14:textId="77777777" w:rsidR="009E4569" w:rsidRDefault="009E4569" w:rsidP="0067605A">
      <w:pPr>
        <w:rPr>
          <w:rFonts w:asciiTheme="majorEastAsia" w:eastAsiaTheme="majorEastAsia" w:hAnsiTheme="majorEastAsia"/>
        </w:rPr>
      </w:pPr>
    </w:p>
    <w:p w14:paraId="5BAE0E8F" w14:textId="77777777" w:rsidR="00B73AD7" w:rsidRPr="00D33828" w:rsidRDefault="0067605A" w:rsidP="0067605A">
      <w:pPr>
        <w:rPr>
          <w:rFonts w:asciiTheme="majorEastAsia" w:eastAsiaTheme="majorEastAsia" w:hAnsiTheme="majorEastAsia"/>
          <w:b/>
        </w:rPr>
      </w:pPr>
      <w:r w:rsidRPr="00D33828">
        <w:rPr>
          <w:rFonts w:asciiTheme="majorEastAsia" w:eastAsiaTheme="majorEastAsia" w:hAnsiTheme="majorEastAsia"/>
          <w:b/>
        </w:rPr>
        <w:t>B。</w:t>
      </w:r>
      <w:r w:rsidR="00B73AD7" w:rsidRPr="00D33828">
        <w:rPr>
          <w:rFonts w:asciiTheme="majorEastAsia" w:eastAsiaTheme="majorEastAsia" w:hAnsiTheme="majorEastAsia" w:hint="eastAsia"/>
          <w:b/>
        </w:rPr>
        <w:t>個別</w:t>
      </w:r>
      <w:r w:rsidRPr="00D33828">
        <w:rPr>
          <w:rFonts w:asciiTheme="majorEastAsia" w:eastAsiaTheme="majorEastAsia" w:hAnsiTheme="majorEastAsia" w:hint="eastAsia"/>
          <w:b/>
        </w:rPr>
        <w:t>の権利</w:t>
      </w:r>
    </w:p>
    <w:p w14:paraId="3F716F06" w14:textId="77777777" w:rsidR="009E4569" w:rsidRPr="00D33828" w:rsidRDefault="009E4569" w:rsidP="0067605A">
      <w:pPr>
        <w:rPr>
          <w:rFonts w:asciiTheme="majorEastAsia" w:eastAsiaTheme="majorEastAsia" w:hAnsiTheme="majorEastAsia"/>
          <w:b/>
        </w:rPr>
      </w:pPr>
    </w:p>
    <w:p w14:paraId="7DBD024E" w14:textId="77777777" w:rsidR="00B73AD7" w:rsidRPr="00D33828" w:rsidRDefault="0067605A" w:rsidP="0067605A">
      <w:pPr>
        <w:rPr>
          <w:rFonts w:asciiTheme="majorEastAsia" w:eastAsiaTheme="majorEastAsia" w:hAnsiTheme="majorEastAsia"/>
          <w:b/>
        </w:rPr>
      </w:pPr>
      <w:r w:rsidRPr="00D33828">
        <w:rPr>
          <w:rFonts w:asciiTheme="majorEastAsia" w:eastAsiaTheme="majorEastAsia" w:hAnsiTheme="majorEastAsia" w:hint="eastAsia"/>
          <w:b/>
        </w:rPr>
        <w:t>平等と</w:t>
      </w:r>
      <w:r w:rsidR="00B73AD7" w:rsidRPr="00D33828">
        <w:rPr>
          <w:rFonts w:asciiTheme="majorEastAsia" w:eastAsiaTheme="majorEastAsia" w:hAnsiTheme="majorEastAsia" w:hint="eastAsia"/>
          <w:b/>
        </w:rPr>
        <w:t>非</w:t>
      </w:r>
      <w:r w:rsidRPr="00D33828">
        <w:rPr>
          <w:rFonts w:asciiTheme="majorEastAsia" w:eastAsiaTheme="majorEastAsia" w:hAnsiTheme="majorEastAsia" w:hint="eastAsia"/>
          <w:b/>
        </w:rPr>
        <w:t>差別</w:t>
      </w:r>
      <w:r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Pr="00D33828">
        <w:rPr>
          <w:rFonts w:asciiTheme="majorEastAsia" w:eastAsiaTheme="majorEastAsia" w:hAnsiTheme="majorEastAsia"/>
          <w:b/>
        </w:rPr>
        <w:t>5</w:t>
      </w:r>
      <w:r w:rsidR="00A2173C" w:rsidRPr="00D33828">
        <w:rPr>
          <w:rFonts w:asciiTheme="majorEastAsia" w:eastAsiaTheme="majorEastAsia" w:hAnsiTheme="majorEastAsia" w:hint="eastAsia"/>
          <w:b/>
        </w:rPr>
        <w:t>条</w:t>
      </w:r>
      <w:r w:rsidRPr="00D33828">
        <w:rPr>
          <w:rFonts w:asciiTheme="majorEastAsia" w:eastAsiaTheme="majorEastAsia" w:hAnsiTheme="majorEastAsia"/>
          <w:b/>
        </w:rPr>
        <w:t>)</w:t>
      </w:r>
    </w:p>
    <w:p w14:paraId="570E7554" w14:textId="5EE0CE9C" w:rsidR="0067605A" w:rsidRDefault="0067605A" w:rsidP="0067605A">
      <w:r>
        <w:rPr>
          <w:rFonts w:hint="eastAsia"/>
        </w:rPr>
        <w:t>8.</w:t>
      </w:r>
      <w:r w:rsidR="00B73AD7">
        <w:rPr>
          <w:rFonts w:hint="eastAsia"/>
        </w:rPr>
        <w:t xml:space="preserve">　スウェーデンの反差別</w:t>
      </w:r>
      <w:r>
        <w:rPr>
          <w:rFonts w:hint="eastAsia"/>
        </w:rPr>
        <w:t>法が</w:t>
      </w:r>
      <w:r w:rsidR="00B73AD7">
        <w:rPr>
          <w:rFonts w:hint="eastAsia"/>
        </w:rPr>
        <w:t>、条約によってカバーされる</w:t>
      </w:r>
      <w:r>
        <w:rPr>
          <w:rFonts w:hint="eastAsia"/>
        </w:rPr>
        <w:t>すべての</w:t>
      </w:r>
      <w:r w:rsidR="001C095E">
        <w:rPr>
          <w:rFonts w:hint="eastAsia"/>
        </w:rPr>
        <w:t>部門</w:t>
      </w:r>
      <w:r w:rsidR="00B73AD7">
        <w:rPr>
          <w:rFonts w:hint="eastAsia"/>
        </w:rPr>
        <w:t>と分野</w:t>
      </w:r>
      <w:r>
        <w:rPr>
          <w:rFonts w:hint="eastAsia"/>
        </w:rPr>
        <w:t>を</w:t>
      </w:r>
      <w:r w:rsidR="008340FD">
        <w:rPr>
          <w:rFonts w:hint="eastAsia"/>
        </w:rPr>
        <w:t>対象としている</w:t>
      </w:r>
      <w:r>
        <w:rPr>
          <w:rFonts w:hint="eastAsia"/>
        </w:rPr>
        <w:t>かどうかに関する情報を提供して</w:t>
      </w:r>
      <w:r w:rsidR="008340FD">
        <w:rPr>
          <w:rFonts w:hint="eastAsia"/>
        </w:rPr>
        <w:t>いただきたい</w:t>
      </w:r>
      <w:r>
        <w:rPr>
          <w:rFonts w:hint="eastAsia"/>
        </w:rPr>
        <w:t>。</w:t>
      </w:r>
    </w:p>
    <w:p w14:paraId="60B7EF41" w14:textId="77777777" w:rsidR="00013BEC" w:rsidRDefault="00013BEC" w:rsidP="0067605A"/>
    <w:p w14:paraId="0B62855B" w14:textId="01BC54E9" w:rsidR="0067605A" w:rsidRDefault="0067605A" w:rsidP="0067605A">
      <w:r>
        <w:t>9.</w:t>
      </w:r>
      <w:r w:rsidR="00516613">
        <w:rPr>
          <w:rFonts w:hint="eastAsia"/>
        </w:rPr>
        <w:t xml:space="preserve">　条約のスウェーデン語訳とその</w:t>
      </w:r>
      <w:r w:rsidR="00DF1784">
        <w:rPr>
          <w:rFonts w:hint="eastAsia"/>
        </w:rPr>
        <w:t>訳語版の</w:t>
      </w:r>
      <w:r w:rsidR="00516613">
        <w:rPr>
          <w:rFonts w:hint="eastAsia"/>
        </w:rPr>
        <w:t>使用とが、結果として障害</w:t>
      </w:r>
      <w:r w:rsidR="00552AFF">
        <w:rPr>
          <w:rFonts w:hint="eastAsia"/>
        </w:rPr>
        <w:t>のある人</w:t>
      </w:r>
      <w:r w:rsidR="00516613">
        <w:rPr>
          <w:rFonts w:hint="eastAsia"/>
        </w:rPr>
        <w:t>の差別からの保護を弱める</w:t>
      </w:r>
      <w:r w:rsidR="00FC1348">
        <w:rPr>
          <w:rFonts w:hint="eastAsia"/>
        </w:rPr>
        <w:t>ような方向で、条約に</w:t>
      </w:r>
      <w:r w:rsidR="0043689B">
        <w:rPr>
          <w:rFonts w:hint="eastAsia"/>
        </w:rPr>
        <w:t>記</w:t>
      </w:r>
      <w:r w:rsidR="00FC1348">
        <w:rPr>
          <w:rFonts w:hint="eastAsia"/>
        </w:rPr>
        <w:t>されたいかなる権利にも影響を確実に及ぼさないようにするために、どのような対策がスウェーデンによって</w:t>
      </w:r>
      <w:r w:rsidR="002F7B31">
        <w:rPr>
          <w:rFonts w:hint="eastAsia"/>
        </w:rPr>
        <w:t>と</w:t>
      </w:r>
      <w:r w:rsidR="00FC1348">
        <w:rPr>
          <w:rFonts w:hint="eastAsia"/>
        </w:rPr>
        <w:t>られてきているのか</w:t>
      </w:r>
      <w:r w:rsidR="00FC1348">
        <w:rPr>
          <w:rFonts w:hint="eastAsia"/>
        </w:rPr>
        <w:t>?</w:t>
      </w:r>
    </w:p>
    <w:p w14:paraId="5DA2A762" w14:textId="77777777" w:rsidR="00013BEC" w:rsidRDefault="00013BEC" w:rsidP="0067605A"/>
    <w:p w14:paraId="43FC44B3" w14:textId="77777777" w:rsidR="0067605A" w:rsidRDefault="0067605A" w:rsidP="0067605A">
      <w:r>
        <w:t>10.</w:t>
      </w:r>
      <w:r w:rsidR="0043689B">
        <w:rPr>
          <w:rFonts w:hint="eastAsia"/>
        </w:rPr>
        <w:t xml:space="preserve"> </w:t>
      </w:r>
      <w:r w:rsidR="0043689B">
        <w:rPr>
          <w:rFonts w:hint="eastAsia"/>
        </w:rPr>
        <w:t>条約に記された</w:t>
      </w:r>
      <w:r w:rsidR="0063039E">
        <w:rPr>
          <w:rFonts w:hint="eastAsia"/>
        </w:rPr>
        <w:t>合理的な配慮の概念は、雇用と職業での</w:t>
      </w:r>
      <w:r w:rsidR="00B05437">
        <w:rPr>
          <w:rFonts w:hint="eastAsia"/>
        </w:rPr>
        <w:t>平等</w:t>
      </w:r>
      <w:r w:rsidR="0063039E">
        <w:rPr>
          <w:rFonts w:hint="eastAsia"/>
        </w:rPr>
        <w:t>な</w:t>
      </w:r>
      <w:r w:rsidR="00B05437">
        <w:rPr>
          <w:rFonts w:hint="eastAsia"/>
        </w:rPr>
        <w:t>取扱</w:t>
      </w:r>
      <w:r w:rsidR="0063039E">
        <w:rPr>
          <w:rFonts w:hint="eastAsia"/>
        </w:rPr>
        <w:t>い</w:t>
      </w:r>
      <w:r w:rsidR="00B05437">
        <w:rPr>
          <w:rFonts w:hint="eastAsia"/>
        </w:rPr>
        <w:t>に向けた一般的な枠組みを設定している</w:t>
      </w:r>
      <w:r w:rsidR="00B34BAC" w:rsidRPr="00B34BAC">
        <w:rPr>
          <w:rFonts w:hint="eastAsia"/>
        </w:rPr>
        <w:t>欧州連合理事会指令</w:t>
      </w:r>
      <w:r w:rsidR="00B34BAC" w:rsidRPr="00B34BAC">
        <w:rPr>
          <w:rFonts w:hint="eastAsia"/>
        </w:rPr>
        <w:t>No.2000/78/EC</w:t>
      </w:r>
      <w:r w:rsidR="00B34BAC" w:rsidRPr="00B34BAC">
        <w:rPr>
          <w:rFonts w:hint="eastAsia"/>
        </w:rPr>
        <w:t>の</w:t>
      </w:r>
      <w:r w:rsidR="00B34BAC">
        <w:rPr>
          <w:rFonts w:hint="eastAsia"/>
        </w:rPr>
        <w:t>射程の内外の</w:t>
      </w:r>
      <w:r w:rsidR="00F9040F">
        <w:rPr>
          <w:rFonts w:hint="eastAsia"/>
        </w:rPr>
        <w:t>分野に関して</w:t>
      </w:r>
      <w:r w:rsidR="00795F74">
        <w:rPr>
          <w:rFonts w:hint="eastAsia"/>
        </w:rPr>
        <w:t>、</w:t>
      </w:r>
      <w:r w:rsidR="00F9040F">
        <w:rPr>
          <w:rFonts w:hint="eastAsia"/>
        </w:rPr>
        <w:t>スウェーデン</w:t>
      </w:r>
      <w:r w:rsidR="00795F74">
        <w:rPr>
          <w:rFonts w:hint="eastAsia"/>
        </w:rPr>
        <w:t>のすべての</w:t>
      </w:r>
      <w:r w:rsidR="00F9040F">
        <w:rPr>
          <w:rFonts w:hint="eastAsia"/>
        </w:rPr>
        <w:t>法律の中で統一して理解され</w:t>
      </w:r>
      <w:r w:rsidR="00795F74">
        <w:rPr>
          <w:rFonts w:hint="eastAsia"/>
        </w:rPr>
        <w:t>、また適用されるのか</w:t>
      </w:r>
      <w:r w:rsidR="00795F74">
        <w:rPr>
          <w:rFonts w:hint="eastAsia"/>
        </w:rPr>
        <w:t>?</w:t>
      </w:r>
      <w:r w:rsidR="00795F74">
        <w:rPr>
          <w:rFonts w:hint="eastAsia"/>
        </w:rPr>
        <w:t>そして、そうであるならばどのように</w:t>
      </w:r>
      <w:r w:rsidR="00795F74">
        <w:rPr>
          <w:rFonts w:hint="eastAsia"/>
        </w:rPr>
        <w:t>?</w:t>
      </w:r>
    </w:p>
    <w:p w14:paraId="3FE468A9" w14:textId="77777777" w:rsidR="00013BEC" w:rsidRDefault="00013BEC" w:rsidP="0067605A"/>
    <w:p w14:paraId="388FE8DF" w14:textId="311224AB" w:rsidR="0067605A" w:rsidRDefault="0067605A" w:rsidP="0067605A">
      <w:r>
        <w:t>11.</w:t>
      </w:r>
      <w:r w:rsidR="00795F74">
        <w:rPr>
          <w:rFonts w:hint="eastAsia"/>
        </w:rPr>
        <w:t xml:space="preserve">　</w:t>
      </w:r>
      <w:r w:rsidR="00443105">
        <w:rPr>
          <w:rFonts w:hint="eastAsia"/>
        </w:rPr>
        <w:t>障害</w:t>
      </w:r>
      <w:r w:rsidR="00552AFF">
        <w:rPr>
          <w:rFonts w:hint="eastAsia"/>
        </w:rPr>
        <w:t>のある人</w:t>
      </w:r>
      <w:r w:rsidR="00443105">
        <w:rPr>
          <w:rFonts w:hint="eastAsia"/>
        </w:rPr>
        <w:t>に対するあらゆる</w:t>
      </w:r>
      <w:r>
        <w:rPr>
          <w:rFonts w:hint="eastAsia"/>
        </w:rPr>
        <w:t>形</w:t>
      </w:r>
      <w:r w:rsidR="00443105">
        <w:rPr>
          <w:rFonts w:hint="eastAsia"/>
        </w:rPr>
        <w:t>の差別に対応するために</w:t>
      </w:r>
      <w:r w:rsidR="009F42E5">
        <w:rPr>
          <w:rFonts w:hint="eastAsia"/>
        </w:rPr>
        <w:t>スウェーデンで用意されている</w:t>
      </w:r>
      <w:r w:rsidR="007013E4">
        <w:rPr>
          <w:rFonts w:hint="eastAsia"/>
        </w:rPr>
        <w:t>差別</w:t>
      </w:r>
      <w:r w:rsidR="009F42E5">
        <w:rPr>
          <w:rFonts w:hint="eastAsia"/>
        </w:rPr>
        <w:t>オンブズマンなどの機関</w:t>
      </w:r>
      <w:r w:rsidR="008E38D9">
        <w:rPr>
          <w:rFonts w:hint="eastAsia"/>
        </w:rPr>
        <w:t>が</w:t>
      </w:r>
      <w:r w:rsidR="009F42E5">
        <w:rPr>
          <w:rFonts w:hint="eastAsia"/>
        </w:rPr>
        <w:t>対象</w:t>
      </w:r>
      <w:r w:rsidR="008E38D9">
        <w:rPr>
          <w:rFonts w:hint="eastAsia"/>
        </w:rPr>
        <w:t>とす</w:t>
      </w:r>
      <w:r w:rsidR="009F42E5">
        <w:rPr>
          <w:rFonts w:hint="eastAsia"/>
        </w:rPr>
        <w:t>る範囲と</w:t>
      </w:r>
      <w:r w:rsidR="008E38D9">
        <w:rPr>
          <w:rFonts w:hint="eastAsia"/>
        </w:rPr>
        <w:t>権限</w:t>
      </w:r>
      <w:r w:rsidR="000A64C8">
        <w:rPr>
          <w:rFonts w:hint="eastAsia"/>
        </w:rPr>
        <w:t>を記していただきたい。また、それらの機関は、</w:t>
      </w:r>
      <w:r w:rsidR="00AC4318">
        <w:rPr>
          <w:rFonts w:hint="eastAsia"/>
        </w:rPr>
        <w:t>民間部門と公共部門を含めて、スウェーデン</w:t>
      </w:r>
      <w:r w:rsidR="001F40A8">
        <w:rPr>
          <w:rFonts w:hint="eastAsia"/>
        </w:rPr>
        <w:t>社会のすべての集団と行政</w:t>
      </w:r>
      <w:r w:rsidR="00AC4318">
        <w:rPr>
          <w:rFonts w:hint="eastAsia"/>
        </w:rPr>
        <w:t>レベルに対する権限を有しているのか</w:t>
      </w:r>
      <w:r w:rsidR="00AC4318">
        <w:rPr>
          <w:rFonts w:hint="eastAsia"/>
        </w:rPr>
        <w:t>?</w:t>
      </w:r>
    </w:p>
    <w:p w14:paraId="03E585D0" w14:textId="77777777" w:rsidR="00013BEC" w:rsidRDefault="00013BEC" w:rsidP="0067605A"/>
    <w:p w14:paraId="174B2507" w14:textId="75BD617F" w:rsidR="0067605A" w:rsidRDefault="0067605A" w:rsidP="0067605A">
      <w:r>
        <w:t>12.</w:t>
      </w:r>
      <w:r w:rsidR="005E0F34">
        <w:rPr>
          <w:rFonts w:hint="eastAsia"/>
        </w:rPr>
        <w:t xml:space="preserve">　</w:t>
      </w:r>
      <w:r w:rsidR="00773F6E">
        <w:rPr>
          <w:rFonts w:hint="eastAsia"/>
        </w:rPr>
        <w:t>差別行為があったと申し立てられた</w:t>
      </w:r>
      <w:r w:rsidR="007013E4">
        <w:rPr>
          <w:rFonts w:hint="eastAsia"/>
        </w:rPr>
        <w:t>部門</w:t>
      </w:r>
      <w:r w:rsidR="00B84F45">
        <w:rPr>
          <w:rFonts w:hint="eastAsia"/>
        </w:rPr>
        <w:t>に個別に言及する形で、裁判制度</w:t>
      </w:r>
      <w:r w:rsidR="00364EF5">
        <w:rPr>
          <w:rFonts w:hint="eastAsia"/>
        </w:rPr>
        <w:t>と</w:t>
      </w:r>
      <w:r w:rsidR="008E6970">
        <w:rPr>
          <w:rFonts w:hint="eastAsia"/>
        </w:rPr>
        <w:t>法律行政</w:t>
      </w:r>
      <w:r w:rsidR="00B84F45">
        <w:rPr>
          <w:rFonts w:hint="eastAsia"/>
        </w:rPr>
        <w:t>制度</w:t>
      </w:r>
      <w:r w:rsidR="008E6970">
        <w:rPr>
          <w:rFonts w:hint="eastAsia"/>
        </w:rPr>
        <w:t>の中</w:t>
      </w:r>
      <w:r w:rsidR="004D0C03">
        <w:rPr>
          <w:rFonts w:hint="eastAsia"/>
        </w:rPr>
        <w:t>で</w:t>
      </w:r>
      <w:r w:rsidR="0037559D">
        <w:rPr>
          <w:rFonts w:hint="eastAsia"/>
        </w:rPr>
        <w:t>の</w:t>
      </w:r>
      <w:r w:rsidR="008E6970">
        <w:rPr>
          <w:rFonts w:hint="eastAsia"/>
        </w:rPr>
        <w:t>障害を理由とする差別</w:t>
      </w:r>
      <w:r w:rsidR="0037559D">
        <w:rPr>
          <w:rFonts w:hint="eastAsia"/>
        </w:rPr>
        <w:t>の訴訟に関する統計的な情報を提供していただきたい。そして、</w:t>
      </w:r>
      <w:r w:rsidR="001C36B1">
        <w:rPr>
          <w:rFonts w:hint="eastAsia"/>
        </w:rPr>
        <w:t>それらの訴訟</w:t>
      </w:r>
      <w:r w:rsidR="004D0C03">
        <w:rPr>
          <w:rFonts w:hint="eastAsia"/>
        </w:rPr>
        <w:t>の結果に関する</w:t>
      </w:r>
      <w:r w:rsidR="001C36B1">
        <w:rPr>
          <w:rFonts w:hint="eastAsia"/>
        </w:rPr>
        <w:t>統計的データ</w:t>
      </w:r>
      <w:r w:rsidR="004D0C03">
        <w:rPr>
          <w:rFonts w:hint="eastAsia"/>
        </w:rPr>
        <w:t>を用いて</w:t>
      </w:r>
      <w:r w:rsidR="00171221" w:rsidRPr="00171221">
        <w:rPr>
          <w:rFonts w:hint="eastAsia"/>
        </w:rPr>
        <w:t>その情報を</w:t>
      </w:r>
      <w:r w:rsidR="004D0C03">
        <w:rPr>
          <w:rFonts w:hint="eastAsia"/>
        </w:rPr>
        <w:t>補い</w:t>
      </w:r>
      <w:r w:rsidR="00186450">
        <w:rPr>
          <w:rFonts w:hint="eastAsia"/>
        </w:rPr>
        <w:t>、また</w:t>
      </w:r>
      <w:r w:rsidR="00FC348C">
        <w:rPr>
          <w:rFonts w:hint="eastAsia"/>
        </w:rPr>
        <w:t>，</w:t>
      </w:r>
      <w:r w:rsidR="00186450">
        <w:rPr>
          <w:rFonts w:hint="eastAsia"/>
        </w:rPr>
        <w:t>それら</w:t>
      </w:r>
      <w:r w:rsidR="00171221">
        <w:rPr>
          <w:rFonts w:hint="eastAsia"/>
        </w:rPr>
        <w:t>の統計の収集方法を示して</w:t>
      </w:r>
      <w:r w:rsidR="004D0C03">
        <w:rPr>
          <w:rFonts w:hint="eastAsia"/>
        </w:rPr>
        <w:t>いただきたい。</w:t>
      </w:r>
    </w:p>
    <w:p w14:paraId="38D83451" w14:textId="77777777" w:rsidR="00013BEC" w:rsidRDefault="00013BEC" w:rsidP="0067605A"/>
    <w:p w14:paraId="595BD8CC" w14:textId="3BBE78B5" w:rsidR="0067605A" w:rsidRDefault="0067605A" w:rsidP="0067605A">
      <w:r>
        <w:t>13.</w:t>
      </w:r>
      <w:r w:rsidR="002A33BA">
        <w:rPr>
          <w:rFonts w:hint="eastAsia"/>
        </w:rPr>
        <w:t xml:space="preserve">　条約の選択的</w:t>
      </w:r>
      <w:r w:rsidR="00631AF4">
        <w:rPr>
          <w:rFonts w:hint="eastAsia"/>
        </w:rPr>
        <w:t>議定書</w:t>
      </w:r>
      <w:r w:rsidR="002A33BA">
        <w:rPr>
          <w:rFonts w:hint="eastAsia"/>
        </w:rPr>
        <w:t>のもとで委員会によって</w:t>
      </w:r>
      <w:r w:rsidR="00471F42">
        <w:rPr>
          <w:rFonts w:hint="eastAsia"/>
        </w:rPr>
        <w:t>採択</w:t>
      </w:r>
      <w:r w:rsidR="002A33BA">
        <w:rPr>
          <w:rFonts w:hint="eastAsia"/>
        </w:rPr>
        <w:t>された</w:t>
      </w:r>
      <w:r w:rsidR="00471F42">
        <w:rPr>
          <w:rFonts w:hint="eastAsia"/>
        </w:rPr>
        <w:t>決定</w:t>
      </w:r>
      <w:r w:rsidR="00631AF4">
        <w:rPr>
          <w:rFonts w:hint="eastAsia"/>
        </w:rPr>
        <w:t>事項</w:t>
      </w:r>
      <w:r w:rsidR="002A33BA">
        <w:rPr>
          <w:rFonts w:hint="eastAsia"/>
        </w:rPr>
        <w:t>を</w:t>
      </w:r>
      <w:r w:rsidR="00471F42">
        <w:rPr>
          <w:rFonts w:hint="eastAsia"/>
        </w:rPr>
        <w:t>実行に移すために用いられている手続きを示していただきたい</w:t>
      </w:r>
      <w:r w:rsidR="00FC348C">
        <w:rPr>
          <w:rFonts w:hint="eastAsia"/>
        </w:rPr>
        <w:t>。また</w:t>
      </w:r>
      <w:r w:rsidR="00443C06">
        <w:rPr>
          <w:rFonts w:hint="eastAsia"/>
        </w:rPr>
        <w:t>、</w:t>
      </w:r>
      <w:r w:rsidR="00306270">
        <w:rPr>
          <w:rFonts w:hint="eastAsia"/>
        </w:rPr>
        <w:t>締約国による条約違反を委員会が指摘した通知</w:t>
      </w:r>
      <w:r w:rsidR="00443C06">
        <w:rPr>
          <w:rFonts w:hint="eastAsia"/>
        </w:rPr>
        <w:t>No.3/2011</w:t>
      </w:r>
      <w:r w:rsidR="00443C06">
        <w:rPr>
          <w:rFonts w:hint="eastAsia"/>
        </w:rPr>
        <w:t>，</w:t>
      </w:r>
      <w:r>
        <w:rPr>
          <w:rFonts w:hint="eastAsia"/>
        </w:rPr>
        <w:t>H.M.</w:t>
      </w:r>
      <w:r w:rsidR="00443C06">
        <w:rPr>
          <w:rFonts w:hint="eastAsia"/>
        </w:rPr>
        <w:t>v.Sweden</w:t>
      </w:r>
      <w:r>
        <w:rPr>
          <w:rFonts w:hint="eastAsia"/>
        </w:rPr>
        <w:t>(2010</w:t>
      </w:r>
      <w:r>
        <w:rPr>
          <w:rFonts w:hint="eastAsia"/>
        </w:rPr>
        <w:t>年</w:t>
      </w:r>
      <w:r>
        <w:rPr>
          <w:rFonts w:hint="eastAsia"/>
        </w:rPr>
        <w:t>12</w:t>
      </w:r>
      <w:r>
        <w:rPr>
          <w:rFonts w:hint="eastAsia"/>
        </w:rPr>
        <w:t>月</w:t>
      </w:r>
      <w:r>
        <w:rPr>
          <w:rFonts w:hint="eastAsia"/>
        </w:rPr>
        <w:t>6</w:t>
      </w:r>
      <w:r w:rsidR="00443C06">
        <w:rPr>
          <w:rFonts w:hint="eastAsia"/>
        </w:rPr>
        <w:t>日に採択された</w:t>
      </w:r>
      <w:r>
        <w:rPr>
          <w:rFonts w:hint="eastAsia"/>
        </w:rPr>
        <w:t>)</w:t>
      </w:r>
      <w:r w:rsidR="00061E33">
        <w:rPr>
          <w:rFonts w:hint="eastAsia"/>
        </w:rPr>
        <w:t>で公表された見解</w:t>
      </w:r>
      <w:r w:rsidR="006E1F2D">
        <w:rPr>
          <w:rFonts w:hint="eastAsia"/>
        </w:rPr>
        <w:t>を実施するための</w:t>
      </w:r>
      <w:r w:rsidR="00061E33">
        <w:rPr>
          <w:rFonts w:hint="eastAsia"/>
        </w:rPr>
        <w:t>対策を示していただきたい</w:t>
      </w:r>
      <w:r>
        <w:rPr>
          <w:rFonts w:hint="eastAsia"/>
        </w:rPr>
        <w:t>。</w:t>
      </w:r>
    </w:p>
    <w:p w14:paraId="3398EDFD" w14:textId="77777777" w:rsidR="009E4569" w:rsidRDefault="009E4569" w:rsidP="0067605A">
      <w:pPr>
        <w:rPr>
          <w:rFonts w:asciiTheme="majorEastAsia" w:eastAsiaTheme="majorEastAsia" w:hAnsiTheme="majorEastAsia"/>
        </w:rPr>
      </w:pPr>
    </w:p>
    <w:p w14:paraId="0CEEE19F" w14:textId="77777777" w:rsidR="0067605A" w:rsidRPr="00D33828" w:rsidRDefault="00306270" w:rsidP="0067605A">
      <w:pPr>
        <w:rPr>
          <w:rFonts w:asciiTheme="majorEastAsia" w:eastAsiaTheme="majorEastAsia" w:hAnsiTheme="majorEastAsia"/>
          <w:b/>
        </w:rPr>
      </w:pPr>
      <w:r w:rsidRPr="00D33828">
        <w:rPr>
          <w:rFonts w:asciiTheme="majorEastAsia" w:eastAsiaTheme="majorEastAsia" w:hAnsiTheme="majorEastAsia" w:hint="eastAsia"/>
          <w:b/>
        </w:rPr>
        <w:t>障害のある</w:t>
      </w:r>
      <w:r w:rsidR="0067605A" w:rsidRPr="00D33828">
        <w:rPr>
          <w:rFonts w:asciiTheme="majorEastAsia" w:eastAsiaTheme="majorEastAsia" w:hAnsiTheme="majorEastAsia" w:hint="eastAsia"/>
          <w:b/>
        </w:rPr>
        <w:t>女性</w:t>
      </w:r>
      <w:r w:rsidR="00FC348C"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0067605A" w:rsidRPr="00D33828">
        <w:rPr>
          <w:rFonts w:asciiTheme="majorEastAsia" w:eastAsiaTheme="majorEastAsia" w:hAnsiTheme="majorEastAsia"/>
          <w:b/>
        </w:rPr>
        <w:t>6</w:t>
      </w:r>
      <w:r w:rsidR="00A2173C" w:rsidRPr="00D33828">
        <w:rPr>
          <w:rFonts w:asciiTheme="majorEastAsia" w:eastAsiaTheme="majorEastAsia" w:hAnsiTheme="majorEastAsia" w:hint="eastAsia"/>
          <w:b/>
        </w:rPr>
        <w:t>条</w:t>
      </w:r>
      <w:r w:rsidR="0067605A" w:rsidRPr="00D33828">
        <w:rPr>
          <w:rFonts w:asciiTheme="majorEastAsia" w:eastAsiaTheme="majorEastAsia" w:hAnsiTheme="majorEastAsia"/>
          <w:b/>
        </w:rPr>
        <w:t xml:space="preserve">) </w:t>
      </w:r>
    </w:p>
    <w:p w14:paraId="43525B04" w14:textId="77777777" w:rsidR="006F06CD" w:rsidRDefault="0067605A" w:rsidP="0067605A">
      <w:r>
        <w:lastRenderedPageBreak/>
        <w:t>14.</w:t>
      </w:r>
      <w:r w:rsidR="008B2830">
        <w:rPr>
          <w:rFonts w:hint="eastAsia"/>
        </w:rPr>
        <w:t xml:space="preserve">　特に、スウェーデン人以外の民</w:t>
      </w:r>
      <w:r w:rsidR="00AA64E1">
        <w:rPr>
          <w:rFonts w:hint="eastAsia"/>
        </w:rPr>
        <w:t>族</w:t>
      </w:r>
      <w:r w:rsidR="008B2830">
        <w:rPr>
          <w:rFonts w:hint="eastAsia"/>
        </w:rPr>
        <w:t>的背景を有していたり、サアミ族に属している女性と</w:t>
      </w:r>
      <w:r w:rsidR="006B6E70">
        <w:rPr>
          <w:rFonts w:hint="eastAsia"/>
        </w:rPr>
        <w:t>子供</w:t>
      </w:r>
      <w:r w:rsidR="008B2830">
        <w:rPr>
          <w:rFonts w:hint="eastAsia"/>
        </w:rPr>
        <w:t>たち</w:t>
      </w:r>
      <w:r w:rsidR="006B6E70">
        <w:rPr>
          <w:rFonts w:hint="eastAsia"/>
        </w:rPr>
        <w:t>を含</w:t>
      </w:r>
      <w:r w:rsidR="006F06CD">
        <w:rPr>
          <w:rFonts w:hint="eastAsia"/>
        </w:rPr>
        <w:t>める形で</w:t>
      </w:r>
      <w:r w:rsidR="006B6E70">
        <w:rPr>
          <w:rFonts w:hint="eastAsia"/>
        </w:rPr>
        <w:t>、締約国がどのようにして、政策と法律の作成と実行の中で障害のある女性と</w:t>
      </w:r>
      <w:r w:rsidR="00036260">
        <w:rPr>
          <w:rFonts w:hint="eastAsia"/>
        </w:rPr>
        <w:t>少女が参加することと、障</w:t>
      </w:r>
      <w:r w:rsidR="006F06CD">
        <w:rPr>
          <w:rFonts w:hint="eastAsia"/>
        </w:rPr>
        <w:t>害</w:t>
      </w:r>
      <w:r w:rsidR="00552AFF">
        <w:rPr>
          <w:rFonts w:hint="eastAsia"/>
        </w:rPr>
        <w:t>のある人</w:t>
      </w:r>
      <w:r w:rsidR="00036260">
        <w:rPr>
          <w:rFonts w:hint="eastAsia"/>
        </w:rPr>
        <w:t>に関する統計的分析の中に</w:t>
      </w:r>
      <w:r w:rsidR="006F06CD">
        <w:rPr>
          <w:rFonts w:hint="eastAsia"/>
        </w:rPr>
        <w:t>彼女たちが含まれることを確実なものとしているのかに関する情報を提供していただきたい。</w:t>
      </w:r>
    </w:p>
    <w:p w14:paraId="497A8284" w14:textId="77777777" w:rsidR="009E4569" w:rsidRDefault="009E4569" w:rsidP="0067605A">
      <w:pPr>
        <w:rPr>
          <w:rFonts w:asciiTheme="majorEastAsia" w:eastAsiaTheme="majorEastAsia" w:hAnsiTheme="majorEastAsia"/>
        </w:rPr>
      </w:pPr>
    </w:p>
    <w:p w14:paraId="7BEDE887" w14:textId="77777777" w:rsidR="0090454C" w:rsidRPr="00D33828" w:rsidRDefault="0090454C" w:rsidP="0067605A">
      <w:pPr>
        <w:rPr>
          <w:rFonts w:asciiTheme="majorEastAsia" w:eastAsiaTheme="majorEastAsia" w:hAnsiTheme="majorEastAsia"/>
          <w:b/>
        </w:rPr>
      </w:pPr>
      <w:r w:rsidRPr="00D33828">
        <w:rPr>
          <w:rFonts w:asciiTheme="majorEastAsia" w:eastAsiaTheme="majorEastAsia" w:hAnsiTheme="majorEastAsia" w:hint="eastAsia"/>
          <w:b/>
        </w:rPr>
        <w:t>障害のある子供たち</w:t>
      </w:r>
      <w:r w:rsidR="00196D94"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00196D94" w:rsidRPr="00D33828">
        <w:rPr>
          <w:rFonts w:asciiTheme="majorEastAsia" w:eastAsiaTheme="majorEastAsia" w:hAnsiTheme="majorEastAsia"/>
          <w:b/>
        </w:rPr>
        <w:t>7</w:t>
      </w:r>
      <w:r w:rsidR="00A2173C" w:rsidRPr="00D33828">
        <w:rPr>
          <w:rFonts w:asciiTheme="majorEastAsia" w:eastAsiaTheme="majorEastAsia" w:hAnsiTheme="majorEastAsia" w:hint="eastAsia"/>
          <w:b/>
        </w:rPr>
        <w:t>条</w:t>
      </w:r>
      <w:r w:rsidR="00196D94" w:rsidRPr="00D33828">
        <w:rPr>
          <w:rFonts w:asciiTheme="majorEastAsia" w:eastAsiaTheme="majorEastAsia" w:hAnsiTheme="majorEastAsia"/>
          <w:b/>
        </w:rPr>
        <w:t>)</w:t>
      </w:r>
    </w:p>
    <w:p w14:paraId="70FE766E" w14:textId="77777777" w:rsidR="00AA5446" w:rsidRDefault="0090454C" w:rsidP="0067605A">
      <w:r>
        <w:rPr>
          <w:rFonts w:hint="eastAsia"/>
        </w:rPr>
        <w:t xml:space="preserve">15. </w:t>
      </w:r>
      <w:r>
        <w:rPr>
          <w:rFonts w:hint="eastAsia"/>
        </w:rPr>
        <w:t>障害のある子供たちの意見を最大限尊重することを確保するために</w:t>
      </w:r>
      <w:r w:rsidR="00AA5446">
        <w:rPr>
          <w:rFonts w:hint="eastAsia"/>
        </w:rPr>
        <w:t>、スウェーデンでは、条約の第</w:t>
      </w:r>
      <w:r w:rsidR="00AA5446">
        <w:rPr>
          <w:rFonts w:hint="eastAsia"/>
        </w:rPr>
        <w:t>7</w:t>
      </w:r>
      <w:r w:rsidR="00AA5446">
        <w:rPr>
          <w:rFonts w:hint="eastAsia"/>
        </w:rPr>
        <w:t>条パラグラフ</w:t>
      </w:r>
      <w:r w:rsidR="00AA5446">
        <w:rPr>
          <w:rFonts w:hint="eastAsia"/>
        </w:rPr>
        <w:t>3</w:t>
      </w:r>
      <w:r w:rsidR="00AA5446">
        <w:rPr>
          <w:rFonts w:hint="eastAsia"/>
        </w:rPr>
        <w:t>に従ってどのような対策がとられてきているのか</w:t>
      </w:r>
      <w:r w:rsidR="00AA5446">
        <w:rPr>
          <w:rFonts w:hint="eastAsia"/>
        </w:rPr>
        <w:t>?</w:t>
      </w:r>
      <w:r w:rsidR="00AA5446">
        <w:rPr>
          <w:rFonts w:hint="eastAsia"/>
        </w:rPr>
        <w:t xml:space="preserve">　ここでは、その</w:t>
      </w:r>
      <w:r w:rsidR="00196D94">
        <w:rPr>
          <w:rFonts w:hint="eastAsia"/>
        </w:rPr>
        <w:t>子供</w:t>
      </w:r>
      <w:r w:rsidR="00AA5446">
        <w:rPr>
          <w:rFonts w:hint="eastAsia"/>
        </w:rPr>
        <w:t>に</w:t>
      </w:r>
      <w:r w:rsidR="00196D94">
        <w:rPr>
          <w:rFonts w:hint="eastAsia"/>
        </w:rPr>
        <w:t>コミュニケーション支援の必要があるかどうかは関係ない</w:t>
      </w:r>
      <w:r w:rsidR="00620DDF">
        <w:rPr>
          <w:rFonts w:hint="eastAsia"/>
        </w:rPr>
        <w:t>ものとする</w:t>
      </w:r>
      <w:r w:rsidR="00196D94">
        <w:rPr>
          <w:rFonts w:hint="eastAsia"/>
        </w:rPr>
        <w:t>。</w:t>
      </w:r>
    </w:p>
    <w:p w14:paraId="6D124FAC" w14:textId="77777777" w:rsidR="009E4569" w:rsidRDefault="009E4569" w:rsidP="0067605A">
      <w:pPr>
        <w:rPr>
          <w:rFonts w:asciiTheme="majorEastAsia" w:eastAsiaTheme="majorEastAsia" w:hAnsiTheme="majorEastAsia"/>
        </w:rPr>
      </w:pPr>
    </w:p>
    <w:p w14:paraId="7287611C" w14:textId="77777777" w:rsidR="00196D94" w:rsidRPr="00D33828" w:rsidRDefault="00196D94" w:rsidP="0067605A">
      <w:pPr>
        <w:rPr>
          <w:rFonts w:asciiTheme="majorEastAsia" w:eastAsiaTheme="majorEastAsia" w:hAnsiTheme="majorEastAsia"/>
          <w:b/>
        </w:rPr>
      </w:pPr>
      <w:r w:rsidRPr="00D33828">
        <w:rPr>
          <w:rFonts w:asciiTheme="majorEastAsia" w:eastAsiaTheme="majorEastAsia" w:hAnsiTheme="majorEastAsia" w:hint="eastAsia"/>
          <w:b/>
        </w:rPr>
        <w:t>意識向上</w:t>
      </w:r>
      <w:r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Pr="00D33828">
        <w:rPr>
          <w:rFonts w:asciiTheme="majorEastAsia" w:eastAsiaTheme="majorEastAsia" w:hAnsiTheme="majorEastAsia"/>
          <w:b/>
        </w:rPr>
        <w:t>8</w:t>
      </w:r>
      <w:r w:rsidR="00A2173C" w:rsidRPr="00D33828">
        <w:rPr>
          <w:rFonts w:asciiTheme="majorEastAsia" w:eastAsiaTheme="majorEastAsia" w:hAnsiTheme="majorEastAsia" w:hint="eastAsia"/>
          <w:b/>
        </w:rPr>
        <w:t>条</w:t>
      </w:r>
      <w:r w:rsidRPr="00D33828">
        <w:rPr>
          <w:rFonts w:asciiTheme="majorEastAsia" w:eastAsiaTheme="majorEastAsia" w:hAnsiTheme="majorEastAsia"/>
          <w:b/>
        </w:rPr>
        <w:t>)</w:t>
      </w:r>
    </w:p>
    <w:p w14:paraId="4EA5511A" w14:textId="7D360EA5" w:rsidR="00AA64E1" w:rsidRDefault="00AA64E1" w:rsidP="0067605A">
      <w:r>
        <w:rPr>
          <w:rFonts w:hint="eastAsia"/>
        </w:rPr>
        <w:t xml:space="preserve">16. </w:t>
      </w:r>
      <w:r>
        <w:rPr>
          <w:rFonts w:hint="eastAsia"/>
        </w:rPr>
        <w:t>報告書の中で、締約国は、</w:t>
      </w:r>
      <w:r w:rsidR="00E51B8F">
        <w:rPr>
          <w:rFonts w:hint="eastAsia"/>
        </w:rPr>
        <w:t>これまで</w:t>
      </w:r>
      <w:r>
        <w:rPr>
          <w:rFonts w:hint="eastAsia"/>
        </w:rPr>
        <w:t>実施され</w:t>
      </w:r>
      <w:r w:rsidR="00E51B8F">
        <w:rPr>
          <w:rFonts w:hint="eastAsia"/>
        </w:rPr>
        <w:t>た</w:t>
      </w:r>
      <w:r>
        <w:rPr>
          <w:rFonts w:hint="eastAsia"/>
        </w:rPr>
        <w:t>か、</w:t>
      </w:r>
      <w:r w:rsidR="00E51B8F">
        <w:rPr>
          <w:rFonts w:hint="eastAsia"/>
        </w:rPr>
        <w:t>あるいは</w:t>
      </w:r>
      <w:r>
        <w:rPr>
          <w:rFonts w:hint="eastAsia"/>
        </w:rPr>
        <w:t>実施されることになっているいくつか</w:t>
      </w:r>
      <w:r w:rsidR="00FC569B">
        <w:rPr>
          <w:rFonts w:hint="eastAsia"/>
        </w:rPr>
        <w:t>のキャンペーン</w:t>
      </w:r>
      <w:r>
        <w:rPr>
          <w:rFonts w:hint="eastAsia"/>
        </w:rPr>
        <w:t>の内容を示している。それらのキャンペーンの一部は</w:t>
      </w:r>
      <w:r w:rsidR="00FC569B">
        <w:rPr>
          <w:rFonts w:hint="eastAsia"/>
        </w:rPr>
        <w:t>、市民団体によって、人権アプローチに基づいて</w:t>
      </w:r>
      <w:r w:rsidR="00552AFF">
        <w:rPr>
          <w:rFonts w:hint="eastAsia"/>
        </w:rPr>
        <w:t>障害のある人</w:t>
      </w:r>
      <w:r w:rsidR="002807FA">
        <w:rPr>
          <w:rFonts w:hint="eastAsia"/>
        </w:rPr>
        <w:t>を</w:t>
      </w:r>
      <w:r w:rsidR="00A77358">
        <w:rPr>
          <w:rFonts w:hint="eastAsia"/>
        </w:rPr>
        <w:t>描かず</w:t>
      </w:r>
      <w:r w:rsidR="002807FA">
        <w:rPr>
          <w:rFonts w:hint="eastAsia"/>
        </w:rPr>
        <w:t>、否定的、慈善的、または医学的アプローチ</w:t>
      </w:r>
      <w:r w:rsidR="00B662A3">
        <w:rPr>
          <w:rFonts w:hint="eastAsia"/>
        </w:rPr>
        <w:t>に</w:t>
      </w:r>
      <w:r w:rsidR="008D623B">
        <w:rPr>
          <w:rFonts w:hint="eastAsia"/>
        </w:rPr>
        <w:t>よって彩られていると</w:t>
      </w:r>
      <w:r w:rsidR="00B662A3">
        <w:rPr>
          <w:rFonts w:hint="eastAsia"/>
        </w:rPr>
        <w:t>いう理由で批判されてきている。スウェーデンは、すべてのキャンペーンの中で人権アプローチが確実に</w:t>
      </w:r>
      <w:r w:rsidR="00A77358">
        <w:rPr>
          <w:rFonts w:hint="eastAsia"/>
        </w:rPr>
        <w:t>用いられるように</w:t>
      </w:r>
      <w:r w:rsidR="00986310">
        <w:rPr>
          <w:rFonts w:hint="eastAsia"/>
        </w:rPr>
        <w:t>どのように</w:t>
      </w:r>
      <w:r w:rsidR="00166DEC">
        <w:rPr>
          <w:rFonts w:hint="eastAsia"/>
        </w:rPr>
        <w:t>計画</w:t>
      </w:r>
      <w:r w:rsidR="00A77358">
        <w:rPr>
          <w:rFonts w:hint="eastAsia"/>
        </w:rPr>
        <w:t>しているのか</w:t>
      </w:r>
      <w:r w:rsidR="00A77358">
        <w:rPr>
          <w:rFonts w:hint="eastAsia"/>
        </w:rPr>
        <w:t>?</w:t>
      </w:r>
      <w:r w:rsidR="00A77358">
        <w:rPr>
          <w:rFonts w:hint="eastAsia"/>
        </w:rPr>
        <w:t>また、文化的偏見を理由として障害</w:t>
      </w:r>
      <w:r w:rsidR="00552AFF">
        <w:rPr>
          <w:rFonts w:hint="eastAsia"/>
        </w:rPr>
        <w:t>のある人</w:t>
      </w:r>
      <w:r w:rsidR="00A77358">
        <w:rPr>
          <w:rFonts w:hint="eastAsia"/>
        </w:rPr>
        <w:t>が直面</w:t>
      </w:r>
      <w:r w:rsidR="001B2D4D">
        <w:rPr>
          <w:rFonts w:hint="eastAsia"/>
        </w:rPr>
        <w:t>しかねない個別の差別事項を優先することを含めて、そのような</w:t>
      </w:r>
      <w:r w:rsidR="00DE4E32">
        <w:rPr>
          <w:rFonts w:hint="eastAsia"/>
        </w:rPr>
        <w:t>キャンペーン資料と原稿の作成の中で、スウェーデンでは</w:t>
      </w:r>
      <w:r w:rsidR="007A4661">
        <w:rPr>
          <w:rFonts w:hint="eastAsia"/>
        </w:rPr>
        <w:t>どのような</w:t>
      </w:r>
      <w:r w:rsidR="008D623B">
        <w:rPr>
          <w:rFonts w:hint="eastAsia"/>
        </w:rPr>
        <w:t>方法</w:t>
      </w:r>
      <w:r w:rsidR="007A4661">
        <w:rPr>
          <w:rFonts w:hint="eastAsia"/>
        </w:rPr>
        <w:t>と</w:t>
      </w:r>
      <w:r w:rsidR="008D623B">
        <w:rPr>
          <w:rFonts w:hint="eastAsia"/>
        </w:rPr>
        <w:t>戦略が用いられているのか</w:t>
      </w:r>
      <w:r w:rsidR="008D623B">
        <w:rPr>
          <w:rFonts w:hint="eastAsia"/>
        </w:rPr>
        <w:t>?</w:t>
      </w:r>
    </w:p>
    <w:p w14:paraId="37253BDF" w14:textId="77777777" w:rsidR="009E4569" w:rsidRDefault="009E4569" w:rsidP="0067605A">
      <w:pPr>
        <w:rPr>
          <w:rFonts w:asciiTheme="majorEastAsia" w:eastAsiaTheme="majorEastAsia" w:hAnsiTheme="majorEastAsia"/>
        </w:rPr>
      </w:pPr>
    </w:p>
    <w:p w14:paraId="2A76A34B" w14:textId="77777777" w:rsidR="008D623B" w:rsidRPr="00D33828" w:rsidRDefault="008D623B" w:rsidP="0067605A">
      <w:pPr>
        <w:rPr>
          <w:rFonts w:asciiTheme="majorEastAsia" w:eastAsiaTheme="majorEastAsia" w:hAnsiTheme="majorEastAsia"/>
          <w:b/>
        </w:rPr>
      </w:pPr>
      <w:r w:rsidRPr="00D33828">
        <w:rPr>
          <w:rFonts w:asciiTheme="majorEastAsia" w:eastAsiaTheme="majorEastAsia" w:hAnsiTheme="majorEastAsia" w:hint="eastAsia"/>
          <w:b/>
        </w:rPr>
        <w:t>アクセシビリティー</w:t>
      </w:r>
      <w:r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Pr="00D33828">
        <w:rPr>
          <w:rFonts w:asciiTheme="majorEastAsia" w:eastAsiaTheme="majorEastAsia" w:hAnsiTheme="majorEastAsia"/>
          <w:b/>
        </w:rPr>
        <w:t>9</w:t>
      </w:r>
      <w:r w:rsidR="00A2173C" w:rsidRPr="00D33828">
        <w:rPr>
          <w:rFonts w:asciiTheme="majorEastAsia" w:eastAsiaTheme="majorEastAsia" w:hAnsiTheme="majorEastAsia" w:hint="eastAsia"/>
          <w:b/>
        </w:rPr>
        <w:t>条</w:t>
      </w:r>
      <w:r w:rsidRPr="00D33828">
        <w:rPr>
          <w:rFonts w:asciiTheme="majorEastAsia" w:eastAsiaTheme="majorEastAsia" w:hAnsiTheme="majorEastAsia"/>
          <w:b/>
        </w:rPr>
        <w:t>)</w:t>
      </w:r>
    </w:p>
    <w:p w14:paraId="24634073" w14:textId="123FC5CB" w:rsidR="00F04A2A" w:rsidRDefault="00F04A2A" w:rsidP="00B518B0">
      <w:pPr>
        <w:tabs>
          <w:tab w:val="left" w:pos="8789"/>
        </w:tabs>
      </w:pPr>
      <w:r>
        <w:rPr>
          <w:rFonts w:hint="eastAsia"/>
        </w:rPr>
        <w:t>17.</w:t>
      </w:r>
      <w:r>
        <w:rPr>
          <w:rFonts w:hint="eastAsia"/>
        </w:rPr>
        <w:t xml:space="preserve">　条約の第</w:t>
      </w:r>
      <w:r>
        <w:rPr>
          <w:rFonts w:hint="eastAsia"/>
        </w:rPr>
        <w:t>1</w:t>
      </w:r>
      <w:r>
        <w:rPr>
          <w:rFonts w:hint="eastAsia"/>
        </w:rPr>
        <w:t>条と第</w:t>
      </w:r>
      <w:r>
        <w:rPr>
          <w:rFonts w:hint="eastAsia"/>
        </w:rPr>
        <w:t>9</w:t>
      </w:r>
      <w:r>
        <w:rPr>
          <w:rFonts w:hint="eastAsia"/>
        </w:rPr>
        <w:t>条に従ってすべての障害</w:t>
      </w:r>
      <w:r w:rsidR="00DE4E32">
        <w:rPr>
          <w:rFonts w:hint="eastAsia"/>
        </w:rPr>
        <w:t>のある人</w:t>
      </w:r>
      <w:r w:rsidR="00A25CF2">
        <w:rPr>
          <w:rFonts w:hint="eastAsia"/>
        </w:rPr>
        <w:t>が</w:t>
      </w:r>
      <w:r>
        <w:rPr>
          <w:rFonts w:hint="eastAsia"/>
        </w:rPr>
        <w:t>アクセシビリティー</w:t>
      </w:r>
      <w:r w:rsidR="00A25CF2">
        <w:rPr>
          <w:rFonts w:hint="eastAsia"/>
        </w:rPr>
        <w:t>に対する障壁</w:t>
      </w:r>
      <w:r w:rsidR="00B81A55">
        <w:rPr>
          <w:rFonts w:hint="eastAsia"/>
        </w:rPr>
        <w:t>を除去</w:t>
      </w:r>
      <w:r w:rsidR="00A25CF2">
        <w:rPr>
          <w:rFonts w:hint="eastAsia"/>
        </w:rPr>
        <w:t>できるとする</w:t>
      </w:r>
      <w:r w:rsidR="00B81A55">
        <w:rPr>
          <w:rFonts w:hint="eastAsia"/>
        </w:rPr>
        <w:t>義務を、スウェーデンの法律と規則がどのように</w:t>
      </w:r>
      <w:r w:rsidR="00A25CF2">
        <w:rPr>
          <w:rFonts w:hint="eastAsia"/>
        </w:rPr>
        <w:t>取り扱って</w:t>
      </w:r>
      <w:r w:rsidR="00B81A55">
        <w:rPr>
          <w:rFonts w:hint="eastAsia"/>
        </w:rPr>
        <w:t>いるのかということと</w:t>
      </w:r>
      <w:r w:rsidR="00A23CC8">
        <w:rPr>
          <w:rFonts w:hint="eastAsia"/>
        </w:rPr>
        <w:t>、新規の強制力のある法律や規則を導入する計画</w:t>
      </w:r>
      <w:r w:rsidR="00B21D66">
        <w:rPr>
          <w:rFonts w:hint="eastAsia"/>
        </w:rPr>
        <w:t>を含めて、</w:t>
      </w:r>
      <w:r w:rsidR="00A23CC8">
        <w:rPr>
          <w:rFonts w:hint="eastAsia"/>
        </w:rPr>
        <w:t>すべてのインペアメントのグループを対象とする</w:t>
      </w:r>
      <w:r w:rsidR="00A25CF2">
        <w:rPr>
          <w:rFonts w:hint="eastAsia"/>
        </w:rPr>
        <w:t>包括</w:t>
      </w:r>
      <w:r w:rsidR="00A23CC8">
        <w:rPr>
          <w:rFonts w:hint="eastAsia"/>
        </w:rPr>
        <w:t>的</w:t>
      </w:r>
      <w:r w:rsidR="00A25CF2">
        <w:rPr>
          <w:rFonts w:hint="eastAsia"/>
        </w:rPr>
        <w:t>国家</w:t>
      </w:r>
      <w:r w:rsidR="00936EAB">
        <w:rPr>
          <w:rFonts w:hint="eastAsia"/>
        </w:rPr>
        <w:t>行動計画が存在しているかどうかを</w:t>
      </w:r>
      <w:r w:rsidR="00B21D66">
        <w:rPr>
          <w:rFonts w:hint="eastAsia"/>
        </w:rPr>
        <w:t>示し</w:t>
      </w:r>
      <w:r w:rsidR="00751E38">
        <w:rPr>
          <w:rFonts w:hint="eastAsia"/>
        </w:rPr>
        <w:t>て</w:t>
      </w:r>
      <w:r w:rsidR="00B21D66">
        <w:rPr>
          <w:rFonts w:hint="eastAsia"/>
        </w:rPr>
        <w:t>いただきたい。</w:t>
      </w:r>
      <w:r w:rsidR="00751E38">
        <w:rPr>
          <w:rFonts w:hint="eastAsia"/>
        </w:rPr>
        <w:t>また、現在あるアクセシビリティーに関する規則と義務が確実に守られるようにするために、どのような</w:t>
      </w:r>
      <w:r w:rsidR="004D55D9">
        <w:rPr>
          <w:rFonts w:hint="eastAsia"/>
        </w:rPr>
        <w:t>監視機構が設置されて</w:t>
      </w:r>
      <w:r w:rsidR="00A25CF2">
        <w:rPr>
          <w:rFonts w:hint="eastAsia"/>
        </w:rPr>
        <w:t>きた</w:t>
      </w:r>
      <w:r w:rsidR="004D55D9">
        <w:rPr>
          <w:rFonts w:hint="eastAsia"/>
        </w:rPr>
        <w:t>のかということと、その監視機構が実際にどのように機能しているかということに関する情報を提供していただきたい。条約の批准以降、アクセシビリティーに関する政策と行動計画に具体的な</w:t>
      </w:r>
      <w:r w:rsidR="00EF30A2">
        <w:rPr>
          <w:rFonts w:hint="eastAsia"/>
        </w:rPr>
        <w:t>変更はあったのか</w:t>
      </w:r>
      <w:r w:rsidR="00EF30A2">
        <w:rPr>
          <w:rFonts w:hint="eastAsia"/>
        </w:rPr>
        <w:t>?</w:t>
      </w:r>
      <w:r w:rsidR="00EF30A2">
        <w:rPr>
          <w:rFonts w:hint="eastAsia"/>
        </w:rPr>
        <w:t>もし、あったのであれば、それら</w:t>
      </w:r>
      <w:r w:rsidR="00FD1DA3">
        <w:rPr>
          <w:rFonts w:hint="eastAsia"/>
        </w:rPr>
        <w:t>の変更を</w:t>
      </w:r>
      <w:r w:rsidR="00EF30A2">
        <w:rPr>
          <w:rFonts w:hint="eastAsia"/>
        </w:rPr>
        <w:t>記していただきたい。そして、どのようにして、締約国は、物理的環境、輸送、</w:t>
      </w:r>
      <w:r w:rsidR="00E05F55">
        <w:rPr>
          <w:rFonts w:hint="eastAsia"/>
        </w:rPr>
        <w:t>情報通信技術と公</w:t>
      </w:r>
      <w:r w:rsidR="00DF0D1D">
        <w:rPr>
          <w:rFonts w:hint="eastAsia"/>
        </w:rPr>
        <w:t>式の</w:t>
      </w:r>
      <w:r w:rsidR="00E05F55">
        <w:rPr>
          <w:rFonts w:hint="eastAsia"/>
        </w:rPr>
        <w:t>ウェブサイト</w:t>
      </w:r>
      <w:r w:rsidR="00DF0D1D">
        <w:rPr>
          <w:rFonts w:hint="eastAsia"/>
        </w:rPr>
        <w:t>を含む電子</w:t>
      </w:r>
      <w:r w:rsidR="00E05F55">
        <w:rPr>
          <w:rFonts w:hint="eastAsia"/>
        </w:rPr>
        <w:t>技術に関する一層高度なアクセシビリティーを手に入れるための手段として</w:t>
      </w:r>
      <w:r w:rsidR="00C96D36">
        <w:rPr>
          <w:rFonts w:hint="eastAsia"/>
        </w:rPr>
        <w:t>公共</w:t>
      </w:r>
      <w:r w:rsidR="00B2042C">
        <w:rPr>
          <w:rFonts w:hint="eastAsia"/>
        </w:rPr>
        <w:t>調達を活用しているのか</w:t>
      </w:r>
      <w:r w:rsidR="00B2042C">
        <w:rPr>
          <w:rFonts w:hint="eastAsia"/>
        </w:rPr>
        <w:t>?</w:t>
      </w:r>
    </w:p>
    <w:p w14:paraId="0EAC4B34" w14:textId="77777777" w:rsidR="009E4569" w:rsidRDefault="009E4569" w:rsidP="00B518B0">
      <w:pPr>
        <w:tabs>
          <w:tab w:val="left" w:pos="8789"/>
        </w:tabs>
        <w:rPr>
          <w:rFonts w:asciiTheme="majorEastAsia" w:eastAsiaTheme="majorEastAsia" w:hAnsiTheme="majorEastAsia"/>
        </w:rPr>
      </w:pPr>
    </w:p>
    <w:p w14:paraId="02CDD20D" w14:textId="77777777" w:rsidR="008E784D" w:rsidRPr="00D33828" w:rsidRDefault="008E784D" w:rsidP="00B518B0">
      <w:pPr>
        <w:tabs>
          <w:tab w:val="left" w:pos="8789"/>
        </w:tabs>
        <w:rPr>
          <w:rFonts w:asciiTheme="majorEastAsia" w:eastAsiaTheme="majorEastAsia" w:hAnsiTheme="majorEastAsia"/>
          <w:b/>
        </w:rPr>
      </w:pPr>
      <w:r w:rsidRPr="00D33828">
        <w:rPr>
          <w:rFonts w:asciiTheme="majorEastAsia" w:eastAsiaTheme="majorEastAsia" w:hAnsiTheme="majorEastAsia" w:hint="eastAsia"/>
          <w:b/>
        </w:rPr>
        <w:t>法律の前での平等な認識</w:t>
      </w:r>
      <w:r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Pr="00D33828">
        <w:rPr>
          <w:rFonts w:asciiTheme="majorEastAsia" w:eastAsiaTheme="majorEastAsia" w:hAnsiTheme="majorEastAsia"/>
          <w:b/>
        </w:rPr>
        <w:t>12</w:t>
      </w:r>
      <w:r w:rsidR="00A2173C" w:rsidRPr="00D33828">
        <w:rPr>
          <w:rFonts w:asciiTheme="majorEastAsia" w:eastAsiaTheme="majorEastAsia" w:hAnsiTheme="majorEastAsia" w:hint="eastAsia"/>
          <w:b/>
        </w:rPr>
        <w:t>条</w:t>
      </w:r>
      <w:r w:rsidRPr="00D33828">
        <w:rPr>
          <w:rFonts w:asciiTheme="majorEastAsia" w:eastAsiaTheme="majorEastAsia" w:hAnsiTheme="majorEastAsia"/>
          <w:b/>
        </w:rPr>
        <w:t>)</w:t>
      </w:r>
    </w:p>
    <w:p w14:paraId="2CFFED21" w14:textId="77777777" w:rsidR="00577536" w:rsidRDefault="00577536" w:rsidP="00B518B0">
      <w:pPr>
        <w:tabs>
          <w:tab w:val="left" w:pos="8789"/>
        </w:tabs>
      </w:pPr>
      <w:r>
        <w:rPr>
          <w:rFonts w:hint="eastAsia"/>
        </w:rPr>
        <w:t>18.</w:t>
      </w:r>
      <w:r>
        <w:rPr>
          <w:rFonts w:hint="eastAsia"/>
        </w:rPr>
        <w:t>スウェーデンの法律は</w:t>
      </w:r>
      <w:r w:rsidR="0084595B">
        <w:rPr>
          <w:rFonts w:hint="eastAsia"/>
        </w:rPr>
        <w:t>、</w:t>
      </w:r>
      <w:r w:rsidR="005333A9">
        <w:rPr>
          <w:rFonts w:hint="eastAsia"/>
        </w:rPr>
        <w:t>金銭管理</w:t>
      </w:r>
      <w:r w:rsidR="00F03B88">
        <w:rPr>
          <w:rFonts w:hint="eastAsia"/>
        </w:rPr>
        <w:t>、生活環境、その他の分野で、障害のある成人に関</w:t>
      </w:r>
      <w:r w:rsidR="00A92E6D">
        <w:rPr>
          <w:rFonts w:hint="eastAsia"/>
        </w:rPr>
        <w:t>する代理意思決定を認めているのか</w:t>
      </w:r>
      <w:r w:rsidR="00A92E6D">
        <w:rPr>
          <w:rFonts w:hint="eastAsia"/>
        </w:rPr>
        <w:t>?</w:t>
      </w:r>
    </w:p>
    <w:p w14:paraId="7138CB80" w14:textId="77777777" w:rsidR="00013BEC" w:rsidRDefault="00013BEC" w:rsidP="00B518B0">
      <w:pPr>
        <w:tabs>
          <w:tab w:val="left" w:pos="8789"/>
        </w:tabs>
      </w:pPr>
    </w:p>
    <w:p w14:paraId="2AE3ED67" w14:textId="77777777" w:rsidR="00A92E6D" w:rsidRDefault="001C13FA" w:rsidP="00B518B0">
      <w:pPr>
        <w:tabs>
          <w:tab w:val="left" w:pos="8789"/>
        </w:tabs>
      </w:pPr>
      <w:r>
        <w:rPr>
          <w:rFonts w:hint="eastAsia"/>
        </w:rPr>
        <w:t>19.</w:t>
      </w:r>
      <w:r w:rsidR="00E61271" w:rsidRPr="00E61271">
        <w:rPr>
          <w:rFonts w:hint="eastAsia"/>
        </w:rPr>
        <w:t xml:space="preserve"> </w:t>
      </w:r>
      <w:r w:rsidR="00E61271" w:rsidRPr="00E61271">
        <w:rPr>
          <w:rFonts w:hint="eastAsia"/>
        </w:rPr>
        <w:t>どのように</w:t>
      </w:r>
      <w:r w:rsidR="00E61271">
        <w:rPr>
          <w:rFonts w:hint="eastAsia"/>
        </w:rPr>
        <w:t>、障害を理由として後見</w:t>
      </w:r>
      <w:r>
        <w:rPr>
          <w:rFonts w:hint="eastAsia"/>
        </w:rPr>
        <w:t>人を付けられている人が、例えば</w:t>
      </w:r>
      <w:r w:rsidR="00343FDE">
        <w:rPr>
          <w:rFonts w:hint="eastAsia"/>
        </w:rPr>
        <w:t>、</w:t>
      </w:r>
      <w:r>
        <w:rPr>
          <w:rFonts w:hint="eastAsia"/>
        </w:rPr>
        <w:t>その人が</w:t>
      </w:r>
      <w:r w:rsidR="00DF0D1D">
        <w:rPr>
          <w:rFonts w:hint="eastAsia"/>
        </w:rPr>
        <w:t>「</w:t>
      </w:r>
      <w:r w:rsidR="00343FDE">
        <w:rPr>
          <w:rFonts w:hint="eastAsia"/>
        </w:rPr>
        <w:t>複合的な</w:t>
      </w:r>
      <w:r w:rsidR="00DF0D1D">
        <w:rPr>
          <w:rFonts w:hint="eastAsia"/>
        </w:rPr>
        <w:t>」</w:t>
      </w:r>
      <w:r w:rsidR="00343FDE">
        <w:rPr>
          <w:rFonts w:hint="eastAsia"/>
        </w:rPr>
        <w:t>知的障害を有している場合に、その人自身によって選ばれた特定の人による</w:t>
      </w:r>
      <w:r w:rsidR="00296CAF">
        <w:rPr>
          <w:rFonts w:hint="eastAsia"/>
        </w:rPr>
        <w:t>恣意的でない</w:t>
      </w:r>
      <w:r w:rsidR="002F713E">
        <w:rPr>
          <w:rFonts w:hint="eastAsia"/>
        </w:rPr>
        <w:t>個人的サポート</w:t>
      </w:r>
      <w:r w:rsidR="002F713E">
        <w:rPr>
          <w:rFonts w:hint="eastAsia"/>
        </w:rPr>
        <w:t>(</w:t>
      </w:r>
      <w:r w:rsidR="002F713E">
        <w:rPr>
          <w:rFonts w:hint="eastAsia"/>
        </w:rPr>
        <w:t>言い換えれば、意思決定へのサポート</w:t>
      </w:r>
      <w:r w:rsidR="002F713E">
        <w:rPr>
          <w:rFonts w:hint="eastAsia"/>
        </w:rPr>
        <w:t>)</w:t>
      </w:r>
      <w:r w:rsidR="002F713E">
        <w:rPr>
          <w:rFonts w:hint="eastAsia"/>
        </w:rPr>
        <w:t>を</w:t>
      </w:r>
      <w:r w:rsidR="00E61271">
        <w:rPr>
          <w:rFonts w:hint="eastAsia"/>
        </w:rPr>
        <w:t>求め</w:t>
      </w:r>
      <w:r w:rsidR="007A164C">
        <w:rPr>
          <w:rFonts w:hint="eastAsia"/>
        </w:rPr>
        <w:t>ることが</w:t>
      </w:r>
      <w:r w:rsidR="002F713E">
        <w:rPr>
          <w:rFonts w:hint="eastAsia"/>
        </w:rPr>
        <w:t>できるのかを示していただきたい。</w:t>
      </w:r>
    </w:p>
    <w:p w14:paraId="051764A9" w14:textId="77777777" w:rsidR="009E4569" w:rsidRDefault="009E4569" w:rsidP="00B518B0">
      <w:pPr>
        <w:tabs>
          <w:tab w:val="left" w:pos="8789"/>
        </w:tabs>
        <w:rPr>
          <w:rFonts w:asciiTheme="majorEastAsia" w:eastAsiaTheme="majorEastAsia" w:hAnsiTheme="majorEastAsia"/>
        </w:rPr>
      </w:pPr>
    </w:p>
    <w:p w14:paraId="6D7D4B82" w14:textId="77777777" w:rsidR="002F713E" w:rsidRPr="00D33828" w:rsidRDefault="00B7183D" w:rsidP="00B518B0">
      <w:pPr>
        <w:tabs>
          <w:tab w:val="left" w:pos="8789"/>
        </w:tabs>
        <w:rPr>
          <w:rFonts w:asciiTheme="majorEastAsia" w:eastAsiaTheme="majorEastAsia" w:hAnsiTheme="majorEastAsia"/>
          <w:b/>
        </w:rPr>
      </w:pPr>
      <w:r w:rsidRPr="00D33828">
        <w:rPr>
          <w:rFonts w:asciiTheme="majorEastAsia" w:eastAsiaTheme="majorEastAsia" w:hAnsiTheme="majorEastAsia" w:hint="eastAsia"/>
          <w:b/>
        </w:rPr>
        <w:t>司法へのアクセス</w:t>
      </w:r>
      <w:r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Pr="00D33828">
        <w:rPr>
          <w:rFonts w:asciiTheme="majorEastAsia" w:eastAsiaTheme="majorEastAsia" w:hAnsiTheme="majorEastAsia"/>
          <w:b/>
        </w:rPr>
        <w:t>13</w:t>
      </w:r>
      <w:r w:rsidR="00A2173C" w:rsidRPr="00D33828">
        <w:rPr>
          <w:rFonts w:asciiTheme="majorEastAsia" w:eastAsiaTheme="majorEastAsia" w:hAnsiTheme="majorEastAsia" w:hint="eastAsia"/>
          <w:b/>
        </w:rPr>
        <w:t>条</w:t>
      </w:r>
      <w:r w:rsidRPr="00D33828">
        <w:rPr>
          <w:rFonts w:asciiTheme="majorEastAsia" w:eastAsiaTheme="majorEastAsia" w:hAnsiTheme="majorEastAsia"/>
          <w:b/>
        </w:rPr>
        <w:t>)</w:t>
      </w:r>
    </w:p>
    <w:p w14:paraId="7AC6A931" w14:textId="45121ED5" w:rsidR="004C48EA" w:rsidRDefault="004C48EA" w:rsidP="00B518B0">
      <w:pPr>
        <w:tabs>
          <w:tab w:val="left" w:pos="8789"/>
        </w:tabs>
      </w:pPr>
      <w:r>
        <w:rPr>
          <w:rFonts w:hint="eastAsia"/>
        </w:rPr>
        <w:t>20.</w:t>
      </w:r>
      <w:r>
        <w:rPr>
          <w:rFonts w:hint="eastAsia"/>
        </w:rPr>
        <w:t>裁判と</w:t>
      </w:r>
      <w:r w:rsidR="005333A9">
        <w:rPr>
          <w:rFonts w:hint="eastAsia"/>
        </w:rPr>
        <w:t>行政</w:t>
      </w:r>
      <w:r>
        <w:rPr>
          <w:rFonts w:hint="eastAsia"/>
        </w:rPr>
        <w:t>の</w:t>
      </w:r>
      <w:r w:rsidR="0001563A">
        <w:rPr>
          <w:rFonts w:hint="eastAsia"/>
        </w:rPr>
        <w:t>制度にアクセスするときの障害に関連する</w:t>
      </w:r>
      <w:r w:rsidR="003B1F8A">
        <w:rPr>
          <w:rFonts w:hint="eastAsia"/>
        </w:rPr>
        <w:t>障壁、例えばコミュニケーションに関する障壁</w:t>
      </w:r>
      <w:r w:rsidR="0001563A">
        <w:rPr>
          <w:rFonts w:hint="eastAsia"/>
        </w:rPr>
        <w:t>を克服するために、障害の種類・程度に関係なく、障</w:t>
      </w:r>
      <w:r w:rsidR="00AD1679">
        <w:rPr>
          <w:rFonts w:hint="eastAsia"/>
        </w:rPr>
        <w:t>害</w:t>
      </w:r>
      <w:r w:rsidR="007A164C">
        <w:rPr>
          <w:rFonts w:hint="eastAsia"/>
        </w:rPr>
        <w:t>のある人</w:t>
      </w:r>
      <w:r w:rsidR="0001563A">
        <w:rPr>
          <w:rFonts w:hint="eastAsia"/>
        </w:rPr>
        <w:t>に対してどのような合理的配慮が提供されているのか</w:t>
      </w:r>
      <w:r w:rsidR="003B1F8A">
        <w:rPr>
          <w:rFonts w:hint="eastAsia"/>
        </w:rPr>
        <w:t>（</w:t>
      </w:r>
      <w:r w:rsidR="00AD1679">
        <w:rPr>
          <w:rFonts w:hint="eastAsia"/>
        </w:rPr>
        <w:t>その中には、</w:t>
      </w:r>
      <w:r w:rsidR="00083F60">
        <w:rPr>
          <w:rFonts w:hint="eastAsia"/>
        </w:rPr>
        <w:t>コミュニケーションのバリアを克服するための</w:t>
      </w:r>
      <w:r w:rsidR="002C0082">
        <w:rPr>
          <w:rFonts w:hint="eastAsia"/>
        </w:rPr>
        <w:t>裁判所の中での</w:t>
      </w:r>
      <w:r w:rsidR="00AD1679">
        <w:rPr>
          <w:rFonts w:hint="eastAsia"/>
        </w:rPr>
        <w:t>手話、絵文字、</w:t>
      </w:r>
      <w:r w:rsidR="002C0082">
        <w:rPr>
          <w:rFonts w:hint="eastAsia"/>
        </w:rPr>
        <w:t>代替言語、点字、</w:t>
      </w:r>
      <w:r w:rsidR="00083F60">
        <w:rPr>
          <w:rFonts w:hint="eastAsia"/>
        </w:rPr>
        <w:t>誘導ループの提供や物理的なアクセシビリティーの確保</w:t>
      </w:r>
      <w:r w:rsidR="00B2023A">
        <w:rPr>
          <w:rFonts w:hint="eastAsia"/>
        </w:rPr>
        <w:t>など</w:t>
      </w:r>
      <w:r w:rsidR="00083F60">
        <w:rPr>
          <w:rFonts w:hint="eastAsia"/>
        </w:rPr>
        <w:t>が含まれる</w:t>
      </w:r>
      <w:r w:rsidR="003B1F8A">
        <w:rPr>
          <w:rFonts w:hint="eastAsia"/>
        </w:rPr>
        <w:t>）？</w:t>
      </w:r>
      <w:r w:rsidR="00083F60">
        <w:rPr>
          <w:rFonts w:hint="eastAsia"/>
        </w:rPr>
        <w:t>そして</w:t>
      </w:r>
      <w:r w:rsidR="00B2023A">
        <w:rPr>
          <w:rFonts w:hint="eastAsia"/>
        </w:rPr>
        <w:t>、何らかの合</w:t>
      </w:r>
      <w:r w:rsidR="00FF5643">
        <w:rPr>
          <w:rFonts w:hint="eastAsia"/>
        </w:rPr>
        <w:t>理的配慮</w:t>
      </w:r>
      <w:r w:rsidR="00B2023A">
        <w:rPr>
          <w:rFonts w:hint="eastAsia"/>
        </w:rPr>
        <w:t>が</w:t>
      </w:r>
      <w:r w:rsidR="00FF5643">
        <w:rPr>
          <w:rFonts w:hint="eastAsia"/>
        </w:rPr>
        <w:t>欠如している</w:t>
      </w:r>
      <w:r w:rsidR="00B2023A">
        <w:rPr>
          <w:rFonts w:hint="eastAsia"/>
        </w:rPr>
        <w:t>のであれば</w:t>
      </w:r>
      <w:r w:rsidR="00FF5643">
        <w:rPr>
          <w:rFonts w:hint="eastAsia"/>
        </w:rPr>
        <w:t>、司法への完全かつ平等なアクセス</w:t>
      </w:r>
      <w:r w:rsidR="003B1F8A">
        <w:rPr>
          <w:rFonts w:hint="eastAsia"/>
        </w:rPr>
        <w:t>を達成</w:t>
      </w:r>
      <w:r w:rsidR="00FF5643">
        <w:rPr>
          <w:rFonts w:hint="eastAsia"/>
        </w:rPr>
        <w:t>するための行動計画に関する情報を提供していただきたい。</w:t>
      </w:r>
    </w:p>
    <w:p w14:paraId="3255BD74" w14:textId="77777777" w:rsidR="00013BEC" w:rsidRDefault="00013BEC" w:rsidP="00B518B0">
      <w:pPr>
        <w:tabs>
          <w:tab w:val="left" w:pos="8789"/>
        </w:tabs>
      </w:pPr>
    </w:p>
    <w:p w14:paraId="1E51E056" w14:textId="77777777" w:rsidR="005333A9" w:rsidRDefault="005333A9" w:rsidP="00B518B0">
      <w:pPr>
        <w:tabs>
          <w:tab w:val="left" w:pos="8789"/>
        </w:tabs>
      </w:pPr>
      <w:r>
        <w:rPr>
          <w:rFonts w:hint="eastAsia"/>
        </w:rPr>
        <w:t>21.</w:t>
      </w:r>
      <w:r w:rsidR="004E7A00">
        <w:rPr>
          <w:rFonts w:hint="eastAsia"/>
        </w:rPr>
        <w:t>何らかの理由で、裁判所や行政裁判機関で</w:t>
      </w:r>
      <w:r w:rsidR="001B6B74">
        <w:rPr>
          <w:rFonts w:hint="eastAsia"/>
        </w:rPr>
        <w:t>陪審員になることができない障害</w:t>
      </w:r>
      <w:r w:rsidR="007A164C">
        <w:rPr>
          <w:rFonts w:hint="eastAsia"/>
        </w:rPr>
        <w:t>のある人</w:t>
      </w:r>
      <w:r w:rsidR="001B6B74">
        <w:rPr>
          <w:rFonts w:hint="eastAsia"/>
        </w:rPr>
        <w:t>のグループは存在しているのか</w:t>
      </w:r>
      <w:r w:rsidR="001B6B74">
        <w:rPr>
          <w:rFonts w:hint="eastAsia"/>
        </w:rPr>
        <w:t>?</w:t>
      </w:r>
      <w:r w:rsidR="001B6B74">
        <w:rPr>
          <w:rFonts w:hint="eastAsia"/>
        </w:rPr>
        <w:t>また、障害</w:t>
      </w:r>
      <w:r w:rsidR="007A164C">
        <w:rPr>
          <w:rFonts w:hint="eastAsia"/>
        </w:rPr>
        <w:t>のある人</w:t>
      </w:r>
      <w:r w:rsidR="001B6B74">
        <w:rPr>
          <w:rFonts w:hint="eastAsia"/>
        </w:rPr>
        <w:t>が陪審員としての役割を果たすために</w:t>
      </w:r>
      <w:r w:rsidR="00C9127B">
        <w:rPr>
          <w:rFonts w:hint="eastAsia"/>
        </w:rPr>
        <w:t>、必要</w:t>
      </w:r>
      <w:r w:rsidR="001B6B74">
        <w:rPr>
          <w:rFonts w:hint="eastAsia"/>
        </w:rPr>
        <w:t>な</w:t>
      </w:r>
      <w:r w:rsidR="00C9127B">
        <w:rPr>
          <w:rFonts w:hint="eastAsia"/>
        </w:rPr>
        <w:t>合理的配慮を受けることは可能であるのか</w:t>
      </w:r>
      <w:r w:rsidR="00C9127B">
        <w:rPr>
          <w:rFonts w:hint="eastAsia"/>
        </w:rPr>
        <w:t>?</w:t>
      </w:r>
    </w:p>
    <w:p w14:paraId="46180AE0" w14:textId="77777777" w:rsidR="009E4569" w:rsidRDefault="009E4569" w:rsidP="00B518B0">
      <w:pPr>
        <w:tabs>
          <w:tab w:val="left" w:pos="8789"/>
        </w:tabs>
        <w:rPr>
          <w:rFonts w:asciiTheme="majorEastAsia" w:eastAsiaTheme="majorEastAsia" w:hAnsiTheme="majorEastAsia"/>
        </w:rPr>
      </w:pPr>
    </w:p>
    <w:p w14:paraId="2365FFBB" w14:textId="77777777" w:rsidR="00AB4DC7" w:rsidRPr="00D33828" w:rsidRDefault="00AB4DC7" w:rsidP="00B518B0">
      <w:pPr>
        <w:tabs>
          <w:tab w:val="left" w:pos="8789"/>
        </w:tabs>
        <w:rPr>
          <w:rFonts w:asciiTheme="majorEastAsia" w:eastAsiaTheme="majorEastAsia" w:hAnsiTheme="majorEastAsia"/>
          <w:b/>
        </w:rPr>
      </w:pPr>
      <w:r w:rsidRPr="00D33828">
        <w:rPr>
          <w:rFonts w:asciiTheme="majorEastAsia" w:eastAsiaTheme="majorEastAsia" w:hAnsiTheme="majorEastAsia" w:hint="eastAsia"/>
          <w:b/>
        </w:rPr>
        <w:t>人間としての自由と安全</w:t>
      </w:r>
      <w:r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Pr="00D33828">
        <w:rPr>
          <w:rFonts w:asciiTheme="majorEastAsia" w:eastAsiaTheme="majorEastAsia" w:hAnsiTheme="majorEastAsia"/>
          <w:b/>
        </w:rPr>
        <w:t>14</w:t>
      </w:r>
      <w:r w:rsidR="00A2173C" w:rsidRPr="00D33828">
        <w:rPr>
          <w:rFonts w:asciiTheme="majorEastAsia" w:eastAsiaTheme="majorEastAsia" w:hAnsiTheme="majorEastAsia" w:hint="eastAsia"/>
          <w:b/>
        </w:rPr>
        <w:t>条</w:t>
      </w:r>
      <w:r w:rsidRPr="00D33828">
        <w:rPr>
          <w:rFonts w:asciiTheme="majorEastAsia" w:eastAsiaTheme="majorEastAsia" w:hAnsiTheme="majorEastAsia"/>
          <w:b/>
        </w:rPr>
        <w:t>)</w:t>
      </w:r>
    </w:p>
    <w:p w14:paraId="1B105FEF" w14:textId="2AF7333A" w:rsidR="00E8356A" w:rsidRDefault="00E8356A" w:rsidP="00B518B0">
      <w:pPr>
        <w:tabs>
          <w:tab w:val="left" w:pos="8789"/>
        </w:tabs>
      </w:pPr>
      <w:r>
        <w:rPr>
          <w:rFonts w:hint="eastAsia"/>
        </w:rPr>
        <w:t>22.</w:t>
      </w:r>
      <w:r>
        <w:rPr>
          <w:rFonts w:hint="eastAsia"/>
        </w:rPr>
        <w:t>障害</w:t>
      </w:r>
      <w:r w:rsidR="007A164C">
        <w:rPr>
          <w:rFonts w:hint="eastAsia"/>
        </w:rPr>
        <w:t>のある人</w:t>
      </w:r>
      <w:r>
        <w:rPr>
          <w:rFonts w:hint="eastAsia"/>
        </w:rPr>
        <w:t>、例えば心理社会的または知的な障害のある人が</w:t>
      </w:r>
      <w:r w:rsidR="00D81D13">
        <w:rPr>
          <w:rFonts w:hint="eastAsia"/>
        </w:rPr>
        <w:t>罪を犯した場合に、</w:t>
      </w:r>
      <w:r w:rsidR="00566829">
        <w:rPr>
          <w:rFonts w:hint="eastAsia"/>
        </w:rPr>
        <w:t>同じ</w:t>
      </w:r>
      <w:r w:rsidR="00454D05">
        <w:rPr>
          <w:rFonts w:hint="eastAsia"/>
        </w:rPr>
        <w:t>様な</w:t>
      </w:r>
      <w:r w:rsidR="00566829">
        <w:rPr>
          <w:rFonts w:hint="eastAsia"/>
        </w:rPr>
        <w:t>罪を犯した障害のない人に対する判決よりも</w:t>
      </w:r>
      <w:r w:rsidR="00C44AB4">
        <w:rPr>
          <w:rFonts w:hint="eastAsia"/>
        </w:rPr>
        <w:t>刑期の</w:t>
      </w:r>
      <w:r w:rsidR="00566829">
        <w:rPr>
          <w:rFonts w:hint="eastAsia"/>
        </w:rPr>
        <w:t>長い</w:t>
      </w:r>
      <w:r w:rsidR="00C44AB4">
        <w:rPr>
          <w:rFonts w:hint="eastAsia"/>
        </w:rPr>
        <w:t>判決を</w:t>
      </w:r>
      <w:r w:rsidR="00DE20AC">
        <w:rPr>
          <w:rFonts w:hint="eastAsia"/>
        </w:rPr>
        <w:t>言い渡されることになる状</w:t>
      </w:r>
      <w:r w:rsidR="00C44AB4">
        <w:rPr>
          <w:rFonts w:hint="eastAsia"/>
        </w:rPr>
        <w:t>況はあるのか</w:t>
      </w:r>
      <w:r w:rsidR="00C44AB4">
        <w:rPr>
          <w:rFonts w:hint="eastAsia"/>
        </w:rPr>
        <w:t>?</w:t>
      </w:r>
    </w:p>
    <w:p w14:paraId="5E3D13BD" w14:textId="77777777" w:rsidR="00013BEC" w:rsidRDefault="00013BEC" w:rsidP="00B518B0">
      <w:pPr>
        <w:tabs>
          <w:tab w:val="left" w:pos="8789"/>
        </w:tabs>
      </w:pPr>
    </w:p>
    <w:p w14:paraId="682B112D" w14:textId="77777777" w:rsidR="009E5165" w:rsidRDefault="002F0C15" w:rsidP="00B518B0">
      <w:pPr>
        <w:tabs>
          <w:tab w:val="left" w:pos="8789"/>
        </w:tabs>
      </w:pPr>
      <w:r>
        <w:rPr>
          <w:rFonts w:hint="eastAsia"/>
        </w:rPr>
        <w:t>23.</w:t>
      </w:r>
      <w:r w:rsidR="0035716D">
        <w:rPr>
          <w:rFonts w:hint="eastAsia"/>
        </w:rPr>
        <w:t>18</w:t>
      </w:r>
      <w:r w:rsidR="0035716D">
        <w:rPr>
          <w:rFonts w:hint="eastAsia"/>
        </w:rPr>
        <w:t>歳未満の障害</w:t>
      </w:r>
      <w:r w:rsidR="007A164C">
        <w:rPr>
          <w:rFonts w:hint="eastAsia"/>
        </w:rPr>
        <w:t>のある人</w:t>
      </w:r>
      <w:r w:rsidR="0035716D">
        <w:rPr>
          <w:rFonts w:hint="eastAsia"/>
        </w:rPr>
        <w:t>が、拘置や</w:t>
      </w:r>
      <w:r w:rsidR="007F49E4">
        <w:rPr>
          <w:rFonts w:hint="eastAsia"/>
        </w:rPr>
        <w:t>その他の刑務所収容の判決を</w:t>
      </w:r>
      <w:r w:rsidR="00BD28FA">
        <w:rPr>
          <w:rFonts w:hint="eastAsia"/>
        </w:rPr>
        <w:t>受け、そ</w:t>
      </w:r>
      <w:r w:rsidR="00052767">
        <w:rPr>
          <w:rFonts w:hint="eastAsia"/>
        </w:rPr>
        <w:t>の収容の場</w:t>
      </w:r>
      <w:r w:rsidR="007F49E4">
        <w:rPr>
          <w:rFonts w:hint="eastAsia"/>
        </w:rPr>
        <w:t>で</w:t>
      </w:r>
      <w:r w:rsidR="00BD28FA">
        <w:rPr>
          <w:rFonts w:hint="eastAsia"/>
        </w:rPr>
        <w:t>成人と一緒とされることがあるのかどうかに関して</w:t>
      </w:r>
      <w:r w:rsidR="00454D05">
        <w:rPr>
          <w:rFonts w:hint="eastAsia"/>
        </w:rPr>
        <w:t>も</w:t>
      </w:r>
      <w:r w:rsidR="0035716D">
        <w:rPr>
          <w:rFonts w:hint="eastAsia"/>
        </w:rPr>
        <w:t>委員会に知らせていただきたい</w:t>
      </w:r>
      <w:r w:rsidR="009E5165">
        <w:rPr>
          <w:rFonts w:hint="eastAsia"/>
        </w:rPr>
        <w:t>。</w:t>
      </w:r>
    </w:p>
    <w:p w14:paraId="573ECB2E" w14:textId="77777777" w:rsidR="00013BEC" w:rsidRDefault="00013BEC" w:rsidP="00B518B0">
      <w:pPr>
        <w:tabs>
          <w:tab w:val="left" w:pos="8789"/>
        </w:tabs>
      </w:pPr>
    </w:p>
    <w:p w14:paraId="1F0589C4" w14:textId="77777777" w:rsidR="00D81D13" w:rsidRDefault="009E5165" w:rsidP="00B518B0">
      <w:pPr>
        <w:tabs>
          <w:tab w:val="left" w:pos="8789"/>
        </w:tabs>
      </w:pPr>
      <w:r>
        <w:rPr>
          <w:rFonts w:hint="eastAsia"/>
        </w:rPr>
        <w:t>24.</w:t>
      </w:r>
      <w:r>
        <w:rPr>
          <w:rFonts w:hint="eastAsia"/>
        </w:rPr>
        <w:t>警察や法律執行機関の公務員は、彼らの監督・</w:t>
      </w:r>
      <w:r w:rsidR="006E7762">
        <w:rPr>
          <w:rFonts w:hint="eastAsia"/>
        </w:rPr>
        <w:t>保護</w:t>
      </w:r>
      <w:r>
        <w:rPr>
          <w:rFonts w:hint="eastAsia"/>
        </w:rPr>
        <w:t>のもとに</w:t>
      </w:r>
      <w:r w:rsidR="006E7762">
        <w:rPr>
          <w:rFonts w:hint="eastAsia"/>
        </w:rPr>
        <w:t>置</w:t>
      </w:r>
      <w:r>
        <w:rPr>
          <w:rFonts w:hint="eastAsia"/>
        </w:rPr>
        <w:t>かれて</w:t>
      </w:r>
      <w:r w:rsidR="006E7762">
        <w:rPr>
          <w:rFonts w:hint="eastAsia"/>
        </w:rPr>
        <w:t>いる</w:t>
      </w:r>
      <w:r w:rsidR="00E901A9">
        <w:rPr>
          <w:rFonts w:hint="eastAsia"/>
        </w:rPr>
        <w:t>障害</w:t>
      </w:r>
      <w:r w:rsidR="007A164C">
        <w:rPr>
          <w:rFonts w:hint="eastAsia"/>
        </w:rPr>
        <w:t>のある人</w:t>
      </w:r>
      <w:r w:rsidR="006E7762">
        <w:rPr>
          <w:rFonts w:hint="eastAsia"/>
        </w:rPr>
        <w:t>の適切な処遇を確保するために、様々な障害</w:t>
      </w:r>
      <w:r w:rsidR="007A164C">
        <w:rPr>
          <w:rFonts w:hint="eastAsia"/>
        </w:rPr>
        <w:t>のある人</w:t>
      </w:r>
      <w:r w:rsidR="006E7762">
        <w:rPr>
          <w:rFonts w:hint="eastAsia"/>
        </w:rPr>
        <w:t>との接し方に関して</w:t>
      </w:r>
      <w:r w:rsidR="00E901A9">
        <w:rPr>
          <w:rFonts w:hint="eastAsia"/>
        </w:rPr>
        <w:t>、どのような訓練を受けているのか</w:t>
      </w:r>
      <w:r w:rsidR="00E901A9">
        <w:rPr>
          <w:rFonts w:hint="eastAsia"/>
        </w:rPr>
        <w:t>?</w:t>
      </w:r>
    </w:p>
    <w:p w14:paraId="3282E6D1" w14:textId="77777777" w:rsidR="00013BEC" w:rsidRDefault="00013BEC" w:rsidP="00B518B0">
      <w:pPr>
        <w:tabs>
          <w:tab w:val="left" w:pos="8789"/>
        </w:tabs>
      </w:pPr>
    </w:p>
    <w:p w14:paraId="62DDA5C2" w14:textId="349051A1" w:rsidR="00E901A9" w:rsidRDefault="00E901A9" w:rsidP="00B518B0">
      <w:pPr>
        <w:tabs>
          <w:tab w:val="left" w:pos="8789"/>
        </w:tabs>
      </w:pPr>
      <w:r>
        <w:rPr>
          <w:rFonts w:hint="eastAsia"/>
        </w:rPr>
        <w:t>25.</w:t>
      </w:r>
      <w:r w:rsidR="007A164C">
        <w:rPr>
          <w:rFonts w:hint="eastAsia"/>
        </w:rPr>
        <w:t>障害を理由として、障害のある人</w:t>
      </w:r>
      <w:r w:rsidR="00B5347F">
        <w:rPr>
          <w:rFonts w:hint="eastAsia"/>
        </w:rPr>
        <w:t>が自分が犯した罪に関する裁判を受けることに適さないとみなされるケースはあるのか</w:t>
      </w:r>
      <w:r w:rsidR="000C5483">
        <w:rPr>
          <w:rFonts w:hint="eastAsia"/>
        </w:rPr>
        <w:t>?</w:t>
      </w:r>
      <w:r w:rsidR="000C5483">
        <w:rPr>
          <w:rFonts w:hint="eastAsia"/>
        </w:rPr>
        <w:t>もし、あるとすれば、それ以降、どのような行政的または法律的手続きによって</w:t>
      </w:r>
      <w:r w:rsidR="00EC4502">
        <w:rPr>
          <w:rFonts w:hint="eastAsia"/>
        </w:rPr>
        <w:t>、その人</w:t>
      </w:r>
      <w:r w:rsidR="00454D05">
        <w:rPr>
          <w:rFonts w:hint="eastAsia"/>
        </w:rPr>
        <w:t>の正当性が保障</w:t>
      </w:r>
      <w:r w:rsidR="00EC4502">
        <w:rPr>
          <w:rFonts w:hint="eastAsia"/>
        </w:rPr>
        <w:t>されるのか</w:t>
      </w:r>
      <w:r w:rsidR="00EC4502">
        <w:rPr>
          <w:rFonts w:hint="eastAsia"/>
        </w:rPr>
        <w:t>?</w:t>
      </w:r>
    </w:p>
    <w:p w14:paraId="6C2CE867" w14:textId="77777777" w:rsidR="00013BEC" w:rsidRDefault="00013BEC" w:rsidP="00B518B0">
      <w:pPr>
        <w:tabs>
          <w:tab w:val="left" w:pos="8789"/>
        </w:tabs>
      </w:pPr>
    </w:p>
    <w:p w14:paraId="11DCAAF6" w14:textId="15EDC040" w:rsidR="00BE6929" w:rsidRDefault="00BE6929" w:rsidP="00B518B0">
      <w:pPr>
        <w:tabs>
          <w:tab w:val="left" w:pos="8789"/>
        </w:tabs>
      </w:pPr>
      <w:r>
        <w:rPr>
          <w:rFonts w:hint="eastAsia"/>
        </w:rPr>
        <w:t>26.</w:t>
      </w:r>
      <w:r w:rsidR="007A164C">
        <w:rPr>
          <w:rFonts w:hint="eastAsia"/>
        </w:rPr>
        <w:t>障害のある人</w:t>
      </w:r>
      <w:r>
        <w:rPr>
          <w:rFonts w:hint="eastAsia"/>
        </w:rPr>
        <w:t>が完全かつ納得した上での同意</w:t>
      </w:r>
      <w:r w:rsidR="008D418E">
        <w:rPr>
          <w:rFonts w:hint="eastAsia"/>
        </w:rPr>
        <w:t>が</w:t>
      </w:r>
      <w:r>
        <w:rPr>
          <w:rFonts w:hint="eastAsia"/>
        </w:rPr>
        <w:t>な</w:t>
      </w:r>
      <w:r w:rsidR="008D418E">
        <w:rPr>
          <w:rFonts w:hint="eastAsia"/>
        </w:rPr>
        <w:t>く</w:t>
      </w:r>
      <w:r w:rsidR="00880155">
        <w:rPr>
          <w:rFonts w:hint="eastAsia"/>
        </w:rPr>
        <w:t>（法的？）</w:t>
      </w:r>
      <w:r w:rsidR="008D418E">
        <w:rPr>
          <w:rFonts w:hint="eastAsia"/>
        </w:rPr>
        <w:t>対応</w:t>
      </w:r>
      <w:r w:rsidR="00880155">
        <w:rPr>
          <w:rFonts w:hint="eastAsia"/>
        </w:rPr>
        <w:t>がな</w:t>
      </w:r>
      <w:r w:rsidR="00EC46BF">
        <w:rPr>
          <w:rFonts w:hint="eastAsia"/>
        </w:rPr>
        <w:t>される状況</w:t>
      </w:r>
      <w:r w:rsidR="00880155">
        <w:rPr>
          <w:rFonts w:hint="eastAsia"/>
        </w:rPr>
        <w:t>において、その対応</w:t>
      </w:r>
      <w:r w:rsidR="00EC46BF">
        <w:rPr>
          <w:rFonts w:hint="eastAsia"/>
        </w:rPr>
        <w:t>の種類と内容に関する詳しい情報を示し、また、そのような状況に置かれている障害</w:t>
      </w:r>
      <w:r w:rsidR="007A164C">
        <w:rPr>
          <w:rFonts w:hint="eastAsia"/>
        </w:rPr>
        <w:t>のある人</w:t>
      </w:r>
      <w:r w:rsidR="00EC46BF">
        <w:rPr>
          <w:rFonts w:hint="eastAsia"/>
        </w:rPr>
        <w:t>の</w:t>
      </w:r>
      <w:r w:rsidR="00802CD4">
        <w:rPr>
          <w:rFonts w:hint="eastAsia"/>
        </w:rPr>
        <w:t>虐待を防止するためにとられている措置を示していただきたい。さらに，そのような障害</w:t>
      </w:r>
      <w:r w:rsidR="007A164C">
        <w:rPr>
          <w:rFonts w:hint="eastAsia"/>
        </w:rPr>
        <w:t>のある人</w:t>
      </w:r>
      <w:r w:rsidR="00802CD4">
        <w:rPr>
          <w:rFonts w:hint="eastAsia"/>
        </w:rPr>
        <w:t>の完全かつ納得した上での同意なしに</w:t>
      </w:r>
      <w:r w:rsidR="00936EAB">
        <w:rPr>
          <w:rFonts w:hint="eastAsia"/>
        </w:rPr>
        <w:t>、</w:t>
      </w:r>
      <w:r w:rsidR="00802CD4">
        <w:rPr>
          <w:rFonts w:hint="eastAsia"/>
        </w:rPr>
        <w:t>そのような</w:t>
      </w:r>
      <w:r w:rsidR="00880155">
        <w:rPr>
          <w:rFonts w:hint="eastAsia"/>
        </w:rPr>
        <w:t>対応</w:t>
      </w:r>
      <w:r w:rsidR="00390C7E">
        <w:rPr>
          <w:rFonts w:hint="eastAsia"/>
        </w:rPr>
        <w:t>が行われる</w:t>
      </w:r>
      <w:r w:rsidR="009174F8">
        <w:rPr>
          <w:rFonts w:hint="eastAsia"/>
        </w:rPr>
        <w:t>可能性</w:t>
      </w:r>
      <w:r w:rsidR="00390C7E">
        <w:rPr>
          <w:rFonts w:hint="eastAsia"/>
        </w:rPr>
        <w:t>のある最</w:t>
      </w:r>
      <w:r w:rsidR="00880155">
        <w:rPr>
          <w:rFonts w:hint="eastAsia"/>
        </w:rPr>
        <w:t>長</w:t>
      </w:r>
      <w:r w:rsidR="00390C7E">
        <w:rPr>
          <w:rFonts w:hint="eastAsia"/>
        </w:rPr>
        <w:t>期間についての情報も示していただきたい。</w:t>
      </w:r>
    </w:p>
    <w:p w14:paraId="59975670" w14:textId="77777777" w:rsidR="00013BEC" w:rsidRDefault="00013BEC" w:rsidP="00B518B0">
      <w:pPr>
        <w:tabs>
          <w:tab w:val="left" w:pos="8789"/>
        </w:tabs>
      </w:pPr>
    </w:p>
    <w:p w14:paraId="1DDBF3EF" w14:textId="77777777" w:rsidR="0067113B" w:rsidRPr="00D33828" w:rsidRDefault="00936EAB" w:rsidP="00B518B0">
      <w:pPr>
        <w:tabs>
          <w:tab w:val="left" w:pos="8789"/>
        </w:tabs>
        <w:rPr>
          <w:rFonts w:asciiTheme="majorEastAsia" w:eastAsiaTheme="majorEastAsia" w:hAnsiTheme="majorEastAsia"/>
          <w:b/>
        </w:rPr>
      </w:pPr>
      <w:r w:rsidRPr="00D33828">
        <w:rPr>
          <w:rFonts w:asciiTheme="majorEastAsia" w:eastAsiaTheme="majorEastAsia" w:hAnsiTheme="majorEastAsia" w:hint="eastAsia"/>
          <w:b/>
        </w:rPr>
        <w:t>拷問または</w:t>
      </w:r>
      <w:r w:rsidR="0067113B" w:rsidRPr="00D33828">
        <w:rPr>
          <w:rFonts w:asciiTheme="majorEastAsia" w:eastAsiaTheme="majorEastAsia" w:hAnsiTheme="majorEastAsia" w:hint="eastAsia"/>
          <w:b/>
        </w:rPr>
        <w:t>非人間的な扱いからの自由</w:t>
      </w:r>
      <w:r w:rsidR="000925A5"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000925A5" w:rsidRPr="00D33828">
        <w:rPr>
          <w:rFonts w:asciiTheme="majorEastAsia" w:eastAsiaTheme="majorEastAsia" w:hAnsiTheme="majorEastAsia"/>
          <w:b/>
        </w:rPr>
        <w:t>15</w:t>
      </w:r>
      <w:r w:rsidR="00A2173C" w:rsidRPr="00D33828">
        <w:rPr>
          <w:rFonts w:asciiTheme="majorEastAsia" w:eastAsiaTheme="majorEastAsia" w:hAnsiTheme="majorEastAsia" w:hint="eastAsia"/>
          <w:b/>
        </w:rPr>
        <w:t>条</w:t>
      </w:r>
      <w:r w:rsidR="000925A5" w:rsidRPr="00D33828">
        <w:rPr>
          <w:rFonts w:asciiTheme="majorEastAsia" w:eastAsiaTheme="majorEastAsia" w:hAnsiTheme="majorEastAsia"/>
          <w:b/>
        </w:rPr>
        <w:t>)</w:t>
      </w:r>
    </w:p>
    <w:p w14:paraId="1A29EB39" w14:textId="77777777" w:rsidR="0067113B" w:rsidRDefault="0067113B" w:rsidP="00B518B0">
      <w:pPr>
        <w:tabs>
          <w:tab w:val="left" w:pos="8789"/>
        </w:tabs>
      </w:pPr>
      <w:r>
        <w:rPr>
          <w:rFonts w:hint="eastAsia"/>
        </w:rPr>
        <w:t>27.</w:t>
      </w:r>
      <w:r>
        <w:rPr>
          <w:rFonts w:hint="eastAsia"/>
        </w:rPr>
        <w:t>任意か強制かを問わず、</w:t>
      </w:r>
      <w:r>
        <w:rPr>
          <w:rFonts w:hint="eastAsia"/>
        </w:rPr>
        <w:t>2009</w:t>
      </w:r>
      <w:r>
        <w:rPr>
          <w:rFonts w:hint="eastAsia"/>
        </w:rPr>
        <w:t>年</w:t>
      </w:r>
      <w:r w:rsidR="00B12B50">
        <w:rPr>
          <w:rFonts w:hint="eastAsia"/>
        </w:rPr>
        <w:t>か</w:t>
      </w:r>
      <w:r>
        <w:rPr>
          <w:rFonts w:hint="eastAsia"/>
        </w:rPr>
        <w:t>ら</w:t>
      </w:r>
      <w:r>
        <w:rPr>
          <w:rFonts w:hint="eastAsia"/>
        </w:rPr>
        <w:t>2012</w:t>
      </w:r>
      <w:r>
        <w:rPr>
          <w:rFonts w:hint="eastAsia"/>
        </w:rPr>
        <w:t>年までの間に</w:t>
      </w:r>
      <w:r w:rsidR="00B12B50">
        <w:rPr>
          <w:rFonts w:hint="eastAsia"/>
        </w:rPr>
        <w:t>、心理社会的な障害のある人に対して、どれだけの</w:t>
      </w:r>
      <w:r w:rsidR="009D49AE">
        <w:rPr>
          <w:rFonts w:hint="eastAsia"/>
        </w:rPr>
        <w:t>事例</w:t>
      </w:r>
      <w:r w:rsidR="00B12B50">
        <w:rPr>
          <w:rFonts w:hint="eastAsia"/>
        </w:rPr>
        <w:t>の電気痙攣療法が</w:t>
      </w:r>
      <w:r w:rsidR="009D49AE">
        <w:rPr>
          <w:rFonts w:hint="eastAsia"/>
        </w:rPr>
        <w:t>実施</w:t>
      </w:r>
      <w:r w:rsidR="00B12B50">
        <w:rPr>
          <w:rFonts w:hint="eastAsia"/>
        </w:rPr>
        <w:t>されたのか</w:t>
      </w:r>
      <w:r w:rsidR="00B12B50">
        <w:rPr>
          <w:rFonts w:hint="eastAsia"/>
        </w:rPr>
        <w:t>?</w:t>
      </w:r>
      <w:r w:rsidR="009D49AE">
        <w:rPr>
          <w:rFonts w:hint="eastAsia"/>
        </w:rPr>
        <w:t>また、この種の治療をだれが正当であると認め、事例が</w:t>
      </w:r>
      <w:r w:rsidR="00B460F8">
        <w:rPr>
          <w:rFonts w:hint="eastAsia"/>
        </w:rPr>
        <w:t>ど</w:t>
      </w:r>
      <w:r w:rsidR="009D49AE">
        <w:rPr>
          <w:rFonts w:hint="eastAsia"/>
        </w:rPr>
        <w:t>のように記録され</w:t>
      </w:r>
      <w:r w:rsidR="00B460F8">
        <w:rPr>
          <w:rFonts w:hint="eastAsia"/>
        </w:rPr>
        <w:t>、だれが使用をチェックしているのか</w:t>
      </w:r>
      <w:r w:rsidR="00B460F8">
        <w:rPr>
          <w:rFonts w:hint="eastAsia"/>
        </w:rPr>
        <w:t>?</w:t>
      </w:r>
    </w:p>
    <w:p w14:paraId="5531A38D" w14:textId="77777777" w:rsidR="00013BEC" w:rsidRDefault="00013BEC" w:rsidP="00B518B0">
      <w:pPr>
        <w:tabs>
          <w:tab w:val="left" w:pos="8789"/>
        </w:tabs>
        <w:rPr>
          <w:rFonts w:asciiTheme="majorEastAsia" w:eastAsiaTheme="majorEastAsia" w:hAnsiTheme="majorEastAsia"/>
        </w:rPr>
      </w:pPr>
    </w:p>
    <w:p w14:paraId="6C5C3AC0" w14:textId="77777777" w:rsidR="00B460F8" w:rsidRPr="00D33828" w:rsidRDefault="00B460F8" w:rsidP="00B518B0">
      <w:pPr>
        <w:tabs>
          <w:tab w:val="left" w:pos="8789"/>
        </w:tabs>
        <w:rPr>
          <w:rFonts w:asciiTheme="majorEastAsia" w:eastAsiaTheme="majorEastAsia" w:hAnsiTheme="majorEastAsia"/>
          <w:b/>
        </w:rPr>
      </w:pPr>
      <w:r w:rsidRPr="00D33828">
        <w:rPr>
          <w:rFonts w:asciiTheme="majorEastAsia" w:eastAsiaTheme="majorEastAsia" w:hAnsiTheme="majorEastAsia" w:hint="eastAsia"/>
          <w:b/>
        </w:rPr>
        <w:t>搾取、暴力、虐待からの自由</w:t>
      </w:r>
      <w:r w:rsidR="00D912DB"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00D912DB" w:rsidRPr="00D33828">
        <w:rPr>
          <w:rFonts w:asciiTheme="majorEastAsia" w:eastAsiaTheme="majorEastAsia" w:hAnsiTheme="majorEastAsia"/>
          <w:b/>
        </w:rPr>
        <w:t>16</w:t>
      </w:r>
      <w:r w:rsidR="003B355D" w:rsidRPr="00D33828">
        <w:rPr>
          <w:rFonts w:asciiTheme="majorEastAsia" w:eastAsiaTheme="majorEastAsia" w:hAnsiTheme="majorEastAsia" w:hint="eastAsia"/>
          <w:b/>
        </w:rPr>
        <w:t>条</w:t>
      </w:r>
      <w:r w:rsidR="00D912DB" w:rsidRPr="00D33828">
        <w:rPr>
          <w:rFonts w:asciiTheme="majorEastAsia" w:eastAsiaTheme="majorEastAsia" w:hAnsiTheme="majorEastAsia"/>
          <w:b/>
        </w:rPr>
        <w:t>)</w:t>
      </w:r>
    </w:p>
    <w:p w14:paraId="2946D27C" w14:textId="77777777" w:rsidR="00B460F8" w:rsidRDefault="00662243" w:rsidP="00B518B0">
      <w:pPr>
        <w:tabs>
          <w:tab w:val="left" w:pos="8789"/>
        </w:tabs>
      </w:pPr>
      <w:r>
        <w:rPr>
          <w:rFonts w:hint="eastAsia"/>
        </w:rPr>
        <w:t>28.</w:t>
      </w:r>
      <w:r>
        <w:rPr>
          <w:rFonts w:hint="eastAsia"/>
        </w:rPr>
        <w:t>障害のある女性、少女、少年に対する虐待と暴力は、どのように、そしてどの程度、統計的に記録されているのか</w:t>
      </w:r>
      <w:r>
        <w:rPr>
          <w:rFonts w:hint="eastAsia"/>
        </w:rPr>
        <w:t>?</w:t>
      </w:r>
      <w:r w:rsidR="00EC521D">
        <w:rPr>
          <w:rFonts w:hint="eastAsia"/>
        </w:rPr>
        <w:t>そのような虐待や暴力が生ずることを防止するために何が行われてきているのか</w:t>
      </w:r>
      <w:r w:rsidR="00EC521D">
        <w:rPr>
          <w:rFonts w:hint="eastAsia"/>
        </w:rPr>
        <w:t>?</w:t>
      </w:r>
      <w:r w:rsidR="00EC521D">
        <w:rPr>
          <w:rFonts w:hint="eastAsia"/>
        </w:rPr>
        <w:t>そのような暴力と虐待を経験している障害のある女性や子供に、どのような支援が提供されているのか</w:t>
      </w:r>
      <w:r w:rsidR="00EC521D">
        <w:rPr>
          <w:rFonts w:hint="eastAsia"/>
        </w:rPr>
        <w:t>?</w:t>
      </w:r>
      <w:r w:rsidR="002E5479">
        <w:rPr>
          <w:rFonts w:hint="eastAsia"/>
        </w:rPr>
        <w:t>それらの障害のある人たちは、どのようにしてアクセシブルな危機対応センターに保護され、必要なパーソナル・サービスを受けることができるようになるのか</w:t>
      </w:r>
      <w:r w:rsidR="002E5479">
        <w:rPr>
          <w:rFonts w:hint="eastAsia"/>
        </w:rPr>
        <w:t>?</w:t>
      </w:r>
      <w:r w:rsidR="002E5479">
        <w:rPr>
          <w:rFonts w:hint="eastAsia"/>
        </w:rPr>
        <w:t>また、</w:t>
      </w:r>
      <w:r w:rsidR="002E5479">
        <w:rPr>
          <w:rFonts w:hint="eastAsia"/>
        </w:rPr>
        <w:t>2012</w:t>
      </w:r>
      <w:r w:rsidR="002E5479">
        <w:rPr>
          <w:rFonts w:hint="eastAsia"/>
        </w:rPr>
        <w:t>年に</w:t>
      </w:r>
      <w:r w:rsidR="00716840">
        <w:rPr>
          <w:rFonts w:hint="eastAsia"/>
        </w:rPr>
        <w:t>警察などの当局に報告された何らかの事例はあるのか</w:t>
      </w:r>
      <w:r w:rsidR="00716840">
        <w:rPr>
          <w:rFonts w:hint="eastAsia"/>
        </w:rPr>
        <w:t>?</w:t>
      </w:r>
      <w:r w:rsidR="00716840">
        <w:rPr>
          <w:rFonts w:hint="eastAsia"/>
        </w:rPr>
        <w:t>もし、あったとすれば、そのようにとられた行動は、どのような結果を生み出したのか</w:t>
      </w:r>
      <w:r w:rsidR="00716840">
        <w:rPr>
          <w:rFonts w:hint="eastAsia"/>
        </w:rPr>
        <w:t>?</w:t>
      </w:r>
    </w:p>
    <w:p w14:paraId="1D05A6E8" w14:textId="77777777" w:rsidR="00013BEC" w:rsidRDefault="00013BEC" w:rsidP="00B518B0">
      <w:pPr>
        <w:tabs>
          <w:tab w:val="left" w:pos="8789"/>
        </w:tabs>
        <w:rPr>
          <w:rFonts w:asciiTheme="majorEastAsia" w:eastAsiaTheme="majorEastAsia" w:hAnsiTheme="majorEastAsia"/>
        </w:rPr>
      </w:pPr>
    </w:p>
    <w:p w14:paraId="7CE0CD2C" w14:textId="77777777" w:rsidR="00716840" w:rsidRPr="00D33828" w:rsidRDefault="00716840" w:rsidP="00B518B0">
      <w:pPr>
        <w:tabs>
          <w:tab w:val="left" w:pos="8789"/>
        </w:tabs>
        <w:rPr>
          <w:rFonts w:asciiTheme="majorEastAsia" w:eastAsiaTheme="majorEastAsia" w:hAnsiTheme="majorEastAsia"/>
          <w:b/>
        </w:rPr>
      </w:pPr>
      <w:r w:rsidRPr="00D33828">
        <w:rPr>
          <w:rFonts w:asciiTheme="majorEastAsia" w:eastAsiaTheme="majorEastAsia" w:hAnsiTheme="majorEastAsia" w:hint="eastAsia"/>
          <w:b/>
        </w:rPr>
        <w:t>自立生活と地域社会へのインクルージョン</w:t>
      </w:r>
      <w:r w:rsidR="00D912DB"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00D912DB" w:rsidRPr="00D33828">
        <w:rPr>
          <w:rFonts w:asciiTheme="majorEastAsia" w:eastAsiaTheme="majorEastAsia" w:hAnsiTheme="majorEastAsia"/>
          <w:b/>
        </w:rPr>
        <w:t>19</w:t>
      </w:r>
      <w:r w:rsidR="003B355D" w:rsidRPr="00D33828">
        <w:rPr>
          <w:rFonts w:asciiTheme="majorEastAsia" w:eastAsiaTheme="majorEastAsia" w:hAnsiTheme="majorEastAsia" w:hint="eastAsia"/>
          <w:b/>
        </w:rPr>
        <w:t>条</w:t>
      </w:r>
      <w:r w:rsidR="00D912DB" w:rsidRPr="00D33828">
        <w:rPr>
          <w:rFonts w:asciiTheme="majorEastAsia" w:eastAsiaTheme="majorEastAsia" w:hAnsiTheme="majorEastAsia"/>
          <w:b/>
        </w:rPr>
        <w:t>)</w:t>
      </w:r>
    </w:p>
    <w:p w14:paraId="572C0858" w14:textId="2C310E65" w:rsidR="002803C3" w:rsidRDefault="00910522" w:rsidP="00B518B0">
      <w:pPr>
        <w:tabs>
          <w:tab w:val="left" w:pos="8789"/>
        </w:tabs>
      </w:pPr>
      <w:r>
        <w:rPr>
          <w:rFonts w:hint="eastAsia"/>
        </w:rPr>
        <w:t>29.</w:t>
      </w:r>
      <w:r>
        <w:rPr>
          <w:rFonts w:hint="eastAsia"/>
        </w:rPr>
        <w:t>障害の種類や程度に関係なく、障害のある人は、地域社会の中</w:t>
      </w:r>
      <w:r w:rsidR="00E06E32">
        <w:rPr>
          <w:rFonts w:hint="eastAsia"/>
        </w:rPr>
        <w:t>の</w:t>
      </w:r>
      <w:r>
        <w:rPr>
          <w:rFonts w:hint="eastAsia"/>
        </w:rPr>
        <w:t>どこで、どのように住むかを自由に選択し、同時に</w:t>
      </w:r>
      <w:r w:rsidR="00E06E32">
        <w:rPr>
          <w:rFonts w:hint="eastAsia"/>
        </w:rPr>
        <w:t>、</w:t>
      </w:r>
      <w:r>
        <w:rPr>
          <w:rFonts w:hint="eastAsia"/>
        </w:rPr>
        <w:t>必要な</w:t>
      </w:r>
      <w:r w:rsidR="00E06E32">
        <w:rPr>
          <w:rFonts w:hint="eastAsia"/>
        </w:rPr>
        <w:t>個別的評価がなされた</w:t>
      </w:r>
      <w:r w:rsidR="0095543F" w:rsidRPr="00D33828">
        <w:rPr>
          <w:rFonts w:hint="eastAsia"/>
        </w:rPr>
        <w:t>支援</w:t>
      </w:r>
      <w:r w:rsidR="00EB705C">
        <w:rPr>
          <w:rFonts w:hint="eastAsia"/>
        </w:rPr>
        <w:t>またはパーソナル・アシスタンスを受けることが可能であるのか</w:t>
      </w:r>
      <w:r w:rsidR="00EB705C">
        <w:rPr>
          <w:rFonts w:hint="eastAsia"/>
        </w:rPr>
        <w:t>?</w:t>
      </w:r>
      <w:r w:rsidR="00EB705C">
        <w:rPr>
          <w:rFonts w:hint="eastAsia"/>
        </w:rPr>
        <w:t>また、</w:t>
      </w:r>
      <w:r w:rsidR="00EB705C">
        <w:rPr>
          <w:rFonts w:hint="eastAsia"/>
        </w:rPr>
        <w:t>2008</w:t>
      </w:r>
      <w:r w:rsidR="00EB705C">
        <w:rPr>
          <w:rFonts w:hint="eastAsia"/>
        </w:rPr>
        <w:t>年以来、</w:t>
      </w:r>
      <w:r w:rsidR="002803C3">
        <w:rPr>
          <w:rFonts w:hint="eastAsia"/>
        </w:rPr>
        <w:t>個人向け予算措置</w:t>
      </w:r>
      <w:r w:rsidR="00FD424E">
        <w:rPr>
          <w:rFonts w:hint="eastAsia"/>
        </w:rPr>
        <w:t>を伴う</w:t>
      </w:r>
      <w:r w:rsidR="002803C3">
        <w:rPr>
          <w:rFonts w:hint="eastAsia"/>
        </w:rPr>
        <w:t>パーソナル・アシスタンスを受けている人の数は増加してきているのか、それとも減少してきているのか</w:t>
      </w:r>
      <w:r w:rsidR="002803C3">
        <w:rPr>
          <w:rFonts w:hint="eastAsia"/>
        </w:rPr>
        <w:t>?</w:t>
      </w:r>
      <w:r w:rsidR="000E53B0">
        <w:rPr>
          <w:rFonts w:hint="eastAsia"/>
        </w:rPr>
        <w:t>そして、</w:t>
      </w:r>
      <w:r w:rsidR="00251A72">
        <w:rPr>
          <w:rFonts w:hint="eastAsia"/>
        </w:rPr>
        <w:t>性別、年齢</w:t>
      </w:r>
      <w:r w:rsidR="00251A72">
        <w:rPr>
          <w:rFonts w:hint="eastAsia"/>
        </w:rPr>
        <w:t>(</w:t>
      </w:r>
      <w:r w:rsidR="00251A72">
        <w:rPr>
          <w:rFonts w:hint="eastAsia"/>
        </w:rPr>
        <w:t>成人</w:t>
      </w:r>
      <w:r w:rsidR="00251A72">
        <w:rPr>
          <w:rFonts w:hint="eastAsia"/>
        </w:rPr>
        <w:t>/</w:t>
      </w:r>
      <w:r w:rsidR="00251A72">
        <w:rPr>
          <w:rFonts w:hint="eastAsia"/>
        </w:rPr>
        <w:t>児童</w:t>
      </w:r>
      <w:r w:rsidR="00251A72">
        <w:rPr>
          <w:rFonts w:hint="eastAsia"/>
        </w:rPr>
        <w:t>)</w:t>
      </w:r>
      <w:r w:rsidR="00251A72">
        <w:rPr>
          <w:rFonts w:hint="eastAsia"/>
        </w:rPr>
        <w:t>、</w:t>
      </w:r>
      <w:r w:rsidR="00E06E32">
        <w:rPr>
          <w:rFonts w:hint="eastAsia"/>
        </w:rPr>
        <w:t>機能</w:t>
      </w:r>
      <w:r w:rsidR="00251A72">
        <w:rPr>
          <w:rFonts w:hint="eastAsia"/>
        </w:rPr>
        <w:t>障害</w:t>
      </w:r>
      <w:r w:rsidR="00E06E32">
        <w:rPr>
          <w:rFonts w:hint="eastAsia"/>
        </w:rPr>
        <w:t>毎の</w:t>
      </w:r>
      <w:r w:rsidR="003B3C96">
        <w:rPr>
          <w:rFonts w:hint="eastAsia"/>
        </w:rPr>
        <w:t>平均的な支援の受け取り</w:t>
      </w:r>
      <w:r w:rsidR="003B1EFD">
        <w:rPr>
          <w:rFonts w:hint="eastAsia"/>
        </w:rPr>
        <w:t>に関する進展</w:t>
      </w:r>
      <w:r w:rsidR="003B3C96">
        <w:rPr>
          <w:rFonts w:hint="eastAsia"/>
        </w:rPr>
        <w:t>を含めて、</w:t>
      </w:r>
      <w:r w:rsidR="000E53B0">
        <w:rPr>
          <w:rFonts w:hint="eastAsia"/>
        </w:rPr>
        <w:t>2008</w:t>
      </w:r>
      <w:r w:rsidR="000E53B0">
        <w:rPr>
          <w:rFonts w:hint="eastAsia"/>
        </w:rPr>
        <w:t>年以来の</w:t>
      </w:r>
      <w:r w:rsidR="00251A72">
        <w:rPr>
          <w:rFonts w:hint="eastAsia"/>
        </w:rPr>
        <w:t>毎年の</w:t>
      </w:r>
      <w:r w:rsidR="003B1EFD">
        <w:rPr>
          <w:rFonts w:hint="eastAsia"/>
        </w:rPr>
        <w:t>進展</w:t>
      </w:r>
      <w:r w:rsidR="00DD76E2">
        <w:rPr>
          <w:rFonts w:hint="eastAsia"/>
        </w:rPr>
        <w:t>を反映</w:t>
      </w:r>
      <w:r w:rsidR="000E53B0">
        <w:rPr>
          <w:rFonts w:hint="eastAsia"/>
        </w:rPr>
        <w:t>している数字を示し</w:t>
      </w:r>
      <w:r w:rsidR="003B3C96">
        <w:rPr>
          <w:rFonts w:hint="eastAsia"/>
        </w:rPr>
        <w:t>、また、そのような</w:t>
      </w:r>
      <w:r w:rsidR="003B1EFD">
        <w:rPr>
          <w:rFonts w:hint="eastAsia"/>
        </w:rPr>
        <w:t>進展に至った</w:t>
      </w:r>
      <w:r w:rsidR="00E73F22">
        <w:rPr>
          <w:rFonts w:hint="eastAsia"/>
        </w:rPr>
        <w:t>理由を記し</w:t>
      </w:r>
      <w:r w:rsidR="000E53B0">
        <w:rPr>
          <w:rFonts w:hint="eastAsia"/>
        </w:rPr>
        <w:t>ていただきたい。</w:t>
      </w:r>
      <w:r w:rsidR="00E73F22">
        <w:rPr>
          <w:rFonts w:hint="eastAsia"/>
        </w:rPr>
        <w:t>さらに、どのようにして締約国は、</w:t>
      </w:r>
      <w:r w:rsidR="00AB397C" w:rsidRPr="00AB397C">
        <w:rPr>
          <w:rFonts w:hint="eastAsia"/>
        </w:rPr>
        <w:t>障害のある人が</w:t>
      </w:r>
      <w:r w:rsidR="00E73F22">
        <w:rPr>
          <w:rFonts w:hint="eastAsia"/>
        </w:rPr>
        <w:t>地域社会の中</w:t>
      </w:r>
      <w:r w:rsidR="00AB397C">
        <w:rPr>
          <w:rFonts w:hint="eastAsia"/>
        </w:rPr>
        <w:t>で</w:t>
      </w:r>
      <w:r w:rsidR="00E73F22">
        <w:rPr>
          <w:rFonts w:hint="eastAsia"/>
        </w:rPr>
        <w:t>完全にインクルージョンされ</w:t>
      </w:r>
      <w:r w:rsidR="00AB397C">
        <w:rPr>
          <w:rFonts w:hint="eastAsia"/>
        </w:rPr>
        <w:t>、</w:t>
      </w:r>
      <w:r w:rsidR="00E73F22">
        <w:rPr>
          <w:rFonts w:hint="eastAsia"/>
        </w:rPr>
        <w:t>また</w:t>
      </w:r>
      <w:r w:rsidR="00862062">
        <w:rPr>
          <w:rFonts w:hint="eastAsia"/>
        </w:rPr>
        <w:t>、教育、雇用、文化、レジャーに関して他の人と平等に参加</w:t>
      </w:r>
      <w:r w:rsidR="00EF187E">
        <w:rPr>
          <w:rFonts w:hint="eastAsia"/>
        </w:rPr>
        <w:t>できることを</w:t>
      </w:r>
      <w:r w:rsidR="00AB397C">
        <w:rPr>
          <w:rFonts w:hint="eastAsia"/>
        </w:rPr>
        <w:t>確認しているのか</w:t>
      </w:r>
      <w:r w:rsidR="00AB397C">
        <w:rPr>
          <w:rFonts w:hint="eastAsia"/>
        </w:rPr>
        <w:t>?</w:t>
      </w:r>
    </w:p>
    <w:p w14:paraId="4F48FF72" w14:textId="77777777" w:rsidR="00013BEC" w:rsidRDefault="00013BEC" w:rsidP="00B518B0">
      <w:pPr>
        <w:tabs>
          <w:tab w:val="left" w:pos="8789"/>
        </w:tabs>
        <w:rPr>
          <w:rFonts w:asciiTheme="majorEastAsia" w:eastAsiaTheme="majorEastAsia" w:hAnsiTheme="majorEastAsia"/>
        </w:rPr>
      </w:pPr>
    </w:p>
    <w:p w14:paraId="3E7C8C56" w14:textId="77777777" w:rsidR="00AB397C" w:rsidRPr="00D33828" w:rsidRDefault="009D1274" w:rsidP="00B518B0">
      <w:pPr>
        <w:tabs>
          <w:tab w:val="left" w:pos="8789"/>
        </w:tabs>
        <w:rPr>
          <w:rFonts w:asciiTheme="majorEastAsia" w:eastAsiaTheme="majorEastAsia" w:hAnsiTheme="majorEastAsia"/>
          <w:b/>
        </w:rPr>
      </w:pPr>
      <w:r w:rsidRPr="00D33828">
        <w:rPr>
          <w:rFonts w:asciiTheme="majorEastAsia" w:eastAsiaTheme="majorEastAsia" w:hAnsiTheme="majorEastAsia" w:hint="eastAsia"/>
          <w:b/>
        </w:rPr>
        <w:t>教育</w:t>
      </w:r>
      <w:r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Pr="00D33828">
        <w:rPr>
          <w:rFonts w:asciiTheme="majorEastAsia" w:eastAsiaTheme="majorEastAsia" w:hAnsiTheme="majorEastAsia"/>
          <w:b/>
        </w:rPr>
        <w:t>24</w:t>
      </w:r>
      <w:r w:rsidR="003B355D" w:rsidRPr="00D33828">
        <w:rPr>
          <w:rFonts w:asciiTheme="majorEastAsia" w:eastAsiaTheme="majorEastAsia" w:hAnsiTheme="majorEastAsia" w:hint="eastAsia"/>
          <w:b/>
        </w:rPr>
        <w:t>条</w:t>
      </w:r>
      <w:r w:rsidRPr="00D33828">
        <w:rPr>
          <w:rFonts w:asciiTheme="majorEastAsia" w:eastAsiaTheme="majorEastAsia" w:hAnsiTheme="majorEastAsia"/>
          <w:b/>
        </w:rPr>
        <w:t>)</w:t>
      </w:r>
    </w:p>
    <w:p w14:paraId="4B208380" w14:textId="761D2562" w:rsidR="00E73F22" w:rsidRDefault="009D1274" w:rsidP="00B518B0">
      <w:pPr>
        <w:tabs>
          <w:tab w:val="left" w:pos="8789"/>
        </w:tabs>
      </w:pPr>
      <w:r>
        <w:rPr>
          <w:rFonts w:hint="eastAsia"/>
        </w:rPr>
        <w:t>30.</w:t>
      </w:r>
      <w:r w:rsidR="00B957F1">
        <w:rPr>
          <w:rFonts w:hint="eastAsia"/>
        </w:rPr>
        <w:t>様々な障害のあるすべての子供に関し、条約の第</w:t>
      </w:r>
      <w:r w:rsidR="00B957F1">
        <w:rPr>
          <w:rFonts w:hint="eastAsia"/>
        </w:rPr>
        <w:t>1</w:t>
      </w:r>
      <w:r w:rsidR="00B957F1">
        <w:rPr>
          <w:rFonts w:hint="eastAsia"/>
        </w:rPr>
        <w:t>条の中の障害の概念</w:t>
      </w:r>
      <w:r w:rsidR="00975A13">
        <w:rPr>
          <w:rFonts w:hint="eastAsia"/>
        </w:rPr>
        <w:t>に従って、</w:t>
      </w:r>
      <w:r>
        <w:rPr>
          <w:rFonts w:hint="eastAsia"/>
        </w:rPr>
        <w:t>学校のアクセシビリティーがどのように</w:t>
      </w:r>
      <w:r w:rsidR="00975A13">
        <w:rPr>
          <w:rFonts w:hint="eastAsia"/>
        </w:rPr>
        <w:t>、どのレベルまで、そして</w:t>
      </w:r>
      <w:r w:rsidR="003B1EFD">
        <w:rPr>
          <w:rFonts w:hint="eastAsia"/>
        </w:rPr>
        <w:t>どこ</w:t>
      </w:r>
      <w:r w:rsidR="00C06913">
        <w:rPr>
          <w:rFonts w:hint="eastAsia"/>
        </w:rPr>
        <w:t>で</w:t>
      </w:r>
      <w:r w:rsidR="003B1EFD">
        <w:rPr>
          <w:rFonts w:hint="eastAsia"/>
        </w:rPr>
        <w:t>達成</w:t>
      </w:r>
      <w:r>
        <w:rPr>
          <w:rFonts w:hint="eastAsia"/>
        </w:rPr>
        <w:t>されているのか</w:t>
      </w:r>
      <w:r w:rsidR="00C06913">
        <w:rPr>
          <w:rFonts w:hint="eastAsia"/>
        </w:rPr>
        <w:t>についての情報を示していただきたい</w:t>
      </w:r>
      <w:r w:rsidR="0071764E">
        <w:rPr>
          <w:rFonts w:hint="eastAsia"/>
        </w:rPr>
        <w:t>。</w:t>
      </w:r>
      <w:r w:rsidR="00C06913">
        <w:rPr>
          <w:rFonts w:hint="eastAsia"/>
        </w:rPr>
        <w:t>また</w:t>
      </w:r>
      <w:r w:rsidR="0071764E">
        <w:rPr>
          <w:rFonts w:hint="eastAsia"/>
        </w:rPr>
        <w:t>、北部地区を</w:t>
      </w:r>
      <w:r w:rsidR="003B1EFD">
        <w:rPr>
          <w:rFonts w:hint="eastAsia"/>
        </w:rPr>
        <w:t>も</w:t>
      </w:r>
      <w:r w:rsidR="0071764E">
        <w:rPr>
          <w:rFonts w:hint="eastAsia"/>
        </w:rPr>
        <w:t>含</w:t>
      </w:r>
      <w:r w:rsidR="003B1EFD">
        <w:rPr>
          <w:rFonts w:hint="eastAsia"/>
        </w:rPr>
        <w:t>んだ</w:t>
      </w:r>
      <w:r w:rsidR="0071764E">
        <w:rPr>
          <w:rFonts w:hint="eastAsia"/>
        </w:rPr>
        <w:t>都市</w:t>
      </w:r>
      <w:r w:rsidR="003B1EFD">
        <w:rPr>
          <w:rFonts w:hint="eastAsia"/>
        </w:rPr>
        <w:t>部</w:t>
      </w:r>
      <w:r w:rsidR="0071764E">
        <w:rPr>
          <w:rFonts w:hint="eastAsia"/>
        </w:rPr>
        <w:t>と村落地域</w:t>
      </w:r>
      <w:r w:rsidR="004F41D8">
        <w:rPr>
          <w:rFonts w:hint="eastAsia"/>
        </w:rPr>
        <w:t>両方</w:t>
      </w:r>
      <w:r w:rsidR="0071764E">
        <w:rPr>
          <w:rFonts w:hint="eastAsia"/>
        </w:rPr>
        <w:t>の学校制度のアクセシビリティーを確保</w:t>
      </w:r>
      <w:r w:rsidR="004F41D8">
        <w:rPr>
          <w:rFonts w:hint="eastAsia"/>
        </w:rPr>
        <w:t>すること</w:t>
      </w:r>
      <w:r w:rsidR="00DE20AC">
        <w:rPr>
          <w:rFonts w:hint="eastAsia"/>
        </w:rPr>
        <w:t>、</w:t>
      </w:r>
      <w:r w:rsidR="004F41D8">
        <w:rPr>
          <w:rFonts w:hint="eastAsia"/>
        </w:rPr>
        <w:t>また</w:t>
      </w:r>
      <w:r w:rsidR="00DE20AC">
        <w:rPr>
          <w:rFonts w:hint="eastAsia"/>
        </w:rPr>
        <w:t>地域社会におけるすべての障害のある</w:t>
      </w:r>
      <w:r w:rsidR="00785989">
        <w:rPr>
          <w:rFonts w:hint="eastAsia"/>
        </w:rPr>
        <w:t>児童のアクセスとインクルーシブな指導を可能にするための具体的な行動計画が存在している</w:t>
      </w:r>
      <w:r w:rsidR="00C06913">
        <w:rPr>
          <w:rFonts w:hint="eastAsia"/>
        </w:rPr>
        <w:t>かどうかについての情報を示していただきたい。さらに</w:t>
      </w:r>
      <w:r w:rsidR="000B1A71">
        <w:rPr>
          <w:rFonts w:hint="eastAsia"/>
        </w:rPr>
        <w:t>、普通学校</w:t>
      </w:r>
      <w:r w:rsidR="004569E2">
        <w:rPr>
          <w:rFonts w:hint="eastAsia"/>
        </w:rPr>
        <w:t>において</w:t>
      </w:r>
      <w:r w:rsidR="004F41D8">
        <w:rPr>
          <w:rFonts w:hint="eastAsia"/>
        </w:rPr>
        <w:t>質の高い</w:t>
      </w:r>
      <w:r w:rsidR="000B1A71">
        <w:rPr>
          <w:rFonts w:hint="eastAsia"/>
        </w:rPr>
        <w:t>インクルーシブ教育</w:t>
      </w:r>
      <w:r w:rsidR="004F41D8">
        <w:rPr>
          <w:rFonts w:hint="eastAsia"/>
        </w:rPr>
        <w:t>の目標</w:t>
      </w:r>
      <w:r w:rsidR="000B1A71">
        <w:rPr>
          <w:rFonts w:hint="eastAsia"/>
        </w:rPr>
        <w:t>を可能な限り</w:t>
      </w:r>
      <w:r w:rsidR="0087486F">
        <w:rPr>
          <w:rFonts w:hint="eastAsia"/>
        </w:rPr>
        <w:t>レベル</w:t>
      </w:r>
      <w:r w:rsidR="004F41D8">
        <w:rPr>
          <w:rFonts w:hint="eastAsia"/>
        </w:rPr>
        <w:t>の高いものにする</w:t>
      </w:r>
      <w:r w:rsidR="0087486F">
        <w:rPr>
          <w:rFonts w:hint="eastAsia"/>
        </w:rPr>
        <w:t>ために、インクルージョンに関する教育と</w:t>
      </w:r>
      <w:r w:rsidR="001304AB">
        <w:rPr>
          <w:rFonts w:hint="eastAsia"/>
        </w:rPr>
        <w:t>課程</w:t>
      </w:r>
      <w:r w:rsidR="0087486F">
        <w:rPr>
          <w:rFonts w:hint="eastAsia"/>
        </w:rPr>
        <w:t>を</w:t>
      </w:r>
      <w:r w:rsidR="001304AB">
        <w:rPr>
          <w:rFonts w:hint="eastAsia"/>
        </w:rPr>
        <w:t>通</w:t>
      </w:r>
      <w:r w:rsidR="000B1A71">
        <w:rPr>
          <w:rFonts w:hint="eastAsia"/>
        </w:rPr>
        <w:t>じて校長</w:t>
      </w:r>
      <w:r w:rsidR="001304AB">
        <w:rPr>
          <w:rFonts w:hint="eastAsia"/>
        </w:rPr>
        <w:t>、教員、専門</w:t>
      </w:r>
      <w:r w:rsidR="004F41D8">
        <w:rPr>
          <w:rFonts w:hint="eastAsia"/>
        </w:rPr>
        <w:t>家、技術</w:t>
      </w:r>
      <w:r w:rsidR="001304AB">
        <w:rPr>
          <w:rFonts w:hint="eastAsia"/>
        </w:rPr>
        <w:t>スタッフなどの</w:t>
      </w:r>
      <w:r w:rsidR="004F41D8">
        <w:rPr>
          <w:rFonts w:hint="eastAsia"/>
        </w:rPr>
        <w:t>資格</w:t>
      </w:r>
      <w:r w:rsidR="001304AB">
        <w:rPr>
          <w:rFonts w:hint="eastAsia"/>
        </w:rPr>
        <w:t>と</w:t>
      </w:r>
      <w:r w:rsidR="000B1A71">
        <w:rPr>
          <w:rFonts w:hint="eastAsia"/>
        </w:rPr>
        <w:t>能力がど</w:t>
      </w:r>
      <w:r w:rsidR="004F41D8">
        <w:rPr>
          <w:rFonts w:hint="eastAsia"/>
        </w:rPr>
        <w:t>の</w:t>
      </w:r>
      <w:r w:rsidR="001304AB">
        <w:rPr>
          <w:rFonts w:hint="eastAsia"/>
        </w:rPr>
        <w:t>ように</w:t>
      </w:r>
      <w:r w:rsidR="000B1A71">
        <w:rPr>
          <w:rFonts w:hint="eastAsia"/>
        </w:rPr>
        <w:t>確保されているのかについて示していただきたい。</w:t>
      </w:r>
      <w:r w:rsidR="00AE4590">
        <w:rPr>
          <w:rFonts w:hint="eastAsia"/>
        </w:rPr>
        <w:t>また、障害のある子供とない子供の親</w:t>
      </w:r>
      <w:r w:rsidR="00545289">
        <w:rPr>
          <w:rFonts w:hint="eastAsia"/>
        </w:rPr>
        <w:t>たち、そして子供本人たちの間で、インクルーシブ教育に対する</w:t>
      </w:r>
      <w:r w:rsidR="004569E2">
        <w:rPr>
          <w:rFonts w:hint="eastAsia"/>
        </w:rPr>
        <w:t>肯定</w:t>
      </w:r>
      <w:r w:rsidR="00545289">
        <w:rPr>
          <w:rFonts w:hint="eastAsia"/>
        </w:rPr>
        <w:t>的な姿勢はどのように形成され、維持されているのか</w:t>
      </w:r>
      <w:r w:rsidR="00545289">
        <w:rPr>
          <w:rFonts w:hint="eastAsia"/>
        </w:rPr>
        <w:t>?</w:t>
      </w:r>
    </w:p>
    <w:p w14:paraId="3961B18C" w14:textId="77777777" w:rsidR="00013BEC" w:rsidRDefault="00013BEC" w:rsidP="00B518B0">
      <w:pPr>
        <w:tabs>
          <w:tab w:val="left" w:pos="8789"/>
        </w:tabs>
        <w:rPr>
          <w:rFonts w:asciiTheme="majorEastAsia" w:eastAsiaTheme="majorEastAsia" w:hAnsiTheme="majorEastAsia"/>
        </w:rPr>
      </w:pPr>
    </w:p>
    <w:p w14:paraId="73E51ED9" w14:textId="77777777" w:rsidR="00545289" w:rsidRPr="00D33828" w:rsidRDefault="00472E0B" w:rsidP="00B518B0">
      <w:pPr>
        <w:tabs>
          <w:tab w:val="left" w:pos="8789"/>
        </w:tabs>
        <w:rPr>
          <w:rFonts w:asciiTheme="majorEastAsia" w:eastAsiaTheme="majorEastAsia" w:hAnsiTheme="majorEastAsia"/>
          <w:b/>
        </w:rPr>
      </w:pPr>
      <w:r w:rsidRPr="00D33828">
        <w:rPr>
          <w:rFonts w:asciiTheme="majorEastAsia" w:eastAsiaTheme="majorEastAsia" w:hAnsiTheme="majorEastAsia" w:hint="eastAsia"/>
          <w:b/>
        </w:rPr>
        <w:t>保健</w:t>
      </w:r>
      <w:r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Pr="00D33828">
        <w:rPr>
          <w:rFonts w:asciiTheme="majorEastAsia" w:eastAsiaTheme="majorEastAsia" w:hAnsiTheme="majorEastAsia"/>
          <w:b/>
        </w:rPr>
        <w:t>25</w:t>
      </w:r>
      <w:r w:rsidR="003B355D" w:rsidRPr="00D33828">
        <w:rPr>
          <w:rFonts w:asciiTheme="majorEastAsia" w:eastAsiaTheme="majorEastAsia" w:hAnsiTheme="majorEastAsia" w:hint="eastAsia"/>
          <w:b/>
        </w:rPr>
        <w:t>条</w:t>
      </w:r>
      <w:r w:rsidRPr="00D33828">
        <w:rPr>
          <w:rFonts w:asciiTheme="majorEastAsia" w:eastAsiaTheme="majorEastAsia" w:hAnsiTheme="majorEastAsia"/>
          <w:b/>
        </w:rPr>
        <w:t>)</w:t>
      </w:r>
    </w:p>
    <w:p w14:paraId="37DD669D" w14:textId="33461797" w:rsidR="00472E0B" w:rsidRDefault="00472E0B" w:rsidP="00B518B0">
      <w:pPr>
        <w:tabs>
          <w:tab w:val="left" w:pos="8789"/>
        </w:tabs>
      </w:pPr>
      <w:r>
        <w:rPr>
          <w:rFonts w:hint="eastAsia"/>
        </w:rPr>
        <w:t>3</w:t>
      </w:r>
      <w:r w:rsidR="00013BEC">
        <w:rPr>
          <w:rFonts w:hint="eastAsia"/>
        </w:rPr>
        <w:t>1</w:t>
      </w:r>
      <w:r>
        <w:rPr>
          <w:rFonts w:hint="eastAsia"/>
        </w:rPr>
        <w:t>.</w:t>
      </w:r>
      <w:r>
        <w:rPr>
          <w:rFonts w:hint="eastAsia"/>
        </w:rPr>
        <w:t>地域社会を基盤とする</w:t>
      </w:r>
      <w:r w:rsidR="0007324C" w:rsidRPr="0007324C">
        <w:rPr>
          <w:rFonts w:hint="eastAsia"/>
        </w:rPr>
        <w:t>様々なタイプの</w:t>
      </w:r>
      <w:r>
        <w:rPr>
          <w:rFonts w:hint="eastAsia"/>
        </w:rPr>
        <w:t>支援付き</w:t>
      </w:r>
      <w:r w:rsidR="00B208E4">
        <w:rPr>
          <w:rFonts w:hint="eastAsia"/>
        </w:rPr>
        <w:t>地域密着型</w:t>
      </w:r>
      <w:r>
        <w:rPr>
          <w:rFonts w:hint="eastAsia"/>
        </w:rPr>
        <w:t>住居に居住している人を含めて、</w:t>
      </w:r>
      <w:r w:rsidR="0007324C">
        <w:rPr>
          <w:rFonts w:hint="eastAsia"/>
        </w:rPr>
        <w:t>特に集中的な支援を必要としている障害のある人</w:t>
      </w:r>
      <w:r w:rsidR="00B208E4">
        <w:rPr>
          <w:rFonts w:hint="eastAsia"/>
        </w:rPr>
        <w:t>がすべての</w:t>
      </w:r>
      <w:r w:rsidR="00BC2B18">
        <w:rPr>
          <w:rFonts w:hint="eastAsia"/>
        </w:rPr>
        <w:t>種類の保健サービスへのアクセスを拡大</w:t>
      </w:r>
      <w:r w:rsidR="00B208E4">
        <w:rPr>
          <w:rFonts w:hint="eastAsia"/>
        </w:rPr>
        <w:t>させ</w:t>
      </w:r>
      <w:r w:rsidR="00BC2B18">
        <w:rPr>
          <w:rFonts w:hint="eastAsia"/>
        </w:rPr>
        <w:t>るために、スウェーデンがと</w:t>
      </w:r>
      <w:r w:rsidR="005466AB">
        <w:rPr>
          <w:rFonts w:hint="eastAsia"/>
        </w:rPr>
        <w:t>ってきている、またはとることを計画している対策についての情報を示していただきたい。</w:t>
      </w:r>
    </w:p>
    <w:p w14:paraId="43B67192" w14:textId="612A8D60" w:rsidR="005466AB" w:rsidRDefault="005466AB" w:rsidP="00B518B0">
      <w:pPr>
        <w:tabs>
          <w:tab w:val="left" w:pos="8789"/>
        </w:tabs>
      </w:pPr>
      <w:r>
        <w:rPr>
          <w:rFonts w:hint="eastAsia"/>
        </w:rPr>
        <w:t>32.</w:t>
      </w:r>
      <w:r>
        <w:rPr>
          <w:rFonts w:hint="eastAsia"/>
        </w:rPr>
        <w:t>特に心理社会的な障害のある若い人に関する情報を含めて、</w:t>
      </w:r>
      <w:r w:rsidR="006427F6">
        <w:rPr>
          <w:rFonts w:hint="eastAsia"/>
        </w:rPr>
        <w:t>障害</w:t>
      </w:r>
      <w:r>
        <w:rPr>
          <w:rFonts w:hint="eastAsia"/>
        </w:rPr>
        <w:t>のある</w:t>
      </w:r>
      <w:r w:rsidR="006427F6">
        <w:rPr>
          <w:rFonts w:hint="eastAsia"/>
        </w:rPr>
        <w:t>人</w:t>
      </w:r>
      <w:r>
        <w:rPr>
          <w:rFonts w:hint="eastAsia"/>
        </w:rPr>
        <w:t>の</w:t>
      </w:r>
      <w:r w:rsidR="00B208E4">
        <w:rPr>
          <w:rFonts w:hint="eastAsia"/>
        </w:rPr>
        <w:t>高い</w:t>
      </w:r>
      <w:r w:rsidR="006427F6">
        <w:rPr>
          <w:rFonts w:hint="eastAsia"/>
        </w:rPr>
        <w:t>自殺</w:t>
      </w:r>
      <w:r w:rsidR="00B208E4">
        <w:rPr>
          <w:rFonts w:hint="eastAsia"/>
        </w:rPr>
        <w:t>率</w:t>
      </w:r>
      <w:r w:rsidR="006427F6">
        <w:rPr>
          <w:rFonts w:hint="eastAsia"/>
        </w:rPr>
        <w:t>に歯止めをかけるために</w:t>
      </w:r>
      <w:r w:rsidR="00F547B4">
        <w:rPr>
          <w:rFonts w:hint="eastAsia"/>
        </w:rPr>
        <w:t>、</w:t>
      </w:r>
      <w:r w:rsidR="006427F6">
        <w:rPr>
          <w:rFonts w:hint="eastAsia"/>
        </w:rPr>
        <w:t>締約国によってとられている対策についての情報を示していただきたい。</w:t>
      </w:r>
    </w:p>
    <w:p w14:paraId="492FD464" w14:textId="77777777" w:rsidR="00013BEC" w:rsidRDefault="00013BEC" w:rsidP="00B518B0">
      <w:pPr>
        <w:tabs>
          <w:tab w:val="left" w:pos="8789"/>
        </w:tabs>
        <w:rPr>
          <w:rFonts w:asciiTheme="majorEastAsia" w:eastAsiaTheme="majorEastAsia" w:hAnsiTheme="majorEastAsia"/>
        </w:rPr>
      </w:pPr>
    </w:p>
    <w:p w14:paraId="4AF3DED0" w14:textId="77777777" w:rsidR="006C16E1" w:rsidRPr="00D33828" w:rsidRDefault="006C16E1" w:rsidP="00B518B0">
      <w:pPr>
        <w:tabs>
          <w:tab w:val="left" w:pos="8789"/>
        </w:tabs>
        <w:rPr>
          <w:rFonts w:asciiTheme="majorEastAsia" w:eastAsiaTheme="majorEastAsia" w:hAnsiTheme="majorEastAsia"/>
          <w:b/>
        </w:rPr>
      </w:pPr>
      <w:r w:rsidRPr="00D33828">
        <w:rPr>
          <w:rFonts w:asciiTheme="majorEastAsia" w:eastAsiaTheme="majorEastAsia" w:hAnsiTheme="majorEastAsia" w:hint="eastAsia"/>
          <w:b/>
        </w:rPr>
        <w:t>ハビリテーションとリハビリテーション</w:t>
      </w:r>
      <w:r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Pr="00D33828">
        <w:rPr>
          <w:rFonts w:asciiTheme="majorEastAsia" w:eastAsiaTheme="majorEastAsia" w:hAnsiTheme="majorEastAsia"/>
          <w:b/>
        </w:rPr>
        <w:t>26</w:t>
      </w:r>
      <w:r w:rsidR="003B355D" w:rsidRPr="00D33828">
        <w:rPr>
          <w:rFonts w:asciiTheme="majorEastAsia" w:eastAsiaTheme="majorEastAsia" w:hAnsiTheme="majorEastAsia" w:hint="eastAsia"/>
          <w:b/>
        </w:rPr>
        <w:t>条</w:t>
      </w:r>
      <w:r w:rsidRPr="00D33828">
        <w:rPr>
          <w:rFonts w:asciiTheme="majorEastAsia" w:eastAsiaTheme="majorEastAsia" w:hAnsiTheme="majorEastAsia"/>
          <w:b/>
        </w:rPr>
        <w:t>)</w:t>
      </w:r>
    </w:p>
    <w:p w14:paraId="08B7AD47" w14:textId="5B9E7819" w:rsidR="006C16E1" w:rsidRDefault="006C16E1" w:rsidP="00B518B0">
      <w:pPr>
        <w:tabs>
          <w:tab w:val="left" w:pos="8789"/>
        </w:tabs>
      </w:pPr>
      <w:r>
        <w:rPr>
          <w:rFonts w:hint="eastAsia"/>
        </w:rPr>
        <w:t>33.</w:t>
      </w:r>
      <w:r w:rsidRPr="006C16E1">
        <w:rPr>
          <w:rFonts w:hint="eastAsia"/>
        </w:rPr>
        <w:t xml:space="preserve"> </w:t>
      </w:r>
      <w:r w:rsidRPr="006C16E1">
        <w:rPr>
          <w:rFonts w:hint="eastAsia"/>
        </w:rPr>
        <w:t>ハビリテーションとリハビリテーション</w:t>
      </w:r>
      <w:r>
        <w:rPr>
          <w:rFonts w:hint="eastAsia"/>
        </w:rPr>
        <w:t>は</w:t>
      </w:r>
      <w:r w:rsidR="00696F7C">
        <w:rPr>
          <w:rFonts w:hint="eastAsia"/>
        </w:rPr>
        <w:t>、</w:t>
      </w:r>
      <w:r w:rsidR="00CE4805">
        <w:rPr>
          <w:rFonts w:hint="eastAsia"/>
        </w:rPr>
        <w:t>機能障害</w:t>
      </w:r>
      <w:r w:rsidR="0039558B">
        <w:rPr>
          <w:rFonts w:hint="eastAsia"/>
        </w:rPr>
        <w:t>が先天的か後天的かに関係なく、すべての障害のある人に、</w:t>
      </w:r>
      <w:r w:rsidR="00696F7C">
        <w:rPr>
          <w:rFonts w:hint="eastAsia"/>
        </w:rPr>
        <w:t>質的に何らの相違を生じることなく</w:t>
      </w:r>
      <w:r w:rsidR="0039558B">
        <w:rPr>
          <w:rFonts w:hint="eastAsia"/>
        </w:rPr>
        <w:t>提供されているのか</w:t>
      </w:r>
      <w:r w:rsidR="0039558B">
        <w:rPr>
          <w:rFonts w:hint="eastAsia"/>
        </w:rPr>
        <w:t>?</w:t>
      </w:r>
      <w:r w:rsidR="0089411D">
        <w:rPr>
          <w:rFonts w:hint="eastAsia"/>
        </w:rPr>
        <w:t>また、ハビリテーションとリハビリテーションは、当事者の</w:t>
      </w:r>
      <w:r w:rsidR="00747DEE">
        <w:rPr>
          <w:rFonts w:hint="eastAsia"/>
        </w:rPr>
        <w:t>明確な同意を伴って決定された</w:t>
      </w:r>
      <w:r w:rsidR="00FF1D9A">
        <w:rPr>
          <w:rFonts w:hint="eastAsia"/>
        </w:rPr>
        <w:t>包括</w:t>
      </w:r>
      <w:r w:rsidR="00747DEE">
        <w:rPr>
          <w:rFonts w:hint="eastAsia"/>
        </w:rPr>
        <w:t>的かつ具体的な個別行動計画に基づいて</w:t>
      </w:r>
      <w:r w:rsidR="00C502B2">
        <w:rPr>
          <w:rFonts w:hint="eastAsia"/>
        </w:rPr>
        <w:t>、部門横断的かつ</w:t>
      </w:r>
      <w:r w:rsidR="00C502B2" w:rsidRPr="00D33828">
        <w:rPr>
          <w:rFonts w:hint="eastAsia"/>
        </w:rPr>
        <w:t>全</w:t>
      </w:r>
      <w:r w:rsidR="00FF1D9A" w:rsidRPr="00D33828">
        <w:rPr>
          <w:rFonts w:hint="eastAsia"/>
        </w:rPr>
        <w:t>人</w:t>
      </w:r>
      <w:r w:rsidR="000F1BE1" w:rsidRPr="00D33828">
        <w:rPr>
          <w:rFonts w:hint="eastAsia"/>
        </w:rPr>
        <w:t>的</w:t>
      </w:r>
      <w:r w:rsidR="00A13955" w:rsidRPr="00D33828">
        <w:t>(</w:t>
      </w:r>
      <w:r w:rsidR="00A13955" w:rsidRPr="00D33828">
        <w:rPr>
          <w:rFonts w:hint="eastAsia"/>
        </w:rPr>
        <w:t>ホリスティック</w:t>
      </w:r>
      <w:r w:rsidR="00A13955" w:rsidRPr="00D33828">
        <w:t>)</w:t>
      </w:r>
      <w:r w:rsidR="000F1BE1">
        <w:rPr>
          <w:rFonts w:hint="eastAsia"/>
        </w:rPr>
        <w:t>な手法</w:t>
      </w:r>
      <w:r w:rsidR="000F1BE1">
        <w:rPr>
          <w:rFonts w:hint="eastAsia"/>
        </w:rPr>
        <w:t>(</w:t>
      </w:r>
      <w:r w:rsidR="000F1BE1" w:rsidRPr="00697BA9">
        <w:t>24/7</w:t>
      </w:r>
      <w:r w:rsidR="00697BA9">
        <w:rPr>
          <w:rFonts w:hint="eastAsia"/>
        </w:rPr>
        <w:t>（毎日いつでも）</w:t>
      </w:r>
      <w:r w:rsidR="000F1BE1">
        <w:rPr>
          <w:rFonts w:hint="eastAsia"/>
        </w:rPr>
        <w:t>の観点を含む</w:t>
      </w:r>
      <w:r w:rsidR="000F1BE1">
        <w:rPr>
          <w:rFonts w:hint="eastAsia"/>
        </w:rPr>
        <w:t>)</w:t>
      </w:r>
      <w:r w:rsidR="000F1BE1">
        <w:rPr>
          <w:rFonts w:hint="eastAsia"/>
        </w:rPr>
        <w:t>を用いて査定され、提供され</w:t>
      </w:r>
      <w:r w:rsidR="00AD010C">
        <w:rPr>
          <w:rFonts w:hint="eastAsia"/>
        </w:rPr>
        <w:t>てい</w:t>
      </w:r>
      <w:r w:rsidR="000F1BE1">
        <w:rPr>
          <w:rFonts w:hint="eastAsia"/>
        </w:rPr>
        <w:t>るのか</w:t>
      </w:r>
      <w:r w:rsidR="000F1BE1">
        <w:rPr>
          <w:rFonts w:hint="eastAsia"/>
        </w:rPr>
        <w:t>?</w:t>
      </w:r>
    </w:p>
    <w:p w14:paraId="097F3CDC" w14:textId="77777777" w:rsidR="00013BEC" w:rsidRDefault="00013BEC" w:rsidP="00B518B0">
      <w:pPr>
        <w:tabs>
          <w:tab w:val="left" w:pos="8789"/>
        </w:tabs>
        <w:rPr>
          <w:rFonts w:asciiTheme="majorEastAsia" w:eastAsiaTheme="majorEastAsia" w:hAnsiTheme="majorEastAsia"/>
        </w:rPr>
      </w:pPr>
    </w:p>
    <w:p w14:paraId="714E8302" w14:textId="77777777" w:rsidR="000F1BE1" w:rsidRPr="00D33828" w:rsidRDefault="000D6444" w:rsidP="00B518B0">
      <w:pPr>
        <w:tabs>
          <w:tab w:val="left" w:pos="8789"/>
        </w:tabs>
        <w:rPr>
          <w:rFonts w:asciiTheme="majorEastAsia" w:eastAsiaTheme="majorEastAsia" w:hAnsiTheme="majorEastAsia"/>
          <w:b/>
        </w:rPr>
      </w:pPr>
      <w:r w:rsidRPr="00D33828">
        <w:rPr>
          <w:rFonts w:asciiTheme="majorEastAsia" w:eastAsiaTheme="majorEastAsia" w:hAnsiTheme="majorEastAsia" w:hint="eastAsia"/>
          <w:b/>
        </w:rPr>
        <w:t>仕事と雇用</w:t>
      </w:r>
      <w:r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Pr="00D33828">
        <w:rPr>
          <w:rFonts w:asciiTheme="majorEastAsia" w:eastAsiaTheme="majorEastAsia" w:hAnsiTheme="majorEastAsia"/>
          <w:b/>
        </w:rPr>
        <w:t>27</w:t>
      </w:r>
      <w:r w:rsidR="003B355D" w:rsidRPr="00D33828">
        <w:rPr>
          <w:rFonts w:asciiTheme="majorEastAsia" w:eastAsiaTheme="majorEastAsia" w:hAnsiTheme="majorEastAsia" w:hint="eastAsia"/>
          <w:b/>
        </w:rPr>
        <w:t>条</w:t>
      </w:r>
      <w:r w:rsidRPr="00D33828">
        <w:rPr>
          <w:rFonts w:asciiTheme="majorEastAsia" w:eastAsiaTheme="majorEastAsia" w:hAnsiTheme="majorEastAsia"/>
          <w:b/>
        </w:rPr>
        <w:t>)</w:t>
      </w:r>
    </w:p>
    <w:p w14:paraId="6C04E1AE" w14:textId="61662A62" w:rsidR="000B044D" w:rsidRDefault="000D6444" w:rsidP="00B518B0">
      <w:pPr>
        <w:tabs>
          <w:tab w:val="left" w:pos="8789"/>
        </w:tabs>
      </w:pPr>
      <w:r>
        <w:rPr>
          <w:rFonts w:hint="eastAsia"/>
        </w:rPr>
        <w:t>34.</w:t>
      </w:r>
      <w:r>
        <w:rPr>
          <w:rFonts w:hint="eastAsia"/>
        </w:rPr>
        <w:t>性別と年齢によって分類された障害のある人の雇用</w:t>
      </w:r>
      <w:r w:rsidR="00B50F07">
        <w:rPr>
          <w:rFonts w:hint="eastAsia"/>
        </w:rPr>
        <w:t>状況</w:t>
      </w:r>
      <w:r>
        <w:rPr>
          <w:rFonts w:hint="eastAsia"/>
        </w:rPr>
        <w:t>の</w:t>
      </w:r>
      <w:r w:rsidR="00B50F07">
        <w:rPr>
          <w:rFonts w:hint="eastAsia"/>
        </w:rPr>
        <w:t>進展</w:t>
      </w:r>
      <w:r>
        <w:rPr>
          <w:rFonts w:hint="eastAsia"/>
        </w:rPr>
        <w:t>に関する情報を示していただきたい。また、一般労働市場での障害のある人の</w:t>
      </w:r>
      <w:r w:rsidR="000B044D">
        <w:rPr>
          <w:rFonts w:hint="eastAsia"/>
        </w:rPr>
        <w:t>割合</w:t>
      </w:r>
      <w:r>
        <w:rPr>
          <w:rFonts w:hint="eastAsia"/>
        </w:rPr>
        <w:t>が</w:t>
      </w:r>
      <w:r w:rsidR="000B044D">
        <w:rPr>
          <w:rFonts w:hint="eastAsia"/>
        </w:rPr>
        <w:t>減少</w:t>
      </w:r>
      <w:r>
        <w:rPr>
          <w:rFonts w:hint="eastAsia"/>
        </w:rPr>
        <w:t>してきている</w:t>
      </w:r>
      <w:r w:rsidR="000B044D">
        <w:rPr>
          <w:rFonts w:hint="eastAsia"/>
        </w:rPr>
        <w:t>理由</w:t>
      </w:r>
      <w:r>
        <w:rPr>
          <w:rFonts w:hint="eastAsia"/>
        </w:rPr>
        <w:t>に</w:t>
      </w:r>
      <w:r w:rsidR="000B044D">
        <w:rPr>
          <w:rFonts w:hint="eastAsia"/>
        </w:rPr>
        <w:t>関</w:t>
      </w:r>
      <w:r>
        <w:rPr>
          <w:rFonts w:hint="eastAsia"/>
        </w:rPr>
        <w:t>する</w:t>
      </w:r>
      <w:r w:rsidR="000B044D">
        <w:rPr>
          <w:rFonts w:hint="eastAsia"/>
        </w:rPr>
        <w:t>情報を示していただきたい。さらに、一般労働市場における障害のある人の割合の減少に歯止めをかけ、できるだけ早期に</w:t>
      </w:r>
      <w:r w:rsidR="0072685D">
        <w:rPr>
          <w:rFonts w:hint="eastAsia"/>
        </w:rPr>
        <w:t>その割合を</w:t>
      </w:r>
      <w:r w:rsidR="001D1167">
        <w:rPr>
          <w:rFonts w:hint="eastAsia"/>
        </w:rPr>
        <w:t>確実に増加させるためにスウェーデンによって</w:t>
      </w:r>
      <w:r w:rsidR="009B41E8">
        <w:rPr>
          <w:rFonts w:hint="eastAsia"/>
        </w:rPr>
        <w:t>と</w:t>
      </w:r>
      <w:r w:rsidR="001D1167">
        <w:rPr>
          <w:rFonts w:hint="eastAsia"/>
        </w:rPr>
        <w:t>られている対策についての情報を示していただきたい。また、</w:t>
      </w:r>
      <w:r w:rsidR="000B044D">
        <w:rPr>
          <w:rFonts w:hint="eastAsia"/>
        </w:rPr>
        <w:t>そのときには</w:t>
      </w:r>
      <w:r w:rsidR="001D1167">
        <w:rPr>
          <w:rFonts w:hint="eastAsia"/>
        </w:rPr>
        <w:t>、</w:t>
      </w:r>
      <w:r w:rsidR="00211039">
        <w:rPr>
          <w:rFonts w:hint="eastAsia"/>
        </w:rPr>
        <w:t>女</w:t>
      </w:r>
      <w:r w:rsidR="001D1167">
        <w:rPr>
          <w:rFonts w:hint="eastAsia"/>
        </w:rPr>
        <w:t>性を対象とする対策と</w:t>
      </w:r>
      <w:r w:rsidR="00211039">
        <w:rPr>
          <w:rFonts w:hint="eastAsia"/>
        </w:rPr>
        <w:t>男</w:t>
      </w:r>
      <w:r w:rsidR="001D1167">
        <w:rPr>
          <w:rFonts w:hint="eastAsia"/>
        </w:rPr>
        <w:t>性を対象とする対策を区別していただきたい。</w:t>
      </w:r>
    </w:p>
    <w:p w14:paraId="1252B717" w14:textId="77777777" w:rsidR="00013BEC" w:rsidRDefault="00013BEC" w:rsidP="00B518B0">
      <w:pPr>
        <w:tabs>
          <w:tab w:val="left" w:pos="8789"/>
        </w:tabs>
        <w:rPr>
          <w:rFonts w:asciiTheme="majorEastAsia" w:eastAsiaTheme="majorEastAsia" w:hAnsiTheme="majorEastAsia"/>
        </w:rPr>
      </w:pPr>
    </w:p>
    <w:p w14:paraId="0A46AFF8" w14:textId="77777777" w:rsidR="001D1167" w:rsidRPr="00D33828" w:rsidRDefault="001B0806" w:rsidP="00B518B0">
      <w:pPr>
        <w:tabs>
          <w:tab w:val="left" w:pos="8789"/>
        </w:tabs>
        <w:rPr>
          <w:rFonts w:asciiTheme="majorEastAsia" w:eastAsiaTheme="majorEastAsia" w:hAnsiTheme="majorEastAsia"/>
          <w:b/>
        </w:rPr>
      </w:pPr>
      <w:r w:rsidRPr="00D33828">
        <w:rPr>
          <w:rFonts w:asciiTheme="majorEastAsia" w:eastAsiaTheme="majorEastAsia" w:hAnsiTheme="majorEastAsia" w:hint="eastAsia"/>
          <w:b/>
        </w:rPr>
        <w:t>適切な生活水準と社会的保護</w:t>
      </w:r>
      <w:r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Pr="00D33828">
        <w:rPr>
          <w:rFonts w:asciiTheme="majorEastAsia" w:eastAsiaTheme="majorEastAsia" w:hAnsiTheme="majorEastAsia"/>
          <w:b/>
        </w:rPr>
        <w:t>28</w:t>
      </w:r>
      <w:r w:rsidR="003B355D" w:rsidRPr="00D33828">
        <w:rPr>
          <w:rFonts w:asciiTheme="majorEastAsia" w:eastAsiaTheme="majorEastAsia" w:hAnsiTheme="majorEastAsia" w:hint="eastAsia"/>
          <w:b/>
        </w:rPr>
        <w:t>条</w:t>
      </w:r>
      <w:r w:rsidRPr="00D33828">
        <w:rPr>
          <w:rFonts w:asciiTheme="majorEastAsia" w:eastAsiaTheme="majorEastAsia" w:hAnsiTheme="majorEastAsia"/>
          <w:b/>
        </w:rPr>
        <w:t>)</w:t>
      </w:r>
    </w:p>
    <w:p w14:paraId="54D982ED" w14:textId="77777777" w:rsidR="00C502B2" w:rsidRDefault="001B0806" w:rsidP="00B518B0">
      <w:pPr>
        <w:tabs>
          <w:tab w:val="left" w:pos="8789"/>
        </w:tabs>
      </w:pPr>
      <w:r>
        <w:rPr>
          <w:rFonts w:hint="eastAsia"/>
        </w:rPr>
        <w:t>35.</w:t>
      </w:r>
      <w:r>
        <w:rPr>
          <w:rFonts w:hint="eastAsia"/>
        </w:rPr>
        <w:t>締約国は、</w:t>
      </w:r>
      <w:r w:rsidR="00CF1AAC">
        <w:rPr>
          <w:rFonts w:hint="eastAsia"/>
        </w:rPr>
        <w:t>障害のある子供たちの家族が地域社会を基盤とするサービス</w:t>
      </w:r>
      <w:r w:rsidR="00D43369">
        <w:rPr>
          <w:rFonts w:hint="eastAsia"/>
        </w:rPr>
        <w:t>へのアクセス</w:t>
      </w:r>
      <w:r w:rsidR="00CF1AAC">
        <w:rPr>
          <w:rFonts w:hint="eastAsia"/>
        </w:rPr>
        <w:t>を</w:t>
      </w:r>
      <w:r w:rsidR="00D43369">
        <w:rPr>
          <w:rFonts w:hint="eastAsia"/>
        </w:rPr>
        <w:t>確保したり、</w:t>
      </w:r>
      <w:r>
        <w:rPr>
          <w:rFonts w:hint="eastAsia"/>
        </w:rPr>
        <w:t>特に子供が</w:t>
      </w:r>
      <w:r w:rsidR="000C4D97">
        <w:rPr>
          <w:rFonts w:hint="eastAsia"/>
        </w:rPr>
        <w:t>家庭</w:t>
      </w:r>
      <w:r>
        <w:rPr>
          <w:rFonts w:hint="eastAsia"/>
        </w:rPr>
        <w:t>から</w:t>
      </w:r>
      <w:r w:rsidR="000C4D97">
        <w:rPr>
          <w:rFonts w:hint="eastAsia"/>
        </w:rPr>
        <w:t>遠</w:t>
      </w:r>
      <w:r>
        <w:rPr>
          <w:rFonts w:hint="eastAsia"/>
        </w:rPr>
        <w:t>く</w:t>
      </w:r>
      <w:r w:rsidR="000C4D97">
        <w:rPr>
          <w:rFonts w:hint="eastAsia"/>
        </w:rPr>
        <w:t>離</w:t>
      </w:r>
      <w:r>
        <w:rPr>
          <w:rFonts w:hint="eastAsia"/>
        </w:rPr>
        <w:t>れた</w:t>
      </w:r>
      <w:r w:rsidR="00CF1AAC">
        <w:rPr>
          <w:rFonts w:hint="eastAsia"/>
        </w:rPr>
        <w:t>医療施設</w:t>
      </w:r>
      <w:r>
        <w:rPr>
          <w:rFonts w:hint="eastAsia"/>
        </w:rPr>
        <w:t>で</w:t>
      </w:r>
      <w:r w:rsidR="00CF1AAC">
        <w:rPr>
          <w:rFonts w:hint="eastAsia"/>
        </w:rPr>
        <w:t>長期間にわたる</w:t>
      </w:r>
      <w:r w:rsidR="000C4D97">
        <w:rPr>
          <w:rFonts w:hint="eastAsia"/>
        </w:rPr>
        <w:t>治療を受</w:t>
      </w:r>
      <w:r w:rsidR="00D43369">
        <w:rPr>
          <w:rFonts w:hint="eastAsia"/>
        </w:rPr>
        <w:t>けるときに生ずる収入の減少に対する</w:t>
      </w:r>
      <w:r w:rsidR="00B62436">
        <w:rPr>
          <w:rFonts w:hint="eastAsia"/>
        </w:rPr>
        <w:t>経済的な補償をどの程度提供しているのか</w:t>
      </w:r>
      <w:r w:rsidR="00B62436">
        <w:rPr>
          <w:rFonts w:hint="eastAsia"/>
        </w:rPr>
        <w:t>?</w:t>
      </w:r>
    </w:p>
    <w:p w14:paraId="3780A307" w14:textId="77777777" w:rsidR="00013BEC" w:rsidRDefault="00013BEC" w:rsidP="00B518B0">
      <w:pPr>
        <w:tabs>
          <w:tab w:val="left" w:pos="8789"/>
        </w:tabs>
        <w:rPr>
          <w:rFonts w:asciiTheme="majorEastAsia" w:eastAsiaTheme="majorEastAsia" w:hAnsiTheme="majorEastAsia"/>
        </w:rPr>
      </w:pPr>
    </w:p>
    <w:p w14:paraId="5CFB10B8" w14:textId="77777777" w:rsidR="00B62436" w:rsidRPr="00D33828" w:rsidRDefault="00B62436" w:rsidP="00B518B0">
      <w:pPr>
        <w:tabs>
          <w:tab w:val="left" w:pos="8789"/>
        </w:tabs>
        <w:rPr>
          <w:rFonts w:asciiTheme="majorEastAsia" w:eastAsiaTheme="majorEastAsia" w:hAnsiTheme="majorEastAsia"/>
          <w:b/>
        </w:rPr>
      </w:pPr>
      <w:r w:rsidRPr="00D33828">
        <w:rPr>
          <w:rFonts w:asciiTheme="majorEastAsia" w:eastAsiaTheme="majorEastAsia" w:hAnsiTheme="majorEastAsia" w:hint="eastAsia"/>
          <w:b/>
        </w:rPr>
        <w:t>政治と公共生活への参加</w:t>
      </w:r>
      <w:r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Pr="00D33828">
        <w:rPr>
          <w:rFonts w:asciiTheme="majorEastAsia" w:eastAsiaTheme="majorEastAsia" w:hAnsiTheme="majorEastAsia"/>
          <w:b/>
        </w:rPr>
        <w:t>29</w:t>
      </w:r>
      <w:r w:rsidR="003B355D" w:rsidRPr="00D33828">
        <w:rPr>
          <w:rFonts w:asciiTheme="majorEastAsia" w:eastAsiaTheme="majorEastAsia" w:hAnsiTheme="majorEastAsia" w:hint="eastAsia"/>
          <w:b/>
        </w:rPr>
        <w:t>条</w:t>
      </w:r>
      <w:r w:rsidRPr="00D33828">
        <w:rPr>
          <w:rFonts w:asciiTheme="majorEastAsia" w:eastAsiaTheme="majorEastAsia" w:hAnsiTheme="majorEastAsia"/>
          <w:b/>
        </w:rPr>
        <w:t>)</w:t>
      </w:r>
    </w:p>
    <w:p w14:paraId="26BD4022" w14:textId="77777777" w:rsidR="00B62436" w:rsidRDefault="00B62436" w:rsidP="00B518B0">
      <w:pPr>
        <w:tabs>
          <w:tab w:val="left" w:pos="8789"/>
        </w:tabs>
      </w:pPr>
      <w:r>
        <w:rPr>
          <w:rFonts w:hint="eastAsia"/>
        </w:rPr>
        <w:t>36.</w:t>
      </w:r>
      <w:r>
        <w:rPr>
          <w:rFonts w:hint="eastAsia"/>
        </w:rPr>
        <w:t>何らかの理由で、投票の権利を奪われている</w:t>
      </w:r>
      <w:r w:rsidR="00F416C0">
        <w:rPr>
          <w:rFonts w:hint="eastAsia"/>
        </w:rPr>
        <w:t>障害</w:t>
      </w:r>
      <w:r>
        <w:rPr>
          <w:rFonts w:hint="eastAsia"/>
        </w:rPr>
        <w:t>のある</w:t>
      </w:r>
      <w:r w:rsidR="00F416C0">
        <w:rPr>
          <w:rFonts w:hint="eastAsia"/>
        </w:rPr>
        <w:t>人はいるのか</w:t>
      </w:r>
      <w:r w:rsidR="00F416C0">
        <w:rPr>
          <w:rFonts w:hint="eastAsia"/>
        </w:rPr>
        <w:t>?</w:t>
      </w:r>
      <w:r w:rsidR="00F416C0">
        <w:rPr>
          <w:rFonts w:hint="eastAsia"/>
        </w:rPr>
        <w:t>いるとすれば、その理由は</w:t>
      </w:r>
      <w:r w:rsidR="00F416C0">
        <w:rPr>
          <w:rFonts w:hint="eastAsia"/>
        </w:rPr>
        <w:t>?</w:t>
      </w:r>
    </w:p>
    <w:p w14:paraId="4552114C" w14:textId="77777777" w:rsidR="00013BEC" w:rsidRDefault="00013BEC" w:rsidP="00B518B0">
      <w:pPr>
        <w:tabs>
          <w:tab w:val="left" w:pos="8789"/>
        </w:tabs>
      </w:pPr>
    </w:p>
    <w:p w14:paraId="786E6C3E" w14:textId="77777777" w:rsidR="00F416C0" w:rsidRDefault="00486662" w:rsidP="00B518B0">
      <w:pPr>
        <w:tabs>
          <w:tab w:val="left" w:pos="8789"/>
        </w:tabs>
      </w:pPr>
      <w:r>
        <w:rPr>
          <w:rFonts w:hint="eastAsia"/>
        </w:rPr>
        <w:t>37.</w:t>
      </w:r>
      <w:r w:rsidR="00F416C0">
        <w:rPr>
          <w:rFonts w:hint="eastAsia"/>
        </w:rPr>
        <w:t>障害を理由として投票用紙に対応できない人は</w:t>
      </w:r>
      <w:r w:rsidR="006E084E">
        <w:rPr>
          <w:rFonts w:hint="eastAsia"/>
        </w:rPr>
        <w:t>、投票での支援</w:t>
      </w:r>
      <w:r w:rsidR="00FF623F">
        <w:rPr>
          <w:rFonts w:hint="eastAsia"/>
        </w:rPr>
        <w:t>を委ねる人を</w:t>
      </w:r>
      <w:r w:rsidR="006E084E">
        <w:rPr>
          <w:rFonts w:hint="eastAsia"/>
        </w:rPr>
        <w:t>選ぶ権利を</w:t>
      </w:r>
      <w:r w:rsidR="00FF623F">
        <w:rPr>
          <w:rFonts w:hint="eastAsia"/>
        </w:rPr>
        <w:t>有しているのか</w:t>
      </w:r>
      <w:r w:rsidR="00FF623F">
        <w:rPr>
          <w:rFonts w:hint="eastAsia"/>
        </w:rPr>
        <w:t>?</w:t>
      </w:r>
    </w:p>
    <w:p w14:paraId="3F3B8C59" w14:textId="77777777" w:rsidR="00013BEC" w:rsidRDefault="00013BEC" w:rsidP="00B518B0">
      <w:pPr>
        <w:tabs>
          <w:tab w:val="left" w:pos="8789"/>
        </w:tabs>
      </w:pPr>
    </w:p>
    <w:p w14:paraId="6A83F5B1" w14:textId="2774C958" w:rsidR="00FF623F" w:rsidRDefault="00486662" w:rsidP="00B518B0">
      <w:pPr>
        <w:tabs>
          <w:tab w:val="left" w:pos="8789"/>
        </w:tabs>
      </w:pPr>
      <w:r>
        <w:rPr>
          <w:rFonts w:hint="eastAsia"/>
        </w:rPr>
        <w:t>38.</w:t>
      </w:r>
      <w:r w:rsidR="00FF623F">
        <w:rPr>
          <w:rFonts w:hint="eastAsia"/>
        </w:rPr>
        <w:t>様々な形式で、障害のある人が</w:t>
      </w:r>
      <w:r>
        <w:rPr>
          <w:rFonts w:hint="eastAsia"/>
        </w:rPr>
        <w:t>、</w:t>
      </w:r>
      <w:r w:rsidR="00B50F07">
        <w:rPr>
          <w:rFonts w:hint="eastAsia"/>
        </w:rPr>
        <w:t>機能</w:t>
      </w:r>
      <w:r w:rsidR="00FF623F">
        <w:rPr>
          <w:rFonts w:hint="eastAsia"/>
        </w:rPr>
        <w:t>障害に</w:t>
      </w:r>
      <w:r>
        <w:rPr>
          <w:rFonts w:hint="eastAsia"/>
        </w:rPr>
        <w:t>関係</w:t>
      </w:r>
      <w:r w:rsidR="00FF623F">
        <w:rPr>
          <w:rFonts w:hint="eastAsia"/>
        </w:rPr>
        <w:t>なく</w:t>
      </w:r>
      <w:r>
        <w:rPr>
          <w:rFonts w:hint="eastAsia"/>
        </w:rPr>
        <w:t>、</w:t>
      </w:r>
      <w:r w:rsidR="00FF623F">
        <w:rPr>
          <w:rFonts w:hint="eastAsia"/>
        </w:rPr>
        <w:t>読んだり理解することのできる投票用紙は用意されているのか</w:t>
      </w:r>
      <w:r w:rsidR="00FF623F">
        <w:rPr>
          <w:rFonts w:hint="eastAsia"/>
        </w:rPr>
        <w:t>?</w:t>
      </w:r>
    </w:p>
    <w:p w14:paraId="63756C74" w14:textId="77777777" w:rsidR="00013BEC" w:rsidRDefault="00013BEC" w:rsidP="00B518B0">
      <w:pPr>
        <w:tabs>
          <w:tab w:val="left" w:pos="8789"/>
        </w:tabs>
      </w:pPr>
    </w:p>
    <w:p w14:paraId="2ACE8039" w14:textId="59914E9E" w:rsidR="00486662" w:rsidRDefault="00486662" w:rsidP="00B518B0">
      <w:pPr>
        <w:tabs>
          <w:tab w:val="left" w:pos="8789"/>
        </w:tabs>
      </w:pPr>
      <w:r>
        <w:rPr>
          <w:rFonts w:hint="eastAsia"/>
        </w:rPr>
        <w:t>39.</w:t>
      </w:r>
      <w:r w:rsidR="00F903FA">
        <w:rPr>
          <w:rFonts w:hint="eastAsia"/>
        </w:rPr>
        <w:t>様々な種類の障害のある人が自分で投票手続きを</w:t>
      </w:r>
      <w:r w:rsidR="00B50F07">
        <w:rPr>
          <w:rFonts w:hint="eastAsia"/>
        </w:rPr>
        <w:t>完遂さ</w:t>
      </w:r>
      <w:r w:rsidR="00F903FA">
        <w:rPr>
          <w:rFonts w:hint="eastAsia"/>
        </w:rPr>
        <w:t>せることを妨げている様々な</w:t>
      </w:r>
      <w:r w:rsidR="00362C88">
        <w:rPr>
          <w:rFonts w:hint="eastAsia"/>
        </w:rPr>
        <w:t>障壁</w:t>
      </w:r>
      <w:r w:rsidR="00F903FA">
        <w:rPr>
          <w:rFonts w:hint="eastAsia"/>
        </w:rPr>
        <w:t>を</w:t>
      </w:r>
      <w:r w:rsidR="00362C88">
        <w:rPr>
          <w:rFonts w:hint="eastAsia"/>
        </w:rPr>
        <w:t>取り除くべく</w:t>
      </w:r>
      <w:r w:rsidR="00F903FA">
        <w:rPr>
          <w:rFonts w:hint="eastAsia"/>
        </w:rPr>
        <w:t>、新しい</w:t>
      </w:r>
      <w:r w:rsidR="00362C88">
        <w:rPr>
          <w:rFonts w:hint="eastAsia"/>
        </w:rPr>
        <w:t>技術が</w:t>
      </w:r>
      <w:r w:rsidR="00F903FA">
        <w:rPr>
          <w:rFonts w:hint="eastAsia"/>
        </w:rPr>
        <w:t>どのように用いられているのか</w:t>
      </w:r>
      <w:r w:rsidR="00F903FA">
        <w:rPr>
          <w:rFonts w:hint="eastAsia"/>
        </w:rPr>
        <w:t>?</w:t>
      </w:r>
    </w:p>
    <w:p w14:paraId="4F19DBA1" w14:textId="77777777" w:rsidR="00013BEC" w:rsidRDefault="00013BEC" w:rsidP="00B518B0">
      <w:pPr>
        <w:tabs>
          <w:tab w:val="left" w:pos="8789"/>
        </w:tabs>
      </w:pPr>
    </w:p>
    <w:p w14:paraId="2E0B8FEC" w14:textId="32F991D4" w:rsidR="00F903FA" w:rsidRDefault="00F903FA" w:rsidP="00B518B0">
      <w:pPr>
        <w:tabs>
          <w:tab w:val="left" w:pos="8789"/>
        </w:tabs>
      </w:pPr>
      <w:r>
        <w:rPr>
          <w:rFonts w:hint="eastAsia"/>
        </w:rPr>
        <w:t>40.</w:t>
      </w:r>
      <w:r w:rsidR="00796ADA">
        <w:rPr>
          <w:rFonts w:hint="eastAsia"/>
        </w:rPr>
        <w:t>障害のある候補者は、選挙</w:t>
      </w:r>
      <w:r w:rsidR="00362C88">
        <w:rPr>
          <w:rFonts w:hint="eastAsia"/>
        </w:rPr>
        <w:t>過程</w:t>
      </w:r>
      <w:r w:rsidR="00796ADA">
        <w:rPr>
          <w:rFonts w:hint="eastAsia"/>
        </w:rPr>
        <w:t>で</w:t>
      </w:r>
      <w:r w:rsidR="00362C88">
        <w:rPr>
          <w:rFonts w:hint="eastAsia"/>
        </w:rPr>
        <w:t>生じる</w:t>
      </w:r>
      <w:r w:rsidR="00796ADA">
        <w:rPr>
          <w:rFonts w:hint="eastAsia"/>
        </w:rPr>
        <w:t>ニーズに応じて、どのように配慮されるのか</w:t>
      </w:r>
      <w:r w:rsidR="00796ADA">
        <w:rPr>
          <w:rFonts w:hint="eastAsia"/>
        </w:rPr>
        <w:t>?</w:t>
      </w:r>
    </w:p>
    <w:p w14:paraId="0C9D21CF" w14:textId="77777777" w:rsidR="00013BEC" w:rsidRDefault="00013BEC" w:rsidP="00B518B0">
      <w:pPr>
        <w:tabs>
          <w:tab w:val="left" w:pos="8789"/>
        </w:tabs>
      </w:pPr>
    </w:p>
    <w:p w14:paraId="0326CA36" w14:textId="77777777" w:rsidR="00486662" w:rsidRDefault="00796ADA" w:rsidP="00B518B0">
      <w:pPr>
        <w:tabs>
          <w:tab w:val="left" w:pos="8789"/>
        </w:tabs>
      </w:pPr>
      <w:r>
        <w:rPr>
          <w:rFonts w:hint="eastAsia"/>
        </w:rPr>
        <w:t>41.</w:t>
      </w:r>
      <w:r>
        <w:rPr>
          <w:rFonts w:hint="eastAsia"/>
        </w:rPr>
        <w:t>政党がアクセシブルな</w:t>
      </w:r>
      <w:r w:rsidR="00097715">
        <w:rPr>
          <w:rFonts w:hint="eastAsia"/>
        </w:rPr>
        <w:t>形式で資料を配ったり、実際に選挙が行われるまでの政治的なプロセスに障害のある人が全面的に加わることができるようにするために、どのような対策がとられているのか</w:t>
      </w:r>
      <w:r w:rsidR="00794C5A">
        <w:rPr>
          <w:rFonts w:hint="eastAsia"/>
        </w:rPr>
        <w:t>?</w:t>
      </w:r>
    </w:p>
    <w:p w14:paraId="02281C17" w14:textId="77777777" w:rsidR="00013BEC" w:rsidRDefault="00013BEC" w:rsidP="00B518B0">
      <w:pPr>
        <w:tabs>
          <w:tab w:val="left" w:pos="8789"/>
        </w:tabs>
        <w:rPr>
          <w:rFonts w:asciiTheme="majorEastAsia" w:eastAsiaTheme="majorEastAsia" w:hAnsiTheme="majorEastAsia"/>
        </w:rPr>
      </w:pPr>
    </w:p>
    <w:p w14:paraId="57CA40C0" w14:textId="77777777" w:rsidR="00794C5A" w:rsidRPr="00D33828" w:rsidRDefault="00794C5A" w:rsidP="00B518B0">
      <w:pPr>
        <w:tabs>
          <w:tab w:val="left" w:pos="8789"/>
        </w:tabs>
        <w:rPr>
          <w:rFonts w:asciiTheme="majorEastAsia" w:eastAsiaTheme="majorEastAsia" w:hAnsiTheme="majorEastAsia"/>
          <w:b/>
        </w:rPr>
      </w:pPr>
      <w:r w:rsidRPr="00D33828">
        <w:rPr>
          <w:rFonts w:asciiTheme="majorEastAsia" w:eastAsiaTheme="majorEastAsia" w:hAnsiTheme="majorEastAsia"/>
          <w:b/>
        </w:rPr>
        <w:t>C.個別の義務</w:t>
      </w:r>
    </w:p>
    <w:p w14:paraId="0522DE8A" w14:textId="77777777" w:rsidR="00013BEC" w:rsidRPr="00D33828" w:rsidRDefault="00013BEC" w:rsidP="00B518B0">
      <w:pPr>
        <w:tabs>
          <w:tab w:val="left" w:pos="8789"/>
        </w:tabs>
        <w:rPr>
          <w:rFonts w:asciiTheme="majorEastAsia" w:eastAsiaTheme="majorEastAsia" w:hAnsiTheme="majorEastAsia"/>
          <w:b/>
        </w:rPr>
      </w:pPr>
    </w:p>
    <w:p w14:paraId="25C00955" w14:textId="77777777" w:rsidR="00794C5A" w:rsidRPr="00D33828" w:rsidRDefault="00794C5A" w:rsidP="00B518B0">
      <w:pPr>
        <w:tabs>
          <w:tab w:val="left" w:pos="8789"/>
        </w:tabs>
        <w:rPr>
          <w:rFonts w:asciiTheme="majorEastAsia" w:eastAsiaTheme="majorEastAsia" w:hAnsiTheme="majorEastAsia"/>
          <w:b/>
        </w:rPr>
      </w:pPr>
      <w:r w:rsidRPr="00D33828">
        <w:rPr>
          <w:rFonts w:asciiTheme="majorEastAsia" w:eastAsiaTheme="majorEastAsia" w:hAnsiTheme="majorEastAsia" w:hint="eastAsia"/>
          <w:b/>
        </w:rPr>
        <w:t>統計とデータの収集</w:t>
      </w:r>
      <w:r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Pr="00D33828">
        <w:rPr>
          <w:rFonts w:asciiTheme="majorEastAsia" w:eastAsiaTheme="majorEastAsia" w:hAnsiTheme="majorEastAsia"/>
          <w:b/>
        </w:rPr>
        <w:t>31</w:t>
      </w:r>
      <w:r w:rsidR="003B355D" w:rsidRPr="00D33828">
        <w:rPr>
          <w:rFonts w:asciiTheme="majorEastAsia" w:eastAsiaTheme="majorEastAsia" w:hAnsiTheme="majorEastAsia" w:hint="eastAsia"/>
          <w:b/>
        </w:rPr>
        <w:t>条</w:t>
      </w:r>
      <w:r w:rsidRPr="00D33828">
        <w:rPr>
          <w:rFonts w:asciiTheme="majorEastAsia" w:eastAsiaTheme="majorEastAsia" w:hAnsiTheme="majorEastAsia"/>
          <w:b/>
        </w:rPr>
        <w:t>)</w:t>
      </w:r>
    </w:p>
    <w:p w14:paraId="5332DA5E" w14:textId="33E2A14E" w:rsidR="00EC27DD" w:rsidRDefault="00EC27DD" w:rsidP="00B518B0">
      <w:pPr>
        <w:tabs>
          <w:tab w:val="left" w:pos="8789"/>
        </w:tabs>
      </w:pPr>
      <w:r>
        <w:rPr>
          <w:rFonts w:hint="eastAsia"/>
        </w:rPr>
        <w:t>42.</w:t>
      </w:r>
      <w:r>
        <w:rPr>
          <w:rFonts w:hint="eastAsia"/>
        </w:rPr>
        <w:t>条約によって</w:t>
      </w:r>
      <w:r w:rsidR="003A3103">
        <w:rPr>
          <w:rFonts w:hint="eastAsia"/>
        </w:rPr>
        <w:t>推進されている障害の概念は、平等な参加を妨げている社会的、物理的</w:t>
      </w:r>
      <w:r w:rsidR="006E4BDC">
        <w:rPr>
          <w:rFonts w:hint="eastAsia"/>
        </w:rPr>
        <w:t>障壁</w:t>
      </w:r>
      <w:r w:rsidR="006D7D1C">
        <w:rPr>
          <w:rFonts w:hint="eastAsia"/>
        </w:rPr>
        <w:t>、</w:t>
      </w:r>
      <w:r w:rsidR="003A3103">
        <w:rPr>
          <w:rFonts w:hint="eastAsia"/>
        </w:rPr>
        <w:t>そしてコミュニケーションと態度の</w:t>
      </w:r>
      <w:r w:rsidR="006E4BDC">
        <w:rPr>
          <w:rFonts w:hint="eastAsia"/>
        </w:rPr>
        <w:t>障壁</w:t>
      </w:r>
      <w:r w:rsidR="003A3103">
        <w:rPr>
          <w:rFonts w:hint="eastAsia"/>
        </w:rPr>
        <w:t>によって引き起こされる</w:t>
      </w:r>
      <w:r w:rsidR="006D7D1C">
        <w:rPr>
          <w:rFonts w:hint="eastAsia"/>
        </w:rPr>
        <w:t>差別に焦点を当てている。条約の批准以降、その結果として、</w:t>
      </w:r>
      <w:r w:rsidR="00230958">
        <w:rPr>
          <w:rFonts w:hint="eastAsia"/>
        </w:rPr>
        <w:t>（これまでの？）統計的手法から、</w:t>
      </w:r>
      <w:r w:rsidR="006D7D1C">
        <w:rPr>
          <w:rFonts w:hint="eastAsia"/>
        </w:rPr>
        <w:t>障害のある人の差別と参加の</w:t>
      </w:r>
      <w:r w:rsidR="002F2D44">
        <w:rPr>
          <w:rFonts w:hint="eastAsia"/>
        </w:rPr>
        <w:t>欠如</w:t>
      </w:r>
      <w:r w:rsidR="005B0781">
        <w:rPr>
          <w:rFonts w:hint="eastAsia"/>
        </w:rPr>
        <w:t>を</w:t>
      </w:r>
      <w:r w:rsidR="00230958">
        <w:rPr>
          <w:rFonts w:hint="eastAsia"/>
        </w:rPr>
        <w:t>測定</w:t>
      </w:r>
      <w:r w:rsidR="005B0781">
        <w:rPr>
          <w:rFonts w:hint="eastAsia"/>
        </w:rPr>
        <w:t>す</w:t>
      </w:r>
      <w:r w:rsidR="002F2D44">
        <w:rPr>
          <w:rFonts w:hint="eastAsia"/>
        </w:rPr>
        <w:t>る</w:t>
      </w:r>
      <w:r w:rsidR="00230958">
        <w:rPr>
          <w:rFonts w:hint="eastAsia"/>
        </w:rPr>
        <w:t>方法に変更したこと</w:t>
      </w:r>
      <w:r w:rsidR="002F2D44">
        <w:rPr>
          <w:rFonts w:hint="eastAsia"/>
        </w:rPr>
        <w:t>についての情報を示していただきたい。</w:t>
      </w:r>
      <w:r w:rsidR="005B0781">
        <w:rPr>
          <w:rFonts w:hint="eastAsia"/>
        </w:rPr>
        <w:t>条約を批准したこと</w:t>
      </w:r>
      <w:r w:rsidR="00230958">
        <w:rPr>
          <w:rFonts w:hint="eastAsia"/>
        </w:rPr>
        <w:t>による肯定的な</w:t>
      </w:r>
      <w:r w:rsidR="005B0781">
        <w:rPr>
          <w:rFonts w:hint="eastAsia"/>
        </w:rPr>
        <w:t>影響は、統計的にどのように記述され、評価されているのか</w:t>
      </w:r>
      <w:r w:rsidR="005B0781">
        <w:rPr>
          <w:rFonts w:hint="eastAsia"/>
        </w:rPr>
        <w:t>?</w:t>
      </w:r>
    </w:p>
    <w:p w14:paraId="60F035D7" w14:textId="77777777" w:rsidR="00013BEC" w:rsidRDefault="00013BEC" w:rsidP="00B518B0">
      <w:pPr>
        <w:tabs>
          <w:tab w:val="left" w:pos="8789"/>
        </w:tabs>
        <w:rPr>
          <w:rFonts w:asciiTheme="majorEastAsia" w:eastAsiaTheme="majorEastAsia" w:hAnsiTheme="majorEastAsia"/>
        </w:rPr>
      </w:pPr>
    </w:p>
    <w:p w14:paraId="7A4E764F" w14:textId="77777777" w:rsidR="005B0781" w:rsidRPr="00D33828" w:rsidRDefault="005B0781" w:rsidP="00B518B0">
      <w:pPr>
        <w:tabs>
          <w:tab w:val="left" w:pos="8789"/>
        </w:tabs>
        <w:rPr>
          <w:rFonts w:asciiTheme="majorEastAsia" w:eastAsiaTheme="majorEastAsia" w:hAnsiTheme="majorEastAsia"/>
          <w:b/>
        </w:rPr>
      </w:pPr>
      <w:r w:rsidRPr="00D33828">
        <w:rPr>
          <w:rFonts w:asciiTheme="majorEastAsia" w:eastAsiaTheme="majorEastAsia" w:hAnsiTheme="majorEastAsia" w:hint="eastAsia"/>
          <w:b/>
        </w:rPr>
        <w:t>国際協力</w:t>
      </w:r>
      <w:r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Pr="00D33828">
        <w:rPr>
          <w:rFonts w:asciiTheme="majorEastAsia" w:eastAsiaTheme="majorEastAsia" w:hAnsiTheme="majorEastAsia"/>
          <w:b/>
        </w:rPr>
        <w:t>32</w:t>
      </w:r>
      <w:r w:rsidR="003B355D" w:rsidRPr="00D33828">
        <w:rPr>
          <w:rFonts w:asciiTheme="majorEastAsia" w:eastAsiaTheme="majorEastAsia" w:hAnsiTheme="majorEastAsia" w:hint="eastAsia"/>
          <w:b/>
        </w:rPr>
        <w:t>条</w:t>
      </w:r>
      <w:r w:rsidRPr="00D33828">
        <w:rPr>
          <w:rFonts w:asciiTheme="majorEastAsia" w:eastAsiaTheme="majorEastAsia" w:hAnsiTheme="majorEastAsia"/>
          <w:b/>
        </w:rPr>
        <w:t>)</w:t>
      </w:r>
    </w:p>
    <w:p w14:paraId="2F1DA28C" w14:textId="32695054" w:rsidR="005B0781" w:rsidRDefault="005B0781" w:rsidP="00B518B0">
      <w:pPr>
        <w:tabs>
          <w:tab w:val="left" w:pos="8789"/>
        </w:tabs>
      </w:pPr>
      <w:r>
        <w:rPr>
          <w:rFonts w:hint="eastAsia"/>
        </w:rPr>
        <w:t>43.</w:t>
      </w:r>
      <w:r w:rsidR="00EA31A5">
        <w:rPr>
          <w:rFonts w:hint="eastAsia"/>
        </w:rPr>
        <w:t>金融危機によって障害のある人にマイナスの影響が引き起こされることを防ぐ</w:t>
      </w:r>
      <w:r w:rsidR="00230958">
        <w:rPr>
          <w:rFonts w:hint="eastAsia"/>
        </w:rPr>
        <w:t>ために</w:t>
      </w:r>
      <w:r w:rsidR="00EA31A5">
        <w:rPr>
          <w:rFonts w:hint="eastAsia"/>
        </w:rPr>
        <w:t>、スウェーデン政府は、先進国</w:t>
      </w:r>
      <w:r w:rsidR="00230958">
        <w:rPr>
          <w:rFonts w:hint="eastAsia"/>
        </w:rPr>
        <w:t>間</w:t>
      </w:r>
      <w:r w:rsidR="00EA31A5">
        <w:rPr>
          <w:rFonts w:hint="eastAsia"/>
        </w:rPr>
        <w:t>と先進国・途上国間の</w:t>
      </w:r>
      <w:r w:rsidR="00230958">
        <w:rPr>
          <w:rFonts w:hint="eastAsia"/>
        </w:rPr>
        <w:t>二種</w:t>
      </w:r>
      <w:r w:rsidR="00EA31A5">
        <w:rPr>
          <w:rFonts w:hint="eastAsia"/>
        </w:rPr>
        <w:t>の</w:t>
      </w:r>
      <w:r w:rsidR="00004927">
        <w:rPr>
          <w:rFonts w:hint="eastAsia"/>
        </w:rPr>
        <w:t>国際協力</w:t>
      </w:r>
      <w:r w:rsidR="00230958">
        <w:rPr>
          <w:rFonts w:hint="eastAsia"/>
        </w:rPr>
        <w:t>において</w:t>
      </w:r>
      <w:r w:rsidR="00004927">
        <w:rPr>
          <w:rFonts w:hint="eastAsia"/>
        </w:rPr>
        <w:t>、どのような積極的な役割を果たしてきているのか</w:t>
      </w:r>
      <w:r w:rsidR="00004927">
        <w:rPr>
          <w:rFonts w:hint="eastAsia"/>
        </w:rPr>
        <w:t>?</w:t>
      </w:r>
    </w:p>
    <w:p w14:paraId="1EF1936D" w14:textId="77777777" w:rsidR="00013BEC" w:rsidRDefault="00013BEC" w:rsidP="00B518B0">
      <w:pPr>
        <w:tabs>
          <w:tab w:val="left" w:pos="8789"/>
        </w:tabs>
      </w:pPr>
    </w:p>
    <w:p w14:paraId="34B189C6" w14:textId="3C6D8F1D" w:rsidR="00004927" w:rsidRDefault="00004927" w:rsidP="00B518B0">
      <w:pPr>
        <w:tabs>
          <w:tab w:val="left" w:pos="8789"/>
        </w:tabs>
      </w:pPr>
      <w:r>
        <w:rPr>
          <w:rFonts w:hint="eastAsia"/>
        </w:rPr>
        <w:t>44.</w:t>
      </w:r>
      <w:r>
        <w:rPr>
          <w:rFonts w:hint="eastAsia"/>
        </w:rPr>
        <w:t>例えば、公的事業体や民間会社、国連機関</w:t>
      </w:r>
      <w:r w:rsidR="008D4E80">
        <w:rPr>
          <w:rFonts w:hint="eastAsia"/>
        </w:rPr>
        <w:t>、ＥＵ、非政府組織，障害</w:t>
      </w:r>
      <w:r w:rsidR="00EE24E8">
        <w:rPr>
          <w:rFonts w:hint="eastAsia"/>
        </w:rPr>
        <w:t>当事者団体</w:t>
      </w:r>
      <w:r w:rsidR="008D4E80">
        <w:rPr>
          <w:rFonts w:hint="eastAsia"/>
        </w:rPr>
        <w:t>というような</w:t>
      </w:r>
      <w:r w:rsidR="00B3103D">
        <w:rPr>
          <w:rFonts w:hint="eastAsia"/>
        </w:rPr>
        <w:t>参加機関の出自と</w:t>
      </w:r>
      <w:r w:rsidR="002C35DB">
        <w:rPr>
          <w:rFonts w:hint="eastAsia"/>
        </w:rPr>
        <w:t>関係なく</w:t>
      </w:r>
      <w:r w:rsidR="00DB2B01">
        <w:rPr>
          <w:rFonts w:hint="eastAsia"/>
        </w:rPr>
        <w:t>、</w:t>
      </w:r>
      <w:r w:rsidR="00EE24E8">
        <w:rPr>
          <w:rFonts w:hint="eastAsia"/>
        </w:rPr>
        <w:t>どの分野の</w:t>
      </w:r>
      <w:r w:rsidR="002C35DB">
        <w:rPr>
          <w:rFonts w:hint="eastAsia"/>
        </w:rPr>
        <w:t>国際協力の主流に</w:t>
      </w:r>
      <w:r w:rsidR="00EE24E8">
        <w:rPr>
          <w:rFonts w:hint="eastAsia"/>
        </w:rPr>
        <w:t>も</w:t>
      </w:r>
      <w:r w:rsidR="002C35DB">
        <w:rPr>
          <w:rFonts w:hint="eastAsia"/>
        </w:rPr>
        <w:t>障害が確実に含まれるようにするために、どのような対策が</w:t>
      </w:r>
      <w:r w:rsidR="00DB2B01">
        <w:rPr>
          <w:rFonts w:hint="eastAsia"/>
        </w:rPr>
        <w:t>とられてきているのか</w:t>
      </w:r>
      <w:r w:rsidR="00DB2B01">
        <w:rPr>
          <w:rFonts w:hint="eastAsia"/>
        </w:rPr>
        <w:t>?</w:t>
      </w:r>
    </w:p>
    <w:p w14:paraId="19FF4E38" w14:textId="77777777" w:rsidR="00013BEC" w:rsidRDefault="00013BEC" w:rsidP="00B518B0">
      <w:pPr>
        <w:tabs>
          <w:tab w:val="left" w:pos="8789"/>
        </w:tabs>
        <w:rPr>
          <w:rFonts w:asciiTheme="majorEastAsia" w:eastAsiaTheme="majorEastAsia" w:hAnsiTheme="majorEastAsia"/>
        </w:rPr>
      </w:pPr>
    </w:p>
    <w:p w14:paraId="72687349" w14:textId="77777777" w:rsidR="00DB2B01" w:rsidRPr="00D33828" w:rsidRDefault="00DB2B01" w:rsidP="00B518B0">
      <w:pPr>
        <w:tabs>
          <w:tab w:val="left" w:pos="8789"/>
        </w:tabs>
        <w:rPr>
          <w:rFonts w:asciiTheme="majorEastAsia" w:eastAsiaTheme="majorEastAsia" w:hAnsiTheme="majorEastAsia"/>
          <w:b/>
        </w:rPr>
      </w:pPr>
      <w:r w:rsidRPr="00D33828">
        <w:rPr>
          <w:rFonts w:asciiTheme="majorEastAsia" w:eastAsiaTheme="majorEastAsia" w:hAnsiTheme="majorEastAsia" w:hint="eastAsia"/>
          <w:b/>
        </w:rPr>
        <w:t>国内での実行と監視</w:t>
      </w:r>
      <w:r w:rsidRPr="00D33828">
        <w:rPr>
          <w:rFonts w:asciiTheme="majorEastAsia" w:eastAsiaTheme="majorEastAsia" w:hAnsiTheme="majorEastAsia"/>
          <w:b/>
        </w:rPr>
        <w:t>(</w:t>
      </w:r>
      <w:r w:rsidR="00A2173C" w:rsidRPr="00D33828">
        <w:rPr>
          <w:rFonts w:asciiTheme="majorEastAsia" w:eastAsiaTheme="majorEastAsia" w:hAnsiTheme="majorEastAsia" w:hint="eastAsia"/>
          <w:b/>
        </w:rPr>
        <w:t>第</w:t>
      </w:r>
      <w:r w:rsidRPr="00D33828">
        <w:rPr>
          <w:rFonts w:asciiTheme="majorEastAsia" w:eastAsiaTheme="majorEastAsia" w:hAnsiTheme="majorEastAsia"/>
          <w:b/>
        </w:rPr>
        <w:t>33</w:t>
      </w:r>
      <w:r w:rsidR="003B355D" w:rsidRPr="00D33828">
        <w:rPr>
          <w:rFonts w:asciiTheme="majorEastAsia" w:eastAsiaTheme="majorEastAsia" w:hAnsiTheme="majorEastAsia" w:hint="eastAsia"/>
          <w:b/>
        </w:rPr>
        <w:t>条</w:t>
      </w:r>
      <w:r w:rsidRPr="00D33828">
        <w:rPr>
          <w:rFonts w:asciiTheme="majorEastAsia" w:eastAsiaTheme="majorEastAsia" w:hAnsiTheme="majorEastAsia"/>
          <w:b/>
        </w:rPr>
        <w:t>)</w:t>
      </w:r>
    </w:p>
    <w:p w14:paraId="2C1BB986" w14:textId="77777777" w:rsidR="009C4FF4" w:rsidRDefault="00DB2B01" w:rsidP="00B518B0">
      <w:pPr>
        <w:tabs>
          <w:tab w:val="left" w:pos="8789"/>
        </w:tabs>
      </w:pPr>
      <w:r>
        <w:rPr>
          <w:rFonts w:hint="eastAsia"/>
        </w:rPr>
        <w:t>45.</w:t>
      </w:r>
      <w:r w:rsidR="00DF18C8">
        <w:rPr>
          <w:rFonts w:hint="eastAsia"/>
        </w:rPr>
        <w:t>特に、</w:t>
      </w:r>
      <w:r w:rsidR="00D51FA1">
        <w:rPr>
          <w:rFonts w:hint="eastAsia"/>
        </w:rPr>
        <w:t>政府内の異なる行政機関の間での調整と協力、そして障害のある人を代表する組織の関与に関して、</w:t>
      </w:r>
      <w:r w:rsidR="00DF18C8">
        <w:rPr>
          <w:rFonts w:hint="eastAsia"/>
        </w:rPr>
        <w:t>条約の第</w:t>
      </w:r>
      <w:r w:rsidR="00DF18C8">
        <w:rPr>
          <w:rFonts w:hint="eastAsia"/>
        </w:rPr>
        <w:t>33</w:t>
      </w:r>
      <w:r w:rsidR="00DF18C8">
        <w:rPr>
          <w:rFonts w:hint="eastAsia"/>
        </w:rPr>
        <w:t>条パラグラフ１に従って行政制度の中に設置されている</w:t>
      </w:r>
      <w:r w:rsidR="009C4FF4">
        <w:rPr>
          <w:rFonts w:hint="eastAsia"/>
        </w:rPr>
        <w:t>中心的な部門の仕組みと役割を示していただきたい。</w:t>
      </w:r>
      <w:r w:rsidR="000A1D66">
        <w:rPr>
          <w:rFonts w:hint="eastAsia"/>
        </w:rPr>
        <w:t>そして、その中</w:t>
      </w:r>
      <w:r w:rsidR="009C4FF4">
        <w:rPr>
          <w:rFonts w:hint="eastAsia"/>
        </w:rPr>
        <w:t>には、このような仕組みの具体的な成果の記述を含めていただきたい。</w:t>
      </w:r>
    </w:p>
    <w:p w14:paraId="3EA902DA" w14:textId="77777777" w:rsidR="00013BEC" w:rsidRDefault="00013BEC" w:rsidP="00B518B0">
      <w:pPr>
        <w:tabs>
          <w:tab w:val="left" w:pos="8789"/>
        </w:tabs>
      </w:pPr>
    </w:p>
    <w:p w14:paraId="74DF2F5F" w14:textId="574116B7" w:rsidR="00797248" w:rsidRDefault="009C4FF4" w:rsidP="00B518B0">
      <w:pPr>
        <w:tabs>
          <w:tab w:val="left" w:pos="8789"/>
        </w:tabs>
      </w:pPr>
      <w:r>
        <w:rPr>
          <w:rFonts w:hint="eastAsia"/>
        </w:rPr>
        <w:t>46.</w:t>
      </w:r>
      <w:r w:rsidR="00797248">
        <w:rPr>
          <w:rFonts w:hint="eastAsia"/>
        </w:rPr>
        <w:t>条約の第</w:t>
      </w:r>
      <w:r w:rsidR="00797248">
        <w:rPr>
          <w:rFonts w:hint="eastAsia"/>
        </w:rPr>
        <w:t>33</w:t>
      </w:r>
      <w:r w:rsidR="00797248">
        <w:rPr>
          <w:rFonts w:hint="eastAsia"/>
        </w:rPr>
        <w:t>条パラグラフ</w:t>
      </w:r>
      <w:r w:rsidR="00797248">
        <w:rPr>
          <w:rFonts w:hint="eastAsia"/>
        </w:rPr>
        <w:t>2</w:t>
      </w:r>
      <w:r w:rsidR="00797248">
        <w:rPr>
          <w:rFonts w:hint="eastAsia"/>
        </w:rPr>
        <w:t>の要件を満たすことを意図する独立の監視機構の仕組みと</w:t>
      </w:r>
      <w:r w:rsidR="00282567">
        <w:rPr>
          <w:rFonts w:hint="eastAsia"/>
        </w:rPr>
        <w:t>権限の範囲と、その機構が</w:t>
      </w:r>
      <w:r w:rsidR="00512BCE">
        <w:rPr>
          <w:rFonts w:hint="eastAsia"/>
        </w:rPr>
        <w:t>「</w:t>
      </w:r>
      <w:r w:rsidR="00282567">
        <w:rPr>
          <w:rFonts w:hint="eastAsia"/>
        </w:rPr>
        <w:t>人権の推進と保護のための</w:t>
      </w:r>
      <w:r w:rsidR="00512BCE">
        <w:rPr>
          <w:rFonts w:hint="eastAsia"/>
        </w:rPr>
        <w:t>国内機関の資格に関する原則」</w:t>
      </w:r>
      <w:r w:rsidR="00512BCE">
        <w:rPr>
          <w:rFonts w:hint="eastAsia"/>
        </w:rPr>
        <w:t>(</w:t>
      </w:r>
      <w:r w:rsidR="00512BCE">
        <w:rPr>
          <w:rFonts w:hint="eastAsia"/>
        </w:rPr>
        <w:t>パリ原則</w:t>
      </w:r>
      <w:r w:rsidR="00512BCE">
        <w:rPr>
          <w:rFonts w:hint="eastAsia"/>
        </w:rPr>
        <w:t>)</w:t>
      </w:r>
      <w:r w:rsidR="00BB06CC">
        <w:rPr>
          <w:rFonts w:hint="eastAsia"/>
        </w:rPr>
        <w:t>に</w:t>
      </w:r>
      <w:r w:rsidR="00512BCE">
        <w:rPr>
          <w:rFonts w:hint="eastAsia"/>
        </w:rPr>
        <w:t>どの</w:t>
      </w:r>
      <w:r w:rsidR="00BB06CC">
        <w:rPr>
          <w:rFonts w:hint="eastAsia"/>
        </w:rPr>
        <w:t>程度確実</w:t>
      </w:r>
      <w:r w:rsidR="00512BCE">
        <w:rPr>
          <w:rFonts w:hint="eastAsia"/>
        </w:rPr>
        <w:t>に</w:t>
      </w:r>
      <w:r w:rsidR="00BB06CC">
        <w:rPr>
          <w:rFonts w:hint="eastAsia"/>
        </w:rPr>
        <w:t>従っているのかを示していただきたい。また、新しい課題が生じた結果として、</w:t>
      </w:r>
      <w:r w:rsidR="0029624B">
        <w:rPr>
          <w:rFonts w:hint="eastAsia"/>
        </w:rPr>
        <w:t>条約の批准との関連で、この</w:t>
      </w:r>
      <w:r w:rsidR="00B76FE0">
        <w:rPr>
          <w:rFonts w:hint="eastAsia"/>
        </w:rPr>
        <w:t>機構</w:t>
      </w:r>
      <w:r w:rsidR="0029624B">
        <w:rPr>
          <w:rFonts w:hint="eastAsia"/>
        </w:rPr>
        <w:t>にどのような機能が加えられたのかを示していただきたい。</w:t>
      </w:r>
      <w:r w:rsidR="009410DD">
        <w:rPr>
          <w:rFonts w:hint="eastAsia"/>
        </w:rPr>
        <w:t>監視機構に関して</w:t>
      </w:r>
      <w:r w:rsidR="00BF52BC">
        <w:rPr>
          <w:rFonts w:hint="eastAsia"/>
        </w:rPr>
        <w:t>、</w:t>
      </w:r>
      <w:r w:rsidR="009410DD">
        <w:rPr>
          <w:rFonts w:hint="eastAsia"/>
        </w:rPr>
        <w:t>障害</w:t>
      </w:r>
      <w:r w:rsidR="00B76FE0">
        <w:rPr>
          <w:rFonts w:hint="eastAsia"/>
        </w:rPr>
        <w:t>当事者団体</w:t>
      </w:r>
      <w:r w:rsidR="009410DD">
        <w:rPr>
          <w:rFonts w:hint="eastAsia"/>
        </w:rPr>
        <w:t>の</w:t>
      </w:r>
      <w:r w:rsidR="00B76FE0">
        <w:rPr>
          <w:rFonts w:hint="eastAsia"/>
        </w:rPr>
        <w:t>意味のある</w:t>
      </w:r>
      <w:r w:rsidR="009410DD">
        <w:rPr>
          <w:rFonts w:hint="eastAsia"/>
        </w:rPr>
        <w:t>関与を確保するために、どのような対策がとられているのか</w:t>
      </w:r>
      <w:r w:rsidR="009410DD">
        <w:rPr>
          <w:rFonts w:hint="eastAsia"/>
        </w:rPr>
        <w:t>?</w:t>
      </w:r>
      <w:r w:rsidR="00BF52BC">
        <w:rPr>
          <w:rFonts w:hint="eastAsia"/>
        </w:rPr>
        <w:t>また、締約国は、障害のある人に対する複合的な差別のリスクを</w:t>
      </w:r>
      <w:r w:rsidR="008C4F22">
        <w:rPr>
          <w:rFonts w:hint="eastAsia"/>
        </w:rPr>
        <w:t>最小限に抑えるために、この</w:t>
      </w:r>
      <w:r w:rsidR="008C4F22">
        <w:rPr>
          <w:rFonts w:hint="eastAsia"/>
        </w:rPr>
        <w:t>(</w:t>
      </w:r>
      <w:r w:rsidR="008C4F22">
        <w:rPr>
          <w:rFonts w:hint="eastAsia"/>
        </w:rPr>
        <w:t>障害者権利</w:t>
      </w:r>
      <w:r w:rsidR="008C4F22">
        <w:rPr>
          <w:rFonts w:hint="eastAsia"/>
        </w:rPr>
        <w:t>)</w:t>
      </w:r>
      <w:r w:rsidR="008C4F22">
        <w:rPr>
          <w:rFonts w:hint="eastAsia"/>
        </w:rPr>
        <w:t>条約を含むすべての国際条約とそのプロトコル</w:t>
      </w:r>
      <w:r w:rsidR="00B17CE6">
        <w:rPr>
          <w:rFonts w:hint="eastAsia"/>
        </w:rPr>
        <w:t>の随所にみられる障害の視点を取り入れて、統一的な監視機構を設置するための</w:t>
      </w:r>
      <w:r w:rsidR="00BF52BC">
        <w:rPr>
          <w:rFonts w:hint="eastAsia"/>
        </w:rPr>
        <w:t>具体的な計画を有しているのか</w:t>
      </w:r>
      <w:r w:rsidR="00BF52BC">
        <w:rPr>
          <w:rFonts w:hint="eastAsia"/>
        </w:rPr>
        <w:t>?</w:t>
      </w:r>
    </w:p>
    <w:p w14:paraId="312948F9" w14:textId="77114C56" w:rsidR="001F71D3" w:rsidRPr="00D33828" w:rsidRDefault="001F71D3" w:rsidP="001F71D3">
      <w:pPr>
        <w:tabs>
          <w:tab w:val="left" w:pos="8789"/>
        </w:tabs>
        <w:jc w:val="right"/>
        <w:rPr>
          <w:rFonts w:asciiTheme="majorEastAsia" w:eastAsiaTheme="majorEastAsia" w:hAnsiTheme="majorEastAsia"/>
          <w:b/>
        </w:rPr>
      </w:pPr>
      <w:r w:rsidRPr="00D33828">
        <w:rPr>
          <w:rFonts w:asciiTheme="majorEastAsia" w:eastAsiaTheme="majorEastAsia" w:hAnsiTheme="majorEastAsia" w:hint="eastAsia"/>
          <w:b/>
        </w:rPr>
        <w:t>（翻訳：曽根原純・</w:t>
      </w:r>
      <w:r w:rsidR="000069D6" w:rsidRPr="00D33828">
        <w:rPr>
          <w:rFonts w:asciiTheme="majorEastAsia" w:eastAsiaTheme="majorEastAsia" w:hAnsiTheme="majorEastAsia" w:hint="eastAsia"/>
          <w:b/>
        </w:rPr>
        <w:t>大室和也</w:t>
      </w:r>
      <w:r w:rsidRPr="00D33828">
        <w:rPr>
          <w:rFonts w:asciiTheme="majorEastAsia" w:eastAsiaTheme="majorEastAsia" w:hAnsiTheme="majorEastAsia" w:hint="eastAsia"/>
          <w:b/>
        </w:rPr>
        <w:t>）</w:t>
      </w:r>
    </w:p>
    <w:p w14:paraId="17E13CDF" w14:textId="77777777" w:rsidR="001F71D3" w:rsidRDefault="001F71D3" w:rsidP="00B518B0">
      <w:pPr>
        <w:tabs>
          <w:tab w:val="left" w:pos="8789"/>
        </w:tabs>
      </w:pPr>
    </w:p>
    <w:sectPr w:rsidR="001F71D3" w:rsidSect="0063039E">
      <w:footerReference w:type="default" r:id="rId6"/>
      <w:pgSz w:w="11906" w:h="16838"/>
      <w:pgMar w:top="1701" w:right="1701" w:bottom="1985"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2EC0B" w14:textId="77777777" w:rsidR="00CE200A" w:rsidRDefault="00CE200A" w:rsidP="00B349EA">
      <w:r>
        <w:separator/>
      </w:r>
    </w:p>
  </w:endnote>
  <w:endnote w:type="continuationSeparator" w:id="0">
    <w:p w14:paraId="6EEEC040" w14:textId="77777777" w:rsidR="00CE200A" w:rsidRDefault="00CE200A" w:rsidP="00B3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930254"/>
      <w:docPartObj>
        <w:docPartGallery w:val="Page Numbers (Bottom of Page)"/>
        <w:docPartUnique/>
      </w:docPartObj>
    </w:sdtPr>
    <w:sdtEndPr/>
    <w:sdtContent>
      <w:p w14:paraId="66F8113B" w14:textId="6FCFFEE8" w:rsidR="001F71D3" w:rsidRDefault="001F71D3">
        <w:pPr>
          <w:pStyle w:val="a5"/>
        </w:pPr>
        <w:r>
          <w:fldChar w:fldCharType="begin"/>
        </w:r>
        <w:r>
          <w:instrText>PAGE   \* MERGEFORMAT</w:instrText>
        </w:r>
        <w:r>
          <w:fldChar w:fldCharType="separate"/>
        </w:r>
        <w:r w:rsidR="00D33828" w:rsidRPr="00D33828">
          <w:rPr>
            <w:noProof/>
            <w:lang w:val="ja-JP"/>
          </w:rPr>
          <w:t>1</w:t>
        </w:r>
        <w:r>
          <w:fldChar w:fldCharType="end"/>
        </w:r>
      </w:p>
    </w:sdtContent>
  </w:sdt>
  <w:p w14:paraId="55B9FDAB" w14:textId="77777777" w:rsidR="001F71D3" w:rsidRDefault="001F71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47736" w14:textId="77777777" w:rsidR="00CE200A" w:rsidRDefault="00CE200A" w:rsidP="00B349EA">
      <w:r>
        <w:separator/>
      </w:r>
    </w:p>
  </w:footnote>
  <w:footnote w:type="continuationSeparator" w:id="0">
    <w:p w14:paraId="63FF257E" w14:textId="77777777" w:rsidR="00CE200A" w:rsidRDefault="00CE200A" w:rsidP="00B3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840"/>
  <w:drawingGridHorizontalSpacing w:val="213"/>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D4"/>
    <w:rsid w:val="00004927"/>
    <w:rsid w:val="000069D6"/>
    <w:rsid w:val="00013BEC"/>
    <w:rsid w:val="000149AB"/>
    <w:rsid w:val="0001563A"/>
    <w:rsid w:val="00036260"/>
    <w:rsid w:val="00052767"/>
    <w:rsid w:val="00061E33"/>
    <w:rsid w:val="0006242A"/>
    <w:rsid w:val="0007204B"/>
    <w:rsid w:val="0007324C"/>
    <w:rsid w:val="00083F60"/>
    <w:rsid w:val="000925A5"/>
    <w:rsid w:val="00097715"/>
    <w:rsid w:val="000A1D66"/>
    <w:rsid w:val="000A64C8"/>
    <w:rsid w:val="000B044D"/>
    <w:rsid w:val="000B1A71"/>
    <w:rsid w:val="000C4D97"/>
    <w:rsid w:val="000C5483"/>
    <w:rsid w:val="000D6444"/>
    <w:rsid w:val="000E53B0"/>
    <w:rsid w:val="000F1BE1"/>
    <w:rsid w:val="00113DB8"/>
    <w:rsid w:val="001304AB"/>
    <w:rsid w:val="00165E25"/>
    <w:rsid w:val="00166DEC"/>
    <w:rsid w:val="00171221"/>
    <w:rsid w:val="00186450"/>
    <w:rsid w:val="00196D94"/>
    <w:rsid w:val="001A7A4B"/>
    <w:rsid w:val="001B0806"/>
    <w:rsid w:val="001B2D4D"/>
    <w:rsid w:val="001B6B74"/>
    <w:rsid w:val="001C0657"/>
    <w:rsid w:val="001C095E"/>
    <w:rsid w:val="001C13FA"/>
    <w:rsid w:val="001C36B1"/>
    <w:rsid w:val="001D008C"/>
    <w:rsid w:val="001D1167"/>
    <w:rsid w:val="001D3753"/>
    <w:rsid w:val="001F40A8"/>
    <w:rsid w:val="001F71D3"/>
    <w:rsid w:val="00211039"/>
    <w:rsid w:val="00230958"/>
    <w:rsid w:val="00250315"/>
    <w:rsid w:val="00251A72"/>
    <w:rsid w:val="00274EA8"/>
    <w:rsid w:val="002803C3"/>
    <w:rsid w:val="002807FA"/>
    <w:rsid w:val="00282567"/>
    <w:rsid w:val="00284EC8"/>
    <w:rsid w:val="0029624B"/>
    <w:rsid w:val="00296CAF"/>
    <w:rsid w:val="002A17BC"/>
    <w:rsid w:val="002A33BA"/>
    <w:rsid w:val="002B0814"/>
    <w:rsid w:val="002C0082"/>
    <w:rsid w:val="002C35DB"/>
    <w:rsid w:val="002E5479"/>
    <w:rsid w:val="002F0C15"/>
    <w:rsid w:val="002F2D44"/>
    <w:rsid w:val="002F713E"/>
    <w:rsid w:val="002F7B31"/>
    <w:rsid w:val="00306270"/>
    <w:rsid w:val="00312813"/>
    <w:rsid w:val="00315577"/>
    <w:rsid w:val="003314E2"/>
    <w:rsid w:val="00343FDE"/>
    <w:rsid w:val="00350905"/>
    <w:rsid w:val="0035716D"/>
    <w:rsid w:val="00362C88"/>
    <w:rsid w:val="00364EF5"/>
    <w:rsid w:val="00365110"/>
    <w:rsid w:val="0037559D"/>
    <w:rsid w:val="00390C7E"/>
    <w:rsid w:val="00394042"/>
    <w:rsid w:val="0039558B"/>
    <w:rsid w:val="003A2CB2"/>
    <w:rsid w:val="003A3103"/>
    <w:rsid w:val="003B1EFD"/>
    <w:rsid w:val="003B1F8A"/>
    <w:rsid w:val="003B355D"/>
    <w:rsid w:val="003B3C96"/>
    <w:rsid w:val="003D5AD7"/>
    <w:rsid w:val="0043689B"/>
    <w:rsid w:val="00443105"/>
    <w:rsid w:val="00443C06"/>
    <w:rsid w:val="00454D05"/>
    <w:rsid w:val="004569E2"/>
    <w:rsid w:val="00471F42"/>
    <w:rsid w:val="00472E0B"/>
    <w:rsid w:val="00486662"/>
    <w:rsid w:val="004C48EA"/>
    <w:rsid w:val="004D0C03"/>
    <w:rsid w:val="004D55D9"/>
    <w:rsid w:val="004E5258"/>
    <w:rsid w:val="004E5C07"/>
    <w:rsid w:val="004E7A00"/>
    <w:rsid w:val="004F41D8"/>
    <w:rsid w:val="00512BCE"/>
    <w:rsid w:val="00516613"/>
    <w:rsid w:val="00530171"/>
    <w:rsid w:val="005333A9"/>
    <w:rsid w:val="005364D4"/>
    <w:rsid w:val="0054202F"/>
    <w:rsid w:val="00545289"/>
    <w:rsid w:val="005466AB"/>
    <w:rsid w:val="00552AFF"/>
    <w:rsid w:val="00566829"/>
    <w:rsid w:val="00577536"/>
    <w:rsid w:val="00582A99"/>
    <w:rsid w:val="005B0781"/>
    <w:rsid w:val="005E0F34"/>
    <w:rsid w:val="00607D33"/>
    <w:rsid w:val="00614F2F"/>
    <w:rsid w:val="00620DDF"/>
    <w:rsid w:val="00621C72"/>
    <w:rsid w:val="0063039E"/>
    <w:rsid w:val="00631AF4"/>
    <w:rsid w:val="006427F6"/>
    <w:rsid w:val="00644B13"/>
    <w:rsid w:val="00662243"/>
    <w:rsid w:val="0067113B"/>
    <w:rsid w:val="0067605A"/>
    <w:rsid w:val="00681FA4"/>
    <w:rsid w:val="00683B9A"/>
    <w:rsid w:val="00693275"/>
    <w:rsid w:val="00696F7C"/>
    <w:rsid w:val="00697BA9"/>
    <w:rsid w:val="006B1F66"/>
    <w:rsid w:val="006B6D73"/>
    <w:rsid w:val="006B6E70"/>
    <w:rsid w:val="006C16E1"/>
    <w:rsid w:val="006D7D1C"/>
    <w:rsid w:val="006E084E"/>
    <w:rsid w:val="006E1F2D"/>
    <w:rsid w:val="006E4BDC"/>
    <w:rsid w:val="006E7762"/>
    <w:rsid w:val="006F06CD"/>
    <w:rsid w:val="007013E4"/>
    <w:rsid w:val="00716840"/>
    <w:rsid w:val="0071764E"/>
    <w:rsid w:val="0072685D"/>
    <w:rsid w:val="00747DEE"/>
    <w:rsid w:val="00751E38"/>
    <w:rsid w:val="00752115"/>
    <w:rsid w:val="00773F6E"/>
    <w:rsid w:val="00785989"/>
    <w:rsid w:val="00792A26"/>
    <w:rsid w:val="00794C5A"/>
    <w:rsid w:val="00795F74"/>
    <w:rsid w:val="00796ADA"/>
    <w:rsid w:val="00797248"/>
    <w:rsid w:val="007A164C"/>
    <w:rsid w:val="007A4661"/>
    <w:rsid w:val="007C3DF5"/>
    <w:rsid w:val="007D6B1B"/>
    <w:rsid w:val="007F49E4"/>
    <w:rsid w:val="00802CD4"/>
    <w:rsid w:val="008340FD"/>
    <w:rsid w:val="0084595B"/>
    <w:rsid w:val="00850604"/>
    <w:rsid w:val="00862062"/>
    <w:rsid w:val="008730FF"/>
    <w:rsid w:val="0087486F"/>
    <w:rsid w:val="00880155"/>
    <w:rsid w:val="0089411D"/>
    <w:rsid w:val="00895AC6"/>
    <w:rsid w:val="008A36B4"/>
    <w:rsid w:val="008B2830"/>
    <w:rsid w:val="008B58E6"/>
    <w:rsid w:val="008C4F22"/>
    <w:rsid w:val="008C56AA"/>
    <w:rsid w:val="008D418E"/>
    <w:rsid w:val="008D4E80"/>
    <w:rsid w:val="008D623B"/>
    <w:rsid w:val="008E38D9"/>
    <w:rsid w:val="008E6970"/>
    <w:rsid w:val="008E784D"/>
    <w:rsid w:val="008F0A1C"/>
    <w:rsid w:val="0090454C"/>
    <w:rsid w:val="00910522"/>
    <w:rsid w:val="009174F8"/>
    <w:rsid w:val="00936EAB"/>
    <w:rsid w:val="009410DD"/>
    <w:rsid w:val="00950640"/>
    <w:rsid w:val="00953133"/>
    <w:rsid w:val="0095543F"/>
    <w:rsid w:val="00975A13"/>
    <w:rsid w:val="00986310"/>
    <w:rsid w:val="009B41E8"/>
    <w:rsid w:val="009C4FF4"/>
    <w:rsid w:val="009D1274"/>
    <w:rsid w:val="009D49AE"/>
    <w:rsid w:val="009E4569"/>
    <w:rsid w:val="009E5165"/>
    <w:rsid w:val="009F42E5"/>
    <w:rsid w:val="00A13955"/>
    <w:rsid w:val="00A2173C"/>
    <w:rsid w:val="00A23CC8"/>
    <w:rsid w:val="00A25CF2"/>
    <w:rsid w:val="00A700B3"/>
    <w:rsid w:val="00A77358"/>
    <w:rsid w:val="00A92E6D"/>
    <w:rsid w:val="00AA0872"/>
    <w:rsid w:val="00AA5446"/>
    <w:rsid w:val="00AA64E1"/>
    <w:rsid w:val="00AB24F6"/>
    <w:rsid w:val="00AB397C"/>
    <w:rsid w:val="00AB4DC7"/>
    <w:rsid w:val="00AC4318"/>
    <w:rsid w:val="00AD010C"/>
    <w:rsid w:val="00AD1679"/>
    <w:rsid w:val="00AE4590"/>
    <w:rsid w:val="00AE7FF8"/>
    <w:rsid w:val="00B05437"/>
    <w:rsid w:val="00B1081B"/>
    <w:rsid w:val="00B12B50"/>
    <w:rsid w:val="00B17CE6"/>
    <w:rsid w:val="00B2023A"/>
    <w:rsid w:val="00B2042C"/>
    <w:rsid w:val="00B208E4"/>
    <w:rsid w:val="00B21D66"/>
    <w:rsid w:val="00B3103D"/>
    <w:rsid w:val="00B349EA"/>
    <w:rsid w:val="00B34BAC"/>
    <w:rsid w:val="00B4345B"/>
    <w:rsid w:val="00B460F8"/>
    <w:rsid w:val="00B46AA7"/>
    <w:rsid w:val="00B50F07"/>
    <w:rsid w:val="00B518B0"/>
    <w:rsid w:val="00B526C7"/>
    <w:rsid w:val="00B5347F"/>
    <w:rsid w:val="00B62436"/>
    <w:rsid w:val="00B62842"/>
    <w:rsid w:val="00B662A3"/>
    <w:rsid w:val="00B7183D"/>
    <w:rsid w:val="00B73AD7"/>
    <w:rsid w:val="00B76FE0"/>
    <w:rsid w:val="00B81A55"/>
    <w:rsid w:val="00B84F45"/>
    <w:rsid w:val="00B957F1"/>
    <w:rsid w:val="00BA26ED"/>
    <w:rsid w:val="00BA3EDF"/>
    <w:rsid w:val="00BB06CC"/>
    <w:rsid w:val="00BC2B18"/>
    <w:rsid w:val="00BD28FA"/>
    <w:rsid w:val="00BE605D"/>
    <w:rsid w:val="00BE6929"/>
    <w:rsid w:val="00BF52BC"/>
    <w:rsid w:val="00C0544F"/>
    <w:rsid w:val="00C06913"/>
    <w:rsid w:val="00C44AB4"/>
    <w:rsid w:val="00C502B2"/>
    <w:rsid w:val="00C5288B"/>
    <w:rsid w:val="00C9127B"/>
    <w:rsid w:val="00C96D36"/>
    <w:rsid w:val="00CA60FE"/>
    <w:rsid w:val="00CC476C"/>
    <w:rsid w:val="00CE046E"/>
    <w:rsid w:val="00CE200A"/>
    <w:rsid w:val="00CE4805"/>
    <w:rsid w:val="00CF1AAC"/>
    <w:rsid w:val="00D33828"/>
    <w:rsid w:val="00D36613"/>
    <w:rsid w:val="00D36A2F"/>
    <w:rsid w:val="00D43369"/>
    <w:rsid w:val="00D51FA1"/>
    <w:rsid w:val="00D61A84"/>
    <w:rsid w:val="00D632A0"/>
    <w:rsid w:val="00D67D79"/>
    <w:rsid w:val="00D81D13"/>
    <w:rsid w:val="00D912DB"/>
    <w:rsid w:val="00DB2B01"/>
    <w:rsid w:val="00DD76E2"/>
    <w:rsid w:val="00DE20AC"/>
    <w:rsid w:val="00DE4E32"/>
    <w:rsid w:val="00DF0D1D"/>
    <w:rsid w:val="00DF1784"/>
    <w:rsid w:val="00DF18C8"/>
    <w:rsid w:val="00E01B58"/>
    <w:rsid w:val="00E05F55"/>
    <w:rsid w:val="00E06E32"/>
    <w:rsid w:val="00E21F7E"/>
    <w:rsid w:val="00E51B8F"/>
    <w:rsid w:val="00E560B9"/>
    <w:rsid w:val="00E61271"/>
    <w:rsid w:val="00E73F22"/>
    <w:rsid w:val="00E8356A"/>
    <w:rsid w:val="00E848BB"/>
    <w:rsid w:val="00E84B90"/>
    <w:rsid w:val="00E901A9"/>
    <w:rsid w:val="00EA31A5"/>
    <w:rsid w:val="00EB705C"/>
    <w:rsid w:val="00EC27DD"/>
    <w:rsid w:val="00EC2DB2"/>
    <w:rsid w:val="00EC4502"/>
    <w:rsid w:val="00EC46BF"/>
    <w:rsid w:val="00EC521D"/>
    <w:rsid w:val="00ED0D58"/>
    <w:rsid w:val="00EE24E8"/>
    <w:rsid w:val="00EF0BB5"/>
    <w:rsid w:val="00EF187E"/>
    <w:rsid w:val="00EF30A2"/>
    <w:rsid w:val="00F03B88"/>
    <w:rsid w:val="00F04A2A"/>
    <w:rsid w:val="00F05057"/>
    <w:rsid w:val="00F208E1"/>
    <w:rsid w:val="00F22F14"/>
    <w:rsid w:val="00F416C0"/>
    <w:rsid w:val="00F547B4"/>
    <w:rsid w:val="00F748E4"/>
    <w:rsid w:val="00F903FA"/>
    <w:rsid w:val="00F9040F"/>
    <w:rsid w:val="00F95229"/>
    <w:rsid w:val="00F95A28"/>
    <w:rsid w:val="00F96138"/>
    <w:rsid w:val="00FA185E"/>
    <w:rsid w:val="00FC1348"/>
    <w:rsid w:val="00FC348C"/>
    <w:rsid w:val="00FC569B"/>
    <w:rsid w:val="00FD1A41"/>
    <w:rsid w:val="00FD1DA3"/>
    <w:rsid w:val="00FD424E"/>
    <w:rsid w:val="00FF1D9A"/>
    <w:rsid w:val="00FF5643"/>
    <w:rsid w:val="00FF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816F75"/>
  <w15:docId w15:val="{3C4FC54B-DE46-4C74-90C3-116207DC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9EA"/>
    <w:pPr>
      <w:tabs>
        <w:tab w:val="center" w:pos="4252"/>
        <w:tab w:val="right" w:pos="8504"/>
      </w:tabs>
      <w:snapToGrid w:val="0"/>
    </w:pPr>
  </w:style>
  <w:style w:type="character" w:customStyle="1" w:styleId="a4">
    <w:name w:val="ヘッダー (文字)"/>
    <w:basedOn w:val="a0"/>
    <w:link w:val="a3"/>
    <w:uiPriority w:val="99"/>
    <w:rsid w:val="00B349EA"/>
  </w:style>
  <w:style w:type="paragraph" w:styleId="a5">
    <w:name w:val="footer"/>
    <w:basedOn w:val="a"/>
    <w:link w:val="a6"/>
    <w:uiPriority w:val="99"/>
    <w:unhideWhenUsed/>
    <w:rsid w:val="00B349EA"/>
    <w:pPr>
      <w:tabs>
        <w:tab w:val="center" w:pos="4252"/>
        <w:tab w:val="right" w:pos="8504"/>
      </w:tabs>
      <w:snapToGrid w:val="0"/>
    </w:pPr>
  </w:style>
  <w:style w:type="character" w:customStyle="1" w:styleId="a6">
    <w:name w:val="フッター (文字)"/>
    <w:basedOn w:val="a0"/>
    <w:link w:val="a5"/>
    <w:uiPriority w:val="99"/>
    <w:rsid w:val="00B349EA"/>
  </w:style>
  <w:style w:type="paragraph" w:styleId="a7">
    <w:name w:val="Date"/>
    <w:basedOn w:val="a"/>
    <w:next w:val="a"/>
    <w:link w:val="a8"/>
    <w:uiPriority w:val="99"/>
    <w:semiHidden/>
    <w:unhideWhenUsed/>
    <w:rsid w:val="00E01B58"/>
  </w:style>
  <w:style w:type="character" w:customStyle="1" w:styleId="a8">
    <w:name w:val="日付 (文字)"/>
    <w:basedOn w:val="a0"/>
    <w:link w:val="a7"/>
    <w:uiPriority w:val="99"/>
    <w:semiHidden/>
    <w:rsid w:val="00E01B58"/>
  </w:style>
  <w:style w:type="paragraph" w:styleId="a9">
    <w:name w:val="Balloon Text"/>
    <w:basedOn w:val="a"/>
    <w:link w:val="aa"/>
    <w:uiPriority w:val="99"/>
    <w:semiHidden/>
    <w:unhideWhenUsed/>
    <w:rsid w:val="00B434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34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F1D9A"/>
    <w:rPr>
      <w:sz w:val="18"/>
      <w:szCs w:val="18"/>
    </w:rPr>
  </w:style>
  <w:style w:type="paragraph" w:styleId="ac">
    <w:name w:val="annotation text"/>
    <w:basedOn w:val="a"/>
    <w:link w:val="ad"/>
    <w:uiPriority w:val="99"/>
    <w:semiHidden/>
    <w:unhideWhenUsed/>
    <w:rsid w:val="00FF1D9A"/>
    <w:pPr>
      <w:jc w:val="left"/>
    </w:pPr>
  </w:style>
  <w:style w:type="character" w:customStyle="1" w:styleId="ad">
    <w:name w:val="コメント文字列 (文字)"/>
    <w:basedOn w:val="a0"/>
    <w:link w:val="ac"/>
    <w:uiPriority w:val="99"/>
    <w:semiHidden/>
    <w:rsid w:val="00FF1D9A"/>
  </w:style>
  <w:style w:type="paragraph" w:styleId="ae">
    <w:name w:val="annotation subject"/>
    <w:basedOn w:val="ac"/>
    <w:next w:val="ac"/>
    <w:link w:val="af"/>
    <w:uiPriority w:val="99"/>
    <w:semiHidden/>
    <w:unhideWhenUsed/>
    <w:rsid w:val="00FF1D9A"/>
    <w:rPr>
      <w:b/>
      <w:bCs/>
    </w:rPr>
  </w:style>
  <w:style w:type="character" w:customStyle="1" w:styleId="af">
    <w:name w:val="コメント内容 (文字)"/>
    <w:basedOn w:val="ad"/>
    <w:link w:val="ae"/>
    <w:uiPriority w:val="99"/>
    <w:semiHidden/>
    <w:rsid w:val="00FF1D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1188</Words>
  <Characters>6772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dc:creator>
  <cp:lastModifiedBy>suzuki</cp:lastModifiedBy>
  <cp:revision>3</cp:revision>
  <dcterms:created xsi:type="dcterms:W3CDTF">2018-07-02T09:41:00Z</dcterms:created>
  <dcterms:modified xsi:type="dcterms:W3CDTF">2018-07-03T01:31:00Z</dcterms:modified>
</cp:coreProperties>
</file>