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2556F" w14:textId="77777777" w:rsidR="000E0FB8" w:rsidRPr="0036316C" w:rsidRDefault="00F16B96" w:rsidP="000E0FB8">
      <w:pPr>
        <w:rPr>
          <w:rFonts w:ascii="ＭＳ 明朝" w:eastAsia="ＭＳ 明朝" w:hAnsi="ＭＳ 明朝"/>
          <w:b/>
          <w:bCs/>
          <w:color w:val="000000"/>
          <w:lang w:val="en-US" w:eastAsia="ja-JP"/>
        </w:rPr>
      </w:pPr>
      <w:r w:rsidRPr="0036316C">
        <w:rPr>
          <w:rFonts w:ascii="ＭＳ 明朝" w:eastAsia="ＭＳ 明朝" w:hAnsi="ＭＳ 明朝"/>
          <w:b/>
          <w:bCs/>
          <w:color w:val="000000"/>
          <w:lang w:val="en-US" w:eastAsia="ja-JP"/>
        </w:rPr>
        <w:t>第 1- 4条　障害者権利条約(CRPD)の目的、定義、原則および一般的義務の指標例</w:t>
      </w:r>
    </w:p>
    <w:p w14:paraId="7F9F8B14" w14:textId="4C2C94A0" w:rsidR="00F16B96" w:rsidRPr="0036316C" w:rsidRDefault="00F7203E" w:rsidP="000E0FB8">
      <w:pPr>
        <w:rPr>
          <w:rFonts w:ascii="ＭＳ 明朝" w:eastAsia="ＭＳ 明朝" w:hAnsi="ＭＳ 明朝" w:cs="ＭＳ Ｐゴシック"/>
          <w:lang w:val="en-US" w:eastAsia="ja-JP"/>
        </w:rPr>
      </w:pPr>
      <w:r w:rsidRPr="0036316C">
        <w:rPr>
          <w:rFonts w:ascii="ＭＳ 明朝" w:eastAsia="ＭＳ 明朝" w:hAnsi="ＭＳ 明朝" w:hint="eastAsia"/>
          <w:b/>
          <w:bCs/>
          <w:color w:val="000000"/>
          <w:sz w:val="21"/>
          <w:szCs w:val="21"/>
          <w:lang w:val="en-US" w:eastAsia="ja-JP"/>
        </w:rPr>
        <w:t>（JD仮訳）</w:t>
      </w:r>
    </w:p>
    <w:p w14:paraId="066C5E88" w14:textId="77777777" w:rsidR="000E07F3" w:rsidRPr="0036316C" w:rsidRDefault="000E07F3" w:rsidP="00F16B96">
      <w:pPr>
        <w:rPr>
          <w:rFonts w:ascii="ＭＳ 明朝" w:eastAsia="ＭＳ 明朝" w:hAnsi="ＭＳ 明朝"/>
          <w:b/>
          <w:bCs/>
          <w:color w:val="000000"/>
          <w:sz w:val="21"/>
          <w:szCs w:val="21"/>
          <w:lang w:val="en-US" w:eastAsia="ja-JP"/>
        </w:rPr>
      </w:pPr>
    </w:p>
    <w:p w14:paraId="26A78344" w14:textId="4D77BD16" w:rsidR="00F16B96" w:rsidRPr="0036316C" w:rsidRDefault="00F16B96" w:rsidP="00F16B96">
      <w:pPr>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特質</w:t>
      </w:r>
    </w:p>
    <w:p w14:paraId="03638B11" w14:textId="79351265" w:rsidR="00F16B96" w:rsidRPr="0036316C" w:rsidRDefault="00F16B96" w:rsidP="00F16B96">
      <w:pPr>
        <w:pStyle w:val="a3"/>
        <w:numPr>
          <w:ilvl w:val="0"/>
          <w:numId w:val="3"/>
        </w:numPr>
        <w:rPr>
          <w:rFonts w:ascii="ＭＳ 明朝" w:eastAsia="ＭＳ 明朝" w:hAnsi="ＭＳ 明朝" w:cs="ＭＳ Ｐゴシック"/>
          <w:lang w:eastAsia="ja-JP"/>
        </w:rPr>
      </w:pPr>
      <w:r w:rsidRPr="0036316C">
        <w:rPr>
          <w:rFonts w:ascii="ＭＳ 明朝" w:eastAsia="ＭＳ 明朝" w:hAnsi="ＭＳ 明朝"/>
          <w:color w:val="000000"/>
          <w:sz w:val="21"/>
          <w:szCs w:val="21"/>
          <w:lang w:eastAsia="ja-JP"/>
        </w:rPr>
        <w:t>条約、選択議定書、法的調和</w:t>
      </w:r>
    </w:p>
    <w:p w14:paraId="1CDAC9F8" w14:textId="10A5EFB2" w:rsidR="00F16B96" w:rsidRPr="0036316C" w:rsidRDefault="00F16B96" w:rsidP="00F16B96">
      <w:pPr>
        <w:pStyle w:val="a3"/>
        <w:numPr>
          <w:ilvl w:val="0"/>
          <w:numId w:val="3"/>
        </w:numPr>
        <w:rPr>
          <w:rFonts w:ascii="ＭＳ 明朝" w:eastAsia="ＭＳ 明朝" w:hAnsi="ＭＳ 明朝" w:cs="ＭＳ Ｐゴシック"/>
          <w:lang w:eastAsia="ja-JP"/>
        </w:rPr>
      </w:pPr>
      <w:r w:rsidRPr="0036316C">
        <w:rPr>
          <w:rFonts w:ascii="ＭＳ 明朝" w:eastAsia="ＭＳ 明朝" w:hAnsi="ＭＳ 明朝"/>
          <w:color w:val="000000"/>
          <w:sz w:val="21"/>
          <w:szCs w:val="21"/>
          <w:lang w:eastAsia="ja-JP"/>
        </w:rPr>
        <w:t>制度枠組みと政策の策定</w:t>
      </w:r>
    </w:p>
    <w:p w14:paraId="1082EAD1" w14:textId="6B8433B6" w:rsidR="00F16B96" w:rsidRPr="0036316C" w:rsidRDefault="00F16B96" w:rsidP="00F16B96">
      <w:pPr>
        <w:pStyle w:val="a3"/>
        <w:numPr>
          <w:ilvl w:val="0"/>
          <w:numId w:val="3"/>
        </w:numPr>
        <w:rPr>
          <w:rFonts w:ascii="ＭＳ 明朝" w:eastAsia="ＭＳ 明朝" w:hAnsi="ＭＳ 明朝" w:cs="ＭＳ Ｐゴシック"/>
          <w:lang w:eastAsia="ja-JP"/>
        </w:rPr>
      </w:pPr>
      <w:r w:rsidRPr="0036316C">
        <w:rPr>
          <w:rFonts w:ascii="ＭＳ 明朝" w:eastAsia="ＭＳ 明朝" w:hAnsi="ＭＳ 明朝"/>
          <w:color w:val="000000"/>
          <w:sz w:val="21"/>
          <w:szCs w:val="21"/>
          <w:lang w:eastAsia="ja-JP"/>
        </w:rPr>
        <w:t>障害のある人の参加</w:t>
      </w:r>
    </w:p>
    <w:p w14:paraId="0976FE7D" w14:textId="77777777" w:rsidR="00F16B96" w:rsidRPr="0036316C" w:rsidRDefault="00F16B96" w:rsidP="00F16B96">
      <w:pPr>
        <w:rPr>
          <w:rFonts w:ascii="ＭＳ 明朝" w:eastAsia="ＭＳ 明朝" w:hAnsi="ＭＳ 明朝" w:cs="ＭＳ Ｐゴシック"/>
          <w:lang w:val="en-US" w:eastAsia="ja-JP"/>
        </w:rPr>
      </w:pPr>
      <w:r w:rsidRPr="0036316C">
        <w:rPr>
          <w:rFonts w:ascii="ＭＳ 明朝" w:eastAsia="ＭＳ 明朝" w:hAnsi="ＭＳ 明朝" w:cs="Arial"/>
          <w:b/>
          <w:bCs/>
          <w:color w:val="000000"/>
          <w:sz w:val="21"/>
          <w:szCs w:val="21"/>
          <w:lang w:val="en-US" w:eastAsia="ja-JP"/>
        </w:rPr>
        <w:t> </w:t>
      </w:r>
    </w:p>
    <w:p w14:paraId="350DBB7B" w14:textId="77777777" w:rsidR="00F16B96" w:rsidRPr="0036316C" w:rsidRDefault="00F16B96" w:rsidP="00F16B96">
      <w:pPr>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構造指標</w:t>
      </w:r>
    </w:p>
    <w:p w14:paraId="6ADE2EC1" w14:textId="77777777"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1/4.1</w:t>
      </w:r>
      <w:r w:rsidRPr="0036316C">
        <w:rPr>
          <w:rFonts w:ascii="ＭＳ 明朝" w:eastAsia="ＭＳ 明朝" w:hAnsi="ＭＳ 明朝"/>
          <w:color w:val="000000"/>
          <w:sz w:val="21"/>
          <w:szCs w:val="21"/>
          <w:lang w:val="en-US" w:eastAsia="ja-JP"/>
        </w:rPr>
        <w:t>条約について、以下のことがないか、あっても撤回していること：</w:t>
      </w:r>
    </w:p>
    <w:p w14:paraId="68B4907B" w14:textId="77777777" w:rsidR="00F16B96" w:rsidRPr="0036316C" w:rsidRDefault="00F16B96" w:rsidP="00F7203E">
      <w:pPr>
        <w:ind w:leftChars="177" w:left="425"/>
        <w:jc w:val="both"/>
        <w:rPr>
          <w:rFonts w:ascii="ＭＳ 明朝" w:eastAsia="ＭＳ 明朝" w:hAnsi="ＭＳ 明朝" w:cs="ＭＳ Ｐゴシック"/>
          <w:lang w:val="en-US" w:eastAsia="ja-JP"/>
        </w:rPr>
      </w:pPr>
      <w:r w:rsidRPr="0036316C">
        <w:rPr>
          <w:rFonts w:ascii="ＭＳ 明朝" w:eastAsia="ＭＳ 明朝" w:hAnsi="ＭＳ 明朝"/>
          <w:color w:val="000000"/>
          <w:sz w:val="21"/>
          <w:szCs w:val="21"/>
          <w:lang w:val="en-US" w:eastAsia="ja-JP"/>
        </w:rPr>
        <w:t>・CRPDの批准または加盟時の留保</w:t>
      </w:r>
    </w:p>
    <w:p w14:paraId="7217ADF3" w14:textId="77777777" w:rsidR="00F16B96" w:rsidRPr="0036316C" w:rsidRDefault="00F16B96" w:rsidP="00F7203E">
      <w:pPr>
        <w:ind w:leftChars="177" w:left="425"/>
        <w:jc w:val="both"/>
        <w:rPr>
          <w:rFonts w:ascii="ＭＳ 明朝" w:eastAsia="ＭＳ 明朝" w:hAnsi="ＭＳ 明朝" w:cs="ＭＳ Ｐゴシック"/>
          <w:lang w:val="en-US" w:eastAsia="ja-JP"/>
        </w:rPr>
      </w:pPr>
      <w:r w:rsidRPr="0036316C">
        <w:rPr>
          <w:rFonts w:ascii="ＭＳ 明朝" w:eastAsia="ＭＳ 明朝" w:hAnsi="ＭＳ 明朝"/>
          <w:color w:val="000000"/>
          <w:sz w:val="21"/>
          <w:szCs w:val="21"/>
          <w:lang w:val="en-US" w:eastAsia="ja-JP"/>
        </w:rPr>
        <w:t>・条項に関する、CRPDの目的に沿わない解釈宣言</w:t>
      </w:r>
    </w:p>
    <w:p w14:paraId="1179395E" w14:textId="0F8EC023"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1/4.2</w:t>
      </w:r>
      <w:r w:rsidRPr="0036316C">
        <w:rPr>
          <w:rFonts w:ascii="ＭＳ 明朝" w:eastAsia="ＭＳ 明朝" w:hAnsi="ＭＳ 明朝"/>
          <w:color w:val="000000"/>
          <w:sz w:val="21"/>
          <w:szCs w:val="21"/>
          <w:lang w:val="en-US" w:eastAsia="ja-JP"/>
        </w:rPr>
        <w:t xml:space="preserve"> CRPDの選択議定書の批准をする</w:t>
      </w:r>
      <w:r w:rsidR="00B92256" w:rsidRPr="00B92256">
        <w:rPr>
          <w:rFonts w:ascii="ＭＳ 明朝" w:eastAsia="ＭＳ 明朝" w:hAnsi="ＭＳ 明朝" w:hint="eastAsia"/>
          <w:sz w:val="21"/>
          <w:szCs w:val="21"/>
        </w:rPr>
        <w:t>こと</w:t>
      </w:r>
    </w:p>
    <w:p w14:paraId="729A88D0" w14:textId="061E489B"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1/4.3</w:t>
      </w:r>
      <w:r w:rsidRPr="0036316C">
        <w:rPr>
          <w:rFonts w:ascii="ＭＳ 明朝" w:eastAsia="ＭＳ 明朝" w:hAnsi="ＭＳ 明朝"/>
          <w:color w:val="000000"/>
          <w:sz w:val="21"/>
          <w:szCs w:val="21"/>
          <w:lang w:val="en-US" w:eastAsia="ja-JP"/>
        </w:rPr>
        <w:t xml:space="preserve"> CRPDを国内法制に組み込むため、および／または裁判所がCRPDを直接適用でき、執行できるようにするため、適切な措置を講じる</w:t>
      </w:r>
      <w:r w:rsidR="00B92256" w:rsidRPr="00B92256">
        <w:rPr>
          <w:rFonts w:ascii="ＭＳ 明朝" w:eastAsia="ＭＳ 明朝" w:hAnsi="ＭＳ 明朝" w:hint="eastAsia"/>
          <w:sz w:val="21"/>
          <w:szCs w:val="21"/>
        </w:rPr>
        <w:t>こと</w:t>
      </w:r>
      <w:r w:rsidR="006019A0" w:rsidRPr="0036316C">
        <w:rPr>
          <w:rStyle w:val="ab"/>
          <w:rFonts w:ascii="ＭＳ 明朝" w:eastAsia="ＭＳ 明朝" w:hAnsi="ＭＳ 明朝"/>
          <w:color w:val="000000"/>
          <w:sz w:val="21"/>
          <w:szCs w:val="21"/>
          <w:lang w:val="en-US" w:eastAsia="ja-JP"/>
        </w:rPr>
        <w:endnoteReference w:id="1"/>
      </w:r>
    </w:p>
    <w:p w14:paraId="2D7F8036" w14:textId="52D41064"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1/4.4</w:t>
      </w:r>
      <w:r w:rsidRPr="0036316C">
        <w:rPr>
          <w:rFonts w:ascii="ＭＳ 明朝" w:eastAsia="ＭＳ 明朝" w:hAnsi="ＭＳ 明朝"/>
          <w:color w:val="000000"/>
          <w:sz w:val="21"/>
          <w:szCs w:val="21"/>
          <w:lang w:val="en-US" w:eastAsia="ja-JP"/>
        </w:rPr>
        <w:t xml:space="preserve"> CRPDの目的、定義、原則および一般的義務に沿った障害のある人の権利に関する法律が制定され</w:t>
      </w:r>
      <w:r w:rsidR="00AF3DDD" w:rsidRPr="0036316C">
        <w:rPr>
          <w:rFonts w:ascii="ＭＳ 明朝" w:eastAsia="ＭＳ 明朝" w:hAnsi="ＭＳ 明朝" w:hint="eastAsia"/>
          <w:color w:val="000000"/>
          <w:sz w:val="21"/>
          <w:szCs w:val="21"/>
          <w:lang w:val="en-US" w:eastAsia="ja-JP"/>
        </w:rPr>
        <w:t>てい</w:t>
      </w:r>
      <w:r w:rsidRPr="0036316C">
        <w:rPr>
          <w:rFonts w:ascii="ＭＳ 明朝" w:eastAsia="ＭＳ 明朝" w:hAnsi="ＭＳ 明朝"/>
          <w:color w:val="000000"/>
          <w:sz w:val="21"/>
          <w:szCs w:val="21"/>
          <w:lang w:val="en-US" w:eastAsia="ja-JP"/>
        </w:rPr>
        <w:t>る</w:t>
      </w:r>
      <w:r w:rsidR="00B92256" w:rsidRPr="00B92256">
        <w:rPr>
          <w:rFonts w:ascii="ＭＳ 明朝" w:eastAsia="ＭＳ 明朝" w:hAnsi="ＭＳ 明朝" w:hint="eastAsia"/>
          <w:sz w:val="21"/>
          <w:szCs w:val="21"/>
        </w:rPr>
        <w:t>こと</w:t>
      </w:r>
      <w:r w:rsidR="006019A0" w:rsidRPr="0036316C">
        <w:rPr>
          <w:rStyle w:val="ab"/>
          <w:rFonts w:ascii="ＭＳ 明朝" w:eastAsia="ＭＳ 明朝" w:hAnsi="ＭＳ 明朝"/>
          <w:color w:val="000000"/>
          <w:sz w:val="21"/>
          <w:szCs w:val="21"/>
          <w:lang w:val="en-US" w:eastAsia="ja-JP"/>
        </w:rPr>
        <w:endnoteReference w:id="2"/>
      </w:r>
    </w:p>
    <w:p w14:paraId="0F6659C8" w14:textId="2C859B01"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1/4.5</w:t>
      </w:r>
      <w:r w:rsidRPr="0036316C">
        <w:rPr>
          <w:rFonts w:ascii="ＭＳ 明朝" w:eastAsia="ＭＳ 明朝" w:hAnsi="ＭＳ 明朝"/>
          <w:color w:val="000000"/>
          <w:sz w:val="21"/>
          <w:szCs w:val="21"/>
          <w:lang w:val="en-US" w:eastAsia="ja-JP"/>
        </w:rPr>
        <w:t xml:space="preserve"> CRPDに沿って国内法を整合させるための国家計画・戦略がある</w:t>
      </w:r>
      <w:r w:rsidR="00B92256" w:rsidRPr="00B92256">
        <w:rPr>
          <w:rFonts w:ascii="ＭＳ 明朝" w:eastAsia="ＭＳ 明朝" w:hAnsi="ＭＳ 明朝" w:hint="eastAsia"/>
          <w:sz w:val="21"/>
          <w:szCs w:val="21"/>
        </w:rPr>
        <w:t>こと</w:t>
      </w:r>
      <w:r w:rsidR="006019A0" w:rsidRPr="0036316C">
        <w:rPr>
          <w:rStyle w:val="ab"/>
          <w:rFonts w:ascii="ＭＳ 明朝" w:eastAsia="ＭＳ 明朝" w:hAnsi="ＭＳ 明朝"/>
          <w:color w:val="000000"/>
          <w:sz w:val="21"/>
          <w:szCs w:val="21"/>
          <w:lang w:val="en-US" w:eastAsia="ja-JP"/>
        </w:rPr>
        <w:endnoteReference w:id="3"/>
      </w:r>
    </w:p>
    <w:p w14:paraId="648F100A" w14:textId="088809BB"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1/4.6</w:t>
      </w:r>
      <w:r w:rsidRPr="0036316C">
        <w:rPr>
          <w:rFonts w:ascii="ＭＳ 明朝" w:eastAsia="ＭＳ 明朝" w:hAnsi="ＭＳ 明朝"/>
          <w:color w:val="000000"/>
          <w:sz w:val="21"/>
          <w:szCs w:val="21"/>
          <w:lang w:val="en-US" w:eastAsia="ja-JP"/>
        </w:rPr>
        <w:t xml:space="preserve"> 時間枠、具体的な指標と目標水準（ベンチマーク）、障害別のデータ収集と集計、資源配分を含む条約実施のための国家行動計画／戦略の採択</w:t>
      </w:r>
      <w:r w:rsidR="006019A0" w:rsidRPr="0036316C">
        <w:rPr>
          <w:rStyle w:val="ab"/>
          <w:rFonts w:ascii="ＭＳ 明朝" w:eastAsia="ＭＳ 明朝" w:hAnsi="ＭＳ 明朝"/>
          <w:color w:val="000000"/>
          <w:sz w:val="21"/>
          <w:szCs w:val="21"/>
          <w:lang w:val="en-US" w:eastAsia="ja-JP"/>
        </w:rPr>
        <w:endnoteReference w:id="4"/>
      </w:r>
    </w:p>
    <w:p w14:paraId="5F674D49" w14:textId="1C984491"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1/4.7</w:t>
      </w:r>
      <w:r w:rsidRPr="0036316C">
        <w:rPr>
          <w:rFonts w:ascii="ＭＳ 明朝" w:eastAsia="ＭＳ 明朝" w:hAnsi="ＭＳ 明朝"/>
          <w:color w:val="000000"/>
          <w:sz w:val="21"/>
          <w:szCs w:val="21"/>
          <w:lang w:val="en-US" w:eastAsia="ja-JP"/>
        </w:rPr>
        <w:t xml:space="preserve"> 条約の実施に向けて、障害のある人の権利を主流化するのに十分な権限を持つ、政府内の1つ以上の連絡先（政府のすべての支局やレベル、すべての省庁など）を法的に任命する</w:t>
      </w:r>
      <w:r w:rsidR="00B92256" w:rsidRPr="00B92256">
        <w:rPr>
          <w:rFonts w:ascii="ＭＳ 明朝" w:eastAsia="ＭＳ 明朝" w:hAnsi="ＭＳ 明朝" w:hint="eastAsia"/>
          <w:sz w:val="21"/>
          <w:szCs w:val="21"/>
        </w:rPr>
        <w:t>こと</w:t>
      </w:r>
      <w:r w:rsidRPr="0036316C">
        <w:rPr>
          <w:rFonts w:ascii="ＭＳ 明朝" w:eastAsia="ＭＳ 明朝" w:hAnsi="ＭＳ 明朝"/>
          <w:color w:val="000000"/>
          <w:sz w:val="21"/>
          <w:szCs w:val="21"/>
          <w:lang w:val="en-US" w:eastAsia="ja-JP"/>
        </w:rPr>
        <w:t>（33.1に同じ）</w:t>
      </w:r>
    </w:p>
    <w:p w14:paraId="190CDAD0" w14:textId="188B21EE"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1/4.8</w:t>
      </w:r>
      <w:r w:rsidRPr="0036316C">
        <w:rPr>
          <w:rFonts w:ascii="ＭＳ 明朝" w:eastAsia="ＭＳ 明朝" w:hAnsi="ＭＳ 明朝"/>
          <w:color w:val="000000"/>
          <w:sz w:val="21"/>
          <w:szCs w:val="21"/>
          <w:lang w:val="en-US" w:eastAsia="ja-JP"/>
        </w:rPr>
        <w:t xml:space="preserve"> 条約の国内実施を推進し、その主流化と実施を確実にするため、多様な部門やレベルでの関連行動を促進するための政府内の明確な構造、権限、指導力、十分な権威をもった調整機構を法的に任命する</w:t>
      </w:r>
      <w:r w:rsidR="00B92256" w:rsidRPr="00B92256">
        <w:rPr>
          <w:rFonts w:ascii="ＭＳ 明朝" w:eastAsia="ＭＳ 明朝" w:hAnsi="ＭＳ 明朝" w:hint="eastAsia"/>
          <w:sz w:val="21"/>
          <w:szCs w:val="21"/>
        </w:rPr>
        <w:t>こと</w:t>
      </w:r>
      <w:r w:rsidRPr="0036316C">
        <w:rPr>
          <w:rFonts w:ascii="ＭＳ 明朝" w:eastAsia="ＭＳ 明朝" w:hAnsi="ＭＳ 明朝"/>
          <w:color w:val="000000"/>
          <w:sz w:val="21"/>
          <w:szCs w:val="21"/>
          <w:lang w:val="en-US" w:eastAsia="ja-JP"/>
        </w:rPr>
        <w:t>（33.2に同じ）</w:t>
      </w:r>
    </w:p>
    <w:p w14:paraId="1D33299E" w14:textId="2A63DF47" w:rsidR="00F16B96" w:rsidRPr="0036316C" w:rsidRDefault="00F16B96" w:rsidP="00F16B96">
      <w:pPr>
        <w:jc w:val="both"/>
        <w:rPr>
          <w:rFonts w:ascii="ＭＳ 明朝" w:eastAsia="ＭＳ 明朝" w:hAnsi="ＭＳ 明朝" w:cs="ＭＳ Ｐゴシック"/>
          <w:sz w:val="21"/>
          <w:szCs w:val="21"/>
          <w:lang w:val="en-US" w:eastAsia="ja-JP"/>
        </w:rPr>
      </w:pPr>
      <w:r w:rsidRPr="0036316C">
        <w:rPr>
          <w:rFonts w:ascii="ＭＳ 明朝" w:eastAsia="ＭＳ 明朝" w:hAnsi="ＭＳ 明朝"/>
          <w:b/>
          <w:bCs/>
          <w:color w:val="000000"/>
          <w:sz w:val="21"/>
          <w:szCs w:val="21"/>
          <w:lang w:val="en-US" w:eastAsia="ja-JP"/>
        </w:rPr>
        <w:t>1/4.9</w:t>
      </w:r>
      <w:r w:rsidRPr="0036316C">
        <w:rPr>
          <w:rFonts w:ascii="ＭＳ 明朝" w:eastAsia="ＭＳ 明朝" w:hAnsi="ＭＳ 明朝"/>
          <w:color w:val="000000"/>
          <w:sz w:val="21"/>
          <w:szCs w:val="21"/>
          <w:lang w:val="en-US" w:eastAsia="ja-JP"/>
        </w:rPr>
        <w:t>条約を実施するための法律や政策の策定と実施に、すべての障害のある人とその代表組織が関与するための、インクルーシブでアクセスが簡単な手続きとメカニズムを確立する、法律または規則上の規定（類似 33.8）</w:t>
      </w:r>
      <w:r w:rsidR="006019A0" w:rsidRPr="0036316C">
        <w:rPr>
          <w:rStyle w:val="ab"/>
          <w:rFonts w:ascii="ＭＳ 明朝" w:eastAsia="ＭＳ 明朝" w:hAnsi="ＭＳ 明朝"/>
          <w:color w:val="000000"/>
          <w:sz w:val="21"/>
          <w:szCs w:val="21"/>
          <w:lang w:val="en-US" w:eastAsia="ja-JP"/>
        </w:rPr>
        <w:endnoteReference w:id="5"/>
      </w:r>
    </w:p>
    <w:p w14:paraId="4ED053E3" w14:textId="77777777"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1/4.10</w:t>
      </w:r>
      <w:r w:rsidRPr="0036316C">
        <w:rPr>
          <w:rFonts w:ascii="ＭＳ 明朝" w:eastAsia="ＭＳ 明朝" w:hAnsi="ＭＳ 明朝"/>
          <w:color w:val="000000"/>
          <w:sz w:val="21"/>
          <w:szCs w:val="21"/>
          <w:lang w:val="en-US" w:eastAsia="ja-JP"/>
        </w:rPr>
        <w:t xml:space="preserve"> 障害のある人を含めた結社の自由の権利について制定された法律。特に、とりわけ反対意見を表明する際の脅迫、嫌がらせ、報復からの保護を含め、障害のある人の組織の発展を支援するもの（29に同じ）</w:t>
      </w:r>
    </w:p>
    <w:p w14:paraId="292EFBDD" w14:textId="160D633F"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 xml:space="preserve">1/4.11 </w:t>
      </w:r>
      <w:r w:rsidRPr="0036316C">
        <w:rPr>
          <w:rFonts w:ascii="ＭＳ 明朝" w:eastAsia="ＭＳ 明朝" w:hAnsi="ＭＳ 明朝"/>
          <w:color w:val="000000"/>
          <w:sz w:val="21"/>
          <w:szCs w:val="21"/>
          <w:lang w:val="en-US" w:eastAsia="ja-JP"/>
        </w:rPr>
        <w:t>条約を実施するための立法および政策の開発および実施に参加する障害者団体の発展および強化を財政的に支援するために、国家予算からの助成金を義務付ける法的規定</w:t>
      </w:r>
      <w:r w:rsidR="00143A2D" w:rsidRPr="0036316C">
        <w:rPr>
          <w:rStyle w:val="ab"/>
          <w:rFonts w:ascii="ＭＳ 明朝" w:eastAsia="ＭＳ 明朝" w:hAnsi="ＭＳ 明朝"/>
          <w:color w:val="000000"/>
          <w:sz w:val="21"/>
          <w:szCs w:val="21"/>
          <w:lang w:val="en-US" w:eastAsia="ja-JP"/>
        </w:rPr>
        <w:endnoteReference w:id="6"/>
      </w:r>
      <w:r w:rsidRPr="0036316C">
        <w:rPr>
          <w:rFonts w:ascii="ＭＳ 明朝" w:eastAsia="ＭＳ 明朝" w:hAnsi="ＭＳ 明朝"/>
          <w:color w:val="000000"/>
          <w:sz w:val="21"/>
          <w:szCs w:val="21"/>
          <w:lang w:val="en-US" w:eastAsia="ja-JP"/>
        </w:rPr>
        <w:t>（類似33.9)</w:t>
      </w:r>
    </w:p>
    <w:p w14:paraId="0A81234E" w14:textId="77777777"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color w:val="000000"/>
          <w:sz w:val="21"/>
          <w:szCs w:val="21"/>
          <w:lang w:val="en-US" w:eastAsia="ja-JP"/>
        </w:rPr>
        <w:t> </w:t>
      </w:r>
    </w:p>
    <w:p w14:paraId="17342EE5" w14:textId="77777777" w:rsidR="00F16B96" w:rsidRPr="0036316C" w:rsidRDefault="00F16B96" w:rsidP="00F16B96">
      <w:pPr>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プロセス指標</w:t>
      </w:r>
    </w:p>
    <w:p w14:paraId="47F7CC93" w14:textId="2CA1643B"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1/4.12</w:t>
      </w:r>
      <w:r w:rsidRPr="0036316C">
        <w:rPr>
          <w:rFonts w:ascii="ＭＳ 明朝" w:eastAsia="ＭＳ 明朝" w:hAnsi="ＭＳ 明朝"/>
          <w:color w:val="000000"/>
          <w:sz w:val="21"/>
          <w:szCs w:val="21"/>
          <w:lang w:val="en-US" w:eastAsia="ja-JP"/>
        </w:rPr>
        <w:t xml:space="preserve"> 障害のある人の評価・認定制度は、CRPDと整合性があり、無料で、都市部や農村部、遠隔地を含むすべての障害のある人が利用しやすいものでなければならない</w:t>
      </w:r>
      <w:r w:rsidR="00B92256" w:rsidRPr="00B92256">
        <w:rPr>
          <w:rFonts w:ascii="ＭＳ 明朝" w:eastAsia="ＭＳ 明朝" w:hAnsi="ＭＳ 明朝" w:hint="eastAsia"/>
          <w:sz w:val="21"/>
          <w:szCs w:val="21"/>
        </w:rPr>
        <w:t>こと</w:t>
      </w:r>
      <w:r w:rsidR="00143A2D" w:rsidRPr="0036316C">
        <w:rPr>
          <w:rStyle w:val="ab"/>
          <w:rFonts w:ascii="ＭＳ 明朝" w:eastAsia="ＭＳ 明朝" w:hAnsi="ＭＳ 明朝"/>
          <w:color w:val="000000"/>
          <w:sz w:val="21"/>
          <w:szCs w:val="21"/>
          <w:lang w:val="en-US" w:eastAsia="ja-JP"/>
        </w:rPr>
        <w:endnoteReference w:id="7"/>
      </w:r>
    </w:p>
    <w:p w14:paraId="087004E3" w14:textId="2BC2FEB7" w:rsidR="00F16B96" w:rsidRPr="0036316C" w:rsidRDefault="00F16B96" w:rsidP="00F16B96">
      <w:pPr>
        <w:jc w:val="both"/>
        <w:rPr>
          <w:rFonts w:ascii="ＭＳ 明朝" w:eastAsia="ＭＳ 明朝" w:hAnsi="ＭＳ 明朝" w:cs="ＭＳ Ｐゴシック"/>
          <w:lang w:val="en-US" w:eastAsia="ja-JP"/>
        </w:rPr>
      </w:pPr>
      <w:bookmarkStart w:id="0" w:name="_Hlk64151613"/>
      <w:r w:rsidRPr="0036316C">
        <w:rPr>
          <w:rFonts w:ascii="ＭＳ 明朝" w:eastAsia="ＭＳ 明朝" w:hAnsi="ＭＳ 明朝"/>
          <w:b/>
          <w:bCs/>
          <w:color w:val="000000"/>
          <w:sz w:val="21"/>
          <w:szCs w:val="21"/>
          <w:lang w:val="en-US" w:eastAsia="ja-JP"/>
        </w:rPr>
        <w:lastRenderedPageBreak/>
        <w:t>1/4.13</w:t>
      </w:r>
      <w:r w:rsidRPr="0036316C">
        <w:rPr>
          <w:rFonts w:ascii="ＭＳ 明朝" w:eastAsia="ＭＳ 明朝" w:hAnsi="ＭＳ 明朝"/>
          <w:color w:val="000000"/>
          <w:sz w:val="21"/>
          <w:szCs w:val="21"/>
          <w:lang w:val="en-US" w:eastAsia="ja-JP"/>
        </w:rPr>
        <w:t xml:space="preserve"> </w:t>
      </w:r>
      <w:bookmarkStart w:id="1" w:name="_Hlk64151540"/>
      <w:bookmarkEnd w:id="0"/>
      <w:r w:rsidRPr="0036316C">
        <w:rPr>
          <w:rFonts w:ascii="ＭＳ 明朝" w:eastAsia="ＭＳ 明朝" w:hAnsi="ＭＳ 明朝"/>
          <w:color w:val="000000"/>
          <w:sz w:val="21"/>
          <w:szCs w:val="21"/>
          <w:lang w:val="en-US" w:eastAsia="ja-JP"/>
        </w:rPr>
        <w:t>すべての障害のある人の経済的、社会的、文化的権利の実現のために配分された全予算</w:t>
      </w:r>
      <w:r w:rsidR="00181555" w:rsidRPr="0036316C">
        <w:rPr>
          <w:rFonts w:ascii="ＭＳ 明朝" w:eastAsia="ＭＳ 明朝" w:hAnsi="ＭＳ 明朝" w:hint="eastAsia"/>
          <w:color w:val="000000"/>
          <w:sz w:val="21"/>
          <w:szCs w:val="21"/>
          <w:lang w:val="en-US" w:eastAsia="ja-JP"/>
        </w:rPr>
        <w:t>。</w:t>
      </w:r>
      <w:r w:rsidRPr="0036316C">
        <w:rPr>
          <w:rFonts w:ascii="ＭＳ 明朝" w:eastAsia="ＭＳ 明朝" w:hAnsi="ＭＳ 明朝"/>
          <w:color w:val="000000"/>
          <w:sz w:val="21"/>
          <w:szCs w:val="21"/>
          <w:lang w:val="en-US" w:eastAsia="ja-JP"/>
        </w:rPr>
        <w:t>政策分野</w:t>
      </w:r>
      <w:r w:rsidR="00181555" w:rsidRPr="0036316C">
        <w:rPr>
          <w:rFonts w:ascii="ＭＳ 明朝" w:eastAsia="ＭＳ 明朝" w:hAnsi="ＭＳ 明朝" w:hint="eastAsia"/>
          <w:color w:val="000000"/>
          <w:sz w:val="21"/>
          <w:szCs w:val="21"/>
          <w:lang w:val="en-US" w:eastAsia="ja-JP"/>
        </w:rPr>
        <w:t>別</w:t>
      </w:r>
      <w:r w:rsidRPr="0036316C">
        <w:rPr>
          <w:rFonts w:ascii="ＭＳ 明朝" w:eastAsia="ＭＳ 明朝" w:hAnsi="ＭＳ 明朝"/>
          <w:color w:val="000000"/>
          <w:sz w:val="21"/>
          <w:szCs w:val="21"/>
          <w:lang w:val="en-US" w:eastAsia="ja-JP"/>
        </w:rPr>
        <w:t>および資金</w:t>
      </w:r>
      <w:r w:rsidR="00181555" w:rsidRPr="0036316C">
        <w:rPr>
          <w:rFonts w:ascii="ＭＳ 明朝" w:eastAsia="ＭＳ 明朝" w:hAnsi="ＭＳ 明朝" w:hint="eastAsia"/>
          <w:color w:val="000000"/>
          <w:sz w:val="21"/>
          <w:szCs w:val="21"/>
          <w:lang w:val="en-US" w:eastAsia="ja-JP"/>
        </w:rPr>
        <w:t>源</w:t>
      </w:r>
      <w:r w:rsidRPr="0036316C">
        <w:rPr>
          <w:rFonts w:ascii="ＭＳ 明朝" w:eastAsia="ＭＳ 明朝" w:hAnsi="ＭＳ 明朝"/>
          <w:color w:val="000000"/>
          <w:sz w:val="21"/>
          <w:szCs w:val="21"/>
          <w:lang w:val="en-US" w:eastAsia="ja-JP"/>
        </w:rPr>
        <w:t>別に</w:t>
      </w:r>
      <w:r w:rsidR="00181555" w:rsidRPr="0036316C">
        <w:rPr>
          <w:rFonts w:ascii="ＭＳ 明朝" w:eastAsia="ＭＳ 明朝" w:hAnsi="ＭＳ 明朝" w:hint="eastAsia"/>
          <w:color w:val="000000"/>
          <w:sz w:val="21"/>
          <w:szCs w:val="21"/>
          <w:lang w:val="en-US" w:eastAsia="ja-JP"/>
        </w:rPr>
        <w:t>集計。</w:t>
      </w:r>
    </w:p>
    <w:bookmarkEnd w:id="1"/>
    <w:p w14:paraId="4C783801" w14:textId="6943BA79"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1/4.14</w:t>
      </w:r>
      <w:r w:rsidRPr="0036316C">
        <w:rPr>
          <w:rFonts w:ascii="ＭＳ 明朝" w:eastAsia="ＭＳ 明朝" w:hAnsi="ＭＳ 明朝"/>
          <w:color w:val="000000"/>
          <w:sz w:val="21"/>
          <w:szCs w:val="21"/>
          <w:lang w:val="en-US" w:eastAsia="ja-JP"/>
        </w:rPr>
        <w:t xml:space="preserve"> 参加型調査や障害のある人との共同調査、当事者主体の研究を含む以下の研究開発を実施または促進するための予算：</w:t>
      </w:r>
    </w:p>
    <w:p w14:paraId="3B095967" w14:textId="77777777" w:rsidR="00F16B96" w:rsidRPr="0036316C" w:rsidRDefault="00F16B96" w:rsidP="00F7203E">
      <w:pPr>
        <w:ind w:leftChars="177" w:left="425" w:firstLine="1"/>
        <w:jc w:val="both"/>
        <w:rPr>
          <w:rFonts w:ascii="ＭＳ 明朝" w:eastAsia="ＭＳ 明朝" w:hAnsi="ＭＳ 明朝" w:cs="ＭＳ Ｐゴシック"/>
          <w:lang w:val="en-US" w:eastAsia="ja-JP"/>
        </w:rPr>
      </w:pPr>
      <w:r w:rsidRPr="0036316C">
        <w:rPr>
          <w:rFonts w:ascii="ＭＳ 明朝" w:eastAsia="ＭＳ 明朝" w:hAnsi="ＭＳ 明朝"/>
          <w:color w:val="000000"/>
          <w:sz w:val="21"/>
          <w:szCs w:val="21"/>
          <w:lang w:val="en-US" w:eastAsia="ja-JP"/>
        </w:rPr>
        <w:t>・ユニバーサルデザインの商品、サービス、設備、施設</w:t>
      </w:r>
    </w:p>
    <w:p w14:paraId="70B7927E" w14:textId="77777777" w:rsidR="00F16B96" w:rsidRPr="0036316C" w:rsidRDefault="00F16B96" w:rsidP="00F7203E">
      <w:pPr>
        <w:ind w:leftChars="177" w:left="425" w:firstLine="1"/>
        <w:jc w:val="both"/>
        <w:rPr>
          <w:rFonts w:ascii="ＭＳ 明朝" w:eastAsia="ＭＳ 明朝" w:hAnsi="ＭＳ 明朝" w:cs="ＭＳ Ｐゴシック"/>
          <w:lang w:val="en-US" w:eastAsia="ja-JP"/>
        </w:rPr>
      </w:pPr>
      <w:r w:rsidRPr="0036316C">
        <w:rPr>
          <w:rFonts w:ascii="ＭＳ 明朝" w:eastAsia="ＭＳ 明朝" w:hAnsi="ＭＳ 明朝"/>
          <w:color w:val="000000"/>
          <w:sz w:val="21"/>
          <w:szCs w:val="21"/>
          <w:lang w:val="en-US" w:eastAsia="ja-JP"/>
        </w:rPr>
        <w:t>・情報通信技術、移動補助具、装置、支援技術を含む新技術で、手頃な価格のものを優先すること</w:t>
      </w:r>
    </w:p>
    <w:p w14:paraId="4D7BCFF4" w14:textId="77777777"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1/4.15</w:t>
      </w:r>
      <w:r w:rsidRPr="0036316C">
        <w:rPr>
          <w:rFonts w:ascii="ＭＳ 明朝" w:eastAsia="ＭＳ 明朝" w:hAnsi="ＭＳ 明朝"/>
          <w:color w:val="000000"/>
          <w:sz w:val="21"/>
          <w:szCs w:val="21"/>
          <w:lang w:val="en-US" w:eastAsia="ja-JP"/>
        </w:rPr>
        <w:t xml:space="preserve"> 市民社会組織（協会、財団など）の登録制度を、シンプルで柔軟性があり、迅速性があり、アクセス可能で、わずらわしくなく（もしくは対応可能な程度）、かつ／または無料とするための規制と対策（29.23に同じ）</w:t>
      </w:r>
    </w:p>
    <w:p w14:paraId="21E597F0" w14:textId="77777777"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1/4.16</w:t>
      </w:r>
      <w:r w:rsidRPr="0036316C">
        <w:rPr>
          <w:rFonts w:ascii="ＭＳ 明朝" w:eastAsia="ＭＳ 明朝" w:hAnsi="ＭＳ 明朝"/>
          <w:color w:val="000000"/>
          <w:sz w:val="21"/>
          <w:szCs w:val="21"/>
          <w:lang w:val="en-US" w:eastAsia="ja-JP"/>
        </w:rPr>
        <w:t xml:space="preserve"> 障害者団体の能力強化のために、また条約に沿った立法・政策の策定と実施への参加を確保するために、障害者団体の間で配分され、割り当てられた予算（国際協力からの資源を含む）（類似33.17）</w:t>
      </w:r>
    </w:p>
    <w:p w14:paraId="000292EE" w14:textId="77777777"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 xml:space="preserve">1/4.17 </w:t>
      </w:r>
      <w:r w:rsidRPr="0036316C">
        <w:rPr>
          <w:rFonts w:ascii="ＭＳ 明朝" w:eastAsia="ＭＳ 明朝" w:hAnsi="ＭＳ 明朝"/>
          <w:color w:val="000000"/>
          <w:sz w:val="21"/>
          <w:szCs w:val="21"/>
          <w:lang w:val="en-US" w:eastAsia="ja-JP"/>
        </w:rPr>
        <w:t>障害者組織の能力強化のために国が資金提供した能力開発活動の数（類似33.19)</w:t>
      </w:r>
    </w:p>
    <w:p w14:paraId="7DCB6589" w14:textId="77777777"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 xml:space="preserve">1/4.18 </w:t>
      </w:r>
      <w:r w:rsidRPr="0036316C">
        <w:rPr>
          <w:rFonts w:ascii="ＭＳ 明朝" w:eastAsia="ＭＳ 明朝" w:hAnsi="ＭＳ 明朝"/>
          <w:color w:val="000000"/>
          <w:sz w:val="21"/>
          <w:szCs w:val="21"/>
          <w:lang w:val="en-US" w:eastAsia="ja-JP"/>
        </w:rPr>
        <w:t>協議プロセスに関与する公務員で、非差別や合理的配慮の提供、アクセスが簡単な情報提供やコミュニケーションを含む人権に基づいた障害へのアプローチに関する研修を受けた者の数</w:t>
      </w:r>
    </w:p>
    <w:p w14:paraId="398829BF" w14:textId="618B835C" w:rsidR="00F16B96" w:rsidRPr="0036316C" w:rsidRDefault="00F16B96" w:rsidP="00F16B96">
      <w:pPr>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1/4.19</w:t>
      </w:r>
      <w:r w:rsidRPr="0036316C">
        <w:rPr>
          <w:rFonts w:ascii="ＭＳ 明朝" w:eastAsia="ＭＳ 明朝" w:hAnsi="ＭＳ 明朝"/>
          <w:color w:val="000000"/>
          <w:sz w:val="21"/>
          <w:szCs w:val="21"/>
          <w:lang w:val="en-US" w:eastAsia="ja-JP"/>
        </w:rPr>
        <w:t xml:space="preserve"> CRPDおよびその選択議定書、CRPD委員会による一般的意見の普及を含め、CRPDの下での障害のある人の権利について、障害のある人、その家族、国および地域レベルの公的機関の政策立案者、および一般市民に周知し、促進するための意識啓発キャンペーン及び活動</w:t>
      </w:r>
    </w:p>
    <w:p w14:paraId="37B664D2" w14:textId="78E27150"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1/4.20</w:t>
      </w:r>
      <w:r w:rsidRPr="0036316C">
        <w:rPr>
          <w:rFonts w:ascii="ＭＳ 明朝" w:eastAsia="ＭＳ 明朝" w:hAnsi="ＭＳ 明朝"/>
          <w:color w:val="000000"/>
          <w:sz w:val="21"/>
          <w:szCs w:val="21"/>
          <w:lang w:val="en-US" w:eastAsia="ja-JP"/>
        </w:rPr>
        <w:t xml:space="preserve"> 合理的配慮、手続き的配慮およびユニバーサルデザインを含む障害のある人の権利に関する研修を受けた公的機関のスタッフ（国家から地方自治体レベルまで）、国会議員および職員、および関連専門職（裁判官、法執行官、医療専門職、教師等）の数と割合</w:t>
      </w:r>
      <w:r w:rsidR="00143A2D" w:rsidRPr="0036316C">
        <w:rPr>
          <w:rStyle w:val="ab"/>
          <w:rFonts w:ascii="ＭＳ 明朝" w:eastAsia="ＭＳ 明朝" w:hAnsi="ＭＳ 明朝"/>
          <w:color w:val="000000"/>
          <w:sz w:val="21"/>
          <w:szCs w:val="21"/>
          <w:lang w:val="en-US" w:eastAsia="ja-JP"/>
        </w:rPr>
        <w:endnoteReference w:id="8"/>
      </w:r>
    </w:p>
    <w:p w14:paraId="6B469D5C" w14:textId="72B28247" w:rsidR="00F16B96" w:rsidRPr="0036316C" w:rsidRDefault="00F16B96" w:rsidP="00F16B96">
      <w:pPr>
        <w:jc w:val="both"/>
        <w:rPr>
          <w:rFonts w:ascii="ＭＳ 明朝" w:eastAsia="ＭＳ 明朝" w:hAnsi="ＭＳ 明朝"/>
          <w:color w:val="000000"/>
          <w:sz w:val="21"/>
          <w:szCs w:val="21"/>
          <w:lang w:val="en-US" w:eastAsia="ja-JP"/>
        </w:rPr>
      </w:pPr>
      <w:bookmarkStart w:id="2" w:name="_Hlk64152170"/>
      <w:r w:rsidRPr="0036316C">
        <w:rPr>
          <w:rFonts w:ascii="ＭＳ 明朝" w:eastAsia="ＭＳ 明朝" w:hAnsi="ＭＳ 明朝"/>
          <w:b/>
          <w:bCs/>
          <w:color w:val="000000"/>
          <w:sz w:val="21"/>
          <w:szCs w:val="21"/>
          <w:lang w:val="en-US" w:eastAsia="ja-JP"/>
        </w:rPr>
        <w:t xml:space="preserve">1/4.21 </w:t>
      </w:r>
      <w:r w:rsidRPr="0036316C">
        <w:rPr>
          <w:rFonts w:ascii="ＭＳ 明朝" w:eastAsia="ＭＳ 明朝" w:hAnsi="ＭＳ 明朝"/>
          <w:color w:val="000000"/>
          <w:sz w:val="21"/>
          <w:szCs w:val="21"/>
          <w:lang w:val="en-US" w:eastAsia="ja-JP"/>
        </w:rPr>
        <w:t>CRPD の下での障害のある人の権利に関連する法律の設計や実施および監視、規制、政策、プログラム、研究、研修に、その代表組織を通じての関与を含め、障害のある子ども、若者、成人が積極的に関与することを確保するために実施された協議プロセス</w:t>
      </w:r>
      <w:r w:rsidR="00143A2D" w:rsidRPr="0036316C">
        <w:rPr>
          <w:rStyle w:val="ab"/>
          <w:rFonts w:ascii="ＭＳ 明朝" w:eastAsia="ＭＳ 明朝" w:hAnsi="ＭＳ 明朝"/>
          <w:color w:val="000000"/>
          <w:sz w:val="21"/>
          <w:szCs w:val="21"/>
          <w:lang w:val="en-US" w:eastAsia="ja-JP"/>
        </w:rPr>
        <w:endnoteReference w:id="9"/>
      </w:r>
      <w:r w:rsidR="00181555" w:rsidRPr="0036316C">
        <w:rPr>
          <w:rFonts w:ascii="ＭＳ 明朝" w:eastAsia="ＭＳ 明朝" w:hAnsi="ＭＳ 明朝" w:hint="eastAsia"/>
          <w:color w:val="000000"/>
          <w:sz w:val="21"/>
          <w:szCs w:val="21"/>
          <w:lang w:val="en-US" w:eastAsia="ja-JP"/>
        </w:rPr>
        <w:t>。テーマ別・地理的位置別に集計。</w:t>
      </w:r>
    </w:p>
    <w:p w14:paraId="282CF601" w14:textId="4302C78E" w:rsidR="00121F31" w:rsidRPr="0036316C" w:rsidRDefault="00121F31" w:rsidP="00F16B96">
      <w:pPr>
        <w:jc w:val="both"/>
        <w:rPr>
          <w:rFonts w:ascii="ＭＳ 明朝" w:eastAsia="ＭＳ 明朝" w:hAnsi="ＭＳ 明朝"/>
          <w:color w:val="000000"/>
          <w:sz w:val="21"/>
          <w:szCs w:val="21"/>
          <w:lang w:val="en-US" w:eastAsia="ja-JP"/>
        </w:rPr>
      </w:pPr>
      <w:bookmarkStart w:id="3" w:name="_Hlk64152500"/>
      <w:bookmarkEnd w:id="2"/>
      <w:r w:rsidRPr="0036316C">
        <w:rPr>
          <w:rFonts w:ascii="ＭＳ 明朝" w:eastAsia="ＭＳ 明朝" w:hAnsi="ＭＳ 明朝"/>
          <w:b/>
          <w:bCs/>
          <w:color w:val="000000"/>
          <w:sz w:val="21"/>
          <w:szCs w:val="21"/>
          <w:lang w:val="en-US" w:eastAsia="ja-JP"/>
        </w:rPr>
        <w:t>1/4.22</w:t>
      </w:r>
      <w:r w:rsidRPr="0036316C">
        <w:rPr>
          <w:rFonts w:ascii="ＭＳ 明朝" w:eastAsia="ＭＳ 明朝" w:hAnsi="ＭＳ 明朝"/>
          <w:color w:val="000000"/>
          <w:sz w:val="21"/>
          <w:szCs w:val="21"/>
          <w:lang w:val="en-US" w:eastAsia="ja-JP"/>
        </w:rPr>
        <w:t xml:space="preserve"> CRPD</w:t>
      </w:r>
      <w:r w:rsidRPr="0036316C">
        <w:rPr>
          <w:rFonts w:ascii="ＭＳ 明朝" w:eastAsia="ＭＳ 明朝" w:hAnsi="ＭＳ 明朝" w:hint="eastAsia"/>
          <w:color w:val="000000"/>
          <w:sz w:val="21"/>
          <w:szCs w:val="21"/>
          <w:lang w:val="en-US" w:eastAsia="ja-JP"/>
        </w:rPr>
        <w:t>の規定への違反を主張する苦情</w:t>
      </w:r>
      <w:r w:rsidR="00181555" w:rsidRPr="0036316C">
        <w:rPr>
          <w:rFonts w:ascii="ＭＳ 明朝" w:eastAsia="ＭＳ 明朝" w:hAnsi="ＭＳ 明朝" w:hint="eastAsia"/>
          <w:color w:val="000000"/>
          <w:sz w:val="21"/>
          <w:szCs w:val="21"/>
          <w:lang w:val="en-US" w:eastAsia="ja-JP"/>
        </w:rPr>
        <w:t>で受理されたもののうち、</w:t>
      </w:r>
      <w:r w:rsidRPr="0036316C">
        <w:rPr>
          <w:rFonts w:ascii="ＭＳ 明朝" w:eastAsia="ＭＳ 明朝" w:hAnsi="ＭＳ 明朝" w:hint="eastAsia"/>
          <w:color w:val="000000"/>
          <w:sz w:val="21"/>
          <w:szCs w:val="21"/>
          <w:lang w:val="en-US" w:eastAsia="ja-JP"/>
        </w:rPr>
        <w:t>調査および裁定を受けたものの割合、申立人に有利な裁定を受けた苦情の割合、および後者のうち政府および</w:t>
      </w:r>
      <w:r w:rsidRPr="0036316C">
        <w:rPr>
          <w:rFonts w:ascii="ＭＳ 明朝" w:eastAsia="ＭＳ 明朝" w:hAnsi="ＭＳ 明朝"/>
          <w:color w:val="000000"/>
          <w:sz w:val="21"/>
          <w:szCs w:val="21"/>
          <w:lang w:val="en-US" w:eastAsia="ja-JP"/>
        </w:rPr>
        <w:t>/</w:t>
      </w:r>
      <w:r w:rsidRPr="0036316C">
        <w:rPr>
          <w:rFonts w:ascii="ＭＳ 明朝" w:eastAsia="ＭＳ 明朝" w:hAnsi="ＭＳ 明朝" w:hint="eastAsia"/>
          <w:color w:val="000000"/>
          <w:sz w:val="21"/>
          <w:szCs w:val="21"/>
          <w:lang w:val="en-US" w:eastAsia="ja-JP"/>
        </w:rPr>
        <w:t>または義務負担者（例：私立学校）が裁定に従った割合</w:t>
      </w:r>
      <w:r w:rsidR="00181555" w:rsidRPr="0036316C">
        <w:rPr>
          <w:rFonts w:ascii="ＭＳ 明朝" w:eastAsia="ＭＳ 明朝" w:hAnsi="ＭＳ 明朝" w:hint="eastAsia"/>
          <w:color w:val="000000"/>
          <w:sz w:val="21"/>
          <w:szCs w:val="21"/>
          <w:lang w:val="en-US" w:eastAsia="ja-JP"/>
        </w:rPr>
        <w:t>。それぞれ苦情</w:t>
      </w:r>
      <w:r w:rsidR="004401FE" w:rsidRPr="0036316C">
        <w:rPr>
          <w:rFonts w:ascii="ＭＳ 明朝" w:eastAsia="ＭＳ 明朝" w:hAnsi="ＭＳ 明朝" w:hint="eastAsia"/>
          <w:color w:val="000000"/>
          <w:sz w:val="21"/>
          <w:szCs w:val="21"/>
          <w:lang w:val="en-US" w:eastAsia="ja-JP"/>
        </w:rPr>
        <w:t>解決</w:t>
      </w:r>
      <w:r w:rsidR="00181555" w:rsidRPr="0036316C">
        <w:rPr>
          <w:rFonts w:ascii="ＭＳ 明朝" w:eastAsia="ＭＳ 明朝" w:hAnsi="ＭＳ 明朝" w:hint="eastAsia"/>
          <w:color w:val="000000"/>
          <w:sz w:val="21"/>
          <w:szCs w:val="21"/>
          <w:lang w:val="en-US" w:eastAsia="ja-JP"/>
        </w:rPr>
        <w:t>の制度別に集計。</w:t>
      </w:r>
    </w:p>
    <w:bookmarkEnd w:id="3"/>
    <w:p w14:paraId="484AC4C8" w14:textId="77777777" w:rsidR="00F16B96" w:rsidRPr="0036316C" w:rsidRDefault="00F16B96" w:rsidP="00F16B96">
      <w:pPr>
        <w:jc w:val="both"/>
        <w:rPr>
          <w:rFonts w:ascii="ＭＳ 明朝" w:eastAsia="ＭＳ 明朝" w:hAnsi="ＭＳ 明朝" w:cs="ＭＳ Ｐゴシック"/>
          <w:sz w:val="21"/>
          <w:szCs w:val="21"/>
          <w:lang w:val="en-GB" w:eastAsia="ja-JP"/>
        </w:rPr>
      </w:pPr>
    </w:p>
    <w:p w14:paraId="17AD7A65" w14:textId="77777777" w:rsidR="00F16B96" w:rsidRPr="0036316C" w:rsidRDefault="00F16B96" w:rsidP="00F16B96">
      <w:pPr>
        <w:rPr>
          <w:rFonts w:ascii="ＭＳ 明朝" w:eastAsia="ＭＳ 明朝" w:hAnsi="ＭＳ 明朝" w:cs="ＭＳ Ｐゴシック"/>
          <w:sz w:val="21"/>
          <w:szCs w:val="21"/>
          <w:lang w:val="en-US" w:eastAsia="ja-JP"/>
        </w:rPr>
      </w:pPr>
      <w:r w:rsidRPr="0036316C">
        <w:rPr>
          <w:rFonts w:ascii="ＭＳ 明朝" w:eastAsia="ＭＳ 明朝" w:hAnsi="ＭＳ 明朝"/>
          <w:b/>
          <w:bCs/>
          <w:color w:val="000000"/>
          <w:sz w:val="21"/>
          <w:szCs w:val="21"/>
          <w:lang w:val="en-US" w:eastAsia="ja-JP"/>
        </w:rPr>
        <w:t>成果指標</w:t>
      </w:r>
    </w:p>
    <w:p w14:paraId="753D325B" w14:textId="5FAFEBB4"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1/4.23</w:t>
      </w:r>
      <w:r w:rsidRPr="0036316C">
        <w:rPr>
          <w:rFonts w:ascii="ＭＳ 明朝" w:eastAsia="ＭＳ 明朝" w:hAnsi="ＭＳ 明朝"/>
          <w:color w:val="000000"/>
          <w:sz w:val="21"/>
          <w:szCs w:val="21"/>
          <w:lang w:val="en-US" w:eastAsia="ja-JP"/>
        </w:rPr>
        <w:t xml:space="preserve"> CRPDの規定に対する留保および／または解釈宣言の残存数</w:t>
      </w:r>
    </w:p>
    <w:p w14:paraId="47C1B9B4" w14:textId="77777777"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1/4.24</w:t>
      </w:r>
      <w:r w:rsidRPr="0036316C">
        <w:rPr>
          <w:rFonts w:ascii="ＭＳ 明朝" w:eastAsia="ＭＳ 明朝" w:hAnsi="ＭＳ 明朝"/>
          <w:color w:val="000000"/>
          <w:sz w:val="21"/>
          <w:szCs w:val="21"/>
          <w:lang w:val="en-US" w:eastAsia="ja-JP"/>
        </w:rPr>
        <w:t xml:space="preserve"> CRPDの原則や規定に沿った障害のある人の権利に関する国内高等裁判所の司法判断の年間件数</w:t>
      </w:r>
    </w:p>
    <w:p w14:paraId="6DFE16EA" w14:textId="5CAE7A83" w:rsidR="00F16B96" w:rsidRPr="0036316C" w:rsidRDefault="00F16B96" w:rsidP="00F16B96">
      <w:pPr>
        <w:jc w:val="both"/>
        <w:rPr>
          <w:rFonts w:ascii="ＭＳ 明朝" w:eastAsia="ＭＳ 明朝" w:hAnsi="ＭＳ 明朝" w:cs="ＭＳ Ｐゴシック"/>
          <w:lang w:val="en-US" w:eastAsia="ja-JP"/>
        </w:rPr>
      </w:pPr>
      <w:bookmarkStart w:id="4" w:name="_Hlk64152953"/>
      <w:r w:rsidRPr="0036316C">
        <w:rPr>
          <w:rFonts w:ascii="ＭＳ 明朝" w:eastAsia="ＭＳ 明朝" w:hAnsi="ＭＳ 明朝"/>
          <w:b/>
          <w:bCs/>
          <w:color w:val="000000"/>
          <w:sz w:val="21"/>
          <w:szCs w:val="21"/>
          <w:lang w:val="en-US" w:eastAsia="ja-JP"/>
        </w:rPr>
        <w:t>1/4.25</w:t>
      </w:r>
      <w:r w:rsidRPr="0036316C">
        <w:rPr>
          <w:rFonts w:ascii="ＭＳ 明朝" w:eastAsia="ＭＳ 明朝" w:hAnsi="ＭＳ 明朝"/>
          <w:color w:val="000000"/>
          <w:sz w:val="21"/>
          <w:szCs w:val="21"/>
          <w:lang w:val="en-US" w:eastAsia="ja-JP"/>
        </w:rPr>
        <w:t xml:space="preserve"> CRPD及びその規定との調和を図るために改革された関連法制の数</w:t>
      </w:r>
      <w:r w:rsidR="000E07F3" w:rsidRPr="0036316C">
        <w:rPr>
          <w:rFonts w:ascii="ＭＳ 明朝" w:eastAsia="ＭＳ 明朝" w:hAnsi="ＭＳ 明朝" w:hint="eastAsia"/>
          <w:color w:val="000000"/>
          <w:sz w:val="21"/>
          <w:szCs w:val="21"/>
          <w:lang w:val="en-US" w:eastAsia="ja-JP"/>
        </w:rPr>
        <w:t>。テーマ別に集計。</w:t>
      </w:r>
    </w:p>
    <w:bookmarkEnd w:id="4"/>
    <w:p w14:paraId="47C1F7C2" w14:textId="275559D7"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 xml:space="preserve">1/4.26 </w:t>
      </w:r>
      <w:r w:rsidRPr="0036316C">
        <w:rPr>
          <w:rFonts w:ascii="ＭＳ 明朝" w:eastAsia="ＭＳ 明朝" w:hAnsi="ＭＳ 明朝"/>
          <w:color w:val="000000"/>
          <w:sz w:val="21"/>
          <w:szCs w:val="21"/>
          <w:lang w:val="en-US" w:eastAsia="ja-JP"/>
        </w:rPr>
        <w:t>障害評価を受け、障害認定を受けた障害のある人</w:t>
      </w:r>
      <w:r w:rsidR="00143A2D" w:rsidRPr="0036316C">
        <w:rPr>
          <w:rStyle w:val="ab"/>
          <w:rFonts w:ascii="ＭＳ 明朝" w:eastAsia="ＭＳ 明朝" w:hAnsi="ＭＳ 明朝"/>
          <w:color w:val="000000"/>
          <w:sz w:val="21"/>
          <w:szCs w:val="21"/>
          <w:lang w:val="en-US" w:eastAsia="ja-JP"/>
        </w:rPr>
        <w:endnoteReference w:id="10"/>
      </w:r>
      <w:r w:rsidRPr="0036316C">
        <w:rPr>
          <w:rFonts w:ascii="ＭＳ 明朝" w:eastAsia="ＭＳ 明朝" w:hAnsi="ＭＳ 明朝"/>
          <w:color w:val="000000"/>
          <w:sz w:val="21"/>
          <w:szCs w:val="21"/>
          <w:lang w:val="en-US" w:eastAsia="ja-JP"/>
        </w:rPr>
        <w:t>の人数およびその統計的な推計人数との比較</w:t>
      </w:r>
    </w:p>
    <w:p w14:paraId="774AA4EA" w14:textId="25D424DB"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1/4.27</w:t>
      </w:r>
      <w:r w:rsidRPr="0036316C">
        <w:rPr>
          <w:rFonts w:ascii="ＭＳ 明朝" w:eastAsia="ＭＳ 明朝" w:hAnsi="ＭＳ 明朝"/>
          <w:color w:val="000000"/>
          <w:sz w:val="21"/>
          <w:szCs w:val="21"/>
          <w:lang w:val="en-US" w:eastAsia="ja-JP"/>
        </w:rPr>
        <w:t xml:space="preserve"> 国の資金提供を受けている研究プロジェクトのうち、参加型調査や障害のある人との共同調査、</w:t>
      </w:r>
      <w:r w:rsidR="00C01D68" w:rsidRPr="0036316C">
        <w:rPr>
          <w:rFonts w:ascii="ＭＳ 明朝" w:eastAsia="ＭＳ 明朝" w:hAnsi="ＭＳ 明朝" w:hint="eastAsia"/>
          <w:color w:val="000000"/>
          <w:sz w:val="21"/>
          <w:szCs w:val="21"/>
          <w:lang w:val="en-US" w:eastAsia="ja-JP"/>
        </w:rPr>
        <w:t>または</w:t>
      </w:r>
      <w:r w:rsidRPr="0036316C">
        <w:rPr>
          <w:rFonts w:ascii="ＭＳ 明朝" w:eastAsia="ＭＳ 明朝" w:hAnsi="ＭＳ 明朝"/>
          <w:color w:val="000000"/>
          <w:sz w:val="21"/>
          <w:szCs w:val="21"/>
          <w:lang w:val="en-US" w:eastAsia="ja-JP"/>
        </w:rPr>
        <w:t>当事者主体の研究</w:t>
      </w:r>
      <w:r w:rsidR="00C01D68" w:rsidRPr="0036316C">
        <w:rPr>
          <w:rFonts w:ascii="ＭＳ 明朝" w:eastAsia="ＭＳ 明朝" w:hAnsi="ＭＳ 明朝" w:hint="eastAsia"/>
          <w:color w:val="000000"/>
          <w:sz w:val="21"/>
          <w:szCs w:val="21"/>
          <w:lang w:val="en-US" w:eastAsia="ja-JP"/>
        </w:rPr>
        <w:t>としての</w:t>
      </w:r>
      <w:r w:rsidRPr="0036316C">
        <w:rPr>
          <w:rFonts w:ascii="ＭＳ 明朝" w:eastAsia="ＭＳ 明朝" w:hAnsi="ＭＳ 明朝"/>
          <w:color w:val="000000"/>
          <w:sz w:val="21"/>
          <w:szCs w:val="21"/>
          <w:lang w:val="en-US" w:eastAsia="ja-JP"/>
        </w:rPr>
        <w:t>特徴</w:t>
      </w:r>
      <w:r w:rsidR="00C01D68" w:rsidRPr="0036316C">
        <w:rPr>
          <w:rFonts w:ascii="ＭＳ 明朝" w:eastAsia="ＭＳ 明朝" w:hAnsi="ＭＳ 明朝" w:hint="eastAsia"/>
          <w:color w:val="000000"/>
          <w:sz w:val="21"/>
          <w:szCs w:val="21"/>
          <w:lang w:val="en-US" w:eastAsia="ja-JP"/>
        </w:rPr>
        <w:t>をもつ</w:t>
      </w:r>
      <w:r w:rsidRPr="0036316C">
        <w:rPr>
          <w:rFonts w:ascii="ＭＳ 明朝" w:eastAsia="ＭＳ 明朝" w:hAnsi="ＭＳ 明朝"/>
          <w:color w:val="000000"/>
          <w:sz w:val="21"/>
          <w:szCs w:val="21"/>
          <w:lang w:val="en-US" w:eastAsia="ja-JP"/>
        </w:rPr>
        <w:t>、次のいずれかのプロジェクト数：</w:t>
      </w:r>
    </w:p>
    <w:p w14:paraId="05A5A43D" w14:textId="77777777" w:rsidR="00F16B96" w:rsidRPr="0036316C" w:rsidRDefault="00F16B96" w:rsidP="00F7203E">
      <w:pPr>
        <w:ind w:leftChars="177" w:left="425"/>
        <w:jc w:val="both"/>
        <w:rPr>
          <w:rFonts w:ascii="ＭＳ 明朝" w:eastAsia="ＭＳ 明朝" w:hAnsi="ＭＳ 明朝" w:cs="ＭＳ Ｐゴシック"/>
          <w:lang w:val="en-US" w:eastAsia="ja-JP"/>
        </w:rPr>
      </w:pPr>
      <w:r w:rsidRPr="0036316C">
        <w:rPr>
          <w:rFonts w:ascii="ＭＳ 明朝" w:eastAsia="ＭＳ 明朝" w:hAnsi="ＭＳ 明朝"/>
          <w:color w:val="000000"/>
          <w:sz w:val="21"/>
          <w:szCs w:val="21"/>
          <w:lang w:val="en-US" w:eastAsia="ja-JP"/>
        </w:rPr>
        <w:t>・ユニバーサルデザインの商品、サービス、設備、施設</w:t>
      </w:r>
    </w:p>
    <w:p w14:paraId="3E9A7C1F" w14:textId="77777777" w:rsidR="00F16B96" w:rsidRPr="0036316C" w:rsidRDefault="00F16B96" w:rsidP="00F7203E">
      <w:pPr>
        <w:ind w:leftChars="177" w:left="425"/>
        <w:jc w:val="both"/>
        <w:rPr>
          <w:rFonts w:ascii="ＭＳ 明朝" w:eastAsia="ＭＳ 明朝" w:hAnsi="ＭＳ 明朝" w:cs="ＭＳ Ｐゴシック"/>
          <w:lang w:val="en-US" w:eastAsia="ja-JP"/>
        </w:rPr>
      </w:pPr>
      <w:r w:rsidRPr="0036316C">
        <w:rPr>
          <w:rFonts w:ascii="ＭＳ 明朝" w:eastAsia="ＭＳ 明朝" w:hAnsi="ＭＳ 明朝"/>
          <w:color w:val="000000"/>
          <w:sz w:val="21"/>
          <w:szCs w:val="21"/>
          <w:lang w:val="en-US" w:eastAsia="ja-JP"/>
        </w:rPr>
        <w:t>・情報通信技術、移動補助具、装置、支援技術などを含む新技術</w:t>
      </w:r>
    </w:p>
    <w:p w14:paraId="4798816F" w14:textId="2C9ECAF5" w:rsidR="00F16B96" w:rsidRPr="0036316C" w:rsidRDefault="00F16B96" w:rsidP="00F16B96">
      <w:pPr>
        <w:jc w:val="both"/>
        <w:rPr>
          <w:rFonts w:ascii="ＭＳ 明朝" w:eastAsia="ＭＳ 明朝" w:hAnsi="ＭＳ 明朝" w:cs="ＭＳ Ｐゴシック"/>
          <w:lang w:val="en-US" w:eastAsia="ja-JP"/>
        </w:rPr>
      </w:pPr>
      <w:bookmarkStart w:id="5" w:name="_Hlk64153343"/>
      <w:r w:rsidRPr="0036316C">
        <w:rPr>
          <w:rFonts w:ascii="ＭＳ 明朝" w:eastAsia="ＭＳ 明朝" w:hAnsi="ＭＳ 明朝"/>
          <w:b/>
          <w:bCs/>
          <w:color w:val="000000"/>
          <w:sz w:val="21"/>
          <w:szCs w:val="21"/>
          <w:lang w:val="en-US" w:eastAsia="ja-JP"/>
        </w:rPr>
        <w:t xml:space="preserve">1/4.28 </w:t>
      </w:r>
      <w:r w:rsidRPr="0036316C">
        <w:rPr>
          <w:rFonts w:ascii="ＭＳ 明朝" w:eastAsia="ＭＳ 明朝" w:hAnsi="ＭＳ 明朝"/>
          <w:color w:val="000000"/>
          <w:sz w:val="21"/>
          <w:szCs w:val="21"/>
          <w:lang w:val="en-US" w:eastAsia="ja-JP"/>
        </w:rPr>
        <w:t>CRPDの実施に向けた協議プロセスに参加している障害者団体の数と割合</w:t>
      </w:r>
      <w:r w:rsidR="000E07F3" w:rsidRPr="0036316C">
        <w:rPr>
          <w:rFonts w:ascii="ＭＳ 明朝" w:eastAsia="ＭＳ 明朝" w:hAnsi="ＭＳ 明朝" w:hint="eastAsia"/>
          <w:color w:val="000000"/>
          <w:sz w:val="21"/>
          <w:szCs w:val="21"/>
          <w:lang w:val="en-US" w:eastAsia="ja-JP"/>
        </w:rPr>
        <w:t>。</w:t>
      </w:r>
      <w:r w:rsidRPr="0036316C">
        <w:rPr>
          <w:rFonts w:ascii="ＭＳ 明朝" w:eastAsia="ＭＳ 明朝" w:hAnsi="ＭＳ 明朝"/>
          <w:color w:val="000000"/>
          <w:sz w:val="21"/>
          <w:szCs w:val="21"/>
          <w:lang w:val="en-US" w:eastAsia="ja-JP"/>
        </w:rPr>
        <w:t>障害者団体の種類</w:t>
      </w:r>
      <w:r w:rsidR="00143A2D" w:rsidRPr="0036316C">
        <w:rPr>
          <w:rStyle w:val="ab"/>
          <w:rFonts w:ascii="ＭＳ 明朝" w:eastAsia="ＭＳ 明朝" w:hAnsi="ＭＳ 明朝"/>
          <w:color w:val="000000"/>
          <w:sz w:val="21"/>
          <w:szCs w:val="21"/>
          <w:lang w:val="en-US" w:eastAsia="ja-JP"/>
        </w:rPr>
        <w:endnoteReference w:id="11"/>
      </w:r>
      <w:r w:rsidRPr="0036316C">
        <w:rPr>
          <w:rFonts w:ascii="ＭＳ 明朝" w:eastAsia="ＭＳ 明朝" w:hAnsi="ＭＳ 明朝"/>
          <w:color w:val="000000"/>
          <w:sz w:val="21"/>
          <w:szCs w:val="21"/>
          <w:lang w:val="en-US" w:eastAsia="ja-JP"/>
        </w:rPr>
        <w:t>、障害のある人の中でどのような人を代表しているか、および地理的位置別に集計</w:t>
      </w:r>
      <w:r w:rsidR="000E07F3" w:rsidRPr="0036316C">
        <w:rPr>
          <w:rFonts w:ascii="ＭＳ 明朝" w:eastAsia="ＭＳ 明朝" w:hAnsi="ＭＳ 明朝" w:hint="eastAsia"/>
          <w:color w:val="000000"/>
          <w:sz w:val="21"/>
          <w:szCs w:val="21"/>
          <w:lang w:val="en-US" w:eastAsia="ja-JP"/>
        </w:rPr>
        <w:t>。</w:t>
      </w:r>
    </w:p>
    <w:p w14:paraId="40AA66CD" w14:textId="62DCEAE6" w:rsidR="00F16B96" w:rsidRPr="0036316C" w:rsidRDefault="00F16B96" w:rsidP="00F16B96">
      <w:pPr>
        <w:jc w:val="both"/>
        <w:rPr>
          <w:rFonts w:ascii="ＭＳ 明朝" w:eastAsia="ＭＳ 明朝" w:hAnsi="ＭＳ 明朝" w:cs="ＭＳ Ｐゴシック"/>
          <w:lang w:val="en-US" w:eastAsia="ja-JP"/>
        </w:rPr>
      </w:pPr>
      <w:bookmarkStart w:id="6" w:name="_Hlk64153534"/>
      <w:bookmarkEnd w:id="5"/>
      <w:r w:rsidRPr="0036316C">
        <w:rPr>
          <w:rFonts w:ascii="ＭＳ 明朝" w:eastAsia="ＭＳ 明朝" w:hAnsi="ＭＳ 明朝"/>
          <w:b/>
          <w:bCs/>
          <w:color w:val="000000"/>
          <w:sz w:val="21"/>
          <w:szCs w:val="21"/>
          <w:lang w:val="en-US" w:eastAsia="ja-JP"/>
        </w:rPr>
        <w:lastRenderedPageBreak/>
        <w:t>1/4.29</w:t>
      </w:r>
      <w:r w:rsidRPr="0036316C">
        <w:rPr>
          <w:rFonts w:ascii="ＭＳ 明朝" w:eastAsia="ＭＳ 明朝" w:hAnsi="ＭＳ 明朝"/>
          <w:color w:val="000000"/>
          <w:sz w:val="21"/>
          <w:szCs w:val="21"/>
          <w:lang w:val="en-US" w:eastAsia="ja-JP"/>
        </w:rPr>
        <w:t xml:space="preserve"> 障害者団体の関与する協議プロセス/活動の数と割合</w:t>
      </w:r>
      <w:r w:rsidR="000E07F3" w:rsidRPr="0036316C">
        <w:rPr>
          <w:rFonts w:ascii="ＭＳ 明朝" w:eastAsia="ＭＳ 明朝" w:hAnsi="ＭＳ 明朝" w:hint="eastAsia"/>
          <w:color w:val="000000"/>
          <w:sz w:val="21"/>
          <w:szCs w:val="21"/>
          <w:lang w:val="en-US" w:eastAsia="ja-JP"/>
        </w:rPr>
        <w:t>。</w:t>
      </w:r>
      <w:r w:rsidRPr="0036316C">
        <w:rPr>
          <w:rFonts w:ascii="ＭＳ 明朝" w:eastAsia="ＭＳ 明朝" w:hAnsi="ＭＳ 明朝"/>
          <w:color w:val="000000"/>
          <w:sz w:val="21"/>
          <w:szCs w:val="21"/>
          <w:lang w:val="en-US" w:eastAsia="ja-JP"/>
        </w:rPr>
        <w:t>障害者団体の種類および障害のある人の中でどのような人を代表しているか別に集計</w:t>
      </w:r>
      <w:r w:rsidR="000E07F3" w:rsidRPr="0036316C">
        <w:rPr>
          <w:rFonts w:ascii="ＭＳ 明朝" w:eastAsia="ＭＳ 明朝" w:hAnsi="ＭＳ 明朝" w:hint="eastAsia"/>
          <w:color w:val="000000"/>
          <w:sz w:val="21"/>
          <w:szCs w:val="21"/>
          <w:lang w:val="en-US" w:eastAsia="ja-JP"/>
        </w:rPr>
        <w:t>。</w:t>
      </w:r>
    </w:p>
    <w:bookmarkEnd w:id="6"/>
    <w:p w14:paraId="64369A64" w14:textId="5298D80E" w:rsidR="00F16B96" w:rsidRPr="0036316C" w:rsidRDefault="00F16B96" w:rsidP="00F16B96">
      <w:pPr>
        <w:jc w:val="both"/>
        <w:rPr>
          <w:rFonts w:ascii="ＭＳ 明朝" w:eastAsia="ＭＳ 明朝" w:hAnsi="ＭＳ 明朝" w:cs="ＭＳ Ｐゴシック"/>
          <w:lang w:val="en-US" w:eastAsia="ja-JP"/>
        </w:rPr>
      </w:pPr>
      <w:r w:rsidRPr="0036316C">
        <w:rPr>
          <w:rFonts w:ascii="ＭＳ 明朝" w:eastAsia="ＭＳ 明朝" w:hAnsi="ＭＳ 明朝"/>
          <w:b/>
          <w:bCs/>
          <w:color w:val="000000"/>
          <w:sz w:val="21"/>
          <w:szCs w:val="21"/>
          <w:lang w:val="en-US" w:eastAsia="ja-JP"/>
        </w:rPr>
        <w:t>1/4.30</w:t>
      </w:r>
      <w:r w:rsidRPr="0036316C">
        <w:rPr>
          <w:rFonts w:ascii="ＭＳ 明朝" w:eastAsia="ＭＳ 明朝" w:hAnsi="ＭＳ 明朝"/>
          <w:color w:val="000000"/>
          <w:sz w:val="21"/>
          <w:szCs w:val="21"/>
          <w:lang w:val="en-US" w:eastAsia="ja-JP"/>
        </w:rPr>
        <w:t xml:space="preserve"> 国の資金援助による、または国が提供する能力開発活動の恩恵を受けている障害のある人および組織の数</w:t>
      </w:r>
      <w:r w:rsidR="000E07F3" w:rsidRPr="0036316C">
        <w:rPr>
          <w:rFonts w:ascii="ＭＳ 明朝" w:eastAsia="ＭＳ 明朝" w:hAnsi="ＭＳ 明朝" w:hint="eastAsia"/>
          <w:color w:val="000000"/>
          <w:sz w:val="21"/>
          <w:szCs w:val="21"/>
          <w:lang w:val="en-US" w:eastAsia="ja-JP"/>
        </w:rPr>
        <w:t>。</w:t>
      </w:r>
      <w:r w:rsidRPr="0036316C">
        <w:rPr>
          <w:rFonts w:ascii="ＭＳ 明朝" w:eastAsia="ＭＳ 明朝" w:hAnsi="ＭＳ 明朝"/>
          <w:color w:val="000000"/>
          <w:sz w:val="21"/>
          <w:szCs w:val="21"/>
          <w:lang w:val="en-US" w:eastAsia="ja-JP"/>
        </w:rPr>
        <w:t>性別、年齢、障害、地理的位置別に集計</w:t>
      </w:r>
      <w:r w:rsidR="000E07F3" w:rsidRPr="0036316C">
        <w:rPr>
          <w:rFonts w:ascii="ＭＳ 明朝" w:eastAsia="ＭＳ 明朝" w:hAnsi="ＭＳ 明朝" w:hint="eastAsia"/>
          <w:color w:val="000000"/>
          <w:sz w:val="21"/>
          <w:szCs w:val="21"/>
          <w:lang w:val="en-US" w:eastAsia="ja-JP"/>
        </w:rPr>
        <w:t>。</w:t>
      </w:r>
    </w:p>
    <w:p w14:paraId="39FE3ED6" w14:textId="3923B67A" w:rsidR="00CC7959" w:rsidRDefault="00F16B96" w:rsidP="00F16B96">
      <w:pPr>
        <w:rPr>
          <w:rFonts w:ascii="ＭＳ 明朝" w:eastAsia="ＭＳ 明朝" w:hAnsi="ＭＳ 明朝"/>
          <w:color w:val="000000"/>
          <w:sz w:val="21"/>
          <w:szCs w:val="21"/>
          <w:lang w:val="en-US" w:eastAsia="ja-JP"/>
        </w:rPr>
      </w:pPr>
      <w:r w:rsidRPr="0036316C">
        <w:rPr>
          <w:rFonts w:ascii="ＭＳ 明朝" w:eastAsia="ＭＳ 明朝" w:hAnsi="ＭＳ 明朝"/>
          <w:b/>
          <w:bCs/>
          <w:color w:val="000000"/>
          <w:sz w:val="21"/>
          <w:szCs w:val="21"/>
          <w:lang w:val="en-US" w:eastAsia="ja-JP"/>
        </w:rPr>
        <w:t>1/4.31</w:t>
      </w:r>
      <w:r w:rsidRPr="0036316C">
        <w:rPr>
          <w:rFonts w:ascii="ＭＳ 明朝" w:eastAsia="ＭＳ 明朝" w:hAnsi="ＭＳ 明朝"/>
          <w:color w:val="000000"/>
          <w:sz w:val="21"/>
          <w:szCs w:val="21"/>
          <w:lang w:val="en-US" w:eastAsia="ja-JP"/>
        </w:rPr>
        <w:t xml:space="preserve"> 意思決定がインクルーシブでかつ対応的(responsive)であると考える人口の割合</w:t>
      </w:r>
      <w:r w:rsidR="000E07F3" w:rsidRPr="0036316C">
        <w:rPr>
          <w:rFonts w:ascii="ＭＳ 明朝" w:eastAsia="ＭＳ 明朝" w:hAnsi="ＭＳ 明朝" w:hint="eastAsia"/>
          <w:color w:val="000000"/>
          <w:sz w:val="21"/>
          <w:szCs w:val="21"/>
          <w:lang w:val="en-US" w:eastAsia="ja-JP"/>
        </w:rPr>
        <w:t>。</w:t>
      </w:r>
      <w:r w:rsidRPr="0036316C">
        <w:rPr>
          <w:rFonts w:ascii="ＭＳ 明朝" w:eastAsia="ＭＳ 明朝" w:hAnsi="ＭＳ 明朝"/>
          <w:color w:val="000000"/>
          <w:sz w:val="21"/>
          <w:szCs w:val="21"/>
          <w:lang w:val="en-US" w:eastAsia="ja-JP"/>
        </w:rPr>
        <w:t>性別、年齢、障害、人口グループ別に集計（SDGs指標16.7.2）（29.32に同じ）</w:t>
      </w:r>
      <w:r w:rsidR="000E07F3" w:rsidRPr="0036316C">
        <w:rPr>
          <w:rFonts w:ascii="ＭＳ 明朝" w:eastAsia="ＭＳ 明朝" w:hAnsi="ＭＳ 明朝" w:hint="eastAsia"/>
          <w:color w:val="000000"/>
          <w:sz w:val="21"/>
          <w:szCs w:val="21"/>
          <w:lang w:val="en-US" w:eastAsia="ja-JP"/>
        </w:rPr>
        <w:t>。</w:t>
      </w:r>
    </w:p>
    <w:p w14:paraId="2A1C3BAA" w14:textId="1829BE54" w:rsidR="0036316C" w:rsidRDefault="0036316C" w:rsidP="00F16B96">
      <w:pPr>
        <w:rPr>
          <w:rFonts w:ascii="ＭＳ 明朝" w:eastAsia="ＭＳ 明朝" w:hAnsi="ＭＳ 明朝"/>
          <w:color w:val="000000"/>
          <w:sz w:val="21"/>
          <w:szCs w:val="21"/>
          <w:lang w:val="en-US" w:eastAsia="ja-JP"/>
        </w:rPr>
      </w:pPr>
    </w:p>
    <w:p w14:paraId="403995F3" w14:textId="2A6FAA49" w:rsidR="0036316C" w:rsidRDefault="0036316C" w:rsidP="0036316C">
      <w:pPr>
        <w:widowControl w:val="0"/>
        <w:jc w:val="both"/>
        <w:rPr>
          <w:rFonts w:ascii="ＭＳ 明朝" w:eastAsia="ＭＳ 明朝" w:hAnsi="ＭＳ 明朝"/>
          <w:b/>
          <w:bCs/>
          <w:sz w:val="20"/>
          <w:szCs w:val="20"/>
          <w:lang w:eastAsia="ja-JP"/>
        </w:rPr>
        <w:sectPr w:rsidR="0036316C" w:rsidSect="00121F31">
          <w:footerReference w:type="default" r:id="rId8"/>
          <w:type w:val="continuous"/>
          <w:pgSz w:w="11906" w:h="16838"/>
          <w:pgMar w:top="1440" w:right="1080" w:bottom="1440" w:left="1080" w:header="851" w:footer="992" w:gutter="0"/>
          <w:cols w:space="425"/>
          <w:docGrid w:type="lines" w:linePitch="360"/>
        </w:sectPr>
      </w:pPr>
      <w:r w:rsidRPr="0036316C">
        <w:rPr>
          <w:rFonts w:ascii="ＭＳ 明朝" w:eastAsia="ＭＳ 明朝" w:hAnsi="ＭＳ 明朝" w:cstheme="minorBidi" w:hint="eastAsia"/>
          <w:b/>
          <w:bCs/>
          <w:kern w:val="2"/>
          <w:sz w:val="21"/>
          <w:szCs w:val="22"/>
          <w:lang w:val="en-US" w:eastAsia="ja-JP"/>
        </w:rPr>
        <w:t>付属資料</w:t>
      </w:r>
    </w:p>
    <w:p w14:paraId="75519A25" w14:textId="7AA50C7B" w:rsidR="00F16B96" w:rsidRPr="00993D7E" w:rsidRDefault="0036316C" w:rsidP="0036316C">
      <w:pPr>
        <w:pStyle w:val="a9"/>
        <w:jc w:val="right"/>
        <w:rPr>
          <w:rFonts w:ascii="ＭＳ 明朝" w:eastAsia="ＭＳ 明朝" w:hAnsi="ＭＳ 明朝"/>
          <w:sz w:val="20"/>
          <w:szCs w:val="20"/>
        </w:rPr>
      </w:pPr>
      <w:r w:rsidRPr="0036316C">
        <w:rPr>
          <w:rFonts w:ascii="ＭＳ 明朝" w:eastAsia="ＭＳ 明朝" w:hAnsi="ＭＳ 明朝" w:hint="eastAsia"/>
          <w:sz w:val="21"/>
          <w:szCs w:val="21"/>
          <w:lang w:eastAsia="ja-JP"/>
        </w:rPr>
        <w:t>（翻訳・佐藤久夫、藤原早織）</w:t>
      </w:r>
    </w:p>
    <w:sectPr w:rsidR="00F16B96" w:rsidRPr="00993D7E" w:rsidSect="00121F31">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D50CB" w14:textId="77777777" w:rsidR="00551118" w:rsidRDefault="00551118" w:rsidP="007874BE">
      <w:r>
        <w:separator/>
      </w:r>
    </w:p>
  </w:endnote>
  <w:endnote w:type="continuationSeparator" w:id="0">
    <w:p w14:paraId="25AC8107" w14:textId="77777777" w:rsidR="00551118" w:rsidRDefault="00551118" w:rsidP="007874BE">
      <w:r>
        <w:continuationSeparator/>
      </w:r>
    </w:p>
  </w:endnote>
  <w:endnote w:id="1">
    <w:p w14:paraId="47CFBD7C" w14:textId="74C8ADDA" w:rsidR="006019A0" w:rsidRPr="0036316C" w:rsidRDefault="006019A0">
      <w:pPr>
        <w:pStyle w:val="a9"/>
        <w:rPr>
          <w:rFonts w:ascii="ＭＳ 明朝" w:eastAsia="ＭＳ 明朝" w:hAnsi="ＭＳ 明朝"/>
          <w:sz w:val="21"/>
          <w:szCs w:val="21"/>
          <w:lang w:eastAsia="ja-JP"/>
        </w:rPr>
      </w:pPr>
      <w:r w:rsidRPr="0036316C">
        <w:rPr>
          <w:rStyle w:val="ab"/>
          <w:rFonts w:ascii="ＭＳ 明朝" w:eastAsia="ＭＳ 明朝" w:hAnsi="ＭＳ 明朝"/>
          <w:sz w:val="21"/>
          <w:szCs w:val="21"/>
        </w:rPr>
        <w:endnoteRef/>
      </w:r>
      <w:r w:rsidRPr="0036316C">
        <w:rPr>
          <w:rFonts w:ascii="ＭＳ 明朝" w:eastAsia="ＭＳ 明朝" w:hAnsi="ＭＳ 明朝"/>
          <w:sz w:val="21"/>
          <w:szCs w:val="21"/>
        </w:rPr>
        <w:t xml:space="preserve"> </w:t>
      </w:r>
      <w:r w:rsidRPr="0036316C">
        <w:rPr>
          <w:rFonts w:ascii="ＭＳ 明朝" w:eastAsia="ＭＳ 明朝" w:hAnsi="ＭＳ 明朝" w:cs="ＭＳ 明朝" w:hint="eastAsia"/>
          <w:sz w:val="21"/>
          <w:szCs w:val="21"/>
        </w:rPr>
        <w:t>適切な措置は、その法的</w:t>
      </w:r>
      <w:r w:rsidRPr="0036316C">
        <w:rPr>
          <w:rFonts w:ascii="ＭＳ 明朝" w:eastAsia="ＭＳ 明朝" w:hAnsi="ＭＳ 明朝" w:cs="ＭＳ 明朝" w:hint="eastAsia"/>
          <w:sz w:val="21"/>
          <w:szCs w:val="21"/>
          <w:lang w:eastAsia="ja-JP"/>
        </w:rPr>
        <w:t>慣習</w:t>
      </w:r>
      <w:r w:rsidRPr="0036316C">
        <w:rPr>
          <w:rFonts w:ascii="ＭＳ 明朝" w:eastAsia="ＭＳ 明朝" w:hAnsi="ＭＳ 明朝" w:cs="ＭＳ 明朝" w:hint="eastAsia"/>
          <w:sz w:val="21"/>
          <w:szCs w:val="21"/>
        </w:rPr>
        <w:t>によって異なる。国際的な人権法の批准</w:t>
      </w:r>
      <w:r w:rsidRPr="0036316C">
        <w:rPr>
          <w:rFonts w:ascii="ＭＳ 明朝" w:eastAsia="ＭＳ 明朝" w:hAnsi="ＭＳ 明朝" w:cs="ＭＳ 明朝" w:hint="eastAsia"/>
          <w:sz w:val="21"/>
          <w:szCs w:val="21"/>
          <w:lang w:eastAsia="ja-JP"/>
        </w:rPr>
        <w:t>をするのみでそれが</w:t>
      </w:r>
      <w:r w:rsidRPr="0036316C">
        <w:rPr>
          <w:rFonts w:ascii="ＭＳ 明朝" w:eastAsia="ＭＳ 明朝" w:hAnsi="ＭＳ 明朝" w:cs="ＭＳ 明朝" w:hint="eastAsia"/>
          <w:sz w:val="21"/>
          <w:szCs w:val="21"/>
        </w:rPr>
        <w:t>国内の法秩序に組み込まれ、直接適用する上で十分である</w:t>
      </w:r>
      <w:r w:rsidRPr="0036316C">
        <w:rPr>
          <w:rFonts w:ascii="ＭＳ 明朝" w:eastAsia="ＭＳ 明朝" w:hAnsi="ＭＳ 明朝" w:cs="ＭＳ 明朝" w:hint="eastAsia"/>
          <w:sz w:val="21"/>
          <w:szCs w:val="21"/>
          <w:lang w:eastAsia="ja-JP"/>
        </w:rPr>
        <w:t>ケースもある一方で、</w:t>
      </w:r>
      <w:r w:rsidRPr="0036316C">
        <w:rPr>
          <w:rFonts w:ascii="ＭＳ 明朝" w:eastAsia="ＭＳ 明朝" w:hAnsi="ＭＳ 明朝" w:cs="ＭＳ 明朝" w:hint="eastAsia"/>
          <w:sz w:val="21"/>
          <w:szCs w:val="21"/>
        </w:rPr>
        <w:t>国内法を制定することが必須のステップである</w:t>
      </w:r>
      <w:r w:rsidRPr="0036316C">
        <w:rPr>
          <w:rFonts w:ascii="ＭＳ 明朝" w:eastAsia="ＭＳ 明朝" w:hAnsi="ＭＳ 明朝" w:cs="ＭＳ 明朝" w:hint="eastAsia"/>
          <w:sz w:val="21"/>
          <w:szCs w:val="21"/>
          <w:lang w:eastAsia="ja-JP"/>
        </w:rPr>
        <w:t>ケースもある</w:t>
      </w:r>
      <w:r w:rsidRPr="0036316C">
        <w:rPr>
          <w:rFonts w:ascii="ＭＳ 明朝" w:eastAsia="ＭＳ 明朝" w:hAnsi="ＭＳ 明朝" w:cs="ＭＳ 明朝" w:hint="eastAsia"/>
          <w:sz w:val="21"/>
          <w:szCs w:val="21"/>
        </w:rPr>
        <w:t>。これに関連して、条約の自国語への公式翻訳が利用でき、条約の</w:t>
      </w:r>
      <w:r w:rsidRPr="0036316C">
        <w:rPr>
          <w:rFonts w:ascii="ＭＳ 明朝" w:eastAsia="ＭＳ 明朝" w:hAnsi="ＭＳ 明朝" w:cs="ＭＳ 明朝" w:hint="eastAsia"/>
          <w:sz w:val="21"/>
          <w:szCs w:val="21"/>
          <w:lang w:eastAsia="ja-JP"/>
        </w:rPr>
        <w:t>文言</w:t>
      </w:r>
      <w:r w:rsidRPr="0036316C">
        <w:rPr>
          <w:rFonts w:ascii="ＭＳ 明朝" w:eastAsia="ＭＳ 明朝" w:hAnsi="ＭＳ 明朝" w:cs="ＭＳ 明朝" w:hint="eastAsia"/>
          <w:sz w:val="21"/>
          <w:szCs w:val="21"/>
        </w:rPr>
        <w:t>と意味を完全に尊重していなければならない。</w:t>
      </w:r>
    </w:p>
  </w:endnote>
  <w:endnote w:id="2">
    <w:p w14:paraId="4E58A21D" w14:textId="77777777" w:rsidR="006019A0" w:rsidRPr="0036316C" w:rsidRDefault="006019A0" w:rsidP="006019A0">
      <w:pPr>
        <w:pStyle w:val="a9"/>
        <w:rPr>
          <w:rFonts w:ascii="ＭＳ 明朝" w:eastAsia="ＭＳ 明朝" w:hAnsi="ＭＳ 明朝"/>
          <w:sz w:val="21"/>
          <w:szCs w:val="21"/>
        </w:rPr>
      </w:pPr>
      <w:r w:rsidRPr="0036316C">
        <w:rPr>
          <w:rStyle w:val="ab"/>
          <w:rFonts w:ascii="ＭＳ 明朝" w:eastAsia="ＭＳ 明朝" w:hAnsi="ＭＳ 明朝"/>
          <w:sz w:val="21"/>
          <w:szCs w:val="21"/>
        </w:rPr>
        <w:endnoteRef/>
      </w:r>
      <w:r w:rsidRPr="0036316C">
        <w:rPr>
          <w:rFonts w:ascii="ＭＳ 明朝" w:eastAsia="ＭＳ 明朝" w:hAnsi="ＭＳ 明朝"/>
          <w:sz w:val="21"/>
          <w:szCs w:val="21"/>
        </w:rPr>
        <w:t xml:space="preserve"> </w:t>
      </w:r>
      <w:r w:rsidRPr="0036316C">
        <w:rPr>
          <w:rFonts w:ascii="ＭＳ 明朝" w:eastAsia="ＭＳ 明朝" w:hAnsi="ＭＳ 明朝" w:cs="ＭＳ 明朝" w:hint="eastAsia"/>
          <w:sz w:val="21"/>
          <w:szCs w:val="21"/>
        </w:rPr>
        <w:t>そのような法律は、以下のようなものでなければならない。</w:t>
      </w:r>
    </w:p>
    <w:p w14:paraId="39501870"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・法律や政策に障害の人権モデルを完全に盛り込み、慈善モデルや医学モデルの排除を追求する。</w:t>
      </w:r>
    </w:p>
    <w:p w14:paraId="50C65BBA"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・条約第</w:t>
      </w:r>
      <w:r w:rsidRPr="0036316C">
        <w:rPr>
          <w:rFonts w:ascii="ＭＳ 明朝" w:eastAsia="ＭＳ 明朝" w:hAnsi="ＭＳ 明朝"/>
          <w:sz w:val="21"/>
          <w:szCs w:val="21"/>
        </w:rPr>
        <w:t xml:space="preserve"> 1 </w:t>
      </w:r>
      <w:r w:rsidRPr="0036316C">
        <w:rPr>
          <w:rFonts w:ascii="ＭＳ 明朝" w:eastAsia="ＭＳ 明朝" w:hAnsi="ＭＳ 明朝" w:cs="ＭＳ 明朝" w:hint="eastAsia"/>
          <w:sz w:val="21"/>
          <w:szCs w:val="21"/>
        </w:rPr>
        <w:t>条に沿った障害者の概念を組み込み、性別、年齢、信仰、人種、性同一性または性的指向、マイノリティーに属すること、先住民族であること、移住者またはその他の地位にかかわらず、また、自閉症や色素欠乏症、</w:t>
      </w:r>
      <w:r w:rsidRPr="0036316C">
        <w:rPr>
          <w:rFonts w:ascii="ＭＳ 明朝" w:eastAsia="ＭＳ 明朝" w:hAnsi="ＭＳ 明朝"/>
          <w:sz w:val="21"/>
          <w:szCs w:val="21"/>
        </w:rPr>
        <w:t>HIV</w:t>
      </w:r>
      <w:r w:rsidRPr="0036316C">
        <w:rPr>
          <w:rFonts w:ascii="ＭＳ 明朝" w:eastAsia="ＭＳ 明朝" w:hAnsi="ＭＳ 明朝" w:cs="ＭＳ 明朝" w:hint="eastAsia"/>
          <w:sz w:val="21"/>
          <w:szCs w:val="21"/>
        </w:rPr>
        <w:t>やその他の慢性疾患を抱えている、事実上、あるいはそのように解釈される可能性のあるメンタルヘルスの障害を含めたすべての障害のある人を権利所有者として認める。</w:t>
      </w:r>
    </w:p>
    <w:p w14:paraId="64B9BCA5"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・条約第</w:t>
      </w:r>
      <w:r w:rsidRPr="0036316C">
        <w:rPr>
          <w:rFonts w:ascii="ＭＳ 明朝" w:eastAsia="ＭＳ 明朝" w:hAnsi="ＭＳ 明朝"/>
          <w:sz w:val="21"/>
          <w:szCs w:val="21"/>
        </w:rPr>
        <w:t>2</w:t>
      </w:r>
      <w:r w:rsidRPr="0036316C">
        <w:rPr>
          <w:rFonts w:ascii="ＭＳ 明朝" w:eastAsia="ＭＳ 明朝" w:hAnsi="ＭＳ 明朝" w:cs="ＭＳ 明朝" w:hint="eastAsia"/>
          <w:sz w:val="21"/>
          <w:szCs w:val="21"/>
        </w:rPr>
        <w:t>条および第</w:t>
      </w:r>
      <w:r w:rsidRPr="0036316C">
        <w:rPr>
          <w:rFonts w:ascii="ＭＳ 明朝" w:eastAsia="ＭＳ 明朝" w:hAnsi="ＭＳ 明朝"/>
          <w:sz w:val="21"/>
          <w:szCs w:val="21"/>
        </w:rPr>
        <w:t>3</w:t>
      </w:r>
      <w:r w:rsidRPr="0036316C">
        <w:rPr>
          <w:rFonts w:ascii="ＭＳ 明朝" w:eastAsia="ＭＳ 明朝" w:hAnsi="ＭＳ 明朝" w:cs="ＭＳ 明朝" w:hint="eastAsia"/>
          <w:sz w:val="21"/>
          <w:szCs w:val="21"/>
        </w:rPr>
        <w:t>条に規定されている定義および原則を再確認する。</w:t>
      </w:r>
    </w:p>
    <w:p w14:paraId="52A52C54" w14:textId="04D24BEF" w:rsidR="00181555" w:rsidRPr="0036316C" w:rsidRDefault="006019A0" w:rsidP="006019A0">
      <w:pPr>
        <w:pStyle w:val="a9"/>
        <w:rPr>
          <w:rFonts w:ascii="ＭＳ 明朝" w:eastAsia="ＭＳ 明朝" w:hAnsi="ＭＳ 明朝" w:cs="ＭＳ 明朝"/>
          <w:sz w:val="21"/>
          <w:szCs w:val="21"/>
        </w:rPr>
      </w:pPr>
      <w:r w:rsidRPr="0036316C">
        <w:rPr>
          <w:rFonts w:ascii="ＭＳ 明朝" w:eastAsia="ＭＳ 明朝" w:hAnsi="ＭＳ 明朝" w:cs="ＭＳ 明朝" w:hint="eastAsia"/>
          <w:sz w:val="21"/>
          <w:szCs w:val="21"/>
        </w:rPr>
        <w:t>・</w:t>
      </w:r>
      <w:r w:rsidR="00181555" w:rsidRPr="0036316C">
        <w:rPr>
          <w:rFonts w:ascii="ＭＳ 明朝" w:eastAsia="ＭＳ 明朝" w:hAnsi="ＭＳ 明朝" w:cs="ＭＳ 明朝" w:hint="eastAsia"/>
          <w:sz w:val="21"/>
          <w:szCs w:val="21"/>
        </w:rPr>
        <w:t>障害のある人を、障害を理由とするあらゆる形態の差別から確実に保護するとともに、障害以外の理由による差別から他の人と平等に確実に保護すること。また、</w:t>
      </w:r>
      <w:r w:rsidRPr="0036316C">
        <w:rPr>
          <w:rFonts w:ascii="ＭＳ 明朝" w:eastAsia="ＭＳ 明朝" w:hAnsi="ＭＳ 明朝" w:cs="ＭＳ 明朝" w:hint="eastAsia"/>
          <w:sz w:val="21"/>
          <w:szCs w:val="21"/>
        </w:rPr>
        <w:t>合理的配慮の拒否は障害に基づく差別に相当することを認識する</w:t>
      </w:r>
      <w:r w:rsidR="00181555" w:rsidRPr="0036316C">
        <w:rPr>
          <w:rFonts w:ascii="ＭＳ 明朝" w:eastAsia="ＭＳ 明朝" w:hAnsi="ＭＳ 明朝" w:cs="ＭＳ 明朝" w:hint="eastAsia"/>
          <w:sz w:val="21"/>
          <w:szCs w:val="21"/>
          <w:lang w:eastAsia="ja-JP"/>
        </w:rPr>
        <w:t>こと</w:t>
      </w:r>
      <w:r w:rsidRPr="0036316C">
        <w:rPr>
          <w:rFonts w:ascii="ＭＳ 明朝" w:eastAsia="ＭＳ 明朝" w:hAnsi="ＭＳ 明朝" w:cs="ＭＳ 明朝" w:hint="eastAsia"/>
          <w:sz w:val="21"/>
          <w:szCs w:val="21"/>
        </w:rPr>
        <w:t>。</w:t>
      </w:r>
    </w:p>
    <w:p w14:paraId="06D07B7C" w14:textId="1485233A"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・障害のある人に対する差別につながる既存の法律、規制、慣習および慣行の修正または廃止を要求する。</w:t>
      </w:r>
    </w:p>
    <w:p w14:paraId="071DFDD2"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・公務員や公的機関が条約の目的や原則、規定に反する行為や慣行に関与することを禁止し、行政機関や公的機関が条約に準拠して行動することを保証する。</w:t>
      </w:r>
    </w:p>
    <w:p w14:paraId="249F167D" w14:textId="12B7B2E5" w:rsidR="006019A0" w:rsidRPr="0036316C" w:rsidRDefault="006019A0" w:rsidP="006019A0">
      <w:pPr>
        <w:pStyle w:val="a9"/>
        <w:rPr>
          <w:rFonts w:ascii="ＭＳ 明朝" w:eastAsia="ＭＳ 明朝" w:hAnsi="ＭＳ 明朝" w:cs="ＭＳ 明朝"/>
          <w:sz w:val="21"/>
          <w:szCs w:val="21"/>
        </w:rPr>
      </w:pPr>
      <w:r w:rsidRPr="0036316C">
        <w:rPr>
          <w:rFonts w:ascii="ＭＳ 明朝" w:eastAsia="ＭＳ 明朝" w:hAnsi="ＭＳ 明朝" w:cs="ＭＳ 明朝" w:hint="eastAsia"/>
          <w:sz w:val="21"/>
          <w:szCs w:val="21"/>
        </w:rPr>
        <w:t>・民間企業での障害を理由とする差別</w:t>
      </w:r>
      <w:r w:rsidR="00181555" w:rsidRPr="0036316C">
        <w:rPr>
          <w:rFonts w:ascii="ＭＳ 明朝" w:eastAsia="ＭＳ 明朝" w:hAnsi="ＭＳ 明朝" w:cs="ＭＳ 明朝" w:hint="eastAsia"/>
          <w:sz w:val="21"/>
          <w:szCs w:val="21"/>
        </w:rPr>
        <w:t>を一般的に禁止するとともに、</w:t>
      </w:r>
      <w:r w:rsidRPr="0036316C">
        <w:rPr>
          <w:rFonts w:ascii="ＭＳ 明朝" w:eastAsia="ＭＳ 明朝" w:hAnsi="ＭＳ 明朝" w:cs="ＭＳ 明朝" w:hint="eastAsia"/>
          <w:sz w:val="21"/>
          <w:szCs w:val="21"/>
        </w:rPr>
        <w:t>特に雇用、教育、保健、住居、一般市民へサービスや施設利用における差別を禁止する。</w:t>
      </w:r>
    </w:p>
    <w:p w14:paraId="062E91E8" w14:textId="33172D4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・国のデータ収集の取り組み（国勢調査、実態調査、行政データシステム）に障害のある人が含まれていることを確実にし、すべての関連データを、障害をどのように分類し識別したかを含</w:t>
      </w:r>
      <w:r w:rsidR="000A0391" w:rsidRPr="0036316C">
        <w:rPr>
          <w:rFonts w:ascii="ＭＳ 明朝" w:eastAsia="ＭＳ 明朝" w:hAnsi="ＭＳ 明朝" w:cs="ＭＳ 明朝" w:hint="eastAsia"/>
          <w:sz w:val="21"/>
          <w:szCs w:val="21"/>
          <w:lang w:eastAsia="ja-JP"/>
        </w:rPr>
        <w:t>め</w:t>
      </w:r>
      <w:r w:rsidRPr="0036316C">
        <w:rPr>
          <w:rFonts w:ascii="ＭＳ 明朝" w:eastAsia="ＭＳ 明朝" w:hAnsi="ＭＳ 明朝" w:cs="ＭＳ 明朝" w:hint="eastAsia"/>
          <w:sz w:val="21"/>
          <w:szCs w:val="21"/>
        </w:rPr>
        <w:t>「障害別」に集計することを保証する。（</w:t>
      </w:r>
      <w:r w:rsidRPr="0036316C">
        <w:rPr>
          <w:rFonts w:ascii="ＭＳ 明朝" w:eastAsia="ＭＳ 明朝" w:hAnsi="ＭＳ 明朝"/>
          <w:sz w:val="21"/>
          <w:szCs w:val="21"/>
        </w:rPr>
        <w:t>FAQ</w:t>
      </w:r>
      <w:r w:rsidRPr="0036316C">
        <w:rPr>
          <w:rFonts w:ascii="ＭＳ 明朝" w:eastAsia="ＭＳ 明朝" w:hAnsi="ＭＳ 明朝" w:cs="ＭＳ 明朝" w:hint="eastAsia"/>
          <w:sz w:val="21"/>
          <w:szCs w:val="21"/>
        </w:rPr>
        <w:t>参照）</w:t>
      </w:r>
    </w:p>
    <w:p w14:paraId="43A01240" w14:textId="439E3EE0"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・障害のある人を表す軽蔑的な用語の使用を防止し、廃止する。</w:t>
      </w:r>
    </w:p>
    <w:p w14:paraId="6EE8F817"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・障害のある人の権利を侵害したり、保護をする法令遵守に違反した場合の効果的な救済措置や、公的なもしくは個人の加害者への適切な制裁措置を確保する。</w:t>
      </w:r>
    </w:p>
    <w:p w14:paraId="7A827832"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・条約および障害のある人の権利の実施の手段として、主要な機能障害の予防を目的とした政策に言及しない。</w:t>
      </w:r>
    </w:p>
    <w:p w14:paraId="7F410E12" w14:textId="7A4A2174" w:rsidR="006019A0" w:rsidRPr="0036316C" w:rsidRDefault="006019A0" w:rsidP="006019A0">
      <w:pPr>
        <w:pStyle w:val="a9"/>
        <w:rPr>
          <w:rFonts w:ascii="ＭＳ 明朝" w:eastAsia="ＭＳ 明朝" w:hAnsi="ＭＳ 明朝"/>
          <w:sz w:val="21"/>
          <w:szCs w:val="21"/>
          <w:lang w:eastAsia="ja-JP"/>
        </w:rPr>
      </w:pPr>
      <w:r w:rsidRPr="0036316C">
        <w:rPr>
          <w:rFonts w:ascii="ＭＳ 明朝" w:eastAsia="ＭＳ 明朝" w:hAnsi="ＭＳ 明朝" w:cs="ＭＳ 明朝" w:hint="eastAsia"/>
          <w:sz w:val="21"/>
          <w:szCs w:val="21"/>
        </w:rPr>
        <w:t>・障害のある人の代表組織を通じたものを含め、障害のある人の積極的な関与による緊密な協議のためのプロセスを制定する。（注釈</w:t>
      </w:r>
      <w:r w:rsidRPr="0036316C">
        <w:rPr>
          <w:rFonts w:ascii="ＭＳ 明朝" w:eastAsia="ＭＳ 明朝" w:hAnsi="ＭＳ 明朝"/>
          <w:sz w:val="21"/>
          <w:szCs w:val="21"/>
        </w:rPr>
        <w:t>ⅴ</w:t>
      </w:r>
      <w:r w:rsidRPr="0036316C">
        <w:rPr>
          <w:rFonts w:ascii="ＭＳ 明朝" w:eastAsia="ＭＳ 明朝" w:hAnsi="ＭＳ 明朝" w:cs="ＭＳ 明朝" w:hint="eastAsia"/>
          <w:sz w:val="21"/>
          <w:szCs w:val="21"/>
        </w:rPr>
        <w:t>参照）</w:t>
      </w:r>
    </w:p>
  </w:endnote>
  <w:endnote w:id="3">
    <w:p w14:paraId="3CCC9E15" w14:textId="77777777" w:rsidR="006019A0" w:rsidRPr="0036316C" w:rsidRDefault="006019A0" w:rsidP="006019A0">
      <w:pPr>
        <w:pStyle w:val="a9"/>
        <w:rPr>
          <w:rFonts w:ascii="ＭＳ 明朝" w:eastAsia="ＭＳ 明朝" w:hAnsi="ＭＳ 明朝"/>
          <w:sz w:val="21"/>
          <w:szCs w:val="21"/>
        </w:rPr>
      </w:pPr>
      <w:r w:rsidRPr="0036316C">
        <w:rPr>
          <w:rStyle w:val="ab"/>
          <w:rFonts w:ascii="ＭＳ 明朝" w:eastAsia="ＭＳ 明朝" w:hAnsi="ＭＳ 明朝"/>
          <w:sz w:val="21"/>
          <w:szCs w:val="21"/>
        </w:rPr>
        <w:endnoteRef/>
      </w:r>
      <w:r w:rsidRPr="0036316C">
        <w:rPr>
          <w:rFonts w:ascii="ＭＳ 明朝" w:eastAsia="ＭＳ 明朝" w:hAnsi="ＭＳ 明朝"/>
          <w:sz w:val="21"/>
          <w:szCs w:val="21"/>
        </w:rPr>
        <w:t xml:space="preserve"> </w:t>
      </w:r>
      <w:r w:rsidRPr="0036316C">
        <w:rPr>
          <w:rFonts w:ascii="ＭＳ 明朝" w:eastAsia="ＭＳ 明朝" w:hAnsi="ＭＳ 明朝" w:cs="ＭＳ 明朝" w:hint="eastAsia"/>
          <w:sz w:val="21"/>
          <w:szCs w:val="21"/>
        </w:rPr>
        <w:t>そのような計画は、次のことを確保しなければならない。</w:t>
      </w:r>
    </w:p>
    <w:p w14:paraId="10D94E05"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・すべての立法および行動計画において、</w:t>
      </w:r>
      <w:r w:rsidRPr="0036316C">
        <w:rPr>
          <w:rFonts w:ascii="ＭＳ 明朝" w:eastAsia="ＭＳ 明朝" w:hAnsi="ＭＳ 明朝"/>
          <w:sz w:val="21"/>
          <w:szCs w:val="21"/>
        </w:rPr>
        <w:t xml:space="preserve">CRPD </w:t>
      </w:r>
      <w:r w:rsidRPr="0036316C">
        <w:rPr>
          <w:rFonts w:ascii="ＭＳ 明朝" w:eastAsia="ＭＳ 明朝" w:hAnsi="ＭＳ 明朝" w:cs="ＭＳ 明朝" w:hint="eastAsia"/>
          <w:sz w:val="21"/>
          <w:szCs w:val="21"/>
        </w:rPr>
        <w:t>の観点にうたわれている障害に対する人権に基づくアプローチを主流化する。</w:t>
      </w:r>
    </w:p>
    <w:p w14:paraId="7B92C6BE"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・障害のある人に対する差別を構成する既存の法律、規制、慣習、慣行を改正または廃止する。</w:t>
      </w:r>
    </w:p>
    <w:p w14:paraId="48DF5851"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・条約の原則と規定に矛盾する行為や慣行に関与することを禁止し、公的機関や制度がそれらに準拠して行動することを確保する。</w:t>
      </w:r>
    </w:p>
    <w:p w14:paraId="3B4BE77B"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・障害のある人を示す軽蔑的な用語を廃止する。</w:t>
      </w:r>
    </w:p>
    <w:p w14:paraId="0D9728BF" w14:textId="69FC1B2B" w:rsidR="006019A0" w:rsidRPr="0036316C" w:rsidRDefault="006019A0" w:rsidP="006019A0">
      <w:pPr>
        <w:pStyle w:val="a9"/>
        <w:rPr>
          <w:rFonts w:ascii="ＭＳ 明朝" w:eastAsia="ＭＳ 明朝" w:hAnsi="ＭＳ 明朝"/>
          <w:sz w:val="21"/>
          <w:szCs w:val="21"/>
          <w:lang w:eastAsia="ja-JP"/>
        </w:rPr>
      </w:pPr>
      <w:r w:rsidRPr="0036316C">
        <w:rPr>
          <w:rFonts w:ascii="ＭＳ 明朝" w:eastAsia="ＭＳ 明朝" w:hAnsi="ＭＳ 明朝" w:cs="ＭＳ 明朝" w:hint="eastAsia"/>
          <w:sz w:val="21"/>
          <w:szCs w:val="21"/>
        </w:rPr>
        <w:t>・障害のある人の代表組織を通じたものを含め、障害のある人と緊密に協議し、障害のある人を積極的に関与させる。</w:t>
      </w:r>
    </w:p>
  </w:endnote>
  <w:endnote w:id="4">
    <w:p w14:paraId="7DA22BE1" w14:textId="77777777" w:rsidR="006019A0" w:rsidRPr="0036316C" w:rsidRDefault="006019A0" w:rsidP="006019A0">
      <w:pPr>
        <w:pStyle w:val="a9"/>
        <w:rPr>
          <w:rFonts w:ascii="ＭＳ 明朝" w:eastAsia="ＭＳ 明朝" w:hAnsi="ＭＳ 明朝"/>
          <w:sz w:val="21"/>
          <w:szCs w:val="21"/>
        </w:rPr>
      </w:pPr>
      <w:r w:rsidRPr="0036316C">
        <w:rPr>
          <w:rStyle w:val="ab"/>
          <w:rFonts w:ascii="ＭＳ 明朝" w:eastAsia="ＭＳ 明朝" w:hAnsi="ＭＳ 明朝"/>
          <w:sz w:val="21"/>
          <w:szCs w:val="21"/>
        </w:rPr>
        <w:endnoteRef/>
      </w:r>
      <w:r w:rsidRPr="0036316C">
        <w:rPr>
          <w:rFonts w:ascii="ＭＳ 明朝" w:eastAsia="ＭＳ 明朝" w:hAnsi="ＭＳ 明朝"/>
          <w:sz w:val="21"/>
          <w:szCs w:val="21"/>
        </w:rPr>
        <w:t xml:space="preserve"> </w:t>
      </w:r>
      <w:r w:rsidRPr="0036316C">
        <w:rPr>
          <w:rFonts w:ascii="ＭＳ 明朝" w:eastAsia="ＭＳ 明朝" w:hAnsi="ＭＳ 明朝" w:cs="ＭＳ 明朝" w:hint="eastAsia"/>
          <w:sz w:val="21"/>
          <w:szCs w:val="21"/>
        </w:rPr>
        <w:t>これには、次のような措置が含まれなければならない。</w:t>
      </w:r>
    </w:p>
    <w:p w14:paraId="517A434F"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・一般的な政策において、</w:t>
      </w:r>
      <w:r w:rsidRPr="0036316C">
        <w:rPr>
          <w:rFonts w:ascii="ＭＳ 明朝" w:eastAsia="ＭＳ 明朝" w:hAnsi="ＭＳ 明朝"/>
          <w:sz w:val="21"/>
          <w:szCs w:val="21"/>
        </w:rPr>
        <w:t>CRPD</w:t>
      </w:r>
      <w:r w:rsidRPr="0036316C">
        <w:rPr>
          <w:rFonts w:ascii="ＭＳ 明朝" w:eastAsia="ＭＳ 明朝" w:hAnsi="ＭＳ 明朝" w:cs="ＭＳ 明朝" w:hint="eastAsia"/>
          <w:sz w:val="21"/>
          <w:szCs w:val="21"/>
        </w:rPr>
        <w:t>にうたわれている障害への人権に基づくアプローチの主流化を確保し、必要に応じ障害に固有の措置を含める。</w:t>
      </w:r>
    </w:p>
    <w:p w14:paraId="5A750F2E"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・女性、子ども、高齢の障害のある人に関連した規定を明示的に組み込み、障害のある人の多重的で交差するアイデンティティーを認識する。</w:t>
      </w:r>
    </w:p>
    <w:p w14:paraId="57D43D9D"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・予算と支出を追跡するために障害に関する標識</w:t>
      </w:r>
      <w:r w:rsidRPr="0036316C">
        <w:rPr>
          <w:rFonts w:ascii="ＭＳ 明朝" w:eastAsia="ＭＳ 明朝" w:hAnsi="ＭＳ 明朝"/>
          <w:sz w:val="21"/>
          <w:szCs w:val="21"/>
        </w:rPr>
        <w:t>(marker)</w:t>
      </w:r>
      <w:r w:rsidRPr="0036316C">
        <w:rPr>
          <w:rFonts w:ascii="ＭＳ 明朝" w:eastAsia="ＭＳ 明朝" w:hAnsi="ＭＳ 明朝" w:cs="ＭＳ 明朝" w:hint="eastAsia"/>
          <w:sz w:val="21"/>
          <w:szCs w:val="21"/>
        </w:rPr>
        <w:t>を採用し、適切な予算配分を確保する。</w:t>
      </w:r>
    </w:p>
    <w:p w14:paraId="044C8B14"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・ユニバーサルデザインの商品、サービス、設備、施設の研究開発を実施または促進する。</w:t>
      </w:r>
    </w:p>
    <w:p w14:paraId="078025FB"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・情報通信技術、移動補助具、装置、支援技術などの新技術の研究開発を、手頃な価格のものを優先して実施または促進する。</w:t>
      </w:r>
    </w:p>
    <w:p w14:paraId="5A3DCC00"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・新しい技術を含む移動補助具、装置、支援技術その他の形態の支援、支援サービス、施設について障害のある人が利用しやすい情報を提供する。</w:t>
      </w:r>
    </w:p>
    <w:p w14:paraId="0FC7F039"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w:t>
      </w:r>
      <w:r w:rsidRPr="0036316C">
        <w:rPr>
          <w:rFonts w:ascii="ＭＳ 明朝" w:eastAsia="ＭＳ 明朝" w:hAnsi="ＭＳ 明朝"/>
          <w:sz w:val="21"/>
          <w:szCs w:val="21"/>
        </w:rPr>
        <w:t xml:space="preserve">CRPD </w:t>
      </w:r>
      <w:r w:rsidRPr="0036316C">
        <w:rPr>
          <w:rFonts w:ascii="ＭＳ 明朝" w:eastAsia="ＭＳ 明朝" w:hAnsi="ＭＳ 明朝" w:cs="ＭＳ 明朝" w:hint="eastAsia"/>
          <w:sz w:val="21"/>
          <w:szCs w:val="21"/>
        </w:rPr>
        <w:t>で認められている権利について、障害のある人と一緒に働く政策立案者や専門職、スタッフに対して、障害の専門知識や経験をもつ障害のある人の関与する研修や能力開発を実施する。</w:t>
      </w:r>
    </w:p>
    <w:p w14:paraId="65E9EEE6" w14:textId="0457747B" w:rsidR="006019A0" w:rsidRPr="0036316C" w:rsidRDefault="006019A0" w:rsidP="006019A0">
      <w:pPr>
        <w:pStyle w:val="a9"/>
        <w:rPr>
          <w:rFonts w:ascii="ＭＳ 明朝" w:eastAsia="ＭＳ 明朝" w:hAnsi="ＭＳ 明朝"/>
          <w:sz w:val="21"/>
          <w:szCs w:val="21"/>
          <w:lang w:eastAsia="ja-JP"/>
        </w:rPr>
      </w:pPr>
      <w:r w:rsidRPr="0036316C">
        <w:rPr>
          <w:rFonts w:ascii="ＭＳ 明朝" w:eastAsia="ＭＳ 明朝" w:hAnsi="ＭＳ 明朝" w:cs="ＭＳ 明朝" w:hint="eastAsia"/>
          <w:sz w:val="21"/>
          <w:szCs w:val="21"/>
        </w:rPr>
        <w:t>・代表組織を通じてのものを含め、障害のある人との緊密な協議と積極的な関与を確保する。</w:t>
      </w:r>
    </w:p>
  </w:endnote>
  <w:endnote w:id="5">
    <w:p w14:paraId="473BBC4B" w14:textId="77777777" w:rsidR="006019A0" w:rsidRPr="0036316C" w:rsidRDefault="006019A0" w:rsidP="006019A0">
      <w:pPr>
        <w:pStyle w:val="a9"/>
        <w:rPr>
          <w:rFonts w:ascii="ＭＳ 明朝" w:eastAsia="ＭＳ 明朝" w:hAnsi="ＭＳ 明朝"/>
          <w:sz w:val="21"/>
          <w:szCs w:val="21"/>
        </w:rPr>
      </w:pPr>
      <w:r w:rsidRPr="0036316C">
        <w:rPr>
          <w:rStyle w:val="ab"/>
          <w:rFonts w:ascii="ＭＳ 明朝" w:eastAsia="ＭＳ 明朝" w:hAnsi="ＭＳ 明朝"/>
          <w:sz w:val="21"/>
          <w:szCs w:val="21"/>
        </w:rPr>
        <w:endnoteRef/>
      </w:r>
      <w:r w:rsidRPr="0036316C">
        <w:rPr>
          <w:rFonts w:ascii="ＭＳ 明朝" w:eastAsia="ＭＳ 明朝" w:hAnsi="ＭＳ 明朝"/>
          <w:sz w:val="21"/>
          <w:szCs w:val="21"/>
        </w:rPr>
        <w:t xml:space="preserve"> </w:t>
      </w:r>
      <w:r w:rsidRPr="0036316C">
        <w:rPr>
          <w:rFonts w:ascii="ＭＳ 明朝" w:eastAsia="ＭＳ 明朝" w:hAnsi="ＭＳ 明朝" w:cs="ＭＳ 明朝" w:hint="eastAsia"/>
          <w:sz w:val="21"/>
          <w:szCs w:val="21"/>
        </w:rPr>
        <w:t>このような規定は、次のことを保証しなければならない。</w:t>
      </w:r>
    </w:p>
    <w:p w14:paraId="59B3664E"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・協議プロセスの仕組みと情報が、すべての障害のある人がアクセス可能な形式で利用可能である。</w:t>
      </w:r>
    </w:p>
    <w:p w14:paraId="5268AF1A"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・協議の仕組みは、障害のある人の組織がメンバーとの協議の内部プロセスを実施し、その意見を準備するための明確かつ十分な時間枠を提供することで、有意義な参加を可能にするものである。</w:t>
      </w:r>
    </w:p>
    <w:p w14:paraId="15126073"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・協議の仕組みとプロセスは、女性、子ども、高齢者、難民・亡命者、レズビアン、ゲイ、バイセクシャル、トランスジェンダー、心理社会的・知的障害、聴覚障害、視覚障害、</w:t>
      </w:r>
      <w:r w:rsidRPr="0036316C">
        <w:rPr>
          <w:rFonts w:ascii="ＭＳ 明朝" w:eastAsia="ＭＳ 明朝" w:hAnsi="ＭＳ 明朝"/>
          <w:sz w:val="21"/>
          <w:szCs w:val="21"/>
        </w:rPr>
        <w:t>HIV/</w:t>
      </w:r>
      <w:r w:rsidRPr="0036316C">
        <w:rPr>
          <w:rFonts w:ascii="ＭＳ 明朝" w:eastAsia="ＭＳ 明朝" w:hAnsi="ＭＳ 明朝" w:cs="ＭＳ 明朝" w:hint="eastAsia"/>
          <w:sz w:val="21"/>
          <w:szCs w:val="21"/>
        </w:rPr>
        <w:t>エイズのある人、農村地域に住む人、高度な支援を必要とする人など、障害のある人のすべての構成員と背景を包括的に含んでいる。</w:t>
      </w:r>
    </w:p>
    <w:p w14:paraId="7D0AD3BF" w14:textId="77777777" w:rsidR="006019A0" w:rsidRPr="0036316C" w:rsidRDefault="006019A0" w:rsidP="006019A0">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・障害のある人との協議および積極的な関与</w:t>
      </w:r>
      <w:r w:rsidRPr="0036316C">
        <w:rPr>
          <w:rFonts w:ascii="ＭＳ 明朝" w:eastAsia="ＭＳ 明朝" w:hAnsi="ＭＳ 明朝"/>
          <w:sz w:val="21"/>
          <w:szCs w:val="21"/>
        </w:rPr>
        <w:t>(</w:t>
      </w:r>
      <w:r w:rsidRPr="0036316C">
        <w:rPr>
          <w:rFonts w:ascii="ＭＳ 明朝" w:eastAsia="ＭＳ 明朝" w:hAnsi="ＭＳ 明朝" w:cs="ＭＳ 明朝" w:hint="eastAsia"/>
          <w:sz w:val="21"/>
          <w:szCs w:val="21"/>
        </w:rPr>
        <w:t>代表組織を通じた協議・関与を含む</w:t>
      </w:r>
      <w:r w:rsidRPr="0036316C">
        <w:rPr>
          <w:rFonts w:ascii="ＭＳ 明朝" w:eastAsia="ＭＳ 明朝" w:hAnsi="ＭＳ 明朝"/>
          <w:sz w:val="21"/>
          <w:szCs w:val="21"/>
        </w:rPr>
        <w:t>)</w:t>
      </w:r>
      <w:r w:rsidRPr="0036316C">
        <w:rPr>
          <w:rFonts w:ascii="ＭＳ 明朝" w:eastAsia="ＭＳ 明朝" w:hAnsi="ＭＳ 明朝" w:cs="ＭＳ 明朝" w:hint="eastAsia"/>
          <w:sz w:val="21"/>
          <w:szCs w:val="21"/>
        </w:rPr>
        <w:t>のための仕組み。この仕組みで取り上げる事項は、条約の実施および／または監視に関わる全ての事項、および障害のある人またはその構成員に影響を与えるその他のすべての事項である。そしてその事項に直接影響を受けている構成員のもとに直接出向き、その意見を優先的に扱う。</w:t>
      </w:r>
    </w:p>
    <w:p w14:paraId="54796F9F" w14:textId="236A3A87" w:rsidR="006019A0" w:rsidRPr="0036316C" w:rsidRDefault="006019A0" w:rsidP="006019A0">
      <w:pPr>
        <w:pStyle w:val="a9"/>
        <w:rPr>
          <w:rFonts w:ascii="ＭＳ 明朝" w:eastAsia="ＭＳ 明朝" w:hAnsi="ＭＳ 明朝"/>
          <w:sz w:val="21"/>
          <w:szCs w:val="21"/>
          <w:lang w:eastAsia="ja-JP"/>
        </w:rPr>
      </w:pPr>
      <w:r w:rsidRPr="0036316C">
        <w:rPr>
          <w:rFonts w:ascii="ＭＳ 明朝" w:eastAsia="ＭＳ 明朝" w:hAnsi="ＭＳ 明朝" w:cs="ＭＳ 明朝" w:hint="eastAsia"/>
          <w:sz w:val="21"/>
          <w:szCs w:val="21"/>
        </w:rPr>
        <w:t>・意思決定者は、このような協議の結果を考慮し、採択される決定に反映させる。</w:t>
      </w:r>
    </w:p>
  </w:endnote>
  <w:endnote w:id="6">
    <w:p w14:paraId="1AA52D0C" w14:textId="0C4F58DB" w:rsidR="00143A2D" w:rsidRPr="0036316C" w:rsidRDefault="00143A2D">
      <w:pPr>
        <w:pStyle w:val="a9"/>
        <w:rPr>
          <w:rFonts w:ascii="ＭＳ 明朝" w:eastAsia="ＭＳ 明朝" w:hAnsi="ＭＳ 明朝"/>
          <w:sz w:val="21"/>
          <w:szCs w:val="21"/>
          <w:lang w:eastAsia="ja-JP"/>
        </w:rPr>
      </w:pPr>
      <w:r w:rsidRPr="0036316C">
        <w:rPr>
          <w:rStyle w:val="ab"/>
          <w:rFonts w:ascii="ＭＳ 明朝" w:eastAsia="ＭＳ 明朝" w:hAnsi="ＭＳ 明朝"/>
          <w:sz w:val="21"/>
          <w:szCs w:val="21"/>
        </w:rPr>
        <w:endnoteRef/>
      </w:r>
      <w:r w:rsidRPr="0036316C">
        <w:rPr>
          <w:rFonts w:ascii="ＭＳ 明朝" w:eastAsia="ＭＳ 明朝" w:hAnsi="ＭＳ 明朝"/>
          <w:sz w:val="21"/>
          <w:szCs w:val="21"/>
        </w:rPr>
        <w:t xml:space="preserve"> </w:t>
      </w:r>
      <w:r w:rsidRPr="0036316C">
        <w:rPr>
          <w:rFonts w:ascii="ＭＳ 明朝" w:eastAsia="ＭＳ 明朝" w:hAnsi="ＭＳ 明朝" w:cs="ＭＳ 明朝" w:hint="eastAsia"/>
          <w:sz w:val="21"/>
          <w:szCs w:val="21"/>
        </w:rPr>
        <w:t>特に、知的障害のある人、心理社会的障害のある人、障害のある女性、障害のある子どもの組織の発展を支援することに注意を払うべきである。資金計画は、障害者団体の権利擁護方針を決定する上で、障害者団体の独立性を損なうものであってはならず、また、国際連合の人権の仕組みに関与する自由を損なうものであってはならない。</w:t>
      </w:r>
    </w:p>
  </w:endnote>
  <w:endnote w:id="7">
    <w:p w14:paraId="0696E58E" w14:textId="77777777" w:rsidR="00143A2D" w:rsidRPr="0036316C" w:rsidRDefault="00143A2D" w:rsidP="00143A2D">
      <w:pPr>
        <w:pStyle w:val="a9"/>
        <w:rPr>
          <w:rFonts w:ascii="ＭＳ 明朝" w:eastAsia="ＭＳ 明朝" w:hAnsi="ＭＳ 明朝"/>
          <w:sz w:val="21"/>
          <w:szCs w:val="21"/>
        </w:rPr>
      </w:pPr>
      <w:r w:rsidRPr="0036316C">
        <w:rPr>
          <w:rStyle w:val="ab"/>
          <w:rFonts w:ascii="ＭＳ 明朝" w:eastAsia="ＭＳ 明朝" w:hAnsi="ＭＳ 明朝"/>
          <w:sz w:val="21"/>
          <w:szCs w:val="21"/>
        </w:rPr>
        <w:endnoteRef/>
      </w:r>
      <w:r w:rsidRPr="0036316C">
        <w:rPr>
          <w:rFonts w:ascii="ＭＳ 明朝" w:eastAsia="ＭＳ 明朝" w:hAnsi="ＭＳ 明朝"/>
          <w:sz w:val="21"/>
          <w:szCs w:val="21"/>
        </w:rPr>
        <w:t xml:space="preserve"> </w:t>
      </w:r>
      <w:r w:rsidRPr="0036316C">
        <w:rPr>
          <w:rFonts w:ascii="ＭＳ 明朝" w:eastAsia="ＭＳ 明朝" w:hAnsi="ＭＳ 明朝" w:cs="ＭＳ 明朝" w:hint="eastAsia"/>
          <w:sz w:val="21"/>
          <w:szCs w:val="21"/>
        </w:rPr>
        <w:t>そのような制度は、次のようなものでなければならない。</w:t>
      </w:r>
    </w:p>
    <w:p w14:paraId="65F12CCF" w14:textId="77777777" w:rsidR="00143A2D" w:rsidRPr="0036316C" w:rsidRDefault="00143A2D" w:rsidP="00143A2D">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・その人のニーズ、意志、好みを評価する。</w:t>
      </w:r>
    </w:p>
    <w:p w14:paraId="0C5A238B" w14:textId="7050F230" w:rsidR="00143A2D" w:rsidRPr="0036316C" w:rsidRDefault="00143A2D" w:rsidP="00143A2D">
      <w:pPr>
        <w:pStyle w:val="a9"/>
        <w:rPr>
          <w:rFonts w:ascii="ＭＳ 明朝" w:eastAsia="ＭＳ 明朝" w:hAnsi="ＭＳ 明朝"/>
          <w:sz w:val="21"/>
          <w:szCs w:val="21"/>
          <w:lang w:eastAsia="ja-JP"/>
        </w:rPr>
      </w:pPr>
      <w:r w:rsidRPr="0036316C">
        <w:rPr>
          <w:rFonts w:ascii="ＭＳ 明朝" w:eastAsia="ＭＳ 明朝" w:hAnsi="ＭＳ 明朝" w:cs="ＭＳ 明朝" w:hint="eastAsia"/>
          <w:sz w:val="21"/>
          <w:szCs w:val="21"/>
        </w:rPr>
        <w:t>・障壁の除去と障害のある人の社会への完全かつ効果的な参加の促進に焦点を当てる。</w:t>
      </w:r>
    </w:p>
  </w:endnote>
  <w:endnote w:id="8">
    <w:p w14:paraId="22220D6A" w14:textId="7287E850" w:rsidR="00143A2D" w:rsidRPr="0036316C" w:rsidRDefault="00143A2D">
      <w:pPr>
        <w:pStyle w:val="a9"/>
        <w:rPr>
          <w:rFonts w:ascii="ＭＳ 明朝" w:eastAsia="ＭＳ 明朝" w:hAnsi="ＭＳ 明朝"/>
          <w:sz w:val="21"/>
          <w:szCs w:val="21"/>
          <w:lang w:eastAsia="ja-JP"/>
        </w:rPr>
      </w:pPr>
      <w:r w:rsidRPr="0036316C">
        <w:rPr>
          <w:rStyle w:val="ab"/>
          <w:rFonts w:ascii="ＭＳ 明朝" w:eastAsia="ＭＳ 明朝" w:hAnsi="ＭＳ 明朝"/>
          <w:sz w:val="21"/>
          <w:szCs w:val="21"/>
        </w:rPr>
        <w:endnoteRef/>
      </w:r>
      <w:r w:rsidRPr="0036316C">
        <w:rPr>
          <w:rFonts w:ascii="ＭＳ 明朝" w:eastAsia="ＭＳ 明朝" w:hAnsi="ＭＳ 明朝"/>
          <w:sz w:val="21"/>
          <w:szCs w:val="21"/>
        </w:rPr>
        <w:t xml:space="preserve"> </w:t>
      </w:r>
      <w:r w:rsidRPr="0036316C">
        <w:rPr>
          <w:rFonts w:ascii="ＭＳ 明朝" w:eastAsia="ＭＳ 明朝" w:hAnsi="ＭＳ 明朝" w:cs="ＭＳ 明朝" w:hint="eastAsia"/>
          <w:sz w:val="21"/>
          <w:szCs w:val="21"/>
        </w:rPr>
        <w:t>研修は、対象となるグループに合わせて行われるべきであり、常に次のことを含むべきである：障害に対する人権に基づくアプローチ、無差別、合理的配慮の規定、ユニバーサルデザイン、アクセスしやすいこと（アクセスが簡単な情報とコミュニケーションを含む）、障害者とその代表組織との協議と積極的な関与の義務。</w:t>
      </w:r>
    </w:p>
  </w:endnote>
  <w:endnote w:id="9">
    <w:p w14:paraId="14CC33F7" w14:textId="77777777" w:rsidR="00143A2D" w:rsidRPr="0036316C" w:rsidRDefault="00143A2D" w:rsidP="00143A2D">
      <w:pPr>
        <w:pStyle w:val="a9"/>
        <w:rPr>
          <w:rFonts w:ascii="ＭＳ 明朝" w:eastAsia="ＭＳ 明朝" w:hAnsi="ＭＳ 明朝"/>
          <w:sz w:val="21"/>
          <w:szCs w:val="21"/>
        </w:rPr>
      </w:pPr>
      <w:r w:rsidRPr="0036316C">
        <w:rPr>
          <w:rStyle w:val="ab"/>
          <w:rFonts w:ascii="ＭＳ 明朝" w:eastAsia="ＭＳ 明朝" w:hAnsi="ＭＳ 明朝"/>
          <w:sz w:val="21"/>
          <w:szCs w:val="21"/>
        </w:rPr>
        <w:endnoteRef/>
      </w:r>
      <w:r w:rsidRPr="0036316C">
        <w:rPr>
          <w:rFonts w:ascii="ＭＳ 明朝" w:eastAsia="ＭＳ 明朝" w:hAnsi="ＭＳ 明朝"/>
          <w:sz w:val="21"/>
          <w:szCs w:val="21"/>
        </w:rPr>
        <w:t xml:space="preserve"> </w:t>
      </w:r>
      <w:r w:rsidRPr="0036316C">
        <w:rPr>
          <w:rFonts w:ascii="ＭＳ 明朝" w:eastAsia="ＭＳ 明朝" w:hAnsi="ＭＳ 明朝" w:cs="ＭＳ 明朝" w:hint="eastAsia"/>
          <w:sz w:val="21"/>
          <w:szCs w:val="21"/>
        </w:rPr>
        <w:t>この指標では、障害のある人に直接または間接的に影響を与える問題に関する意思決定プロセスに障害のある人を参加させるために、</w:t>
      </w:r>
      <w:r w:rsidRPr="0036316C">
        <w:rPr>
          <w:rFonts w:ascii="ＭＳ 明朝" w:eastAsia="ＭＳ 明朝" w:hAnsi="ＭＳ 明朝"/>
          <w:sz w:val="21"/>
          <w:szCs w:val="21"/>
        </w:rPr>
        <w:t>CRPD</w:t>
      </w:r>
      <w:r w:rsidRPr="0036316C">
        <w:rPr>
          <w:rFonts w:ascii="ＭＳ 明朝" w:eastAsia="ＭＳ 明朝" w:hAnsi="ＭＳ 明朝" w:cs="ＭＳ 明朝" w:hint="eastAsia"/>
          <w:sz w:val="21"/>
          <w:szCs w:val="21"/>
        </w:rPr>
        <w:t>第</w:t>
      </w:r>
      <w:r w:rsidRPr="0036316C">
        <w:rPr>
          <w:rFonts w:ascii="ＭＳ 明朝" w:eastAsia="ＭＳ 明朝" w:hAnsi="ＭＳ 明朝"/>
          <w:sz w:val="21"/>
          <w:szCs w:val="21"/>
        </w:rPr>
        <w:t>4</w:t>
      </w:r>
      <w:r w:rsidRPr="0036316C">
        <w:rPr>
          <w:rFonts w:ascii="ＭＳ 明朝" w:eastAsia="ＭＳ 明朝" w:hAnsi="ＭＳ 明朝" w:cs="ＭＳ 明朝" w:hint="eastAsia"/>
          <w:sz w:val="21"/>
          <w:szCs w:val="21"/>
        </w:rPr>
        <w:t>条</w:t>
      </w:r>
      <w:r w:rsidRPr="0036316C">
        <w:rPr>
          <w:rFonts w:ascii="ＭＳ 明朝" w:eastAsia="ＭＳ 明朝" w:hAnsi="ＭＳ 明朝"/>
          <w:sz w:val="21"/>
          <w:szCs w:val="21"/>
        </w:rPr>
        <w:t>3</w:t>
      </w:r>
      <w:r w:rsidRPr="0036316C">
        <w:rPr>
          <w:rFonts w:ascii="ＭＳ 明朝" w:eastAsia="ＭＳ 明朝" w:hAnsi="ＭＳ 明朝" w:cs="ＭＳ 明朝" w:hint="eastAsia"/>
          <w:sz w:val="21"/>
          <w:szCs w:val="21"/>
        </w:rPr>
        <w:t>および</w:t>
      </w:r>
      <w:r w:rsidRPr="0036316C">
        <w:rPr>
          <w:rFonts w:ascii="ＭＳ 明朝" w:eastAsia="ＭＳ 明朝" w:hAnsi="ＭＳ 明朝"/>
          <w:sz w:val="21"/>
          <w:szCs w:val="21"/>
        </w:rPr>
        <w:t>CRPD</w:t>
      </w:r>
      <w:r w:rsidRPr="0036316C">
        <w:rPr>
          <w:rFonts w:ascii="ＭＳ 明朝" w:eastAsia="ＭＳ 明朝" w:hAnsi="ＭＳ 明朝" w:cs="ＭＳ 明朝" w:hint="eastAsia"/>
          <w:sz w:val="21"/>
          <w:szCs w:val="21"/>
        </w:rPr>
        <w:t>委員会の一般的意見</w:t>
      </w:r>
      <w:r w:rsidRPr="0036316C">
        <w:rPr>
          <w:rFonts w:ascii="ＭＳ 明朝" w:eastAsia="ＭＳ 明朝" w:hAnsi="ＭＳ 明朝"/>
          <w:sz w:val="21"/>
          <w:szCs w:val="21"/>
        </w:rPr>
        <w:t>7</w:t>
      </w:r>
      <w:r w:rsidRPr="0036316C">
        <w:rPr>
          <w:rFonts w:ascii="ＭＳ 明朝" w:eastAsia="ＭＳ 明朝" w:hAnsi="ＭＳ 明朝" w:cs="ＭＳ 明朝" w:hint="eastAsia"/>
          <w:sz w:val="21"/>
          <w:szCs w:val="21"/>
        </w:rPr>
        <w:t>号に沿って公的機関が行った具体的な活動を検証する必要がある。この活動には協議の会合、技術的説明会、オンラインの意見調査、法・政策案への意見募集などの参加手法が含まれる。この点に関しては、締約国は次の責務がある。</w:t>
      </w:r>
    </w:p>
    <w:p w14:paraId="78F25235" w14:textId="77777777" w:rsidR="00143A2D" w:rsidRPr="0036316C" w:rsidRDefault="00143A2D" w:rsidP="00143A2D">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・協議プロセスの透明性とアクセスが簡単であることを保証する。</w:t>
      </w:r>
    </w:p>
    <w:p w14:paraId="0348C666" w14:textId="77777777" w:rsidR="00143A2D" w:rsidRPr="0036316C" w:rsidRDefault="00143A2D" w:rsidP="00143A2D">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・適切でアクセス可能な情報の提供を保証する。</w:t>
      </w:r>
    </w:p>
    <w:p w14:paraId="19EFF65F" w14:textId="77777777" w:rsidR="00143A2D" w:rsidRPr="0036316C" w:rsidRDefault="00143A2D" w:rsidP="00143A2D">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・情報を保留したり、障害者団体が自由に意見を表明することを妨げたり、条件をつけたりしてはならない。</w:t>
      </w:r>
    </w:p>
    <w:p w14:paraId="25CB60A6" w14:textId="77777777" w:rsidR="00143A2D" w:rsidRPr="0036316C" w:rsidRDefault="00143A2D" w:rsidP="00143A2D">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・登録されている組織と登録されていない組織の両方を含める。</w:t>
      </w:r>
    </w:p>
    <w:p w14:paraId="06478B63" w14:textId="77777777" w:rsidR="00143A2D" w:rsidRPr="0036316C" w:rsidRDefault="00143A2D" w:rsidP="00143A2D">
      <w:pPr>
        <w:pStyle w:val="a9"/>
        <w:rPr>
          <w:rFonts w:ascii="ＭＳ 明朝" w:eastAsia="ＭＳ 明朝" w:hAnsi="ＭＳ 明朝"/>
          <w:sz w:val="21"/>
          <w:szCs w:val="21"/>
        </w:rPr>
      </w:pPr>
      <w:r w:rsidRPr="0036316C">
        <w:rPr>
          <w:rFonts w:ascii="ＭＳ 明朝" w:eastAsia="ＭＳ 明朝" w:hAnsi="ＭＳ 明朝" w:cs="ＭＳ 明朝" w:hint="eastAsia"/>
          <w:sz w:val="21"/>
          <w:szCs w:val="21"/>
        </w:rPr>
        <w:t>・早期かつ継続的な参加を保証する。</w:t>
      </w:r>
    </w:p>
    <w:p w14:paraId="2DF53B47" w14:textId="01BB0898" w:rsidR="00143A2D" w:rsidRPr="0036316C" w:rsidRDefault="00143A2D" w:rsidP="00143A2D">
      <w:pPr>
        <w:pStyle w:val="a9"/>
        <w:rPr>
          <w:rFonts w:ascii="ＭＳ 明朝" w:eastAsia="ＭＳ 明朝" w:hAnsi="ＭＳ 明朝"/>
          <w:sz w:val="21"/>
          <w:szCs w:val="21"/>
          <w:lang w:eastAsia="ja-JP"/>
        </w:rPr>
      </w:pPr>
      <w:r w:rsidRPr="0036316C">
        <w:rPr>
          <w:rFonts w:ascii="ＭＳ 明朝" w:eastAsia="ＭＳ 明朝" w:hAnsi="ＭＳ 明朝" w:cs="ＭＳ 明朝" w:hint="eastAsia"/>
          <w:sz w:val="21"/>
          <w:szCs w:val="21"/>
        </w:rPr>
        <w:t>・参加者の関連費用をカバーする。</w:t>
      </w:r>
    </w:p>
  </w:endnote>
  <w:endnote w:id="10">
    <w:p w14:paraId="10645DCE" w14:textId="556CBA54" w:rsidR="00143A2D" w:rsidRPr="0036316C" w:rsidRDefault="00143A2D">
      <w:pPr>
        <w:pStyle w:val="a9"/>
        <w:rPr>
          <w:rFonts w:ascii="ＭＳ 明朝" w:eastAsia="ＭＳ 明朝" w:hAnsi="ＭＳ 明朝"/>
          <w:sz w:val="21"/>
          <w:szCs w:val="21"/>
          <w:lang w:eastAsia="ja-JP"/>
        </w:rPr>
      </w:pPr>
      <w:r w:rsidRPr="0036316C">
        <w:rPr>
          <w:rStyle w:val="ab"/>
          <w:rFonts w:ascii="ＭＳ 明朝" w:eastAsia="ＭＳ 明朝" w:hAnsi="ＭＳ 明朝"/>
          <w:sz w:val="21"/>
          <w:szCs w:val="21"/>
        </w:rPr>
        <w:endnoteRef/>
      </w:r>
      <w:r w:rsidRPr="0036316C">
        <w:rPr>
          <w:rFonts w:ascii="ＭＳ 明朝" w:eastAsia="ＭＳ 明朝" w:hAnsi="ＭＳ 明朝"/>
          <w:sz w:val="21"/>
          <w:szCs w:val="21"/>
        </w:rPr>
        <w:t xml:space="preserve"> CRPD </w:t>
      </w:r>
      <w:r w:rsidRPr="0036316C">
        <w:rPr>
          <w:rFonts w:ascii="ＭＳ 明朝" w:eastAsia="ＭＳ 明朝" w:hAnsi="ＭＳ 明朝" w:cs="ＭＳ 明朝" w:hint="eastAsia"/>
          <w:sz w:val="21"/>
          <w:szCs w:val="21"/>
        </w:rPr>
        <w:t>に適合した障害評価・認定制度の下の行政データに基づく</w:t>
      </w:r>
      <w:r w:rsidR="00F04074" w:rsidRPr="0036316C">
        <w:rPr>
          <w:rFonts w:ascii="ＭＳ 明朝" w:eastAsia="ＭＳ 明朝" w:hAnsi="ＭＳ 明朝" w:cs="ＭＳ 明朝" w:hint="eastAsia"/>
          <w:sz w:val="21"/>
          <w:szCs w:val="21"/>
          <w:lang w:eastAsia="ja-JP"/>
        </w:rPr>
        <w:t>。</w:t>
      </w:r>
    </w:p>
  </w:endnote>
  <w:endnote w:id="11">
    <w:p w14:paraId="23D99FC8" w14:textId="7A145F9D" w:rsidR="00143A2D" w:rsidRPr="0036316C" w:rsidRDefault="00143A2D">
      <w:pPr>
        <w:pStyle w:val="a9"/>
        <w:rPr>
          <w:rFonts w:ascii="ＭＳ 明朝" w:eastAsia="ＭＳ 明朝" w:hAnsi="ＭＳ 明朝" w:cs="ＭＳ 明朝"/>
          <w:sz w:val="21"/>
          <w:szCs w:val="21"/>
          <w:lang w:eastAsia="ja-JP"/>
        </w:rPr>
      </w:pPr>
      <w:r w:rsidRPr="0036316C">
        <w:rPr>
          <w:rStyle w:val="ab"/>
          <w:rFonts w:ascii="ＭＳ 明朝" w:eastAsia="ＭＳ 明朝" w:hAnsi="ＭＳ 明朝"/>
          <w:sz w:val="21"/>
          <w:szCs w:val="21"/>
        </w:rPr>
        <w:endnoteRef/>
      </w:r>
      <w:r w:rsidRPr="0036316C">
        <w:rPr>
          <w:rFonts w:ascii="ＭＳ 明朝" w:eastAsia="ＭＳ 明朝" w:hAnsi="ＭＳ 明朝"/>
          <w:sz w:val="21"/>
          <w:szCs w:val="21"/>
        </w:rPr>
        <w:t xml:space="preserve"> </w:t>
      </w:r>
      <w:r w:rsidRPr="0036316C">
        <w:rPr>
          <w:rFonts w:ascii="ＭＳ 明朝" w:eastAsia="ＭＳ 明朝" w:hAnsi="ＭＳ 明朝" w:cs="ＭＳ 明朝" w:hint="eastAsia"/>
          <w:sz w:val="21"/>
          <w:szCs w:val="21"/>
        </w:rPr>
        <w:t>障害のある女性、障害のある子ども、障害のある若者や先住民族で障害のある人といった取り上げられることの少ないグループの団体に関する情報を明示的に含めること。</w:t>
      </w:r>
      <w:r w:rsidRPr="0036316C">
        <w:rPr>
          <w:rFonts w:ascii="ＭＳ 明朝" w:eastAsia="ＭＳ 明朝" w:hAnsi="ＭＳ 明朝"/>
          <w:sz w:val="21"/>
          <w:szCs w:val="21"/>
        </w:rPr>
        <w:t>CRPD</w:t>
      </w:r>
      <w:r w:rsidRPr="0036316C">
        <w:rPr>
          <w:rFonts w:ascii="ＭＳ 明朝" w:eastAsia="ＭＳ 明朝" w:hAnsi="ＭＳ 明朝" w:cs="ＭＳ 明朝" w:hint="eastAsia"/>
          <w:sz w:val="21"/>
          <w:szCs w:val="21"/>
        </w:rPr>
        <w:t>第</w:t>
      </w:r>
      <w:r w:rsidRPr="0036316C">
        <w:rPr>
          <w:rFonts w:ascii="ＭＳ 明朝" w:eastAsia="ＭＳ 明朝" w:hAnsi="ＭＳ 明朝"/>
          <w:sz w:val="21"/>
          <w:szCs w:val="21"/>
        </w:rPr>
        <w:t>4</w:t>
      </w:r>
      <w:r w:rsidRPr="0036316C">
        <w:rPr>
          <w:rFonts w:ascii="ＭＳ 明朝" w:eastAsia="ＭＳ 明朝" w:hAnsi="ＭＳ 明朝" w:cs="ＭＳ 明朝" w:hint="eastAsia"/>
          <w:sz w:val="21"/>
          <w:szCs w:val="21"/>
        </w:rPr>
        <w:t>条</w:t>
      </w:r>
      <w:r w:rsidRPr="0036316C">
        <w:rPr>
          <w:rFonts w:ascii="ＭＳ 明朝" w:eastAsia="ＭＳ 明朝" w:hAnsi="ＭＳ 明朝"/>
          <w:sz w:val="21"/>
          <w:szCs w:val="21"/>
        </w:rPr>
        <w:t>(3)</w:t>
      </w:r>
      <w:r w:rsidRPr="0036316C">
        <w:rPr>
          <w:rFonts w:ascii="ＭＳ 明朝" w:eastAsia="ＭＳ 明朝" w:hAnsi="ＭＳ 明朝" w:cs="ＭＳ 明朝" w:hint="eastAsia"/>
          <w:sz w:val="21"/>
          <w:szCs w:val="21"/>
        </w:rPr>
        <w:t>および第</w:t>
      </w:r>
      <w:r w:rsidRPr="0036316C">
        <w:rPr>
          <w:rFonts w:ascii="ＭＳ 明朝" w:eastAsia="ＭＳ 明朝" w:hAnsi="ＭＳ 明朝"/>
          <w:sz w:val="21"/>
          <w:szCs w:val="21"/>
        </w:rPr>
        <w:t>33</w:t>
      </w:r>
      <w:r w:rsidRPr="0036316C">
        <w:rPr>
          <w:rFonts w:ascii="ＭＳ 明朝" w:eastAsia="ＭＳ 明朝" w:hAnsi="ＭＳ 明朝" w:cs="ＭＳ 明朝" w:hint="eastAsia"/>
          <w:sz w:val="21"/>
          <w:szCs w:val="21"/>
        </w:rPr>
        <w:t>条</w:t>
      </w:r>
      <w:r w:rsidRPr="0036316C">
        <w:rPr>
          <w:rFonts w:ascii="ＭＳ 明朝" w:eastAsia="ＭＳ 明朝" w:hAnsi="ＭＳ 明朝"/>
          <w:sz w:val="21"/>
          <w:szCs w:val="21"/>
        </w:rPr>
        <w:t>(3)</w:t>
      </w:r>
      <w:r w:rsidRPr="0036316C">
        <w:rPr>
          <w:rFonts w:ascii="ＭＳ 明朝" w:eastAsia="ＭＳ 明朝" w:hAnsi="ＭＳ 明朝" w:cs="ＭＳ 明朝" w:hint="eastAsia"/>
          <w:sz w:val="21"/>
          <w:szCs w:val="21"/>
        </w:rPr>
        <w:t>に関する</w:t>
      </w:r>
      <w:r w:rsidRPr="0036316C">
        <w:rPr>
          <w:rFonts w:ascii="ＭＳ 明朝" w:eastAsia="ＭＳ 明朝" w:hAnsi="ＭＳ 明朝"/>
          <w:sz w:val="21"/>
          <w:szCs w:val="21"/>
        </w:rPr>
        <w:t>CRPD</w:t>
      </w:r>
      <w:r w:rsidRPr="0036316C">
        <w:rPr>
          <w:rFonts w:ascii="ＭＳ 明朝" w:eastAsia="ＭＳ 明朝" w:hAnsi="ＭＳ 明朝" w:cs="ＭＳ 明朝" w:hint="eastAsia"/>
          <w:sz w:val="21"/>
          <w:szCs w:val="21"/>
        </w:rPr>
        <w:t>委員会の一般的意見</w:t>
      </w:r>
      <w:r w:rsidRPr="0036316C">
        <w:rPr>
          <w:rFonts w:ascii="ＭＳ 明朝" w:eastAsia="ＭＳ 明朝" w:hAnsi="ＭＳ 明朝"/>
          <w:sz w:val="21"/>
          <w:szCs w:val="21"/>
        </w:rPr>
        <w:t>7</w:t>
      </w:r>
      <w:r w:rsidRPr="0036316C">
        <w:rPr>
          <w:rFonts w:ascii="ＭＳ 明朝" w:eastAsia="ＭＳ 明朝" w:hAnsi="ＭＳ 明朝" w:cs="ＭＳ 明朝" w:hint="eastAsia"/>
          <w:sz w:val="21"/>
          <w:szCs w:val="21"/>
        </w:rPr>
        <w:t>号を参照のこと。</w:t>
      </w:r>
      <w:r w:rsidR="0036316C">
        <w:rPr>
          <w:rFonts w:ascii="ＭＳ 明朝" w:eastAsia="ＭＳ 明朝" w:hAnsi="ＭＳ 明朝" w:cs="ＭＳ 明朝" w:hint="eastAsia"/>
          <w:sz w:val="21"/>
          <w:szCs w:val="21"/>
          <w:lang w:eastAsia="ja-JP"/>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685308"/>
      <w:docPartObj>
        <w:docPartGallery w:val="Page Numbers (Bottom of Page)"/>
        <w:docPartUnique/>
      </w:docPartObj>
    </w:sdtPr>
    <w:sdtEndPr/>
    <w:sdtContent>
      <w:p w14:paraId="09373E24" w14:textId="665C4B6A" w:rsidR="007874BE" w:rsidRDefault="007874BE">
        <w:pPr>
          <w:pStyle w:val="a7"/>
        </w:pPr>
        <w:r>
          <w:fldChar w:fldCharType="begin"/>
        </w:r>
        <w:r>
          <w:instrText>PAGE   \* MERGEFORMAT</w:instrText>
        </w:r>
        <w:r>
          <w:fldChar w:fldCharType="separate"/>
        </w:r>
        <w:r>
          <w:rPr>
            <w:lang w:val="ja-JP" w:eastAsia="ja-JP"/>
          </w:rPr>
          <w:t>2</w:t>
        </w:r>
        <w:r>
          <w:fldChar w:fldCharType="end"/>
        </w:r>
      </w:p>
    </w:sdtContent>
  </w:sdt>
  <w:p w14:paraId="25FB3516" w14:textId="77777777" w:rsidR="007874BE" w:rsidRDefault="007874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D74B3" w14:textId="77777777" w:rsidR="00551118" w:rsidRDefault="00551118" w:rsidP="007874BE">
      <w:r>
        <w:separator/>
      </w:r>
    </w:p>
  </w:footnote>
  <w:footnote w:type="continuationSeparator" w:id="0">
    <w:p w14:paraId="76E16C96" w14:textId="77777777" w:rsidR="00551118" w:rsidRDefault="00551118" w:rsidP="0078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C7D"/>
    <w:multiLevelType w:val="hybridMultilevel"/>
    <w:tmpl w:val="25FECE7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020CE"/>
    <w:multiLevelType w:val="hybridMultilevel"/>
    <w:tmpl w:val="A3C43C7C"/>
    <w:lvl w:ilvl="0" w:tplc="6116F77A">
      <w:numFmt w:val="bullet"/>
      <w:lvlText w:val="·"/>
      <w:lvlJc w:val="left"/>
      <w:pPr>
        <w:ind w:left="660" w:hanging="660"/>
      </w:pPr>
      <w:rPr>
        <w:rFonts w:ascii="Arial" w:eastAsia="ＭＳ Ｐゴシック" w:hAnsi="Arial" w:cs="Arial" w:hint="default"/>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9B30C7"/>
    <w:multiLevelType w:val="hybridMultilevel"/>
    <w:tmpl w:val="C9D694DA"/>
    <w:lvl w:ilvl="0" w:tplc="05AA85A8">
      <w:start w:val="1"/>
      <w:numFmt w:val="bullet"/>
      <w:lvlText w:val=""/>
      <w:lvlJc w:val="left"/>
      <w:pPr>
        <w:ind w:left="420" w:hanging="420"/>
      </w:pPr>
      <w:rPr>
        <w:rFonts w:ascii="Wingdings" w:hAnsi="Wingdings" w:hint="default"/>
      </w:rPr>
    </w:lvl>
    <w:lvl w:ilvl="1" w:tplc="EB00EEEE">
      <w:numFmt w:val="bullet"/>
      <w:lvlText w:val="·"/>
      <w:lvlJc w:val="left"/>
      <w:pPr>
        <w:ind w:left="975" w:hanging="555"/>
      </w:pPr>
      <w:rPr>
        <w:rFonts w:ascii="Arial" w:eastAsia="ＭＳ Ｐゴシック" w:hAnsi="Arial" w:cs="Arial" w:hint="default"/>
        <w:color w:val="000000"/>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A3B2A"/>
    <w:multiLevelType w:val="hybridMultilevel"/>
    <w:tmpl w:val="9DC2A34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84"/>
    <w:rsid w:val="00041C7F"/>
    <w:rsid w:val="000A0391"/>
    <w:rsid w:val="000D05AF"/>
    <w:rsid w:val="000E07F3"/>
    <w:rsid w:val="000E0FB8"/>
    <w:rsid w:val="000F421F"/>
    <w:rsid w:val="000F7C45"/>
    <w:rsid w:val="00121F31"/>
    <w:rsid w:val="0012515F"/>
    <w:rsid w:val="001252B0"/>
    <w:rsid w:val="00143A2D"/>
    <w:rsid w:val="0016242D"/>
    <w:rsid w:val="00175CE2"/>
    <w:rsid w:val="00181555"/>
    <w:rsid w:val="001E540A"/>
    <w:rsid w:val="00232FCF"/>
    <w:rsid w:val="002752CA"/>
    <w:rsid w:val="00287D0E"/>
    <w:rsid w:val="0036316C"/>
    <w:rsid w:val="003B05D2"/>
    <w:rsid w:val="00406558"/>
    <w:rsid w:val="0042737B"/>
    <w:rsid w:val="004401FE"/>
    <w:rsid w:val="004B189A"/>
    <w:rsid w:val="00517DEB"/>
    <w:rsid w:val="005465B7"/>
    <w:rsid w:val="00551118"/>
    <w:rsid w:val="005835F4"/>
    <w:rsid w:val="005A7A77"/>
    <w:rsid w:val="005C7D6F"/>
    <w:rsid w:val="005E2E77"/>
    <w:rsid w:val="00601292"/>
    <w:rsid w:val="006019A0"/>
    <w:rsid w:val="006211CF"/>
    <w:rsid w:val="00663B0D"/>
    <w:rsid w:val="00677239"/>
    <w:rsid w:val="006A1A6C"/>
    <w:rsid w:val="006C5B51"/>
    <w:rsid w:val="006C7590"/>
    <w:rsid w:val="00704272"/>
    <w:rsid w:val="0072184D"/>
    <w:rsid w:val="00781E77"/>
    <w:rsid w:val="007874BE"/>
    <w:rsid w:val="0080120C"/>
    <w:rsid w:val="00817A36"/>
    <w:rsid w:val="00851E55"/>
    <w:rsid w:val="00863B9C"/>
    <w:rsid w:val="008742DD"/>
    <w:rsid w:val="0088249B"/>
    <w:rsid w:val="00895738"/>
    <w:rsid w:val="0089786B"/>
    <w:rsid w:val="008E16B8"/>
    <w:rsid w:val="009026DE"/>
    <w:rsid w:val="00960A83"/>
    <w:rsid w:val="00962210"/>
    <w:rsid w:val="00993D7E"/>
    <w:rsid w:val="00996DD5"/>
    <w:rsid w:val="009A5044"/>
    <w:rsid w:val="009A6031"/>
    <w:rsid w:val="009B063C"/>
    <w:rsid w:val="00A014F0"/>
    <w:rsid w:val="00A029A7"/>
    <w:rsid w:val="00A04989"/>
    <w:rsid w:val="00A05FD2"/>
    <w:rsid w:val="00AC76DD"/>
    <w:rsid w:val="00AC7F78"/>
    <w:rsid w:val="00AF3DDD"/>
    <w:rsid w:val="00AF4265"/>
    <w:rsid w:val="00B02DA3"/>
    <w:rsid w:val="00B033D8"/>
    <w:rsid w:val="00B92256"/>
    <w:rsid w:val="00BE704A"/>
    <w:rsid w:val="00BF4BC0"/>
    <w:rsid w:val="00C01D68"/>
    <w:rsid w:val="00C0242E"/>
    <w:rsid w:val="00C10182"/>
    <w:rsid w:val="00C43F66"/>
    <w:rsid w:val="00C44D4C"/>
    <w:rsid w:val="00C5770A"/>
    <w:rsid w:val="00C64A84"/>
    <w:rsid w:val="00C81527"/>
    <w:rsid w:val="00CA7216"/>
    <w:rsid w:val="00CC5DF6"/>
    <w:rsid w:val="00CC7959"/>
    <w:rsid w:val="00CE324F"/>
    <w:rsid w:val="00D038F1"/>
    <w:rsid w:val="00D26D18"/>
    <w:rsid w:val="00D650BC"/>
    <w:rsid w:val="00DC0558"/>
    <w:rsid w:val="00E5620D"/>
    <w:rsid w:val="00E8444B"/>
    <w:rsid w:val="00EA2548"/>
    <w:rsid w:val="00EE3495"/>
    <w:rsid w:val="00F03249"/>
    <w:rsid w:val="00F04074"/>
    <w:rsid w:val="00F16B96"/>
    <w:rsid w:val="00F224C6"/>
    <w:rsid w:val="00F2369E"/>
    <w:rsid w:val="00F70E18"/>
    <w:rsid w:val="00F7203E"/>
    <w:rsid w:val="00FC1989"/>
    <w:rsid w:val="00FD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FD8AF8"/>
  <w15:chartTrackingRefBased/>
  <w15:docId w15:val="{76109455-0076-4B76-9C6E-69726BA8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dstrike/>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A84"/>
    <w:rPr>
      <w:rFonts w:ascii="Times New Roman" w:eastAsia="Times New Roman" w:hAnsi="Times New Roman" w:cs="Times New Roman"/>
      <w:dstrike w:val="0"/>
      <w:kern w:val="0"/>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A84"/>
    <w:pPr>
      <w:ind w:left="720"/>
      <w:contextualSpacing/>
    </w:pPr>
    <w:rPr>
      <w:rFonts w:asciiTheme="minorHAnsi" w:eastAsiaTheme="minorHAnsi" w:hAnsiTheme="minorHAnsi" w:cstheme="minorBidi"/>
      <w:lang w:val="en-US" w:eastAsia="en-US"/>
    </w:rPr>
  </w:style>
  <w:style w:type="table" w:styleId="a4">
    <w:name w:val="Table Grid"/>
    <w:basedOn w:val="a1"/>
    <w:uiPriority w:val="59"/>
    <w:rsid w:val="00C64A84"/>
    <w:rPr>
      <w:rFonts w:asciiTheme="minorHAnsi"/>
      <w:dstrike w:val="0"/>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64A84"/>
    <w:rPr>
      <w:rFonts w:eastAsiaTheme="minorHAnsi"/>
      <w:lang w:val="en-GB" w:eastAsia="en-GB"/>
    </w:rPr>
  </w:style>
  <w:style w:type="paragraph" w:styleId="a5">
    <w:name w:val="header"/>
    <w:basedOn w:val="a"/>
    <w:link w:val="a6"/>
    <w:uiPriority w:val="99"/>
    <w:unhideWhenUsed/>
    <w:rsid w:val="007874BE"/>
    <w:pPr>
      <w:tabs>
        <w:tab w:val="center" w:pos="4252"/>
        <w:tab w:val="right" w:pos="8504"/>
      </w:tabs>
      <w:snapToGrid w:val="0"/>
    </w:pPr>
  </w:style>
  <w:style w:type="character" w:customStyle="1" w:styleId="a6">
    <w:name w:val="ヘッダー (文字)"/>
    <w:basedOn w:val="a0"/>
    <w:link w:val="a5"/>
    <w:uiPriority w:val="99"/>
    <w:rsid w:val="007874BE"/>
    <w:rPr>
      <w:rFonts w:ascii="Times New Roman" w:eastAsia="Times New Roman" w:hAnsi="Times New Roman" w:cs="Times New Roman"/>
      <w:dstrike w:val="0"/>
      <w:kern w:val="0"/>
      <w:sz w:val="24"/>
      <w:szCs w:val="24"/>
      <w:lang w:val="fr-FR" w:eastAsia="fr-FR"/>
    </w:rPr>
  </w:style>
  <w:style w:type="paragraph" w:styleId="a7">
    <w:name w:val="footer"/>
    <w:basedOn w:val="a"/>
    <w:link w:val="a8"/>
    <w:uiPriority w:val="99"/>
    <w:unhideWhenUsed/>
    <w:rsid w:val="007874BE"/>
    <w:pPr>
      <w:tabs>
        <w:tab w:val="center" w:pos="4252"/>
        <w:tab w:val="right" w:pos="8504"/>
      </w:tabs>
      <w:snapToGrid w:val="0"/>
    </w:pPr>
  </w:style>
  <w:style w:type="character" w:customStyle="1" w:styleId="a8">
    <w:name w:val="フッター (文字)"/>
    <w:basedOn w:val="a0"/>
    <w:link w:val="a7"/>
    <w:uiPriority w:val="99"/>
    <w:rsid w:val="007874BE"/>
    <w:rPr>
      <w:rFonts w:ascii="Times New Roman" w:eastAsia="Times New Roman" w:hAnsi="Times New Roman" w:cs="Times New Roman"/>
      <w:dstrike w:val="0"/>
      <w:kern w:val="0"/>
      <w:sz w:val="24"/>
      <w:szCs w:val="24"/>
      <w:lang w:val="fr-FR" w:eastAsia="fr-FR"/>
    </w:rPr>
  </w:style>
  <w:style w:type="paragraph" w:styleId="a9">
    <w:name w:val="endnote text"/>
    <w:basedOn w:val="a"/>
    <w:link w:val="aa"/>
    <w:uiPriority w:val="99"/>
    <w:unhideWhenUsed/>
    <w:rsid w:val="00CE324F"/>
    <w:pPr>
      <w:snapToGrid w:val="0"/>
    </w:pPr>
  </w:style>
  <w:style w:type="character" w:customStyle="1" w:styleId="aa">
    <w:name w:val="文末脚注文字列 (文字)"/>
    <w:basedOn w:val="a0"/>
    <w:link w:val="a9"/>
    <w:uiPriority w:val="99"/>
    <w:rsid w:val="00CE324F"/>
    <w:rPr>
      <w:rFonts w:ascii="Times New Roman" w:eastAsia="Times New Roman" w:hAnsi="Times New Roman" w:cs="Times New Roman"/>
      <w:dstrike w:val="0"/>
      <w:kern w:val="0"/>
      <w:sz w:val="24"/>
      <w:szCs w:val="24"/>
      <w:lang w:val="fr-FR" w:eastAsia="fr-FR"/>
    </w:rPr>
  </w:style>
  <w:style w:type="character" w:styleId="ab">
    <w:name w:val="endnote reference"/>
    <w:basedOn w:val="a0"/>
    <w:uiPriority w:val="99"/>
    <w:unhideWhenUsed/>
    <w:rsid w:val="00CE324F"/>
    <w:rPr>
      <w:vertAlign w:val="superscript"/>
    </w:rPr>
  </w:style>
  <w:style w:type="character" w:styleId="ac">
    <w:name w:val="annotation reference"/>
    <w:basedOn w:val="a0"/>
    <w:uiPriority w:val="99"/>
    <w:semiHidden/>
    <w:unhideWhenUsed/>
    <w:rsid w:val="00B033D8"/>
    <w:rPr>
      <w:sz w:val="18"/>
      <w:szCs w:val="18"/>
    </w:rPr>
  </w:style>
  <w:style w:type="paragraph" w:styleId="ad">
    <w:name w:val="annotation text"/>
    <w:basedOn w:val="a"/>
    <w:link w:val="ae"/>
    <w:uiPriority w:val="99"/>
    <w:unhideWhenUsed/>
    <w:rsid w:val="00B033D8"/>
  </w:style>
  <w:style w:type="character" w:customStyle="1" w:styleId="ae">
    <w:name w:val="コメント文字列 (文字)"/>
    <w:basedOn w:val="a0"/>
    <w:link w:val="ad"/>
    <w:uiPriority w:val="99"/>
    <w:rsid w:val="00B033D8"/>
    <w:rPr>
      <w:rFonts w:ascii="Times New Roman" w:eastAsia="Times New Roman" w:hAnsi="Times New Roman" w:cs="Times New Roman"/>
      <w:dstrike w:val="0"/>
      <w:kern w:val="0"/>
      <w:sz w:val="24"/>
      <w:szCs w:val="24"/>
      <w:lang w:val="fr-FR" w:eastAsia="fr-FR"/>
    </w:rPr>
  </w:style>
  <w:style w:type="paragraph" w:styleId="af">
    <w:name w:val="annotation subject"/>
    <w:basedOn w:val="ad"/>
    <w:next w:val="ad"/>
    <w:link w:val="af0"/>
    <w:uiPriority w:val="99"/>
    <w:semiHidden/>
    <w:unhideWhenUsed/>
    <w:rsid w:val="00B033D8"/>
    <w:rPr>
      <w:b/>
      <w:bCs/>
    </w:rPr>
  </w:style>
  <w:style w:type="character" w:customStyle="1" w:styleId="af0">
    <w:name w:val="コメント内容 (文字)"/>
    <w:basedOn w:val="ae"/>
    <w:link w:val="af"/>
    <w:uiPriority w:val="99"/>
    <w:semiHidden/>
    <w:rsid w:val="00B033D8"/>
    <w:rPr>
      <w:rFonts w:ascii="Times New Roman" w:eastAsia="Times New Roman" w:hAnsi="Times New Roman" w:cs="Times New Roman"/>
      <w:b/>
      <w:bCs/>
      <w:dstrike w:val="0"/>
      <w:kern w:val="0"/>
      <w:sz w:val="24"/>
      <w:szCs w:val="24"/>
      <w:lang w:val="fr-FR" w:eastAsia="fr-FR"/>
    </w:rPr>
  </w:style>
  <w:style w:type="paragraph" w:styleId="af1">
    <w:name w:val="Balloon Text"/>
    <w:basedOn w:val="a"/>
    <w:link w:val="af2"/>
    <w:uiPriority w:val="99"/>
    <w:semiHidden/>
    <w:unhideWhenUsed/>
    <w:rsid w:val="00B033D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033D8"/>
    <w:rPr>
      <w:rFonts w:asciiTheme="majorHAnsi" w:eastAsiaTheme="majorEastAsia" w:hAnsiTheme="majorHAnsi" w:cstheme="majorBidi"/>
      <w:dstrike w:val="0"/>
      <w:kern w:val="0"/>
      <w:sz w:val="18"/>
      <w:szCs w:val="18"/>
      <w:lang w:val="fr-FR" w:eastAsia="fr-FR"/>
    </w:rPr>
  </w:style>
  <w:style w:type="paragraph" w:styleId="af3">
    <w:name w:val="footnote text"/>
    <w:basedOn w:val="a"/>
    <w:link w:val="af4"/>
    <w:uiPriority w:val="99"/>
    <w:semiHidden/>
    <w:unhideWhenUsed/>
    <w:rsid w:val="00781E77"/>
    <w:pPr>
      <w:snapToGrid w:val="0"/>
    </w:pPr>
  </w:style>
  <w:style w:type="character" w:customStyle="1" w:styleId="af4">
    <w:name w:val="脚注文字列 (文字)"/>
    <w:basedOn w:val="a0"/>
    <w:link w:val="af3"/>
    <w:uiPriority w:val="99"/>
    <w:semiHidden/>
    <w:rsid w:val="00781E77"/>
    <w:rPr>
      <w:rFonts w:ascii="Times New Roman" w:eastAsia="Times New Roman" w:hAnsi="Times New Roman" w:cs="Times New Roman"/>
      <w:dstrike w:val="0"/>
      <w:kern w:val="0"/>
      <w:sz w:val="24"/>
      <w:szCs w:val="24"/>
      <w:lang w:val="fr-FR" w:eastAsia="fr-FR"/>
    </w:rPr>
  </w:style>
  <w:style w:type="character" w:styleId="af5">
    <w:name w:val="footnote reference"/>
    <w:basedOn w:val="a0"/>
    <w:uiPriority w:val="99"/>
    <w:semiHidden/>
    <w:unhideWhenUsed/>
    <w:rsid w:val="00781E77"/>
    <w:rPr>
      <w:vertAlign w:val="superscript"/>
    </w:rPr>
  </w:style>
  <w:style w:type="character" w:styleId="af6">
    <w:name w:val="Hyperlink"/>
    <w:basedOn w:val="a0"/>
    <w:uiPriority w:val="99"/>
    <w:unhideWhenUsed/>
    <w:rsid w:val="009026DE"/>
    <w:rPr>
      <w:color w:val="0563C1" w:themeColor="hyperlink"/>
      <w:u w:val="single"/>
    </w:rPr>
  </w:style>
  <w:style w:type="character" w:styleId="af7">
    <w:name w:val="Unresolved Mention"/>
    <w:basedOn w:val="a0"/>
    <w:uiPriority w:val="99"/>
    <w:semiHidden/>
    <w:unhideWhenUsed/>
    <w:rsid w:val="00902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187999">
      <w:bodyDiv w:val="1"/>
      <w:marLeft w:val="0"/>
      <w:marRight w:val="0"/>
      <w:marTop w:val="0"/>
      <w:marBottom w:val="0"/>
      <w:divBdr>
        <w:top w:val="none" w:sz="0" w:space="0" w:color="auto"/>
        <w:left w:val="none" w:sz="0" w:space="0" w:color="auto"/>
        <w:bottom w:val="none" w:sz="0" w:space="0" w:color="auto"/>
        <w:right w:val="none" w:sz="0" w:space="0" w:color="auto"/>
      </w:divBdr>
    </w:div>
    <w:div w:id="17907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44F9-6372-468E-B9D8-18C7AEC1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2020-08-11T16:34:00Z</cp:lastPrinted>
  <dcterms:created xsi:type="dcterms:W3CDTF">2021-03-21T04:10:00Z</dcterms:created>
  <dcterms:modified xsi:type="dcterms:W3CDTF">2021-03-21T04:10:00Z</dcterms:modified>
</cp:coreProperties>
</file>