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5EB1" w14:textId="72CB9300" w:rsidR="00E54E9C" w:rsidRPr="00C91520" w:rsidRDefault="00EE36A9" w:rsidP="00EE36A9">
      <w:pPr>
        <w:rPr>
          <w:rFonts w:ascii="ＭＳ 明朝" w:eastAsia="ＭＳ 明朝" w:hAnsi="ＭＳ 明朝" w:cstheme="minorHAnsi"/>
          <w:b/>
          <w:bCs/>
          <w:szCs w:val="21"/>
        </w:rPr>
      </w:pPr>
      <w:r w:rsidRPr="00C91520">
        <w:rPr>
          <w:rFonts w:ascii="ＭＳ 明朝" w:eastAsia="ＭＳ 明朝" w:hAnsi="ＭＳ 明朝" w:hint="eastAsia"/>
          <w:b/>
          <w:bCs/>
          <w:sz w:val="24"/>
          <w:szCs w:val="24"/>
        </w:rPr>
        <w:t>第</w:t>
      </w:r>
      <w:r w:rsidRPr="00C91520">
        <w:rPr>
          <w:rFonts w:ascii="ＭＳ 明朝" w:eastAsia="ＭＳ 明朝" w:hAnsi="ＭＳ 明朝"/>
          <w:b/>
          <w:bCs/>
          <w:sz w:val="24"/>
          <w:szCs w:val="24"/>
        </w:rPr>
        <w:t>30条</w:t>
      </w:r>
      <w:r w:rsidR="00E54E9C" w:rsidRPr="00C91520">
        <w:rPr>
          <w:rFonts w:ascii="ＭＳ 明朝" w:eastAsia="ＭＳ 明朝" w:hAnsi="ＭＳ 明朝" w:hint="eastAsia"/>
          <w:b/>
          <w:bCs/>
          <w:sz w:val="24"/>
          <w:szCs w:val="24"/>
        </w:rPr>
        <w:t xml:space="preserve">　</w:t>
      </w:r>
      <w:r w:rsidRPr="00C91520">
        <w:rPr>
          <w:rFonts w:ascii="ＭＳ 明朝" w:eastAsia="ＭＳ 明朝" w:hAnsi="ＭＳ 明朝"/>
          <w:b/>
          <w:bCs/>
          <w:sz w:val="24"/>
          <w:szCs w:val="24"/>
        </w:rPr>
        <w:t>文化的生活、レクリエーション、</w:t>
      </w:r>
      <w:r w:rsidR="00E54E9C" w:rsidRPr="00C91520">
        <w:rPr>
          <w:rFonts w:ascii="ＭＳ 明朝" w:eastAsia="ＭＳ 明朝" w:hAnsi="ＭＳ 明朝" w:hint="eastAsia"/>
          <w:b/>
          <w:bCs/>
          <w:sz w:val="24"/>
          <w:szCs w:val="24"/>
        </w:rPr>
        <w:t>余暇</w:t>
      </w:r>
      <w:r w:rsidRPr="00C91520">
        <w:rPr>
          <w:rFonts w:ascii="ＭＳ 明朝" w:eastAsia="ＭＳ 明朝" w:hAnsi="ＭＳ 明朝"/>
          <w:b/>
          <w:bCs/>
          <w:sz w:val="24"/>
          <w:szCs w:val="24"/>
        </w:rPr>
        <w:t>、スポーツへの参加</w:t>
      </w:r>
      <w:r w:rsidR="00E54E9C" w:rsidRPr="00C91520">
        <w:rPr>
          <w:rFonts w:ascii="ＭＳ 明朝" w:eastAsia="ＭＳ 明朝" w:hAnsi="ＭＳ 明朝" w:hint="eastAsia"/>
          <w:b/>
          <w:bCs/>
          <w:sz w:val="24"/>
          <w:szCs w:val="24"/>
        </w:rPr>
        <w:t>の</w:t>
      </w:r>
      <w:r w:rsidRPr="00C91520">
        <w:rPr>
          <w:rFonts w:ascii="ＭＳ 明朝" w:eastAsia="ＭＳ 明朝" w:hAnsi="ＭＳ 明朝"/>
          <w:b/>
          <w:bCs/>
          <w:sz w:val="24"/>
          <w:szCs w:val="24"/>
        </w:rPr>
        <w:t>指標</w:t>
      </w:r>
      <w:r w:rsidR="00E54E9C" w:rsidRPr="00C91520">
        <w:rPr>
          <w:rFonts w:ascii="ＭＳ 明朝" w:eastAsia="ＭＳ 明朝" w:hAnsi="ＭＳ 明朝" w:hint="eastAsia"/>
          <w:b/>
          <w:bCs/>
          <w:sz w:val="24"/>
          <w:szCs w:val="24"/>
        </w:rPr>
        <w:t>例</w:t>
      </w:r>
      <w:r w:rsidR="005D64FF" w:rsidRPr="00C91520">
        <w:rPr>
          <w:rFonts w:ascii="ＭＳ 明朝" w:eastAsia="ＭＳ 明朝" w:hAnsi="ＭＳ 明朝" w:hint="eastAsia"/>
          <w:b/>
          <w:bCs/>
          <w:sz w:val="24"/>
          <w:szCs w:val="24"/>
        </w:rPr>
        <w:t xml:space="preserve">　</w:t>
      </w:r>
      <w:r w:rsidR="005D64FF" w:rsidRPr="00C91520">
        <w:rPr>
          <w:rFonts w:ascii="ＭＳ 明朝" w:eastAsia="ＭＳ 明朝" w:hAnsi="ＭＳ 明朝" w:hint="eastAsia"/>
        </w:rPr>
        <w:t>(</w:t>
      </w:r>
      <w:r w:rsidR="005D64FF" w:rsidRPr="00C91520">
        <w:rPr>
          <w:rFonts w:ascii="ＭＳ 明朝" w:eastAsia="ＭＳ 明朝" w:hAnsi="ＭＳ 明朝"/>
        </w:rPr>
        <w:t>JD</w:t>
      </w:r>
      <w:r w:rsidR="005D64FF" w:rsidRPr="00C91520">
        <w:rPr>
          <w:rFonts w:ascii="ＭＳ 明朝" w:eastAsia="ＭＳ 明朝" w:hAnsi="ＭＳ 明朝" w:hint="eastAsia"/>
        </w:rPr>
        <w:t>仮訳</w:t>
      </w:r>
      <w:r w:rsidR="005D64FF" w:rsidRPr="00C91520">
        <w:rPr>
          <w:rFonts w:ascii="ＭＳ 明朝" w:eastAsia="ＭＳ 明朝" w:hAnsi="ＭＳ 明朝"/>
        </w:rPr>
        <w:t>)</w:t>
      </w:r>
      <w:r w:rsidR="002572FF" w:rsidRPr="00C91520">
        <w:rPr>
          <w:rFonts w:ascii="ＭＳ 明朝" w:eastAsia="ＭＳ 明朝" w:hAnsi="ＭＳ 明朝" w:cstheme="minorHAnsi" w:hint="eastAsia"/>
          <w:b/>
          <w:bCs/>
          <w:szCs w:val="21"/>
        </w:rPr>
        <w:t xml:space="preserve"> </w:t>
      </w:r>
    </w:p>
    <w:p w14:paraId="6B783E58" w14:textId="77777777" w:rsidR="00C91520" w:rsidRPr="00C91520" w:rsidRDefault="00C91520" w:rsidP="00EE36A9">
      <w:pPr>
        <w:rPr>
          <w:rFonts w:ascii="ＭＳ 明朝" w:eastAsia="ＭＳ 明朝" w:hAnsi="ＭＳ 明朝"/>
        </w:rPr>
      </w:pPr>
    </w:p>
    <w:p w14:paraId="56443A30" w14:textId="71D5B882" w:rsidR="00EE36A9" w:rsidRPr="00C91520" w:rsidRDefault="00EE36A9" w:rsidP="00636683">
      <w:pPr>
        <w:ind w:firstLineChars="100" w:firstLine="210"/>
        <w:rPr>
          <w:rFonts w:ascii="ＭＳ 明朝" w:eastAsia="ＭＳ 明朝" w:hAnsi="ＭＳ 明朝"/>
          <w:szCs w:val="21"/>
        </w:rPr>
      </w:pPr>
      <w:r w:rsidRPr="00C91520">
        <w:rPr>
          <w:rFonts w:ascii="ＭＳ 明朝" w:eastAsia="ＭＳ 明朝" w:hAnsi="ＭＳ 明朝" w:hint="eastAsia"/>
          <w:szCs w:val="21"/>
        </w:rPr>
        <w:t>文化</w:t>
      </w:r>
      <w:r w:rsidR="00636683" w:rsidRPr="00C91520">
        <w:rPr>
          <w:rFonts w:ascii="ＭＳ 明朝" w:eastAsia="ＭＳ 明朝" w:hAnsi="ＭＳ 明朝" w:hint="eastAsia"/>
          <w:szCs w:val="21"/>
        </w:rPr>
        <w:t>的</w:t>
      </w:r>
      <w:r w:rsidRPr="00C91520">
        <w:rPr>
          <w:rFonts w:ascii="ＭＳ 明朝" w:eastAsia="ＭＳ 明朝" w:hAnsi="ＭＳ 明朝" w:hint="eastAsia"/>
          <w:szCs w:val="21"/>
        </w:rPr>
        <w:t>生活、レクリエーション、</w:t>
      </w:r>
      <w:r w:rsidR="00636683" w:rsidRPr="00C91520">
        <w:rPr>
          <w:rFonts w:ascii="ＭＳ 明朝" w:eastAsia="ＭＳ 明朝" w:hAnsi="ＭＳ 明朝" w:hint="eastAsia"/>
          <w:szCs w:val="21"/>
        </w:rPr>
        <w:t>余暇</w:t>
      </w:r>
      <w:r w:rsidRPr="00C91520">
        <w:rPr>
          <w:rFonts w:ascii="ＭＳ 明朝" w:eastAsia="ＭＳ 明朝" w:hAnsi="ＭＳ 明朝" w:hint="eastAsia"/>
          <w:szCs w:val="21"/>
        </w:rPr>
        <w:t>、スポーツへの参加</w:t>
      </w:r>
    </w:p>
    <w:p w14:paraId="0CD49508" w14:textId="3FEEC395" w:rsidR="00E54E9C" w:rsidRPr="00C91520" w:rsidRDefault="00E54E9C" w:rsidP="00EE36A9">
      <w:pPr>
        <w:rPr>
          <w:rFonts w:ascii="ＭＳ 明朝" w:eastAsia="ＭＳ 明朝" w:hAnsi="ＭＳ 明朝"/>
          <w:szCs w:val="21"/>
        </w:rPr>
      </w:pPr>
    </w:p>
    <w:p w14:paraId="12793721" w14:textId="60B77723" w:rsidR="00EE36A9" w:rsidRPr="00C91520" w:rsidRDefault="00E54E9C" w:rsidP="00EE36A9">
      <w:pPr>
        <w:rPr>
          <w:rFonts w:ascii="ＭＳ 明朝" w:eastAsia="ＭＳ 明朝" w:hAnsi="ＭＳ 明朝"/>
          <w:b/>
          <w:bCs/>
          <w:szCs w:val="21"/>
        </w:rPr>
      </w:pPr>
      <w:r w:rsidRPr="00C91520">
        <w:rPr>
          <w:rFonts w:ascii="ＭＳ 明朝" w:eastAsia="ＭＳ 明朝" w:hAnsi="ＭＳ 明朝" w:hint="eastAsia"/>
          <w:b/>
          <w:bCs/>
          <w:szCs w:val="21"/>
        </w:rPr>
        <w:t>特質</w:t>
      </w:r>
    </w:p>
    <w:p w14:paraId="4F44B1D9" w14:textId="00CB2AA9" w:rsidR="00EE36A9" w:rsidRPr="00C91520" w:rsidRDefault="00C91520" w:rsidP="00C91520">
      <w:pPr>
        <w:rPr>
          <w:rFonts w:ascii="ＭＳ 明朝" w:eastAsia="ＭＳ 明朝" w:hAnsi="ＭＳ 明朝"/>
          <w:szCs w:val="21"/>
        </w:rPr>
      </w:pPr>
      <w:r w:rsidRPr="00C91520">
        <w:rPr>
          <w:rFonts w:ascii="ＭＳ 明朝" w:eastAsia="ＭＳ 明朝" w:hAnsi="ＭＳ 明朝" w:hint="eastAsia"/>
          <w:szCs w:val="21"/>
        </w:rPr>
        <w:t xml:space="preserve">・　</w:t>
      </w:r>
      <w:r w:rsidR="00EE36A9" w:rsidRPr="00C91520">
        <w:rPr>
          <w:rFonts w:ascii="ＭＳ 明朝" w:eastAsia="ＭＳ 明朝" w:hAnsi="ＭＳ 明朝"/>
          <w:szCs w:val="21"/>
        </w:rPr>
        <w:t>障</w:t>
      </w:r>
      <w:r w:rsidR="00636683" w:rsidRPr="00C91520">
        <w:rPr>
          <w:rFonts w:ascii="ＭＳ 明朝" w:eastAsia="ＭＳ 明朝" w:hAnsi="ＭＳ 明朝" w:hint="eastAsia"/>
          <w:szCs w:val="21"/>
        </w:rPr>
        <w:t>害のある人</w:t>
      </w:r>
      <w:r w:rsidR="00EE36A9" w:rsidRPr="00C91520">
        <w:rPr>
          <w:rFonts w:ascii="ＭＳ 明朝" w:eastAsia="ＭＳ 明朝" w:hAnsi="ＭＳ 明朝"/>
          <w:szCs w:val="21"/>
        </w:rPr>
        <w:t>の文化的生活へのアクセスと</w:t>
      </w:r>
      <w:r w:rsidR="00A61A67" w:rsidRPr="00C91520">
        <w:rPr>
          <w:rFonts w:ascii="ＭＳ 明朝" w:eastAsia="ＭＳ 明朝" w:hAnsi="ＭＳ 明朝" w:hint="eastAsia"/>
          <w:szCs w:val="21"/>
        </w:rPr>
        <w:t>その</w:t>
      </w:r>
      <w:r w:rsidR="00EE36A9" w:rsidRPr="00C91520">
        <w:rPr>
          <w:rFonts w:ascii="ＭＳ 明朝" w:eastAsia="ＭＳ 明朝" w:hAnsi="ＭＳ 明朝"/>
          <w:szCs w:val="21"/>
        </w:rPr>
        <w:t>発展</w:t>
      </w:r>
    </w:p>
    <w:p w14:paraId="1967A8E7" w14:textId="0EEFD39C" w:rsidR="00EE36A9" w:rsidRPr="00C91520" w:rsidRDefault="00C91520" w:rsidP="00C91520">
      <w:pPr>
        <w:rPr>
          <w:rFonts w:ascii="ＭＳ 明朝" w:eastAsia="ＭＳ 明朝" w:hAnsi="ＭＳ 明朝"/>
          <w:szCs w:val="21"/>
        </w:rPr>
      </w:pPr>
      <w:r w:rsidRPr="00C91520">
        <w:rPr>
          <w:rFonts w:ascii="ＭＳ 明朝" w:eastAsia="ＭＳ 明朝" w:hAnsi="ＭＳ 明朝" w:hint="eastAsia"/>
          <w:szCs w:val="21"/>
        </w:rPr>
        <w:t xml:space="preserve">・　</w:t>
      </w:r>
      <w:r w:rsidR="00EE36A9" w:rsidRPr="00C91520">
        <w:rPr>
          <w:rFonts w:ascii="ＭＳ 明朝" w:eastAsia="ＭＳ 明朝" w:hAnsi="ＭＳ 明朝"/>
          <w:szCs w:val="21"/>
        </w:rPr>
        <w:t>レクリエーション、</w:t>
      </w:r>
      <w:r w:rsidR="00636683" w:rsidRPr="00C91520">
        <w:rPr>
          <w:rFonts w:ascii="ＭＳ 明朝" w:eastAsia="ＭＳ 明朝" w:hAnsi="ＭＳ 明朝" w:hint="eastAsia"/>
          <w:szCs w:val="21"/>
        </w:rPr>
        <w:t>余暇</w:t>
      </w:r>
      <w:r w:rsidR="00EE36A9" w:rsidRPr="00C91520">
        <w:rPr>
          <w:rFonts w:ascii="ＭＳ 明朝" w:eastAsia="ＭＳ 明朝" w:hAnsi="ＭＳ 明朝"/>
          <w:szCs w:val="21"/>
        </w:rPr>
        <w:t>、スポーツへのアクセスと</w:t>
      </w:r>
      <w:r w:rsidR="00A61A67" w:rsidRPr="00C91520">
        <w:rPr>
          <w:rFonts w:ascii="ＭＳ 明朝" w:eastAsia="ＭＳ 明朝" w:hAnsi="ＭＳ 明朝" w:hint="eastAsia"/>
          <w:szCs w:val="21"/>
        </w:rPr>
        <w:t>その</w:t>
      </w:r>
      <w:r w:rsidR="00EE36A9" w:rsidRPr="00C91520">
        <w:rPr>
          <w:rFonts w:ascii="ＭＳ 明朝" w:eastAsia="ＭＳ 明朝" w:hAnsi="ＭＳ 明朝"/>
          <w:szCs w:val="21"/>
        </w:rPr>
        <w:t>発展*</w:t>
      </w:r>
    </w:p>
    <w:p w14:paraId="38C75BF1" w14:textId="32840CE7" w:rsidR="00EE36A9" w:rsidRPr="00C91520" w:rsidRDefault="00C91520" w:rsidP="00C91520">
      <w:pPr>
        <w:rPr>
          <w:rFonts w:ascii="ＭＳ 明朝" w:eastAsia="ＭＳ 明朝" w:hAnsi="ＭＳ 明朝"/>
          <w:szCs w:val="21"/>
        </w:rPr>
      </w:pPr>
      <w:r w:rsidRPr="00C91520">
        <w:rPr>
          <w:rFonts w:ascii="ＭＳ 明朝" w:eastAsia="ＭＳ 明朝" w:hAnsi="ＭＳ 明朝" w:hint="eastAsia"/>
          <w:szCs w:val="21"/>
        </w:rPr>
        <w:t xml:space="preserve">・　</w:t>
      </w:r>
      <w:r w:rsidR="00EE36A9" w:rsidRPr="00C91520">
        <w:rPr>
          <w:rFonts w:ascii="ＭＳ 明朝" w:eastAsia="ＭＳ 明朝" w:hAnsi="ＭＳ 明朝"/>
          <w:szCs w:val="21"/>
        </w:rPr>
        <w:t>すべての</w:t>
      </w:r>
      <w:r w:rsidR="00611DDD" w:rsidRPr="00C91520">
        <w:rPr>
          <w:rFonts w:ascii="ＭＳ 明朝" w:eastAsia="ＭＳ 明朝" w:hAnsi="ＭＳ 明朝"/>
          <w:szCs w:val="21"/>
        </w:rPr>
        <w:t>障害のある人</w:t>
      </w:r>
      <w:r w:rsidR="00EE36A9" w:rsidRPr="00C91520">
        <w:rPr>
          <w:rFonts w:ascii="ＭＳ 明朝" w:eastAsia="ＭＳ 明朝" w:hAnsi="ＭＳ 明朝"/>
          <w:szCs w:val="21"/>
        </w:rPr>
        <w:t>の文化的・言語的アイデンティティの認識と支援</w:t>
      </w:r>
    </w:p>
    <w:p w14:paraId="1BE1E9E2" w14:textId="77777777" w:rsidR="00E54E9C" w:rsidRPr="00C91520" w:rsidRDefault="00E54E9C" w:rsidP="00EE36A9">
      <w:pPr>
        <w:rPr>
          <w:rFonts w:ascii="ＭＳ 明朝" w:eastAsia="ＭＳ 明朝" w:hAnsi="ＭＳ 明朝"/>
          <w:szCs w:val="21"/>
        </w:rPr>
      </w:pPr>
    </w:p>
    <w:p w14:paraId="531F04F7" w14:textId="766BAD3D" w:rsidR="00EE36A9" w:rsidRPr="00C91520" w:rsidRDefault="00EE36A9" w:rsidP="00EE36A9">
      <w:pPr>
        <w:rPr>
          <w:rFonts w:ascii="ＭＳ 明朝" w:eastAsia="ＭＳ 明朝" w:hAnsi="ＭＳ 明朝"/>
          <w:b/>
          <w:bCs/>
          <w:szCs w:val="21"/>
        </w:rPr>
      </w:pPr>
      <w:r w:rsidRPr="00C91520">
        <w:rPr>
          <w:rFonts w:ascii="ＭＳ 明朝" w:eastAsia="ＭＳ 明朝" w:hAnsi="ＭＳ 明朝" w:hint="eastAsia"/>
          <w:b/>
          <w:bCs/>
          <w:szCs w:val="21"/>
        </w:rPr>
        <w:t>構造指標</w:t>
      </w:r>
    </w:p>
    <w:p w14:paraId="680E5E74" w14:textId="69B8A013"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w:t>
      </w:r>
      <w:r w:rsidRPr="00C91520">
        <w:rPr>
          <w:rFonts w:ascii="ＭＳ 明朝" w:eastAsia="ＭＳ 明朝" w:hAnsi="ＭＳ 明朝"/>
          <w:szCs w:val="21"/>
        </w:rPr>
        <w:t xml:space="preserve"> 文化的生活、レクリエーション、</w:t>
      </w:r>
      <w:r w:rsidR="00636683" w:rsidRPr="00C91520">
        <w:rPr>
          <w:rFonts w:ascii="ＭＳ 明朝" w:eastAsia="ＭＳ 明朝" w:hAnsi="ＭＳ 明朝" w:hint="eastAsia"/>
          <w:szCs w:val="21"/>
        </w:rPr>
        <w:t>余暇</w:t>
      </w:r>
      <w:r w:rsidRPr="00C91520">
        <w:rPr>
          <w:rFonts w:ascii="ＭＳ 明朝" w:eastAsia="ＭＳ 明朝" w:hAnsi="ＭＳ 明朝"/>
          <w:szCs w:val="21"/>
        </w:rPr>
        <w:t>、スポーツに参加する</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の権利を確保するために、</w:t>
      </w:r>
      <w:r w:rsidR="008A70BA" w:rsidRPr="00C91520">
        <w:rPr>
          <w:rFonts w:ascii="ＭＳ 明朝" w:eastAsia="ＭＳ 明朝" w:hAnsi="ＭＳ 明朝" w:hint="eastAsia"/>
          <w:szCs w:val="21"/>
        </w:rPr>
        <w:t>これらの分野</w:t>
      </w:r>
      <w:r w:rsidRPr="00C91520">
        <w:rPr>
          <w:rFonts w:ascii="ＭＳ 明朝" w:eastAsia="ＭＳ 明朝" w:hAnsi="ＭＳ 明朝"/>
          <w:szCs w:val="21"/>
        </w:rPr>
        <w:t>全体</w:t>
      </w:r>
      <w:r w:rsidR="00DC72FA" w:rsidRPr="00C91520">
        <w:rPr>
          <w:rFonts w:ascii="ＭＳ 明朝" w:eastAsia="ＭＳ 明朝" w:hAnsi="ＭＳ 明朝" w:hint="eastAsia"/>
          <w:szCs w:val="21"/>
        </w:rPr>
        <w:t>をカバーして</w:t>
      </w:r>
      <w:r w:rsidRPr="00C91520">
        <w:rPr>
          <w:rFonts w:ascii="ＭＳ 明朝" w:eastAsia="ＭＳ 明朝" w:hAnsi="ＭＳ 明朝"/>
          <w:szCs w:val="21"/>
        </w:rPr>
        <w:t>制定された</w:t>
      </w:r>
      <w:r w:rsidR="00DC72FA" w:rsidRPr="00C91520">
        <w:rPr>
          <w:rFonts w:ascii="ＭＳ 明朝" w:eastAsia="ＭＳ 明朝" w:hAnsi="ＭＳ 明朝" w:hint="eastAsia"/>
          <w:szCs w:val="21"/>
        </w:rPr>
        <w:t>法制</w:t>
      </w:r>
      <w:r w:rsidR="002B28CF" w:rsidRPr="00C91520">
        <w:rPr>
          <w:rStyle w:val="ad"/>
          <w:rFonts w:ascii="ＭＳ 明朝" w:eastAsia="ＭＳ 明朝" w:hAnsi="ＭＳ 明朝" w:cstheme="minorHAnsi"/>
          <w:b/>
          <w:bCs/>
          <w:szCs w:val="21"/>
        </w:rPr>
        <w:endnoteReference w:id="1"/>
      </w:r>
      <w:r w:rsidRPr="00C91520">
        <w:rPr>
          <w:rFonts w:ascii="ＭＳ 明朝" w:eastAsia="ＭＳ 明朝" w:hAnsi="ＭＳ 明朝"/>
          <w:szCs w:val="21"/>
        </w:rPr>
        <w:t xml:space="preserve">。 </w:t>
      </w:r>
    </w:p>
    <w:p w14:paraId="0A4A8978" w14:textId="2195CB69"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 xml:space="preserve">30.2 </w:t>
      </w:r>
      <w:r w:rsidRPr="00C91520">
        <w:rPr>
          <w:rFonts w:ascii="ＭＳ 明朝" w:eastAsia="ＭＳ 明朝" w:hAnsi="ＭＳ 明朝"/>
          <w:szCs w:val="21"/>
        </w:rPr>
        <w:t>観光地、博物館、美術館、文化センター</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施設、国立公園</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その他の公共スペース、スポーツセンター</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施設に関連して採択された、建築環境、情報</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通信のアクセシビリティを</w:t>
      </w:r>
      <w:r w:rsidR="00AE0405" w:rsidRPr="00C91520">
        <w:rPr>
          <w:rFonts w:ascii="ＭＳ 明朝" w:eastAsia="ＭＳ 明朝" w:hAnsi="ＭＳ 明朝" w:hint="eastAsia"/>
          <w:szCs w:val="21"/>
        </w:rPr>
        <w:t>対象とする</w:t>
      </w:r>
      <w:r w:rsidRPr="00C91520">
        <w:rPr>
          <w:rFonts w:ascii="ＭＳ 明朝" w:eastAsia="ＭＳ 明朝" w:hAnsi="ＭＳ 明朝"/>
          <w:szCs w:val="21"/>
        </w:rPr>
        <w:t>アクセシビリティ基準</w:t>
      </w:r>
      <w:r w:rsidR="002B28CF" w:rsidRPr="00C91520">
        <w:rPr>
          <w:rStyle w:val="ad"/>
          <w:rFonts w:ascii="ＭＳ 明朝" w:eastAsia="ＭＳ 明朝" w:hAnsi="ＭＳ 明朝" w:cstheme="minorHAnsi"/>
          <w:b/>
          <w:bCs/>
          <w:szCs w:val="21"/>
        </w:rPr>
        <w:endnoteReference w:id="2"/>
      </w:r>
      <w:r w:rsidRPr="00C91520">
        <w:rPr>
          <w:rFonts w:ascii="ＭＳ 明朝" w:eastAsia="ＭＳ 明朝" w:hAnsi="ＭＳ 明朝"/>
          <w:szCs w:val="21"/>
        </w:rPr>
        <w:t>。</w:t>
      </w:r>
      <w:r w:rsidR="00B11B08" w:rsidRPr="00C91520">
        <w:rPr>
          <w:rFonts w:ascii="ＭＳ 明朝" w:eastAsia="ＭＳ 明朝" w:hAnsi="ＭＳ 明朝" w:hint="eastAsia"/>
          <w:szCs w:val="21"/>
        </w:rPr>
        <w:t>（</w:t>
      </w:r>
      <w:r w:rsidRPr="00C91520">
        <w:rPr>
          <w:rFonts w:ascii="ＭＳ 明朝" w:eastAsia="ＭＳ 明朝" w:hAnsi="ＭＳ 明朝"/>
          <w:szCs w:val="21"/>
        </w:rPr>
        <w:t>指標9.1、9.3</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9.4に基づく</w:t>
      </w:r>
      <w:r w:rsidR="00B11B08" w:rsidRPr="00C91520">
        <w:rPr>
          <w:rFonts w:ascii="ＭＳ 明朝" w:eastAsia="ＭＳ 明朝" w:hAnsi="ＭＳ 明朝" w:hint="eastAsia"/>
          <w:szCs w:val="21"/>
        </w:rPr>
        <w:t>）</w:t>
      </w:r>
      <w:r w:rsidRPr="00C91520">
        <w:rPr>
          <w:rFonts w:ascii="ＭＳ 明朝" w:eastAsia="ＭＳ 明朝" w:hAnsi="ＭＳ 明朝"/>
          <w:szCs w:val="21"/>
        </w:rPr>
        <w:t xml:space="preserve"> </w:t>
      </w:r>
    </w:p>
    <w:p w14:paraId="688887B3" w14:textId="48E43BFC"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30.3</w:t>
      </w:r>
      <w:r w:rsidRPr="00C91520">
        <w:rPr>
          <w:rFonts w:ascii="ＭＳ 明朝" w:eastAsia="ＭＳ 明朝" w:hAnsi="ＭＳ 明朝"/>
          <w:szCs w:val="21"/>
        </w:rPr>
        <w:t>一般市民に情報</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サービスを提供する公共</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民間の</w:t>
      </w:r>
      <w:r w:rsidR="00B11B08" w:rsidRPr="00C91520">
        <w:rPr>
          <w:rFonts w:ascii="ＭＳ 明朝" w:eastAsia="ＭＳ 明朝" w:hAnsi="ＭＳ 明朝" w:hint="eastAsia"/>
          <w:szCs w:val="21"/>
        </w:rPr>
        <w:t>行為</w:t>
      </w:r>
      <w:r w:rsidRPr="00C91520">
        <w:rPr>
          <w:rFonts w:ascii="ＭＳ 明朝" w:eastAsia="ＭＳ 明朝" w:hAnsi="ＭＳ 明朝"/>
          <w:szCs w:val="21"/>
        </w:rPr>
        <w:t>者</w:t>
      </w:r>
      <w:r w:rsidR="00670BDA" w:rsidRPr="00C91520">
        <w:rPr>
          <w:rFonts w:ascii="ＭＳ 明朝" w:eastAsia="ＭＳ 明朝" w:hAnsi="ＭＳ 明朝" w:hint="eastAsia"/>
          <w:szCs w:val="21"/>
        </w:rPr>
        <w:t>（</w:t>
      </w:r>
      <w:r w:rsidR="00670BDA" w:rsidRPr="00C91520">
        <w:rPr>
          <w:rFonts w:ascii="ＭＳ 明朝" w:eastAsia="ＭＳ 明朝" w:hAnsi="ＭＳ 明朝"/>
          <w:szCs w:val="21"/>
        </w:rPr>
        <w:t>デジタル</w:t>
      </w:r>
      <w:r w:rsidR="008A290E" w:rsidRPr="00C91520">
        <w:rPr>
          <w:rFonts w:ascii="ＭＳ 明朝" w:eastAsia="ＭＳ 明朝" w:hAnsi="ＭＳ 明朝" w:hint="eastAsia"/>
          <w:szCs w:val="21"/>
        </w:rPr>
        <w:t>および</w:t>
      </w:r>
      <w:r w:rsidR="00670BDA" w:rsidRPr="00C91520">
        <w:rPr>
          <w:rFonts w:ascii="ＭＳ 明朝" w:eastAsia="ＭＳ 明朝" w:hAnsi="ＭＳ 明朝"/>
          <w:szCs w:val="21"/>
        </w:rPr>
        <w:t>ソーシャルメディアを含むマスメディア</w:t>
      </w:r>
      <w:r w:rsidR="00670BDA" w:rsidRPr="00C91520">
        <w:rPr>
          <w:rFonts w:ascii="ＭＳ 明朝" w:eastAsia="ＭＳ 明朝" w:hAnsi="ＭＳ 明朝" w:hint="eastAsia"/>
          <w:szCs w:val="21"/>
        </w:rPr>
        <w:t>など）</w:t>
      </w:r>
      <w:r w:rsidR="008A70BA" w:rsidRPr="00C91520">
        <w:rPr>
          <w:rFonts w:ascii="ＭＳ 明朝" w:eastAsia="ＭＳ 明朝" w:hAnsi="ＭＳ 明朝" w:hint="eastAsia"/>
          <w:szCs w:val="21"/>
        </w:rPr>
        <w:t>を対象に</w:t>
      </w:r>
      <w:r w:rsidRPr="00C91520">
        <w:rPr>
          <w:rFonts w:ascii="ＭＳ 明朝" w:eastAsia="ＭＳ 明朝" w:hAnsi="ＭＳ 明朝"/>
          <w:szCs w:val="21"/>
        </w:rPr>
        <w:t>、情報</w:t>
      </w:r>
      <w:r w:rsidR="008A290E" w:rsidRPr="00C91520">
        <w:rPr>
          <w:rFonts w:ascii="ＭＳ 明朝" w:eastAsia="ＭＳ 明朝" w:hAnsi="ＭＳ 明朝" w:hint="eastAsia"/>
          <w:szCs w:val="21"/>
        </w:rPr>
        <w:t>および</w:t>
      </w:r>
      <w:r w:rsidRPr="00C91520">
        <w:rPr>
          <w:rFonts w:ascii="ＭＳ 明朝" w:eastAsia="ＭＳ 明朝" w:hAnsi="ＭＳ 明朝"/>
          <w:szCs w:val="21"/>
        </w:rPr>
        <w:t>コミュニケーションのアクセシビリティに関する義務的な基準を</w:t>
      </w:r>
      <w:r w:rsidR="008A70BA" w:rsidRPr="00C91520">
        <w:rPr>
          <w:rFonts w:ascii="ＭＳ 明朝" w:eastAsia="ＭＳ 明朝" w:hAnsi="ＭＳ 明朝" w:hint="eastAsia"/>
          <w:szCs w:val="21"/>
        </w:rPr>
        <w:t>定めた</w:t>
      </w:r>
      <w:r w:rsidRPr="00C91520">
        <w:rPr>
          <w:rFonts w:ascii="ＭＳ 明朝" w:eastAsia="ＭＳ 明朝" w:hAnsi="ＭＳ 明朝"/>
          <w:szCs w:val="21"/>
        </w:rPr>
        <w:t>法的枠組み</w:t>
      </w:r>
      <w:r w:rsidR="002B28CF" w:rsidRPr="00C91520">
        <w:rPr>
          <w:rStyle w:val="ad"/>
          <w:rFonts w:ascii="ＭＳ 明朝" w:eastAsia="ＭＳ 明朝" w:hAnsi="ＭＳ 明朝" w:cstheme="minorHAnsi"/>
          <w:b/>
          <w:bCs/>
          <w:szCs w:val="21"/>
        </w:rPr>
        <w:endnoteReference w:id="3"/>
      </w:r>
      <w:r w:rsidRPr="00C91520">
        <w:rPr>
          <w:rFonts w:ascii="ＭＳ 明朝" w:eastAsia="ＭＳ 明朝" w:hAnsi="ＭＳ 明朝"/>
          <w:szCs w:val="21"/>
        </w:rPr>
        <w:t>。(21.1.2</w:t>
      </w:r>
      <w:r w:rsidR="00B11B08" w:rsidRPr="00C91520">
        <w:rPr>
          <w:rFonts w:ascii="ＭＳ 明朝" w:eastAsia="ＭＳ 明朝" w:hAnsi="ＭＳ 明朝" w:hint="eastAsia"/>
          <w:szCs w:val="21"/>
        </w:rPr>
        <w:t>に同じ</w:t>
      </w:r>
      <w:r w:rsidRPr="00C91520">
        <w:rPr>
          <w:rFonts w:ascii="ＭＳ 明朝" w:eastAsia="ＭＳ 明朝" w:hAnsi="ＭＳ 明朝"/>
          <w:szCs w:val="21"/>
        </w:rPr>
        <w:t>)</w:t>
      </w:r>
      <w:r w:rsidR="00B11B08" w:rsidRPr="00C91520">
        <w:rPr>
          <w:rFonts w:ascii="ＭＳ 明朝" w:eastAsia="ＭＳ 明朝" w:hAnsi="ＭＳ 明朝" w:hint="eastAsia"/>
          <w:szCs w:val="21"/>
        </w:rPr>
        <w:t xml:space="preserve">　</w:t>
      </w:r>
    </w:p>
    <w:p w14:paraId="58CAC654" w14:textId="4C518F58"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30.4</w:t>
      </w:r>
      <w:r w:rsidRPr="00C91520">
        <w:rPr>
          <w:rFonts w:ascii="ＭＳ 明朝" w:eastAsia="ＭＳ 明朝" w:hAnsi="ＭＳ 明朝"/>
          <w:szCs w:val="21"/>
        </w:rPr>
        <w:t xml:space="preserve"> </w:t>
      </w:r>
      <w:r w:rsidR="00670BDA" w:rsidRPr="00C91520">
        <w:rPr>
          <w:rFonts w:ascii="ＭＳ 明朝" w:eastAsia="ＭＳ 明朝" w:hAnsi="ＭＳ 明朝" w:hint="eastAsia"/>
          <w:szCs w:val="21"/>
        </w:rPr>
        <w:t>ろう</w:t>
      </w:r>
      <w:r w:rsidRPr="00C91520">
        <w:rPr>
          <w:rFonts w:ascii="ＭＳ 明朝" w:eastAsia="ＭＳ 明朝" w:hAnsi="ＭＳ 明朝"/>
          <w:szCs w:val="21"/>
        </w:rPr>
        <w:t>文化を含む</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の文化的アイデンティティに関する意識を高め、他の人と</w:t>
      </w:r>
      <w:r w:rsidR="00670BDA" w:rsidRPr="00C91520">
        <w:rPr>
          <w:rFonts w:ascii="ＭＳ 明朝" w:eastAsia="ＭＳ 明朝" w:hAnsi="ＭＳ 明朝" w:hint="eastAsia"/>
          <w:szCs w:val="21"/>
        </w:rPr>
        <w:t>平等に</w:t>
      </w:r>
      <w:r w:rsidR="00611DDD" w:rsidRPr="00C91520">
        <w:rPr>
          <w:rFonts w:ascii="ＭＳ 明朝" w:eastAsia="ＭＳ 明朝" w:hAnsi="ＭＳ 明朝"/>
          <w:szCs w:val="21"/>
        </w:rPr>
        <w:t>障害のある人</w:t>
      </w:r>
      <w:r w:rsidR="00670BDA" w:rsidRPr="00C91520">
        <w:rPr>
          <w:rFonts w:ascii="ＭＳ 明朝" w:eastAsia="ＭＳ 明朝" w:hAnsi="ＭＳ 明朝" w:hint="eastAsia"/>
          <w:szCs w:val="21"/>
        </w:rPr>
        <w:t>へ</w:t>
      </w:r>
      <w:r w:rsidRPr="00C91520">
        <w:rPr>
          <w:rFonts w:ascii="ＭＳ 明朝" w:eastAsia="ＭＳ 明朝" w:hAnsi="ＭＳ 明朝"/>
          <w:szCs w:val="21"/>
        </w:rPr>
        <w:t>の</w:t>
      </w:r>
      <w:r w:rsidR="00670BDA" w:rsidRPr="00C91520">
        <w:rPr>
          <w:rFonts w:ascii="ＭＳ 明朝" w:eastAsia="ＭＳ 明朝" w:hAnsi="ＭＳ 明朝" w:hint="eastAsia"/>
          <w:szCs w:val="21"/>
        </w:rPr>
        <w:t>理解</w:t>
      </w:r>
      <w:r w:rsidRPr="00C91520">
        <w:rPr>
          <w:rFonts w:ascii="ＭＳ 明朝" w:eastAsia="ＭＳ 明朝" w:hAnsi="ＭＳ 明朝"/>
          <w:szCs w:val="21"/>
        </w:rPr>
        <w:t>と発展を支援するための国家戦略・計画</w:t>
      </w:r>
      <w:r w:rsidR="00670BDA" w:rsidRPr="00C91520">
        <w:rPr>
          <w:rFonts w:ascii="ＭＳ 明朝" w:eastAsia="ＭＳ 明朝" w:hAnsi="ＭＳ 明朝" w:hint="eastAsia"/>
          <w:szCs w:val="21"/>
        </w:rPr>
        <w:t>（</w:t>
      </w:r>
      <w:r w:rsidR="00670BDA" w:rsidRPr="00C91520">
        <w:rPr>
          <w:rFonts w:ascii="ＭＳ 明朝" w:eastAsia="ＭＳ 明朝" w:hAnsi="ＭＳ 明朝"/>
          <w:szCs w:val="21"/>
        </w:rPr>
        <w:t>研究、意識</w:t>
      </w:r>
      <w:r w:rsidR="00016D1D" w:rsidRPr="00C91520">
        <w:rPr>
          <w:rFonts w:ascii="ＭＳ 明朝" w:eastAsia="ＭＳ 明朝" w:hAnsi="ＭＳ 明朝" w:hint="eastAsia"/>
          <w:szCs w:val="21"/>
        </w:rPr>
        <w:t>向上</w:t>
      </w:r>
      <w:r w:rsidR="00670BDA" w:rsidRPr="00C91520">
        <w:rPr>
          <w:rFonts w:ascii="ＭＳ 明朝" w:eastAsia="ＭＳ 明朝" w:hAnsi="ＭＳ 明朝"/>
          <w:szCs w:val="21"/>
        </w:rPr>
        <w:t>、文化的草の根活動を含</w:t>
      </w:r>
      <w:r w:rsidR="00670BDA" w:rsidRPr="00C91520">
        <w:rPr>
          <w:rFonts w:ascii="ＭＳ 明朝" w:eastAsia="ＭＳ 明朝" w:hAnsi="ＭＳ 明朝" w:hint="eastAsia"/>
          <w:szCs w:val="21"/>
        </w:rPr>
        <w:t>む</w:t>
      </w:r>
      <w:r w:rsidR="002B28CF" w:rsidRPr="00C91520">
        <w:rPr>
          <w:rFonts w:ascii="ＭＳ 明朝" w:eastAsia="ＭＳ 明朝" w:hAnsi="ＭＳ 明朝"/>
          <w:szCs w:val="21"/>
        </w:rPr>
        <w:t>）</w:t>
      </w:r>
      <w:r w:rsidR="002B28CF" w:rsidRPr="00C91520">
        <w:rPr>
          <w:rStyle w:val="ad"/>
          <w:rFonts w:ascii="ＭＳ 明朝" w:eastAsia="ＭＳ 明朝" w:hAnsi="ＭＳ 明朝" w:cstheme="minorHAnsi"/>
          <w:b/>
          <w:bCs/>
          <w:szCs w:val="21"/>
        </w:rPr>
        <w:endnoteReference w:id="4"/>
      </w:r>
      <w:r w:rsidR="00670BDA" w:rsidRPr="00C91520">
        <w:rPr>
          <w:rFonts w:ascii="ＭＳ 明朝" w:eastAsia="ＭＳ 明朝" w:hAnsi="ＭＳ 明朝" w:hint="eastAsia"/>
          <w:szCs w:val="21"/>
        </w:rPr>
        <w:t>。</w:t>
      </w:r>
    </w:p>
    <w:p w14:paraId="7627585B" w14:textId="71E3CF04"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 xml:space="preserve">30.5 </w:t>
      </w:r>
      <w:r w:rsidRPr="00C91520">
        <w:rPr>
          <w:rFonts w:ascii="ＭＳ 明朝" w:eastAsia="ＭＳ 明朝" w:hAnsi="ＭＳ 明朝"/>
          <w:szCs w:val="21"/>
        </w:rPr>
        <w:t>手話</w:t>
      </w:r>
      <w:r w:rsidR="001F7C42" w:rsidRPr="00C91520">
        <w:rPr>
          <w:rFonts w:ascii="ＭＳ 明朝" w:eastAsia="ＭＳ 明朝" w:hAnsi="ＭＳ 明朝" w:hint="eastAsia"/>
          <w:szCs w:val="21"/>
        </w:rPr>
        <w:t>言語</w:t>
      </w:r>
      <w:r w:rsidRPr="00C91520">
        <w:rPr>
          <w:rFonts w:ascii="ＭＳ 明朝" w:eastAsia="ＭＳ 明朝" w:hAnsi="ＭＳ 明朝"/>
          <w:szCs w:val="21"/>
        </w:rPr>
        <w:t>を公用語として認め、点字、</w:t>
      </w:r>
      <w:r w:rsidR="001F7C42" w:rsidRPr="00C91520">
        <w:rPr>
          <w:rFonts w:ascii="ＭＳ 明朝" w:eastAsia="ＭＳ 明朝" w:hAnsi="ＭＳ 明朝" w:hint="eastAsia"/>
          <w:szCs w:val="21"/>
        </w:rPr>
        <w:t>わかりやすい版</w:t>
      </w:r>
      <w:r w:rsidRPr="00C91520">
        <w:rPr>
          <w:rFonts w:ascii="ＭＳ 明朝" w:eastAsia="ＭＳ 明朝" w:hAnsi="ＭＳ 明朝"/>
          <w:szCs w:val="21"/>
        </w:rPr>
        <w:t>、</w:t>
      </w:r>
      <w:r w:rsidR="00636683" w:rsidRPr="00C91520">
        <w:rPr>
          <w:rFonts w:ascii="ＭＳ 明朝" w:eastAsia="ＭＳ 明朝" w:hAnsi="ＭＳ 明朝" w:hint="eastAsia"/>
          <w:szCs w:val="21"/>
        </w:rPr>
        <w:t>字幕</w:t>
      </w:r>
      <w:r w:rsidRPr="00C91520">
        <w:rPr>
          <w:rFonts w:ascii="ＭＳ 明朝" w:eastAsia="ＭＳ 明朝" w:hAnsi="ＭＳ 明朝"/>
          <w:szCs w:val="21"/>
        </w:rPr>
        <w:t>、触覚コミュニケーション、コミュニケーション支援者などの使用を促進し、</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の選択・要求に応じて、公の場での</w:t>
      </w:r>
      <w:r w:rsidR="001F7C42" w:rsidRPr="00C91520">
        <w:rPr>
          <w:rFonts w:ascii="ＭＳ 明朝" w:eastAsia="ＭＳ 明朝" w:hAnsi="ＭＳ 明朝" w:hint="eastAsia"/>
          <w:szCs w:val="21"/>
        </w:rPr>
        <w:t>これら</w:t>
      </w:r>
      <w:r w:rsidRPr="00C91520">
        <w:rPr>
          <w:rFonts w:ascii="ＭＳ 明朝" w:eastAsia="ＭＳ 明朝" w:hAnsi="ＭＳ 明朝"/>
          <w:szCs w:val="21"/>
        </w:rPr>
        <w:t>の使用を確保するために制定された法律</w:t>
      </w:r>
      <w:r w:rsidR="002B28CF" w:rsidRPr="00C91520">
        <w:rPr>
          <w:rFonts w:ascii="ＭＳ 明朝" w:eastAsia="ＭＳ 明朝" w:hAnsi="ＭＳ 明朝" w:cstheme="minorHAnsi"/>
          <w:b/>
          <w:bCs/>
          <w:szCs w:val="21"/>
          <w:vertAlign w:val="superscript"/>
        </w:rPr>
        <w:endnoteReference w:id="5"/>
      </w:r>
      <w:r w:rsidRPr="00C91520">
        <w:rPr>
          <w:rFonts w:ascii="ＭＳ 明朝" w:eastAsia="ＭＳ 明朝" w:hAnsi="ＭＳ 明朝"/>
          <w:szCs w:val="21"/>
        </w:rPr>
        <w:t>。(21.3および21.4</w:t>
      </w:r>
      <w:r w:rsidR="001F7C42" w:rsidRPr="00C91520">
        <w:rPr>
          <w:rFonts w:ascii="ＭＳ 明朝" w:eastAsia="ＭＳ 明朝" w:hAnsi="ＭＳ 明朝" w:hint="eastAsia"/>
          <w:szCs w:val="21"/>
        </w:rPr>
        <w:t>に同じ</w:t>
      </w:r>
      <w:r w:rsidRPr="00C91520">
        <w:rPr>
          <w:rFonts w:ascii="ＭＳ 明朝" w:eastAsia="ＭＳ 明朝" w:hAnsi="ＭＳ 明朝"/>
          <w:szCs w:val="21"/>
        </w:rPr>
        <w:t>)</w:t>
      </w:r>
    </w:p>
    <w:p w14:paraId="5E75A513" w14:textId="5F6D4CC1"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30.6</w:t>
      </w:r>
      <w:r w:rsidRPr="00C91520">
        <w:rPr>
          <w:rFonts w:ascii="ＭＳ 明朝" w:eastAsia="ＭＳ 明朝" w:hAnsi="ＭＳ 明朝"/>
          <w:szCs w:val="21"/>
        </w:rPr>
        <w:t xml:space="preserve"> </w:t>
      </w:r>
      <w:r w:rsidR="001F7C42" w:rsidRPr="00C91520">
        <w:rPr>
          <w:rFonts w:ascii="ＭＳ 明朝" w:eastAsia="ＭＳ 明朝" w:hAnsi="ＭＳ 明朝" w:hint="eastAsia"/>
          <w:szCs w:val="21"/>
        </w:rPr>
        <w:t>盲</w:t>
      </w:r>
      <w:r w:rsidR="00611DDD" w:rsidRPr="00C91520">
        <w:rPr>
          <w:rFonts w:ascii="ＭＳ 明朝" w:eastAsia="ＭＳ 明朝" w:hAnsi="ＭＳ 明朝"/>
          <w:szCs w:val="21"/>
        </w:rPr>
        <w:t>人</w:t>
      </w:r>
      <w:r w:rsidRPr="00C91520">
        <w:rPr>
          <w:rFonts w:ascii="ＭＳ 明朝" w:eastAsia="ＭＳ 明朝" w:hAnsi="ＭＳ 明朝"/>
          <w:szCs w:val="21"/>
        </w:rPr>
        <w:t>、視覚</w:t>
      </w:r>
      <w:r w:rsidR="00611DDD" w:rsidRPr="00C91520">
        <w:rPr>
          <w:rFonts w:ascii="ＭＳ 明朝" w:eastAsia="ＭＳ 明朝" w:hAnsi="ＭＳ 明朝"/>
          <w:szCs w:val="21"/>
        </w:rPr>
        <w:t>障害のある人</w:t>
      </w:r>
      <w:r w:rsidRPr="00C91520">
        <w:rPr>
          <w:rFonts w:ascii="ＭＳ 明朝" w:eastAsia="ＭＳ 明朝" w:hAnsi="ＭＳ 明朝"/>
          <w:szCs w:val="21"/>
        </w:rPr>
        <w:t>、その他印刷</w:t>
      </w:r>
      <w:r w:rsidR="001F7C42" w:rsidRPr="00C91520">
        <w:rPr>
          <w:rFonts w:ascii="ＭＳ 明朝" w:eastAsia="ＭＳ 明朝" w:hAnsi="ＭＳ 明朝" w:hint="eastAsia"/>
          <w:szCs w:val="21"/>
        </w:rPr>
        <w:t>物の利用に</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の出版物へのアクセスを</w:t>
      </w:r>
      <w:r w:rsidR="001F7C42" w:rsidRPr="00C91520">
        <w:rPr>
          <w:rFonts w:ascii="ＭＳ 明朝" w:eastAsia="ＭＳ 明朝" w:hAnsi="ＭＳ 明朝" w:hint="eastAsia"/>
          <w:szCs w:val="21"/>
        </w:rPr>
        <w:t>促進</w:t>
      </w:r>
      <w:r w:rsidRPr="00C91520">
        <w:rPr>
          <w:rFonts w:ascii="ＭＳ 明朝" w:eastAsia="ＭＳ 明朝" w:hAnsi="ＭＳ 明朝"/>
          <w:szCs w:val="21"/>
        </w:rPr>
        <w:t>するマラケシュ条約の批准</w:t>
      </w:r>
      <w:r w:rsidR="002B28CF" w:rsidRPr="00C91520">
        <w:rPr>
          <w:rStyle w:val="ad"/>
          <w:rFonts w:ascii="ＭＳ 明朝" w:eastAsia="ＭＳ 明朝" w:hAnsi="ＭＳ 明朝" w:cstheme="minorHAnsi"/>
          <w:b/>
          <w:bCs/>
          <w:szCs w:val="21"/>
        </w:rPr>
        <w:endnoteReference w:id="6"/>
      </w:r>
      <w:r w:rsidRPr="00C91520">
        <w:rPr>
          <w:rFonts w:ascii="ＭＳ 明朝" w:eastAsia="ＭＳ 明朝" w:hAnsi="ＭＳ 明朝"/>
          <w:szCs w:val="21"/>
        </w:rPr>
        <w:t>。</w:t>
      </w:r>
    </w:p>
    <w:p w14:paraId="624ABA38" w14:textId="54752D92"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30.7</w:t>
      </w:r>
      <w:r w:rsidRPr="00C91520">
        <w:rPr>
          <w:rFonts w:ascii="ＭＳ 明朝" w:eastAsia="ＭＳ 明朝" w:hAnsi="ＭＳ 明朝"/>
          <w:szCs w:val="21"/>
        </w:rPr>
        <w:t xml:space="preserve"> </w:t>
      </w:r>
      <w:r w:rsidR="00265C78" w:rsidRPr="00C91520">
        <w:rPr>
          <w:rFonts w:ascii="ＭＳ 明朝" w:eastAsia="ＭＳ 明朝" w:hAnsi="ＭＳ 明朝"/>
          <w:szCs w:val="21"/>
        </w:rPr>
        <w:t>障害のある人</w:t>
      </w:r>
      <w:r w:rsidR="00265C78" w:rsidRPr="00C91520">
        <w:rPr>
          <w:rFonts w:ascii="ＭＳ 明朝" w:eastAsia="ＭＳ 明朝" w:hAnsi="ＭＳ 明朝" w:hint="eastAsia"/>
          <w:szCs w:val="21"/>
        </w:rPr>
        <w:t>が、</w:t>
      </w:r>
      <w:r w:rsidRPr="00C91520">
        <w:rPr>
          <w:rFonts w:ascii="ＭＳ 明朝" w:eastAsia="ＭＳ 明朝" w:hAnsi="ＭＳ 明朝"/>
          <w:szCs w:val="21"/>
        </w:rPr>
        <w:t>積極的な参加者として、また受益者／鑑賞者として</w:t>
      </w:r>
      <w:r w:rsidR="00265C78" w:rsidRPr="00C91520">
        <w:rPr>
          <w:rFonts w:ascii="ＭＳ 明朝" w:eastAsia="ＭＳ 明朝" w:hAnsi="ＭＳ 明朝" w:hint="eastAsia"/>
          <w:szCs w:val="21"/>
        </w:rPr>
        <w:t>、</w:t>
      </w:r>
      <w:r w:rsidRPr="00C91520">
        <w:rPr>
          <w:rFonts w:ascii="ＭＳ 明朝" w:eastAsia="ＭＳ 明朝" w:hAnsi="ＭＳ 明朝"/>
          <w:szCs w:val="21"/>
        </w:rPr>
        <w:t>文化的生活</w:t>
      </w:r>
      <w:r w:rsidR="00265C78" w:rsidRPr="00C91520">
        <w:rPr>
          <w:rFonts w:ascii="ＭＳ 明朝" w:eastAsia="ＭＳ 明朝" w:hAnsi="ＭＳ 明朝" w:hint="eastAsia"/>
          <w:szCs w:val="21"/>
        </w:rPr>
        <w:t>に</w:t>
      </w:r>
      <w:r w:rsidRPr="00C91520">
        <w:rPr>
          <w:rFonts w:ascii="ＭＳ 明朝" w:eastAsia="ＭＳ 明朝" w:hAnsi="ＭＳ 明朝"/>
          <w:szCs w:val="21"/>
        </w:rPr>
        <w:t>参加</w:t>
      </w:r>
      <w:r w:rsidR="00265C78" w:rsidRPr="00C91520">
        <w:rPr>
          <w:rFonts w:ascii="ＭＳ 明朝" w:eastAsia="ＭＳ 明朝" w:hAnsi="ＭＳ 明朝" w:hint="eastAsia"/>
          <w:szCs w:val="21"/>
        </w:rPr>
        <w:t>することを</w:t>
      </w:r>
      <w:r w:rsidRPr="00C91520">
        <w:rPr>
          <w:rFonts w:ascii="ＭＳ 明朝" w:eastAsia="ＭＳ 明朝" w:hAnsi="ＭＳ 明朝"/>
          <w:szCs w:val="21"/>
        </w:rPr>
        <w:t>促す国の政策／戦略／計画の採択</w:t>
      </w:r>
      <w:r w:rsidR="002B28CF" w:rsidRPr="00C91520">
        <w:rPr>
          <w:rStyle w:val="ad"/>
          <w:rFonts w:ascii="ＭＳ 明朝" w:eastAsia="ＭＳ 明朝" w:hAnsi="ＭＳ 明朝" w:cstheme="minorHAnsi"/>
          <w:b/>
          <w:bCs/>
          <w:szCs w:val="21"/>
        </w:rPr>
        <w:endnoteReference w:id="7"/>
      </w:r>
      <w:r w:rsidR="00265C78" w:rsidRPr="00C91520">
        <w:rPr>
          <w:rFonts w:ascii="ＭＳ 明朝" w:eastAsia="ＭＳ 明朝" w:hAnsi="ＭＳ 明朝" w:hint="eastAsia"/>
          <w:szCs w:val="21"/>
        </w:rPr>
        <w:t>。</w:t>
      </w:r>
      <w:r w:rsidRPr="00C91520">
        <w:rPr>
          <w:rFonts w:ascii="ＭＳ 明朝" w:eastAsia="ＭＳ 明朝" w:hAnsi="ＭＳ 明朝"/>
          <w:szCs w:val="21"/>
        </w:rPr>
        <w:t xml:space="preserve">  </w:t>
      </w:r>
    </w:p>
    <w:p w14:paraId="67D6DAE5" w14:textId="03FFD7D2"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30.8</w:t>
      </w:r>
      <w:r w:rsidRPr="00C91520">
        <w:rPr>
          <w:rFonts w:ascii="ＭＳ 明朝" w:eastAsia="ＭＳ 明朝" w:hAnsi="ＭＳ 明朝"/>
          <w:szCs w:val="21"/>
        </w:rPr>
        <w:t xml:space="preserve"> </w:t>
      </w:r>
      <w:r w:rsidR="00611DDD" w:rsidRPr="00C91520">
        <w:rPr>
          <w:rFonts w:ascii="ＭＳ 明朝" w:eastAsia="ＭＳ 明朝" w:hAnsi="ＭＳ 明朝"/>
          <w:szCs w:val="21"/>
        </w:rPr>
        <w:t>障害のある人</w:t>
      </w:r>
      <w:r w:rsidRPr="00C91520">
        <w:rPr>
          <w:rFonts w:ascii="ＭＳ 明朝" w:eastAsia="ＭＳ 明朝" w:hAnsi="ＭＳ 明朝"/>
          <w:szCs w:val="21"/>
        </w:rPr>
        <w:t>を含めたスポーツに関する国の政策・戦略・計画の採択</w:t>
      </w:r>
      <w:r w:rsidR="002B28CF" w:rsidRPr="00C91520">
        <w:rPr>
          <w:rStyle w:val="ad"/>
          <w:rFonts w:ascii="ＭＳ 明朝" w:eastAsia="ＭＳ 明朝" w:hAnsi="ＭＳ 明朝" w:cstheme="minorHAnsi"/>
          <w:b/>
          <w:bCs/>
          <w:szCs w:val="21"/>
          <w:lang w:val="en-GB"/>
        </w:rPr>
        <w:endnoteReference w:id="8"/>
      </w:r>
      <w:r w:rsidR="00265C78" w:rsidRPr="00C91520">
        <w:rPr>
          <w:rFonts w:ascii="ＭＳ 明朝" w:eastAsia="ＭＳ 明朝" w:hAnsi="ＭＳ 明朝" w:hint="eastAsia"/>
          <w:szCs w:val="21"/>
        </w:rPr>
        <w:t>。</w:t>
      </w:r>
      <w:r w:rsidRPr="00C91520">
        <w:rPr>
          <w:rFonts w:ascii="ＭＳ 明朝" w:eastAsia="ＭＳ 明朝" w:hAnsi="ＭＳ 明朝"/>
          <w:szCs w:val="21"/>
        </w:rPr>
        <w:t xml:space="preserve"> </w:t>
      </w:r>
    </w:p>
    <w:p w14:paraId="38987A41" w14:textId="69E0CB2B"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30.9</w:t>
      </w:r>
      <w:r w:rsidRPr="00C91520">
        <w:rPr>
          <w:rFonts w:ascii="ＭＳ 明朝" w:eastAsia="ＭＳ 明朝" w:hAnsi="ＭＳ 明朝"/>
          <w:szCs w:val="21"/>
        </w:rPr>
        <w:t xml:space="preserve"> </w:t>
      </w:r>
      <w:r w:rsidR="00611DDD" w:rsidRPr="00C91520">
        <w:rPr>
          <w:rFonts w:ascii="ＭＳ 明朝" w:eastAsia="ＭＳ 明朝" w:hAnsi="ＭＳ 明朝"/>
          <w:szCs w:val="21"/>
        </w:rPr>
        <w:t>障害のある人</w:t>
      </w:r>
      <w:r w:rsidRPr="00C91520">
        <w:rPr>
          <w:rFonts w:ascii="ＭＳ 明朝" w:eastAsia="ＭＳ 明朝" w:hAnsi="ＭＳ 明朝"/>
          <w:szCs w:val="21"/>
        </w:rPr>
        <w:t>を含むレクリエーションと余暇に関する国の政策・戦略・計画の存在</w:t>
      </w:r>
      <w:r w:rsidR="00265C78" w:rsidRPr="00C91520">
        <w:rPr>
          <w:rFonts w:ascii="ＭＳ 明朝" w:eastAsia="ＭＳ 明朝" w:hAnsi="ＭＳ 明朝" w:hint="eastAsia"/>
          <w:szCs w:val="21"/>
        </w:rPr>
        <w:t>。</w:t>
      </w:r>
      <w:r w:rsidRPr="00C91520">
        <w:rPr>
          <w:rFonts w:ascii="ＭＳ 明朝" w:eastAsia="ＭＳ 明朝" w:hAnsi="ＭＳ 明朝"/>
          <w:szCs w:val="21"/>
        </w:rPr>
        <w:t xml:space="preserve"> </w:t>
      </w:r>
    </w:p>
    <w:p w14:paraId="6C347830" w14:textId="77777777" w:rsidR="00E54E9C" w:rsidRPr="00C91520" w:rsidRDefault="00E54E9C" w:rsidP="00EE36A9">
      <w:pPr>
        <w:rPr>
          <w:rFonts w:ascii="ＭＳ 明朝" w:eastAsia="ＭＳ 明朝" w:hAnsi="ＭＳ 明朝"/>
          <w:szCs w:val="21"/>
        </w:rPr>
      </w:pPr>
    </w:p>
    <w:p w14:paraId="4C96DB24" w14:textId="44D64C28" w:rsidR="00EE36A9" w:rsidRPr="00C91520" w:rsidRDefault="00EE36A9" w:rsidP="00EE36A9">
      <w:pPr>
        <w:rPr>
          <w:rFonts w:ascii="ＭＳ 明朝" w:eastAsia="ＭＳ 明朝" w:hAnsi="ＭＳ 明朝"/>
          <w:b/>
          <w:bCs/>
          <w:szCs w:val="21"/>
        </w:rPr>
      </w:pPr>
      <w:r w:rsidRPr="00C91520">
        <w:rPr>
          <w:rFonts w:ascii="ＭＳ 明朝" w:eastAsia="ＭＳ 明朝" w:hAnsi="ＭＳ 明朝" w:hint="eastAsia"/>
          <w:b/>
          <w:bCs/>
          <w:szCs w:val="21"/>
        </w:rPr>
        <w:t>プロセス指標</w:t>
      </w:r>
    </w:p>
    <w:p w14:paraId="5261D183" w14:textId="29E55DE3"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30.10</w:t>
      </w:r>
      <w:r w:rsidRPr="00C91520">
        <w:rPr>
          <w:rFonts w:ascii="ＭＳ 明朝" w:eastAsia="ＭＳ 明朝" w:hAnsi="ＭＳ 明朝"/>
          <w:szCs w:val="21"/>
        </w:rPr>
        <w:t xml:space="preserve"> 文化的生活への</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の参加を促進するために採択された具体的な措置（料金の減免、学習</w:t>
      </w:r>
      <w:r w:rsidR="00EC083A" w:rsidRPr="00C91520">
        <w:rPr>
          <w:rFonts w:ascii="ＭＳ 明朝" w:eastAsia="ＭＳ 明朝" w:hAnsi="ＭＳ 明朝"/>
          <w:szCs w:val="21"/>
        </w:rPr>
        <w:t>事業</w:t>
      </w:r>
      <w:r w:rsidRPr="00C91520">
        <w:rPr>
          <w:rFonts w:ascii="ＭＳ 明朝" w:eastAsia="ＭＳ 明朝" w:hAnsi="ＭＳ 明朝"/>
          <w:szCs w:val="21"/>
        </w:rPr>
        <w:t>やイベントを含む文化的</w:t>
      </w:r>
      <w:r w:rsidR="00EC083A" w:rsidRPr="00C91520">
        <w:rPr>
          <w:rFonts w:ascii="ＭＳ 明朝" w:eastAsia="ＭＳ 明朝" w:hAnsi="ＭＳ 明朝"/>
          <w:szCs w:val="21"/>
        </w:rPr>
        <w:t>事業</w:t>
      </w:r>
      <w:r w:rsidRPr="00C91520">
        <w:rPr>
          <w:rFonts w:ascii="ＭＳ 明朝" w:eastAsia="ＭＳ 明朝" w:hAnsi="ＭＳ 明朝"/>
          <w:szCs w:val="21"/>
        </w:rPr>
        <w:t>への</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の参加の割当</w:t>
      </w:r>
      <w:r w:rsidR="00265C78" w:rsidRPr="00C91520">
        <w:rPr>
          <w:rFonts w:ascii="ＭＳ 明朝" w:eastAsia="ＭＳ 明朝" w:hAnsi="ＭＳ 明朝" w:hint="eastAsia"/>
          <w:szCs w:val="21"/>
        </w:rPr>
        <w:t>枠</w:t>
      </w:r>
      <w:r w:rsidRPr="00C91520">
        <w:rPr>
          <w:rFonts w:ascii="ＭＳ 明朝" w:eastAsia="ＭＳ 明朝" w:hAnsi="ＭＳ 明朝"/>
          <w:szCs w:val="21"/>
        </w:rPr>
        <w:t>など）。</w:t>
      </w:r>
    </w:p>
    <w:p w14:paraId="0DAF7BD7" w14:textId="5981A286"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30.11</w:t>
      </w:r>
      <w:r w:rsidRPr="00C91520">
        <w:rPr>
          <w:rFonts w:ascii="ＭＳ 明朝" w:eastAsia="ＭＳ 明朝" w:hAnsi="ＭＳ 明朝"/>
          <w:szCs w:val="21"/>
        </w:rPr>
        <w:t xml:space="preserve"> 積極的な参加者として、また受益者／</w:t>
      </w:r>
      <w:r w:rsidR="00265C78" w:rsidRPr="00C91520">
        <w:rPr>
          <w:rFonts w:ascii="ＭＳ 明朝" w:eastAsia="ＭＳ 明朝" w:hAnsi="ＭＳ 明朝" w:hint="eastAsia"/>
          <w:szCs w:val="21"/>
        </w:rPr>
        <w:t>鑑賞者</w:t>
      </w:r>
      <w:r w:rsidRPr="00C91520">
        <w:rPr>
          <w:rFonts w:ascii="ＭＳ 明朝" w:eastAsia="ＭＳ 明朝" w:hAnsi="ＭＳ 明朝"/>
          <w:szCs w:val="21"/>
        </w:rPr>
        <w:t>としての文化生活への</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の参加を促進</w:t>
      </w:r>
      <w:r w:rsidR="00265C78" w:rsidRPr="00C91520">
        <w:rPr>
          <w:rFonts w:ascii="ＭＳ 明朝" w:eastAsia="ＭＳ 明朝" w:hAnsi="ＭＳ 明朝" w:hint="eastAsia"/>
          <w:szCs w:val="21"/>
        </w:rPr>
        <w:t>す</w:t>
      </w:r>
      <w:r w:rsidRPr="00C91520">
        <w:rPr>
          <w:rFonts w:ascii="ＭＳ 明朝" w:eastAsia="ＭＳ 明朝" w:hAnsi="ＭＳ 明朝"/>
          <w:szCs w:val="21"/>
        </w:rPr>
        <w:t>るための措置と活動に予算が割り当てられている</w:t>
      </w:r>
      <w:r w:rsidR="004A41BD">
        <w:rPr>
          <w:rFonts w:ascii="ＭＳ 明朝" w:eastAsia="ＭＳ 明朝" w:hAnsi="ＭＳ 明朝" w:hint="eastAsia"/>
          <w:szCs w:val="21"/>
        </w:rPr>
        <w:t>こと</w:t>
      </w:r>
      <w:r w:rsidR="002B28CF" w:rsidRPr="00C91520">
        <w:rPr>
          <w:rStyle w:val="ad"/>
          <w:rFonts w:ascii="ＭＳ 明朝" w:eastAsia="ＭＳ 明朝" w:hAnsi="ＭＳ 明朝" w:cstheme="minorHAnsi"/>
          <w:b/>
          <w:bCs/>
          <w:szCs w:val="21"/>
        </w:rPr>
        <w:endnoteReference w:id="9"/>
      </w:r>
      <w:r w:rsidRPr="00C91520">
        <w:rPr>
          <w:rFonts w:ascii="ＭＳ 明朝" w:eastAsia="ＭＳ 明朝" w:hAnsi="ＭＳ 明朝"/>
          <w:szCs w:val="21"/>
        </w:rPr>
        <w:t>。</w:t>
      </w:r>
    </w:p>
    <w:p w14:paraId="202E9424" w14:textId="3FE5976B"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30.12</w:t>
      </w:r>
      <w:r w:rsidRPr="00C91520">
        <w:rPr>
          <w:rFonts w:ascii="ＭＳ 明朝" w:eastAsia="ＭＳ 明朝" w:hAnsi="ＭＳ 明朝"/>
          <w:szCs w:val="21"/>
        </w:rPr>
        <w:t>文化的生活分野に関連する高等教育および職業能力開発のための</w:t>
      </w:r>
      <w:r w:rsidR="00A63100" w:rsidRPr="00C91520">
        <w:rPr>
          <w:rFonts w:ascii="ＭＳ 明朝" w:eastAsia="ＭＳ 明朝" w:hAnsi="ＭＳ 明朝"/>
          <w:szCs w:val="21"/>
        </w:rPr>
        <w:t>障害のある人</w:t>
      </w:r>
      <w:r w:rsidR="00A63100" w:rsidRPr="00C91520">
        <w:rPr>
          <w:rFonts w:ascii="ＭＳ 明朝" w:eastAsia="ＭＳ 明朝" w:hAnsi="ＭＳ 明朝" w:hint="eastAsia"/>
          <w:szCs w:val="21"/>
        </w:rPr>
        <w:t>へ</w:t>
      </w:r>
      <w:r w:rsidR="00A63100" w:rsidRPr="00C91520">
        <w:rPr>
          <w:rFonts w:ascii="ＭＳ 明朝" w:eastAsia="ＭＳ 明朝" w:hAnsi="ＭＳ 明朝"/>
          <w:szCs w:val="21"/>
        </w:rPr>
        <w:t>の</w:t>
      </w:r>
      <w:r w:rsidRPr="00C91520">
        <w:rPr>
          <w:rFonts w:ascii="ＭＳ 明朝" w:eastAsia="ＭＳ 明朝" w:hAnsi="ＭＳ 明朝"/>
          <w:szCs w:val="21"/>
        </w:rPr>
        <w:t>公的財政支援、および文化的行事への参加のための措置に配分された予算</w:t>
      </w:r>
      <w:r w:rsidR="00A63100" w:rsidRPr="00C91520">
        <w:rPr>
          <w:rFonts w:ascii="ＭＳ 明朝" w:eastAsia="ＭＳ 明朝" w:hAnsi="ＭＳ 明朝" w:hint="eastAsia"/>
          <w:szCs w:val="21"/>
        </w:rPr>
        <w:t>。</w:t>
      </w:r>
    </w:p>
    <w:p w14:paraId="35F5E2EC" w14:textId="76DE0FFB"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lastRenderedPageBreak/>
        <w:t>30.13</w:t>
      </w:r>
      <w:r w:rsidRPr="00C91520">
        <w:rPr>
          <w:rFonts w:ascii="ＭＳ 明朝" w:eastAsia="ＭＳ 明朝" w:hAnsi="ＭＳ 明朝"/>
          <w:szCs w:val="21"/>
        </w:rPr>
        <w:t xml:space="preserve"> </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の文化的生活へのアクセスと参加を容易にするため</w:t>
      </w:r>
      <w:r w:rsidR="00A63100" w:rsidRPr="00C91520">
        <w:rPr>
          <w:rFonts w:ascii="ＭＳ 明朝" w:eastAsia="ＭＳ 明朝" w:hAnsi="ＭＳ 明朝" w:hint="eastAsia"/>
          <w:szCs w:val="21"/>
        </w:rPr>
        <w:t>の</w:t>
      </w:r>
      <w:r w:rsidRPr="00C91520">
        <w:rPr>
          <w:rFonts w:ascii="ＭＳ 明朝" w:eastAsia="ＭＳ 明朝" w:hAnsi="ＭＳ 明朝"/>
          <w:szCs w:val="21"/>
        </w:rPr>
        <w:t>訓練</w:t>
      </w:r>
      <w:r w:rsidR="00A63100" w:rsidRPr="00C91520">
        <w:rPr>
          <w:rFonts w:ascii="ＭＳ 明朝" w:eastAsia="ＭＳ 明朝" w:hAnsi="ＭＳ 明朝" w:hint="eastAsia"/>
          <w:szCs w:val="21"/>
        </w:rPr>
        <w:t>（</w:t>
      </w:r>
      <w:r w:rsidR="00A63100" w:rsidRPr="00C91520">
        <w:rPr>
          <w:rFonts w:ascii="ＭＳ 明朝" w:eastAsia="ＭＳ 明朝" w:hAnsi="ＭＳ 明朝"/>
          <w:szCs w:val="21"/>
        </w:rPr>
        <w:t>合理的</w:t>
      </w:r>
      <w:r w:rsidR="00A63100" w:rsidRPr="00C91520">
        <w:rPr>
          <w:rFonts w:ascii="ＭＳ 明朝" w:eastAsia="ＭＳ 明朝" w:hAnsi="ＭＳ 明朝" w:hint="eastAsia"/>
          <w:szCs w:val="21"/>
        </w:rPr>
        <w:t>配慮</w:t>
      </w:r>
      <w:r w:rsidR="00A63100" w:rsidRPr="00C91520">
        <w:rPr>
          <w:rFonts w:ascii="ＭＳ 明朝" w:eastAsia="ＭＳ 明朝" w:hAnsi="ＭＳ 明朝"/>
          <w:szCs w:val="21"/>
        </w:rPr>
        <w:t>の提供</w:t>
      </w:r>
      <w:r w:rsidR="00A63100" w:rsidRPr="00C91520">
        <w:rPr>
          <w:rFonts w:ascii="ＭＳ 明朝" w:eastAsia="ＭＳ 明朝" w:hAnsi="ＭＳ 明朝" w:hint="eastAsia"/>
          <w:szCs w:val="21"/>
        </w:rPr>
        <w:t>の訓練</w:t>
      </w:r>
      <w:r w:rsidR="00A63100" w:rsidRPr="00C91520">
        <w:rPr>
          <w:rFonts w:ascii="ＭＳ 明朝" w:eastAsia="ＭＳ 明朝" w:hAnsi="ＭＳ 明朝"/>
          <w:szCs w:val="21"/>
        </w:rPr>
        <w:t>を含む）</w:t>
      </w:r>
      <w:r w:rsidRPr="00C91520">
        <w:rPr>
          <w:rFonts w:ascii="ＭＳ 明朝" w:eastAsia="ＭＳ 明朝" w:hAnsi="ＭＳ 明朝"/>
          <w:szCs w:val="21"/>
        </w:rPr>
        <w:t>を受けた関連する</w:t>
      </w:r>
      <w:r w:rsidR="000F5EC4" w:rsidRPr="00C91520">
        <w:rPr>
          <w:rFonts w:ascii="ＭＳ 明朝" w:eastAsia="ＭＳ 明朝" w:hAnsi="ＭＳ 明朝" w:hint="eastAsia"/>
          <w:szCs w:val="21"/>
        </w:rPr>
        <w:t>公共および民間</w:t>
      </w:r>
      <w:r w:rsidRPr="00C91520">
        <w:rPr>
          <w:rFonts w:ascii="ＭＳ 明朝" w:eastAsia="ＭＳ 明朝" w:hAnsi="ＭＳ 明朝"/>
          <w:szCs w:val="21"/>
        </w:rPr>
        <w:t>部門の職員</w:t>
      </w:r>
      <w:r w:rsidR="002B28CF" w:rsidRPr="00C91520">
        <w:rPr>
          <w:rStyle w:val="ad"/>
          <w:rFonts w:ascii="ＭＳ 明朝" w:eastAsia="ＭＳ 明朝" w:hAnsi="ＭＳ 明朝" w:cstheme="minorHAnsi"/>
          <w:b/>
          <w:bCs/>
          <w:szCs w:val="21"/>
        </w:rPr>
        <w:endnoteReference w:id="10"/>
      </w:r>
      <w:r w:rsidRPr="00C91520">
        <w:rPr>
          <w:rFonts w:ascii="ＭＳ 明朝" w:eastAsia="ＭＳ 明朝" w:hAnsi="ＭＳ 明朝"/>
          <w:szCs w:val="21"/>
        </w:rPr>
        <w:t>の数と割合。</w:t>
      </w:r>
      <w:r w:rsidR="00A63100" w:rsidRPr="00C91520">
        <w:rPr>
          <w:rFonts w:ascii="ＭＳ 明朝" w:eastAsia="ＭＳ 明朝" w:hAnsi="ＭＳ 明朝" w:hint="eastAsia"/>
          <w:szCs w:val="21"/>
        </w:rPr>
        <w:t>官民の分野別</w:t>
      </w:r>
      <w:r w:rsidR="008A290E" w:rsidRPr="00C91520">
        <w:rPr>
          <w:rFonts w:ascii="ＭＳ 明朝" w:eastAsia="ＭＳ 明朝" w:hAnsi="ＭＳ 明朝" w:hint="eastAsia"/>
          <w:szCs w:val="21"/>
        </w:rPr>
        <w:t>および</w:t>
      </w:r>
      <w:r w:rsidR="00180229" w:rsidRPr="00C91520">
        <w:rPr>
          <w:rFonts w:ascii="ＭＳ 明朝" w:eastAsia="ＭＳ 明朝" w:hAnsi="ＭＳ 明朝" w:hint="eastAsia"/>
          <w:szCs w:val="21"/>
        </w:rPr>
        <w:t>文化の種類別に集計。</w:t>
      </w:r>
    </w:p>
    <w:p w14:paraId="68EA0D51" w14:textId="3BDC031B" w:rsidR="00180F5C"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30.14</w:t>
      </w:r>
      <w:r w:rsidRPr="00C91520">
        <w:rPr>
          <w:rFonts w:ascii="ＭＳ 明朝" w:eastAsia="ＭＳ 明朝" w:hAnsi="ＭＳ 明朝"/>
          <w:szCs w:val="21"/>
        </w:rPr>
        <w:t xml:space="preserve"> レクリエーション、</w:t>
      </w:r>
      <w:r w:rsidR="00636683" w:rsidRPr="00C91520">
        <w:rPr>
          <w:rFonts w:ascii="ＭＳ 明朝" w:eastAsia="ＭＳ 明朝" w:hAnsi="ＭＳ 明朝" w:hint="eastAsia"/>
          <w:szCs w:val="21"/>
        </w:rPr>
        <w:t>余暇</w:t>
      </w:r>
      <w:r w:rsidRPr="00C91520">
        <w:rPr>
          <w:rFonts w:ascii="ＭＳ 明朝" w:eastAsia="ＭＳ 明朝" w:hAnsi="ＭＳ 明朝"/>
          <w:szCs w:val="21"/>
        </w:rPr>
        <w:t>、スポーツへの</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の参加を促進するために採択された具体的な措置</w:t>
      </w:r>
      <w:r w:rsidR="00180229" w:rsidRPr="00C91520">
        <w:rPr>
          <w:rFonts w:ascii="ＭＳ 明朝" w:eastAsia="ＭＳ 明朝" w:hAnsi="ＭＳ 明朝"/>
          <w:szCs w:val="21"/>
        </w:rPr>
        <w:t>(例えば、料金の減免、トレーナーや監督の訓練)</w:t>
      </w:r>
      <w:r w:rsidR="002B28CF" w:rsidRPr="00C91520">
        <w:rPr>
          <w:rFonts w:ascii="ＭＳ 明朝" w:eastAsia="ＭＳ 明朝" w:hAnsi="ＭＳ 明朝"/>
          <w:szCs w:val="21"/>
        </w:rPr>
        <w:t xml:space="preserve"> </w:t>
      </w:r>
      <w:r w:rsidR="002B28CF" w:rsidRPr="00C91520">
        <w:rPr>
          <w:rStyle w:val="ad"/>
          <w:rFonts w:ascii="ＭＳ 明朝" w:eastAsia="ＭＳ 明朝" w:hAnsi="ＭＳ 明朝"/>
          <w:b/>
          <w:bCs/>
          <w:szCs w:val="21"/>
        </w:rPr>
        <w:endnoteReference w:id="11"/>
      </w:r>
      <w:r w:rsidRPr="00C91520">
        <w:rPr>
          <w:rFonts w:ascii="ＭＳ 明朝" w:eastAsia="ＭＳ 明朝" w:hAnsi="ＭＳ 明朝"/>
          <w:szCs w:val="21"/>
        </w:rPr>
        <w:t>。</w:t>
      </w:r>
    </w:p>
    <w:p w14:paraId="3B493812" w14:textId="6FF4F1CA"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30.15</w:t>
      </w:r>
      <w:r w:rsidRPr="00C91520">
        <w:rPr>
          <w:rFonts w:ascii="ＭＳ 明朝" w:eastAsia="ＭＳ 明朝" w:hAnsi="ＭＳ 明朝"/>
          <w:szCs w:val="21"/>
        </w:rPr>
        <w:t xml:space="preserve"> レクリエーション、</w:t>
      </w:r>
      <w:r w:rsidR="00636683" w:rsidRPr="00C91520">
        <w:rPr>
          <w:rFonts w:ascii="ＭＳ 明朝" w:eastAsia="ＭＳ 明朝" w:hAnsi="ＭＳ 明朝" w:hint="eastAsia"/>
          <w:szCs w:val="21"/>
        </w:rPr>
        <w:t>余暇</w:t>
      </w:r>
      <w:r w:rsidRPr="00C91520">
        <w:rPr>
          <w:rFonts w:ascii="ＭＳ 明朝" w:eastAsia="ＭＳ 明朝" w:hAnsi="ＭＳ 明朝"/>
          <w:szCs w:val="21"/>
        </w:rPr>
        <w:t>、スポーツに</w:t>
      </w:r>
      <w:r w:rsidR="00180229" w:rsidRPr="00C91520">
        <w:rPr>
          <w:rFonts w:ascii="ＭＳ 明朝" w:eastAsia="ＭＳ 明朝" w:hAnsi="ＭＳ 明朝" w:hint="eastAsia"/>
          <w:szCs w:val="21"/>
        </w:rPr>
        <w:t>、</w:t>
      </w:r>
      <w:r w:rsidRPr="00C91520">
        <w:rPr>
          <w:rFonts w:ascii="ＭＳ 明朝" w:eastAsia="ＭＳ 明朝" w:hAnsi="ＭＳ 明朝"/>
          <w:szCs w:val="21"/>
        </w:rPr>
        <w:t>積極的な参加者として</w:t>
      </w:r>
      <w:r w:rsidR="008A70BA" w:rsidRPr="00C91520">
        <w:rPr>
          <w:rFonts w:ascii="ＭＳ 明朝" w:eastAsia="ＭＳ 明朝" w:hAnsi="ＭＳ 明朝" w:hint="eastAsia"/>
          <w:szCs w:val="21"/>
        </w:rPr>
        <w:t>の</w:t>
      </w:r>
      <w:r w:rsidRPr="00C91520">
        <w:rPr>
          <w:rFonts w:ascii="ＭＳ 明朝" w:eastAsia="ＭＳ 明朝" w:hAnsi="ＭＳ 明朝"/>
          <w:szCs w:val="21"/>
        </w:rPr>
        <w:t>、また受益者／観客として</w:t>
      </w:r>
      <w:r w:rsidR="008A70BA" w:rsidRPr="00C91520">
        <w:rPr>
          <w:rFonts w:ascii="ＭＳ 明朝" w:eastAsia="ＭＳ 明朝" w:hAnsi="ＭＳ 明朝" w:hint="eastAsia"/>
          <w:szCs w:val="21"/>
        </w:rPr>
        <w:t>の</w:t>
      </w:r>
      <w:r w:rsidR="00180229" w:rsidRPr="00C91520">
        <w:rPr>
          <w:rFonts w:ascii="ＭＳ 明朝" w:eastAsia="ＭＳ 明朝" w:hAnsi="ＭＳ 明朝" w:hint="eastAsia"/>
          <w:szCs w:val="21"/>
        </w:rPr>
        <w:t>、</w:t>
      </w:r>
      <w:r w:rsidR="0071110C" w:rsidRPr="00C91520">
        <w:rPr>
          <w:rFonts w:ascii="ＭＳ 明朝" w:eastAsia="ＭＳ 明朝" w:hAnsi="ＭＳ 明朝"/>
          <w:szCs w:val="21"/>
        </w:rPr>
        <w:t>障害のある人</w:t>
      </w:r>
      <w:r w:rsidR="0071110C" w:rsidRPr="00C91520">
        <w:rPr>
          <w:rFonts w:ascii="ＭＳ 明朝" w:eastAsia="ＭＳ 明朝" w:hAnsi="ＭＳ 明朝" w:hint="eastAsia"/>
          <w:szCs w:val="21"/>
        </w:rPr>
        <w:t>の</w:t>
      </w:r>
      <w:r w:rsidRPr="00C91520">
        <w:rPr>
          <w:rFonts w:ascii="ＭＳ 明朝" w:eastAsia="ＭＳ 明朝" w:hAnsi="ＭＳ 明朝"/>
          <w:szCs w:val="21"/>
        </w:rPr>
        <w:t>参加を促進</w:t>
      </w:r>
      <w:r w:rsidR="00180229" w:rsidRPr="00C91520">
        <w:rPr>
          <w:rFonts w:ascii="ＭＳ 明朝" w:eastAsia="ＭＳ 明朝" w:hAnsi="ＭＳ 明朝" w:hint="eastAsia"/>
          <w:szCs w:val="21"/>
        </w:rPr>
        <w:t>す</w:t>
      </w:r>
      <w:r w:rsidRPr="00C91520">
        <w:rPr>
          <w:rFonts w:ascii="ＭＳ 明朝" w:eastAsia="ＭＳ 明朝" w:hAnsi="ＭＳ 明朝"/>
          <w:szCs w:val="21"/>
        </w:rPr>
        <w:t>るための対策と活動に割り当てられた予算</w:t>
      </w:r>
      <w:r w:rsidR="002B28CF" w:rsidRPr="00C91520">
        <w:rPr>
          <w:rStyle w:val="ad"/>
          <w:rFonts w:ascii="ＭＳ 明朝" w:eastAsia="ＭＳ 明朝" w:hAnsi="ＭＳ 明朝" w:cstheme="minorHAnsi"/>
          <w:b/>
          <w:bCs/>
          <w:szCs w:val="21"/>
        </w:rPr>
        <w:endnoteReference w:id="12"/>
      </w:r>
      <w:r w:rsidR="00180229" w:rsidRPr="00C91520">
        <w:rPr>
          <w:rFonts w:ascii="ＭＳ 明朝" w:eastAsia="ＭＳ 明朝" w:hAnsi="ＭＳ 明朝" w:hint="eastAsia"/>
          <w:szCs w:val="21"/>
        </w:rPr>
        <w:t>。</w:t>
      </w:r>
      <w:r w:rsidRPr="00C91520">
        <w:rPr>
          <w:rFonts w:ascii="ＭＳ 明朝" w:eastAsia="ＭＳ 明朝" w:hAnsi="ＭＳ 明朝"/>
          <w:szCs w:val="21"/>
        </w:rPr>
        <w:t xml:space="preserve"> </w:t>
      </w:r>
    </w:p>
    <w:p w14:paraId="02F8DDCA" w14:textId="73623881"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30.16</w:t>
      </w:r>
      <w:r w:rsidRPr="00C91520">
        <w:rPr>
          <w:rFonts w:ascii="ＭＳ 明朝" w:eastAsia="ＭＳ 明朝" w:hAnsi="ＭＳ 明朝"/>
          <w:szCs w:val="21"/>
        </w:rPr>
        <w:t xml:space="preserve"> レクリエーション、</w:t>
      </w:r>
      <w:r w:rsidR="00636683" w:rsidRPr="00C91520">
        <w:rPr>
          <w:rFonts w:ascii="ＭＳ 明朝" w:eastAsia="ＭＳ 明朝" w:hAnsi="ＭＳ 明朝" w:hint="eastAsia"/>
          <w:szCs w:val="21"/>
        </w:rPr>
        <w:t>余暇</w:t>
      </w:r>
      <w:r w:rsidRPr="00C91520">
        <w:rPr>
          <w:rFonts w:ascii="ＭＳ 明朝" w:eastAsia="ＭＳ 明朝" w:hAnsi="ＭＳ 明朝"/>
          <w:szCs w:val="21"/>
        </w:rPr>
        <w:t>、スポーツへの</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のアクセスを容易にするための</w:t>
      </w:r>
      <w:r w:rsidR="00BE5CD4" w:rsidRPr="00C91520">
        <w:rPr>
          <w:rFonts w:ascii="ＭＳ 明朝" w:eastAsia="ＭＳ 明朝" w:hAnsi="ＭＳ 明朝" w:hint="eastAsia"/>
          <w:szCs w:val="21"/>
        </w:rPr>
        <w:t>訓練</w:t>
      </w:r>
      <w:r w:rsidR="00180229" w:rsidRPr="00C91520">
        <w:rPr>
          <w:rFonts w:ascii="ＭＳ 明朝" w:eastAsia="ＭＳ 明朝" w:hAnsi="ＭＳ 明朝"/>
          <w:szCs w:val="21"/>
        </w:rPr>
        <w:t>(合理的</w:t>
      </w:r>
      <w:r w:rsidR="00180229" w:rsidRPr="00C91520">
        <w:rPr>
          <w:rFonts w:ascii="ＭＳ 明朝" w:eastAsia="ＭＳ 明朝" w:hAnsi="ＭＳ 明朝" w:hint="eastAsia"/>
          <w:szCs w:val="21"/>
        </w:rPr>
        <w:t>配慮</w:t>
      </w:r>
      <w:r w:rsidR="00180229" w:rsidRPr="00C91520">
        <w:rPr>
          <w:rFonts w:ascii="ＭＳ 明朝" w:eastAsia="ＭＳ 明朝" w:hAnsi="ＭＳ 明朝"/>
          <w:szCs w:val="21"/>
        </w:rPr>
        <w:t>の提供を含む)</w:t>
      </w:r>
      <w:r w:rsidRPr="00C91520">
        <w:rPr>
          <w:rFonts w:ascii="ＭＳ 明朝" w:eastAsia="ＭＳ 明朝" w:hAnsi="ＭＳ 明朝"/>
          <w:szCs w:val="21"/>
        </w:rPr>
        <w:t>を受けた、関連する公共・民間部門の</w:t>
      </w:r>
      <w:r w:rsidR="00180229" w:rsidRPr="00C91520">
        <w:rPr>
          <w:rFonts w:ascii="ＭＳ 明朝" w:eastAsia="ＭＳ 明朝" w:hAnsi="ＭＳ 明朝" w:hint="eastAsia"/>
          <w:szCs w:val="21"/>
        </w:rPr>
        <w:t>職員</w:t>
      </w:r>
      <w:r w:rsidRPr="00C91520">
        <w:rPr>
          <w:rFonts w:ascii="ＭＳ 明朝" w:eastAsia="ＭＳ 明朝" w:hAnsi="ＭＳ 明朝"/>
          <w:szCs w:val="21"/>
        </w:rPr>
        <w:t>の数と割合</w:t>
      </w:r>
      <w:r w:rsidR="002B28CF" w:rsidRPr="00C91520">
        <w:rPr>
          <w:rStyle w:val="ad"/>
          <w:rFonts w:ascii="ＭＳ 明朝" w:eastAsia="ＭＳ 明朝" w:hAnsi="ＭＳ 明朝" w:cstheme="minorHAnsi"/>
          <w:b/>
          <w:bCs/>
          <w:szCs w:val="21"/>
        </w:rPr>
        <w:endnoteReference w:id="13"/>
      </w:r>
      <w:r w:rsidRPr="00C91520">
        <w:rPr>
          <w:rFonts w:ascii="ＭＳ 明朝" w:eastAsia="ＭＳ 明朝" w:hAnsi="ＭＳ 明朝"/>
          <w:szCs w:val="21"/>
        </w:rPr>
        <w:t>。</w:t>
      </w:r>
      <w:r w:rsidR="00180229" w:rsidRPr="00C91520">
        <w:rPr>
          <w:rFonts w:ascii="ＭＳ 明朝" w:eastAsia="ＭＳ 明朝" w:hAnsi="ＭＳ 明朝" w:hint="eastAsia"/>
          <w:szCs w:val="21"/>
        </w:rPr>
        <w:t>官民の分野別</w:t>
      </w:r>
      <w:r w:rsidR="008A290E" w:rsidRPr="00C91520">
        <w:rPr>
          <w:rFonts w:ascii="ＭＳ 明朝" w:eastAsia="ＭＳ 明朝" w:hAnsi="ＭＳ 明朝" w:hint="eastAsia"/>
          <w:szCs w:val="21"/>
        </w:rPr>
        <w:t>および</w:t>
      </w:r>
      <w:r w:rsidR="00180229" w:rsidRPr="00C91520">
        <w:rPr>
          <w:rFonts w:ascii="ＭＳ 明朝" w:eastAsia="ＭＳ 明朝" w:hAnsi="ＭＳ 明朝" w:hint="eastAsia"/>
          <w:szCs w:val="21"/>
        </w:rPr>
        <w:t>実践領域</w:t>
      </w:r>
      <w:r w:rsidR="00180229" w:rsidRPr="00C91520">
        <w:rPr>
          <w:rFonts w:ascii="ＭＳ 明朝" w:eastAsia="ＭＳ 明朝" w:hAnsi="ＭＳ 明朝"/>
          <w:szCs w:val="21"/>
        </w:rPr>
        <w:t>(レクリエーション／余暇／スポーツ)別に集計。</w:t>
      </w:r>
      <w:r w:rsidRPr="00C91520">
        <w:rPr>
          <w:rFonts w:ascii="ＭＳ 明朝" w:eastAsia="ＭＳ 明朝" w:hAnsi="ＭＳ 明朝"/>
          <w:szCs w:val="21"/>
        </w:rPr>
        <w:t xml:space="preserve">   </w:t>
      </w:r>
    </w:p>
    <w:p w14:paraId="20613A4B" w14:textId="221B0C51"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 xml:space="preserve">30.17 </w:t>
      </w:r>
      <w:r w:rsidR="00C51476" w:rsidRPr="00C91520">
        <w:rPr>
          <w:rFonts w:ascii="ＭＳ 明朝" w:eastAsia="ＭＳ 明朝" w:hAnsi="ＭＳ 明朝"/>
          <w:szCs w:val="21"/>
        </w:rPr>
        <w:t>テレビ放送の中で手話言語通訳、音声説明、字幕、およびその他のアクセシビリティ確保手段を含</w:t>
      </w:r>
      <w:r w:rsidR="002F01A6" w:rsidRPr="00C91520">
        <w:rPr>
          <w:rFonts w:ascii="ＭＳ 明朝" w:eastAsia="ＭＳ 明朝" w:hAnsi="ＭＳ 明朝" w:hint="eastAsia"/>
          <w:szCs w:val="21"/>
        </w:rPr>
        <w:t>んでいた</w:t>
      </w:r>
      <w:r w:rsidR="00C51476" w:rsidRPr="00C91520">
        <w:rPr>
          <w:rFonts w:ascii="ＭＳ 明朝" w:eastAsia="ＭＳ 明朝" w:hAnsi="ＭＳ 明朝"/>
          <w:szCs w:val="21"/>
        </w:rPr>
        <w:t>時間の割合。メディアの所有権（民間／公共）、コンテンツの種類（ニュース／子供向け番組を含むその他の番組）、および提供されたアクセシビリティ確保手段別に集計。</w:t>
      </w:r>
      <w:r w:rsidRPr="00C91520">
        <w:rPr>
          <w:rFonts w:ascii="ＭＳ 明朝" w:eastAsia="ＭＳ 明朝" w:hAnsi="ＭＳ 明朝"/>
          <w:szCs w:val="21"/>
        </w:rPr>
        <w:t>(21.13</w:t>
      </w:r>
      <w:r w:rsidR="00180229" w:rsidRPr="00C91520">
        <w:rPr>
          <w:rFonts w:ascii="ＭＳ 明朝" w:eastAsia="ＭＳ 明朝" w:hAnsi="ＭＳ 明朝" w:hint="eastAsia"/>
          <w:szCs w:val="21"/>
        </w:rPr>
        <w:t>に同じ</w:t>
      </w:r>
      <w:r w:rsidRPr="00C91520">
        <w:rPr>
          <w:rFonts w:ascii="ＭＳ 明朝" w:eastAsia="ＭＳ 明朝" w:hAnsi="ＭＳ 明朝"/>
          <w:szCs w:val="21"/>
        </w:rPr>
        <w:t>、21.14も参照)</w:t>
      </w:r>
    </w:p>
    <w:p w14:paraId="1D78BA86" w14:textId="6B73D9BD" w:rsidR="00C51476"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30.18</w:t>
      </w:r>
      <w:r w:rsidRPr="00C91520">
        <w:rPr>
          <w:rFonts w:ascii="ＭＳ 明朝" w:eastAsia="ＭＳ 明朝" w:hAnsi="ＭＳ 明朝"/>
          <w:szCs w:val="21"/>
        </w:rPr>
        <w:t xml:space="preserve"> </w:t>
      </w:r>
      <w:r w:rsidR="00C51476" w:rsidRPr="00C91520">
        <w:rPr>
          <w:rFonts w:ascii="ＭＳ 明朝" w:eastAsia="ＭＳ 明朝" w:hAnsi="ＭＳ 明朝"/>
          <w:szCs w:val="21"/>
        </w:rPr>
        <w:t>手話言語通訳者、および速記者や知的障害のある人のための意思疎通支援者を含むその他の関連専門職</w:t>
      </w:r>
      <w:r w:rsidR="00C51476" w:rsidRPr="00C91520">
        <w:rPr>
          <w:rFonts w:ascii="ＭＳ 明朝" w:eastAsia="ＭＳ 明朝" w:hAnsi="ＭＳ 明朝" w:hint="eastAsia"/>
          <w:szCs w:val="21"/>
        </w:rPr>
        <w:t>（</w:t>
      </w:r>
      <w:r w:rsidR="00C51476" w:rsidRPr="00C91520">
        <w:rPr>
          <w:rFonts w:ascii="ＭＳ 明朝" w:eastAsia="ＭＳ 明朝" w:hAnsi="ＭＳ 明朝"/>
          <w:szCs w:val="21"/>
        </w:rPr>
        <w:t>専門的に認定され、公式に業務を行うことを許可されている</w:t>
      </w:r>
      <w:r w:rsidR="00C51476" w:rsidRPr="00C91520">
        <w:rPr>
          <w:rFonts w:ascii="ＭＳ 明朝" w:eastAsia="ＭＳ 明朝" w:hAnsi="ＭＳ 明朝" w:hint="eastAsia"/>
          <w:szCs w:val="21"/>
        </w:rPr>
        <w:t>）で、</w:t>
      </w:r>
      <w:r w:rsidR="00C51476" w:rsidRPr="00C91520">
        <w:rPr>
          <w:rFonts w:ascii="ＭＳ 明朝" w:eastAsia="ＭＳ 明朝" w:hAnsi="ＭＳ 明朝"/>
          <w:szCs w:val="21"/>
        </w:rPr>
        <w:t>特に公式なやりとりに</w:t>
      </w:r>
      <w:r w:rsidR="00C51476" w:rsidRPr="00C91520">
        <w:rPr>
          <w:rFonts w:ascii="ＭＳ 明朝" w:eastAsia="ＭＳ 明朝" w:hAnsi="ＭＳ 明朝" w:hint="eastAsia"/>
          <w:szCs w:val="21"/>
        </w:rPr>
        <w:t>関わる</w:t>
      </w:r>
      <w:r w:rsidR="00C51476" w:rsidRPr="00C91520">
        <w:rPr>
          <w:rFonts w:ascii="ＭＳ 明朝" w:eastAsia="ＭＳ 明朝" w:hAnsi="ＭＳ 明朝"/>
          <w:szCs w:val="21"/>
        </w:rPr>
        <w:t>人の数。そのサービスを必要とする障害のある人の数と比較。</w:t>
      </w:r>
      <w:r w:rsidR="00C51476" w:rsidRPr="00C91520">
        <w:rPr>
          <w:rFonts w:ascii="ＭＳ 明朝" w:eastAsia="ＭＳ 明朝" w:hAnsi="ＭＳ 明朝" w:hint="eastAsia"/>
          <w:szCs w:val="21"/>
        </w:rPr>
        <w:t>（</w:t>
      </w:r>
      <w:r w:rsidR="00C51476" w:rsidRPr="00C91520">
        <w:rPr>
          <w:rFonts w:ascii="ＭＳ 明朝" w:eastAsia="ＭＳ 明朝" w:hAnsi="ＭＳ 明朝"/>
          <w:szCs w:val="21"/>
        </w:rPr>
        <w:t>21.17</w:t>
      </w:r>
      <w:r w:rsidR="00C51476" w:rsidRPr="00C91520">
        <w:rPr>
          <w:rFonts w:ascii="ＭＳ 明朝" w:eastAsia="ＭＳ 明朝" w:hAnsi="ＭＳ 明朝" w:hint="eastAsia"/>
          <w:szCs w:val="21"/>
        </w:rPr>
        <w:t>）</w:t>
      </w:r>
    </w:p>
    <w:p w14:paraId="7D2CFEA7" w14:textId="22ECD5E2"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30.19</w:t>
      </w:r>
      <w:r w:rsidRPr="00C91520">
        <w:rPr>
          <w:rFonts w:ascii="ＭＳ 明朝" w:eastAsia="ＭＳ 明朝" w:hAnsi="ＭＳ 明朝"/>
          <w:szCs w:val="21"/>
        </w:rPr>
        <w:t xml:space="preserve"> </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の文化的生活、レクリエーション、余暇、スポーツへの参加の権利について、</w:t>
      </w:r>
      <w:r w:rsidR="00611DDD" w:rsidRPr="00C91520">
        <w:rPr>
          <w:rFonts w:ascii="ＭＳ 明朝" w:eastAsia="ＭＳ 明朝" w:hAnsi="ＭＳ 明朝"/>
          <w:szCs w:val="21"/>
        </w:rPr>
        <w:t>障害のある人</w:t>
      </w:r>
      <w:r w:rsidRPr="00C91520">
        <w:rPr>
          <w:rFonts w:ascii="ＭＳ 明朝" w:eastAsia="ＭＳ 明朝" w:hAnsi="ＭＳ 明朝"/>
          <w:szCs w:val="21"/>
        </w:rPr>
        <w:t>、その家族、一般市民に周知し促進するための</w:t>
      </w:r>
      <w:r w:rsidR="0071110C" w:rsidRPr="00C91520">
        <w:rPr>
          <w:rFonts w:ascii="ＭＳ 明朝" w:eastAsia="ＭＳ 明朝" w:hAnsi="ＭＳ 明朝" w:hint="eastAsia"/>
          <w:szCs w:val="21"/>
        </w:rPr>
        <w:t>意識向上</w:t>
      </w:r>
      <w:r w:rsidRPr="00C91520">
        <w:rPr>
          <w:rFonts w:ascii="ＭＳ 明朝" w:eastAsia="ＭＳ 明朝" w:hAnsi="ＭＳ 明朝"/>
          <w:szCs w:val="21"/>
        </w:rPr>
        <w:t>キャンペーンや活動</w:t>
      </w:r>
      <w:r w:rsidR="00752525" w:rsidRPr="00C91520">
        <w:rPr>
          <w:rFonts w:ascii="ＭＳ 明朝" w:eastAsia="ＭＳ 明朝" w:hAnsi="ＭＳ 明朝" w:hint="eastAsia"/>
          <w:szCs w:val="21"/>
        </w:rPr>
        <w:t>。</w:t>
      </w:r>
    </w:p>
    <w:p w14:paraId="423238B7" w14:textId="56CF510E"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30.20</w:t>
      </w:r>
      <w:r w:rsidRPr="00C91520">
        <w:rPr>
          <w:rFonts w:ascii="ＭＳ 明朝" w:eastAsia="ＭＳ 明朝" w:hAnsi="ＭＳ 明朝"/>
          <w:szCs w:val="21"/>
        </w:rPr>
        <w:t xml:space="preserve"> </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の文化的生活、レクリエーション、余暇、スポーツに関連する法律、</w:t>
      </w:r>
      <w:r w:rsidR="00752525" w:rsidRPr="00C91520">
        <w:rPr>
          <w:rFonts w:ascii="ＭＳ 明朝" w:eastAsia="ＭＳ 明朝" w:hAnsi="ＭＳ 明朝" w:hint="eastAsia"/>
          <w:szCs w:val="21"/>
        </w:rPr>
        <w:t>規則</w:t>
      </w:r>
      <w:r w:rsidRPr="00C91520">
        <w:rPr>
          <w:rFonts w:ascii="ＭＳ 明朝" w:eastAsia="ＭＳ 明朝" w:hAnsi="ＭＳ 明朝"/>
          <w:szCs w:val="21"/>
        </w:rPr>
        <w:t>、政策、</w:t>
      </w:r>
      <w:r w:rsidR="00EC083A" w:rsidRPr="00C91520">
        <w:rPr>
          <w:rFonts w:ascii="ＭＳ 明朝" w:eastAsia="ＭＳ 明朝" w:hAnsi="ＭＳ 明朝"/>
          <w:szCs w:val="21"/>
        </w:rPr>
        <w:t>事業</w:t>
      </w:r>
      <w:r w:rsidRPr="00C91520">
        <w:rPr>
          <w:rFonts w:ascii="ＭＳ 明朝" w:eastAsia="ＭＳ 明朝" w:hAnsi="ＭＳ 明朝"/>
          <w:szCs w:val="21"/>
        </w:rPr>
        <w:t>の設計、実施、監視に、</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の組織</w:t>
      </w:r>
      <w:r w:rsidR="00752525" w:rsidRPr="00C91520">
        <w:rPr>
          <w:rFonts w:ascii="ＭＳ 明朝" w:eastAsia="ＭＳ 明朝" w:hAnsi="ＭＳ 明朝" w:hint="eastAsia"/>
          <w:szCs w:val="21"/>
        </w:rPr>
        <w:t>を通じた参加を含</w:t>
      </w:r>
      <w:r w:rsidR="00A200A9" w:rsidRPr="00C91520">
        <w:rPr>
          <w:rFonts w:ascii="ＭＳ 明朝" w:eastAsia="ＭＳ 明朝" w:hAnsi="ＭＳ 明朝" w:hint="eastAsia"/>
          <w:szCs w:val="21"/>
        </w:rPr>
        <w:t>む、</w:t>
      </w:r>
      <w:r w:rsidR="00752525" w:rsidRPr="00C91520">
        <w:rPr>
          <w:rFonts w:ascii="ＭＳ 明朝" w:eastAsia="ＭＳ 明朝" w:hAnsi="ＭＳ 明朝" w:hint="eastAsia"/>
          <w:szCs w:val="21"/>
        </w:rPr>
        <w:t>障害のある人の</w:t>
      </w:r>
      <w:r w:rsidRPr="00C91520">
        <w:rPr>
          <w:rFonts w:ascii="ＭＳ 明朝" w:eastAsia="ＭＳ 明朝" w:hAnsi="ＭＳ 明朝"/>
          <w:szCs w:val="21"/>
        </w:rPr>
        <w:t>積極的な参加を確保するために実施された協議プロセス</w:t>
      </w:r>
      <w:r w:rsidR="002B28CF" w:rsidRPr="00C91520">
        <w:rPr>
          <w:rStyle w:val="ad"/>
          <w:rFonts w:ascii="ＭＳ 明朝" w:eastAsia="ＭＳ 明朝" w:hAnsi="ＭＳ 明朝" w:cstheme="minorHAnsi"/>
          <w:b/>
          <w:bCs/>
          <w:szCs w:val="21"/>
        </w:rPr>
        <w:endnoteReference w:id="14"/>
      </w:r>
      <w:r w:rsidR="00752525" w:rsidRPr="00C91520">
        <w:rPr>
          <w:rFonts w:ascii="ＭＳ 明朝" w:eastAsia="ＭＳ 明朝" w:hAnsi="ＭＳ 明朝" w:hint="eastAsia"/>
          <w:szCs w:val="21"/>
        </w:rPr>
        <w:t>。</w:t>
      </w:r>
    </w:p>
    <w:p w14:paraId="1BB69BA0" w14:textId="3F41ED64"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 xml:space="preserve">30.21 </w:t>
      </w:r>
      <w:r w:rsidRPr="00C91520">
        <w:rPr>
          <w:rFonts w:ascii="ＭＳ 明朝" w:eastAsia="ＭＳ 明朝" w:hAnsi="ＭＳ 明朝"/>
          <w:szCs w:val="21"/>
        </w:rPr>
        <w:t>文化的生活、レクリエーション、</w:t>
      </w:r>
      <w:r w:rsidR="00636683" w:rsidRPr="00C91520">
        <w:rPr>
          <w:rFonts w:ascii="ＭＳ 明朝" w:eastAsia="ＭＳ 明朝" w:hAnsi="ＭＳ 明朝" w:hint="eastAsia"/>
          <w:szCs w:val="21"/>
        </w:rPr>
        <w:t>余暇</w:t>
      </w:r>
      <w:r w:rsidRPr="00C91520">
        <w:rPr>
          <w:rFonts w:ascii="ＭＳ 明朝" w:eastAsia="ＭＳ 明朝" w:hAnsi="ＭＳ 明朝"/>
          <w:szCs w:val="21"/>
        </w:rPr>
        <w:t>、スポーツへの参加</w:t>
      </w:r>
      <w:r w:rsidR="00752525" w:rsidRPr="00C91520">
        <w:rPr>
          <w:rFonts w:ascii="ＭＳ 明朝" w:eastAsia="ＭＳ 明朝" w:hAnsi="ＭＳ 明朝" w:hint="eastAsia"/>
          <w:szCs w:val="21"/>
        </w:rPr>
        <w:t>の権利</w:t>
      </w:r>
      <w:r w:rsidRPr="00C91520">
        <w:rPr>
          <w:rFonts w:ascii="ＭＳ 明朝" w:eastAsia="ＭＳ 明朝" w:hAnsi="ＭＳ 明朝"/>
          <w:szCs w:val="21"/>
        </w:rPr>
        <w:t>に関する苦情</w:t>
      </w:r>
      <w:r w:rsidR="00752525" w:rsidRPr="00C91520">
        <w:rPr>
          <w:rFonts w:ascii="ＭＳ 明朝" w:eastAsia="ＭＳ 明朝" w:hAnsi="ＭＳ 明朝" w:hint="eastAsia"/>
          <w:szCs w:val="21"/>
        </w:rPr>
        <w:t>で受理されたもので、</w:t>
      </w:r>
      <w:r w:rsidRPr="00C91520">
        <w:rPr>
          <w:rFonts w:ascii="ＭＳ 明朝" w:eastAsia="ＭＳ 明朝" w:hAnsi="ＭＳ 明朝"/>
          <w:szCs w:val="21"/>
        </w:rPr>
        <w:t>障害を理由とする差別</w:t>
      </w:r>
      <w:r w:rsidR="00752525" w:rsidRPr="00C91520">
        <w:rPr>
          <w:rFonts w:ascii="ＭＳ 明朝" w:eastAsia="ＭＳ 明朝" w:hAnsi="ＭＳ 明朝" w:hint="eastAsia"/>
          <w:szCs w:val="21"/>
        </w:rPr>
        <w:t>を訴えるもの</w:t>
      </w:r>
      <w:r w:rsidRPr="00C91520">
        <w:rPr>
          <w:rFonts w:ascii="ＭＳ 明朝" w:eastAsia="ＭＳ 明朝" w:hAnsi="ＭＳ 明朝"/>
          <w:szCs w:val="21"/>
        </w:rPr>
        <w:t>や</w:t>
      </w:r>
      <w:r w:rsidR="00611DDD" w:rsidRPr="00C91520">
        <w:rPr>
          <w:rFonts w:ascii="ＭＳ 明朝" w:eastAsia="ＭＳ 明朝" w:hAnsi="ＭＳ 明朝"/>
          <w:szCs w:val="21"/>
        </w:rPr>
        <w:t>障害のある人</w:t>
      </w:r>
      <w:r w:rsidRPr="00C91520">
        <w:rPr>
          <w:rFonts w:ascii="ＭＳ 明朝" w:eastAsia="ＭＳ 明朝" w:hAnsi="ＭＳ 明朝"/>
          <w:szCs w:val="21"/>
        </w:rPr>
        <w:t>が関与している</w:t>
      </w:r>
      <w:r w:rsidR="00752525" w:rsidRPr="00C91520">
        <w:rPr>
          <w:rFonts w:ascii="ＭＳ 明朝" w:eastAsia="ＭＳ 明朝" w:hAnsi="ＭＳ 明朝" w:hint="eastAsia"/>
          <w:szCs w:val="21"/>
        </w:rPr>
        <w:t>もののうち</w:t>
      </w:r>
      <w:r w:rsidRPr="00C91520">
        <w:rPr>
          <w:rFonts w:ascii="ＭＳ 明朝" w:eastAsia="ＭＳ 明朝" w:hAnsi="ＭＳ 明朝"/>
          <w:szCs w:val="21"/>
        </w:rPr>
        <w:t>、調査および裁定を受けたものの割合、苦情の申立者に有利と</w:t>
      </w:r>
      <w:r w:rsidR="00752525" w:rsidRPr="00C91520">
        <w:rPr>
          <w:rFonts w:ascii="ＭＳ 明朝" w:eastAsia="ＭＳ 明朝" w:hAnsi="ＭＳ 明朝" w:hint="eastAsia"/>
          <w:szCs w:val="21"/>
        </w:rPr>
        <w:t>裁定</w:t>
      </w:r>
      <w:r w:rsidRPr="00C91520">
        <w:rPr>
          <w:rFonts w:ascii="ＭＳ 明朝" w:eastAsia="ＭＳ 明朝" w:hAnsi="ＭＳ 明朝"/>
          <w:szCs w:val="21"/>
        </w:rPr>
        <w:t>されたものの割合、および</w:t>
      </w:r>
      <w:r w:rsidR="00752525" w:rsidRPr="00C91520">
        <w:rPr>
          <w:rFonts w:ascii="ＭＳ 明朝" w:eastAsia="ＭＳ 明朝" w:hAnsi="ＭＳ 明朝" w:hint="eastAsia"/>
          <w:szCs w:val="21"/>
        </w:rPr>
        <w:t>後者のうち</w:t>
      </w:r>
      <w:r w:rsidRPr="00C91520">
        <w:rPr>
          <w:rFonts w:ascii="ＭＳ 明朝" w:eastAsia="ＭＳ 明朝" w:hAnsi="ＭＳ 明朝"/>
          <w:szCs w:val="21"/>
        </w:rPr>
        <w:t>政府および／または義務</w:t>
      </w:r>
      <w:r w:rsidR="00752525" w:rsidRPr="00C91520">
        <w:rPr>
          <w:rFonts w:ascii="ＭＳ 明朝" w:eastAsia="ＭＳ 明朝" w:hAnsi="ＭＳ 明朝" w:hint="eastAsia"/>
          <w:szCs w:val="21"/>
        </w:rPr>
        <w:t>を負う</w:t>
      </w:r>
      <w:r w:rsidRPr="00C91520">
        <w:rPr>
          <w:rFonts w:ascii="ＭＳ 明朝" w:eastAsia="ＭＳ 明朝" w:hAnsi="ＭＳ 明朝"/>
          <w:szCs w:val="21"/>
        </w:rPr>
        <w:t>者が</w:t>
      </w:r>
      <w:r w:rsidR="004E4A1E" w:rsidRPr="00C91520">
        <w:rPr>
          <w:rFonts w:ascii="ＭＳ 明朝" w:eastAsia="ＭＳ 明朝" w:hAnsi="ＭＳ 明朝" w:hint="eastAsia"/>
          <w:szCs w:val="21"/>
        </w:rPr>
        <w:t>裁定を</w:t>
      </w:r>
      <w:r w:rsidRPr="00C91520">
        <w:rPr>
          <w:rFonts w:ascii="ＭＳ 明朝" w:eastAsia="ＭＳ 明朝" w:hAnsi="ＭＳ 明朝"/>
          <w:szCs w:val="21"/>
        </w:rPr>
        <w:t>遵守したものの割合</w:t>
      </w:r>
      <w:r w:rsidR="00EC083A" w:rsidRPr="00C91520">
        <w:rPr>
          <w:rFonts w:ascii="ＭＳ 明朝" w:eastAsia="ＭＳ 明朝" w:hAnsi="ＭＳ 明朝" w:hint="eastAsia"/>
          <w:szCs w:val="21"/>
        </w:rPr>
        <w:t>。苦情</w:t>
      </w:r>
      <w:r w:rsidR="007F6A93" w:rsidRPr="00C91520">
        <w:rPr>
          <w:rFonts w:ascii="ＭＳ 明朝" w:eastAsia="ＭＳ 明朝" w:hAnsi="ＭＳ 明朝" w:hint="eastAsia"/>
          <w:szCs w:val="21"/>
        </w:rPr>
        <w:t>解決</w:t>
      </w:r>
      <w:r w:rsidR="00EC083A" w:rsidRPr="00C91520">
        <w:rPr>
          <w:rFonts w:ascii="ＭＳ 明朝" w:eastAsia="ＭＳ 明朝" w:hAnsi="ＭＳ 明朝" w:hint="eastAsia"/>
          <w:szCs w:val="21"/>
        </w:rPr>
        <w:t>制度</w:t>
      </w:r>
      <w:r w:rsidRPr="00C91520">
        <w:rPr>
          <w:rFonts w:ascii="ＭＳ 明朝" w:eastAsia="ＭＳ 明朝" w:hAnsi="ＭＳ 明朝"/>
          <w:szCs w:val="21"/>
        </w:rPr>
        <w:t>の種類別に集計。</w:t>
      </w:r>
    </w:p>
    <w:p w14:paraId="2AD626F7" w14:textId="77777777" w:rsidR="00E54E9C" w:rsidRPr="00C91520" w:rsidRDefault="00E54E9C" w:rsidP="00EE36A9">
      <w:pPr>
        <w:rPr>
          <w:rFonts w:ascii="ＭＳ 明朝" w:eastAsia="ＭＳ 明朝" w:hAnsi="ＭＳ 明朝"/>
          <w:szCs w:val="21"/>
        </w:rPr>
      </w:pPr>
    </w:p>
    <w:p w14:paraId="477D061E" w14:textId="33F3CB97" w:rsidR="00EE36A9" w:rsidRPr="00C91520" w:rsidRDefault="00EE36A9" w:rsidP="00EE36A9">
      <w:pPr>
        <w:rPr>
          <w:rFonts w:ascii="ＭＳ 明朝" w:eastAsia="ＭＳ 明朝" w:hAnsi="ＭＳ 明朝"/>
          <w:b/>
          <w:bCs/>
          <w:szCs w:val="21"/>
        </w:rPr>
      </w:pPr>
      <w:r w:rsidRPr="00C91520">
        <w:rPr>
          <w:rFonts w:ascii="ＭＳ 明朝" w:eastAsia="ＭＳ 明朝" w:hAnsi="ＭＳ 明朝" w:hint="eastAsia"/>
          <w:b/>
          <w:bCs/>
          <w:szCs w:val="21"/>
        </w:rPr>
        <w:t>成果指標</w:t>
      </w:r>
    </w:p>
    <w:p w14:paraId="6DC108E3" w14:textId="72D6108C" w:rsidR="0027233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30.22</w:t>
      </w:r>
      <w:r w:rsidRPr="00C91520">
        <w:rPr>
          <w:rFonts w:ascii="ＭＳ 明朝" w:eastAsia="ＭＳ 明朝" w:hAnsi="ＭＳ 明朝"/>
          <w:szCs w:val="21"/>
        </w:rPr>
        <w:t xml:space="preserve"> 博物館、美術館、図書館、文化施設を利用する</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の数と割合</w:t>
      </w:r>
      <w:r w:rsidR="002B28CF" w:rsidRPr="00C91520">
        <w:rPr>
          <w:rStyle w:val="ad"/>
          <w:rFonts w:ascii="ＭＳ 明朝" w:eastAsia="ＭＳ 明朝" w:hAnsi="ＭＳ 明朝" w:cstheme="minorHAnsi"/>
          <w:b/>
          <w:bCs/>
          <w:szCs w:val="21"/>
        </w:rPr>
        <w:endnoteReference w:id="15"/>
      </w:r>
      <w:r w:rsidRPr="00C91520">
        <w:rPr>
          <w:rFonts w:ascii="ＭＳ 明朝" w:eastAsia="ＭＳ 明朝" w:hAnsi="ＭＳ 明朝"/>
          <w:szCs w:val="21"/>
        </w:rPr>
        <w:t>。</w:t>
      </w:r>
      <w:r w:rsidR="008A70BA" w:rsidRPr="00C91520">
        <w:rPr>
          <w:rFonts w:ascii="ＭＳ 明朝" w:eastAsia="ＭＳ 明朝" w:hAnsi="ＭＳ 明朝" w:hint="eastAsia"/>
          <w:szCs w:val="21"/>
        </w:rPr>
        <w:t>他の人と比較し、性</w:t>
      </w:r>
      <w:r w:rsidR="008A290E" w:rsidRPr="00C91520">
        <w:rPr>
          <w:rFonts w:ascii="ＭＳ 明朝" w:eastAsia="ＭＳ 明朝" w:hAnsi="ＭＳ 明朝" w:hint="eastAsia"/>
          <w:szCs w:val="21"/>
        </w:rPr>
        <w:t>別</w:t>
      </w:r>
      <w:r w:rsidR="008A70BA" w:rsidRPr="00C91520">
        <w:rPr>
          <w:rFonts w:ascii="ＭＳ 明朝" w:eastAsia="ＭＳ 明朝" w:hAnsi="ＭＳ 明朝" w:hint="eastAsia"/>
          <w:szCs w:val="21"/>
        </w:rPr>
        <w:t>、年齢、障害別に集計。</w:t>
      </w:r>
    </w:p>
    <w:p w14:paraId="6B491BE6" w14:textId="2768A624"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30.23</w:t>
      </w:r>
      <w:r w:rsidR="00272339" w:rsidRPr="00C91520">
        <w:rPr>
          <w:rFonts w:ascii="ＭＳ 明朝" w:eastAsia="ＭＳ 明朝" w:hAnsi="ＭＳ 明朝"/>
          <w:szCs w:val="21"/>
        </w:rPr>
        <w:t xml:space="preserve"> 障害のある人が</w:t>
      </w:r>
      <w:r w:rsidRPr="00C91520">
        <w:rPr>
          <w:rFonts w:ascii="ＭＳ 明朝" w:eastAsia="ＭＳ 明朝" w:hAnsi="ＭＳ 明朝"/>
          <w:szCs w:val="21"/>
        </w:rPr>
        <w:t>文化的活動に費やした平均時間</w:t>
      </w:r>
      <w:r w:rsidR="002B28CF" w:rsidRPr="00C91520">
        <w:rPr>
          <w:rStyle w:val="ad"/>
          <w:rFonts w:ascii="ＭＳ 明朝" w:eastAsia="ＭＳ 明朝" w:hAnsi="ＭＳ 明朝" w:cstheme="minorHAnsi"/>
          <w:b/>
          <w:bCs/>
          <w:szCs w:val="21"/>
        </w:rPr>
        <w:endnoteReference w:id="16"/>
      </w:r>
      <w:r w:rsidR="00272339" w:rsidRPr="00C91520">
        <w:rPr>
          <w:rFonts w:ascii="ＭＳ 明朝" w:eastAsia="ＭＳ 明朝" w:hAnsi="ＭＳ 明朝" w:hint="eastAsia"/>
          <w:szCs w:val="21"/>
        </w:rPr>
        <w:t>。他の人と比較し、性</w:t>
      </w:r>
      <w:r w:rsidR="007C2E4A" w:rsidRPr="00C91520">
        <w:rPr>
          <w:rFonts w:ascii="ＭＳ 明朝" w:eastAsia="ＭＳ 明朝" w:hAnsi="ＭＳ 明朝" w:hint="eastAsia"/>
          <w:szCs w:val="21"/>
        </w:rPr>
        <w:t>別</w:t>
      </w:r>
      <w:r w:rsidR="00272339" w:rsidRPr="00C91520">
        <w:rPr>
          <w:rFonts w:ascii="ＭＳ 明朝" w:eastAsia="ＭＳ 明朝" w:hAnsi="ＭＳ 明朝" w:hint="eastAsia"/>
          <w:szCs w:val="21"/>
        </w:rPr>
        <w:t>、年齢、障害別に集計。</w:t>
      </w:r>
    </w:p>
    <w:p w14:paraId="6EC0445B" w14:textId="120F22BB"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30.24</w:t>
      </w:r>
      <w:r w:rsidRPr="00C91520">
        <w:rPr>
          <w:rFonts w:ascii="ＭＳ 明朝" w:eastAsia="ＭＳ 明朝" w:hAnsi="ＭＳ 明朝"/>
          <w:szCs w:val="21"/>
        </w:rPr>
        <w:t xml:space="preserve"> 文化的</w:t>
      </w:r>
      <w:r w:rsidR="006F1589" w:rsidRPr="00C91520">
        <w:rPr>
          <w:rFonts w:ascii="ＭＳ 明朝" w:eastAsia="ＭＳ 明朝" w:hAnsi="ＭＳ 明朝" w:hint="eastAsia"/>
          <w:szCs w:val="21"/>
        </w:rPr>
        <w:t>生活</w:t>
      </w:r>
      <w:r w:rsidRPr="00C91520">
        <w:rPr>
          <w:rFonts w:ascii="ＭＳ 明朝" w:eastAsia="ＭＳ 明朝" w:hAnsi="ＭＳ 明朝"/>
          <w:szCs w:val="21"/>
        </w:rPr>
        <w:t>の分野に関連した高等教育および職業能力開発のための公的財政支援を受けている</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の数と割合</w:t>
      </w:r>
      <w:r w:rsidR="00272339" w:rsidRPr="00C91520">
        <w:rPr>
          <w:rFonts w:ascii="ＭＳ 明朝" w:eastAsia="ＭＳ 明朝" w:hAnsi="ＭＳ 明朝" w:hint="eastAsia"/>
          <w:szCs w:val="21"/>
        </w:rPr>
        <w:t>。他の人と比較し、性</w:t>
      </w:r>
      <w:r w:rsidR="007C2E4A" w:rsidRPr="00C91520">
        <w:rPr>
          <w:rFonts w:ascii="ＭＳ 明朝" w:eastAsia="ＭＳ 明朝" w:hAnsi="ＭＳ 明朝" w:hint="eastAsia"/>
          <w:szCs w:val="21"/>
        </w:rPr>
        <w:t>別</w:t>
      </w:r>
      <w:r w:rsidR="00272339" w:rsidRPr="00C91520">
        <w:rPr>
          <w:rFonts w:ascii="ＭＳ 明朝" w:eastAsia="ＭＳ 明朝" w:hAnsi="ＭＳ 明朝" w:hint="eastAsia"/>
          <w:szCs w:val="21"/>
        </w:rPr>
        <w:t>、年齢、障害別に集計</w:t>
      </w:r>
      <w:r w:rsidR="002B28CF" w:rsidRPr="00C91520">
        <w:rPr>
          <w:rStyle w:val="ad"/>
          <w:rFonts w:ascii="ＭＳ 明朝" w:eastAsia="ＭＳ 明朝" w:hAnsi="ＭＳ 明朝" w:cstheme="minorHAnsi"/>
          <w:b/>
          <w:bCs/>
          <w:szCs w:val="21"/>
        </w:rPr>
        <w:endnoteReference w:id="17"/>
      </w:r>
      <w:r w:rsidR="00272339" w:rsidRPr="00C91520">
        <w:rPr>
          <w:rFonts w:ascii="ＭＳ 明朝" w:eastAsia="ＭＳ 明朝" w:hAnsi="ＭＳ 明朝" w:hint="eastAsia"/>
          <w:szCs w:val="21"/>
        </w:rPr>
        <w:t>。</w:t>
      </w:r>
    </w:p>
    <w:p w14:paraId="610B565C" w14:textId="036DD45A"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30.25</w:t>
      </w:r>
      <w:r w:rsidRPr="00C91520">
        <w:rPr>
          <w:rFonts w:ascii="ＭＳ 明朝" w:eastAsia="ＭＳ 明朝" w:hAnsi="ＭＳ 明朝"/>
          <w:szCs w:val="21"/>
        </w:rPr>
        <w:t xml:space="preserve"> スポーツ、フィットネスおよびアクティブ・レクリエーション</w:t>
      </w:r>
      <w:r w:rsidR="008C37F1" w:rsidRPr="00C91520">
        <w:rPr>
          <w:rFonts w:ascii="ＭＳ 明朝" w:eastAsia="ＭＳ 明朝" w:hAnsi="ＭＳ 明朝"/>
          <w:szCs w:val="21"/>
        </w:rPr>
        <w:t>(訳注　スポーツに分類されない余暇時間の身体活動)</w:t>
      </w:r>
      <w:r w:rsidRPr="00C91520">
        <w:rPr>
          <w:rFonts w:ascii="ＭＳ 明朝" w:eastAsia="ＭＳ 明朝" w:hAnsi="ＭＳ 明朝"/>
          <w:szCs w:val="21"/>
        </w:rPr>
        <w:t>に積極的に参加している</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の数と割合。</w:t>
      </w:r>
      <w:r w:rsidR="008C37F1" w:rsidRPr="00C91520">
        <w:rPr>
          <w:rFonts w:ascii="ＭＳ 明朝" w:eastAsia="ＭＳ 明朝" w:hAnsi="ＭＳ 明朝" w:hint="eastAsia"/>
          <w:szCs w:val="21"/>
        </w:rPr>
        <w:t>性</w:t>
      </w:r>
      <w:r w:rsidR="007C2E4A" w:rsidRPr="00C91520">
        <w:rPr>
          <w:rFonts w:ascii="ＭＳ 明朝" w:eastAsia="ＭＳ 明朝" w:hAnsi="ＭＳ 明朝" w:hint="eastAsia"/>
          <w:szCs w:val="21"/>
        </w:rPr>
        <w:t>別</w:t>
      </w:r>
      <w:r w:rsidR="008C37F1" w:rsidRPr="00C91520">
        <w:rPr>
          <w:rFonts w:ascii="ＭＳ 明朝" w:eastAsia="ＭＳ 明朝" w:hAnsi="ＭＳ 明朝" w:hint="eastAsia"/>
          <w:szCs w:val="21"/>
        </w:rPr>
        <w:t>、年齢、障害、地理的位置、</w:t>
      </w:r>
      <w:r w:rsidR="002F22BA" w:rsidRPr="00C91520">
        <w:rPr>
          <w:rFonts w:ascii="ＭＳ 明朝" w:eastAsia="ＭＳ 明朝" w:hAnsi="ＭＳ 明朝" w:hint="eastAsia"/>
          <w:szCs w:val="21"/>
        </w:rPr>
        <w:t>および</w:t>
      </w:r>
      <w:r w:rsidR="002F22BA" w:rsidRPr="00C91520">
        <w:rPr>
          <w:rFonts w:ascii="ＭＳ 明朝" w:eastAsia="ＭＳ 明朝" w:hAnsi="ＭＳ 明朝"/>
          <w:szCs w:val="21"/>
        </w:rPr>
        <w:t>(必要に応じて)スポーツの種類（一般／障害固有）</w:t>
      </w:r>
      <w:r w:rsidR="002F22BA" w:rsidRPr="00C91520">
        <w:rPr>
          <w:rFonts w:ascii="ＭＳ 明朝" w:eastAsia="ＭＳ 明朝" w:hAnsi="ＭＳ 明朝" w:hint="eastAsia"/>
          <w:szCs w:val="21"/>
        </w:rPr>
        <w:t>別に集計。</w:t>
      </w:r>
      <w:r w:rsidR="00272339" w:rsidRPr="00C91520">
        <w:rPr>
          <w:rFonts w:ascii="ＭＳ 明朝" w:eastAsia="ＭＳ 明朝" w:hAnsi="ＭＳ 明朝" w:hint="eastAsia"/>
          <w:szCs w:val="21"/>
        </w:rPr>
        <w:t xml:space="preserve">　</w:t>
      </w:r>
    </w:p>
    <w:p w14:paraId="0AFCF8A4" w14:textId="0820851F"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 xml:space="preserve">30.26 </w:t>
      </w:r>
      <w:r w:rsidRPr="00C91520">
        <w:rPr>
          <w:rFonts w:ascii="ＭＳ 明朝" w:eastAsia="ＭＳ 明朝" w:hAnsi="ＭＳ 明朝"/>
          <w:szCs w:val="21"/>
        </w:rPr>
        <w:t>競技に参加するために公的財政支援を受けている障害のあるアスリートの数と割合</w:t>
      </w:r>
      <w:r w:rsidR="002F22BA" w:rsidRPr="00C91520">
        <w:rPr>
          <w:rFonts w:ascii="ＭＳ 明朝" w:eastAsia="ＭＳ 明朝" w:hAnsi="ＭＳ 明朝" w:hint="eastAsia"/>
          <w:szCs w:val="21"/>
        </w:rPr>
        <w:t>。</w:t>
      </w:r>
      <w:r w:rsidRPr="00C91520">
        <w:rPr>
          <w:rFonts w:ascii="ＭＳ 明朝" w:eastAsia="ＭＳ 明朝" w:hAnsi="ＭＳ 明朝"/>
          <w:szCs w:val="21"/>
        </w:rPr>
        <w:t>他のアスリートと比較し、性</w:t>
      </w:r>
      <w:r w:rsidR="007C2E4A" w:rsidRPr="00C91520">
        <w:rPr>
          <w:rFonts w:ascii="ＭＳ 明朝" w:eastAsia="ＭＳ 明朝" w:hAnsi="ＭＳ 明朝" w:hint="eastAsia"/>
          <w:szCs w:val="21"/>
        </w:rPr>
        <w:t>別</w:t>
      </w:r>
      <w:r w:rsidRPr="00C91520">
        <w:rPr>
          <w:rFonts w:ascii="ＭＳ 明朝" w:eastAsia="ＭＳ 明朝" w:hAnsi="ＭＳ 明朝"/>
          <w:szCs w:val="21"/>
        </w:rPr>
        <w:t>、年齢、障害、および地理的位置別に集計</w:t>
      </w:r>
      <w:r w:rsidR="002B28CF" w:rsidRPr="00C91520">
        <w:rPr>
          <w:rStyle w:val="ad"/>
          <w:rFonts w:ascii="ＭＳ 明朝" w:eastAsia="ＭＳ 明朝" w:hAnsi="ＭＳ 明朝" w:cstheme="minorHAnsi"/>
          <w:b/>
          <w:bCs/>
          <w:szCs w:val="21"/>
        </w:rPr>
        <w:endnoteReference w:id="18"/>
      </w:r>
      <w:r w:rsidRPr="00C91520">
        <w:rPr>
          <w:rFonts w:ascii="ＭＳ 明朝" w:eastAsia="ＭＳ 明朝" w:hAnsi="ＭＳ 明朝"/>
          <w:szCs w:val="21"/>
        </w:rPr>
        <w:t>。</w:t>
      </w:r>
    </w:p>
    <w:p w14:paraId="25DB70AA" w14:textId="6A655C07"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lastRenderedPageBreak/>
        <w:t>30.27</w:t>
      </w:r>
      <w:r w:rsidRPr="00C91520">
        <w:rPr>
          <w:rFonts w:ascii="ＭＳ 明朝" w:eastAsia="ＭＳ 明朝" w:hAnsi="ＭＳ 明朝"/>
          <w:szCs w:val="21"/>
        </w:rPr>
        <w:t xml:space="preserve"> </w:t>
      </w:r>
      <w:r w:rsidR="00611DDD" w:rsidRPr="00C91520">
        <w:rPr>
          <w:rFonts w:ascii="ＭＳ 明朝" w:eastAsia="ＭＳ 明朝" w:hAnsi="ＭＳ 明朝"/>
          <w:szCs w:val="21"/>
        </w:rPr>
        <w:t>障害のある人</w:t>
      </w:r>
      <w:r w:rsidRPr="00C91520">
        <w:rPr>
          <w:rFonts w:ascii="ＭＳ 明朝" w:eastAsia="ＭＳ 明朝" w:hAnsi="ＭＳ 明朝"/>
          <w:szCs w:val="21"/>
        </w:rPr>
        <w:t>に対する否定的な認識を報告している一般</w:t>
      </w:r>
      <w:r w:rsidR="002F22BA" w:rsidRPr="00C91520">
        <w:rPr>
          <w:rFonts w:ascii="ＭＳ 明朝" w:eastAsia="ＭＳ 明朝" w:hAnsi="ＭＳ 明朝" w:hint="eastAsia"/>
          <w:szCs w:val="21"/>
        </w:rPr>
        <w:t>市民</w:t>
      </w:r>
      <w:r w:rsidRPr="00C91520">
        <w:rPr>
          <w:rFonts w:ascii="ＭＳ 明朝" w:eastAsia="ＭＳ 明朝" w:hAnsi="ＭＳ 明朝"/>
          <w:szCs w:val="21"/>
        </w:rPr>
        <w:t>の割合</w:t>
      </w:r>
      <w:r w:rsidR="002B28CF" w:rsidRPr="00C91520">
        <w:rPr>
          <w:rStyle w:val="ad"/>
          <w:rFonts w:ascii="ＭＳ 明朝" w:eastAsia="ＭＳ 明朝" w:hAnsi="ＭＳ 明朝" w:cstheme="minorHAnsi"/>
          <w:b/>
          <w:bCs/>
          <w:szCs w:val="21"/>
        </w:rPr>
        <w:endnoteReference w:id="19"/>
      </w:r>
      <w:r w:rsidRPr="00C91520">
        <w:rPr>
          <w:rFonts w:ascii="ＭＳ 明朝" w:eastAsia="ＭＳ 明朝" w:hAnsi="ＭＳ 明朝"/>
          <w:szCs w:val="21"/>
        </w:rPr>
        <w:t>。</w:t>
      </w:r>
      <w:r w:rsidR="002F22BA" w:rsidRPr="00C91520">
        <w:rPr>
          <w:rFonts w:ascii="ＭＳ 明朝" w:eastAsia="ＭＳ 明朝" w:hAnsi="ＭＳ 明朝" w:hint="eastAsia"/>
          <w:szCs w:val="21"/>
        </w:rPr>
        <w:t>障害</w:t>
      </w:r>
      <w:r w:rsidR="008A290E" w:rsidRPr="00C91520">
        <w:rPr>
          <w:rFonts w:ascii="ＭＳ 明朝" w:eastAsia="ＭＳ 明朝" w:hAnsi="ＭＳ 明朝" w:hint="eastAsia"/>
          <w:szCs w:val="21"/>
        </w:rPr>
        <w:t>および</w:t>
      </w:r>
      <w:r w:rsidR="002F22BA" w:rsidRPr="00C91520">
        <w:rPr>
          <w:rFonts w:ascii="ＭＳ 明朝" w:eastAsia="ＭＳ 明朝" w:hAnsi="ＭＳ 明朝" w:hint="eastAsia"/>
          <w:szCs w:val="21"/>
        </w:rPr>
        <w:t>地理的位置別に集計。</w:t>
      </w:r>
      <w:r w:rsidRPr="00C91520">
        <w:rPr>
          <w:rFonts w:ascii="ＭＳ 明朝" w:eastAsia="ＭＳ 明朝" w:hAnsi="ＭＳ 明朝"/>
          <w:szCs w:val="21"/>
        </w:rPr>
        <w:t xml:space="preserve"> (8.20</w:t>
      </w:r>
      <w:r w:rsidR="002F22BA" w:rsidRPr="00C91520">
        <w:rPr>
          <w:rFonts w:ascii="ＭＳ 明朝" w:eastAsia="ＭＳ 明朝" w:hAnsi="ＭＳ 明朝" w:hint="eastAsia"/>
          <w:szCs w:val="21"/>
        </w:rPr>
        <w:t>に同じ</w:t>
      </w:r>
      <w:r w:rsidRPr="00C91520">
        <w:rPr>
          <w:rFonts w:ascii="ＭＳ 明朝" w:eastAsia="ＭＳ 明朝" w:hAnsi="ＭＳ 明朝"/>
          <w:szCs w:val="21"/>
        </w:rPr>
        <w:t xml:space="preserve">) </w:t>
      </w:r>
    </w:p>
    <w:p w14:paraId="6E7DEF5D" w14:textId="4D88767F" w:rsidR="00EE36A9" w:rsidRPr="00C91520" w:rsidRDefault="00EE36A9" w:rsidP="00EE36A9">
      <w:pPr>
        <w:rPr>
          <w:rFonts w:ascii="ＭＳ 明朝" w:eastAsia="ＭＳ 明朝" w:hAnsi="ＭＳ 明朝"/>
          <w:szCs w:val="21"/>
        </w:rPr>
      </w:pPr>
      <w:r w:rsidRPr="00C91520">
        <w:rPr>
          <w:rFonts w:ascii="ＭＳ 明朝" w:eastAsia="ＭＳ 明朝" w:hAnsi="ＭＳ 明朝"/>
          <w:b/>
          <w:bCs/>
          <w:szCs w:val="21"/>
        </w:rPr>
        <w:t>30.28</w:t>
      </w:r>
      <w:r w:rsidRPr="00C91520">
        <w:rPr>
          <w:rFonts w:ascii="ＭＳ 明朝" w:eastAsia="ＭＳ 明朝" w:hAnsi="ＭＳ 明朝"/>
          <w:szCs w:val="21"/>
        </w:rPr>
        <w:t xml:space="preserve"> 障害</w:t>
      </w:r>
      <w:r w:rsidR="002F22BA" w:rsidRPr="00C91520">
        <w:rPr>
          <w:rFonts w:ascii="ＭＳ 明朝" w:eastAsia="ＭＳ 明朝" w:hAnsi="ＭＳ 明朝" w:hint="eastAsia"/>
          <w:szCs w:val="21"/>
        </w:rPr>
        <w:t>をもって生きる</w:t>
      </w:r>
      <w:r w:rsidRPr="00C91520">
        <w:rPr>
          <w:rFonts w:ascii="ＭＳ 明朝" w:eastAsia="ＭＳ 明朝" w:hAnsi="ＭＳ 明朝"/>
          <w:szCs w:val="21"/>
        </w:rPr>
        <w:t>生活または関連するアイデンティティについて肯定的な見方</w:t>
      </w:r>
      <w:r w:rsidR="007C2E4A" w:rsidRPr="00C91520">
        <w:rPr>
          <w:rFonts w:ascii="ＭＳ 明朝" w:eastAsia="ＭＳ 明朝" w:hAnsi="ＭＳ 明朝" w:hint="eastAsia"/>
          <w:szCs w:val="21"/>
        </w:rPr>
        <w:t>をしてい</w:t>
      </w:r>
      <w:r w:rsidR="002F22BA" w:rsidRPr="00C91520">
        <w:rPr>
          <w:rFonts w:ascii="ＭＳ 明朝" w:eastAsia="ＭＳ 明朝" w:hAnsi="ＭＳ 明朝" w:hint="eastAsia"/>
          <w:szCs w:val="21"/>
        </w:rPr>
        <w:t>る</w:t>
      </w:r>
      <w:r w:rsidR="00611DDD" w:rsidRPr="00C91520">
        <w:rPr>
          <w:rFonts w:ascii="ＭＳ 明朝" w:eastAsia="ＭＳ 明朝" w:hAnsi="ＭＳ 明朝"/>
          <w:szCs w:val="21"/>
        </w:rPr>
        <w:t>障害のある人</w:t>
      </w:r>
      <w:r w:rsidRPr="00C91520">
        <w:rPr>
          <w:rFonts w:ascii="ＭＳ 明朝" w:eastAsia="ＭＳ 明朝" w:hAnsi="ＭＳ 明朝"/>
          <w:szCs w:val="21"/>
        </w:rPr>
        <w:t>の割合。</w:t>
      </w:r>
      <w:r w:rsidR="002F22BA" w:rsidRPr="00C91520">
        <w:rPr>
          <w:rFonts w:ascii="ＭＳ 明朝" w:eastAsia="ＭＳ 明朝" w:hAnsi="ＭＳ 明朝"/>
          <w:szCs w:val="21"/>
        </w:rPr>
        <w:t>性</w:t>
      </w:r>
      <w:r w:rsidR="007C2E4A" w:rsidRPr="00C91520">
        <w:rPr>
          <w:rFonts w:ascii="ＭＳ 明朝" w:eastAsia="ＭＳ 明朝" w:hAnsi="ＭＳ 明朝" w:hint="eastAsia"/>
          <w:szCs w:val="21"/>
        </w:rPr>
        <w:t>別</w:t>
      </w:r>
      <w:r w:rsidR="002F22BA" w:rsidRPr="00C91520">
        <w:rPr>
          <w:rFonts w:ascii="ＭＳ 明朝" w:eastAsia="ＭＳ 明朝" w:hAnsi="ＭＳ 明朝"/>
          <w:szCs w:val="21"/>
        </w:rPr>
        <w:t>、年齢、障害、および地理的位置別に集計。</w:t>
      </w:r>
    </w:p>
    <w:p w14:paraId="7054B92B" w14:textId="61D064C8" w:rsidR="00EE36A9" w:rsidRPr="00C91520" w:rsidRDefault="00EE36A9" w:rsidP="00EE36A9">
      <w:pPr>
        <w:rPr>
          <w:rFonts w:ascii="ＭＳ 明朝" w:eastAsia="ＭＳ 明朝" w:hAnsi="ＭＳ 明朝"/>
        </w:rPr>
      </w:pPr>
      <w:r w:rsidRPr="00C91520">
        <w:rPr>
          <w:rFonts w:ascii="ＭＳ 明朝" w:eastAsia="ＭＳ 明朝" w:hAnsi="ＭＳ 明朝"/>
          <w:b/>
          <w:bCs/>
          <w:szCs w:val="21"/>
        </w:rPr>
        <w:t>30.29</w:t>
      </w:r>
      <w:r w:rsidRPr="00C91520">
        <w:rPr>
          <w:rFonts w:ascii="ＭＳ 明朝" w:eastAsia="ＭＳ 明朝" w:hAnsi="ＭＳ 明朝"/>
          <w:szCs w:val="21"/>
        </w:rPr>
        <w:t xml:space="preserve"> 多様な文化的背景</w:t>
      </w:r>
      <w:r w:rsidR="002F22BA" w:rsidRPr="00C91520">
        <w:rPr>
          <w:rFonts w:ascii="ＭＳ 明朝" w:eastAsia="ＭＳ 明朝" w:hAnsi="ＭＳ 明朝"/>
          <w:szCs w:val="21"/>
        </w:rPr>
        <w:t>（国内の先住民文化およびマイノリティ文化を含む）</w:t>
      </w:r>
      <w:r w:rsidRPr="00C91520">
        <w:rPr>
          <w:rFonts w:ascii="ＭＳ 明朝" w:eastAsia="ＭＳ 明朝" w:hAnsi="ＭＳ 明朝"/>
          <w:szCs w:val="21"/>
        </w:rPr>
        <w:t>を持つ</w:t>
      </w:r>
      <w:r w:rsidR="00611DDD" w:rsidRPr="00C91520">
        <w:rPr>
          <w:rFonts w:ascii="ＭＳ 明朝" w:eastAsia="ＭＳ 明朝" w:hAnsi="ＭＳ 明朝"/>
          <w:szCs w:val="21"/>
        </w:rPr>
        <w:t>障害のある人</w:t>
      </w:r>
      <w:r w:rsidRPr="00C91520">
        <w:rPr>
          <w:rFonts w:ascii="ＭＳ 明朝" w:eastAsia="ＭＳ 明朝" w:hAnsi="ＭＳ 明朝"/>
          <w:szCs w:val="21"/>
        </w:rPr>
        <w:t>を受け入れていると報告する一般</w:t>
      </w:r>
      <w:r w:rsidR="002F22BA" w:rsidRPr="00C91520">
        <w:rPr>
          <w:rFonts w:ascii="ＭＳ 明朝" w:eastAsia="ＭＳ 明朝" w:hAnsi="ＭＳ 明朝" w:hint="eastAsia"/>
          <w:szCs w:val="21"/>
        </w:rPr>
        <w:t>市民</w:t>
      </w:r>
      <w:r w:rsidRPr="00C91520">
        <w:rPr>
          <w:rFonts w:ascii="ＭＳ 明朝" w:eastAsia="ＭＳ 明朝" w:hAnsi="ＭＳ 明朝"/>
          <w:szCs w:val="21"/>
        </w:rPr>
        <w:t>の割合。</w:t>
      </w:r>
      <w:r w:rsidR="002F22BA" w:rsidRPr="00C91520">
        <w:rPr>
          <w:rFonts w:ascii="ＭＳ 明朝" w:eastAsia="ＭＳ 明朝" w:hAnsi="ＭＳ 明朝"/>
          <w:szCs w:val="21"/>
        </w:rPr>
        <w:t>性</w:t>
      </w:r>
      <w:r w:rsidR="007C2E4A" w:rsidRPr="00C91520">
        <w:rPr>
          <w:rFonts w:ascii="ＭＳ 明朝" w:eastAsia="ＭＳ 明朝" w:hAnsi="ＭＳ 明朝" w:hint="eastAsia"/>
          <w:szCs w:val="21"/>
        </w:rPr>
        <w:t>別</w:t>
      </w:r>
      <w:r w:rsidR="002F22BA" w:rsidRPr="00C91520">
        <w:rPr>
          <w:rFonts w:ascii="ＭＳ 明朝" w:eastAsia="ＭＳ 明朝" w:hAnsi="ＭＳ 明朝"/>
          <w:szCs w:val="21"/>
        </w:rPr>
        <w:t>、年齢、障害別に集計。</w:t>
      </w:r>
    </w:p>
    <w:p w14:paraId="101BCCF6" w14:textId="77777777" w:rsidR="005D64FF" w:rsidRPr="00C91520" w:rsidRDefault="005D64FF" w:rsidP="00EE36A9"/>
    <w:p w14:paraId="7D50A685" w14:textId="0736CCF1" w:rsidR="00EE36A9" w:rsidRPr="00C91520" w:rsidRDefault="00C6617D" w:rsidP="00EE36A9">
      <w:pPr>
        <w:rPr>
          <w:b/>
          <w:bCs/>
        </w:rPr>
      </w:pPr>
      <w:r w:rsidRPr="00C91520">
        <w:rPr>
          <w:rFonts w:ascii="ＭＳ 明朝" w:eastAsia="ＭＳ 明朝" w:hAnsi="ＭＳ 明朝" w:hint="eastAsia"/>
          <w:b/>
          <w:bCs/>
          <w:kern w:val="0"/>
        </w:rPr>
        <w:t>付属資料</w:t>
      </w:r>
    </w:p>
    <w:p w14:paraId="5ACBFB4C" w14:textId="1945B5B6" w:rsidR="00EE36A9" w:rsidRDefault="00EE36A9" w:rsidP="00EE36A9">
      <w:pPr>
        <w:rPr>
          <w:rFonts w:ascii="ＭＳ 明朝" w:eastAsia="ＭＳ 明朝" w:hAnsi="ＭＳ 明朝"/>
          <w:szCs w:val="21"/>
        </w:rPr>
      </w:pPr>
      <w:r w:rsidRPr="00C91520">
        <w:rPr>
          <w:b/>
          <w:bCs/>
          <w:szCs w:val="21"/>
        </w:rPr>
        <w:t>*</w:t>
      </w:r>
      <w:r w:rsidRPr="00C91520">
        <w:rPr>
          <w:szCs w:val="21"/>
        </w:rPr>
        <w:t xml:space="preserve"> </w:t>
      </w:r>
      <w:r w:rsidRPr="00C91520">
        <w:rPr>
          <w:rFonts w:ascii="ＭＳ 明朝" w:eastAsia="ＭＳ 明朝" w:hAnsi="ＭＳ 明朝"/>
          <w:szCs w:val="21"/>
        </w:rPr>
        <w:t>指標30.8と30.25は、カザン行動計画</w:t>
      </w:r>
      <w:r w:rsidR="00B11B08" w:rsidRPr="00C91520">
        <w:rPr>
          <w:rFonts w:ascii="ＭＳ 明朝" w:eastAsia="ＭＳ 明朝" w:hAnsi="ＭＳ 明朝"/>
          <w:szCs w:val="21"/>
        </w:rPr>
        <w:t>(Kazan Action Plan)</w:t>
      </w:r>
      <w:r w:rsidRPr="00C91520">
        <w:rPr>
          <w:rFonts w:ascii="ＭＳ 明朝" w:eastAsia="ＭＳ 明朝" w:hAnsi="ＭＳ 明朝"/>
          <w:szCs w:val="21"/>
        </w:rPr>
        <w:t>の</w:t>
      </w:r>
      <w:r w:rsidR="00B11B08" w:rsidRPr="00C91520">
        <w:rPr>
          <w:rFonts w:ascii="ＭＳ 明朝" w:eastAsia="ＭＳ 明朝" w:hAnsi="ＭＳ 明朝" w:hint="eastAsia"/>
          <w:szCs w:val="21"/>
        </w:rPr>
        <w:t>行動</w:t>
      </w:r>
      <w:r w:rsidRPr="00C91520">
        <w:rPr>
          <w:rFonts w:ascii="ＭＳ 明朝" w:eastAsia="ＭＳ 明朝" w:hAnsi="ＭＳ 明朝"/>
          <w:szCs w:val="21"/>
        </w:rPr>
        <w:t>2の下で英連邦事務局によって調整された、</w:t>
      </w:r>
      <w:r w:rsidR="00DC72FA" w:rsidRPr="00C91520">
        <w:rPr>
          <w:rFonts w:ascii="ＭＳ 明朝" w:eastAsia="ＭＳ 明朝" w:hAnsi="ＭＳ 明朝" w:hint="eastAsia"/>
          <w:szCs w:val="21"/>
        </w:rPr>
        <w:t>「</w:t>
      </w:r>
      <w:r w:rsidRPr="00C91520">
        <w:rPr>
          <w:rFonts w:ascii="ＭＳ 明朝" w:eastAsia="ＭＳ 明朝" w:hAnsi="ＭＳ 明朝"/>
          <w:szCs w:val="21"/>
        </w:rPr>
        <w:t>スポーツと持続可能な開発目標</w:t>
      </w:r>
      <w:r w:rsidR="00DC72FA" w:rsidRPr="00C91520">
        <w:rPr>
          <w:rFonts w:ascii="ＭＳ 明朝" w:eastAsia="ＭＳ 明朝" w:hAnsi="ＭＳ 明朝" w:hint="eastAsia"/>
          <w:szCs w:val="21"/>
        </w:rPr>
        <w:t>の</w:t>
      </w:r>
      <w:r w:rsidRPr="00C91520">
        <w:rPr>
          <w:rFonts w:ascii="ＭＳ 明朝" w:eastAsia="ＭＳ 明朝" w:hAnsi="ＭＳ 明朝"/>
          <w:szCs w:val="21"/>
        </w:rPr>
        <w:t>モデル指標に関するオープンエンド</w:t>
      </w:r>
      <w:r w:rsidR="00D72A39" w:rsidRPr="00C91520">
        <w:rPr>
          <w:rFonts w:ascii="ＭＳ 明朝" w:eastAsia="ＭＳ 明朝" w:hAnsi="ＭＳ 明朝"/>
          <w:szCs w:val="21"/>
        </w:rPr>
        <w:t>(</w:t>
      </w:r>
      <w:r w:rsidR="008A70BA" w:rsidRPr="00C91520">
        <w:rPr>
          <w:rFonts w:ascii="ＭＳ 明朝" w:eastAsia="ＭＳ 明朝" w:hAnsi="ＭＳ 明朝" w:hint="eastAsia"/>
          <w:szCs w:val="21"/>
        </w:rPr>
        <w:t xml:space="preserve">訳注　</w:t>
      </w:r>
      <w:r w:rsidR="00D72A39" w:rsidRPr="00C91520">
        <w:rPr>
          <w:rFonts w:ascii="ＭＳ 明朝" w:eastAsia="ＭＳ 明朝" w:hAnsi="ＭＳ 明朝" w:hint="eastAsia"/>
          <w:szCs w:val="21"/>
        </w:rPr>
        <w:t>終了時期を定めない</w:t>
      </w:r>
      <w:r w:rsidR="00D72A39" w:rsidRPr="00C91520">
        <w:rPr>
          <w:rFonts w:ascii="ＭＳ 明朝" w:eastAsia="ＭＳ 明朝" w:hAnsi="ＭＳ 明朝"/>
          <w:szCs w:val="21"/>
        </w:rPr>
        <w:t>)作業グループ</w:t>
      </w:r>
      <w:r w:rsidR="00DC72FA" w:rsidRPr="00C91520">
        <w:rPr>
          <w:rFonts w:ascii="ＭＳ 明朝" w:eastAsia="ＭＳ 明朝" w:hAnsi="ＭＳ 明朝" w:hint="eastAsia"/>
          <w:szCs w:val="21"/>
        </w:rPr>
        <w:t>」</w:t>
      </w:r>
      <w:r w:rsidR="00B11B08" w:rsidRPr="00C91520">
        <w:rPr>
          <w:rFonts w:ascii="ＭＳ 明朝" w:eastAsia="ＭＳ 明朝" w:hAnsi="ＭＳ 明朝" w:hint="eastAsia"/>
          <w:szCs w:val="21"/>
        </w:rPr>
        <w:t>の</w:t>
      </w:r>
      <w:r w:rsidRPr="00C91520">
        <w:rPr>
          <w:rFonts w:ascii="ＭＳ 明朝" w:eastAsia="ＭＳ 明朝" w:hAnsi="ＭＳ 明朝"/>
          <w:szCs w:val="21"/>
        </w:rPr>
        <w:t>現在進行中の取り組みに基づいてい</w:t>
      </w:r>
      <w:r w:rsidR="00D72A39" w:rsidRPr="00C91520">
        <w:rPr>
          <w:rFonts w:ascii="ＭＳ 明朝" w:eastAsia="ＭＳ 明朝" w:hAnsi="ＭＳ 明朝" w:hint="eastAsia"/>
          <w:szCs w:val="21"/>
        </w:rPr>
        <w:t>る</w:t>
      </w:r>
      <w:r w:rsidRPr="00C91520">
        <w:rPr>
          <w:rFonts w:ascii="ＭＳ 明朝" w:eastAsia="ＭＳ 明朝" w:hAnsi="ＭＳ 明朝"/>
          <w:szCs w:val="21"/>
        </w:rPr>
        <w:t>。</w:t>
      </w:r>
    </w:p>
    <w:p w14:paraId="51FA0E31" w14:textId="77777777" w:rsidR="00C91520" w:rsidRDefault="00C91520" w:rsidP="00EE36A9">
      <w:pPr>
        <w:rPr>
          <w:szCs w:val="21"/>
        </w:rPr>
        <w:sectPr w:rsidR="00C91520" w:rsidSect="00C91520">
          <w:footerReference w:type="default" r:id="rId8"/>
          <w:pgSz w:w="11906" w:h="16838"/>
          <w:pgMar w:top="1440" w:right="1080" w:bottom="1440" w:left="1080" w:header="851" w:footer="992" w:gutter="0"/>
          <w:cols w:space="425"/>
          <w:docGrid w:type="lines" w:linePitch="360"/>
        </w:sectPr>
      </w:pPr>
    </w:p>
    <w:p w14:paraId="2258BB7F" w14:textId="5B133FC5" w:rsidR="00C91520" w:rsidRPr="00C91520" w:rsidRDefault="00C91520" w:rsidP="00C91520">
      <w:pPr>
        <w:jc w:val="right"/>
        <w:rPr>
          <w:rFonts w:ascii="ＭＳ 明朝" w:eastAsia="ＭＳ 明朝" w:hAnsi="ＭＳ 明朝"/>
        </w:rPr>
      </w:pPr>
      <w:r w:rsidRPr="00C91520">
        <w:rPr>
          <w:rFonts w:ascii="ＭＳ 明朝" w:eastAsia="ＭＳ 明朝" w:hAnsi="ＭＳ 明朝" w:hint="eastAsia"/>
        </w:rPr>
        <w:t>（翻訳：佐藤久夫、藤原早織）</w:t>
      </w:r>
    </w:p>
    <w:sectPr w:rsidR="00C91520" w:rsidRPr="00C91520" w:rsidSect="00C9152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103AA" w14:textId="77777777" w:rsidR="000F4649" w:rsidRDefault="000F4649" w:rsidP="00E54E9C">
      <w:r>
        <w:separator/>
      </w:r>
    </w:p>
  </w:endnote>
  <w:endnote w:type="continuationSeparator" w:id="0">
    <w:p w14:paraId="13B649C7" w14:textId="77777777" w:rsidR="000F4649" w:rsidRDefault="000F4649" w:rsidP="00E54E9C">
      <w:r>
        <w:continuationSeparator/>
      </w:r>
    </w:p>
  </w:endnote>
  <w:endnote w:id="1">
    <w:p w14:paraId="530E5D94" w14:textId="22AF0750" w:rsidR="00851B3B" w:rsidRPr="00C91520" w:rsidRDefault="002B28CF" w:rsidP="00851B3B">
      <w:pPr>
        <w:rPr>
          <w:rFonts w:ascii="ＭＳ 明朝" w:eastAsia="ＭＳ 明朝" w:hAnsi="ＭＳ 明朝"/>
          <w:szCs w:val="21"/>
        </w:rPr>
      </w:pPr>
      <w:r w:rsidRPr="00C91520">
        <w:rPr>
          <w:rStyle w:val="ad"/>
          <w:rFonts w:ascii="ＭＳ 明朝" w:eastAsia="ＭＳ 明朝" w:hAnsi="ＭＳ 明朝"/>
          <w:b/>
          <w:bCs/>
          <w:szCs w:val="21"/>
          <w:lang w:val="en-GB"/>
        </w:rPr>
        <w:endnoteRef/>
      </w:r>
      <w:r w:rsidRPr="00C91520">
        <w:rPr>
          <w:rFonts w:ascii="ＭＳ 明朝" w:eastAsia="ＭＳ 明朝" w:hAnsi="ＭＳ 明朝"/>
          <w:b/>
          <w:bCs/>
          <w:szCs w:val="21"/>
          <w:lang w:val="en-GB"/>
        </w:rPr>
        <w:t xml:space="preserve"> </w:t>
      </w:r>
      <w:r w:rsidR="008A70BA" w:rsidRPr="00C91520">
        <w:rPr>
          <w:rFonts w:ascii="ＭＳ 明朝" w:eastAsia="ＭＳ 明朝" w:hAnsi="ＭＳ 明朝" w:hint="eastAsia"/>
          <w:szCs w:val="21"/>
          <w:lang w:val="en-GB"/>
        </w:rPr>
        <w:t>この</w:t>
      </w:r>
      <w:r w:rsidR="00851B3B" w:rsidRPr="00C91520">
        <w:rPr>
          <w:rFonts w:ascii="ＭＳ 明朝" w:eastAsia="ＭＳ 明朝" w:hAnsi="ＭＳ 明朝" w:hint="eastAsia"/>
          <w:szCs w:val="21"/>
        </w:rPr>
        <w:t>法制</w:t>
      </w:r>
      <w:r w:rsidR="00851B3B" w:rsidRPr="00C91520">
        <w:rPr>
          <w:rFonts w:ascii="ＭＳ 明朝" w:eastAsia="ＭＳ 明朝" w:hAnsi="ＭＳ 明朝"/>
          <w:szCs w:val="21"/>
        </w:rPr>
        <w:t>は、この権利の行使に関連する</w:t>
      </w:r>
      <w:r w:rsidR="00851B3B" w:rsidRPr="00C91520">
        <w:rPr>
          <w:rFonts w:ascii="ＭＳ 明朝" w:eastAsia="ＭＳ 明朝" w:hAnsi="ＭＳ 明朝" w:hint="eastAsia"/>
          <w:szCs w:val="21"/>
        </w:rPr>
        <w:t>次の事項</w:t>
      </w:r>
      <w:r w:rsidR="00851B3B" w:rsidRPr="00C91520">
        <w:rPr>
          <w:rFonts w:ascii="ＭＳ 明朝" w:eastAsia="ＭＳ 明朝" w:hAnsi="ＭＳ 明朝"/>
          <w:szCs w:val="21"/>
        </w:rPr>
        <w:t>を含むべきである。</w:t>
      </w:r>
    </w:p>
    <w:p w14:paraId="6928C896"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メディアに関する法律（第21条の指標も参照</w:t>
      </w:r>
      <w:r w:rsidRPr="00C91520">
        <w:rPr>
          <w:rFonts w:ascii="ＭＳ 明朝" w:eastAsia="ＭＳ 明朝" w:hAnsi="ＭＳ 明朝" w:hint="eastAsia"/>
          <w:szCs w:val="21"/>
        </w:rPr>
        <w:t>）。</w:t>
      </w:r>
    </w:p>
    <w:p w14:paraId="5CA409D1"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知的財産に関する</w:t>
      </w:r>
      <w:r w:rsidRPr="00C91520">
        <w:rPr>
          <w:rFonts w:ascii="ＭＳ 明朝" w:eastAsia="ＭＳ 明朝" w:hAnsi="ＭＳ 明朝" w:hint="eastAsia"/>
          <w:szCs w:val="21"/>
        </w:rPr>
        <w:t>法律</w:t>
      </w:r>
      <w:r w:rsidRPr="00C91520">
        <w:rPr>
          <w:rFonts w:ascii="ＭＳ 明朝" w:eastAsia="ＭＳ 明朝" w:hAnsi="ＭＳ 明朝"/>
          <w:szCs w:val="21"/>
        </w:rPr>
        <w:t>（</w:t>
      </w:r>
      <w:r w:rsidRPr="00C91520">
        <w:rPr>
          <w:rFonts w:ascii="ＭＳ 明朝" w:eastAsia="ＭＳ 明朝" w:hAnsi="ＭＳ 明朝" w:hint="eastAsia"/>
          <w:szCs w:val="21"/>
        </w:rPr>
        <w:t>盲</w:t>
      </w:r>
      <w:r w:rsidRPr="00C91520">
        <w:rPr>
          <w:rFonts w:ascii="ＭＳ 明朝" w:eastAsia="ＭＳ 明朝" w:hAnsi="ＭＳ 明朝"/>
          <w:szCs w:val="21"/>
        </w:rPr>
        <w:t>人、視覚障害のある人、その他印刷</w:t>
      </w:r>
      <w:r w:rsidRPr="00C91520">
        <w:rPr>
          <w:rFonts w:ascii="ＭＳ 明朝" w:eastAsia="ＭＳ 明朝" w:hAnsi="ＭＳ 明朝" w:hint="eastAsia"/>
          <w:szCs w:val="21"/>
        </w:rPr>
        <w:t>物の利用に</w:t>
      </w:r>
      <w:r w:rsidRPr="00C91520">
        <w:rPr>
          <w:rFonts w:ascii="ＭＳ 明朝" w:eastAsia="ＭＳ 明朝" w:hAnsi="ＭＳ 明朝"/>
          <w:szCs w:val="21"/>
        </w:rPr>
        <w:t>障害のある人の出版物へのアクセスを</w:t>
      </w:r>
      <w:r w:rsidRPr="00C91520">
        <w:rPr>
          <w:rFonts w:ascii="ＭＳ 明朝" w:eastAsia="ＭＳ 明朝" w:hAnsi="ＭＳ 明朝" w:hint="eastAsia"/>
          <w:szCs w:val="21"/>
        </w:rPr>
        <w:t>促進</w:t>
      </w:r>
      <w:r w:rsidRPr="00C91520">
        <w:rPr>
          <w:rFonts w:ascii="ＭＳ 明朝" w:eastAsia="ＭＳ 明朝" w:hAnsi="ＭＳ 明朝"/>
          <w:szCs w:val="21"/>
        </w:rPr>
        <w:t>するマラケシュ条約に関する指標30.5</w:t>
      </w:r>
      <w:r w:rsidRPr="00C91520">
        <w:rPr>
          <w:rFonts w:ascii="ＭＳ 明朝" w:eastAsia="ＭＳ 明朝" w:hAnsi="ＭＳ 明朝" w:hint="eastAsia"/>
          <w:szCs w:val="21"/>
        </w:rPr>
        <w:t>を</w:t>
      </w:r>
      <w:r w:rsidRPr="00C91520">
        <w:rPr>
          <w:rFonts w:ascii="ＭＳ 明朝" w:eastAsia="ＭＳ 明朝" w:hAnsi="ＭＳ 明朝"/>
          <w:szCs w:val="21"/>
        </w:rPr>
        <w:t>参照</w:t>
      </w:r>
      <w:r w:rsidRPr="00C91520">
        <w:rPr>
          <w:rFonts w:ascii="ＭＳ 明朝" w:eastAsia="ＭＳ 明朝" w:hAnsi="ＭＳ 明朝" w:hint="eastAsia"/>
          <w:szCs w:val="21"/>
        </w:rPr>
        <w:t>）。</w:t>
      </w:r>
    </w:p>
    <w:p w14:paraId="1C198346"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文化産業（映画館、劇場、図書館など）の企業の商業</w:t>
      </w:r>
      <w:r w:rsidRPr="00C91520">
        <w:rPr>
          <w:rFonts w:ascii="ＭＳ 明朝" w:eastAsia="ＭＳ 明朝" w:hAnsi="ＭＳ 明朝" w:hint="eastAsia"/>
          <w:szCs w:val="21"/>
        </w:rPr>
        <w:t>免許</w:t>
      </w:r>
      <w:r w:rsidRPr="00C91520">
        <w:rPr>
          <w:rFonts w:ascii="ＭＳ 明朝" w:eastAsia="ＭＳ 明朝" w:hAnsi="ＭＳ 明朝"/>
          <w:szCs w:val="21"/>
        </w:rPr>
        <w:t>に関する法律</w:t>
      </w:r>
      <w:r w:rsidRPr="00C91520">
        <w:rPr>
          <w:rFonts w:ascii="ＭＳ 明朝" w:eastAsia="ＭＳ 明朝" w:hAnsi="ＭＳ 明朝" w:hint="eastAsia"/>
          <w:szCs w:val="21"/>
        </w:rPr>
        <w:t>。</w:t>
      </w:r>
    </w:p>
    <w:p w14:paraId="214FC84E" w14:textId="2797D802" w:rsidR="002B28CF"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スポーツ協会</w:t>
      </w:r>
      <w:r w:rsidRPr="00C91520">
        <w:rPr>
          <w:rFonts w:ascii="ＭＳ 明朝" w:eastAsia="ＭＳ 明朝" w:hAnsi="ＭＳ 明朝" w:hint="eastAsia"/>
          <w:szCs w:val="21"/>
        </w:rPr>
        <w:t>と</w:t>
      </w:r>
      <w:r w:rsidRPr="00C91520">
        <w:rPr>
          <w:rFonts w:ascii="ＭＳ 明朝" w:eastAsia="ＭＳ 明朝" w:hAnsi="ＭＳ 明朝"/>
          <w:szCs w:val="21"/>
        </w:rPr>
        <w:t>その機能および活動に関する法規制</w:t>
      </w:r>
      <w:r w:rsidRPr="00C91520">
        <w:rPr>
          <w:rFonts w:ascii="ＭＳ 明朝" w:eastAsia="ＭＳ 明朝" w:hAnsi="ＭＳ 明朝" w:hint="eastAsia"/>
          <w:szCs w:val="21"/>
        </w:rPr>
        <w:t>。</w:t>
      </w:r>
    </w:p>
  </w:endnote>
  <w:endnote w:id="2">
    <w:p w14:paraId="0B9FEC91" w14:textId="6DDA7E8F"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関連</w:t>
      </w:r>
      <w:r w:rsidR="008A70BA" w:rsidRPr="00C91520">
        <w:rPr>
          <w:rFonts w:ascii="ＭＳ 明朝" w:eastAsia="ＭＳ 明朝" w:hAnsi="ＭＳ 明朝" w:hint="eastAsia"/>
          <w:sz w:val="21"/>
          <w:szCs w:val="21"/>
          <w:lang w:eastAsia="ja-JP"/>
        </w:rPr>
        <w:t>する</w:t>
      </w:r>
      <w:r w:rsidR="00851B3B" w:rsidRPr="00C91520">
        <w:rPr>
          <w:rFonts w:ascii="ＭＳ 明朝" w:eastAsia="ＭＳ 明朝" w:hAnsi="ＭＳ 明朝"/>
          <w:sz w:val="21"/>
          <w:szCs w:val="21"/>
          <w:lang w:eastAsia="ja-JP"/>
        </w:rPr>
        <w:t>サービス</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特にガイド付き見学やツアーを含む</w:t>
      </w:r>
      <w:r w:rsidR="00851B3B" w:rsidRPr="00C91520">
        <w:rPr>
          <w:rFonts w:ascii="ＭＳ 明朝" w:eastAsia="ＭＳ 明朝" w:hAnsi="ＭＳ 明朝" w:hint="eastAsia"/>
          <w:sz w:val="21"/>
          <w:szCs w:val="21"/>
          <w:lang w:eastAsia="ja-JP"/>
        </w:rPr>
        <w:t>）が</w:t>
      </w:r>
      <w:r w:rsidR="00851B3B" w:rsidRPr="00C91520">
        <w:rPr>
          <w:rFonts w:ascii="ＭＳ 明朝" w:eastAsia="ＭＳ 明朝" w:hAnsi="ＭＳ 明朝"/>
          <w:sz w:val="21"/>
          <w:szCs w:val="21"/>
          <w:lang w:eastAsia="ja-JP"/>
        </w:rPr>
        <w:t>利用できる場合、障害のある人</w:t>
      </w:r>
      <w:r w:rsidR="00851B3B" w:rsidRPr="00C91520">
        <w:rPr>
          <w:rFonts w:ascii="ＭＳ 明朝" w:eastAsia="ＭＳ 明朝" w:hAnsi="ＭＳ 明朝" w:hint="eastAsia"/>
          <w:sz w:val="21"/>
          <w:szCs w:val="21"/>
          <w:lang w:eastAsia="ja-JP"/>
        </w:rPr>
        <w:t>が参加でき</w:t>
      </w:r>
      <w:r w:rsidR="00ED260F" w:rsidRPr="00C91520">
        <w:rPr>
          <w:rFonts w:ascii="ＭＳ 明朝" w:eastAsia="ＭＳ 明朝" w:hAnsi="ＭＳ 明朝" w:hint="eastAsia"/>
          <w:sz w:val="21"/>
          <w:szCs w:val="21"/>
          <w:lang w:eastAsia="ja-JP"/>
        </w:rPr>
        <w:t>るよう</w:t>
      </w:r>
      <w:r w:rsidR="00851B3B" w:rsidRPr="00C91520">
        <w:rPr>
          <w:rFonts w:ascii="ＭＳ 明朝" w:eastAsia="ＭＳ 明朝" w:hAnsi="ＭＳ 明朝"/>
          <w:sz w:val="21"/>
          <w:szCs w:val="21"/>
          <w:lang w:eastAsia="ja-JP"/>
        </w:rPr>
        <w:t>アクセシビリティと合理的</w:t>
      </w:r>
      <w:r w:rsidR="00851B3B" w:rsidRPr="00C91520">
        <w:rPr>
          <w:rFonts w:ascii="ＭＳ 明朝" w:eastAsia="ＭＳ 明朝" w:hAnsi="ＭＳ 明朝" w:hint="eastAsia"/>
          <w:sz w:val="21"/>
          <w:szCs w:val="21"/>
          <w:lang w:eastAsia="ja-JP"/>
        </w:rPr>
        <w:t>配慮</w:t>
      </w:r>
      <w:r w:rsidR="00851B3B" w:rsidRPr="00C91520">
        <w:rPr>
          <w:rFonts w:ascii="ＭＳ 明朝" w:eastAsia="ＭＳ 明朝" w:hAnsi="ＭＳ 明朝"/>
          <w:sz w:val="21"/>
          <w:szCs w:val="21"/>
          <w:lang w:eastAsia="ja-JP"/>
        </w:rPr>
        <w:t>を提供しなければな</w:t>
      </w:r>
      <w:r w:rsidR="00851B3B" w:rsidRPr="00C91520">
        <w:rPr>
          <w:rFonts w:ascii="ＭＳ 明朝" w:eastAsia="ＭＳ 明朝" w:hAnsi="ＭＳ 明朝" w:hint="eastAsia"/>
          <w:sz w:val="21"/>
          <w:szCs w:val="21"/>
          <w:lang w:eastAsia="ja-JP"/>
        </w:rPr>
        <w:t>らない</w:t>
      </w:r>
      <w:r w:rsidR="00851B3B" w:rsidRPr="00C91520">
        <w:rPr>
          <w:rFonts w:ascii="ＭＳ 明朝" w:eastAsia="ＭＳ 明朝" w:hAnsi="ＭＳ 明朝"/>
          <w:sz w:val="21"/>
          <w:szCs w:val="21"/>
          <w:lang w:eastAsia="ja-JP"/>
        </w:rPr>
        <w:t>。</w:t>
      </w:r>
    </w:p>
  </w:endnote>
  <w:endnote w:id="3">
    <w:p w14:paraId="3D772618" w14:textId="230E7E44"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hint="eastAsia"/>
          <w:sz w:val="21"/>
          <w:szCs w:val="21"/>
          <w:lang w:eastAsia="ja-JP"/>
        </w:rPr>
        <w:t>この指標は、例えば、電気通信法、放送コード、関連規則の規定に</w:t>
      </w:r>
      <w:r w:rsidR="00ED260F" w:rsidRPr="00C91520">
        <w:rPr>
          <w:rFonts w:ascii="ＭＳ 明朝" w:eastAsia="ＭＳ 明朝" w:hAnsi="ＭＳ 明朝" w:hint="eastAsia"/>
          <w:sz w:val="21"/>
          <w:szCs w:val="21"/>
          <w:lang w:eastAsia="ja-JP"/>
        </w:rPr>
        <w:t>おいてアクセシビリティの提供に言及</w:t>
      </w:r>
      <w:r w:rsidR="00851B3B" w:rsidRPr="00C91520">
        <w:rPr>
          <w:rFonts w:ascii="ＭＳ 明朝" w:eastAsia="ＭＳ 明朝" w:hAnsi="ＭＳ 明朝" w:hint="eastAsia"/>
          <w:sz w:val="21"/>
          <w:szCs w:val="21"/>
          <w:lang w:eastAsia="ja-JP"/>
        </w:rPr>
        <w:t>するもので</w:t>
      </w:r>
      <w:r w:rsidR="00ED260F" w:rsidRPr="00C91520">
        <w:rPr>
          <w:rFonts w:ascii="ＭＳ 明朝" w:eastAsia="ＭＳ 明朝" w:hAnsi="ＭＳ 明朝" w:hint="eastAsia"/>
          <w:sz w:val="21"/>
          <w:szCs w:val="21"/>
          <w:lang w:eastAsia="ja-JP"/>
        </w:rPr>
        <w:t>あり</w:t>
      </w:r>
      <w:r w:rsidR="00851B3B" w:rsidRPr="00C91520">
        <w:rPr>
          <w:rFonts w:ascii="ＭＳ 明朝" w:eastAsia="ＭＳ 明朝" w:hAnsi="ＭＳ 明朝" w:hint="eastAsia"/>
          <w:sz w:val="21"/>
          <w:szCs w:val="21"/>
          <w:lang w:eastAsia="ja-JP"/>
        </w:rPr>
        <w:t>、インターネット、デジタル技術、電話（電話中継サービスを含む）（</w:t>
      </w:r>
      <w:r w:rsidR="00851B3B" w:rsidRPr="00C91520">
        <w:rPr>
          <w:rFonts w:ascii="ＭＳ 明朝" w:eastAsia="ＭＳ 明朝" w:hAnsi="ＭＳ 明朝"/>
          <w:sz w:val="21"/>
          <w:szCs w:val="21"/>
          <w:lang w:eastAsia="ja-JP"/>
        </w:rPr>
        <w:t>ITU-T F.930マルチメディア電話中継サービスを参照）、および携帯電話</w:t>
      </w:r>
      <w:r w:rsidR="00ED260F" w:rsidRPr="00C91520">
        <w:rPr>
          <w:rFonts w:ascii="ＭＳ 明朝" w:eastAsia="ＭＳ 明朝" w:hAnsi="ＭＳ 明朝" w:hint="eastAsia"/>
          <w:sz w:val="21"/>
          <w:szCs w:val="21"/>
          <w:lang w:eastAsia="ja-JP"/>
        </w:rPr>
        <w:t>があてはまる</w:t>
      </w:r>
      <w:r w:rsidR="00851B3B" w:rsidRPr="00C91520">
        <w:rPr>
          <w:rFonts w:ascii="ＭＳ 明朝" w:eastAsia="ＭＳ 明朝" w:hAnsi="ＭＳ 明朝"/>
          <w:sz w:val="21"/>
          <w:szCs w:val="21"/>
          <w:lang w:eastAsia="ja-JP"/>
        </w:rPr>
        <w:t>。「ソーシャルメディア」には、ウェブサイト、オンラインプラットフォーム、モバイルアプリが含まれる。</w:t>
      </w:r>
    </w:p>
  </w:endnote>
  <w:endnote w:id="4">
    <w:p w14:paraId="22F980D7" w14:textId="476F54B6"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文化的アイデンティティの認識と発展</w:t>
      </w:r>
      <w:r w:rsidR="00851B3B" w:rsidRPr="00C91520">
        <w:rPr>
          <w:rFonts w:ascii="ＭＳ 明朝" w:eastAsia="ＭＳ 明朝" w:hAnsi="ＭＳ 明朝" w:hint="eastAsia"/>
          <w:sz w:val="21"/>
          <w:szCs w:val="21"/>
          <w:lang w:eastAsia="ja-JP"/>
        </w:rPr>
        <w:t>に関しては</w:t>
      </w:r>
      <w:r w:rsidR="00851B3B" w:rsidRPr="00C91520">
        <w:rPr>
          <w:rFonts w:ascii="ＭＳ 明朝" w:eastAsia="ＭＳ 明朝" w:hAnsi="ＭＳ 明朝"/>
          <w:sz w:val="21"/>
          <w:szCs w:val="21"/>
          <w:lang w:eastAsia="ja-JP"/>
        </w:rPr>
        <w:t>、他の文化的背景</w:t>
      </w:r>
      <w:r w:rsidR="00851B3B" w:rsidRPr="00C91520">
        <w:rPr>
          <w:rFonts w:ascii="ＭＳ 明朝" w:eastAsia="ＭＳ 明朝" w:hAnsi="ＭＳ 明朝" w:hint="eastAsia"/>
          <w:sz w:val="21"/>
          <w:szCs w:val="21"/>
          <w:lang w:eastAsia="ja-JP"/>
        </w:rPr>
        <w:t>（例えば障害のある先住民）</w:t>
      </w:r>
      <w:r w:rsidR="00851B3B" w:rsidRPr="00C91520">
        <w:rPr>
          <w:rFonts w:ascii="ＭＳ 明朝" w:eastAsia="ＭＳ 明朝" w:hAnsi="ＭＳ 明朝"/>
          <w:sz w:val="21"/>
          <w:szCs w:val="21"/>
          <w:lang w:eastAsia="ja-JP"/>
        </w:rPr>
        <w:t>との</w:t>
      </w:r>
      <w:r w:rsidR="00851B3B" w:rsidRPr="00C91520">
        <w:rPr>
          <w:rFonts w:ascii="ＭＳ 明朝" w:eastAsia="ＭＳ 明朝" w:hAnsi="ＭＳ 明朝" w:hint="eastAsia"/>
          <w:sz w:val="21"/>
          <w:szCs w:val="21"/>
          <w:lang w:eastAsia="ja-JP"/>
        </w:rPr>
        <w:t>交差</w:t>
      </w:r>
      <w:r w:rsidR="00851B3B" w:rsidRPr="00C91520">
        <w:rPr>
          <w:rFonts w:ascii="ＭＳ 明朝" w:eastAsia="ＭＳ 明朝" w:hAnsi="ＭＳ 明朝"/>
          <w:sz w:val="21"/>
          <w:szCs w:val="21"/>
          <w:lang w:eastAsia="ja-JP"/>
        </w:rPr>
        <w:t>を考慮に入れなければならない。</w:t>
      </w:r>
    </w:p>
  </w:endnote>
  <w:endnote w:id="5">
    <w:p w14:paraId="318765B2" w14:textId="668B6300"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lang w:val="en-GB"/>
        </w:rPr>
        <w:endnoteRef/>
      </w:r>
      <w:r w:rsidRPr="00C91520">
        <w:rPr>
          <w:rFonts w:ascii="ＭＳ 明朝" w:eastAsia="ＭＳ 明朝" w:hAnsi="ＭＳ 明朝"/>
          <w:b/>
          <w:bCs/>
          <w:sz w:val="21"/>
          <w:szCs w:val="21"/>
          <w:lang w:val="en-GB" w:eastAsia="ja-JP"/>
        </w:rPr>
        <w:t xml:space="preserve"> </w:t>
      </w:r>
      <w:r w:rsidR="00851B3B" w:rsidRPr="00C91520">
        <w:rPr>
          <w:rFonts w:ascii="ＭＳ 明朝" w:eastAsia="ＭＳ 明朝" w:hAnsi="ＭＳ 明朝"/>
          <w:sz w:val="21"/>
          <w:szCs w:val="21"/>
          <w:lang w:eastAsia="ja-JP"/>
        </w:rPr>
        <w:t>これには、あらゆる形態、言語</w:t>
      </w:r>
      <w:r w:rsidR="008A290E" w:rsidRPr="00C91520">
        <w:rPr>
          <w:rFonts w:ascii="ＭＳ 明朝" w:eastAsia="ＭＳ 明朝" w:hAnsi="ＭＳ 明朝" w:hint="eastAsia"/>
          <w:sz w:val="21"/>
          <w:szCs w:val="21"/>
          <w:lang w:eastAsia="ja-JP"/>
        </w:rPr>
        <w:t>および</w:t>
      </w:r>
      <w:r w:rsidR="00851B3B" w:rsidRPr="00C91520">
        <w:rPr>
          <w:rFonts w:ascii="ＭＳ 明朝" w:eastAsia="ＭＳ 明朝" w:hAnsi="ＭＳ 明朝"/>
          <w:sz w:val="21"/>
          <w:szCs w:val="21"/>
          <w:lang w:eastAsia="ja-JP"/>
        </w:rPr>
        <w:t>方言</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特に手話</w:t>
      </w:r>
      <w:r w:rsidR="00851B3B" w:rsidRPr="00C91520">
        <w:rPr>
          <w:rFonts w:ascii="ＭＳ 明朝" w:eastAsia="ＭＳ 明朝" w:hAnsi="ＭＳ 明朝" w:hint="eastAsia"/>
          <w:sz w:val="21"/>
          <w:szCs w:val="21"/>
          <w:lang w:eastAsia="ja-JP"/>
        </w:rPr>
        <w:t>言語</w:t>
      </w:r>
      <w:r w:rsidR="00851B3B" w:rsidRPr="00C91520">
        <w:rPr>
          <w:rFonts w:ascii="ＭＳ 明朝" w:eastAsia="ＭＳ 明朝" w:hAnsi="ＭＳ 明朝"/>
          <w:sz w:val="21"/>
          <w:szCs w:val="21"/>
          <w:lang w:eastAsia="ja-JP"/>
        </w:rPr>
        <w:t>の場合</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、並びに</w:t>
      </w:r>
      <w:r w:rsidR="00851B3B" w:rsidRPr="00C91520">
        <w:rPr>
          <w:rFonts w:ascii="ＭＳ 明朝" w:eastAsia="ＭＳ 明朝" w:hAnsi="ＭＳ 明朝" w:hint="eastAsia"/>
          <w:sz w:val="21"/>
          <w:szCs w:val="21"/>
          <w:lang w:eastAsia="ja-JP"/>
        </w:rPr>
        <w:t>非</w:t>
      </w:r>
      <w:r w:rsidR="00851B3B" w:rsidRPr="00C91520">
        <w:rPr>
          <w:rFonts w:ascii="ＭＳ 明朝" w:eastAsia="ＭＳ 明朝" w:hAnsi="ＭＳ 明朝"/>
          <w:sz w:val="21"/>
          <w:szCs w:val="21"/>
          <w:lang w:eastAsia="ja-JP"/>
        </w:rPr>
        <w:t>差別、合理的</w:t>
      </w:r>
      <w:r w:rsidR="00851B3B" w:rsidRPr="00C91520">
        <w:rPr>
          <w:rFonts w:ascii="ＭＳ 明朝" w:eastAsia="ＭＳ 明朝" w:hAnsi="ＭＳ 明朝" w:hint="eastAsia"/>
          <w:sz w:val="21"/>
          <w:szCs w:val="21"/>
          <w:lang w:eastAsia="ja-JP"/>
        </w:rPr>
        <w:t>配慮</w:t>
      </w:r>
      <w:r w:rsidR="00851B3B" w:rsidRPr="00C91520">
        <w:rPr>
          <w:rFonts w:ascii="ＭＳ 明朝" w:eastAsia="ＭＳ 明朝" w:hAnsi="ＭＳ 明朝"/>
          <w:sz w:val="21"/>
          <w:szCs w:val="21"/>
          <w:lang w:eastAsia="ja-JP"/>
        </w:rPr>
        <w:t>の提供、</w:t>
      </w:r>
      <w:r w:rsidR="00851B3B" w:rsidRPr="00C91520">
        <w:rPr>
          <w:rFonts w:ascii="ＭＳ 明朝" w:eastAsia="ＭＳ 明朝" w:hAnsi="ＭＳ 明朝" w:hint="eastAsia"/>
          <w:sz w:val="21"/>
          <w:szCs w:val="21"/>
          <w:lang w:eastAsia="ja-JP"/>
        </w:rPr>
        <w:t>および</w:t>
      </w:r>
      <w:r w:rsidR="00851B3B" w:rsidRPr="00C91520">
        <w:rPr>
          <w:rFonts w:ascii="ＭＳ 明朝" w:eastAsia="ＭＳ 明朝" w:hAnsi="ＭＳ 明朝"/>
          <w:sz w:val="21"/>
          <w:szCs w:val="21"/>
          <w:lang w:eastAsia="ja-JP"/>
        </w:rPr>
        <w:t>CRPDの第2条に</w:t>
      </w:r>
      <w:r w:rsidR="00851B3B" w:rsidRPr="00C91520">
        <w:rPr>
          <w:rFonts w:ascii="ＭＳ 明朝" w:eastAsia="ＭＳ 明朝" w:hAnsi="ＭＳ 明朝" w:hint="eastAsia"/>
          <w:sz w:val="21"/>
          <w:szCs w:val="21"/>
          <w:lang w:eastAsia="ja-JP"/>
        </w:rPr>
        <w:t>沿った</w:t>
      </w:r>
      <w:r w:rsidR="00016D1D" w:rsidRPr="00C91520">
        <w:rPr>
          <w:rFonts w:ascii="ＭＳ 明朝" w:eastAsia="ＭＳ 明朝" w:hAnsi="ＭＳ 明朝"/>
          <w:sz w:val="21"/>
          <w:szCs w:val="21"/>
          <w:lang w:eastAsia="ja-JP"/>
        </w:rPr>
        <w:t>コミュニケーションの定義</w:t>
      </w:r>
      <w:r w:rsidR="00851B3B" w:rsidRPr="00C91520">
        <w:rPr>
          <w:rFonts w:ascii="ＭＳ 明朝" w:eastAsia="ＭＳ 明朝" w:hAnsi="ＭＳ 明朝"/>
          <w:sz w:val="21"/>
          <w:szCs w:val="21"/>
          <w:lang w:eastAsia="ja-JP"/>
        </w:rPr>
        <w:t>が含まれるべきである。</w:t>
      </w:r>
    </w:p>
  </w:endnote>
  <w:endnote w:id="6">
    <w:p w14:paraId="4CD0D635" w14:textId="232DD6C8" w:rsidR="002B28CF" w:rsidRPr="00C91520" w:rsidRDefault="002B28CF" w:rsidP="002B28CF">
      <w:pPr>
        <w:pStyle w:val="ab"/>
        <w:rPr>
          <w:rFonts w:ascii="ＭＳ 明朝" w:eastAsia="ＭＳ 明朝" w:hAnsi="ＭＳ 明朝"/>
          <w:sz w:val="21"/>
          <w:szCs w:val="21"/>
        </w:rPr>
      </w:pPr>
      <w:r w:rsidRPr="00C91520">
        <w:rPr>
          <w:rStyle w:val="ad"/>
          <w:rFonts w:ascii="ＭＳ 明朝" w:eastAsia="ＭＳ 明朝" w:hAnsi="ＭＳ 明朝"/>
          <w:b/>
          <w:bCs/>
          <w:sz w:val="21"/>
          <w:szCs w:val="21"/>
        </w:rPr>
        <w:endnoteRef/>
      </w:r>
      <w:r w:rsidRPr="00C91520">
        <w:rPr>
          <w:rFonts w:ascii="ＭＳ 明朝" w:eastAsia="ＭＳ 明朝" w:hAnsi="ＭＳ 明朝"/>
          <w:b/>
          <w:bCs/>
          <w:sz w:val="21"/>
          <w:szCs w:val="21"/>
        </w:rPr>
        <w:t xml:space="preserve"> </w:t>
      </w:r>
      <w:r w:rsidR="00851B3B" w:rsidRPr="00C91520">
        <w:rPr>
          <w:rFonts w:ascii="ＭＳ 明朝" w:eastAsia="ＭＳ 明朝" w:hAnsi="ＭＳ 明朝"/>
          <w:sz w:val="21"/>
          <w:szCs w:val="21"/>
        </w:rPr>
        <w:t>世界知的所有権機関のウェブサイトを参照：</w:t>
      </w:r>
      <w:hyperlink r:id="rId1" w:history="1">
        <w:r w:rsidR="00DD21C7" w:rsidRPr="00C91520">
          <w:rPr>
            <w:rStyle w:val="a9"/>
            <w:rFonts w:ascii="ＭＳ 明朝" w:eastAsia="ＭＳ 明朝" w:hAnsi="ＭＳ 明朝"/>
            <w:sz w:val="21"/>
            <w:szCs w:val="21"/>
          </w:rPr>
          <w:t>https://wipolex.wipo.int/en/treaties/textdetails/13169</w:t>
        </w:r>
      </w:hyperlink>
      <w:r w:rsidRPr="00C91520">
        <w:rPr>
          <w:rFonts w:ascii="ＭＳ 明朝" w:eastAsia="ＭＳ 明朝" w:hAnsi="ＭＳ 明朝"/>
          <w:sz w:val="21"/>
          <w:szCs w:val="21"/>
        </w:rPr>
        <w:t xml:space="preserve"> </w:t>
      </w:r>
    </w:p>
  </w:endnote>
  <w:endnote w:id="7">
    <w:p w14:paraId="43D3B2EA" w14:textId="77777777" w:rsidR="00851B3B" w:rsidRPr="00C91520" w:rsidRDefault="002B28CF" w:rsidP="00851B3B">
      <w:pPr>
        <w:rPr>
          <w:rFonts w:ascii="ＭＳ 明朝" w:eastAsia="ＭＳ 明朝" w:hAnsi="ＭＳ 明朝"/>
          <w:szCs w:val="21"/>
        </w:rPr>
      </w:pPr>
      <w:r w:rsidRPr="00C91520">
        <w:rPr>
          <w:rStyle w:val="ad"/>
          <w:rFonts w:ascii="ＭＳ 明朝" w:eastAsia="ＭＳ 明朝" w:hAnsi="ＭＳ 明朝"/>
          <w:b/>
          <w:bCs/>
          <w:szCs w:val="21"/>
          <w:lang w:val="en-GB"/>
        </w:rPr>
        <w:endnoteRef/>
      </w:r>
      <w:r w:rsidRPr="00C91520">
        <w:rPr>
          <w:rFonts w:ascii="ＭＳ 明朝" w:eastAsia="ＭＳ 明朝" w:hAnsi="ＭＳ 明朝"/>
          <w:szCs w:val="21"/>
          <w:lang w:val="en-GB"/>
        </w:rPr>
        <w:t xml:space="preserve"> </w:t>
      </w:r>
      <w:r w:rsidR="00851B3B" w:rsidRPr="00C91520">
        <w:rPr>
          <w:rFonts w:ascii="ＭＳ 明朝" w:eastAsia="ＭＳ 明朝" w:hAnsi="ＭＳ 明朝"/>
          <w:szCs w:val="21"/>
        </w:rPr>
        <w:t>この計画は、特に以下のようなものでなければならない。</w:t>
      </w:r>
    </w:p>
    <w:p w14:paraId="2B838C02" w14:textId="7409C2F1"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xml:space="preserve">- </w:t>
      </w:r>
      <w:r w:rsidRPr="00C91520">
        <w:rPr>
          <w:rFonts w:ascii="ＭＳ 明朝" w:eastAsia="ＭＳ 明朝" w:hAnsi="ＭＳ 明朝" w:hint="eastAsia"/>
          <w:szCs w:val="21"/>
        </w:rPr>
        <w:t>目標基準</w:t>
      </w:r>
      <w:r w:rsidRPr="00C91520">
        <w:rPr>
          <w:rFonts w:ascii="ＭＳ 明朝" w:eastAsia="ＭＳ 明朝" w:hAnsi="ＭＳ 明朝"/>
          <w:szCs w:val="21"/>
        </w:rPr>
        <w:t>、測定可能な目標、効果的な実施のための十分な資源を</w:t>
      </w:r>
      <w:r w:rsidR="006F6B11" w:rsidRPr="00C91520">
        <w:rPr>
          <w:rFonts w:ascii="ＭＳ 明朝" w:eastAsia="ＭＳ 明朝" w:hAnsi="ＭＳ 明朝" w:hint="eastAsia"/>
          <w:szCs w:val="21"/>
        </w:rPr>
        <w:t>見通している</w:t>
      </w:r>
      <w:r w:rsidRPr="00C91520">
        <w:rPr>
          <w:rFonts w:ascii="ＭＳ 明朝" w:eastAsia="ＭＳ 明朝" w:hAnsi="ＭＳ 明朝"/>
          <w:szCs w:val="21"/>
        </w:rPr>
        <w:t>。</w:t>
      </w:r>
    </w:p>
    <w:p w14:paraId="709EE9C3"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障害のある女性や障害のある子どもを含む、社会的に疎外された障害のある人の文化的</w:t>
      </w:r>
      <w:r w:rsidRPr="00C91520">
        <w:rPr>
          <w:rFonts w:ascii="ＭＳ 明朝" w:eastAsia="ＭＳ 明朝" w:hAnsi="ＭＳ 明朝" w:hint="eastAsia"/>
          <w:szCs w:val="21"/>
        </w:rPr>
        <w:t>生活</w:t>
      </w:r>
      <w:r w:rsidRPr="00C91520">
        <w:rPr>
          <w:rFonts w:ascii="ＭＳ 明朝" w:eastAsia="ＭＳ 明朝" w:hAnsi="ＭＳ 明朝"/>
          <w:szCs w:val="21"/>
        </w:rPr>
        <w:t>へのアクセスとその発展を促進するための措置を含む。</w:t>
      </w:r>
    </w:p>
    <w:p w14:paraId="1B7AD128"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公共図書館</w:t>
      </w:r>
      <w:r w:rsidRPr="00C91520">
        <w:rPr>
          <w:rFonts w:ascii="ＭＳ 明朝" w:eastAsia="ＭＳ 明朝" w:hAnsi="ＭＳ 明朝" w:hint="eastAsia"/>
          <w:szCs w:val="21"/>
        </w:rPr>
        <w:t>へ</w:t>
      </w:r>
      <w:r w:rsidRPr="00C91520">
        <w:rPr>
          <w:rFonts w:ascii="ＭＳ 明朝" w:eastAsia="ＭＳ 明朝" w:hAnsi="ＭＳ 明朝"/>
          <w:szCs w:val="21"/>
        </w:rPr>
        <w:t>のアクセス、</w:t>
      </w:r>
      <w:r w:rsidRPr="00C91520">
        <w:rPr>
          <w:rFonts w:ascii="ＭＳ 明朝" w:eastAsia="ＭＳ 明朝" w:hAnsi="ＭＳ 明朝" w:hint="eastAsia"/>
          <w:szCs w:val="21"/>
        </w:rPr>
        <w:t>およびわかりやすい版</w:t>
      </w:r>
      <w:r w:rsidRPr="00C91520">
        <w:rPr>
          <w:rFonts w:ascii="ＭＳ 明朝" w:eastAsia="ＭＳ 明朝" w:hAnsi="ＭＳ 明朝"/>
          <w:szCs w:val="21"/>
        </w:rPr>
        <w:t>、デジタル、音声、点字の出版物の</w:t>
      </w:r>
      <w:r w:rsidRPr="00C91520">
        <w:rPr>
          <w:rFonts w:ascii="ＭＳ 明朝" w:eastAsia="ＭＳ 明朝" w:hAnsi="ＭＳ 明朝" w:hint="eastAsia"/>
          <w:szCs w:val="21"/>
        </w:rPr>
        <w:t>所蔵</w:t>
      </w:r>
      <w:r w:rsidRPr="00C91520">
        <w:rPr>
          <w:rFonts w:ascii="ＭＳ 明朝" w:eastAsia="ＭＳ 明朝" w:hAnsi="ＭＳ 明朝"/>
          <w:szCs w:val="21"/>
        </w:rPr>
        <w:t>を</w:t>
      </w:r>
      <w:r w:rsidRPr="00C91520">
        <w:rPr>
          <w:rFonts w:ascii="ＭＳ 明朝" w:eastAsia="ＭＳ 明朝" w:hAnsi="ＭＳ 明朝" w:hint="eastAsia"/>
          <w:szCs w:val="21"/>
        </w:rPr>
        <w:t>促進する</w:t>
      </w:r>
      <w:r w:rsidRPr="00C91520">
        <w:rPr>
          <w:rFonts w:ascii="ＭＳ 明朝" w:eastAsia="ＭＳ 明朝" w:hAnsi="ＭＳ 明朝"/>
          <w:szCs w:val="21"/>
        </w:rPr>
        <w:t>。</w:t>
      </w:r>
    </w:p>
    <w:p w14:paraId="51B6B3FC"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出版社、公</w:t>
      </w:r>
      <w:r w:rsidRPr="00C91520">
        <w:rPr>
          <w:rFonts w:ascii="ＭＳ 明朝" w:eastAsia="ＭＳ 明朝" w:hAnsi="ＭＳ 明朝" w:hint="eastAsia"/>
          <w:szCs w:val="21"/>
        </w:rPr>
        <w:t>立・</w:t>
      </w:r>
      <w:r w:rsidRPr="00C91520">
        <w:rPr>
          <w:rFonts w:ascii="ＭＳ 明朝" w:eastAsia="ＭＳ 明朝" w:hAnsi="ＭＳ 明朝"/>
          <w:szCs w:val="21"/>
        </w:rPr>
        <w:t>私立</w:t>
      </w:r>
      <w:r w:rsidRPr="00C91520">
        <w:rPr>
          <w:rFonts w:ascii="ＭＳ 明朝" w:eastAsia="ＭＳ 明朝" w:hAnsi="ＭＳ 明朝" w:hint="eastAsia"/>
          <w:szCs w:val="21"/>
        </w:rPr>
        <w:t>の</w:t>
      </w:r>
      <w:r w:rsidRPr="00C91520">
        <w:rPr>
          <w:rFonts w:ascii="ＭＳ 明朝" w:eastAsia="ＭＳ 明朝" w:hAnsi="ＭＳ 明朝"/>
          <w:szCs w:val="21"/>
        </w:rPr>
        <w:t>図書館、教育機関、大学などとの協力関係を発展</w:t>
      </w:r>
      <w:r w:rsidRPr="00C91520">
        <w:rPr>
          <w:rFonts w:ascii="ＭＳ 明朝" w:eastAsia="ＭＳ 明朝" w:hAnsi="ＭＳ 明朝" w:hint="eastAsia"/>
          <w:szCs w:val="21"/>
        </w:rPr>
        <w:t>・</w:t>
      </w:r>
      <w:r w:rsidRPr="00C91520">
        <w:rPr>
          <w:rFonts w:ascii="ＭＳ 明朝" w:eastAsia="ＭＳ 明朝" w:hAnsi="ＭＳ 明朝"/>
          <w:szCs w:val="21"/>
        </w:rPr>
        <w:t>強化する。</w:t>
      </w:r>
    </w:p>
    <w:p w14:paraId="6923BD2F"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演劇、ダンス、音楽などの分野で、障害のある人のための</w:t>
      </w:r>
      <w:r w:rsidRPr="00C91520">
        <w:rPr>
          <w:rFonts w:ascii="ＭＳ 明朝" w:eastAsia="ＭＳ 明朝" w:hAnsi="ＭＳ 明朝" w:hint="eastAsia"/>
          <w:szCs w:val="21"/>
        </w:rPr>
        <w:t>インクルーシブ</w:t>
      </w:r>
      <w:r w:rsidRPr="00C91520">
        <w:rPr>
          <w:rFonts w:ascii="ＭＳ 明朝" w:eastAsia="ＭＳ 明朝" w:hAnsi="ＭＳ 明朝"/>
          <w:szCs w:val="21"/>
        </w:rPr>
        <w:t>な施設、事業、活動を開発し、促進する。</w:t>
      </w:r>
    </w:p>
    <w:p w14:paraId="1B1DB0D5"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ユネスコの遺産を含む文化的・観光的な場所への障害のある人</w:t>
      </w:r>
      <w:r w:rsidRPr="00C91520">
        <w:rPr>
          <w:rFonts w:ascii="ＭＳ 明朝" w:eastAsia="ＭＳ 明朝" w:hAnsi="ＭＳ 明朝" w:hint="eastAsia"/>
          <w:szCs w:val="21"/>
        </w:rPr>
        <w:t>の</w:t>
      </w:r>
      <w:r w:rsidRPr="00C91520">
        <w:rPr>
          <w:rFonts w:ascii="ＭＳ 明朝" w:eastAsia="ＭＳ 明朝" w:hAnsi="ＭＳ 明朝"/>
          <w:szCs w:val="21"/>
        </w:rPr>
        <w:t>アクセスを確保する。</w:t>
      </w:r>
    </w:p>
    <w:p w14:paraId="2887DEC3" w14:textId="28EED8D6" w:rsidR="002B28CF"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すべての旅行代理店で、世界観光機関（WTO）の「アクセシブル・ツーリズム（Accessible Tourism）」に関する勧告を推進する。</w:t>
      </w:r>
    </w:p>
  </w:endnote>
  <w:endnote w:id="8">
    <w:p w14:paraId="678193BC" w14:textId="36B00585" w:rsidR="00851B3B" w:rsidRPr="00C91520" w:rsidRDefault="002B28CF" w:rsidP="00851B3B">
      <w:pPr>
        <w:rPr>
          <w:rFonts w:ascii="ＭＳ 明朝" w:eastAsia="ＭＳ 明朝" w:hAnsi="ＭＳ 明朝"/>
          <w:szCs w:val="21"/>
        </w:rPr>
      </w:pPr>
      <w:r w:rsidRPr="00C91520">
        <w:rPr>
          <w:rStyle w:val="ad"/>
          <w:rFonts w:ascii="ＭＳ 明朝" w:eastAsia="ＭＳ 明朝" w:hAnsi="ＭＳ 明朝"/>
          <w:b/>
          <w:bCs/>
          <w:szCs w:val="21"/>
        </w:rPr>
        <w:endnoteRef/>
      </w:r>
      <w:r w:rsidRPr="00C91520">
        <w:rPr>
          <w:rFonts w:ascii="ＭＳ 明朝" w:eastAsia="ＭＳ 明朝" w:hAnsi="ＭＳ 明朝"/>
          <w:szCs w:val="21"/>
        </w:rPr>
        <w:t xml:space="preserve"> </w:t>
      </w:r>
      <w:r w:rsidR="00851B3B" w:rsidRPr="00C91520">
        <w:rPr>
          <w:rFonts w:ascii="ＭＳ 明朝" w:eastAsia="ＭＳ 明朝" w:hAnsi="ＭＳ 明朝"/>
          <w:szCs w:val="21"/>
        </w:rPr>
        <w:t>このような計画は、障害のある人に特化したスポーツと</w:t>
      </w:r>
      <w:r w:rsidR="00851B3B" w:rsidRPr="00C91520">
        <w:rPr>
          <w:rFonts w:ascii="ＭＳ 明朝" w:eastAsia="ＭＳ 明朝" w:hAnsi="ＭＳ 明朝" w:hint="eastAsia"/>
          <w:szCs w:val="21"/>
        </w:rPr>
        <w:t>一般</w:t>
      </w:r>
      <w:r w:rsidR="006F6B11" w:rsidRPr="00C91520">
        <w:rPr>
          <w:rFonts w:ascii="ＭＳ 明朝" w:eastAsia="ＭＳ 明朝" w:hAnsi="ＭＳ 明朝" w:hint="eastAsia"/>
          <w:szCs w:val="21"/>
        </w:rPr>
        <w:t>(主流)</w:t>
      </w:r>
      <w:r w:rsidR="00851B3B" w:rsidRPr="00C91520">
        <w:rPr>
          <w:rFonts w:ascii="ＭＳ 明朝" w:eastAsia="ＭＳ 明朝" w:hAnsi="ＭＳ 明朝"/>
          <w:szCs w:val="21"/>
        </w:rPr>
        <w:t>のスポーツの両方に取り組</w:t>
      </w:r>
      <w:r w:rsidR="00851B3B" w:rsidRPr="00C91520">
        <w:rPr>
          <w:rFonts w:ascii="ＭＳ 明朝" w:eastAsia="ＭＳ 明朝" w:hAnsi="ＭＳ 明朝" w:hint="eastAsia"/>
          <w:szCs w:val="21"/>
        </w:rPr>
        <w:t>み、さらに次を含むべきであ</w:t>
      </w:r>
      <w:r w:rsidR="00851B3B" w:rsidRPr="00C91520">
        <w:rPr>
          <w:rFonts w:ascii="ＭＳ 明朝" w:eastAsia="ＭＳ 明朝" w:hAnsi="ＭＳ 明朝"/>
          <w:szCs w:val="21"/>
        </w:rPr>
        <w:t>る。</w:t>
      </w:r>
    </w:p>
    <w:p w14:paraId="710D78E6" w14:textId="1F11469A"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その効果的な実施のために、</w:t>
      </w:r>
      <w:r w:rsidRPr="00C91520">
        <w:rPr>
          <w:rFonts w:ascii="ＭＳ 明朝" w:eastAsia="ＭＳ 明朝" w:hAnsi="ＭＳ 明朝" w:hint="eastAsia"/>
          <w:szCs w:val="21"/>
        </w:rPr>
        <w:t>目標基準</w:t>
      </w:r>
      <w:r w:rsidRPr="00C91520">
        <w:rPr>
          <w:rFonts w:ascii="ＭＳ 明朝" w:eastAsia="ＭＳ 明朝" w:hAnsi="ＭＳ 明朝"/>
          <w:szCs w:val="21"/>
        </w:rPr>
        <w:t>、測定可能な目標、および十分な資源を</w:t>
      </w:r>
      <w:r w:rsidR="006F6B11" w:rsidRPr="00C91520">
        <w:rPr>
          <w:rFonts w:ascii="ＭＳ 明朝" w:eastAsia="ＭＳ 明朝" w:hAnsi="ＭＳ 明朝" w:hint="eastAsia"/>
          <w:szCs w:val="21"/>
        </w:rPr>
        <w:t>見通す</w:t>
      </w:r>
      <w:r w:rsidRPr="00C91520">
        <w:rPr>
          <w:rFonts w:ascii="ＭＳ 明朝" w:eastAsia="ＭＳ 明朝" w:hAnsi="ＭＳ 明朝"/>
          <w:szCs w:val="21"/>
        </w:rPr>
        <w:t>。</w:t>
      </w:r>
    </w:p>
    <w:p w14:paraId="2CE3F516"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学校でのスポーツからプロスポーツまで</w:t>
      </w:r>
      <w:r w:rsidRPr="00C91520">
        <w:rPr>
          <w:rFonts w:ascii="ＭＳ 明朝" w:eastAsia="ＭＳ 明朝" w:hAnsi="ＭＳ 明朝" w:hint="eastAsia"/>
          <w:szCs w:val="21"/>
        </w:rPr>
        <w:t>の</w:t>
      </w:r>
      <w:r w:rsidRPr="00C91520">
        <w:rPr>
          <w:rFonts w:ascii="ＭＳ 明朝" w:eastAsia="ＭＳ 明朝" w:hAnsi="ＭＳ 明朝"/>
          <w:szCs w:val="21"/>
        </w:rPr>
        <w:t>あらゆるレベルで、障害のある女性や障害のある子どもに注意を払いながら、障害のある人のためのレクリエーション、</w:t>
      </w:r>
      <w:r w:rsidRPr="00C91520">
        <w:rPr>
          <w:rFonts w:ascii="ＭＳ 明朝" w:eastAsia="ＭＳ 明朝" w:hAnsi="ＭＳ 明朝" w:hint="eastAsia"/>
          <w:szCs w:val="21"/>
        </w:rPr>
        <w:t>余暇</w:t>
      </w:r>
      <w:r w:rsidRPr="00C91520">
        <w:rPr>
          <w:rFonts w:ascii="ＭＳ 明朝" w:eastAsia="ＭＳ 明朝" w:hAnsi="ＭＳ 明朝"/>
          <w:szCs w:val="21"/>
        </w:rPr>
        <w:t>、スポーツへの平等なアクセスとその発展を促進するための措置を含める。</w:t>
      </w:r>
    </w:p>
    <w:p w14:paraId="403E0543"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あらゆる年齢層の障害のある人がインクルーシブ</w:t>
      </w:r>
      <w:r w:rsidRPr="00C91520">
        <w:rPr>
          <w:rFonts w:ascii="ＭＳ 明朝" w:eastAsia="ＭＳ 明朝" w:hAnsi="ＭＳ 明朝" w:hint="eastAsia"/>
          <w:szCs w:val="21"/>
        </w:rPr>
        <w:t>な</w:t>
      </w:r>
      <w:r w:rsidRPr="00C91520">
        <w:rPr>
          <w:rFonts w:ascii="ＭＳ 明朝" w:eastAsia="ＭＳ 明朝" w:hAnsi="ＭＳ 明朝"/>
          <w:szCs w:val="21"/>
        </w:rPr>
        <w:t>スポーツにアクセスできるようにするために必要な資源を確保する。</w:t>
      </w:r>
    </w:p>
    <w:p w14:paraId="265CC4FE"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あらゆるレベルの</w:t>
      </w:r>
      <w:r w:rsidRPr="00C91520">
        <w:rPr>
          <w:rFonts w:ascii="ＭＳ 明朝" w:eastAsia="ＭＳ 明朝" w:hAnsi="ＭＳ 明朝" w:hint="eastAsia"/>
          <w:szCs w:val="21"/>
        </w:rPr>
        <w:t>一般</w:t>
      </w:r>
      <w:r w:rsidRPr="00C91520">
        <w:rPr>
          <w:rFonts w:ascii="ＭＳ 明朝" w:eastAsia="ＭＳ 明朝" w:hAnsi="ＭＳ 明朝"/>
          <w:szCs w:val="21"/>
        </w:rPr>
        <w:t>スポーツ活動への障害のある人の参加を可能な限り促進する。</w:t>
      </w:r>
    </w:p>
    <w:p w14:paraId="4FFDFC18"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レクリエーションと</w:t>
      </w:r>
      <w:r w:rsidRPr="00C91520">
        <w:rPr>
          <w:rFonts w:ascii="ＭＳ 明朝" w:eastAsia="ＭＳ 明朝" w:hAnsi="ＭＳ 明朝" w:hint="eastAsia"/>
          <w:szCs w:val="21"/>
        </w:rPr>
        <w:t>余暇</w:t>
      </w:r>
      <w:r w:rsidRPr="00C91520">
        <w:rPr>
          <w:rFonts w:ascii="ＭＳ 明朝" w:eastAsia="ＭＳ 明朝" w:hAnsi="ＭＳ 明朝"/>
          <w:szCs w:val="21"/>
        </w:rPr>
        <w:t>のインクルーシブな空間を促進する。</w:t>
      </w:r>
    </w:p>
    <w:p w14:paraId="103D0C7C" w14:textId="1746CE7C" w:rsidR="002B28CF"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xml:space="preserve">- </w:t>
      </w:r>
      <w:r w:rsidR="00750D63" w:rsidRPr="00C91520">
        <w:rPr>
          <w:rFonts w:ascii="ＭＳ 明朝" w:eastAsia="ＭＳ 明朝" w:hAnsi="ＭＳ 明朝"/>
          <w:szCs w:val="21"/>
        </w:rPr>
        <w:t>障害のある人の</w:t>
      </w:r>
      <w:r w:rsidRPr="00C91520">
        <w:rPr>
          <w:rFonts w:ascii="ＭＳ 明朝" w:eastAsia="ＭＳ 明朝" w:hAnsi="ＭＳ 明朝"/>
          <w:szCs w:val="21"/>
        </w:rPr>
        <w:t>スポーツへの参加に関する一般に公開されている</w:t>
      </w:r>
      <w:r w:rsidRPr="00C91520">
        <w:rPr>
          <w:rFonts w:ascii="ＭＳ 明朝" w:eastAsia="ＭＳ 明朝" w:hAnsi="ＭＳ 明朝" w:hint="eastAsia"/>
          <w:szCs w:val="21"/>
        </w:rPr>
        <w:t>指針</w:t>
      </w:r>
      <w:r w:rsidRPr="00C91520">
        <w:rPr>
          <w:rFonts w:ascii="ＭＳ 明朝" w:eastAsia="ＭＳ 明朝" w:hAnsi="ＭＳ 明朝"/>
          <w:szCs w:val="21"/>
        </w:rPr>
        <w:t>を含める。</w:t>
      </w:r>
    </w:p>
  </w:endnote>
  <w:endnote w:id="9">
    <w:p w14:paraId="31648824" w14:textId="2508748A"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これには、障害のある人が創造的</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芸術的</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知的潜在能力を開発する機会を持つことができるようにするために、</w:t>
      </w:r>
      <w:r w:rsidR="00851B3B" w:rsidRPr="00C91520">
        <w:rPr>
          <w:rFonts w:ascii="ＭＳ 明朝" w:eastAsia="ＭＳ 明朝" w:hAnsi="ＭＳ 明朝" w:hint="eastAsia"/>
          <w:sz w:val="21"/>
          <w:szCs w:val="21"/>
          <w:lang w:eastAsia="ja-JP"/>
        </w:rPr>
        <w:t>一般</w:t>
      </w:r>
      <w:r w:rsidR="00851B3B" w:rsidRPr="00C91520">
        <w:rPr>
          <w:rFonts w:ascii="ＭＳ 明朝" w:eastAsia="ＭＳ 明朝" w:hAnsi="ＭＳ 明朝"/>
          <w:sz w:val="21"/>
          <w:szCs w:val="21"/>
          <w:lang w:eastAsia="ja-JP"/>
        </w:rPr>
        <w:t>の</w:t>
      </w:r>
      <w:r w:rsidR="00851B3B" w:rsidRPr="00C91520">
        <w:rPr>
          <w:rFonts w:ascii="ＭＳ 明朝" w:eastAsia="ＭＳ 明朝" w:hAnsi="ＭＳ 明朝" w:hint="eastAsia"/>
          <w:sz w:val="21"/>
          <w:szCs w:val="21"/>
          <w:lang w:eastAsia="ja-JP"/>
        </w:rPr>
        <w:t>場</w:t>
      </w:r>
      <w:r w:rsidR="00851B3B" w:rsidRPr="00C91520">
        <w:rPr>
          <w:rFonts w:ascii="ＭＳ 明朝" w:eastAsia="ＭＳ 明朝" w:hAnsi="ＭＳ 明朝"/>
          <w:sz w:val="21"/>
          <w:szCs w:val="21"/>
          <w:lang w:eastAsia="ja-JP"/>
        </w:rPr>
        <w:t>やイベントへの障害のある人の参加を支援するための措置や、障害のある人特有のイベント（例えば、障害者芸術祭）への障害のある人の参加を支援するための措置、マラケシュ条約を実施するための措置などが含まれる。</w:t>
      </w:r>
    </w:p>
  </w:endnote>
  <w:endnote w:id="10">
    <w:p w14:paraId="0D471EA6" w14:textId="506BA035"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b/>
          <w:bCs/>
          <w:sz w:val="21"/>
          <w:szCs w:val="21"/>
          <w:lang w:eastAsia="ja-JP"/>
        </w:rPr>
        <w:t xml:space="preserve"> </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関連する公共および民間部門の</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」とは、例えば、文化活動、イベント、事業の組織に関わる</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、文化的な場、例えば、博物館、劇場、映画館、観光地などで働く</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、特に一般の人々と関わる</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を含む。</w:t>
      </w:r>
      <w:r w:rsidRPr="00C91520">
        <w:rPr>
          <w:rFonts w:ascii="ＭＳ 明朝" w:eastAsia="ＭＳ 明朝" w:hAnsi="ＭＳ 明朝" w:cstheme="minorHAnsi"/>
          <w:sz w:val="21"/>
          <w:szCs w:val="21"/>
          <w:lang w:eastAsia="ja-JP"/>
        </w:rPr>
        <w:t xml:space="preserve"> </w:t>
      </w:r>
    </w:p>
  </w:endnote>
  <w:endnote w:id="11">
    <w:p w14:paraId="1BC3E79D" w14:textId="02ED778C" w:rsidR="002B28CF" w:rsidRPr="00C91520" w:rsidRDefault="002B28CF" w:rsidP="002B28CF">
      <w:pPr>
        <w:pStyle w:val="ab"/>
        <w:rPr>
          <w:rFonts w:ascii="ＭＳ 明朝" w:eastAsia="ＭＳ 明朝" w:hAnsi="ＭＳ 明朝"/>
          <w:sz w:val="21"/>
          <w:szCs w:val="21"/>
          <w:lang w:val="en-GB"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hint="eastAsia"/>
          <w:sz w:val="21"/>
          <w:szCs w:val="21"/>
          <w:lang w:eastAsia="ja-JP"/>
        </w:rPr>
        <w:t>監督</w:t>
      </w:r>
      <w:r w:rsidR="00851B3B" w:rsidRPr="00C91520">
        <w:rPr>
          <w:rFonts w:ascii="ＭＳ 明朝" w:eastAsia="ＭＳ 明朝" w:hAnsi="ＭＳ 明朝"/>
          <w:sz w:val="21"/>
          <w:szCs w:val="21"/>
          <w:lang w:eastAsia="ja-JP"/>
        </w:rPr>
        <w:t>に関する研修は、障害のある人がスポーツに参加する際に直面する可能性のある</w:t>
      </w:r>
      <w:r w:rsidR="00851B3B" w:rsidRPr="00C91520">
        <w:rPr>
          <w:rFonts w:ascii="ＭＳ 明朝" w:eastAsia="ＭＳ 明朝" w:hAnsi="ＭＳ 明朝" w:hint="eastAsia"/>
          <w:sz w:val="21"/>
          <w:szCs w:val="21"/>
          <w:lang w:eastAsia="ja-JP"/>
        </w:rPr>
        <w:t>障壁</w:t>
      </w:r>
      <w:r w:rsidR="00851B3B" w:rsidRPr="00C91520">
        <w:rPr>
          <w:rFonts w:ascii="ＭＳ 明朝" w:eastAsia="ＭＳ 明朝" w:hAnsi="ＭＳ 明朝"/>
          <w:sz w:val="21"/>
          <w:szCs w:val="21"/>
          <w:lang w:eastAsia="ja-JP"/>
        </w:rPr>
        <w:t>に取り組むべきである。</w:t>
      </w:r>
    </w:p>
  </w:endnote>
  <w:endnote w:id="12">
    <w:p w14:paraId="1616DB9C" w14:textId="6B0FEFA0"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これには、</w:t>
      </w:r>
      <w:r w:rsidR="00851B3B" w:rsidRPr="00C91520">
        <w:rPr>
          <w:rFonts w:ascii="ＭＳ 明朝" w:eastAsia="ＭＳ 明朝" w:hAnsi="ＭＳ 明朝" w:hint="eastAsia"/>
          <w:sz w:val="21"/>
          <w:szCs w:val="21"/>
          <w:lang w:eastAsia="ja-JP"/>
        </w:rPr>
        <w:t>一般の場</w:t>
      </w:r>
      <w:r w:rsidR="00851B3B" w:rsidRPr="00C91520">
        <w:rPr>
          <w:rFonts w:ascii="ＭＳ 明朝" w:eastAsia="ＭＳ 明朝" w:hAnsi="ＭＳ 明朝"/>
          <w:sz w:val="21"/>
          <w:szCs w:val="21"/>
          <w:lang w:eastAsia="ja-JP"/>
        </w:rPr>
        <w:t>やイベントや、障害者特有のイベント</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例えば国内のパラリンピックなど</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への</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障害のある人の参加を支援するための措置が含まれる可能性がある。</w:t>
      </w:r>
      <w:r w:rsidRPr="00C91520">
        <w:rPr>
          <w:rFonts w:ascii="ＭＳ 明朝" w:eastAsia="ＭＳ 明朝" w:hAnsi="ＭＳ 明朝"/>
          <w:bCs/>
          <w:sz w:val="21"/>
          <w:szCs w:val="21"/>
          <w:lang w:val="en-GB" w:eastAsia="ja-JP"/>
        </w:rPr>
        <w:t xml:space="preserve"> </w:t>
      </w:r>
    </w:p>
  </w:endnote>
  <w:endnote w:id="13">
    <w:p w14:paraId="5B9771E6" w14:textId="18DC154B"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b/>
          <w:bCs/>
          <w:sz w:val="21"/>
          <w:szCs w:val="21"/>
          <w:lang w:eastAsia="ja-JP"/>
        </w:rPr>
        <w:t xml:space="preserve"> </w:t>
      </w:r>
      <w:r w:rsidR="00851B3B" w:rsidRPr="00C91520">
        <w:rPr>
          <w:rFonts w:ascii="ＭＳ 明朝" w:eastAsia="ＭＳ 明朝" w:hAnsi="ＭＳ 明朝" w:hint="eastAsia"/>
          <w:sz w:val="21"/>
          <w:szCs w:val="21"/>
          <w:lang w:eastAsia="ja-JP"/>
        </w:rPr>
        <w:t>「</w:t>
      </w:r>
      <w:r w:rsidR="00851B3B" w:rsidRPr="00C91520">
        <w:rPr>
          <w:rFonts w:ascii="ＭＳ 明朝" w:eastAsia="ＭＳ 明朝" w:hAnsi="ＭＳ 明朝"/>
          <w:sz w:val="21"/>
          <w:szCs w:val="21"/>
          <w:lang w:eastAsia="ja-JP"/>
        </w:rPr>
        <w:t>関連する公共および民間部門の</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」とは、例えば、スポーツ活動、イベント、事業の</w:t>
      </w:r>
      <w:r w:rsidR="00851B3B" w:rsidRPr="00C91520">
        <w:rPr>
          <w:rFonts w:ascii="ＭＳ 明朝" w:eastAsia="ＭＳ 明朝" w:hAnsi="ＭＳ 明朝" w:hint="eastAsia"/>
          <w:sz w:val="21"/>
          <w:szCs w:val="21"/>
          <w:lang w:eastAsia="ja-JP"/>
        </w:rPr>
        <w:t>運営</w:t>
      </w:r>
      <w:r w:rsidR="00851B3B" w:rsidRPr="00C91520">
        <w:rPr>
          <w:rFonts w:ascii="ＭＳ 明朝" w:eastAsia="ＭＳ 明朝" w:hAnsi="ＭＳ 明朝"/>
          <w:sz w:val="21"/>
          <w:szCs w:val="21"/>
          <w:lang w:eastAsia="ja-JP"/>
        </w:rPr>
        <w:t>に関与する</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や、体育の先生など、関連する活動に直接従事する</w:t>
      </w:r>
      <w:r w:rsidR="00851B3B" w:rsidRPr="00C91520">
        <w:rPr>
          <w:rFonts w:ascii="ＭＳ 明朝" w:eastAsia="ＭＳ 明朝" w:hAnsi="ＭＳ 明朝" w:hint="eastAsia"/>
          <w:sz w:val="21"/>
          <w:szCs w:val="21"/>
          <w:lang w:eastAsia="ja-JP"/>
        </w:rPr>
        <w:t>職員</w:t>
      </w:r>
      <w:r w:rsidR="00851B3B" w:rsidRPr="00C91520">
        <w:rPr>
          <w:rFonts w:ascii="ＭＳ 明朝" w:eastAsia="ＭＳ 明朝" w:hAnsi="ＭＳ 明朝"/>
          <w:sz w:val="21"/>
          <w:szCs w:val="21"/>
          <w:lang w:eastAsia="ja-JP"/>
        </w:rPr>
        <w:t>を含む。</w:t>
      </w:r>
    </w:p>
  </w:endnote>
  <w:endnote w:id="14">
    <w:p w14:paraId="30C2A104" w14:textId="77777777" w:rsidR="00851B3B" w:rsidRPr="00C91520" w:rsidRDefault="002B28CF" w:rsidP="00851B3B">
      <w:pPr>
        <w:rPr>
          <w:rFonts w:ascii="ＭＳ 明朝" w:eastAsia="ＭＳ 明朝" w:hAnsi="ＭＳ 明朝"/>
          <w:szCs w:val="21"/>
        </w:rPr>
      </w:pPr>
      <w:r w:rsidRPr="00C91520">
        <w:rPr>
          <w:rStyle w:val="ad"/>
          <w:rFonts w:ascii="ＭＳ 明朝" w:eastAsia="ＭＳ 明朝" w:hAnsi="ＭＳ 明朝"/>
          <w:b/>
          <w:bCs/>
          <w:szCs w:val="21"/>
          <w:lang w:val="en-GB"/>
        </w:rPr>
        <w:endnoteRef/>
      </w:r>
      <w:r w:rsidRPr="00C91520">
        <w:rPr>
          <w:rFonts w:ascii="ＭＳ 明朝" w:eastAsia="ＭＳ 明朝" w:hAnsi="ＭＳ 明朝"/>
          <w:szCs w:val="21"/>
          <w:lang w:val="en-GB"/>
        </w:rPr>
        <w:t xml:space="preserve"> </w:t>
      </w:r>
      <w:r w:rsidR="00851B3B" w:rsidRPr="00C91520">
        <w:rPr>
          <w:rFonts w:ascii="ＭＳ 明朝" w:eastAsia="ＭＳ 明朝" w:hAnsi="ＭＳ 明朝" w:hint="eastAsia"/>
          <w:szCs w:val="21"/>
        </w:rPr>
        <w:t>この指標では、障害のある人に直接または間接的に影響を与える問題に関連する政策決定プロセスに障害のある人を関与させるために公的機関が行った具体的な活動</w:t>
      </w:r>
      <w:r w:rsidR="00851B3B" w:rsidRPr="00C91520">
        <w:rPr>
          <w:rFonts w:ascii="ＭＳ 明朝" w:eastAsia="ＭＳ 明朝" w:hAnsi="ＭＳ 明朝"/>
          <w:szCs w:val="21"/>
        </w:rPr>
        <w:t>(協議の会合、技術的説明会、オンラインの意見調査、法案や政策案への意見募集、その他の参加の方法と仕組み</w:t>
      </w:r>
      <w:r w:rsidR="00851B3B" w:rsidRPr="00C91520">
        <w:rPr>
          <w:rFonts w:ascii="ＭＳ 明朝" w:eastAsia="ＭＳ 明朝" w:hAnsi="ＭＳ 明朝" w:hint="eastAsia"/>
          <w:szCs w:val="21"/>
        </w:rPr>
        <w:t>など</w:t>
      </w:r>
      <w:r w:rsidR="00851B3B" w:rsidRPr="00C91520">
        <w:rPr>
          <w:rFonts w:ascii="ＭＳ 明朝" w:eastAsia="ＭＳ 明朝" w:hAnsi="ＭＳ 明朝"/>
          <w:szCs w:val="21"/>
        </w:rPr>
        <w:t>)を検証することが求められている。この関連で、国は以下を行わなければならない。</w:t>
      </w:r>
    </w:p>
    <w:p w14:paraId="35A7D1DF"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協議プロセスを透明でアクセスしやすくする。</w:t>
      </w:r>
    </w:p>
    <w:p w14:paraId="022B336E"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適切でアクセス可能な情報を提供する。</w:t>
      </w:r>
    </w:p>
    <w:p w14:paraId="09D0E8AF" w14:textId="77777777" w:rsidR="002E3757" w:rsidRPr="00C91520" w:rsidRDefault="002E3757" w:rsidP="00851B3B">
      <w:pPr>
        <w:ind w:leftChars="202" w:left="424"/>
        <w:rPr>
          <w:rFonts w:ascii="ＭＳ 明朝" w:eastAsia="ＭＳ 明朝" w:hAnsi="ＭＳ 明朝"/>
          <w:szCs w:val="21"/>
        </w:rPr>
      </w:pPr>
      <w:r w:rsidRPr="00C91520">
        <w:rPr>
          <w:rFonts w:ascii="ＭＳ 明朝" w:eastAsia="ＭＳ 明朝" w:hAnsi="ＭＳ 明朝"/>
          <w:szCs w:val="21"/>
        </w:rPr>
        <w:t>- 障害者団体の自由な意見の表明に対し、情報を保留したり、条件づけや妨害をしない。</w:t>
      </w:r>
    </w:p>
    <w:p w14:paraId="6CF952BE"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登録されている組織と登録されていない組織の両方を含む。</w:t>
      </w:r>
    </w:p>
    <w:p w14:paraId="33E8301F" w14:textId="77777777" w:rsidR="00851B3B"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早期かつ継続的な協議を確保する。</w:t>
      </w:r>
    </w:p>
    <w:p w14:paraId="683562AB" w14:textId="52449437" w:rsidR="002B28CF" w:rsidRPr="00C91520" w:rsidRDefault="00851B3B" w:rsidP="00851B3B">
      <w:pPr>
        <w:ind w:leftChars="202" w:left="424"/>
        <w:rPr>
          <w:rFonts w:ascii="ＭＳ 明朝" w:eastAsia="ＭＳ 明朝" w:hAnsi="ＭＳ 明朝"/>
          <w:szCs w:val="21"/>
        </w:rPr>
      </w:pPr>
      <w:r w:rsidRPr="00C91520">
        <w:rPr>
          <w:rFonts w:ascii="ＭＳ 明朝" w:eastAsia="ＭＳ 明朝" w:hAnsi="ＭＳ 明朝"/>
          <w:szCs w:val="21"/>
        </w:rPr>
        <w:t>- 参加者の関連費用をカバーする。</w:t>
      </w:r>
    </w:p>
  </w:endnote>
  <w:endnote w:id="15">
    <w:p w14:paraId="1D64C45B" w14:textId="386D1830"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b/>
          <w:bCs/>
          <w:sz w:val="21"/>
          <w:szCs w:val="21"/>
          <w:lang w:eastAsia="ja-JP"/>
        </w:rPr>
        <w:t xml:space="preserve"> </w:t>
      </w:r>
      <w:r w:rsidR="00851B3B" w:rsidRPr="00C91520">
        <w:rPr>
          <w:rFonts w:ascii="ＭＳ 明朝" w:eastAsia="ＭＳ 明朝" w:hAnsi="ＭＳ 明朝"/>
          <w:sz w:val="21"/>
          <w:szCs w:val="21"/>
          <w:lang w:eastAsia="ja-JP"/>
        </w:rPr>
        <w:t>この指標は、さまざまな</w:t>
      </w:r>
      <w:r w:rsidR="00851B3B" w:rsidRPr="00C91520">
        <w:rPr>
          <w:rFonts w:ascii="ＭＳ 明朝" w:eastAsia="ＭＳ 明朝" w:hAnsi="ＭＳ 明朝" w:hint="eastAsia"/>
          <w:sz w:val="21"/>
          <w:szCs w:val="21"/>
          <w:lang w:eastAsia="ja-JP"/>
        </w:rPr>
        <w:t>情報源</w:t>
      </w:r>
      <w:r w:rsidR="00851B3B" w:rsidRPr="00C91520">
        <w:rPr>
          <w:rFonts w:ascii="ＭＳ 明朝" w:eastAsia="ＭＳ 明朝" w:hAnsi="ＭＳ 明朝"/>
          <w:sz w:val="21"/>
          <w:szCs w:val="21"/>
          <w:lang w:eastAsia="ja-JP"/>
        </w:rPr>
        <w:t>に依存する。</w:t>
      </w:r>
    </w:p>
  </w:endnote>
  <w:endnote w:id="16">
    <w:p w14:paraId="6DB5681E" w14:textId="279B77EC" w:rsidR="002B28CF" w:rsidRPr="00C91520" w:rsidRDefault="002B28CF" w:rsidP="002B28CF">
      <w:pPr>
        <w:pStyle w:val="ab"/>
        <w:jc w:val="both"/>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この指標の目的のために、</w:t>
      </w:r>
      <w:r w:rsidR="00851B3B" w:rsidRPr="00C91520">
        <w:rPr>
          <w:rFonts w:ascii="ＭＳ 明朝" w:eastAsia="ＭＳ 明朝" w:hAnsi="ＭＳ 明朝" w:hint="eastAsia"/>
          <w:sz w:val="21"/>
          <w:szCs w:val="21"/>
          <w:lang w:eastAsia="ja-JP"/>
        </w:rPr>
        <w:t>生活時間</w:t>
      </w:r>
      <w:r w:rsidR="00851B3B" w:rsidRPr="00C91520">
        <w:rPr>
          <w:rFonts w:ascii="ＭＳ 明朝" w:eastAsia="ＭＳ 明朝" w:hAnsi="ＭＳ 明朝"/>
          <w:sz w:val="21"/>
          <w:szCs w:val="21"/>
          <w:lang w:eastAsia="ja-JP"/>
        </w:rPr>
        <w:t>調査を利用することができる。</w:t>
      </w:r>
      <w:r w:rsidR="00851B3B" w:rsidRPr="00C91520">
        <w:rPr>
          <w:rFonts w:ascii="ＭＳ 明朝" w:eastAsia="ＭＳ 明朝" w:hAnsi="ＭＳ 明朝" w:hint="eastAsia"/>
          <w:sz w:val="21"/>
          <w:szCs w:val="21"/>
          <w:lang w:eastAsia="ja-JP"/>
        </w:rPr>
        <w:t>生活時間</w:t>
      </w:r>
      <w:r w:rsidR="00851B3B" w:rsidRPr="00C91520">
        <w:rPr>
          <w:rFonts w:ascii="ＭＳ 明朝" w:eastAsia="ＭＳ 明朝" w:hAnsi="ＭＳ 明朝"/>
          <w:sz w:val="21"/>
          <w:szCs w:val="21"/>
          <w:lang w:eastAsia="ja-JP"/>
        </w:rPr>
        <w:t>調査は、人々が平均的にどのように時間を使っているかを報告する</w:t>
      </w:r>
      <w:r w:rsidR="00851B3B" w:rsidRPr="00C91520">
        <w:rPr>
          <w:rFonts w:ascii="ＭＳ 明朝" w:eastAsia="ＭＳ 明朝" w:hAnsi="ＭＳ 明朝" w:hint="eastAsia"/>
          <w:sz w:val="21"/>
          <w:szCs w:val="21"/>
          <w:lang w:eastAsia="ja-JP"/>
        </w:rPr>
        <w:t>ための</w:t>
      </w:r>
      <w:r w:rsidR="00851B3B" w:rsidRPr="00C91520">
        <w:rPr>
          <w:rFonts w:ascii="ＭＳ 明朝" w:eastAsia="ＭＳ 明朝" w:hAnsi="ＭＳ 明朝"/>
          <w:sz w:val="21"/>
          <w:szCs w:val="21"/>
          <w:lang w:eastAsia="ja-JP"/>
        </w:rPr>
        <w:t>統計調査である。</w:t>
      </w:r>
      <w:r w:rsidR="00851B3B" w:rsidRPr="00C91520">
        <w:rPr>
          <w:rFonts w:ascii="ＭＳ 明朝" w:eastAsia="ＭＳ 明朝" w:hAnsi="ＭＳ 明朝" w:hint="eastAsia"/>
          <w:sz w:val="21"/>
          <w:szCs w:val="21"/>
          <w:lang w:eastAsia="ja-JP"/>
        </w:rPr>
        <w:t>様々な</w:t>
      </w:r>
      <w:r w:rsidR="00851B3B" w:rsidRPr="00C91520">
        <w:rPr>
          <w:rFonts w:ascii="ＭＳ 明朝" w:eastAsia="ＭＳ 明朝" w:hAnsi="ＭＳ 明朝"/>
          <w:sz w:val="21"/>
          <w:szCs w:val="21"/>
          <w:lang w:eastAsia="ja-JP"/>
        </w:rPr>
        <w:t>目的</w:t>
      </w:r>
      <w:r w:rsidR="00851B3B" w:rsidRPr="00C91520">
        <w:rPr>
          <w:rFonts w:ascii="ＭＳ 明朝" w:eastAsia="ＭＳ 明朝" w:hAnsi="ＭＳ 明朝" w:hint="eastAsia"/>
          <w:sz w:val="21"/>
          <w:szCs w:val="21"/>
          <w:lang w:eastAsia="ja-JP"/>
        </w:rPr>
        <w:t>に役立つ</w:t>
      </w:r>
      <w:r w:rsidR="00851B3B" w:rsidRPr="00C91520">
        <w:rPr>
          <w:rFonts w:ascii="ＭＳ 明朝" w:eastAsia="ＭＳ 明朝" w:hAnsi="ＭＳ 明朝"/>
          <w:sz w:val="21"/>
          <w:szCs w:val="21"/>
          <w:lang w:eastAsia="ja-JP"/>
        </w:rPr>
        <w:t>が、</w:t>
      </w:r>
      <w:r w:rsidR="00851B3B" w:rsidRPr="00C91520">
        <w:rPr>
          <w:rFonts w:ascii="ＭＳ 明朝" w:eastAsia="ＭＳ 明朝" w:hAnsi="ＭＳ 明朝" w:hint="eastAsia"/>
          <w:sz w:val="21"/>
          <w:szCs w:val="21"/>
          <w:lang w:eastAsia="ja-JP"/>
        </w:rPr>
        <w:t>生活時間</w:t>
      </w:r>
      <w:r w:rsidR="00851B3B" w:rsidRPr="00C91520">
        <w:rPr>
          <w:rFonts w:ascii="ＭＳ 明朝" w:eastAsia="ＭＳ 明朝" w:hAnsi="ＭＳ 明朝"/>
          <w:sz w:val="21"/>
          <w:szCs w:val="21"/>
          <w:lang w:eastAsia="ja-JP"/>
        </w:rPr>
        <w:t>調査は、サンプルとアンケートが障害別に集計できるように設計されていれば、障害のある人が文化活動に費やした時間の評価に貢献できる。</w:t>
      </w:r>
    </w:p>
  </w:endnote>
  <w:endnote w:id="17">
    <w:p w14:paraId="05A17E1F" w14:textId="47753FDB"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制度的な背景に応じて、文化活動の分野（演劇、音楽など）などでさらに細分化</w:t>
      </w:r>
      <w:r w:rsidR="00851B3B" w:rsidRPr="00C91520">
        <w:rPr>
          <w:rFonts w:ascii="ＭＳ 明朝" w:eastAsia="ＭＳ 明朝" w:hAnsi="ＭＳ 明朝" w:hint="eastAsia"/>
          <w:sz w:val="21"/>
          <w:szCs w:val="21"/>
          <w:lang w:eastAsia="ja-JP"/>
        </w:rPr>
        <w:t>すれば</w:t>
      </w:r>
      <w:r w:rsidR="00851B3B" w:rsidRPr="00C91520">
        <w:rPr>
          <w:rFonts w:ascii="ＭＳ 明朝" w:eastAsia="ＭＳ 明朝" w:hAnsi="ＭＳ 明朝"/>
          <w:sz w:val="21"/>
          <w:szCs w:val="21"/>
          <w:lang w:eastAsia="ja-JP"/>
        </w:rPr>
        <w:t>、より正確な比較が可能にな</w:t>
      </w:r>
      <w:r w:rsidR="00851B3B" w:rsidRPr="00C91520">
        <w:rPr>
          <w:rFonts w:ascii="ＭＳ 明朝" w:eastAsia="ＭＳ 明朝" w:hAnsi="ＭＳ 明朝" w:hint="eastAsia"/>
          <w:sz w:val="21"/>
          <w:szCs w:val="21"/>
          <w:lang w:eastAsia="ja-JP"/>
        </w:rPr>
        <w:t>る。</w:t>
      </w:r>
    </w:p>
  </w:endnote>
  <w:endnote w:id="18">
    <w:p w14:paraId="750F68A3" w14:textId="4233D09D" w:rsidR="002B28CF" w:rsidRPr="00C91520" w:rsidRDefault="002B28CF" w:rsidP="002B28CF">
      <w:pPr>
        <w:pStyle w:val="ab"/>
        <w:rPr>
          <w:rFonts w:ascii="ＭＳ 明朝" w:eastAsia="ＭＳ 明朝" w:hAnsi="ＭＳ 明朝"/>
          <w:sz w:val="21"/>
          <w:szCs w:val="21"/>
          <w:lang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制度的な背景に応じて、スポーツ</w:t>
      </w:r>
      <w:r w:rsidR="007F6A93" w:rsidRPr="00C91520">
        <w:rPr>
          <w:rFonts w:ascii="ＭＳ 明朝" w:eastAsia="ＭＳ 明朝" w:hAnsi="ＭＳ 明朝" w:hint="eastAsia"/>
          <w:sz w:val="21"/>
          <w:szCs w:val="21"/>
          <w:lang w:eastAsia="ja-JP"/>
        </w:rPr>
        <w:t>(の種類)</w:t>
      </w:r>
      <w:r w:rsidR="00851B3B" w:rsidRPr="00C91520">
        <w:rPr>
          <w:rFonts w:ascii="ＭＳ 明朝" w:eastAsia="ＭＳ 明朝" w:hAnsi="ＭＳ 明朝"/>
          <w:sz w:val="21"/>
          <w:szCs w:val="21"/>
          <w:lang w:eastAsia="ja-JP"/>
        </w:rPr>
        <w:t>、競技のレベル（国内、国際）などでさらに細分化す</w:t>
      </w:r>
      <w:r w:rsidR="00851B3B" w:rsidRPr="00C91520">
        <w:rPr>
          <w:rFonts w:ascii="ＭＳ 明朝" w:eastAsia="ＭＳ 明朝" w:hAnsi="ＭＳ 明朝" w:hint="eastAsia"/>
          <w:sz w:val="21"/>
          <w:szCs w:val="21"/>
          <w:lang w:eastAsia="ja-JP"/>
        </w:rPr>
        <w:t>れば</w:t>
      </w:r>
      <w:r w:rsidR="00851B3B" w:rsidRPr="00C91520">
        <w:rPr>
          <w:rFonts w:ascii="ＭＳ 明朝" w:eastAsia="ＭＳ 明朝" w:hAnsi="ＭＳ 明朝"/>
          <w:sz w:val="21"/>
          <w:szCs w:val="21"/>
          <w:lang w:eastAsia="ja-JP"/>
        </w:rPr>
        <w:t>、より正確な比較が可能になる。</w:t>
      </w:r>
    </w:p>
  </w:endnote>
  <w:endnote w:id="19">
    <w:p w14:paraId="026963CD" w14:textId="49F3966E" w:rsidR="002B28CF" w:rsidRPr="00DC39F5" w:rsidRDefault="002B28CF" w:rsidP="002B28CF">
      <w:pPr>
        <w:pStyle w:val="ab"/>
        <w:jc w:val="both"/>
        <w:rPr>
          <w:sz w:val="21"/>
          <w:szCs w:val="21"/>
          <w:lang w:val="en-GB" w:eastAsia="ja-JP"/>
        </w:rPr>
      </w:pPr>
      <w:r w:rsidRPr="00C91520">
        <w:rPr>
          <w:rStyle w:val="ad"/>
          <w:rFonts w:ascii="ＭＳ 明朝" w:eastAsia="ＭＳ 明朝" w:hAnsi="ＭＳ 明朝"/>
          <w:b/>
          <w:bCs/>
          <w:sz w:val="21"/>
          <w:szCs w:val="21"/>
        </w:rPr>
        <w:endnoteRef/>
      </w:r>
      <w:r w:rsidRPr="00C91520">
        <w:rPr>
          <w:rFonts w:ascii="ＭＳ 明朝" w:eastAsia="ＭＳ 明朝" w:hAnsi="ＭＳ 明朝"/>
          <w:sz w:val="21"/>
          <w:szCs w:val="21"/>
          <w:lang w:eastAsia="ja-JP"/>
        </w:rPr>
        <w:t xml:space="preserve"> </w:t>
      </w:r>
      <w:r w:rsidR="00851B3B" w:rsidRPr="00C91520">
        <w:rPr>
          <w:rFonts w:ascii="ＭＳ 明朝" w:eastAsia="ＭＳ 明朝" w:hAnsi="ＭＳ 明朝"/>
          <w:sz w:val="21"/>
          <w:szCs w:val="21"/>
          <w:lang w:eastAsia="ja-JP"/>
        </w:rPr>
        <w:t>これは、「</w:t>
      </w:r>
      <w:hyperlink r:id="rId2" w:history="1">
        <w:r w:rsidR="00851B3B" w:rsidRPr="00C91520">
          <w:rPr>
            <w:rStyle w:val="a9"/>
            <w:rFonts w:ascii="ＭＳ 明朝" w:eastAsia="ＭＳ 明朝" w:hAnsi="ＭＳ 明朝"/>
            <w:sz w:val="21"/>
            <w:szCs w:val="21"/>
            <w:lang w:eastAsia="ja-JP"/>
          </w:rPr>
          <w:t>社会的距離尺度</w:t>
        </w:r>
      </w:hyperlink>
      <w:r w:rsidR="00851B3B" w:rsidRPr="00C91520">
        <w:rPr>
          <w:rFonts w:ascii="ＭＳ 明朝" w:eastAsia="ＭＳ 明朝" w:hAnsi="ＭＳ 明朝"/>
          <w:sz w:val="21"/>
          <w:szCs w:val="21"/>
          <w:lang w:eastAsia="ja-JP"/>
        </w:rPr>
        <w:t>」に基づくものなどの認識調査を利用して評価することができ</w:t>
      </w:r>
      <w:r w:rsidR="00851B3B" w:rsidRPr="00C91520">
        <w:rPr>
          <w:rFonts w:ascii="ＭＳ 明朝" w:eastAsia="ＭＳ 明朝" w:hAnsi="ＭＳ 明朝" w:hint="eastAsia"/>
          <w:sz w:val="21"/>
          <w:szCs w:val="21"/>
          <w:lang w:eastAsia="ja-JP"/>
        </w:rPr>
        <w:t>る</w:t>
      </w:r>
      <w:r w:rsidR="00851B3B" w:rsidRPr="00C91520">
        <w:rPr>
          <w:rFonts w:ascii="ＭＳ 明朝" w:eastAsia="ＭＳ 明朝" w:hAnsi="ＭＳ 明朝"/>
          <w:sz w:val="21"/>
          <w:szCs w:val="21"/>
          <w:lang w:eastAsia="ja-JP"/>
        </w:rPr>
        <w:t>。例えば、モルドバの差別の防止・撤廃と平等の確保に関する評議会、OHCHRとUNDPの「モルドバ共和国における平等の認識と態度に関する調査」（2015年）を参照。</w:t>
      </w:r>
      <w:r w:rsidRPr="00DC39F5">
        <w:rPr>
          <w:rFonts w:ascii="ＭＳ 明朝" w:eastAsia="ＭＳ 明朝" w:hAnsi="ＭＳ 明朝"/>
          <w:sz w:val="21"/>
          <w:szCs w:val="21"/>
          <w:lang w:val="en-GB" w:eastAsia="ja-JP"/>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091301"/>
      <w:docPartObj>
        <w:docPartGallery w:val="Page Numbers (Bottom of Page)"/>
        <w:docPartUnique/>
      </w:docPartObj>
    </w:sdtPr>
    <w:sdtEndPr/>
    <w:sdtContent>
      <w:p w14:paraId="0FB71933" w14:textId="24679221" w:rsidR="008179EE" w:rsidRDefault="008179EE">
        <w:pPr>
          <w:pStyle w:val="a5"/>
        </w:pPr>
        <w:r>
          <w:fldChar w:fldCharType="begin"/>
        </w:r>
        <w:r>
          <w:instrText>PAGE   \* MERGEFORMAT</w:instrText>
        </w:r>
        <w:r>
          <w:fldChar w:fldCharType="separate"/>
        </w:r>
        <w:r>
          <w:rPr>
            <w:lang w:val="ja-JP"/>
          </w:rPr>
          <w:t>2</w:t>
        </w:r>
        <w:r>
          <w:fldChar w:fldCharType="end"/>
        </w:r>
      </w:p>
    </w:sdtContent>
  </w:sdt>
  <w:p w14:paraId="4A0E7296" w14:textId="77777777" w:rsidR="008179EE" w:rsidRDefault="008179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C36E0" w14:textId="77777777" w:rsidR="000F4649" w:rsidRDefault="000F4649" w:rsidP="00E54E9C">
      <w:r>
        <w:separator/>
      </w:r>
    </w:p>
  </w:footnote>
  <w:footnote w:type="continuationSeparator" w:id="0">
    <w:p w14:paraId="62EEE7CA" w14:textId="77777777" w:rsidR="000F4649" w:rsidRDefault="000F4649" w:rsidP="00E54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2682"/>
    <w:multiLevelType w:val="hybridMultilevel"/>
    <w:tmpl w:val="1B3C347C"/>
    <w:lvl w:ilvl="0" w:tplc="9A042DCA">
      <w:start w:val="16"/>
      <w:numFmt w:val="bullet"/>
      <w:lvlText w:val="-"/>
      <w:lvlJc w:val="left"/>
      <w:pPr>
        <w:ind w:left="360" w:hanging="360"/>
      </w:pPr>
      <w:rPr>
        <w:rFonts w:ascii="Calibri" w:eastAsiaTheme="minorHAnsi" w:hAnsi="Calibri"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9173E"/>
    <w:multiLevelType w:val="hybridMultilevel"/>
    <w:tmpl w:val="5532B224"/>
    <w:lvl w:ilvl="0" w:tplc="4B00D49E">
      <w:start w:val="3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EC426D"/>
    <w:multiLevelType w:val="hybridMultilevel"/>
    <w:tmpl w:val="3ED4B284"/>
    <w:lvl w:ilvl="0" w:tplc="9A042DCA">
      <w:start w:val="16"/>
      <w:numFmt w:val="bullet"/>
      <w:lvlText w:val="-"/>
      <w:lvlJc w:val="left"/>
      <w:pPr>
        <w:ind w:left="360" w:hanging="360"/>
      </w:pPr>
      <w:rPr>
        <w:rFonts w:ascii="Calibri" w:eastAsiaTheme="minorHAnsi" w:hAnsi="Calibri" w:cstheme="minorHAnsi"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042916"/>
    <w:multiLevelType w:val="hybridMultilevel"/>
    <w:tmpl w:val="B84E17C6"/>
    <w:lvl w:ilvl="0" w:tplc="E09C8312">
      <w:numFmt w:val="bullet"/>
      <w:lvlText w:val="-"/>
      <w:lvlJc w:val="left"/>
      <w:pPr>
        <w:ind w:left="360" w:hanging="360"/>
      </w:pPr>
      <w:rPr>
        <w:rFonts w:ascii="Calibri" w:eastAsiaTheme="minorHAnsi" w:hAnsi="Calibri" w:cstheme="minorHAnsi" w:hint="default"/>
        <w:b w:val="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A9"/>
    <w:rsid w:val="00016D1D"/>
    <w:rsid w:val="000A43BF"/>
    <w:rsid w:val="000F4649"/>
    <w:rsid w:val="000F5EC4"/>
    <w:rsid w:val="00144FA9"/>
    <w:rsid w:val="00180229"/>
    <w:rsid w:val="00180F5C"/>
    <w:rsid w:val="001F7C42"/>
    <w:rsid w:val="002572FF"/>
    <w:rsid w:val="00265C78"/>
    <w:rsid w:val="00272339"/>
    <w:rsid w:val="002B28CF"/>
    <w:rsid w:val="002E3757"/>
    <w:rsid w:val="002F01A6"/>
    <w:rsid w:val="002F22BA"/>
    <w:rsid w:val="0038005F"/>
    <w:rsid w:val="004A41BD"/>
    <w:rsid w:val="004D09BD"/>
    <w:rsid w:val="004E323F"/>
    <w:rsid w:val="004E4A1E"/>
    <w:rsid w:val="005D64FF"/>
    <w:rsid w:val="00611DDD"/>
    <w:rsid w:val="00636683"/>
    <w:rsid w:val="00670BDA"/>
    <w:rsid w:val="00682849"/>
    <w:rsid w:val="006F1589"/>
    <w:rsid w:val="006F6B11"/>
    <w:rsid w:val="0071110C"/>
    <w:rsid w:val="00740206"/>
    <w:rsid w:val="00750D63"/>
    <w:rsid w:val="00752525"/>
    <w:rsid w:val="007C2E4A"/>
    <w:rsid w:val="007F6A93"/>
    <w:rsid w:val="008179EE"/>
    <w:rsid w:val="00851B3B"/>
    <w:rsid w:val="008A290E"/>
    <w:rsid w:val="008A70BA"/>
    <w:rsid w:val="008C37F1"/>
    <w:rsid w:val="00916213"/>
    <w:rsid w:val="0094191A"/>
    <w:rsid w:val="009B03C9"/>
    <w:rsid w:val="009E59AB"/>
    <w:rsid w:val="00A10BB3"/>
    <w:rsid w:val="00A200A9"/>
    <w:rsid w:val="00A61A67"/>
    <w:rsid w:val="00A63100"/>
    <w:rsid w:val="00AE0405"/>
    <w:rsid w:val="00B11B08"/>
    <w:rsid w:val="00BE5CD4"/>
    <w:rsid w:val="00C4096A"/>
    <w:rsid w:val="00C51476"/>
    <w:rsid w:val="00C6617D"/>
    <w:rsid w:val="00C826C9"/>
    <w:rsid w:val="00C91520"/>
    <w:rsid w:val="00C94ACA"/>
    <w:rsid w:val="00D72A39"/>
    <w:rsid w:val="00DC39F5"/>
    <w:rsid w:val="00DC72FA"/>
    <w:rsid w:val="00DD21C7"/>
    <w:rsid w:val="00E25191"/>
    <w:rsid w:val="00E452BB"/>
    <w:rsid w:val="00E54E9C"/>
    <w:rsid w:val="00EC083A"/>
    <w:rsid w:val="00ED260F"/>
    <w:rsid w:val="00EE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58A5D2"/>
  <w15:chartTrackingRefBased/>
  <w15:docId w15:val="{5AFE0BCA-D91B-497E-B32F-75B87FA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E9C"/>
    <w:pPr>
      <w:tabs>
        <w:tab w:val="center" w:pos="4252"/>
        <w:tab w:val="right" w:pos="8504"/>
      </w:tabs>
      <w:snapToGrid w:val="0"/>
    </w:pPr>
  </w:style>
  <w:style w:type="character" w:customStyle="1" w:styleId="a4">
    <w:name w:val="ヘッダー (文字)"/>
    <w:basedOn w:val="a0"/>
    <w:link w:val="a3"/>
    <w:uiPriority w:val="99"/>
    <w:rsid w:val="00E54E9C"/>
  </w:style>
  <w:style w:type="paragraph" w:styleId="a5">
    <w:name w:val="footer"/>
    <w:basedOn w:val="a"/>
    <w:link w:val="a6"/>
    <w:uiPriority w:val="99"/>
    <w:unhideWhenUsed/>
    <w:rsid w:val="00E54E9C"/>
    <w:pPr>
      <w:tabs>
        <w:tab w:val="center" w:pos="4252"/>
        <w:tab w:val="right" w:pos="8504"/>
      </w:tabs>
      <w:snapToGrid w:val="0"/>
    </w:pPr>
  </w:style>
  <w:style w:type="character" w:customStyle="1" w:styleId="a6">
    <w:name w:val="フッター (文字)"/>
    <w:basedOn w:val="a0"/>
    <w:link w:val="a5"/>
    <w:uiPriority w:val="99"/>
    <w:rsid w:val="00E54E9C"/>
  </w:style>
  <w:style w:type="paragraph" w:styleId="a7">
    <w:name w:val="Balloon Text"/>
    <w:basedOn w:val="a"/>
    <w:link w:val="a8"/>
    <w:uiPriority w:val="99"/>
    <w:semiHidden/>
    <w:unhideWhenUsed/>
    <w:rsid w:val="00144F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4FA9"/>
    <w:rPr>
      <w:rFonts w:asciiTheme="majorHAnsi" w:eastAsiaTheme="majorEastAsia" w:hAnsiTheme="majorHAnsi" w:cstheme="majorBidi"/>
      <w:sz w:val="18"/>
      <w:szCs w:val="18"/>
    </w:rPr>
  </w:style>
  <w:style w:type="character" w:styleId="a9">
    <w:name w:val="Hyperlink"/>
    <w:basedOn w:val="a0"/>
    <w:uiPriority w:val="99"/>
    <w:unhideWhenUsed/>
    <w:rsid w:val="009B03C9"/>
    <w:rPr>
      <w:color w:val="0563C1" w:themeColor="hyperlink"/>
      <w:u w:val="single"/>
    </w:rPr>
  </w:style>
  <w:style w:type="character" w:styleId="aa">
    <w:name w:val="Unresolved Mention"/>
    <w:basedOn w:val="a0"/>
    <w:uiPriority w:val="99"/>
    <w:semiHidden/>
    <w:unhideWhenUsed/>
    <w:rsid w:val="009B03C9"/>
    <w:rPr>
      <w:color w:val="605E5C"/>
      <w:shd w:val="clear" w:color="auto" w:fill="E1DFDD"/>
    </w:rPr>
  </w:style>
  <w:style w:type="paragraph" w:styleId="ab">
    <w:name w:val="endnote text"/>
    <w:basedOn w:val="a"/>
    <w:link w:val="ac"/>
    <w:uiPriority w:val="99"/>
    <w:unhideWhenUsed/>
    <w:rsid w:val="002B28CF"/>
    <w:pPr>
      <w:widowControl/>
      <w:jc w:val="left"/>
    </w:pPr>
    <w:rPr>
      <w:kern w:val="0"/>
      <w:sz w:val="20"/>
      <w:szCs w:val="20"/>
      <w:lang w:eastAsia="en-US"/>
    </w:rPr>
  </w:style>
  <w:style w:type="character" w:customStyle="1" w:styleId="ac">
    <w:name w:val="文末脚注文字列 (文字)"/>
    <w:basedOn w:val="a0"/>
    <w:link w:val="ab"/>
    <w:uiPriority w:val="99"/>
    <w:rsid w:val="002B28CF"/>
    <w:rPr>
      <w:kern w:val="0"/>
      <w:sz w:val="20"/>
      <w:szCs w:val="20"/>
      <w:lang w:eastAsia="en-US"/>
    </w:rPr>
  </w:style>
  <w:style w:type="character" w:styleId="ad">
    <w:name w:val="endnote reference"/>
    <w:basedOn w:val="a0"/>
    <w:uiPriority w:val="99"/>
    <w:unhideWhenUsed/>
    <w:rsid w:val="002B28CF"/>
    <w:rPr>
      <w:vertAlign w:val="superscript"/>
    </w:rPr>
  </w:style>
  <w:style w:type="character" w:styleId="ae">
    <w:name w:val="FollowedHyperlink"/>
    <w:basedOn w:val="a0"/>
    <w:uiPriority w:val="99"/>
    <w:semiHidden/>
    <w:unhideWhenUsed/>
    <w:rsid w:val="002B2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moldova.un.org/resources/publications" TargetMode="External"/><Relationship Id="rId1" Type="http://schemas.openxmlformats.org/officeDocument/2006/relationships/hyperlink" Target="https://wipolex.wipo.int/en/treaties/textdetails/1316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EA26-E054-4DCC-868F-ABE23DF3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2021-02-21T03:10:00Z</cp:lastPrinted>
  <dcterms:created xsi:type="dcterms:W3CDTF">2021-03-21T07:58:00Z</dcterms:created>
  <dcterms:modified xsi:type="dcterms:W3CDTF">2021-03-21T07:58:00Z</dcterms:modified>
</cp:coreProperties>
</file>